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610E" w14:textId="77777777" w:rsidR="00651B73" w:rsidRDefault="00312AB1">
      <w:pPr>
        <w:pStyle w:val="Zkladntext50"/>
        <w:shd w:val="clear" w:color="auto" w:fill="auto"/>
        <w:spacing w:after="60"/>
        <w:ind w:left="2560"/>
      </w:pPr>
      <w:r>
        <w:t>Krajská správa</w:t>
      </w:r>
    </w:p>
    <w:p w14:paraId="230B103B" w14:textId="64060046" w:rsidR="00651B73" w:rsidRDefault="00312AB1">
      <w:pPr>
        <w:pStyle w:val="Zkladntext50"/>
        <w:shd w:val="clear" w:color="auto" w:fill="auto"/>
        <w:spacing w:after="600"/>
        <w:ind w:left="2460"/>
      </w:pPr>
      <w:r>
        <w:t>a údržba silnic</w:t>
      </w:r>
      <w:r>
        <w:t xml:space="preserve"> Vysočiny</w:t>
      </w:r>
    </w:p>
    <w:p w14:paraId="7A7A7F79" w14:textId="77777777" w:rsidR="00651B73" w:rsidRDefault="00312AB1">
      <w:pPr>
        <w:pStyle w:val="Nadpis10"/>
        <w:keepNext/>
        <w:keepLines/>
        <w:shd w:val="clear" w:color="auto" w:fill="auto"/>
      </w:pPr>
      <w:bookmarkStart w:id="0" w:name="bookmark0"/>
      <w:bookmarkStart w:id="1" w:name="bookmark1"/>
      <w:r>
        <w:t>K U P N Í S M L O U V A</w:t>
      </w:r>
      <w:bookmarkEnd w:id="0"/>
      <w:bookmarkEnd w:id="1"/>
    </w:p>
    <w:p w14:paraId="48794635" w14:textId="77777777" w:rsidR="00651B73" w:rsidRDefault="00312AB1">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zákoníku - dále jen „OZ“)</w:t>
      </w:r>
    </w:p>
    <w:p w14:paraId="6F8745D4" w14:textId="77777777" w:rsidR="00651B73" w:rsidRDefault="00312AB1">
      <w:pPr>
        <w:pStyle w:val="Titulektabulky0"/>
        <w:shd w:val="clear" w:color="auto" w:fill="auto"/>
        <w:tabs>
          <w:tab w:val="left" w:pos="5141"/>
        </w:tabs>
        <w:ind w:left="53"/>
        <w:rPr>
          <w:sz w:val="20"/>
          <w:szCs w:val="20"/>
        </w:rPr>
      </w:pPr>
      <w:r>
        <w:rPr>
          <w:sz w:val="20"/>
          <w:szCs w:val="20"/>
          <w:u w:val="none"/>
        </w:rPr>
        <w:t>č. smlouvy prodávajícího:</w:t>
      </w:r>
      <w:r>
        <w:rPr>
          <w:sz w:val="20"/>
          <w:szCs w:val="20"/>
          <w:u w:val="none"/>
        </w:rP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651B73" w14:paraId="62717CA6" w14:textId="77777777">
        <w:tblPrEx>
          <w:tblCellMar>
            <w:top w:w="0" w:type="dxa"/>
            <w:bottom w:w="0" w:type="dxa"/>
          </w:tblCellMar>
        </w:tblPrEx>
        <w:trPr>
          <w:trHeight w:hRule="exact" w:val="3322"/>
          <w:jc w:val="center"/>
        </w:trPr>
        <w:tc>
          <w:tcPr>
            <w:tcW w:w="4982" w:type="dxa"/>
            <w:tcBorders>
              <w:top w:val="single" w:sz="4" w:space="0" w:color="auto"/>
              <w:left w:val="single" w:sz="4" w:space="0" w:color="auto"/>
              <w:bottom w:val="single" w:sz="4" w:space="0" w:color="auto"/>
            </w:tcBorders>
            <w:shd w:val="clear" w:color="auto" w:fill="FFFFFF"/>
          </w:tcPr>
          <w:p w14:paraId="338EC968" w14:textId="77777777" w:rsidR="00651B73" w:rsidRDefault="00312AB1">
            <w:pPr>
              <w:pStyle w:val="Jin0"/>
              <w:shd w:val="clear" w:color="auto" w:fill="auto"/>
              <w:spacing w:after="0" w:line="214" w:lineRule="auto"/>
            </w:pPr>
            <w:r>
              <w:rPr>
                <w:b/>
                <w:bCs/>
              </w:rPr>
              <w:t>Prodávající:</w:t>
            </w:r>
          </w:p>
          <w:p w14:paraId="07D16A22" w14:textId="77777777" w:rsidR="00651B73" w:rsidRDefault="00312AB1">
            <w:pPr>
              <w:pStyle w:val="Jin0"/>
              <w:shd w:val="clear" w:color="auto" w:fill="auto"/>
              <w:spacing w:after="0"/>
              <w:rPr>
                <w:sz w:val="20"/>
                <w:szCs w:val="20"/>
              </w:rPr>
            </w:pPr>
            <w:r>
              <w:rPr>
                <w:b/>
                <w:bCs/>
                <w:sz w:val="20"/>
                <w:szCs w:val="20"/>
              </w:rPr>
              <w:t>Zbyněk Lazar s.r.o.</w:t>
            </w:r>
          </w:p>
          <w:p w14:paraId="07E15B8B" w14:textId="77777777" w:rsidR="00651B73" w:rsidRDefault="00312AB1">
            <w:pPr>
              <w:pStyle w:val="Jin0"/>
              <w:shd w:val="clear" w:color="auto" w:fill="auto"/>
              <w:spacing w:after="460"/>
              <w:rPr>
                <w:sz w:val="20"/>
                <w:szCs w:val="20"/>
              </w:rPr>
            </w:pPr>
            <w:r>
              <w:rPr>
                <w:b/>
                <w:bCs/>
                <w:sz w:val="20"/>
                <w:szCs w:val="20"/>
              </w:rPr>
              <w:t>Letiště Brno-Tuřany 904/1 627 00 Brno</w:t>
            </w:r>
          </w:p>
          <w:p w14:paraId="6B819805" w14:textId="77777777" w:rsidR="00651B73" w:rsidRDefault="00312AB1">
            <w:pPr>
              <w:pStyle w:val="Jin0"/>
              <w:shd w:val="clear" w:color="auto" w:fill="auto"/>
              <w:spacing w:after="220"/>
              <w:rPr>
                <w:sz w:val="20"/>
                <w:szCs w:val="20"/>
              </w:rPr>
            </w:pPr>
            <w:r>
              <w:rPr>
                <w:b/>
                <w:bCs/>
                <w:sz w:val="20"/>
                <w:szCs w:val="20"/>
              </w:rPr>
              <w:t>IČO: 26917891 DIČ: CZ26917891</w:t>
            </w:r>
          </w:p>
          <w:p w14:paraId="65B1DE51" w14:textId="77777777" w:rsidR="00651B73" w:rsidRDefault="00312AB1">
            <w:pPr>
              <w:pStyle w:val="Jin0"/>
              <w:shd w:val="clear" w:color="auto" w:fill="auto"/>
              <w:spacing w:after="0"/>
              <w:rPr>
                <w:sz w:val="20"/>
                <w:szCs w:val="20"/>
              </w:rPr>
            </w:pPr>
            <w:r>
              <w:rPr>
                <w:b/>
                <w:bCs/>
                <w:sz w:val="20"/>
                <w:szCs w:val="20"/>
              </w:rPr>
              <w:t>Zastoupený:</w:t>
            </w:r>
          </w:p>
          <w:p w14:paraId="73AAB5D8" w14:textId="77777777" w:rsidR="00651B73" w:rsidRDefault="00312AB1">
            <w:pPr>
              <w:pStyle w:val="Jin0"/>
              <w:shd w:val="clear" w:color="auto" w:fill="auto"/>
              <w:spacing w:after="22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770F194D" w14:textId="77777777" w:rsidR="00651B73" w:rsidRDefault="00312AB1">
            <w:pPr>
              <w:pStyle w:val="Jin0"/>
              <w:shd w:val="clear" w:color="auto" w:fill="auto"/>
              <w:spacing w:after="0" w:line="218" w:lineRule="auto"/>
              <w:ind w:firstLine="160"/>
            </w:pPr>
            <w:r>
              <w:rPr>
                <w:b/>
                <w:bCs/>
              </w:rPr>
              <w:t>Kupující :</w:t>
            </w:r>
          </w:p>
          <w:p w14:paraId="194A864D" w14:textId="77777777" w:rsidR="00651B73" w:rsidRDefault="00312AB1">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5B0EFE07" w14:textId="77777777" w:rsidR="00651B73" w:rsidRDefault="00312AB1">
            <w:pPr>
              <w:pStyle w:val="Jin0"/>
              <w:shd w:val="clear" w:color="auto" w:fill="auto"/>
              <w:spacing w:after="0"/>
              <w:ind w:firstLine="160"/>
              <w:rPr>
                <w:sz w:val="20"/>
                <w:szCs w:val="20"/>
              </w:rPr>
            </w:pPr>
            <w:r>
              <w:rPr>
                <w:b/>
                <w:bCs/>
                <w:sz w:val="20"/>
                <w:szCs w:val="20"/>
              </w:rPr>
              <w:t>Kosovská 1122/16</w:t>
            </w:r>
          </w:p>
          <w:p w14:paraId="69344C60" w14:textId="77777777" w:rsidR="00651B73" w:rsidRDefault="00312AB1">
            <w:pPr>
              <w:pStyle w:val="Jin0"/>
              <w:shd w:val="clear" w:color="auto" w:fill="auto"/>
              <w:spacing w:after="220"/>
              <w:ind w:firstLine="160"/>
              <w:rPr>
                <w:sz w:val="20"/>
                <w:szCs w:val="20"/>
              </w:rPr>
            </w:pPr>
            <w:r>
              <w:rPr>
                <w:b/>
                <w:bCs/>
                <w:sz w:val="20"/>
                <w:szCs w:val="20"/>
              </w:rPr>
              <w:t>586 01 Jihlava</w:t>
            </w:r>
          </w:p>
          <w:p w14:paraId="1662E60E" w14:textId="77777777" w:rsidR="00651B73" w:rsidRDefault="00312AB1">
            <w:pPr>
              <w:pStyle w:val="Jin0"/>
              <w:shd w:val="clear" w:color="auto" w:fill="auto"/>
              <w:spacing w:after="220"/>
              <w:ind w:firstLine="160"/>
              <w:rPr>
                <w:sz w:val="20"/>
                <w:szCs w:val="20"/>
              </w:rPr>
            </w:pPr>
            <w:r>
              <w:rPr>
                <w:b/>
                <w:bCs/>
                <w:sz w:val="20"/>
                <w:szCs w:val="20"/>
              </w:rPr>
              <w:t>IČO: 00090450 DIČ: CZ00090450</w:t>
            </w:r>
          </w:p>
          <w:p w14:paraId="6B205F21" w14:textId="77777777" w:rsidR="00651B73" w:rsidRDefault="00312AB1">
            <w:pPr>
              <w:pStyle w:val="Jin0"/>
              <w:shd w:val="clear" w:color="auto" w:fill="auto"/>
              <w:spacing w:after="0"/>
              <w:ind w:firstLine="160"/>
              <w:rPr>
                <w:sz w:val="20"/>
                <w:szCs w:val="20"/>
              </w:rPr>
            </w:pPr>
            <w:r>
              <w:rPr>
                <w:b/>
                <w:bCs/>
                <w:sz w:val="20"/>
                <w:szCs w:val="20"/>
              </w:rPr>
              <w:t>Zastoupený:</w:t>
            </w:r>
          </w:p>
          <w:p w14:paraId="53EE7018" w14:textId="77777777" w:rsidR="00651B73" w:rsidRDefault="00312AB1">
            <w:pPr>
              <w:pStyle w:val="Jin0"/>
              <w:shd w:val="clear" w:color="auto" w:fill="auto"/>
              <w:spacing w:after="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p w14:paraId="7D4F3357" w14:textId="77777777" w:rsidR="00651B73" w:rsidRDefault="00312AB1">
            <w:pPr>
              <w:pStyle w:val="Jin0"/>
              <w:shd w:val="clear" w:color="auto" w:fill="auto"/>
              <w:spacing w:after="220"/>
              <w:jc w:val="center"/>
              <w:rPr>
                <w:sz w:val="20"/>
                <w:szCs w:val="20"/>
              </w:rPr>
            </w:pPr>
            <w:r>
              <w:rPr>
                <w:sz w:val="20"/>
                <w:szCs w:val="20"/>
              </w:rPr>
              <w:t>, mistrem dopravy TR</w:t>
            </w:r>
          </w:p>
        </w:tc>
      </w:tr>
    </w:tbl>
    <w:p w14:paraId="36C7E9CF" w14:textId="77777777" w:rsidR="00651B73" w:rsidRDefault="00651B73">
      <w:pPr>
        <w:spacing w:after="239" w:line="1" w:lineRule="exact"/>
      </w:pPr>
    </w:p>
    <w:p w14:paraId="2E618D8E" w14:textId="77777777" w:rsidR="00651B73" w:rsidRDefault="00312AB1">
      <w:pPr>
        <w:pStyle w:val="Nadpis30"/>
        <w:keepNext/>
        <w:keepLines/>
        <w:shd w:val="clear" w:color="auto" w:fill="auto"/>
        <w:ind w:left="500" w:firstLine="0"/>
      </w:pPr>
      <w:bookmarkStart w:id="2" w:name="bookmark2"/>
      <w:bookmarkStart w:id="3" w:name="bookmark3"/>
      <w:r>
        <w:t>P Ř E D M Ě T S M L O U V Y : dodávka nožů a příslušenství na sekačky TR JÚ 4408, 4489,4490</w:t>
      </w:r>
      <w:bookmarkEnd w:id="2"/>
      <w:bookmarkEnd w:id="3"/>
    </w:p>
    <w:p w14:paraId="6F8054E1" w14:textId="77777777" w:rsidR="00651B73" w:rsidRDefault="00312AB1">
      <w:pPr>
        <w:pStyle w:val="Zkladntext1"/>
        <w:shd w:val="clear" w:color="auto" w:fill="auto"/>
        <w:ind w:left="500"/>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651B73" w14:paraId="1E21BB62"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294522D7" w14:textId="77777777" w:rsidR="00651B73" w:rsidRDefault="00312AB1">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5C56698C" w14:textId="77777777" w:rsidR="00651B73" w:rsidRDefault="00312AB1">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7A1BF8B9" w14:textId="77777777" w:rsidR="00651B73" w:rsidRDefault="00312AB1">
            <w:pPr>
              <w:pStyle w:val="Jin0"/>
              <w:shd w:val="clear" w:color="auto" w:fill="auto"/>
              <w:spacing w:after="0"/>
              <w:jc w:val="center"/>
              <w:rPr>
                <w:sz w:val="20"/>
                <w:szCs w:val="20"/>
              </w:rPr>
            </w:pPr>
            <w:r>
              <w:rPr>
                <w:b/>
                <w:bCs/>
                <w:sz w:val="20"/>
                <w:szCs w:val="20"/>
              </w:rPr>
              <w:t>Cena v Kč bez DPH</w:t>
            </w:r>
          </w:p>
        </w:tc>
      </w:tr>
      <w:tr w:rsidR="00651B73" w14:paraId="75667E23"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0F1E60EB" w14:textId="77777777" w:rsidR="00651B73" w:rsidRDefault="00312AB1">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1B78C155" w14:textId="77777777" w:rsidR="00651B73" w:rsidRDefault="00312AB1">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029DA8EF" w14:textId="77777777" w:rsidR="00651B73" w:rsidRDefault="00312AB1">
            <w:pPr>
              <w:pStyle w:val="Jin0"/>
              <w:shd w:val="clear" w:color="auto" w:fill="auto"/>
              <w:spacing w:after="0"/>
              <w:jc w:val="center"/>
              <w:rPr>
                <w:sz w:val="20"/>
                <w:szCs w:val="20"/>
              </w:rPr>
            </w:pPr>
            <w:r>
              <w:rPr>
                <w:sz w:val="20"/>
                <w:szCs w:val="20"/>
              </w:rPr>
              <w:t>176 643,70</w:t>
            </w:r>
          </w:p>
        </w:tc>
      </w:tr>
      <w:tr w:rsidR="00651B73" w14:paraId="125C6328"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vAlign w:val="bottom"/>
          </w:tcPr>
          <w:p w14:paraId="7801F016" w14:textId="77777777" w:rsidR="00651B73" w:rsidRDefault="00312AB1">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vAlign w:val="bottom"/>
          </w:tcPr>
          <w:p w14:paraId="7D6477FF" w14:textId="77777777" w:rsidR="00651B73" w:rsidRDefault="00312AB1">
            <w:pPr>
              <w:pStyle w:val="Jin0"/>
              <w:shd w:val="clear" w:color="auto" w:fill="auto"/>
              <w:spacing w:after="0"/>
              <w:jc w:val="center"/>
              <w:rPr>
                <w:sz w:val="20"/>
                <w:szCs w:val="20"/>
              </w:rPr>
            </w:pPr>
            <w:r>
              <w:rPr>
                <w:b/>
                <w:bCs/>
                <w:sz w:val="20"/>
                <w:szCs w:val="20"/>
              </w:rPr>
              <w:t>213 738,88</w:t>
            </w:r>
          </w:p>
        </w:tc>
      </w:tr>
    </w:tbl>
    <w:p w14:paraId="7D54B032" w14:textId="77777777" w:rsidR="00651B73" w:rsidRDefault="00651B73">
      <w:pPr>
        <w:spacing w:after="479" w:line="1" w:lineRule="exact"/>
      </w:pPr>
    </w:p>
    <w:p w14:paraId="34F876FC" w14:textId="77777777" w:rsidR="00651B73" w:rsidRDefault="00312AB1">
      <w:pPr>
        <w:pStyle w:val="Zkladntext1"/>
        <w:shd w:val="clear" w:color="auto" w:fill="auto"/>
        <w:ind w:firstLine="620"/>
      </w:pPr>
      <w:r>
        <w:rPr>
          <w:b/>
          <w:bCs/>
        </w:rPr>
        <w:t xml:space="preserve">TERMÍN DODÁVKY: </w:t>
      </w:r>
      <w:r>
        <w:t>31.12. 2024</w:t>
      </w:r>
    </w:p>
    <w:p w14:paraId="3AF96F19" w14:textId="77777777" w:rsidR="00651B73" w:rsidRDefault="00312AB1">
      <w:pPr>
        <w:pStyle w:val="Zkladntext1"/>
        <w:shd w:val="clear" w:color="auto" w:fill="auto"/>
        <w:ind w:firstLine="620"/>
      </w:pPr>
      <w:r>
        <w:rPr>
          <w:b/>
          <w:bCs/>
        </w:rPr>
        <w:t xml:space="preserve">Způsob dopravy: </w:t>
      </w:r>
      <w:r>
        <w:t>Dodavatelsky</w:t>
      </w:r>
    </w:p>
    <w:p w14:paraId="0E27EBD9" w14:textId="77777777" w:rsidR="00651B73" w:rsidRDefault="00312AB1">
      <w:pPr>
        <w:pStyle w:val="Zkladntext1"/>
        <w:shd w:val="clear" w:color="auto" w:fill="auto"/>
        <w:spacing w:after="400"/>
        <w:ind w:firstLine="620"/>
      </w:pPr>
      <w:r>
        <w:rPr>
          <w:b/>
          <w:bCs/>
        </w:rPr>
        <w:t xml:space="preserve">Místo dodání: </w:t>
      </w:r>
      <w:r>
        <w:t>CM Třebíč, Hrotovická 1102, Třebíč 674 01</w:t>
      </w:r>
    </w:p>
    <w:p w14:paraId="2C8FAE89" w14:textId="77777777" w:rsidR="00651B73" w:rsidRDefault="00312AB1">
      <w:pPr>
        <w:pStyle w:val="Nadpis30"/>
        <w:keepNext/>
        <w:keepLines/>
        <w:shd w:val="clear" w:color="auto" w:fill="auto"/>
        <w:ind w:firstLine="620"/>
        <w:jc w:val="both"/>
      </w:pPr>
      <w:bookmarkStart w:id="4" w:name="bookmark4"/>
      <w:bookmarkStart w:id="5" w:name="bookmark5"/>
      <w:r>
        <w:t>Platební podmínky:</w:t>
      </w:r>
      <w:bookmarkEnd w:id="4"/>
      <w:bookmarkEnd w:id="5"/>
    </w:p>
    <w:p w14:paraId="1F279B48" w14:textId="77777777" w:rsidR="00651B73" w:rsidRDefault="00312AB1">
      <w:pPr>
        <w:pStyle w:val="Zkladntext1"/>
        <w:numPr>
          <w:ilvl w:val="0"/>
          <w:numId w:val="1"/>
        </w:numPr>
        <w:shd w:val="clear" w:color="auto" w:fill="auto"/>
        <w:tabs>
          <w:tab w:val="left" w:pos="1057"/>
        </w:tabs>
        <w:ind w:left="1040" w:hanging="380"/>
      </w:pPr>
      <w:r>
        <w:t xml:space="preserve">Kupní cena bude uhrazena na základě </w:t>
      </w:r>
      <w:r>
        <w:t>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4D7CE702" w14:textId="77777777" w:rsidR="00651B73" w:rsidRDefault="00312AB1">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4BB70700" w14:textId="77777777" w:rsidR="00651B73" w:rsidRDefault="00312AB1">
      <w:pPr>
        <w:pStyle w:val="Zkladntext1"/>
        <w:numPr>
          <w:ilvl w:val="0"/>
          <w:numId w:val="1"/>
        </w:numPr>
        <w:shd w:val="clear" w:color="auto" w:fill="auto"/>
        <w:tabs>
          <w:tab w:val="left" w:pos="1017"/>
        </w:tabs>
        <w:ind w:firstLine="620"/>
      </w:pPr>
      <w:r>
        <w:t>Zboží přechází do vlastnictví kupujícího až po jeho zaplacení prodávajícímu.</w:t>
      </w:r>
    </w:p>
    <w:p w14:paraId="47946B95" w14:textId="77777777" w:rsidR="00651B73" w:rsidRDefault="00312AB1">
      <w:pPr>
        <w:pStyle w:val="Nadpis30"/>
        <w:keepNext/>
        <w:keepLines/>
        <w:shd w:val="clear" w:color="auto" w:fill="auto"/>
        <w:ind w:firstLine="620"/>
        <w:jc w:val="both"/>
      </w:pPr>
      <w:bookmarkStart w:id="6" w:name="bookmark6"/>
      <w:bookmarkStart w:id="7" w:name="bookmark7"/>
      <w:r>
        <w:t>Další ujednání:</w:t>
      </w:r>
      <w:bookmarkEnd w:id="6"/>
      <w:bookmarkEnd w:id="7"/>
    </w:p>
    <w:p w14:paraId="23F01224" w14:textId="77777777" w:rsidR="00651B73" w:rsidRDefault="00312AB1">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4BF4AED7" w14:textId="77777777" w:rsidR="00651B73" w:rsidRDefault="00312AB1">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04E45E0D" w14:textId="77777777" w:rsidR="00651B73" w:rsidRDefault="00312AB1">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7F8DA6F" w14:textId="77777777" w:rsidR="00651B73" w:rsidRDefault="00312AB1">
      <w:pPr>
        <w:pStyle w:val="Zkladntext1"/>
        <w:numPr>
          <w:ilvl w:val="0"/>
          <w:numId w:val="1"/>
        </w:numPr>
        <w:shd w:val="clear" w:color="auto" w:fill="auto"/>
        <w:tabs>
          <w:tab w:val="left" w:pos="1040"/>
        </w:tabs>
        <w:spacing w:after="120"/>
        <w:ind w:left="1040" w:hanging="360"/>
        <w:jc w:val="both"/>
      </w:pPr>
      <w:r>
        <w:t xml:space="preserve">Prodávající se zavazuje v rámci plnění této Smlouvy nevyužívat v rozsahu vyšším než 10% </w:t>
      </w:r>
      <w:r>
        <w:t>ceny poddodavatele, který je:</w:t>
      </w:r>
    </w:p>
    <w:p w14:paraId="30E0B9A1" w14:textId="77777777" w:rsidR="00651B73" w:rsidRDefault="00312AB1">
      <w:pPr>
        <w:pStyle w:val="Zkladntext1"/>
        <w:numPr>
          <w:ilvl w:val="0"/>
          <w:numId w:val="2"/>
        </w:numPr>
        <w:shd w:val="clear" w:color="auto" w:fill="auto"/>
        <w:tabs>
          <w:tab w:val="left" w:pos="1562"/>
        </w:tabs>
        <w:spacing w:after="120"/>
        <w:ind w:left="1140"/>
      </w:pPr>
      <w:r>
        <w:t>fyzickou či právnickou osobou nebo subjektem či orgánem se sídlem v Rusku,</w:t>
      </w:r>
    </w:p>
    <w:p w14:paraId="383E1F25" w14:textId="77777777" w:rsidR="00651B73" w:rsidRDefault="00312AB1">
      <w:pPr>
        <w:pStyle w:val="Zkladntext1"/>
        <w:numPr>
          <w:ilvl w:val="0"/>
          <w:numId w:val="2"/>
        </w:numPr>
        <w:shd w:val="clear" w:color="auto" w:fill="auto"/>
        <w:tabs>
          <w:tab w:val="left" w:pos="1562"/>
        </w:tabs>
        <w:spacing w:after="120"/>
        <w:ind w:left="1560" w:hanging="420"/>
        <w:jc w:val="both"/>
      </w:pPr>
      <w:r>
        <w:t>právnickou osobou, subjektem nebo orgánem, který je z více než 50 % přímo či nepřímo vlastněn některým ze subjektů uvedených v písmeni a) tohoto odstavce, nebo</w:t>
      </w:r>
    </w:p>
    <w:p w14:paraId="423D971F" w14:textId="77777777" w:rsidR="00651B73" w:rsidRDefault="00312AB1">
      <w:pPr>
        <w:pStyle w:val="Zkladntext1"/>
        <w:numPr>
          <w:ilvl w:val="0"/>
          <w:numId w:val="2"/>
        </w:numPr>
        <w:shd w:val="clear" w:color="auto" w:fill="auto"/>
        <w:tabs>
          <w:tab w:val="left" w:pos="1562"/>
        </w:tabs>
        <w:spacing w:after="120"/>
        <w:ind w:left="1560" w:hanging="420"/>
        <w:jc w:val="both"/>
      </w:pPr>
      <w:r>
        <w:t>fyzickou nebo právnickou osobou, subjektem nebo orgánem, který jedná jménem nebo na pokyn některého ze subjektů uvedených v písmeni a) nebo b) tohoto odstavce.</w:t>
      </w:r>
    </w:p>
    <w:p w14:paraId="4FDB6171" w14:textId="77777777" w:rsidR="00651B73" w:rsidRDefault="00312AB1">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2E361C72" w14:textId="77777777" w:rsidR="00651B73" w:rsidRDefault="00312AB1">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6CEE0692" w14:textId="77777777" w:rsidR="00651B73" w:rsidRDefault="00312AB1">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027F01FC" w14:textId="77777777" w:rsidR="00651B73" w:rsidRDefault="00312AB1">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5D7BC63C" w14:textId="77777777" w:rsidR="00651B73" w:rsidRDefault="00312AB1">
      <w:pPr>
        <w:pStyle w:val="Zkladntext1"/>
        <w:numPr>
          <w:ilvl w:val="0"/>
          <w:numId w:val="1"/>
        </w:numPr>
        <w:shd w:val="clear" w:color="auto" w:fill="auto"/>
        <w:tabs>
          <w:tab w:val="left" w:pos="1137"/>
        </w:tabs>
        <w:spacing w:after="360"/>
        <w:ind w:left="1040" w:hanging="360"/>
        <w:jc w:val="both"/>
      </w:pPr>
      <w:r>
        <w:t>Prodávající výslovně souhlasí se zveřejněním celého textu této smlouvy včetně podpisů v informačním systému veřejné správy - Registru smluv.</w:t>
      </w:r>
    </w:p>
    <w:p w14:paraId="7070D3A6" w14:textId="77777777" w:rsidR="00651B73" w:rsidRDefault="00312AB1">
      <w:pPr>
        <w:pStyle w:val="Zkladntext1"/>
        <w:numPr>
          <w:ilvl w:val="0"/>
          <w:numId w:val="1"/>
        </w:numPr>
        <w:shd w:val="clear" w:color="auto" w:fill="auto"/>
        <w:tabs>
          <w:tab w:val="left" w:pos="1137"/>
        </w:tabs>
        <w:ind w:left="1040" w:hanging="360"/>
        <w:jc w:val="both"/>
      </w:pPr>
      <w:r>
        <w:t xml:space="preserve">Tato smlouva nabývá </w:t>
      </w:r>
      <w:r>
        <w:t>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33746EB5" w14:textId="77777777" w:rsidR="00651B73" w:rsidRDefault="00312AB1">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14C7E2B5" w14:textId="77777777" w:rsidR="00651B73" w:rsidRDefault="00312AB1">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53510222" w14:textId="77777777" w:rsidR="00651B73" w:rsidRDefault="00312AB1">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65CBBE06" w14:textId="77777777" w:rsidR="00651B73" w:rsidRDefault="00312AB1">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5445C6B1" w14:textId="77777777" w:rsidR="00651B73" w:rsidRDefault="00312AB1">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13E45E54" w14:textId="77777777" w:rsidR="00651B73" w:rsidRDefault="00312AB1">
      <w:pPr>
        <w:pStyle w:val="Zkladntext1"/>
        <w:numPr>
          <w:ilvl w:val="0"/>
          <w:numId w:val="1"/>
        </w:numPr>
        <w:shd w:val="clear" w:color="auto" w:fill="auto"/>
        <w:tabs>
          <w:tab w:val="left" w:pos="1137"/>
        </w:tabs>
        <w:ind w:firstLine="680"/>
      </w:pPr>
      <w:r>
        <w:t>Nedílnou součástí Smlouvy je následující příloha:</w:t>
      </w:r>
    </w:p>
    <w:p w14:paraId="3B0370D1" w14:textId="77777777" w:rsidR="00651B73" w:rsidRDefault="00312AB1">
      <w:pPr>
        <w:pStyle w:val="Nadpis30"/>
        <w:keepNext/>
        <w:keepLines/>
        <w:shd w:val="clear" w:color="auto" w:fill="auto"/>
        <w:spacing w:after="500"/>
        <w:ind w:firstLine="480"/>
      </w:pPr>
      <w:bookmarkStart w:id="8" w:name="bookmark8"/>
      <w:bookmarkStart w:id="9" w:name="bookmark9"/>
      <w:r>
        <w:rPr>
          <w:b w:val="0"/>
          <w:bCs w:val="0"/>
        </w:rPr>
        <w:t>Cenová nabídka „</w:t>
      </w:r>
      <w:r>
        <w:t>dodávka nožů a příslušenství na sekačky TR JÚ 4408, 4489,4490“</w:t>
      </w:r>
      <w:bookmarkEnd w:id="8"/>
      <w:bookmarkEnd w:id="9"/>
    </w:p>
    <w:p w14:paraId="0E0BD387" w14:textId="77777777" w:rsidR="00651B73" w:rsidRDefault="00312AB1">
      <w:pPr>
        <w:pStyle w:val="Zkladntext1"/>
        <w:shd w:val="clear" w:color="auto" w:fill="auto"/>
        <w:spacing w:after="0"/>
        <w:ind w:left="420"/>
        <w:jc w:val="both"/>
        <w:rPr>
          <w:sz w:val="20"/>
          <w:szCs w:val="20"/>
        </w:rPr>
        <w:sectPr w:rsidR="00651B73">
          <w:pgSz w:w="11900" w:h="16840"/>
          <w:pgMar w:top="238" w:right="702" w:bottom="1259" w:left="965" w:header="0" w:footer="831" w:gutter="0"/>
          <w:pgNumType w:start="1"/>
          <w:cols w:space="720"/>
          <w:noEndnote/>
          <w:docGrid w:linePitch="360"/>
        </w:sectPr>
      </w:pPr>
      <w:r>
        <w:rPr>
          <w:sz w:val="20"/>
          <w:szCs w:val="20"/>
        </w:rPr>
        <w:t xml:space="preserve">NA DŮKAZ SVÉHO SOUHLASU S OBSAHEM TÉTO KUPNÍ SMLOUVY K NÍ SMLUVNÍ STRANY PŘIPOJILY SVÉ UZNÁVANÉ ELEKTRONICKÉ PODPISY DLE </w:t>
      </w:r>
      <w:r>
        <w:rPr>
          <w:sz w:val="20"/>
          <w:szCs w:val="20"/>
        </w:rPr>
        <w:t>ZÁKONA Č. 297/2016 SB., O SLUŽBÁCH VYTVÁŘEJÍCÍCH DŮVĚRU PRO ELEKTRONICKÉ TRANSAKCE, VE ZNĚNÍ POZDĚJŠÍCH PŘEDPISŮ.</w:t>
      </w:r>
    </w:p>
    <w:p w14:paraId="76BE8E19" w14:textId="77777777" w:rsidR="00651B73" w:rsidRDefault="00651B73">
      <w:pPr>
        <w:spacing w:line="237" w:lineRule="exact"/>
        <w:rPr>
          <w:sz w:val="19"/>
          <w:szCs w:val="19"/>
        </w:rPr>
      </w:pPr>
    </w:p>
    <w:p w14:paraId="075E4DCC" w14:textId="77777777" w:rsidR="00651B73" w:rsidRDefault="00651B73">
      <w:pPr>
        <w:spacing w:line="1" w:lineRule="exact"/>
        <w:sectPr w:rsidR="00651B73">
          <w:type w:val="continuous"/>
          <w:pgSz w:w="11900" w:h="16840"/>
          <w:pgMar w:top="342" w:right="0" w:bottom="1155" w:left="0" w:header="0" w:footer="3" w:gutter="0"/>
          <w:cols w:space="720"/>
          <w:noEndnote/>
          <w:docGrid w:linePitch="360"/>
        </w:sectPr>
      </w:pPr>
    </w:p>
    <w:p w14:paraId="47DB3033" w14:textId="77777777" w:rsidR="00651B73" w:rsidRDefault="00312AB1">
      <w:pPr>
        <w:pStyle w:val="Zkladntext1"/>
        <w:shd w:val="clear" w:color="auto" w:fill="auto"/>
        <w:spacing w:after="0"/>
      </w:pPr>
      <w:r>
        <w:t>V Brně, dne: viz podpis</w:t>
      </w:r>
    </w:p>
    <w:p w14:paraId="3ED4EAFF" w14:textId="77777777" w:rsidR="00651B73" w:rsidRDefault="00312AB1">
      <w:pPr>
        <w:pStyle w:val="Zkladntext1"/>
        <w:shd w:val="clear" w:color="auto" w:fill="auto"/>
        <w:spacing w:after="0"/>
        <w:sectPr w:rsidR="00651B73">
          <w:type w:val="continuous"/>
          <w:pgSz w:w="11900" w:h="16840"/>
          <w:pgMar w:top="342" w:right="3107" w:bottom="1155" w:left="1373" w:header="0" w:footer="3" w:gutter="0"/>
          <w:cols w:num="2" w:space="2304"/>
          <w:noEndnote/>
          <w:docGrid w:linePitch="360"/>
        </w:sectPr>
      </w:pPr>
      <w:r>
        <w:t>V Jihlavě, dne: viz podpis</w:t>
      </w:r>
    </w:p>
    <w:p w14:paraId="094803A5" w14:textId="77777777" w:rsidR="00651B73" w:rsidRDefault="00651B73">
      <w:pPr>
        <w:spacing w:before="49" w:after="49" w:line="240" w:lineRule="exact"/>
        <w:rPr>
          <w:sz w:val="19"/>
          <w:szCs w:val="19"/>
        </w:rPr>
      </w:pPr>
    </w:p>
    <w:p w14:paraId="2AC07D9A" w14:textId="77777777" w:rsidR="00651B73" w:rsidRDefault="00651B73">
      <w:pPr>
        <w:spacing w:line="1" w:lineRule="exact"/>
        <w:sectPr w:rsidR="00651B73">
          <w:type w:val="continuous"/>
          <w:pgSz w:w="11900" w:h="16840"/>
          <w:pgMar w:top="342" w:right="0" w:bottom="1155" w:left="0" w:header="0" w:footer="3" w:gutter="0"/>
          <w:cols w:space="720"/>
          <w:noEndnote/>
          <w:docGrid w:linePitch="360"/>
        </w:sectPr>
      </w:pPr>
    </w:p>
    <w:p w14:paraId="359F3A50" w14:textId="77777777" w:rsidR="00651B73" w:rsidRDefault="00312AB1">
      <w:pPr>
        <w:pStyle w:val="Zkladntext1"/>
        <w:framePr w:w="1238" w:h="298" w:wrap="none" w:vAnchor="text" w:hAnchor="page" w:x="1374" w:y="68"/>
        <w:shd w:val="clear" w:color="auto" w:fill="auto"/>
        <w:spacing w:after="0"/>
      </w:pPr>
      <w:r>
        <w:t>Prodávající:</w:t>
      </w:r>
    </w:p>
    <w:p w14:paraId="42355794" w14:textId="3BD254A5" w:rsidR="00651B73" w:rsidRDefault="00312AB1">
      <w:pPr>
        <w:pStyle w:val="Zkladntext40"/>
        <w:framePr w:w="1094" w:h="1176" w:wrap="none" w:vAnchor="text" w:hAnchor="page" w:x="4105" w:y="107"/>
        <w:shd w:val="clear" w:color="auto" w:fill="auto"/>
      </w:pPr>
      <w:r>
        <w:t xml:space="preserve">Digitálně podepsal </w:t>
      </w:r>
      <w:r>
        <w:t xml:space="preserve"> Datum: 2024.05.20 07:41:35+02'00'</w:t>
      </w:r>
    </w:p>
    <w:p w14:paraId="136D98B8" w14:textId="77777777" w:rsidR="00651B73" w:rsidRDefault="00312AB1">
      <w:pPr>
        <w:pStyle w:val="Zkladntext1"/>
        <w:framePr w:w="936" w:h="298" w:wrap="none" w:vAnchor="text" w:hAnchor="page" w:x="6265" w:y="68"/>
        <w:shd w:val="clear" w:color="auto" w:fill="auto"/>
        <w:spacing w:after="0"/>
      </w:pPr>
      <w:r>
        <w:t>Kupující:</w:t>
      </w:r>
    </w:p>
    <w:p w14:paraId="6E88770D" w14:textId="77777777" w:rsidR="00651B73" w:rsidRDefault="00312AB1">
      <w:pPr>
        <w:pStyle w:val="Zkladntext20"/>
        <w:framePr w:w="1214" w:h="326" w:wrap="none" w:vAnchor="text" w:hAnchor="page" w:x="7354" w:y="783"/>
        <w:shd w:val="clear" w:color="auto" w:fill="auto"/>
      </w:pPr>
      <w:r>
        <w:rPr>
          <w:i/>
          <w:iCs/>
          <w:color w:val="37416F"/>
        </w:rPr>
        <w:t>Krajská správa</w:t>
      </w:r>
    </w:p>
    <w:p w14:paraId="044C0E02" w14:textId="77777777" w:rsidR="00651B73" w:rsidRDefault="00312AB1">
      <w:pPr>
        <w:pStyle w:val="Zkladntext20"/>
        <w:framePr w:w="1214" w:h="326" w:wrap="none" w:vAnchor="text" w:hAnchor="page" w:x="7354" w:y="783"/>
        <w:shd w:val="clear" w:color="auto" w:fill="auto"/>
      </w:pPr>
      <w:r>
        <w:rPr>
          <w:i/>
          <w:iCs/>
          <w:color w:val="37416F"/>
        </w:rPr>
        <w:t>a údržba silme Vysočiny</w:t>
      </w:r>
    </w:p>
    <w:p w14:paraId="74C225EF" w14:textId="77777777" w:rsidR="00651B73" w:rsidRDefault="00312AB1">
      <w:pPr>
        <w:pStyle w:val="Zkladntext30"/>
        <w:framePr w:w="1579" w:h="1190" w:wrap="none" w:vAnchor="text" w:hAnchor="page" w:x="8866" w:y="21"/>
        <w:shd w:val="clear" w:color="auto" w:fill="auto"/>
      </w:pPr>
      <w:r>
        <w:t>Digitálně podepsal</w:t>
      </w:r>
    </w:p>
    <w:p w14:paraId="30C61533" w14:textId="77777777" w:rsidR="00651B73" w:rsidRDefault="00312AB1">
      <w:pPr>
        <w:pStyle w:val="Zkladntext30"/>
        <w:framePr w:w="1579" w:h="1190" w:wrap="none" w:vAnchor="text" w:hAnchor="page" w:x="8866" w:y="21"/>
        <w:shd w:val="clear" w:color="auto" w:fill="auto"/>
      </w:pPr>
      <w:r>
        <w:t>Datum: 2024.05.21</w:t>
      </w:r>
    </w:p>
    <w:p w14:paraId="3A2806A4" w14:textId="77777777" w:rsidR="00651B73" w:rsidRDefault="00312AB1">
      <w:pPr>
        <w:pStyle w:val="Zkladntext30"/>
        <w:framePr w:w="1579" w:h="1190" w:wrap="none" w:vAnchor="text" w:hAnchor="page" w:x="8866" w:y="21"/>
        <w:shd w:val="clear" w:color="auto" w:fill="auto"/>
      </w:pPr>
      <w:r>
        <w:t>11:43:34 +02'00'</w:t>
      </w:r>
    </w:p>
    <w:p w14:paraId="2C939580" w14:textId="55457204" w:rsidR="00651B73" w:rsidRDefault="00651B73">
      <w:pPr>
        <w:spacing w:line="360" w:lineRule="exact"/>
      </w:pPr>
    </w:p>
    <w:p w14:paraId="34DB13C3" w14:textId="77777777" w:rsidR="00651B73" w:rsidRDefault="00651B73">
      <w:pPr>
        <w:spacing w:line="360" w:lineRule="exact"/>
      </w:pPr>
    </w:p>
    <w:p w14:paraId="5391E586" w14:textId="77777777" w:rsidR="00651B73" w:rsidRDefault="00651B73">
      <w:pPr>
        <w:spacing w:after="561" w:line="1" w:lineRule="exact"/>
      </w:pPr>
    </w:p>
    <w:p w14:paraId="1F1F1CAC" w14:textId="77777777" w:rsidR="00651B73" w:rsidRDefault="00651B73">
      <w:pPr>
        <w:spacing w:line="1" w:lineRule="exact"/>
        <w:sectPr w:rsidR="00651B73">
          <w:type w:val="continuous"/>
          <w:pgSz w:w="11900" w:h="16840"/>
          <w:pgMar w:top="342" w:right="702" w:bottom="1155" w:left="965" w:header="0" w:footer="3" w:gutter="0"/>
          <w:cols w:space="720"/>
          <w:noEndnote/>
          <w:docGrid w:linePitch="360"/>
        </w:sectPr>
      </w:pPr>
    </w:p>
    <w:p w14:paraId="079BC7E8" w14:textId="77777777" w:rsidR="00651B73" w:rsidRDefault="00312AB1">
      <w:pPr>
        <w:spacing w:line="1" w:lineRule="exact"/>
      </w:pPr>
      <w:r>
        <w:rPr>
          <w:noProof/>
        </w:rPr>
        <mc:AlternateContent>
          <mc:Choice Requires="wps">
            <w:drawing>
              <wp:anchor distT="0" distB="0" distL="114300" distR="114300" simplePos="0" relativeHeight="125829378" behindDoc="0" locked="0" layoutInCell="1" allowOverlap="1" wp14:anchorId="13CB21E7" wp14:editId="72E068EA">
                <wp:simplePos x="0" y="0"/>
                <wp:positionH relativeFrom="page">
                  <wp:posOffset>871855</wp:posOffset>
                </wp:positionH>
                <wp:positionV relativeFrom="paragraph">
                  <wp:posOffset>12700</wp:posOffset>
                </wp:positionV>
                <wp:extent cx="1276985" cy="51181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76985" cy="511810"/>
                        </a:xfrm>
                        <a:prstGeom prst="rect">
                          <a:avLst/>
                        </a:prstGeom>
                        <a:noFill/>
                      </wps:spPr>
                      <wps:txbx>
                        <w:txbxContent>
                          <w:p w14:paraId="593DE227" w14:textId="77777777" w:rsidR="00651B73" w:rsidRDefault="00312AB1">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13CB21E7" id="_x0000_t202" coordsize="21600,21600" o:spt="202" path="m,l,21600r21600,l21600,xe">
                <v:stroke joinstyle="miter"/>
                <v:path gradientshapeok="t" o:connecttype="rect"/>
              </v:shapetype>
              <v:shape id="Shape 3" o:spid="_x0000_s1026" type="#_x0000_t202" style="position:absolute;margin-left:68.65pt;margin-top:1pt;width:100.55pt;height:40.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" filled="f" stroked="f">
                <v:textbox inset="0,0,0,0">
                  <w:txbxContent>
                    <w:p w14:paraId="593DE227" w14:textId="77777777" w:rsidR="00651B73" w:rsidRDefault="00312AB1">
                      <w:pPr>
                        <w:pStyle w:val="Zkladntext1"/>
                        <w:shd w:val="clear" w:color="auto" w:fill="auto"/>
                        <w:spacing w:after="0"/>
                      </w:pPr>
                      <w:r>
                        <w:t>Ing. Zbyněk Zelda jednatel společnosti Zbyněk Lazar s.r.o.</w:t>
                      </w:r>
                    </w:p>
                  </w:txbxContent>
                </v:textbox>
                <w10:wrap type="square" anchorx="page"/>
              </v:shape>
            </w:pict>
          </mc:Fallback>
        </mc:AlternateContent>
      </w:r>
    </w:p>
    <w:p w14:paraId="30878C2F" w14:textId="77777777" w:rsidR="00312AB1" w:rsidRDefault="00312AB1" w:rsidP="00312AB1">
      <w:pPr>
        <w:pStyle w:val="Zkladntext1"/>
        <w:shd w:val="clear" w:color="auto" w:fill="auto"/>
        <w:spacing w:after="0"/>
        <w:ind w:left="4248" w:firstLine="708"/>
      </w:pPr>
      <w:r>
        <w:t>Ing. Radovan Necid,</w:t>
      </w:r>
    </w:p>
    <w:p w14:paraId="021F6FD2" w14:textId="77777777" w:rsidR="00312AB1" w:rsidRDefault="00312AB1" w:rsidP="00312AB1">
      <w:pPr>
        <w:pStyle w:val="Zkladntext1"/>
        <w:shd w:val="clear" w:color="auto" w:fill="auto"/>
        <w:spacing w:after="0"/>
        <w:ind w:left="4248" w:firstLine="708"/>
      </w:pPr>
      <w:r>
        <w:t xml:space="preserve">ředitel organizace </w:t>
      </w:r>
    </w:p>
    <w:p w14:paraId="7E50C573" w14:textId="15042471" w:rsidR="00651B73" w:rsidRDefault="00312AB1" w:rsidP="00312AB1">
      <w:pPr>
        <w:pStyle w:val="Zkladntext1"/>
        <w:shd w:val="clear" w:color="auto" w:fill="auto"/>
        <w:spacing w:after="0"/>
        <w:ind w:left="4248" w:firstLine="708"/>
      </w:pPr>
      <w:r>
        <w:t>Krajská správa a údržba silnic</w:t>
      </w:r>
      <w:r>
        <w:tab/>
      </w:r>
      <w:r>
        <w:t xml:space="preserve">Vysočiny, </w:t>
      </w:r>
      <w:r>
        <w:t>příspěvková organizace</w:t>
      </w:r>
      <w:r>
        <w:br w:type="page"/>
      </w:r>
    </w:p>
    <w:p w14:paraId="7BB3D97D" w14:textId="77777777" w:rsidR="00651B73" w:rsidRDefault="00312AB1">
      <w:pPr>
        <w:pStyle w:val="Zkladntext1"/>
        <w:shd w:val="clear" w:color="auto" w:fill="auto"/>
        <w:spacing w:after="800"/>
      </w:pPr>
      <w:r>
        <w:rPr>
          <w:rFonts w:ascii="Times New Roman" w:eastAsia="Times New Roman" w:hAnsi="Times New Roman" w:cs="Times New Roman"/>
          <w:sz w:val="24"/>
          <w:szCs w:val="24"/>
        </w:rPr>
        <w:lastRenderedPageBreak/>
        <w:t xml:space="preserve">Cenová nabídka „ </w:t>
      </w:r>
      <w:r>
        <w:rPr>
          <w:b/>
          <w:bCs/>
        </w:rPr>
        <w:t>dodávka nožů a příslušenství na sekačky TR JÚ 4408, 4489,4490“</w:t>
      </w:r>
    </w:p>
    <w:p w14:paraId="3DAB9569" w14:textId="77777777" w:rsidR="00651B73" w:rsidRDefault="00312AB1">
      <w:pPr>
        <w:pStyle w:val="Nadpis30"/>
        <w:keepNext/>
        <w:keepLines/>
        <w:pBdr>
          <w:bottom w:val="single" w:sz="4" w:space="0" w:color="auto"/>
        </w:pBdr>
        <w:shd w:val="clear" w:color="auto" w:fill="auto"/>
        <w:spacing w:after="320"/>
        <w:ind w:firstLine="860"/>
      </w:pPr>
      <w:bookmarkStart w:id="10" w:name="bookmark16"/>
      <w:bookmarkStart w:id="11" w:name="bookmark17"/>
      <w:r>
        <w:t>Poptávka - Nabídka</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2198"/>
        <w:gridCol w:w="149"/>
        <w:gridCol w:w="1574"/>
        <w:gridCol w:w="2074"/>
        <w:gridCol w:w="1517"/>
      </w:tblGrid>
      <w:tr w:rsidR="00651B73" w14:paraId="463C7182" w14:textId="77777777">
        <w:tblPrEx>
          <w:tblCellMar>
            <w:top w:w="0" w:type="dxa"/>
            <w:bottom w:w="0" w:type="dxa"/>
          </w:tblCellMar>
        </w:tblPrEx>
        <w:trPr>
          <w:trHeight w:hRule="exact" w:val="235"/>
          <w:jc w:val="center"/>
        </w:trPr>
        <w:tc>
          <w:tcPr>
            <w:tcW w:w="3921" w:type="dxa"/>
            <w:gridSpan w:val="3"/>
            <w:tcBorders>
              <w:top w:val="single" w:sz="4" w:space="0" w:color="auto"/>
              <w:left w:val="single" w:sz="4" w:space="0" w:color="auto"/>
            </w:tcBorders>
            <w:shd w:val="clear" w:color="auto" w:fill="FFFFFF"/>
            <w:vAlign w:val="bottom"/>
          </w:tcPr>
          <w:p w14:paraId="7A8FA080" w14:textId="77777777" w:rsidR="00651B73" w:rsidRDefault="00312AB1">
            <w:pPr>
              <w:pStyle w:val="Jin0"/>
              <w:shd w:val="clear" w:color="auto" w:fill="auto"/>
              <w:spacing w:after="0"/>
              <w:rPr>
                <w:sz w:val="14"/>
                <w:szCs w:val="14"/>
              </w:rPr>
            </w:pPr>
            <w:r>
              <w:rPr>
                <w:sz w:val="14"/>
                <w:szCs w:val="14"/>
              </w:rPr>
              <w:t>Dodavatel:</w:t>
            </w:r>
          </w:p>
        </w:tc>
        <w:tc>
          <w:tcPr>
            <w:tcW w:w="2074" w:type="dxa"/>
            <w:tcBorders>
              <w:top w:val="single" w:sz="4" w:space="0" w:color="auto"/>
              <w:left w:val="single" w:sz="4" w:space="0" w:color="auto"/>
            </w:tcBorders>
            <w:shd w:val="clear" w:color="auto" w:fill="FFFFFF"/>
            <w:vAlign w:val="bottom"/>
          </w:tcPr>
          <w:p w14:paraId="730D5A04" w14:textId="77777777" w:rsidR="00651B73" w:rsidRDefault="00312AB1">
            <w:pPr>
              <w:pStyle w:val="Jin0"/>
              <w:shd w:val="clear" w:color="auto" w:fill="auto"/>
              <w:spacing w:after="0"/>
              <w:rPr>
                <w:sz w:val="14"/>
                <w:szCs w:val="14"/>
              </w:rPr>
            </w:pPr>
            <w:r>
              <w:rPr>
                <w:sz w:val="14"/>
                <w:szCs w:val="14"/>
              </w:rPr>
              <w:t>Doklad číslo:</w:t>
            </w:r>
          </w:p>
        </w:tc>
        <w:tc>
          <w:tcPr>
            <w:tcW w:w="1517" w:type="dxa"/>
            <w:tcBorders>
              <w:top w:val="single" w:sz="4" w:space="0" w:color="auto"/>
              <w:right w:val="single" w:sz="4" w:space="0" w:color="auto"/>
            </w:tcBorders>
            <w:shd w:val="clear" w:color="auto" w:fill="FFFFFF"/>
            <w:vAlign w:val="bottom"/>
          </w:tcPr>
          <w:p w14:paraId="62432DAF" w14:textId="77777777" w:rsidR="00651B73" w:rsidRDefault="00312AB1">
            <w:pPr>
              <w:pStyle w:val="Jin0"/>
              <w:shd w:val="clear" w:color="auto" w:fill="auto"/>
              <w:spacing w:after="0"/>
              <w:jc w:val="right"/>
              <w:rPr>
                <w:sz w:val="19"/>
                <w:szCs w:val="19"/>
              </w:rPr>
            </w:pPr>
            <w:r>
              <w:rPr>
                <w:sz w:val="19"/>
                <w:szCs w:val="19"/>
              </w:rPr>
              <w:t>POB240353</w:t>
            </w:r>
          </w:p>
        </w:tc>
      </w:tr>
      <w:tr w:rsidR="00651B73" w14:paraId="0193F7E5" w14:textId="77777777">
        <w:tblPrEx>
          <w:tblCellMar>
            <w:top w:w="0" w:type="dxa"/>
            <w:bottom w:w="0" w:type="dxa"/>
          </w:tblCellMar>
        </w:tblPrEx>
        <w:trPr>
          <w:trHeight w:hRule="exact" w:val="1550"/>
          <w:jc w:val="center"/>
        </w:trPr>
        <w:tc>
          <w:tcPr>
            <w:tcW w:w="2198" w:type="dxa"/>
            <w:tcBorders>
              <w:left w:val="single" w:sz="4" w:space="0" w:color="auto"/>
            </w:tcBorders>
            <w:shd w:val="clear" w:color="auto" w:fill="FFFFFF"/>
            <w:vAlign w:val="center"/>
          </w:tcPr>
          <w:p w14:paraId="17DB6763" w14:textId="77777777" w:rsidR="00651B73" w:rsidRDefault="00312AB1">
            <w:pPr>
              <w:pStyle w:val="Jin0"/>
              <w:shd w:val="clear" w:color="auto" w:fill="auto"/>
              <w:spacing w:after="0" w:line="271" w:lineRule="auto"/>
              <w:rPr>
                <w:sz w:val="14"/>
                <w:szCs w:val="14"/>
              </w:rPr>
            </w:pPr>
            <w:r>
              <w:rPr>
                <w:sz w:val="14"/>
                <w:szCs w:val="14"/>
              </w:rPr>
              <w:t>Zbyněk Lazar s.r.o.</w:t>
            </w:r>
          </w:p>
          <w:p w14:paraId="571A0EAA" w14:textId="77777777" w:rsidR="00651B73" w:rsidRDefault="00312AB1">
            <w:pPr>
              <w:pStyle w:val="Jin0"/>
              <w:shd w:val="clear" w:color="auto" w:fill="auto"/>
              <w:spacing w:after="0" w:line="271" w:lineRule="auto"/>
              <w:rPr>
                <w:sz w:val="14"/>
                <w:szCs w:val="14"/>
              </w:rPr>
            </w:pPr>
            <w:r>
              <w:rPr>
                <w:sz w:val="14"/>
                <w:szCs w:val="14"/>
              </w:rPr>
              <w:t>Letiště Brno-Tuřany 904/1 62700 Brno</w:t>
            </w:r>
          </w:p>
          <w:p w14:paraId="1DB17776" w14:textId="77777777" w:rsidR="00651B73" w:rsidRDefault="00312AB1">
            <w:pPr>
              <w:pStyle w:val="Jin0"/>
              <w:shd w:val="clear" w:color="auto" w:fill="auto"/>
              <w:spacing w:after="0" w:line="271" w:lineRule="auto"/>
              <w:rPr>
                <w:sz w:val="14"/>
                <w:szCs w:val="14"/>
              </w:rPr>
            </w:pPr>
            <w:r>
              <w:rPr>
                <w:sz w:val="14"/>
                <w:szCs w:val="14"/>
              </w:rPr>
              <w:t>tel: +</w:t>
            </w:r>
          </w:p>
          <w:p w14:paraId="3C40AC54" w14:textId="77777777" w:rsidR="00651B73" w:rsidRDefault="00312AB1">
            <w:pPr>
              <w:pStyle w:val="Jin0"/>
              <w:shd w:val="clear" w:color="auto" w:fill="auto"/>
              <w:spacing w:after="0" w:line="271" w:lineRule="auto"/>
              <w:rPr>
                <w:sz w:val="14"/>
                <w:szCs w:val="14"/>
              </w:rPr>
            </w:pPr>
            <w:r>
              <w:rPr>
                <w:sz w:val="14"/>
                <w:szCs w:val="14"/>
              </w:rPr>
              <w:t>fax: -i</w:t>
            </w:r>
          </w:p>
          <w:p w14:paraId="181FF0C7" w14:textId="77777777" w:rsidR="00651B73" w:rsidRDefault="00312AB1">
            <w:pPr>
              <w:pStyle w:val="Jin0"/>
              <w:shd w:val="clear" w:color="auto" w:fill="auto"/>
              <w:spacing w:after="0" w:line="271" w:lineRule="auto"/>
              <w:rPr>
                <w:sz w:val="14"/>
                <w:szCs w:val="14"/>
              </w:rPr>
            </w:pPr>
            <w:r>
              <w:rPr>
                <w:sz w:val="14"/>
                <w:szCs w:val="14"/>
              </w:rPr>
              <w:t>IČO: 26917891</w:t>
            </w:r>
          </w:p>
          <w:p w14:paraId="1C64C91A" w14:textId="77777777" w:rsidR="00651B73" w:rsidRDefault="00312AB1">
            <w:pPr>
              <w:pStyle w:val="Jin0"/>
              <w:shd w:val="clear" w:color="auto" w:fill="auto"/>
              <w:spacing w:after="0" w:line="271" w:lineRule="auto"/>
              <w:rPr>
                <w:sz w:val="14"/>
                <w:szCs w:val="14"/>
              </w:rPr>
            </w:pPr>
            <w:r>
              <w:rPr>
                <w:sz w:val="14"/>
                <w:szCs w:val="14"/>
              </w:rPr>
              <w:t>DIČ: CZ26917891</w:t>
            </w:r>
          </w:p>
        </w:tc>
        <w:tc>
          <w:tcPr>
            <w:tcW w:w="149" w:type="dxa"/>
            <w:shd w:val="clear" w:color="auto" w:fill="FFFFFF"/>
          </w:tcPr>
          <w:p w14:paraId="6183B6DF" w14:textId="77777777" w:rsidR="00651B73" w:rsidRDefault="00651B73">
            <w:pPr>
              <w:rPr>
                <w:sz w:val="10"/>
                <w:szCs w:val="10"/>
              </w:rPr>
            </w:pPr>
          </w:p>
        </w:tc>
        <w:tc>
          <w:tcPr>
            <w:tcW w:w="1574" w:type="dxa"/>
            <w:tcBorders>
              <w:left w:val="single" w:sz="4" w:space="0" w:color="auto"/>
            </w:tcBorders>
            <w:shd w:val="clear" w:color="auto" w:fill="FFFFFF"/>
          </w:tcPr>
          <w:p w14:paraId="150B6D58" w14:textId="4CBC8857" w:rsidR="00651B73" w:rsidRDefault="00312AB1">
            <w:pPr>
              <w:pStyle w:val="Jin0"/>
              <w:shd w:val="clear" w:color="auto" w:fill="auto"/>
              <w:spacing w:before="240" w:after="0" w:line="221" w:lineRule="auto"/>
              <w:ind w:firstLine="280"/>
              <w:rPr>
                <w:sz w:val="50"/>
                <w:szCs w:val="50"/>
              </w:rPr>
            </w:pPr>
            <w:r>
              <w:rPr>
                <w:color w:val="1B1B1B"/>
                <w:sz w:val="11"/>
                <w:szCs w:val="11"/>
              </w:rPr>
              <w:t xml:space="preserve"> </w:t>
            </w:r>
          </w:p>
        </w:tc>
        <w:tc>
          <w:tcPr>
            <w:tcW w:w="2074" w:type="dxa"/>
            <w:tcBorders>
              <w:top w:val="single" w:sz="4" w:space="0" w:color="auto"/>
              <w:left w:val="single" w:sz="4" w:space="0" w:color="auto"/>
            </w:tcBorders>
            <w:shd w:val="clear" w:color="auto" w:fill="FFFFFF"/>
            <w:vAlign w:val="bottom"/>
          </w:tcPr>
          <w:p w14:paraId="726E84C2" w14:textId="77777777" w:rsidR="00651B73" w:rsidRDefault="00312AB1">
            <w:pPr>
              <w:pStyle w:val="Jin0"/>
              <w:shd w:val="clear" w:color="auto" w:fill="auto"/>
              <w:spacing w:after="80" w:line="269" w:lineRule="auto"/>
              <w:rPr>
                <w:sz w:val="14"/>
                <w:szCs w:val="14"/>
              </w:rPr>
            </w:pPr>
            <w:r>
              <w:rPr>
                <w:sz w:val="14"/>
                <w:szCs w:val="14"/>
              </w:rPr>
              <w:t>Odběratel:</w:t>
            </w:r>
          </w:p>
          <w:p w14:paraId="14E804BC" w14:textId="77777777" w:rsidR="00651B73" w:rsidRDefault="00312AB1">
            <w:pPr>
              <w:pStyle w:val="Jin0"/>
              <w:shd w:val="clear" w:color="auto" w:fill="auto"/>
              <w:spacing w:after="0" w:line="269" w:lineRule="auto"/>
              <w:rPr>
                <w:sz w:val="14"/>
                <w:szCs w:val="14"/>
              </w:rPr>
            </w:pPr>
            <w:r>
              <w:rPr>
                <w:sz w:val="14"/>
                <w:szCs w:val="14"/>
              </w:rPr>
              <w:t>"KSÚS, provoz Třebíč příspěvková organizace Hrotovická 1102</w:t>
            </w:r>
          </w:p>
          <w:p w14:paraId="240A5652" w14:textId="77777777" w:rsidR="00651B73" w:rsidRDefault="00312AB1">
            <w:pPr>
              <w:pStyle w:val="Jin0"/>
              <w:shd w:val="clear" w:color="auto" w:fill="auto"/>
              <w:spacing w:after="80" w:line="252" w:lineRule="auto"/>
              <w:rPr>
                <w:sz w:val="15"/>
                <w:szCs w:val="15"/>
              </w:rPr>
            </w:pPr>
            <w:r>
              <w:rPr>
                <w:sz w:val="15"/>
                <w:szCs w:val="15"/>
              </w:rPr>
              <w:t>67482 Třebíč</w:t>
            </w:r>
          </w:p>
          <w:p w14:paraId="3B9E6034" w14:textId="77777777" w:rsidR="00651B73" w:rsidRDefault="00312AB1">
            <w:pPr>
              <w:pStyle w:val="Jin0"/>
              <w:shd w:val="clear" w:color="auto" w:fill="auto"/>
              <w:spacing w:after="0" w:line="269" w:lineRule="auto"/>
              <w:rPr>
                <w:sz w:val="14"/>
                <w:szCs w:val="14"/>
              </w:rPr>
            </w:pPr>
            <w:r>
              <w:rPr>
                <w:sz w:val="14"/>
                <w:szCs w:val="14"/>
              </w:rPr>
              <w:t>IČO: 00090450</w:t>
            </w:r>
          </w:p>
          <w:p w14:paraId="45DD919E" w14:textId="77777777" w:rsidR="00651B73" w:rsidRDefault="00312AB1">
            <w:pPr>
              <w:pStyle w:val="Jin0"/>
              <w:shd w:val="clear" w:color="auto" w:fill="auto"/>
              <w:spacing w:after="80" w:line="269" w:lineRule="auto"/>
              <w:rPr>
                <w:sz w:val="14"/>
                <w:szCs w:val="14"/>
              </w:rPr>
            </w:pPr>
            <w:r>
              <w:rPr>
                <w:sz w:val="14"/>
                <w:szCs w:val="14"/>
              </w:rPr>
              <w:t>DIČ: CZ00090450</w:t>
            </w:r>
          </w:p>
        </w:tc>
        <w:tc>
          <w:tcPr>
            <w:tcW w:w="1517" w:type="dxa"/>
            <w:tcBorders>
              <w:top w:val="single" w:sz="4" w:space="0" w:color="auto"/>
              <w:right w:val="single" w:sz="4" w:space="0" w:color="auto"/>
            </w:tcBorders>
            <w:shd w:val="clear" w:color="auto" w:fill="FFFFFF"/>
          </w:tcPr>
          <w:p w14:paraId="6028355C" w14:textId="77777777" w:rsidR="00651B73" w:rsidRDefault="00651B73">
            <w:pPr>
              <w:rPr>
                <w:sz w:val="10"/>
                <w:szCs w:val="10"/>
              </w:rPr>
            </w:pPr>
          </w:p>
        </w:tc>
      </w:tr>
      <w:tr w:rsidR="00651B73" w14:paraId="04D888CC" w14:textId="77777777">
        <w:tblPrEx>
          <w:tblCellMar>
            <w:top w:w="0" w:type="dxa"/>
            <w:bottom w:w="0" w:type="dxa"/>
          </w:tblCellMar>
        </w:tblPrEx>
        <w:trPr>
          <w:trHeight w:hRule="exact" w:val="475"/>
          <w:jc w:val="center"/>
        </w:trPr>
        <w:tc>
          <w:tcPr>
            <w:tcW w:w="2198" w:type="dxa"/>
            <w:tcBorders>
              <w:top w:val="single" w:sz="4" w:space="0" w:color="auto"/>
              <w:left w:val="single" w:sz="4" w:space="0" w:color="auto"/>
              <w:bottom w:val="single" w:sz="4" w:space="0" w:color="auto"/>
            </w:tcBorders>
            <w:shd w:val="clear" w:color="auto" w:fill="FFFFFF"/>
            <w:vAlign w:val="bottom"/>
          </w:tcPr>
          <w:p w14:paraId="2499CE21" w14:textId="77777777" w:rsidR="00651B73" w:rsidRDefault="00312AB1">
            <w:pPr>
              <w:pStyle w:val="Jin0"/>
              <w:shd w:val="clear" w:color="auto" w:fill="auto"/>
              <w:spacing w:after="0"/>
              <w:rPr>
                <w:sz w:val="14"/>
                <w:szCs w:val="14"/>
              </w:rPr>
            </w:pPr>
            <w:r>
              <w:rPr>
                <w:sz w:val="14"/>
                <w:szCs w:val="14"/>
              </w:rPr>
              <w:t>Datum vystavení: 15.05.2024</w:t>
            </w:r>
          </w:p>
          <w:p w14:paraId="3B859BD6" w14:textId="77777777" w:rsidR="00651B73" w:rsidRDefault="00312AB1">
            <w:pPr>
              <w:pStyle w:val="Jin0"/>
              <w:shd w:val="clear" w:color="auto" w:fill="auto"/>
              <w:tabs>
                <w:tab w:val="left" w:pos="864"/>
              </w:tabs>
              <w:spacing w:after="0"/>
              <w:rPr>
                <w:sz w:val="14"/>
                <w:szCs w:val="14"/>
              </w:rPr>
            </w:pPr>
            <w:r>
              <w:rPr>
                <w:sz w:val="14"/>
                <w:szCs w:val="14"/>
              </w:rPr>
              <w:t>Doprava:</w:t>
            </w:r>
            <w:r>
              <w:rPr>
                <w:sz w:val="14"/>
                <w:szCs w:val="14"/>
              </w:rPr>
              <w:tab/>
              <w:t>Platební podmínky:</w:t>
            </w:r>
          </w:p>
        </w:tc>
        <w:tc>
          <w:tcPr>
            <w:tcW w:w="1723" w:type="dxa"/>
            <w:gridSpan w:val="2"/>
            <w:tcBorders>
              <w:top w:val="single" w:sz="4" w:space="0" w:color="auto"/>
              <w:bottom w:val="single" w:sz="4" w:space="0" w:color="auto"/>
            </w:tcBorders>
            <w:shd w:val="clear" w:color="auto" w:fill="FFFFFF"/>
            <w:vAlign w:val="bottom"/>
          </w:tcPr>
          <w:p w14:paraId="0FB8298A" w14:textId="77777777" w:rsidR="00651B73" w:rsidRDefault="00312AB1">
            <w:pPr>
              <w:pStyle w:val="Jin0"/>
              <w:shd w:val="clear" w:color="auto" w:fill="auto"/>
              <w:spacing w:after="0"/>
              <w:rPr>
                <w:sz w:val="14"/>
                <w:szCs w:val="14"/>
              </w:rPr>
            </w:pPr>
            <w:r>
              <w:rPr>
                <w:sz w:val="14"/>
                <w:szCs w:val="14"/>
              </w:rPr>
              <w:t>Platnost do: 22.05.2024</w:t>
            </w:r>
          </w:p>
          <w:p w14:paraId="271E4530" w14:textId="77777777" w:rsidR="00651B73" w:rsidRDefault="00312AB1">
            <w:pPr>
              <w:pStyle w:val="Jin0"/>
              <w:shd w:val="clear" w:color="auto" w:fill="auto"/>
              <w:spacing w:after="0"/>
              <w:rPr>
                <w:sz w:val="14"/>
                <w:szCs w:val="14"/>
              </w:rPr>
            </w:pPr>
            <w:r>
              <w:rPr>
                <w:sz w:val="14"/>
                <w:szCs w:val="14"/>
              </w:rPr>
              <w:t>převodem</w:t>
            </w:r>
          </w:p>
        </w:tc>
        <w:tc>
          <w:tcPr>
            <w:tcW w:w="2074" w:type="dxa"/>
            <w:tcBorders>
              <w:top w:val="single" w:sz="4" w:space="0" w:color="auto"/>
              <w:bottom w:val="single" w:sz="4" w:space="0" w:color="auto"/>
            </w:tcBorders>
            <w:shd w:val="clear" w:color="auto" w:fill="FFFFFF"/>
          </w:tcPr>
          <w:p w14:paraId="4F5102CD" w14:textId="77777777" w:rsidR="00651B73" w:rsidRDefault="00312AB1">
            <w:pPr>
              <w:pStyle w:val="Jin0"/>
              <w:shd w:val="clear" w:color="auto" w:fill="auto"/>
              <w:spacing w:after="0"/>
              <w:ind w:firstLine="180"/>
              <w:rPr>
                <w:sz w:val="14"/>
                <w:szCs w:val="14"/>
              </w:rPr>
            </w:pPr>
            <w:r>
              <w:rPr>
                <w:sz w:val="14"/>
                <w:szCs w:val="14"/>
              </w:rPr>
              <w:t>Vystavil (a):</w:t>
            </w:r>
          </w:p>
        </w:tc>
        <w:tc>
          <w:tcPr>
            <w:tcW w:w="1517" w:type="dxa"/>
            <w:tcBorders>
              <w:top w:val="single" w:sz="4" w:space="0" w:color="auto"/>
              <w:bottom w:val="single" w:sz="4" w:space="0" w:color="auto"/>
              <w:right w:val="single" w:sz="4" w:space="0" w:color="auto"/>
            </w:tcBorders>
            <w:shd w:val="clear" w:color="auto" w:fill="FFFFFF"/>
          </w:tcPr>
          <w:p w14:paraId="71E54D6F" w14:textId="77777777" w:rsidR="00651B73" w:rsidRDefault="00651B73">
            <w:pPr>
              <w:rPr>
                <w:sz w:val="10"/>
                <w:szCs w:val="10"/>
              </w:rPr>
            </w:pPr>
          </w:p>
        </w:tc>
      </w:tr>
    </w:tbl>
    <w:p w14:paraId="0204BC20" w14:textId="77777777" w:rsidR="00651B73" w:rsidRDefault="00651B73">
      <w:pPr>
        <w:spacing w:after="319" w:line="1" w:lineRule="exact"/>
      </w:pPr>
    </w:p>
    <w:p w14:paraId="0AB1CC14" w14:textId="77777777" w:rsidR="00651B73" w:rsidRDefault="00651B73">
      <w:pPr>
        <w:spacing w:line="1" w:lineRule="exact"/>
      </w:pPr>
    </w:p>
    <w:p w14:paraId="61EED470" w14:textId="77777777" w:rsidR="00651B73" w:rsidRDefault="00312AB1">
      <w:pPr>
        <w:pStyle w:val="Titulektabulky0"/>
        <w:shd w:val="clear" w:color="auto" w:fill="auto"/>
        <w:tabs>
          <w:tab w:val="left" w:leader="underscore" w:pos="1666"/>
          <w:tab w:val="left" w:leader="underscore" w:pos="4598"/>
          <w:tab w:val="left" w:leader="underscore" w:pos="7133"/>
        </w:tabs>
      </w:pPr>
      <w:r>
        <w:rPr>
          <w:u w:val="none"/>
        </w:rPr>
        <w:t>Ozn</w:t>
      </w:r>
      <w:r>
        <w:t>ačeni dodávky</w:t>
      </w:r>
      <w:r>
        <w:rPr>
          <w:u w:val="none"/>
        </w:rPr>
        <w:tab/>
        <w:t xml:space="preserve"> </w:t>
      </w:r>
      <w:r>
        <w:t>Katalogové označení Počet M</w:t>
      </w:r>
      <w:r>
        <w:rPr>
          <w:u w:val="none"/>
        </w:rPr>
        <w:t xml:space="preserve">.J. </w:t>
      </w:r>
      <w:r>
        <w:t>M.J.</w:t>
      </w:r>
      <w:r>
        <w:rPr>
          <w:u w:val="none"/>
        </w:rPr>
        <w:tab/>
      </w:r>
      <w:r>
        <w:t>Cena za M.J. DPH % bez DPH</w:t>
      </w:r>
      <w:r>
        <w:rPr>
          <w:u w:val="none"/>
        </w:rPr>
        <w:tab/>
      </w:r>
      <w:r>
        <w:t>s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74"/>
        <w:gridCol w:w="1858"/>
        <w:gridCol w:w="998"/>
        <w:gridCol w:w="480"/>
        <w:gridCol w:w="840"/>
        <w:gridCol w:w="701"/>
      </w:tblGrid>
      <w:tr w:rsidR="00651B73" w14:paraId="79549974" w14:textId="77777777">
        <w:tblPrEx>
          <w:tblCellMar>
            <w:top w:w="0" w:type="dxa"/>
            <w:bottom w:w="0" w:type="dxa"/>
          </w:tblCellMar>
        </w:tblPrEx>
        <w:trPr>
          <w:trHeight w:hRule="exact" w:val="192"/>
          <w:jc w:val="center"/>
        </w:trPr>
        <w:tc>
          <w:tcPr>
            <w:tcW w:w="2674" w:type="dxa"/>
            <w:tcBorders>
              <w:top w:val="single" w:sz="4" w:space="0" w:color="auto"/>
            </w:tcBorders>
            <w:shd w:val="clear" w:color="auto" w:fill="FFFFFF"/>
          </w:tcPr>
          <w:p w14:paraId="2258ADDD" w14:textId="77777777" w:rsidR="00651B73" w:rsidRDefault="00312AB1">
            <w:pPr>
              <w:pStyle w:val="Jin0"/>
              <w:shd w:val="clear" w:color="auto" w:fill="auto"/>
              <w:spacing w:after="0"/>
              <w:rPr>
                <w:sz w:val="11"/>
                <w:szCs w:val="11"/>
              </w:rPr>
            </w:pPr>
            <w:r>
              <w:rPr>
                <w:sz w:val="11"/>
                <w:szCs w:val="11"/>
              </w:rPr>
              <w:t xml:space="preserve">STPC 133.1 Nůž "Y" </w:t>
            </w:r>
            <w:r>
              <w:rPr>
                <w:sz w:val="11"/>
                <w:szCs w:val="11"/>
              </w:rPr>
              <w:t>originál</w:t>
            </w:r>
          </w:p>
        </w:tc>
        <w:tc>
          <w:tcPr>
            <w:tcW w:w="1858" w:type="dxa"/>
            <w:tcBorders>
              <w:top w:val="single" w:sz="4" w:space="0" w:color="auto"/>
            </w:tcBorders>
            <w:shd w:val="clear" w:color="auto" w:fill="FFFFFF"/>
          </w:tcPr>
          <w:p w14:paraId="3F12B208" w14:textId="77777777" w:rsidR="00651B73" w:rsidRDefault="00312AB1">
            <w:pPr>
              <w:pStyle w:val="Jin0"/>
              <w:shd w:val="clear" w:color="auto" w:fill="auto"/>
              <w:spacing w:after="0"/>
              <w:ind w:firstLine="860"/>
              <w:rPr>
                <w:sz w:val="11"/>
                <w:szCs w:val="11"/>
              </w:rPr>
            </w:pPr>
            <w:r>
              <w:rPr>
                <w:sz w:val="11"/>
                <w:szCs w:val="11"/>
              </w:rPr>
              <w:t>256,00 ks</w:t>
            </w:r>
          </w:p>
        </w:tc>
        <w:tc>
          <w:tcPr>
            <w:tcW w:w="998" w:type="dxa"/>
            <w:tcBorders>
              <w:top w:val="single" w:sz="4" w:space="0" w:color="auto"/>
            </w:tcBorders>
            <w:shd w:val="clear" w:color="auto" w:fill="FFFFFF"/>
          </w:tcPr>
          <w:p w14:paraId="4B449FF7" w14:textId="77777777" w:rsidR="00651B73" w:rsidRDefault="00312AB1">
            <w:pPr>
              <w:pStyle w:val="Jin0"/>
              <w:shd w:val="clear" w:color="auto" w:fill="auto"/>
              <w:spacing w:after="0"/>
              <w:ind w:firstLine="480"/>
              <w:rPr>
                <w:sz w:val="11"/>
                <w:szCs w:val="11"/>
              </w:rPr>
            </w:pPr>
            <w:r>
              <w:rPr>
                <w:sz w:val="11"/>
                <w:szCs w:val="11"/>
              </w:rPr>
              <w:t>63,90</w:t>
            </w:r>
          </w:p>
        </w:tc>
        <w:tc>
          <w:tcPr>
            <w:tcW w:w="480" w:type="dxa"/>
            <w:tcBorders>
              <w:top w:val="single" w:sz="4" w:space="0" w:color="auto"/>
            </w:tcBorders>
            <w:shd w:val="clear" w:color="auto" w:fill="FFFFFF"/>
            <w:vAlign w:val="bottom"/>
          </w:tcPr>
          <w:p w14:paraId="22B9B660"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tcBorders>
              <w:top w:val="single" w:sz="4" w:space="0" w:color="auto"/>
            </w:tcBorders>
            <w:shd w:val="clear" w:color="auto" w:fill="FFFFFF"/>
          </w:tcPr>
          <w:p w14:paraId="49964D14" w14:textId="77777777" w:rsidR="00651B73" w:rsidRDefault="00312AB1">
            <w:pPr>
              <w:pStyle w:val="Jin0"/>
              <w:shd w:val="clear" w:color="auto" w:fill="auto"/>
              <w:spacing w:after="0"/>
              <w:ind w:firstLine="160"/>
              <w:jc w:val="both"/>
              <w:rPr>
                <w:sz w:val="11"/>
                <w:szCs w:val="11"/>
              </w:rPr>
            </w:pPr>
            <w:r>
              <w:rPr>
                <w:sz w:val="11"/>
                <w:szCs w:val="11"/>
              </w:rPr>
              <w:t>16 358,40</w:t>
            </w:r>
          </w:p>
        </w:tc>
        <w:tc>
          <w:tcPr>
            <w:tcW w:w="701" w:type="dxa"/>
            <w:tcBorders>
              <w:top w:val="single" w:sz="4" w:space="0" w:color="auto"/>
            </w:tcBorders>
            <w:shd w:val="clear" w:color="auto" w:fill="FFFFFF"/>
          </w:tcPr>
          <w:p w14:paraId="2617C7B1" w14:textId="77777777" w:rsidR="00651B73" w:rsidRDefault="00312AB1">
            <w:pPr>
              <w:pStyle w:val="Jin0"/>
              <w:shd w:val="clear" w:color="auto" w:fill="auto"/>
              <w:spacing w:after="0"/>
              <w:jc w:val="right"/>
              <w:rPr>
                <w:sz w:val="11"/>
                <w:szCs w:val="11"/>
              </w:rPr>
            </w:pPr>
            <w:r>
              <w:rPr>
                <w:sz w:val="11"/>
                <w:szCs w:val="11"/>
              </w:rPr>
              <w:t>19 793,66</w:t>
            </w:r>
          </w:p>
        </w:tc>
      </w:tr>
      <w:tr w:rsidR="00651B73" w14:paraId="230B6F52" w14:textId="77777777">
        <w:tblPrEx>
          <w:tblCellMar>
            <w:top w:w="0" w:type="dxa"/>
            <w:bottom w:w="0" w:type="dxa"/>
          </w:tblCellMar>
        </w:tblPrEx>
        <w:trPr>
          <w:trHeight w:hRule="exact" w:val="206"/>
          <w:jc w:val="center"/>
        </w:trPr>
        <w:tc>
          <w:tcPr>
            <w:tcW w:w="2674" w:type="dxa"/>
            <w:shd w:val="clear" w:color="auto" w:fill="FFFFFF"/>
            <w:vAlign w:val="bottom"/>
          </w:tcPr>
          <w:p w14:paraId="3D8FF445" w14:textId="77777777" w:rsidR="00651B73" w:rsidRDefault="00312AB1">
            <w:pPr>
              <w:pStyle w:val="Jin0"/>
              <w:shd w:val="clear" w:color="auto" w:fill="auto"/>
              <w:spacing w:after="0"/>
              <w:rPr>
                <w:sz w:val="11"/>
                <w:szCs w:val="11"/>
              </w:rPr>
            </w:pPr>
            <w:r>
              <w:rPr>
                <w:sz w:val="11"/>
                <w:szCs w:val="11"/>
              </w:rPr>
              <w:t>Šroub M16x70 10.9 STP- C 133.1,</w:t>
            </w:r>
          </w:p>
        </w:tc>
        <w:tc>
          <w:tcPr>
            <w:tcW w:w="1858" w:type="dxa"/>
            <w:shd w:val="clear" w:color="auto" w:fill="FFFFFF"/>
            <w:vAlign w:val="bottom"/>
          </w:tcPr>
          <w:p w14:paraId="569AE217" w14:textId="77777777" w:rsidR="00651B73" w:rsidRDefault="00312AB1">
            <w:pPr>
              <w:pStyle w:val="Jin0"/>
              <w:shd w:val="clear" w:color="auto" w:fill="auto"/>
              <w:spacing w:after="0"/>
              <w:ind w:firstLine="860"/>
              <w:rPr>
                <w:sz w:val="11"/>
                <w:szCs w:val="11"/>
              </w:rPr>
            </w:pPr>
            <w:r>
              <w:rPr>
                <w:sz w:val="11"/>
                <w:szCs w:val="11"/>
              </w:rPr>
              <w:t>200,00 ks</w:t>
            </w:r>
          </w:p>
        </w:tc>
        <w:tc>
          <w:tcPr>
            <w:tcW w:w="998" w:type="dxa"/>
            <w:shd w:val="clear" w:color="auto" w:fill="FFFFFF"/>
            <w:vAlign w:val="bottom"/>
          </w:tcPr>
          <w:p w14:paraId="0EE08332" w14:textId="77777777" w:rsidR="00651B73" w:rsidRDefault="00312AB1">
            <w:pPr>
              <w:pStyle w:val="Jin0"/>
              <w:shd w:val="clear" w:color="auto" w:fill="auto"/>
              <w:spacing w:after="0"/>
              <w:ind w:firstLine="480"/>
              <w:rPr>
                <w:sz w:val="11"/>
                <w:szCs w:val="11"/>
              </w:rPr>
            </w:pPr>
            <w:r>
              <w:rPr>
                <w:sz w:val="11"/>
                <w:szCs w:val="11"/>
              </w:rPr>
              <w:t>11,70</w:t>
            </w:r>
          </w:p>
        </w:tc>
        <w:tc>
          <w:tcPr>
            <w:tcW w:w="480" w:type="dxa"/>
            <w:shd w:val="clear" w:color="auto" w:fill="FFFFFF"/>
            <w:vAlign w:val="bottom"/>
          </w:tcPr>
          <w:p w14:paraId="5615CBC9"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1D37C7D2" w14:textId="77777777" w:rsidR="00651B73" w:rsidRDefault="00312AB1">
            <w:pPr>
              <w:pStyle w:val="Jin0"/>
              <w:shd w:val="clear" w:color="auto" w:fill="auto"/>
              <w:spacing w:after="0"/>
              <w:ind w:firstLine="220"/>
              <w:jc w:val="both"/>
              <w:rPr>
                <w:sz w:val="11"/>
                <w:szCs w:val="11"/>
              </w:rPr>
            </w:pPr>
            <w:r>
              <w:rPr>
                <w:sz w:val="11"/>
                <w:szCs w:val="11"/>
              </w:rPr>
              <w:t>2340,00</w:t>
            </w:r>
          </w:p>
        </w:tc>
        <w:tc>
          <w:tcPr>
            <w:tcW w:w="701" w:type="dxa"/>
            <w:shd w:val="clear" w:color="auto" w:fill="FFFFFF"/>
            <w:vAlign w:val="bottom"/>
          </w:tcPr>
          <w:p w14:paraId="7FF9890B" w14:textId="77777777" w:rsidR="00651B73" w:rsidRDefault="00312AB1">
            <w:pPr>
              <w:pStyle w:val="Jin0"/>
              <w:shd w:val="clear" w:color="auto" w:fill="auto"/>
              <w:spacing w:after="0"/>
              <w:jc w:val="right"/>
              <w:rPr>
                <w:sz w:val="11"/>
                <w:szCs w:val="11"/>
              </w:rPr>
            </w:pPr>
            <w:r>
              <w:rPr>
                <w:sz w:val="11"/>
                <w:szCs w:val="11"/>
              </w:rPr>
              <w:t>2831,40</w:t>
            </w:r>
          </w:p>
        </w:tc>
      </w:tr>
      <w:tr w:rsidR="00651B73" w14:paraId="1E48ACE0" w14:textId="77777777">
        <w:tblPrEx>
          <w:tblCellMar>
            <w:top w:w="0" w:type="dxa"/>
            <w:bottom w:w="0" w:type="dxa"/>
          </w:tblCellMar>
        </w:tblPrEx>
        <w:trPr>
          <w:trHeight w:hRule="exact" w:val="216"/>
          <w:jc w:val="center"/>
        </w:trPr>
        <w:tc>
          <w:tcPr>
            <w:tcW w:w="2674" w:type="dxa"/>
            <w:shd w:val="clear" w:color="auto" w:fill="FFFFFF"/>
            <w:vAlign w:val="bottom"/>
          </w:tcPr>
          <w:p w14:paraId="08BA6E3D" w14:textId="77777777" w:rsidR="00651B73" w:rsidRDefault="00312AB1">
            <w:pPr>
              <w:pStyle w:val="Jin0"/>
              <w:shd w:val="clear" w:color="auto" w:fill="auto"/>
              <w:spacing w:after="0"/>
              <w:rPr>
                <w:sz w:val="11"/>
                <w:szCs w:val="11"/>
              </w:rPr>
            </w:pPr>
            <w:r>
              <w:rPr>
                <w:sz w:val="11"/>
                <w:szCs w:val="11"/>
              </w:rPr>
              <w:t xml:space="preserve">Matice M16 </w:t>
            </w:r>
            <w:proofErr w:type="spellStart"/>
            <w:r>
              <w:rPr>
                <w:sz w:val="11"/>
                <w:szCs w:val="11"/>
              </w:rPr>
              <w:t>samojistná</w:t>
            </w:r>
            <w:proofErr w:type="spellEnd"/>
            <w:r>
              <w:rPr>
                <w:sz w:val="11"/>
                <w:szCs w:val="11"/>
              </w:rPr>
              <w:t xml:space="preserve"> STPC, SR,</w:t>
            </w:r>
          </w:p>
        </w:tc>
        <w:tc>
          <w:tcPr>
            <w:tcW w:w="1858" w:type="dxa"/>
            <w:shd w:val="clear" w:color="auto" w:fill="FFFFFF"/>
            <w:vAlign w:val="bottom"/>
          </w:tcPr>
          <w:p w14:paraId="7323DEA4" w14:textId="77777777" w:rsidR="00651B73" w:rsidRDefault="00312AB1">
            <w:pPr>
              <w:pStyle w:val="Jin0"/>
              <w:shd w:val="clear" w:color="auto" w:fill="auto"/>
              <w:spacing w:after="0"/>
              <w:ind w:firstLine="860"/>
              <w:rPr>
                <w:sz w:val="11"/>
                <w:szCs w:val="11"/>
              </w:rPr>
            </w:pPr>
            <w:r>
              <w:rPr>
                <w:sz w:val="11"/>
                <w:szCs w:val="11"/>
              </w:rPr>
              <w:t>200,00 ks</w:t>
            </w:r>
          </w:p>
        </w:tc>
        <w:tc>
          <w:tcPr>
            <w:tcW w:w="998" w:type="dxa"/>
            <w:shd w:val="clear" w:color="auto" w:fill="FFFFFF"/>
            <w:vAlign w:val="bottom"/>
          </w:tcPr>
          <w:p w14:paraId="42213A88" w14:textId="77777777" w:rsidR="00651B73" w:rsidRDefault="00312AB1">
            <w:pPr>
              <w:pStyle w:val="Jin0"/>
              <w:shd w:val="clear" w:color="auto" w:fill="auto"/>
              <w:spacing w:after="0"/>
              <w:ind w:firstLine="560"/>
              <w:rPr>
                <w:sz w:val="11"/>
                <w:szCs w:val="11"/>
              </w:rPr>
            </w:pPr>
            <w:r>
              <w:rPr>
                <w:sz w:val="11"/>
                <w:szCs w:val="11"/>
              </w:rPr>
              <w:t>3,60</w:t>
            </w:r>
          </w:p>
        </w:tc>
        <w:tc>
          <w:tcPr>
            <w:tcW w:w="480" w:type="dxa"/>
            <w:shd w:val="clear" w:color="auto" w:fill="FFFFFF"/>
            <w:vAlign w:val="bottom"/>
          </w:tcPr>
          <w:p w14:paraId="0FCF3E1D"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1C8E95AF" w14:textId="77777777" w:rsidR="00651B73" w:rsidRDefault="00312AB1">
            <w:pPr>
              <w:pStyle w:val="Jin0"/>
              <w:shd w:val="clear" w:color="auto" w:fill="auto"/>
              <w:spacing w:after="0"/>
              <w:ind w:firstLine="300"/>
              <w:jc w:val="both"/>
              <w:rPr>
                <w:sz w:val="11"/>
                <w:szCs w:val="11"/>
              </w:rPr>
            </w:pPr>
            <w:r>
              <w:rPr>
                <w:sz w:val="11"/>
                <w:szCs w:val="11"/>
              </w:rPr>
              <w:t>720,00</w:t>
            </w:r>
          </w:p>
        </w:tc>
        <w:tc>
          <w:tcPr>
            <w:tcW w:w="701" w:type="dxa"/>
            <w:shd w:val="clear" w:color="auto" w:fill="FFFFFF"/>
            <w:vAlign w:val="bottom"/>
          </w:tcPr>
          <w:p w14:paraId="2511286D" w14:textId="77777777" w:rsidR="00651B73" w:rsidRDefault="00312AB1">
            <w:pPr>
              <w:pStyle w:val="Jin0"/>
              <w:shd w:val="clear" w:color="auto" w:fill="auto"/>
              <w:spacing w:after="0"/>
              <w:jc w:val="right"/>
              <w:rPr>
                <w:sz w:val="11"/>
                <w:szCs w:val="11"/>
              </w:rPr>
            </w:pPr>
            <w:r>
              <w:rPr>
                <w:sz w:val="11"/>
                <w:szCs w:val="11"/>
              </w:rPr>
              <w:t>871,20</w:t>
            </w:r>
          </w:p>
        </w:tc>
      </w:tr>
      <w:tr w:rsidR="00651B73" w14:paraId="16E08B70" w14:textId="77777777">
        <w:tblPrEx>
          <w:tblCellMar>
            <w:top w:w="0" w:type="dxa"/>
            <w:bottom w:w="0" w:type="dxa"/>
          </w:tblCellMar>
        </w:tblPrEx>
        <w:trPr>
          <w:trHeight w:hRule="exact" w:val="206"/>
          <w:jc w:val="center"/>
        </w:trPr>
        <w:tc>
          <w:tcPr>
            <w:tcW w:w="2674" w:type="dxa"/>
            <w:shd w:val="clear" w:color="auto" w:fill="FFFFFF"/>
          </w:tcPr>
          <w:p w14:paraId="651CC798" w14:textId="77777777" w:rsidR="00651B73" w:rsidRDefault="00312AB1">
            <w:pPr>
              <w:pStyle w:val="Jin0"/>
              <w:shd w:val="clear" w:color="auto" w:fill="auto"/>
              <w:spacing w:after="0"/>
              <w:rPr>
                <w:sz w:val="11"/>
                <w:szCs w:val="11"/>
              </w:rPr>
            </w:pPr>
            <w:r>
              <w:rPr>
                <w:sz w:val="11"/>
                <w:szCs w:val="11"/>
              </w:rPr>
              <w:t>*</w:t>
            </w:r>
          </w:p>
        </w:tc>
        <w:tc>
          <w:tcPr>
            <w:tcW w:w="1858" w:type="dxa"/>
            <w:shd w:val="clear" w:color="auto" w:fill="FFFFFF"/>
            <w:vAlign w:val="bottom"/>
          </w:tcPr>
          <w:p w14:paraId="1C21F13B" w14:textId="77777777" w:rsidR="00651B73" w:rsidRDefault="00312AB1">
            <w:pPr>
              <w:pStyle w:val="Jin0"/>
              <w:shd w:val="clear" w:color="auto" w:fill="auto"/>
              <w:spacing w:after="0"/>
              <w:ind w:firstLine="980"/>
              <w:rPr>
                <w:sz w:val="11"/>
                <w:szCs w:val="11"/>
              </w:rPr>
            </w:pPr>
            <w:r>
              <w:rPr>
                <w:sz w:val="11"/>
                <w:szCs w:val="11"/>
              </w:rPr>
              <w:t>1,00</w:t>
            </w:r>
          </w:p>
        </w:tc>
        <w:tc>
          <w:tcPr>
            <w:tcW w:w="998" w:type="dxa"/>
            <w:shd w:val="clear" w:color="auto" w:fill="FFFFFF"/>
            <w:vAlign w:val="bottom"/>
          </w:tcPr>
          <w:p w14:paraId="5D302432" w14:textId="77777777" w:rsidR="00651B73" w:rsidRDefault="00312AB1">
            <w:pPr>
              <w:pStyle w:val="Jin0"/>
              <w:shd w:val="clear" w:color="auto" w:fill="auto"/>
              <w:spacing w:after="0"/>
              <w:ind w:firstLine="560"/>
              <w:rPr>
                <w:sz w:val="11"/>
                <w:szCs w:val="11"/>
              </w:rPr>
            </w:pPr>
            <w:r>
              <w:rPr>
                <w:sz w:val="11"/>
                <w:szCs w:val="11"/>
              </w:rPr>
              <w:t>0,00</w:t>
            </w:r>
          </w:p>
        </w:tc>
        <w:tc>
          <w:tcPr>
            <w:tcW w:w="480" w:type="dxa"/>
            <w:shd w:val="clear" w:color="auto" w:fill="FFFFFF"/>
            <w:vAlign w:val="bottom"/>
          </w:tcPr>
          <w:p w14:paraId="1AE9821C"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0B312DE3" w14:textId="77777777" w:rsidR="00651B73" w:rsidRDefault="00312AB1">
            <w:pPr>
              <w:pStyle w:val="Jin0"/>
              <w:shd w:val="clear" w:color="auto" w:fill="auto"/>
              <w:spacing w:after="0"/>
              <w:ind w:firstLine="420"/>
              <w:jc w:val="both"/>
              <w:rPr>
                <w:sz w:val="11"/>
                <w:szCs w:val="11"/>
              </w:rPr>
            </w:pPr>
            <w:r>
              <w:rPr>
                <w:sz w:val="11"/>
                <w:szCs w:val="11"/>
              </w:rPr>
              <w:t>0,00</w:t>
            </w:r>
          </w:p>
        </w:tc>
        <w:tc>
          <w:tcPr>
            <w:tcW w:w="701" w:type="dxa"/>
            <w:shd w:val="clear" w:color="auto" w:fill="FFFFFF"/>
            <w:vAlign w:val="bottom"/>
          </w:tcPr>
          <w:p w14:paraId="78BA1C67" w14:textId="77777777" w:rsidR="00651B73" w:rsidRDefault="00312AB1">
            <w:pPr>
              <w:pStyle w:val="Jin0"/>
              <w:shd w:val="clear" w:color="auto" w:fill="auto"/>
              <w:spacing w:after="0"/>
              <w:jc w:val="right"/>
              <w:rPr>
                <w:sz w:val="11"/>
                <w:szCs w:val="11"/>
              </w:rPr>
            </w:pPr>
            <w:r>
              <w:rPr>
                <w:sz w:val="11"/>
                <w:szCs w:val="11"/>
              </w:rPr>
              <w:t>0,00</w:t>
            </w:r>
          </w:p>
        </w:tc>
      </w:tr>
      <w:tr w:rsidR="00651B73" w14:paraId="76BDDB36" w14:textId="77777777">
        <w:tblPrEx>
          <w:tblCellMar>
            <w:top w:w="0" w:type="dxa"/>
            <w:bottom w:w="0" w:type="dxa"/>
          </w:tblCellMar>
        </w:tblPrEx>
        <w:trPr>
          <w:trHeight w:hRule="exact" w:val="206"/>
          <w:jc w:val="center"/>
        </w:trPr>
        <w:tc>
          <w:tcPr>
            <w:tcW w:w="2674" w:type="dxa"/>
            <w:shd w:val="clear" w:color="auto" w:fill="FFFFFF"/>
            <w:vAlign w:val="bottom"/>
          </w:tcPr>
          <w:p w14:paraId="3F521071" w14:textId="77777777" w:rsidR="00651B73" w:rsidRDefault="00312AB1">
            <w:pPr>
              <w:pStyle w:val="Jin0"/>
              <w:shd w:val="clear" w:color="auto" w:fill="auto"/>
              <w:spacing w:after="0"/>
              <w:rPr>
                <w:sz w:val="11"/>
                <w:szCs w:val="11"/>
              </w:rPr>
            </w:pPr>
            <w:r>
              <w:rPr>
                <w:sz w:val="11"/>
                <w:szCs w:val="11"/>
              </w:rPr>
              <w:t>63-HYM-12NŮŽ</w:t>
            </w:r>
          </w:p>
        </w:tc>
        <w:tc>
          <w:tcPr>
            <w:tcW w:w="1858" w:type="dxa"/>
            <w:shd w:val="clear" w:color="auto" w:fill="FFFFFF"/>
            <w:vAlign w:val="bottom"/>
          </w:tcPr>
          <w:p w14:paraId="4A4DA733" w14:textId="77777777" w:rsidR="00651B73" w:rsidRDefault="00312AB1">
            <w:pPr>
              <w:pStyle w:val="Jin0"/>
              <w:shd w:val="clear" w:color="auto" w:fill="auto"/>
              <w:spacing w:after="0"/>
              <w:ind w:firstLine="860"/>
              <w:rPr>
                <w:sz w:val="11"/>
                <w:szCs w:val="11"/>
              </w:rPr>
            </w:pPr>
            <w:r>
              <w:rPr>
                <w:sz w:val="11"/>
                <w:szCs w:val="11"/>
              </w:rPr>
              <w:t>240,00 ks</w:t>
            </w:r>
          </w:p>
        </w:tc>
        <w:tc>
          <w:tcPr>
            <w:tcW w:w="998" w:type="dxa"/>
            <w:shd w:val="clear" w:color="auto" w:fill="FFFFFF"/>
            <w:vAlign w:val="bottom"/>
          </w:tcPr>
          <w:p w14:paraId="20143BCD" w14:textId="77777777" w:rsidR="00651B73" w:rsidRDefault="00312AB1">
            <w:pPr>
              <w:pStyle w:val="Jin0"/>
              <w:shd w:val="clear" w:color="auto" w:fill="auto"/>
              <w:spacing w:after="0"/>
              <w:ind w:firstLine="460"/>
              <w:rPr>
                <w:sz w:val="11"/>
                <w:szCs w:val="11"/>
              </w:rPr>
            </w:pPr>
            <w:r>
              <w:rPr>
                <w:sz w:val="11"/>
                <w:szCs w:val="11"/>
              </w:rPr>
              <w:t>139,50</w:t>
            </w:r>
          </w:p>
        </w:tc>
        <w:tc>
          <w:tcPr>
            <w:tcW w:w="480" w:type="dxa"/>
            <w:shd w:val="clear" w:color="auto" w:fill="FFFFFF"/>
            <w:vAlign w:val="bottom"/>
          </w:tcPr>
          <w:p w14:paraId="4346ED02"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12FF2EC9" w14:textId="77777777" w:rsidR="00651B73" w:rsidRDefault="00312AB1">
            <w:pPr>
              <w:pStyle w:val="Jin0"/>
              <w:shd w:val="clear" w:color="auto" w:fill="auto"/>
              <w:spacing w:after="0"/>
              <w:ind w:firstLine="160"/>
              <w:jc w:val="both"/>
              <w:rPr>
                <w:sz w:val="11"/>
                <w:szCs w:val="11"/>
              </w:rPr>
            </w:pPr>
            <w:r>
              <w:rPr>
                <w:sz w:val="11"/>
                <w:szCs w:val="11"/>
              </w:rPr>
              <w:t>33480,00</w:t>
            </w:r>
          </w:p>
        </w:tc>
        <w:tc>
          <w:tcPr>
            <w:tcW w:w="701" w:type="dxa"/>
            <w:shd w:val="clear" w:color="auto" w:fill="FFFFFF"/>
            <w:vAlign w:val="bottom"/>
          </w:tcPr>
          <w:p w14:paraId="62B28C51" w14:textId="77777777" w:rsidR="00651B73" w:rsidRDefault="00312AB1">
            <w:pPr>
              <w:pStyle w:val="Jin0"/>
              <w:shd w:val="clear" w:color="auto" w:fill="auto"/>
              <w:spacing w:after="0"/>
              <w:jc w:val="right"/>
              <w:rPr>
                <w:sz w:val="11"/>
                <w:szCs w:val="11"/>
              </w:rPr>
            </w:pPr>
            <w:r>
              <w:rPr>
                <w:sz w:val="11"/>
                <w:szCs w:val="11"/>
              </w:rPr>
              <w:t>40510,80</w:t>
            </w:r>
          </w:p>
        </w:tc>
      </w:tr>
      <w:tr w:rsidR="00651B73" w14:paraId="59C7635A" w14:textId="77777777">
        <w:tblPrEx>
          <w:tblCellMar>
            <w:top w:w="0" w:type="dxa"/>
            <w:bottom w:w="0" w:type="dxa"/>
          </w:tblCellMar>
        </w:tblPrEx>
        <w:trPr>
          <w:trHeight w:hRule="exact" w:val="211"/>
          <w:jc w:val="center"/>
        </w:trPr>
        <w:tc>
          <w:tcPr>
            <w:tcW w:w="2674" w:type="dxa"/>
            <w:shd w:val="clear" w:color="auto" w:fill="FFFFFF"/>
            <w:vAlign w:val="bottom"/>
          </w:tcPr>
          <w:p w14:paraId="6C8F9403" w14:textId="77777777" w:rsidR="00651B73" w:rsidRDefault="00312AB1">
            <w:pPr>
              <w:pStyle w:val="Jin0"/>
              <w:shd w:val="clear" w:color="auto" w:fill="auto"/>
              <w:spacing w:after="0"/>
              <w:rPr>
                <w:sz w:val="11"/>
                <w:szCs w:val="11"/>
              </w:rPr>
            </w:pPr>
            <w:r>
              <w:rPr>
                <w:sz w:val="11"/>
                <w:szCs w:val="11"/>
              </w:rPr>
              <w:t xml:space="preserve">Matice M18x1,5 </w:t>
            </w:r>
            <w:proofErr w:type="spellStart"/>
            <w:r>
              <w:rPr>
                <w:sz w:val="11"/>
                <w:szCs w:val="11"/>
              </w:rPr>
              <w:t>samojistná</w:t>
            </w:r>
            <w:proofErr w:type="spellEnd"/>
          </w:p>
        </w:tc>
        <w:tc>
          <w:tcPr>
            <w:tcW w:w="1858" w:type="dxa"/>
            <w:shd w:val="clear" w:color="auto" w:fill="FFFFFF"/>
            <w:vAlign w:val="bottom"/>
          </w:tcPr>
          <w:p w14:paraId="5B2E186C" w14:textId="77777777" w:rsidR="00651B73" w:rsidRDefault="00312AB1">
            <w:pPr>
              <w:pStyle w:val="Jin0"/>
              <w:shd w:val="clear" w:color="auto" w:fill="auto"/>
              <w:spacing w:after="0"/>
              <w:ind w:firstLine="860"/>
              <w:rPr>
                <w:sz w:val="11"/>
                <w:szCs w:val="11"/>
              </w:rPr>
            </w:pPr>
            <w:r>
              <w:rPr>
                <w:sz w:val="11"/>
                <w:szCs w:val="11"/>
              </w:rPr>
              <w:t>200,00 ks</w:t>
            </w:r>
          </w:p>
        </w:tc>
        <w:tc>
          <w:tcPr>
            <w:tcW w:w="998" w:type="dxa"/>
            <w:shd w:val="clear" w:color="auto" w:fill="FFFFFF"/>
            <w:vAlign w:val="bottom"/>
          </w:tcPr>
          <w:p w14:paraId="126BBF47" w14:textId="77777777" w:rsidR="00651B73" w:rsidRDefault="00312AB1">
            <w:pPr>
              <w:pStyle w:val="Jin0"/>
              <w:shd w:val="clear" w:color="auto" w:fill="auto"/>
              <w:spacing w:after="0"/>
              <w:ind w:firstLine="560"/>
              <w:rPr>
                <w:sz w:val="11"/>
                <w:szCs w:val="11"/>
              </w:rPr>
            </w:pPr>
            <w:r>
              <w:rPr>
                <w:sz w:val="11"/>
                <w:szCs w:val="11"/>
              </w:rPr>
              <w:t>6,30</w:t>
            </w:r>
          </w:p>
        </w:tc>
        <w:tc>
          <w:tcPr>
            <w:tcW w:w="480" w:type="dxa"/>
            <w:shd w:val="clear" w:color="auto" w:fill="FFFFFF"/>
            <w:vAlign w:val="bottom"/>
          </w:tcPr>
          <w:p w14:paraId="4A95CAAD"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6F8D3E6A" w14:textId="77777777" w:rsidR="00651B73" w:rsidRDefault="00312AB1">
            <w:pPr>
              <w:pStyle w:val="Jin0"/>
              <w:shd w:val="clear" w:color="auto" w:fill="auto"/>
              <w:spacing w:after="0"/>
              <w:ind w:firstLine="220"/>
              <w:jc w:val="both"/>
              <w:rPr>
                <w:sz w:val="11"/>
                <w:szCs w:val="11"/>
              </w:rPr>
            </w:pPr>
            <w:r>
              <w:rPr>
                <w:sz w:val="11"/>
                <w:szCs w:val="11"/>
              </w:rPr>
              <w:t>1 260,00</w:t>
            </w:r>
          </w:p>
        </w:tc>
        <w:tc>
          <w:tcPr>
            <w:tcW w:w="701" w:type="dxa"/>
            <w:shd w:val="clear" w:color="auto" w:fill="FFFFFF"/>
            <w:vAlign w:val="bottom"/>
          </w:tcPr>
          <w:p w14:paraId="18A0541C" w14:textId="77777777" w:rsidR="00651B73" w:rsidRDefault="00312AB1">
            <w:pPr>
              <w:pStyle w:val="Jin0"/>
              <w:shd w:val="clear" w:color="auto" w:fill="auto"/>
              <w:spacing w:after="0"/>
              <w:jc w:val="right"/>
              <w:rPr>
                <w:sz w:val="11"/>
                <w:szCs w:val="11"/>
              </w:rPr>
            </w:pPr>
            <w:r>
              <w:rPr>
                <w:sz w:val="11"/>
                <w:szCs w:val="11"/>
              </w:rPr>
              <w:t>1 524,60</w:t>
            </w:r>
          </w:p>
        </w:tc>
      </w:tr>
      <w:tr w:rsidR="00651B73" w14:paraId="08C1547C" w14:textId="77777777">
        <w:tblPrEx>
          <w:tblCellMar>
            <w:top w:w="0" w:type="dxa"/>
            <w:bottom w:w="0" w:type="dxa"/>
          </w:tblCellMar>
        </w:tblPrEx>
        <w:trPr>
          <w:trHeight w:hRule="exact" w:val="211"/>
          <w:jc w:val="center"/>
        </w:trPr>
        <w:tc>
          <w:tcPr>
            <w:tcW w:w="2674" w:type="dxa"/>
            <w:shd w:val="clear" w:color="auto" w:fill="FFFFFF"/>
            <w:vAlign w:val="bottom"/>
          </w:tcPr>
          <w:p w14:paraId="513B61D7" w14:textId="77777777" w:rsidR="00651B73" w:rsidRDefault="00312AB1">
            <w:pPr>
              <w:pStyle w:val="Jin0"/>
              <w:shd w:val="clear" w:color="auto" w:fill="auto"/>
              <w:spacing w:after="0"/>
              <w:rPr>
                <w:sz w:val="11"/>
                <w:szCs w:val="11"/>
              </w:rPr>
            </w:pPr>
            <w:r>
              <w:rPr>
                <w:sz w:val="11"/>
                <w:szCs w:val="11"/>
              </w:rPr>
              <w:t>HYM Šroub nože (čtvero.)</w:t>
            </w:r>
          </w:p>
        </w:tc>
        <w:tc>
          <w:tcPr>
            <w:tcW w:w="1858" w:type="dxa"/>
            <w:shd w:val="clear" w:color="auto" w:fill="FFFFFF"/>
            <w:vAlign w:val="bottom"/>
          </w:tcPr>
          <w:p w14:paraId="6E254F64" w14:textId="77777777" w:rsidR="00651B73" w:rsidRDefault="00312AB1">
            <w:pPr>
              <w:pStyle w:val="Jin0"/>
              <w:shd w:val="clear" w:color="auto" w:fill="auto"/>
              <w:spacing w:after="0"/>
              <w:ind w:firstLine="860"/>
              <w:rPr>
                <w:sz w:val="11"/>
                <w:szCs w:val="11"/>
              </w:rPr>
            </w:pPr>
            <w:r>
              <w:rPr>
                <w:sz w:val="11"/>
                <w:szCs w:val="11"/>
              </w:rPr>
              <w:t>288,00 ks</w:t>
            </w:r>
          </w:p>
        </w:tc>
        <w:tc>
          <w:tcPr>
            <w:tcW w:w="998" w:type="dxa"/>
            <w:shd w:val="clear" w:color="auto" w:fill="FFFFFF"/>
            <w:vAlign w:val="bottom"/>
          </w:tcPr>
          <w:p w14:paraId="2863AAD0" w14:textId="77777777" w:rsidR="00651B73" w:rsidRDefault="00312AB1">
            <w:pPr>
              <w:pStyle w:val="Jin0"/>
              <w:shd w:val="clear" w:color="auto" w:fill="auto"/>
              <w:spacing w:after="0"/>
              <w:ind w:firstLine="460"/>
              <w:rPr>
                <w:sz w:val="11"/>
                <w:szCs w:val="11"/>
              </w:rPr>
            </w:pPr>
            <w:r>
              <w:rPr>
                <w:sz w:val="11"/>
                <w:szCs w:val="11"/>
              </w:rPr>
              <w:t>216,00</w:t>
            </w:r>
          </w:p>
        </w:tc>
        <w:tc>
          <w:tcPr>
            <w:tcW w:w="480" w:type="dxa"/>
            <w:shd w:val="clear" w:color="auto" w:fill="FFFFFF"/>
            <w:vAlign w:val="bottom"/>
          </w:tcPr>
          <w:p w14:paraId="129CAE3B"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1FD4B78C" w14:textId="77777777" w:rsidR="00651B73" w:rsidRDefault="00312AB1">
            <w:pPr>
              <w:pStyle w:val="Jin0"/>
              <w:shd w:val="clear" w:color="auto" w:fill="auto"/>
              <w:spacing w:after="0"/>
              <w:ind w:firstLine="160"/>
              <w:jc w:val="both"/>
              <w:rPr>
                <w:sz w:val="11"/>
                <w:szCs w:val="11"/>
              </w:rPr>
            </w:pPr>
            <w:r>
              <w:rPr>
                <w:sz w:val="11"/>
                <w:szCs w:val="11"/>
              </w:rPr>
              <w:t>62208,00</w:t>
            </w:r>
          </w:p>
        </w:tc>
        <w:tc>
          <w:tcPr>
            <w:tcW w:w="701" w:type="dxa"/>
            <w:shd w:val="clear" w:color="auto" w:fill="FFFFFF"/>
            <w:vAlign w:val="bottom"/>
          </w:tcPr>
          <w:p w14:paraId="3E922C7C" w14:textId="77777777" w:rsidR="00651B73" w:rsidRDefault="00312AB1">
            <w:pPr>
              <w:pStyle w:val="Jin0"/>
              <w:shd w:val="clear" w:color="auto" w:fill="auto"/>
              <w:spacing w:after="0"/>
              <w:jc w:val="right"/>
              <w:rPr>
                <w:sz w:val="11"/>
                <w:szCs w:val="11"/>
              </w:rPr>
            </w:pPr>
            <w:r>
              <w:rPr>
                <w:sz w:val="11"/>
                <w:szCs w:val="11"/>
              </w:rPr>
              <w:t>75271,68</w:t>
            </w:r>
          </w:p>
        </w:tc>
      </w:tr>
      <w:tr w:rsidR="00651B73" w14:paraId="71FA41B5" w14:textId="77777777">
        <w:tblPrEx>
          <w:tblCellMar>
            <w:top w:w="0" w:type="dxa"/>
            <w:bottom w:w="0" w:type="dxa"/>
          </w:tblCellMar>
        </w:tblPrEx>
        <w:trPr>
          <w:trHeight w:hRule="exact" w:val="206"/>
          <w:jc w:val="center"/>
        </w:trPr>
        <w:tc>
          <w:tcPr>
            <w:tcW w:w="2674" w:type="dxa"/>
            <w:shd w:val="clear" w:color="auto" w:fill="FFFFFF"/>
          </w:tcPr>
          <w:p w14:paraId="7BD2DECD" w14:textId="77777777" w:rsidR="00651B73" w:rsidRDefault="00312AB1">
            <w:pPr>
              <w:pStyle w:val="Jin0"/>
              <w:shd w:val="clear" w:color="auto" w:fill="auto"/>
              <w:spacing w:after="0"/>
              <w:rPr>
                <w:sz w:val="11"/>
                <w:szCs w:val="11"/>
              </w:rPr>
            </w:pPr>
            <w:r>
              <w:rPr>
                <w:sz w:val="11"/>
                <w:szCs w:val="11"/>
              </w:rPr>
              <w:t>*</w:t>
            </w:r>
          </w:p>
        </w:tc>
        <w:tc>
          <w:tcPr>
            <w:tcW w:w="1858" w:type="dxa"/>
            <w:shd w:val="clear" w:color="auto" w:fill="FFFFFF"/>
            <w:vAlign w:val="bottom"/>
          </w:tcPr>
          <w:p w14:paraId="63BA62CB" w14:textId="77777777" w:rsidR="00651B73" w:rsidRDefault="00312AB1">
            <w:pPr>
              <w:pStyle w:val="Jin0"/>
              <w:shd w:val="clear" w:color="auto" w:fill="auto"/>
              <w:spacing w:after="0"/>
              <w:ind w:firstLine="980"/>
              <w:rPr>
                <w:sz w:val="11"/>
                <w:szCs w:val="11"/>
              </w:rPr>
            </w:pPr>
            <w:r>
              <w:rPr>
                <w:sz w:val="11"/>
                <w:szCs w:val="11"/>
              </w:rPr>
              <w:t>1,00</w:t>
            </w:r>
          </w:p>
        </w:tc>
        <w:tc>
          <w:tcPr>
            <w:tcW w:w="998" w:type="dxa"/>
            <w:shd w:val="clear" w:color="auto" w:fill="FFFFFF"/>
            <w:vAlign w:val="bottom"/>
          </w:tcPr>
          <w:p w14:paraId="006CFD90" w14:textId="77777777" w:rsidR="00651B73" w:rsidRDefault="00312AB1">
            <w:pPr>
              <w:pStyle w:val="Jin0"/>
              <w:shd w:val="clear" w:color="auto" w:fill="auto"/>
              <w:spacing w:after="0"/>
              <w:ind w:firstLine="560"/>
              <w:rPr>
                <w:sz w:val="11"/>
                <w:szCs w:val="11"/>
              </w:rPr>
            </w:pPr>
            <w:r>
              <w:rPr>
                <w:sz w:val="11"/>
                <w:szCs w:val="11"/>
              </w:rPr>
              <w:t>0,00</w:t>
            </w:r>
          </w:p>
        </w:tc>
        <w:tc>
          <w:tcPr>
            <w:tcW w:w="480" w:type="dxa"/>
            <w:shd w:val="clear" w:color="auto" w:fill="FFFFFF"/>
            <w:vAlign w:val="bottom"/>
          </w:tcPr>
          <w:p w14:paraId="70481B6E"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19514BEB" w14:textId="77777777" w:rsidR="00651B73" w:rsidRDefault="00312AB1">
            <w:pPr>
              <w:pStyle w:val="Jin0"/>
              <w:shd w:val="clear" w:color="auto" w:fill="auto"/>
              <w:spacing w:after="0"/>
              <w:ind w:firstLine="420"/>
              <w:jc w:val="both"/>
              <w:rPr>
                <w:sz w:val="11"/>
                <w:szCs w:val="11"/>
              </w:rPr>
            </w:pPr>
            <w:r>
              <w:rPr>
                <w:sz w:val="11"/>
                <w:szCs w:val="11"/>
              </w:rPr>
              <w:t>0,00</w:t>
            </w:r>
          </w:p>
        </w:tc>
        <w:tc>
          <w:tcPr>
            <w:tcW w:w="701" w:type="dxa"/>
            <w:shd w:val="clear" w:color="auto" w:fill="FFFFFF"/>
            <w:vAlign w:val="bottom"/>
          </w:tcPr>
          <w:p w14:paraId="5EDA2640" w14:textId="77777777" w:rsidR="00651B73" w:rsidRDefault="00312AB1">
            <w:pPr>
              <w:pStyle w:val="Jin0"/>
              <w:shd w:val="clear" w:color="auto" w:fill="auto"/>
              <w:spacing w:after="0"/>
              <w:jc w:val="right"/>
              <w:rPr>
                <w:sz w:val="11"/>
                <w:szCs w:val="11"/>
              </w:rPr>
            </w:pPr>
            <w:r>
              <w:rPr>
                <w:sz w:val="11"/>
                <w:szCs w:val="11"/>
              </w:rPr>
              <w:t>0,00</w:t>
            </w:r>
          </w:p>
        </w:tc>
      </w:tr>
      <w:tr w:rsidR="00651B73" w14:paraId="32FA5A82" w14:textId="77777777">
        <w:tblPrEx>
          <w:tblCellMar>
            <w:top w:w="0" w:type="dxa"/>
            <w:bottom w:w="0" w:type="dxa"/>
          </w:tblCellMar>
        </w:tblPrEx>
        <w:trPr>
          <w:trHeight w:hRule="exact" w:val="211"/>
          <w:jc w:val="center"/>
        </w:trPr>
        <w:tc>
          <w:tcPr>
            <w:tcW w:w="2674" w:type="dxa"/>
            <w:shd w:val="clear" w:color="auto" w:fill="FFFFFF"/>
            <w:vAlign w:val="bottom"/>
          </w:tcPr>
          <w:p w14:paraId="28B7C281" w14:textId="77777777" w:rsidR="00651B73" w:rsidRDefault="00312AB1">
            <w:pPr>
              <w:pStyle w:val="Jin0"/>
              <w:shd w:val="clear" w:color="auto" w:fill="auto"/>
              <w:spacing w:after="0"/>
              <w:rPr>
                <w:sz w:val="11"/>
                <w:szCs w:val="11"/>
              </w:rPr>
            </w:pPr>
            <w:r>
              <w:rPr>
                <w:sz w:val="11"/>
                <w:szCs w:val="11"/>
              </w:rPr>
              <w:t>63-VOT-55 Nůž 12mm</w:t>
            </w:r>
          </w:p>
        </w:tc>
        <w:tc>
          <w:tcPr>
            <w:tcW w:w="1858" w:type="dxa"/>
            <w:shd w:val="clear" w:color="auto" w:fill="FFFFFF"/>
            <w:vAlign w:val="bottom"/>
          </w:tcPr>
          <w:p w14:paraId="2CAD8B2F" w14:textId="77777777" w:rsidR="00651B73" w:rsidRDefault="00312AB1">
            <w:pPr>
              <w:pStyle w:val="Jin0"/>
              <w:shd w:val="clear" w:color="auto" w:fill="auto"/>
              <w:spacing w:after="0"/>
              <w:ind w:firstLine="860"/>
              <w:rPr>
                <w:sz w:val="11"/>
                <w:szCs w:val="11"/>
              </w:rPr>
            </w:pPr>
            <w:r>
              <w:rPr>
                <w:sz w:val="11"/>
                <w:szCs w:val="11"/>
              </w:rPr>
              <w:t>288,00 ks</w:t>
            </w:r>
          </w:p>
        </w:tc>
        <w:tc>
          <w:tcPr>
            <w:tcW w:w="998" w:type="dxa"/>
            <w:shd w:val="clear" w:color="auto" w:fill="FFFFFF"/>
            <w:vAlign w:val="bottom"/>
          </w:tcPr>
          <w:p w14:paraId="18C14605" w14:textId="77777777" w:rsidR="00651B73" w:rsidRDefault="00312AB1">
            <w:pPr>
              <w:pStyle w:val="Jin0"/>
              <w:shd w:val="clear" w:color="auto" w:fill="auto"/>
              <w:spacing w:after="0"/>
              <w:ind w:firstLine="480"/>
              <w:rPr>
                <w:sz w:val="11"/>
                <w:szCs w:val="11"/>
              </w:rPr>
            </w:pPr>
            <w:r>
              <w:rPr>
                <w:sz w:val="11"/>
                <w:szCs w:val="11"/>
              </w:rPr>
              <w:t>59,00</w:t>
            </w:r>
          </w:p>
        </w:tc>
        <w:tc>
          <w:tcPr>
            <w:tcW w:w="480" w:type="dxa"/>
            <w:shd w:val="clear" w:color="auto" w:fill="FFFFFF"/>
            <w:vAlign w:val="bottom"/>
          </w:tcPr>
          <w:p w14:paraId="49A7ED48"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4A46B73A" w14:textId="77777777" w:rsidR="00651B73" w:rsidRDefault="00312AB1">
            <w:pPr>
              <w:pStyle w:val="Jin0"/>
              <w:shd w:val="clear" w:color="auto" w:fill="auto"/>
              <w:spacing w:after="0"/>
              <w:jc w:val="center"/>
              <w:rPr>
                <w:sz w:val="11"/>
                <w:szCs w:val="11"/>
              </w:rPr>
            </w:pPr>
            <w:r>
              <w:rPr>
                <w:sz w:val="11"/>
                <w:szCs w:val="11"/>
              </w:rPr>
              <w:t>16992,00</w:t>
            </w:r>
          </w:p>
        </w:tc>
        <w:tc>
          <w:tcPr>
            <w:tcW w:w="701" w:type="dxa"/>
            <w:shd w:val="clear" w:color="auto" w:fill="FFFFFF"/>
            <w:vAlign w:val="bottom"/>
          </w:tcPr>
          <w:p w14:paraId="15EFFE45" w14:textId="77777777" w:rsidR="00651B73" w:rsidRDefault="00312AB1">
            <w:pPr>
              <w:pStyle w:val="Jin0"/>
              <w:shd w:val="clear" w:color="auto" w:fill="auto"/>
              <w:spacing w:after="0"/>
              <w:jc w:val="right"/>
              <w:rPr>
                <w:sz w:val="11"/>
                <w:szCs w:val="11"/>
              </w:rPr>
            </w:pPr>
            <w:r>
              <w:rPr>
                <w:sz w:val="11"/>
                <w:szCs w:val="11"/>
              </w:rPr>
              <w:t>20 560,32</w:t>
            </w:r>
          </w:p>
        </w:tc>
      </w:tr>
      <w:tr w:rsidR="00651B73" w14:paraId="50B050CB" w14:textId="77777777">
        <w:tblPrEx>
          <w:tblCellMar>
            <w:top w:w="0" w:type="dxa"/>
            <w:bottom w:w="0" w:type="dxa"/>
          </w:tblCellMar>
        </w:tblPrEx>
        <w:trPr>
          <w:trHeight w:hRule="exact" w:val="206"/>
          <w:jc w:val="center"/>
        </w:trPr>
        <w:tc>
          <w:tcPr>
            <w:tcW w:w="2674" w:type="dxa"/>
            <w:shd w:val="clear" w:color="auto" w:fill="FFFFFF"/>
            <w:vAlign w:val="bottom"/>
          </w:tcPr>
          <w:p w14:paraId="496F04F8" w14:textId="77777777" w:rsidR="00651B73" w:rsidRDefault="00312AB1">
            <w:pPr>
              <w:pStyle w:val="Jin0"/>
              <w:shd w:val="clear" w:color="auto" w:fill="auto"/>
              <w:spacing w:after="0"/>
              <w:rPr>
                <w:sz w:val="11"/>
                <w:szCs w:val="11"/>
              </w:rPr>
            </w:pPr>
            <w:r>
              <w:rPr>
                <w:sz w:val="11"/>
                <w:szCs w:val="11"/>
              </w:rPr>
              <w:t xml:space="preserve">63-TUR-91 šroub </w:t>
            </w:r>
            <w:r>
              <w:rPr>
                <w:sz w:val="11"/>
                <w:szCs w:val="11"/>
              </w:rPr>
              <w:t>M1412.9 s</w:t>
            </w:r>
          </w:p>
        </w:tc>
        <w:tc>
          <w:tcPr>
            <w:tcW w:w="1858" w:type="dxa"/>
            <w:shd w:val="clear" w:color="auto" w:fill="FFFFFF"/>
            <w:vAlign w:val="bottom"/>
          </w:tcPr>
          <w:p w14:paraId="431E6C78" w14:textId="77777777" w:rsidR="00651B73" w:rsidRDefault="00312AB1">
            <w:pPr>
              <w:pStyle w:val="Jin0"/>
              <w:shd w:val="clear" w:color="auto" w:fill="auto"/>
              <w:spacing w:after="0"/>
              <w:ind w:firstLine="860"/>
              <w:rPr>
                <w:sz w:val="11"/>
                <w:szCs w:val="11"/>
              </w:rPr>
            </w:pPr>
            <w:r>
              <w:rPr>
                <w:sz w:val="11"/>
                <w:szCs w:val="11"/>
              </w:rPr>
              <w:t>288,00 ks</w:t>
            </w:r>
          </w:p>
        </w:tc>
        <w:tc>
          <w:tcPr>
            <w:tcW w:w="998" w:type="dxa"/>
            <w:shd w:val="clear" w:color="auto" w:fill="FFFFFF"/>
            <w:vAlign w:val="bottom"/>
          </w:tcPr>
          <w:p w14:paraId="01341149" w14:textId="77777777" w:rsidR="00651B73" w:rsidRDefault="00312AB1">
            <w:pPr>
              <w:pStyle w:val="Jin0"/>
              <w:shd w:val="clear" w:color="auto" w:fill="auto"/>
              <w:spacing w:after="0"/>
              <w:ind w:firstLine="480"/>
              <w:rPr>
                <w:sz w:val="11"/>
                <w:szCs w:val="11"/>
              </w:rPr>
            </w:pPr>
            <w:r>
              <w:rPr>
                <w:sz w:val="11"/>
                <w:szCs w:val="11"/>
              </w:rPr>
              <w:t>30,60</w:t>
            </w:r>
          </w:p>
        </w:tc>
        <w:tc>
          <w:tcPr>
            <w:tcW w:w="480" w:type="dxa"/>
            <w:shd w:val="clear" w:color="auto" w:fill="FFFFFF"/>
            <w:vAlign w:val="bottom"/>
          </w:tcPr>
          <w:p w14:paraId="4587E141"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08D95C40" w14:textId="77777777" w:rsidR="00651B73" w:rsidRDefault="00312AB1">
            <w:pPr>
              <w:pStyle w:val="Jin0"/>
              <w:shd w:val="clear" w:color="auto" w:fill="auto"/>
              <w:spacing w:after="0"/>
              <w:ind w:firstLine="220"/>
              <w:jc w:val="both"/>
              <w:rPr>
                <w:sz w:val="11"/>
                <w:szCs w:val="11"/>
              </w:rPr>
            </w:pPr>
            <w:r>
              <w:rPr>
                <w:sz w:val="11"/>
                <w:szCs w:val="11"/>
              </w:rPr>
              <w:t>8 812,80</w:t>
            </w:r>
          </w:p>
        </w:tc>
        <w:tc>
          <w:tcPr>
            <w:tcW w:w="701" w:type="dxa"/>
            <w:shd w:val="clear" w:color="auto" w:fill="FFFFFF"/>
            <w:vAlign w:val="bottom"/>
          </w:tcPr>
          <w:p w14:paraId="15B4B5D4" w14:textId="77777777" w:rsidR="00651B73" w:rsidRDefault="00312AB1">
            <w:pPr>
              <w:pStyle w:val="Jin0"/>
              <w:shd w:val="clear" w:color="auto" w:fill="auto"/>
              <w:spacing w:after="0"/>
              <w:jc w:val="right"/>
              <w:rPr>
                <w:sz w:val="11"/>
                <w:szCs w:val="11"/>
              </w:rPr>
            </w:pPr>
            <w:r>
              <w:rPr>
                <w:sz w:val="11"/>
                <w:szCs w:val="11"/>
              </w:rPr>
              <w:t>10 663,49</w:t>
            </w:r>
          </w:p>
        </w:tc>
      </w:tr>
      <w:tr w:rsidR="00651B73" w14:paraId="772DD9D3" w14:textId="77777777">
        <w:tblPrEx>
          <w:tblCellMar>
            <w:top w:w="0" w:type="dxa"/>
            <w:bottom w:w="0" w:type="dxa"/>
          </w:tblCellMar>
        </w:tblPrEx>
        <w:trPr>
          <w:trHeight w:hRule="exact" w:val="211"/>
          <w:jc w:val="center"/>
        </w:trPr>
        <w:tc>
          <w:tcPr>
            <w:tcW w:w="2674" w:type="dxa"/>
            <w:shd w:val="clear" w:color="auto" w:fill="FFFFFF"/>
          </w:tcPr>
          <w:p w14:paraId="1718603A" w14:textId="77777777" w:rsidR="00651B73" w:rsidRDefault="00312AB1">
            <w:pPr>
              <w:pStyle w:val="Jin0"/>
              <w:shd w:val="clear" w:color="auto" w:fill="auto"/>
              <w:spacing w:after="0"/>
              <w:rPr>
                <w:sz w:val="11"/>
                <w:szCs w:val="11"/>
              </w:rPr>
            </w:pPr>
            <w:r>
              <w:rPr>
                <w:sz w:val="11"/>
                <w:szCs w:val="11"/>
              </w:rPr>
              <w:t>*</w:t>
            </w:r>
          </w:p>
        </w:tc>
        <w:tc>
          <w:tcPr>
            <w:tcW w:w="1858" w:type="dxa"/>
            <w:shd w:val="clear" w:color="auto" w:fill="FFFFFF"/>
            <w:vAlign w:val="bottom"/>
          </w:tcPr>
          <w:p w14:paraId="1D305ACD" w14:textId="77777777" w:rsidR="00651B73" w:rsidRDefault="00312AB1">
            <w:pPr>
              <w:pStyle w:val="Jin0"/>
              <w:shd w:val="clear" w:color="auto" w:fill="auto"/>
              <w:spacing w:after="0"/>
              <w:ind w:firstLine="980"/>
              <w:rPr>
                <w:sz w:val="11"/>
                <w:szCs w:val="11"/>
              </w:rPr>
            </w:pPr>
            <w:r>
              <w:rPr>
                <w:sz w:val="11"/>
                <w:szCs w:val="11"/>
              </w:rPr>
              <w:t>1,00</w:t>
            </w:r>
          </w:p>
        </w:tc>
        <w:tc>
          <w:tcPr>
            <w:tcW w:w="998" w:type="dxa"/>
            <w:shd w:val="clear" w:color="auto" w:fill="FFFFFF"/>
            <w:vAlign w:val="bottom"/>
          </w:tcPr>
          <w:p w14:paraId="63183A1F" w14:textId="77777777" w:rsidR="00651B73" w:rsidRDefault="00312AB1">
            <w:pPr>
              <w:pStyle w:val="Jin0"/>
              <w:shd w:val="clear" w:color="auto" w:fill="auto"/>
              <w:spacing w:after="0"/>
              <w:ind w:firstLine="560"/>
              <w:rPr>
                <w:sz w:val="11"/>
                <w:szCs w:val="11"/>
              </w:rPr>
            </w:pPr>
            <w:r>
              <w:rPr>
                <w:sz w:val="11"/>
                <w:szCs w:val="11"/>
              </w:rPr>
              <w:t>0,00</w:t>
            </w:r>
          </w:p>
        </w:tc>
        <w:tc>
          <w:tcPr>
            <w:tcW w:w="480" w:type="dxa"/>
            <w:shd w:val="clear" w:color="auto" w:fill="FFFFFF"/>
            <w:vAlign w:val="bottom"/>
          </w:tcPr>
          <w:p w14:paraId="337A9453"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0098FE8F" w14:textId="77777777" w:rsidR="00651B73" w:rsidRDefault="00312AB1">
            <w:pPr>
              <w:pStyle w:val="Jin0"/>
              <w:shd w:val="clear" w:color="auto" w:fill="auto"/>
              <w:spacing w:after="0"/>
              <w:ind w:firstLine="420"/>
              <w:jc w:val="both"/>
              <w:rPr>
                <w:sz w:val="11"/>
                <w:szCs w:val="11"/>
              </w:rPr>
            </w:pPr>
            <w:r>
              <w:rPr>
                <w:sz w:val="11"/>
                <w:szCs w:val="11"/>
              </w:rPr>
              <w:t>0,00</w:t>
            </w:r>
          </w:p>
        </w:tc>
        <w:tc>
          <w:tcPr>
            <w:tcW w:w="701" w:type="dxa"/>
            <w:shd w:val="clear" w:color="auto" w:fill="FFFFFF"/>
            <w:vAlign w:val="bottom"/>
          </w:tcPr>
          <w:p w14:paraId="086A7597" w14:textId="77777777" w:rsidR="00651B73" w:rsidRDefault="00312AB1">
            <w:pPr>
              <w:pStyle w:val="Jin0"/>
              <w:shd w:val="clear" w:color="auto" w:fill="auto"/>
              <w:spacing w:after="0"/>
              <w:jc w:val="right"/>
              <w:rPr>
                <w:sz w:val="11"/>
                <w:szCs w:val="11"/>
              </w:rPr>
            </w:pPr>
            <w:r>
              <w:rPr>
                <w:sz w:val="11"/>
                <w:szCs w:val="11"/>
              </w:rPr>
              <w:t>0,00</w:t>
            </w:r>
          </w:p>
        </w:tc>
      </w:tr>
      <w:tr w:rsidR="00651B73" w14:paraId="15D8C8EE" w14:textId="77777777">
        <w:tblPrEx>
          <w:tblCellMar>
            <w:top w:w="0" w:type="dxa"/>
            <w:bottom w:w="0" w:type="dxa"/>
          </w:tblCellMar>
        </w:tblPrEx>
        <w:trPr>
          <w:trHeight w:hRule="exact" w:val="206"/>
          <w:jc w:val="center"/>
        </w:trPr>
        <w:tc>
          <w:tcPr>
            <w:tcW w:w="2674" w:type="dxa"/>
            <w:shd w:val="clear" w:color="auto" w:fill="FFFFFF"/>
            <w:vAlign w:val="bottom"/>
          </w:tcPr>
          <w:p w14:paraId="350A734B" w14:textId="77777777" w:rsidR="00651B73" w:rsidRDefault="00312AB1">
            <w:pPr>
              <w:pStyle w:val="Jin0"/>
              <w:shd w:val="clear" w:color="auto" w:fill="auto"/>
              <w:spacing w:after="0"/>
              <w:rPr>
                <w:sz w:val="11"/>
                <w:szCs w:val="11"/>
              </w:rPr>
            </w:pPr>
            <w:r>
              <w:rPr>
                <w:sz w:val="11"/>
                <w:szCs w:val="11"/>
              </w:rPr>
              <w:t>SFA80 Frézovací nůž Asfalt</w:t>
            </w:r>
          </w:p>
        </w:tc>
        <w:tc>
          <w:tcPr>
            <w:tcW w:w="1858" w:type="dxa"/>
            <w:shd w:val="clear" w:color="auto" w:fill="FFFFFF"/>
            <w:vAlign w:val="bottom"/>
          </w:tcPr>
          <w:p w14:paraId="6CF5DB3C" w14:textId="77777777" w:rsidR="00651B73" w:rsidRDefault="00312AB1">
            <w:pPr>
              <w:pStyle w:val="Jin0"/>
              <w:shd w:val="clear" w:color="auto" w:fill="auto"/>
              <w:spacing w:after="0"/>
              <w:ind w:firstLine="860"/>
              <w:rPr>
                <w:sz w:val="11"/>
                <w:szCs w:val="11"/>
              </w:rPr>
            </w:pPr>
            <w:r>
              <w:rPr>
                <w:color w:val="1B1B1B"/>
                <w:sz w:val="11"/>
                <w:szCs w:val="11"/>
              </w:rPr>
              <w:t>300,00 ks</w:t>
            </w:r>
          </w:p>
        </w:tc>
        <w:tc>
          <w:tcPr>
            <w:tcW w:w="998" w:type="dxa"/>
            <w:shd w:val="clear" w:color="auto" w:fill="FFFFFF"/>
            <w:vAlign w:val="bottom"/>
          </w:tcPr>
          <w:p w14:paraId="2EE88894" w14:textId="77777777" w:rsidR="00651B73" w:rsidRDefault="00312AB1">
            <w:pPr>
              <w:pStyle w:val="Jin0"/>
              <w:shd w:val="clear" w:color="auto" w:fill="auto"/>
              <w:spacing w:after="0"/>
              <w:ind w:firstLine="480"/>
              <w:rPr>
                <w:sz w:val="11"/>
                <w:szCs w:val="11"/>
              </w:rPr>
            </w:pPr>
            <w:r>
              <w:rPr>
                <w:sz w:val="11"/>
                <w:szCs w:val="11"/>
              </w:rPr>
              <w:t>111,00</w:t>
            </w:r>
          </w:p>
        </w:tc>
        <w:tc>
          <w:tcPr>
            <w:tcW w:w="480" w:type="dxa"/>
            <w:shd w:val="clear" w:color="auto" w:fill="FFFFFF"/>
            <w:vAlign w:val="bottom"/>
          </w:tcPr>
          <w:p w14:paraId="29CC724E"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shd w:val="clear" w:color="auto" w:fill="FFFFFF"/>
            <w:vAlign w:val="bottom"/>
          </w:tcPr>
          <w:p w14:paraId="2349DA54" w14:textId="77777777" w:rsidR="00651B73" w:rsidRDefault="00312AB1">
            <w:pPr>
              <w:pStyle w:val="Jin0"/>
              <w:shd w:val="clear" w:color="auto" w:fill="auto"/>
              <w:spacing w:after="0"/>
              <w:jc w:val="center"/>
              <w:rPr>
                <w:sz w:val="11"/>
                <w:szCs w:val="11"/>
              </w:rPr>
            </w:pPr>
            <w:r>
              <w:rPr>
                <w:sz w:val="11"/>
                <w:szCs w:val="11"/>
              </w:rPr>
              <w:t>33 300,00</w:t>
            </w:r>
          </w:p>
        </w:tc>
        <w:tc>
          <w:tcPr>
            <w:tcW w:w="701" w:type="dxa"/>
            <w:shd w:val="clear" w:color="auto" w:fill="FFFFFF"/>
            <w:vAlign w:val="bottom"/>
          </w:tcPr>
          <w:p w14:paraId="634980A3" w14:textId="77777777" w:rsidR="00651B73" w:rsidRDefault="00312AB1">
            <w:pPr>
              <w:pStyle w:val="Jin0"/>
              <w:shd w:val="clear" w:color="auto" w:fill="auto"/>
              <w:spacing w:after="0"/>
              <w:jc w:val="right"/>
              <w:rPr>
                <w:sz w:val="11"/>
                <w:szCs w:val="11"/>
              </w:rPr>
            </w:pPr>
            <w:r>
              <w:rPr>
                <w:sz w:val="11"/>
                <w:szCs w:val="11"/>
              </w:rPr>
              <w:t>40 293,00</w:t>
            </w:r>
          </w:p>
        </w:tc>
      </w:tr>
      <w:tr w:rsidR="00651B73" w14:paraId="23ADB6A2" w14:textId="77777777">
        <w:tblPrEx>
          <w:tblCellMar>
            <w:top w:w="0" w:type="dxa"/>
            <w:bottom w:w="0" w:type="dxa"/>
          </w:tblCellMar>
        </w:tblPrEx>
        <w:trPr>
          <w:trHeight w:hRule="exact" w:val="221"/>
          <w:jc w:val="center"/>
        </w:trPr>
        <w:tc>
          <w:tcPr>
            <w:tcW w:w="2674" w:type="dxa"/>
            <w:tcBorders>
              <w:bottom w:val="single" w:sz="4" w:space="0" w:color="auto"/>
            </w:tcBorders>
            <w:shd w:val="clear" w:color="auto" w:fill="FFFFFF"/>
            <w:vAlign w:val="bottom"/>
          </w:tcPr>
          <w:p w14:paraId="38A11287" w14:textId="77777777" w:rsidR="00651B73" w:rsidRDefault="00312AB1">
            <w:pPr>
              <w:pStyle w:val="Jin0"/>
              <w:shd w:val="clear" w:color="auto" w:fill="auto"/>
              <w:spacing w:after="0"/>
              <w:rPr>
                <w:sz w:val="11"/>
                <w:szCs w:val="11"/>
              </w:rPr>
            </w:pPr>
            <w:r>
              <w:rPr>
                <w:sz w:val="11"/>
                <w:szCs w:val="11"/>
              </w:rPr>
              <w:t xml:space="preserve">Dopravné - </w:t>
            </w:r>
            <w:proofErr w:type="spellStart"/>
            <w:r>
              <w:rPr>
                <w:sz w:val="11"/>
                <w:szCs w:val="11"/>
              </w:rPr>
              <w:t>Toptrans</w:t>
            </w:r>
            <w:proofErr w:type="spellEnd"/>
          </w:p>
        </w:tc>
        <w:tc>
          <w:tcPr>
            <w:tcW w:w="1858" w:type="dxa"/>
            <w:tcBorders>
              <w:bottom w:val="single" w:sz="4" w:space="0" w:color="auto"/>
            </w:tcBorders>
            <w:shd w:val="clear" w:color="auto" w:fill="FFFFFF"/>
            <w:vAlign w:val="bottom"/>
          </w:tcPr>
          <w:p w14:paraId="16508423" w14:textId="77777777" w:rsidR="00651B73" w:rsidRDefault="00312AB1">
            <w:pPr>
              <w:pStyle w:val="Jin0"/>
              <w:shd w:val="clear" w:color="auto" w:fill="auto"/>
              <w:spacing w:after="0"/>
              <w:ind w:firstLine="780"/>
              <w:rPr>
                <w:sz w:val="11"/>
                <w:szCs w:val="11"/>
              </w:rPr>
            </w:pPr>
            <w:r>
              <w:rPr>
                <w:sz w:val="11"/>
                <w:szCs w:val="11"/>
              </w:rPr>
              <w:t>2345,00</w:t>
            </w:r>
          </w:p>
        </w:tc>
        <w:tc>
          <w:tcPr>
            <w:tcW w:w="998" w:type="dxa"/>
            <w:tcBorders>
              <w:bottom w:val="single" w:sz="4" w:space="0" w:color="auto"/>
            </w:tcBorders>
            <w:shd w:val="clear" w:color="auto" w:fill="FFFFFF"/>
            <w:vAlign w:val="bottom"/>
          </w:tcPr>
          <w:p w14:paraId="29E9E3F2" w14:textId="77777777" w:rsidR="00651B73" w:rsidRDefault="00312AB1">
            <w:pPr>
              <w:pStyle w:val="Jin0"/>
              <w:shd w:val="clear" w:color="auto" w:fill="auto"/>
              <w:spacing w:after="0"/>
              <w:ind w:firstLine="560"/>
              <w:rPr>
                <w:sz w:val="11"/>
                <w:szCs w:val="11"/>
              </w:rPr>
            </w:pPr>
            <w:r>
              <w:rPr>
                <w:sz w:val="11"/>
                <w:szCs w:val="11"/>
              </w:rPr>
              <w:t>0,50</w:t>
            </w:r>
          </w:p>
        </w:tc>
        <w:tc>
          <w:tcPr>
            <w:tcW w:w="480" w:type="dxa"/>
            <w:tcBorders>
              <w:bottom w:val="single" w:sz="4" w:space="0" w:color="auto"/>
            </w:tcBorders>
            <w:shd w:val="clear" w:color="auto" w:fill="FFFFFF"/>
            <w:vAlign w:val="bottom"/>
          </w:tcPr>
          <w:p w14:paraId="0CDA7B5B" w14:textId="77777777" w:rsidR="00651B73" w:rsidRDefault="00312AB1">
            <w:pPr>
              <w:pStyle w:val="Jin0"/>
              <w:shd w:val="clear" w:color="auto" w:fill="auto"/>
              <w:spacing w:after="0"/>
              <w:ind w:firstLine="180"/>
              <w:jc w:val="both"/>
              <w:rPr>
                <w:sz w:val="11"/>
                <w:szCs w:val="11"/>
              </w:rPr>
            </w:pPr>
            <w:r>
              <w:rPr>
                <w:sz w:val="11"/>
                <w:szCs w:val="11"/>
              </w:rPr>
              <w:t>21</w:t>
            </w:r>
          </w:p>
        </w:tc>
        <w:tc>
          <w:tcPr>
            <w:tcW w:w="840" w:type="dxa"/>
            <w:tcBorders>
              <w:bottom w:val="single" w:sz="4" w:space="0" w:color="auto"/>
            </w:tcBorders>
            <w:shd w:val="clear" w:color="auto" w:fill="FFFFFF"/>
            <w:vAlign w:val="bottom"/>
          </w:tcPr>
          <w:p w14:paraId="34BB0DA1" w14:textId="77777777" w:rsidR="00651B73" w:rsidRDefault="00312AB1">
            <w:pPr>
              <w:pStyle w:val="Jin0"/>
              <w:shd w:val="clear" w:color="auto" w:fill="auto"/>
              <w:spacing w:after="0"/>
              <w:ind w:firstLine="220"/>
              <w:jc w:val="both"/>
              <w:rPr>
                <w:sz w:val="11"/>
                <w:szCs w:val="11"/>
              </w:rPr>
            </w:pPr>
            <w:r>
              <w:rPr>
                <w:sz w:val="11"/>
                <w:szCs w:val="11"/>
              </w:rPr>
              <w:t>1172,50</w:t>
            </w:r>
          </w:p>
        </w:tc>
        <w:tc>
          <w:tcPr>
            <w:tcW w:w="701" w:type="dxa"/>
            <w:tcBorders>
              <w:bottom w:val="single" w:sz="4" w:space="0" w:color="auto"/>
            </w:tcBorders>
            <w:shd w:val="clear" w:color="auto" w:fill="FFFFFF"/>
            <w:vAlign w:val="bottom"/>
          </w:tcPr>
          <w:p w14:paraId="07069C7A" w14:textId="77777777" w:rsidR="00651B73" w:rsidRDefault="00312AB1">
            <w:pPr>
              <w:pStyle w:val="Jin0"/>
              <w:shd w:val="clear" w:color="auto" w:fill="auto"/>
              <w:spacing w:after="0"/>
              <w:jc w:val="right"/>
              <w:rPr>
                <w:sz w:val="11"/>
                <w:szCs w:val="11"/>
              </w:rPr>
            </w:pPr>
            <w:r>
              <w:rPr>
                <w:sz w:val="11"/>
                <w:szCs w:val="11"/>
              </w:rPr>
              <w:t>1418,73</w:t>
            </w:r>
          </w:p>
        </w:tc>
      </w:tr>
    </w:tbl>
    <w:p w14:paraId="5A44352C" w14:textId="77777777" w:rsidR="00651B73" w:rsidRDefault="00651B73">
      <w:pPr>
        <w:spacing w:after="459" w:line="1" w:lineRule="exact"/>
      </w:pPr>
    </w:p>
    <w:p w14:paraId="05B8CE67" w14:textId="77777777" w:rsidR="00651B73" w:rsidRDefault="00651B7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586"/>
        <w:gridCol w:w="984"/>
        <w:gridCol w:w="806"/>
        <w:gridCol w:w="816"/>
      </w:tblGrid>
      <w:tr w:rsidR="00651B73" w14:paraId="7E16A3E9" w14:textId="77777777">
        <w:tblPrEx>
          <w:tblCellMar>
            <w:top w:w="0" w:type="dxa"/>
            <w:bottom w:w="0" w:type="dxa"/>
          </w:tblCellMar>
        </w:tblPrEx>
        <w:trPr>
          <w:trHeight w:hRule="exact" w:val="235"/>
          <w:jc w:val="center"/>
        </w:trPr>
        <w:tc>
          <w:tcPr>
            <w:tcW w:w="2122" w:type="dxa"/>
            <w:gridSpan w:val="2"/>
            <w:tcBorders>
              <w:top w:val="single" w:sz="4" w:space="0" w:color="auto"/>
              <w:left w:val="single" w:sz="4" w:space="0" w:color="auto"/>
            </w:tcBorders>
            <w:shd w:val="clear" w:color="auto" w:fill="FFFFFF"/>
          </w:tcPr>
          <w:p w14:paraId="1DD2EABC" w14:textId="77777777" w:rsidR="00651B73" w:rsidRDefault="00651B73">
            <w:pPr>
              <w:rPr>
                <w:sz w:val="10"/>
                <w:szCs w:val="10"/>
              </w:rPr>
            </w:pPr>
          </w:p>
        </w:tc>
        <w:tc>
          <w:tcPr>
            <w:tcW w:w="984" w:type="dxa"/>
            <w:tcBorders>
              <w:top w:val="single" w:sz="4" w:space="0" w:color="auto"/>
            </w:tcBorders>
            <w:shd w:val="clear" w:color="auto" w:fill="FFFFFF"/>
            <w:vAlign w:val="bottom"/>
          </w:tcPr>
          <w:p w14:paraId="3F83F34E" w14:textId="77777777" w:rsidR="00651B73" w:rsidRDefault="00312AB1">
            <w:pPr>
              <w:pStyle w:val="Jin0"/>
              <w:shd w:val="clear" w:color="auto" w:fill="auto"/>
              <w:spacing w:after="0"/>
              <w:ind w:right="140"/>
              <w:jc w:val="right"/>
              <w:rPr>
                <w:sz w:val="11"/>
                <w:szCs w:val="11"/>
              </w:rPr>
            </w:pPr>
            <w:r>
              <w:rPr>
                <w:sz w:val="11"/>
                <w:szCs w:val="11"/>
              </w:rPr>
              <w:t>Základ</w:t>
            </w:r>
          </w:p>
        </w:tc>
        <w:tc>
          <w:tcPr>
            <w:tcW w:w="806" w:type="dxa"/>
            <w:tcBorders>
              <w:top w:val="single" w:sz="4" w:space="0" w:color="auto"/>
            </w:tcBorders>
            <w:shd w:val="clear" w:color="auto" w:fill="FFFFFF"/>
            <w:vAlign w:val="bottom"/>
          </w:tcPr>
          <w:p w14:paraId="4419DC57" w14:textId="77777777" w:rsidR="00651B73" w:rsidRDefault="00312AB1">
            <w:pPr>
              <w:pStyle w:val="Jin0"/>
              <w:shd w:val="clear" w:color="auto" w:fill="auto"/>
              <w:spacing w:after="0"/>
              <w:ind w:firstLine="140"/>
              <w:jc w:val="both"/>
              <w:rPr>
                <w:sz w:val="11"/>
                <w:szCs w:val="11"/>
              </w:rPr>
            </w:pPr>
            <w:r>
              <w:rPr>
                <w:sz w:val="11"/>
                <w:szCs w:val="11"/>
              </w:rPr>
              <w:t>Výše DPH</w:t>
            </w:r>
          </w:p>
        </w:tc>
        <w:tc>
          <w:tcPr>
            <w:tcW w:w="816" w:type="dxa"/>
            <w:tcBorders>
              <w:top w:val="single" w:sz="4" w:space="0" w:color="auto"/>
              <w:right w:val="single" w:sz="4" w:space="0" w:color="auto"/>
            </w:tcBorders>
            <w:shd w:val="clear" w:color="auto" w:fill="FFFFFF"/>
            <w:vAlign w:val="bottom"/>
          </w:tcPr>
          <w:p w14:paraId="2F26C9C0" w14:textId="77777777" w:rsidR="00651B73" w:rsidRDefault="00312AB1">
            <w:pPr>
              <w:pStyle w:val="Jin0"/>
              <w:shd w:val="clear" w:color="auto" w:fill="auto"/>
              <w:spacing w:after="0"/>
              <w:jc w:val="right"/>
              <w:rPr>
                <w:sz w:val="11"/>
                <w:szCs w:val="11"/>
              </w:rPr>
            </w:pPr>
            <w:r>
              <w:rPr>
                <w:sz w:val="11"/>
                <w:szCs w:val="11"/>
              </w:rPr>
              <w:t>Včetně DPH</w:t>
            </w:r>
          </w:p>
        </w:tc>
      </w:tr>
      <w:tr w:rsidR="00651B73" w14:paraId="6B1CE0F8" w14:textId="77777777">
        <w:tblPrEx>
          <w:tblCellMar>
            <w:top w:w="0" w:type="dxa"/>
            <w:bottom w:w="0" w:type="dxa"/>
          </w:tblCellMar>
        </w:tblPrEx>
        <w:trPr>
          <w:trHeight w:hRule="exact" w:val="230"/>
          <w:jc w:val="center"/>
        </w:trPr>
        <w:tc>
          <w:tcPr>
            <w:tcW w:w="1536" w:type="dxa"/>
            <w:tcBorders>
              <w:top w:val="single" w:sz="4" w:space="0" w:color="auto"/>
              <w:left w:val="single" w:sz="4" w:space="0" w:color="auto"/>
            </w:tcBorders>
            <w:shd w:val="clear" w:color="auto" w:fill="FFFFFF"/>
            <w:vAlign w:val="center"/>
          </w:tcPr>
          <w:p w14:paraId="459B27B1" w14:textId="77777777" w:rsidR="00651B73" w:rsidRDefault="00312AB1">
            <w:pPr>
              <w:pStyle w:val="Jin0"/>
              <w:shd w:val="clear" w:color="auto" w:fill="auto"/>
              <w:spacing w:after="0"/>
              <w:rPr>
                <w:sz w:val="11"/>
                <w:szCs w:val="11"/>
              </w:rPr>
            </w:pPr>
            <w:r>
              <w:rPr>
                <w:sz w:val="11"/>
                <w:szCs w:val="11"/>
              </w:rPr>
              <w:t>Nulová sazba DPH</w:t>
            </w:r>
          </w:p>
        </w:tc>
        <w:tc>
          <w:tcPr>
            <w:tcW w:w="586" w:type="dxa"/>
            <w:tcBorders>
              <w:top w:val="single" w:sz="4" w:space="0" w:color="auto"/>
            </w:tcBorders>
            <w:shd w:val="clear" w:color="auto" w:fill="FFFFFF"/>
          </w:tcPr>
          <w:p w14:paraId="6C4E897D" w14:textId="77777777" w:rsidR="00651B73" w:rsidRDefault="00651B73">
            <w:pPr>
              <w:rPr>
                <w:sz w:val="10"/>
                <w:szCs w:val="10"/>
              </w:rPr>
            </w:pPr>
          </w:p>
        </w:tc>
        <w:tc>
          <w:tcPr>
            <w:tcW w:w="984" w:type="dxa"/>
            <w:tcBorders>
              <w:top w:val="single" w:sz="4" w:space="0" w:color="auto"/>
            </w:tcBorders>
            <w:shd w:val="clear" w:color="auto" w:fill="FFFFFF"/>
            <w:vAlign w:val="bottom"/>
          </w:tcPr>
          <w:p w14:paraId="1BFD7899" w14:textId="77777777" w:rsidR="00651B73" w:rsidRDefault="00312AB1">
            <w:pPr>
              <w:pStyle w:val="Jin0"/>
              <w:shd w:val="clear" w:color="auto" w:fill="auto"/>
              <w:spacing w:after="0"/>
              <w:ind w:right="140"/>
              <w:jc w:val="right"/>
              <w:rPr>
                <w:sz w:val="11"/>
                <w:szCs w:val="11"/>
              </w:rPr>
            </w:pPr>
            <w:r>
              <w:rPr>
                <w:sz w:val="11"/>
                <w:szCs w:val="11"/>
              </w:rPr>
              <w:t>0,00</w:t>
            </w:r>
          </w:p>
        </w:tc>
        <w:tc>
          <w:tcPr>
            <w:tcW w:w="806" w:type="dxa"/>
            <w:tcBorders>
              <w:top w:val="single" w:sz="4" w:space="0" w:color="auto"/>
            </w:tcBorders>
            <w:shd w:val="clear" w:color="auto" w:fill="FFFFFF"/>
            <w:vAlign w:val="bottom"/>
          </w:tcPr>
          <w:p w14:paraId="6608468B" w14:textId="77777777" w:rsidR="00651B73" w:rsidRDefault="00312AB1">
            <w:pPr>
              <w:pStyle w:val="Jin0"/>
              <w:shd w:val="clear" w:color="auto" w:fill="auto"/>
              <w:spacing w:after="0"/>
              <w:jc w:val="right"/>
              <w:rPr>
                <w:sz w:val="11"/>
                <w:szCs w:val="11"/>
              </w:rPr>
            </w:pPr>
            <w:r>
              <w:rPr>
                <w:sz w:val="11"/>
                <w:szCs w:val="11"/>
              </w:rPr>
              <w:t>0,00</w:t>
            </w:r>
          </w:p>
        </w:tc>
        <w:tc>
          <w:tcPr>
            <w:tcW w:w="816" w:type="dxa"/>
            <w:tcBorders>
              <w:top w:val="single" w:sz="4" w:space="0" w:color="auto"/>
              <w:right w:val="single" w:sz="4" w:space="0" w:color="auto"/>
            </w:tcBorders>
            <w:shd w:val="clear" w:color="auto" w:fill="FFFFFF"/>
            <w:vAlign w:val="bottom"/>
          </w:tcPr>
          <w:p w14:paraId="66872ED7" w14:textId="77777777" w:rsidR="00651B73" w:rsidRDefault="00312AB1">
            <w:pPr>
              <w:pStyle w:val="Jin0"/>
              <w:shd w:val="clear" w:color="auto" w:fill="auto"/>
              <w:spacing w:after="0"/>
              <w:jc w:val="right"/>
              <w:rPr>
                <w:sz w:val="11"/>
                <w:szCs w:val="11"/>
              </w:rPr>
            </w:pPr>
            <w:r>
              <w:rPr>
                <w:sz w:val="11"/>
                <w:szCs w:val="11"/>
              </w:rPr>
              <w:t>0,00</w:t>
            </w:r>
          </w:p>
        </w:tc>
      </w:tr>
      <w:tr w:rsidR="00651B73" w14:paraId="2E70B666" w14:textId="77777777">
        <w:tblPrEx>
          <w:tblCellMar>
            <w:top w:w="0" w:type="dxa"/>
            <w:bottom w:w="0" w:type="dxa"/>
          </w:tblCellMar>
        </w:tblPrEx>
        <w:trPr>
          <w:trHeight w:hRule="exact" w:val="226"/>
          <w:jc w:val="center"/>
        </w:trPr>
        <w:tc>
          <w:tcPr>
            <w:tcW w:w="1536" w:type="dxa"/>
            <w:tcBorders>
              <w:left w:val="single" w:sz="4" w:space="0" w:color="auto"/>
            </w:tcBorders>
            <w:shd w:val="clear" w:color="auto" w:fill="FFFFFF"/>
            <w:vAlign w:val="center"/>
          </w:tcPr>
          <w:p w14:paraId="4DEF7564" w14:textId="77777777" w:rsidR="00651B73" w:rsidRDefault="00312AB1">
            <w:pPr>
              <w:pStyle w:val="Jin0"/>
              <w:shd w:val="clear" w:color="auto" w:fill="auto"/>
              <w:spacing w:after="0"/>
              <w:rPr>
                <w:sz w:val="11"/>
                <w:szCs w:val="11"/>
              </w:rPr>
            </w:pPr>
            <w:r>
              <w:rPr>
                <w:sz w:val="11"/>
                <w:szCs w:val="11"/>
              </w:rPr>
              <w:t>Snížená sazba DPH %</w:t>
            </w:r>
          </w:p>
        </w:tc>
        <w:tc>
          <w:tcPr>
            <w:tcW w:w="586" w:type="dxa"/>
            <w:shd w:val="clear" w:color="auto" w:fill="FFFFFF"/>
            <w:vAlign w:val="bottom"/>
          </w:tcPr>
          <w:p w14:paraId="76775B5C" w14:textId="77777777" w:rsidR="00651B73" w:rsidRDefault="00312AB1">
            <w:pPr>
              <w:pStyle w:val="Jin0"/>
              <w:shd w:val="clear" w:color="auto" w:fill="auto"/>
              <w:spacing w:after="0"/>
              <w:jc w:val="center"/>
              <w:rPr>
                <w:sz w:val="11"/>
                <w:szCs w:val="11"/>
              </w:rPr>
            </w:pPr>
            <w:r>
              <w:rPr>
                <w:sz w:val="11"/>
                <w:szCs w:val="11"/>
              </w:rPr>
              <w:t>12</w:t>
            </w:r>
          </w:p>
        </w:tc>
        <w:tc>
          <w:tcPr>
            <w:tcW w:w="984" w:type="dxa"/>
            <w:shd w:val="clear" w:color="auto" w:fill="FFFFFF"/>
            <w:vAlign w:val="bottom"/>
          </w:tcPr>
          <w:p w14:paraId="5BF8D70D" w14:textId="77777777" w:rsidR="00651B73" w:rsidRDefault="00312AB1">
            <w:pPr>
              <w:pStyle w:val="Jin0"/>
              <w:shd w:val="clear" w:color="auto" w:fill="auto"/>
              <w:spacing w:after="0"/>
              <w:ind w:right="140"/>
              <w:jc w:val="right"/>
              <w:rPr>
                <w:sz w:val="11"/>
                <w:szCs w:val="11"/>
              </w:rPr>
            </w:pPr>
            <w:r>
              <w:rPr>
                <w:sz w:val="11"/>
                <w:szCs w:val="11"/>
              </w:rPr>
              <w:t>0,00</w:t>
            </w:r>
          </w:p>
        </w:tc>
        <w:tc>
          <w:tcPr>
            <w:tcW w:w="806" w:type="dxa"/>
            <w:shd w:val="clear" w:color="auto" w:fill="FFFFFF"/>
            <w:vAlign w:val="bottom"/>
          </w:tcPr>
          <w:p w14:paraId="745EE6A9" w14:textId="77777777" w:rsidR="00651B73" w:rsidRDefault="00312AB1">
            <w:pPr>
              <w:pStyle w:val="Jin0"/>
              <w:shd w:val="clear" w:color="auto" w:fill="auto"/>
              <w:spacing w:after="0"/>
              <w:jc w:val="right"/>
              <w:rPr>
                <w:sz w:val="11"/>
                <w:szCs w:val="11"/>
              </w:rPr>
            </w:pPr>
            <w:r>
              <w:rPr>
                <w:sz w:val="11"/>
                <w:szCs w:val="11"/>
              </w:rPr>
              <w:t>0,00</w:t>
            </w:r>
          </w:p>
        </w:tc>
        <w:tc>
          <w:tcPr>
            <w:tcW w:w="816" w:type="dxa"/>
            <w:tcBorders>
              <w:right w:val="single" w:sz="4" w:space="0" w:color="auto"/>
            </w:tcBorders>
            <w:shd w:val="clear" w:color="auto" w:fill="FFFFFF"/>
            <w:vAlign w:val="bottom"/>
          </w:tcPr>
          <w:p w14:paraId="77C3D288" w14:textId="77777777" w:rsidR="00651B73" w:rsidRDefault="00312AB1">
            <w:pPr>
              <w:pStyle w:val="Jin0"/>
              <w:shd w:val="clear" w:color="auto" w:fill="auto"/>
              <w:spacing w:after="0"/>
              <w:jc w:val="right"/>
              <w:rPr>
                <w:sz w:val="11"/>
                <w:szCs w:val="11"/>
              </w:rPr>
            </w:pPr>
            <w:r>
              <w:rPr>
                <w:sz w:val="11"/>
                <w:szCs w:val="11"/>
              </w:rPr>
              <w:t>0,00</w:t>
            </w:r>
          </w:p>
        </w:tc>
      </w:tr>
      <w:tr w:rsidR="00651B73" w14:paraId="3C60E3B4" w14:textId="77777777">
        <w:tblPrEx>
          <w:tblCellMar>
            <w:top w:w="0" w:type="dxa"/>
            <w:bottom w:w="0" w:type="dxa"/>
          </w:tblCellMar>
        </w:tblPrEx>
        <w:trPr>
          <w:trHeight w:hRule="exact" w:val="226"/>
          <w:jc w:val="center"/>
        </w:trPr>
        <w:tc>
          <w:tcPr>
            <w:tcW w:w="1536" w:type="dxa"/>
            <w:tcBorders>
              <w:left w:val="single" w:sz="4" w:space="0" w:color="auto"/>
            </w:tcBorders>
            <w:shd w:val="clear" w:color="auto" w:fill="FFFFFF"/>
            <w:vAlign w:val="bottom"/>
          </w:tcPr>
          <w:p w14:paraId="35123ECC" w14:textId="77777777" w:rsidR="00651B73" w:rsidRDefault="00312AB1">
            <w:pPr>
              <w:pStyle w:val="Jin0"/>
              <w:shd w:val="clear" w:color="auto" w:fill="auto"/>
              <w:spacing w:after="0"/>
              <w:rPr>
                <w:sz w:val="11"/>
                <w:szCs w:val="11"/>
              </w:rPr>
            </w:pPr>
            <w:r>
              <w:rPr>
                <w:sz w:val="11"/>
                <w:szCs w:val="11"/>
              </w:rPr>
              <w:t>Základní sazba DPH %</w:t>
            </w:r>
          </w:p>
        </w:tc>
        <w:tc>
          <w:tcPr>
            <w:tcW w:w="586" w:type="dxa"/>
            <w:shd w:val="clear" w:color="auto" w:fill="FFFFFF"/>
            <w:vAlign w:val="bottom"/>
          </w:tcPr>
          <w:p w14:paraId="17FFE67D" w14:textId="77777777" w:rsidR="00651B73" w:rsidRDefault="00312AB1">
            <w:pPr>
              <w:pStyle w:val="Jin0"/>
              <w:shd w:val="clear" w:color="auto" w:fill="auto"/>
              <w:spacing w:after="0"/>
              <w:jc w:val="center"/>
              <w:rPr>
                <w:sz w:val="11"/>
                <w:szCs w:val="11"/>
              </w:rPr>
            </w:pPr>
            <w:r>
              <w:rPr>
                <w:sz w:val="11"/>
                <w:szCs w:val="11"/>
              </w:rPr>
              <w:t>21</w:t>
            </w:r>
          </w:p>
        </w:tc>
        <w:tc>
          <w:tcPr>
            <w:tcW w:w="984" w:type="dxa"/>
            <w:shd w:val="clear" w:color="auto" w:fill="FFFFFF"/>
            <w:vAlign w:val="bottom"/>
          </w:tcPr>
          <w:p w14:paraId="4F39FCBC" w14:textId="77777777" w:rsidR="00651B73" w:rsidRDefault="00312AB1">
            <w:pPr>
              <w:pStyle w:val="Jin0"/>
              <w:shd w:val="clear" w:color="auto" w:fill="auto"/>
              <w:spacing w:after="0"/>
              <w:ind w:right="140"/>
              <w:jc w:val="right"/>
              <w:rPr>
                <w:sz w:val="11"/>
                <w:szCs w:val="11"/>
              </w:rPr>
            </w:pPr>
            <w:r>
              <w:rPr>
                <w:sz w:val="11"/>
                <w:szCs w:val="11"/>
              </w:rPr>
              <w:t>176 643,70</w:t>
            </w:r>
          </w:p>
        </w:tc>
        <w:tc>
          <w:tcPr>
            <w:tcW w:w="806" w:type="dxa"/>
            <w:shd w:val="clear" w:color="auto" w:fill="FFFFFF"/>
            <w:vAlign w:val="bottom"/>
          </w:tcPr>
          <w:p w14:paraId="7EA1A264" w14:textId="77777777" w:rsidR="00651B73" w:rsidRDefault="00312AB1">
            <w:pPr>
              <w:pStyle w:val="Jin0"/>
              <w:shd w:val="clear" w:color="auto" w:fill="auto"/>
              <w:spacing w:after="0"/>
              <w:jc w:val="center"/>
              <w:rPr>
                <w:sz w:val="11"/>
                <w:szCs w:val="11"/>
              </w:rPr>
            </w:pPr>
            <w:r>
              <w:rPr>
                <w:sz w:val="11"/>
                <w:szCs w:val="11"/>
              </w:rPr>
              <w:t>37 095,18</w:t>
            </w:r>
          </w:p>
        </w:tc>
        <w:tc>
          <w:tcPr>
            <w:tcW w:w="816" w:type="dxa"/>
            <w:tcBorders>
              <w:right w:val="single" w:sz="4" w:space="0" w:color="auto"/>
            </w:tcBorders>
            <w:shd w:val="clear" w:color="auto" w:fill="FFFFFF"/>
            <w:vAlign w:val="bottom"/>
          </w:tcPr>
          <w:p w14:paraId="19DFDE53" w14:textId="77777777" w:rsidR="00651B73" w:rsidRDefault="00312AB1">
            <w:pPr>
              <w:pStyle w:val="Jin0"/>
              <w:shd w:val="clear" w:color="auto" w:fill="auto"/>
              <w:spacing w:after="0"/>
              <w:jc w:val="right"/>
              <w:rPr>
                <w:sz w:val="11"/>
                <w:szCs w:val="11"/>
              </w:rPr>
            </w:pPr>
            <w:r>
              <w:rPr>
                <w:sz w:val="11"/>
                <w:szCs w:val="11"/>
              </w:rPr>
              <w:t>213 738,88</w:t>
            </w:r>
          </w:p>
        </w:tc>
      </w:tr>
      <w:tr w:rsidR="00651B73" w14:paraId="15400F00" w14:textId="77777777">
        <w:tblPrEx>
          <w:tblCellMar>
            <w:top w:w="0" w:type="dxa"/>
            <w:bottom w:w="0" w:type="dxa"/>
          </w:tblCellMar>
        </w:tblPrEx>
        <w:trPr>
          <w:trHeight w:hRule="exact" w:val="240"/>
          <w:jc w:val="center"/>
        </w:trPr>
        <w:tc>
          <w:tcPr>
            <w:tcW w:w="1536" w:type="dxa"/>
            <w:tcBorders>
              <w:top w:val="single" w:sz="4" w:space="0" w:color="auto"/>
              <w:left w:val="single" w:sz="4" w:space="0" w:color="auto"/>
              <w:bottom w:val="single" w:sz="4" w:space="0" w:color="auto"/>
            </w:tcBorders>
            <w:shd w:val="clear" w:color="auto" w:fill="FFFFFF"/>
          </w:tcPr>
          <w:p w14:paraId="6C0C4A27" w14:textId="77777777" w:rsidR="00651B73" w:rsidRDefault="00312AB1">
            <w:pPr>
              <w:pStyle w:val="Jin0"/>
              <w:shd w:val="clear" w:color="auto" w:fill="auto"/>
              <w:spacing w:after="0"/>
              <w:rPr>
                <w:sz w:val="11"/>
                <w:szCs w:val="11"/>
              </w:rPr>
            </w:pPr>
            <w:r>
              <w:rPr>
                <w:sz w:val="11"/>
                <w:szCs w:val="11"/>
              </w:rPr>
              <w:t>Celkem</w:t>
            </w:r>
          </w:p>
        </w:tc>
        <w:tc>
          <w:tcPr>
            <w:tcW w:w="586" w:type="dxa"/>
            <w:tcBorders>
              <w:top w:val="single" w:sz="4" w:space="0" w:color="auto"/>
              <w:bottom w:val="single" w:sz="4" w:space="0" w:color="auto"/>
            </w:tcBorders>
            <w:shd w:val="clear" w:color="auto" w:fill="FFFFFF"/>
          </w:tcPr>
          <w:p w14:paraId="2E85AB3C" w14:textId="77777777" w:rsidR="00651B73" w:rsidRDefault="00651B73">
            <w:pPr>
              <w:rPr>
                <w:sz w:val="10"/>
                <w:szCs w:val="10"/>
              </w:rPr>
            </w:pPr>
          </w:p>
        </w:tc>
        <w:tc>
          <w:tcPr>
            <w:tcW w:w="984" w:type="dxa"/>
            <w:tcBorders>
              <w:top w:val="single" w:sz="4" w:space="0" w:color="auto"/>
              <w:bottom w:val="single" w:sz="4" w:space="0" w:color="auto"/>
            </w:tcBorders>
            <w:shd w:val="clear" w:color="auto" w:fill="FFFFFF"/>
          </w:tcPr>
          <w:p w14:paraId="5906FA62" w14:textId="77777777" w:rsidR="00651B73" w:rsidRDefault="00312AB1">
            <w:pPr>
              <w:pStyle w:val="Jin0"/>
              <w:shd w:val="clear" w:color="auto" w:fill="auto"/>
              <w:spacing w:after="0"/>
              <w:jc w:val="center"/>
              <w:rPr>
                <w:sz w:val="11"/>
                <w:szCs w:val="11"/>
              </w:rPr>
            </w:pPr>
            <w:r>
              <w:rPr>
                <w:sz w:val="11"/>
                <w:szCs w:val="11"/>
              </w:rPr>
              <w:t>176 643,70</w:t>
            </w:r>
          </w:p>
        </w:tc>
        <w:tc>
          <w:tcPr>
            <w:tcW w:w="806" w:type="dxa"/>
            <w:tcBorders>
              <w:top w:val="single" w:sz="4" w:space="0" w:color="auto"/>
              <w:bottom w:val="single" w:sz="4" w:space="0" w:color="auto"/>
            </w:tcBorders>
            <w:shd w:val="clear" w:color="auto" w:fill="FFFFFF"/>
          </w:tcPr>
          <w:p w14:paraId="7BC0566B" w14:textId="77777777" w:rsidR="00651B73" w:rsidRDefault="00312AB1">
            <w:pPr>
              <w:pStyle w:val="Jin0"/>
              <w:shd w:val="clear" w:color="auto" w:fill="auto"/>
              <w:spacing w:after="0"/>
              <w:jc w:val="center"/>
              <w:rPr>
                <w:sz w:val="11"/>
                <w:szCs w:val="11"/>
              </w:rPr>
            </w:pPr>
            <w:r>
              <w:rPr>
                <w:sz w:val="11"/>
                <w:szCs w:val="11"/>
              </w:rPr>
              <w:t>37095,18</w:t>
            </w:r>
          </w:p>
        </w:tc>
        <w:tc>
          <w:tcPr>
            <w:tcW w:w="816" w:type="dxa"/>
            <w:tcBorders>
              <w:top w:val="single" w:sz="4" w:space="0" w:color="auto"/>
              <w:bottom w:val="single" w:sz="4" w:space="0" w:color="auto"/>
              <w:right w:val="single" w:sz="4" w:space="0" w:color="auto"/>
            </w:tcBorders>
            <w:shd w:val="clear" w:color="auto" w:fill="FFFFFF"/>
          </w:tcPr>
          <w:p w14:paraId="1CC03864" w14:textId="77777777" w:rsidR="00651B73" w:rsidRDefault="00312AB1">
            <w:pPr>
              <w:pStyle w:val="Jin0"/>
              <w:shd w:val="clear" w:color="auto" w:fill="auto"/>
              <w:spacing w:after="0"/>
              <w:jc w:val="right"/>
              <w:rPr>
                <w:sz w:val="11"/>
                <w:szCs w:val="11"/>
              </w:rPr>
            </w:pPr>
            <w:r>
              <w:rPr>
                <w:sz w:val="11"/>
                <w:szCs w:val="11"/>
              </w:rPr>
              <w:t>213 738,88</w:t>
            </w:r>
          </w:p>
        </w:tc>
      </w:tr>
    </w:tbl>
    <w:p w14:paraId="558C2F17" w14:textId="77777777" w:rsidR="00651B73" w:rsidRDefault="00651B73">
      <w:pPr>
        <w:spacing w:after="219" w:line="1" w:lineRule="exact"/>
      </w:pPr>
    </w:p>
    <w:p w14:paraId="7DF7791E" w14:textId="77777777" w:rsidR="00651B73" w:rsidRDefault="00312AB1">
      <w:pPr>
        <w:pStyle w:val="Zkladntext30"/>
        <w:shd w:val="clear" w:color="auto" w:fill="auto"/>
        <w:tabs>
          <w:tab w:val="left" w:pos="6962"/>
        </w:tabs>
        <w:spacing w:after="900"/>
        <w:ind w:left="3660"/>
        <w:rPr>
          <w:sz w:val="19"/>
          <w:szCs w:val="19"/>
        </w:rPr>
      </w:pPr>
      <w:r>
        <w:rPr>
          <w:sz w:val="19"/>
          <w:szCs w:val="19"/>
        </w:rPr>
        <w:t>Cena celkem s DPH:</w:t>
      </w:r>
      <w:r>
        <w:rPr>
          <w:sz w:val="19"/>
          <w:szCs w:val="19"/>
        </w:rPr>
        <w:tab/>
        <w:t>213 738,88 Kč</w:t>
      </w:r>
    </w:p>
    <w:p w14:paraId="19EE6618" w14:textId="77777777" w:rsidR="00651B73" w:rsidRDefault="00312AB1">
      <w:pPr>
        <w:pStyle w:val="Zkladntext20"/>
        <w:shd w:val="clear" w:color="auto" w:fill="auto"/>
        <w:ind w:firstLine="1000"/>
      </w:pPr>
      <w:r>
        <w:t>Registrace:</w:t>
      </w:r>
    </w:p>
    <w:p w14:paraId="69CF534D" w14:textId="77777777" w:rsidR="00651B73" w:rsidRDefault="00312AB1">
      <w:pPr>
        <w:pStyle w:val="Zkladntext20"/>
        <w:shd w:val="clear" w:color="auto" w:fill="auto"/>
        <w:spacing w:after="220"/>
        <w:ind w:firstLine="1000"/>
      </w:pPr>
      <w:r>
        <w:t>KS v Brně, oddíl C, vložka 45342</w:t>
      </w:r>
    </w:p>
    <w:p w14:paraId="51BB8DBC" w14:textId="77777777" w:rsidR="00651B73" w:rsidRDefault="00312AB1">
      <w:pPr>
        <w:pStyle w:val="Zkladntext40"/>
        <w:shd w:val="clear" w:color="auto" w:fill="auto"/>
        <w:spacing w:after="2280" w:line="240" w:lineRule="auto"/>
        <w:ind w:left="6500"/>
        <w:rPr>
          <w:sz w:val="15"/>
          <w:szCs w:val="15"/>
        </w:rPr>
      </w:pPr>
      <w:r>
        <w:rPr>
          <w:sz w:val="15"/>
          <w:szCs w:val="15"/>
        </w:rPr>
        <w:t>razítko, podpis</w:t>
      </w:r>
    </w:p>
    <w:p w14:paraId="23393A31" w14:textId="77777777" w:rsidR="00651B73" w:rsidRDefault="00312AB1">
      <w:pPr>
        <w:pStyle w:val="Zkladntext20"/>
        <w:shd w:val="clear" w:color="auto" w:fill="auto"/>
        <w:tabs>
          <w:tab w:val="left" w:leader="hyphen" w:pos="1970"/>
          <w:tab w:val="left" w:leader="hyphen" w:pos="3669"/>
        </w:tabs>
        <w:spacing w:line="252" w:lineRule="auto"/>
        <w:ind w:left="4220" w:hanging="3340"/>
      </w:pPr>
      <w:r>
        <w:rPr>
          <w:noProof/>
        </w:rPr>
        <mc:AlternateContent>
          <mc:Choice Requires="wps">
            <w:drawing>
              <wp:anchor distT="0" distB="0" distL="114300" distR="114300" simplePos="0" relativeHeight="125829380" behindDoc="0" locked="0" layoutInCell="1" allowOverlap="1" wp14:anchorId="2625DC95" wp14:editId="158C1879">
                <wp:simplePos x="0" y="0"/>
                <wp:positionH relativeFrom="page">
                  <wp:posOffset>6103620</wp:posOffset>
                </wp:positionH>
                <wp:positionV relativeFrom="paragraph">
                  <wp:posOffset>63500</wp:posOffset>
                </wp:positionV>
                <wp:extent cx="389890" cy="977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389890" cy="97790"/>
                        </a:xfrm>
                        <a:prstGeom prst="rect">
                          <a:avLst/>
                        </a:prstGeom>
                        <a:noFill/>
                      </wps:spPr>
                      <wps:txbx>
                        <w:txbxContent>
                          <w:p w14:paraId="183848F1" w14:textId="77777777" w:rsidR="00651B73" w:rsidRDefault="00312AB1">
                            <w:pPr>
                              <w:pStyle w:val="Zkladntext20"/>
                              <w:pBdr>
                                <w:top w:val="single" w:sz="4" w:space="0" w:color="auto"/>
                              </w:pBdr>
                              <w:shd w:val="clear" w:color="auto" w:fill="auto"/>
                            </w:pPr>
                            <w:r>
                              <w:t xml:space="preserve">Strana: </w:t>
                            </w:r>
                            <w:r>
                              <w:rPr>
                                <w:color w:val="1B1B1B"/>
                              </w:rPr>
                              <w:t>1</w:t>
                            </w:r>
                          </w:p>
                        </w:txbxContent>
                      </wps:txbx>
                      <wps:bodyPr wrap="none" lIns="0" tIns="0" rIns="0" bIns="0"/>
                    </wps:wsp>
                  </a:graphicData>
                </a:graphic>
              </wp:anchor>
            </w:drawing>
          </mc:Choice>
          <mc:Fallback>
            <w:pict>
              <v:shape w14:anchorId="2625DC95" id="Shape 5" o:spid="_x0000_s1027" type="#_x0000_t202" style="position:absolute;left:0;text-align:left;margin-left:480.6pt;margin-top:5pt;width:30.7pt;height:7.7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" filled="f" stroked="f">
                <v:textbox inset="0,0,0,0">
                  <w:txbxContent>
                    <w:p w14:paraId="183848F1" w14:textId="77777777" w:rsidR="00651B73" w:rsidRDefault="00312AB1">
                      <w:pPr>
                        <w:pStyle w:val="Zkladntext20"/>
                        <w:pBdr>
                          <w:top w:val="single" w:sz="4" w:space="0" w:color="auto"/>
                        </w:pBdr>
                        <w:shd w:val="clear" w:color="auto" w:fill="auto"/>
                      </w:pPr>
                      <w:r>
                        <w:t xml:space="preserve">Strana: </w:t>
                      </w:r>
                      <w:r>
                        <w:rPr>
                          <w:color w:val="1B1B1B"/>
                        </w:rPr>
                        <w:t>1</w:t>
                      </w:r>
                    </w:p>
                  </w:txbxContent>
                </v:textbox>
                <w10:wrap type="square" side="left" anchorx="page"/>
              </v:shape>
            </w:pict>
          </mc:Fallback>
        </mc:AlternateContent>
      </w:r>
      <w:r>
        <w:rPr>
          <w:color w:val="5F5F5F"/>
        </w:rPr>
        <w:tab/>
        <w:t>■</w:t>
      </w:r>
      <w:r>
        <w:rPr>
          <w:color w:val="5F5F5F"/>
        </w:rPr>
        <w:tab/>
      </w:r>
      <w:r>
        <w:t xml:space="preserve">Zpracováno systémem Money S3 </w:t>
      </w:r>
      <w:hyperlink r:id="rId8" w:history="1">
        <w:r>
          <w:rPr>
            <w:lang w:val="en-US" w:eastAsia="en-US" w:bidi="en-US"/>
          </w:rPr>
          <w:t>www.money.cz</w:t>
        </w:r>
      </w:hyperlink>
    </w:p>
    <w:sectPr w:rsidR="00651B73">
      <w:type w:val="continuous"/>
      <w:pgSz w:w="11900" w:h="16840"/>
      <w:pgMar w:top="342" w:right="1261" w:bottom="1155" w:left="1893" w:header="0" w:footer="7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EE40" w14:textId="77777777" w:rsidR="00312AB1" w:rsidRDefault="00312AB1">
      <w:r>
        <w:separator/>
      </w:r>
    </w:p>
  </w:endnote>
  <w:endnote w:type="continuationSeparator" w:id="0">
    <w:p w14:paraId="5C52B5A3" w14:textId="77777777" w:rsidR="00312AB1" w:rsidRDefault="0031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8C2C7" w14:textId="77777777" w:rsidR="00651B73" w:rsidRDefault="00651B73"/>
  </w:footnote>
  <w:footnote w:type="continuationSeparator" w:id="0">
    <w:p w14:paraId="0C9776CA" w14:textId="77777777" w:rsidR="00651B73" w:rsidRDefault="00651B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728D"/>
    <w:multiLevelType w:val="multilevel"/>
    <w:tmpl w:val="B366EB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C05236"/>
    <w:multiLevelType w:val="multilevel"/>
    <w:tmpl w:val="52F4C8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46043">
    <w:abstractNumId w:val="0"/>
  </w:num>
  <w:num w:numId="2" w16cid:durableId="109165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73"/>
    <w:rsid w:val="00312AB1"/>
    <w:rsid w:val="00651B73"/>
    <w:rsid w:val="00DB1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933A"/>
  <w15:docId w15:val="{DC82A196-BE04-40D4-A956-B4C4B56E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paragraph" w:customStyle="1" w:styleId="Zkladntext50">
    <w:name w:val="Základní text (5)"/>
    <w:basedOn w:val="Normln"/>
    <w:link w:val="Zkladntext5"/>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ind w:left="2460"/>
      <w:outlineLvl w:val="0"/>
    </w:pPr>
    <w:rPr>
      <w:rFonts w:ascii="Arial" w:eastAsia="Arial" w:hAnsi="Arial" w:cs="Arial"/>
      <w:b/>
      <w:bCs/>
      <w:sz w:val="40"/>
      <w:szCs w:val="40"/>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11"/>
      <w:szCs w:val="11"/>
      <w:u w:val="single"/>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30">
    <w:name w:val="Nadpis #3"/>
    <w:basedOn w:val="Normln"/>
    <w:link w:val="Nadpis3"/>
    <w:pPr>
      <w:shd w:val="clear" w:color="auto" w:fill="FFFFFF"/>
      <w:ind w:firstLine="550"/>
      <w:outlineLvl w:val="2"/>
    </w:pPr>
    <w:rPr>
      <w:rFonts w:ascii="Arial" w:eastAsia="Arial" w:hAnsi="Arial" w:cs="Arial"/>
      <w:b/>
      <w:bCs/>
      <w:sz w:val="22"/>
      <w:szCs w:val="22"/>
    </w:rPr>
  </w:style>
  <w:style w:type="paragraph" w:customStyle="1" w:styleId="Nadpis20">
    <w:name w:val="Nadpis #2"/>
    <w:basedOn w:val="Normln"/>
    <w:link w:val="Nadpis2"/>
    <w:pPr>
      <w:shd w:val="clear" w:color="auto" w:fill="FFFFFF"/>
      <w:spacing w:after="60"/>
      <w:outlineLvl w:val="1"/>
    </w:pPr>
    <w:rPr>
      <w:rFonts w:ascii="Arial" w:eastAsia="Arial" w:hAnsi="Arial" w:cs="Arial"/>
    </w:rPr>
  </w:style>
  <w:style w:type="paragraph" w:customStyle="1" w:styleId="Zkladntext40">
    <w:name w:val="Základní text (4)"/>
    <w:basedOn w:val="Normln"/>
    <w:link w:val="Zkladntext4"/>
    <w:pPr>
      <w:shd w:val="clear" w:color="auto" w:fill="FFFFFF"/>
      <w:spacing w:line="283" w:lineRule="auto"/>
    </w:pPr>
    <w:rPr>
      <w:rFonts w:ascii="Arial" w:eastAsia="Arial" w:hAnsi="Arial" w:cs="Arial"/>
      <w:sz w:val="14"/>
      <w:szCs w:val="14"/>
    </w:rPr>
  </w:style>
  <w:style w:type="paragraph" w:customStyle="1" w:styleId="Zkladntext20">
    <w:name w:val="Základní text (2)"/>
    <w:basedOn w:val="Normln"/>
    <w:link w:val="Zkladntext2"/>
    <w:pPr>
      <w:shd w:val="clear" w:color="auto" w:fill="FFFFFF"/>
    </w:pPr>
    <w:rPr>
      <w:rFonts w:ascii="Arial" w:eastAsia="Arial" w:hAnsi="Arial" w:cs="Arial"/>
      <w:sz w:val="10"/>
      <w:szCs w:val="10"/>
    </w:rPr>
  </w:style>
  <w:style w:type="paragraph" w:customStyle="1" w:styleId="Zkladntext30">
    <w:name w:val="Základní text (3)"/>
    <w:basedOn w:val="Normln"/>
    <w:link w:val="Zkladntext3"/>
    <w:pPr>
      <w:shd w:val="clear" w:color="auto" w:fill="FFFFFF"/>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oney.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1507</Words>
  <Characters>8894</Characters>
  <Application>Microsoft Office Word</Application>
  <DocSecurity>0</DocSecurity>
  <Lines>74</Lines>
  <Paragraphs>20</Paragraphs>
  <ScaleCrop>false</ScaleCrop>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2024-05-22T07:46:00Z</dcterms:created>
  <dcterms:modified xsi:type="dcterms:W3CDTF">2024-05-22T07:48:00Z</dcterms:modified>
</cp:coreProperties>
</file>