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7B52A" w14:textId="77777777" w:rsidR="008E23FF" w:rsidRPr="00DF0B16" w:rsidRDefault="008E23FF" w:rsidP="003F03C7">
      <w:pPr>
        <w:pStyle w:val="Bezmezer"/>
        <w:widowControl w:val="0"/>
        <w:spacing w:line="276" w:lineRule="auto"/>
        <w:jc w:val="center"/>
        <w:rPr>
          <w:rFonts w:ascii="Arial" w:hAnsi="Arial" w:cs="Arial"/>
          <w:b/>
          <w:caps/>
          <w:sz w:val="20"/>
          <w:szCs w:val="20"/>
        </w:rPr>
      </w:pPr>
    </w:p>
    <w:p w14:paraId="395DD95C" w14:textId="77777777" w:rsidR="00FD303D" w:rsidRDefault="00FD303D" w:rsidP="003F03C7">
      <w:pPr>
        <w:pStyle w:val="Bezmezer"/>
        <w:widowControl w:val="0"/>
        <w:spacing w:line="276" w:lineRule="auto"/>
        <w:jc w:val="center"/>
        <w:rPr>
          <w:rFonts w:ascii="Arial" w:hAnsi="Arial" w:cs="Arial"/>
          <w:b/>
          <w:caps/>
          <w:sz w:val="24"/>
          <w:szCs w:val="24"/>
        </w:rPr>
      </w:pPr>
      <w:r w:rsidRPr="00DF0B16">
        <w:rPr>
          <w:rFonts w:ascii="Arial" w:hAnsi="Arial" w:cs="Arial"/>
          <w:b/>
          <w:caps/>
          <w:sz w:val="24"/>
          <w:szCs w:val="24"/>
        </w:rPr>
        <w:t xml:space="preserve">Smlouva </w:t>
      </w:r>
      <w:r w:rsidR="007015B8" w:rsidRPr="00DF0B16">
        <w:rPr>
          <w:rFonts w:ascii="Arial" w:hAnsi="Arial" w:cs="Arial"/>
          <w:b/>
          <w:caps/>
          <w:sz w:val="24"/>
          <w:szCs w:val="24"/>
        </w:rPr>
        <w:t xml:space="preserve">o poskytování služeb </w:t>
      </w:r>
      <w:r w:rsidR="004859E6" w:rsidRPr="00DF0B16">
        <w:rPr>
          <w:rFonts w:ascii="Arial" w:hAnsi="Arial" w:cs="Arial"/>
          <w:b/>
          <w:caps/>
          <w:sz w:val="24"/>
          <w:szCs w:val="24"/>
        </w:rPr>
        <w:t xml:space="preserve">přepravy a </w:t>
      </w:r>
      <w:r w:rsidR="00DF0B16" w:rsidRPr="00DF0B16">
        <w:rPr>
          <w:rFonts w:ascii="Arial" w:hAnsi="Arial" w:cs="Arial"/>
          <w:b/>
          <w:caps/>
          <w:sz w:val="24"/>
          <w:szCs w:val="24"/>
        </w:rPr>
        <w:t>LIKVIDACE</w:t>
      </w:r>
      <w:r w:rsidR="00533E1B" w:rsidRPr="00DF0B16">
        <w:rPr>
          <w:rFonts w:ascii="Arial" w:hAnsi="Arial" w:cs="Arial"/>
          <w:b/>
          <w:caps/>
          <w:sz w:val="24"/>
          <w:szCs w:val="24"/>
        </w:rPr>
        <w:t xml:space="preserve"> </w:t>
      </w:r>
      <w:r w:rsidR="007015B8" w:rsidRPr="00DF0B16">
        <w:rPr>
          <w:rFonts w:ascii="Arial" w:hAnsi="Arial" w:cs="Arial"/>
          <w:b/>
          <w:caps/>
          <w:sz w:val="24"/>
          <w:szCs w:val="24"/>
        </w:rPr>
        <w:t>nebezpečného odpadu</w:t>
      </w:r>
    </w:p>
    <w:p w14:paraId="606874BD" w14:textId="77777777" w:rsidR="00DF0B16" w:rsidRDefault="00DF0B16" w:rsidP="00FA4D05">
      <w:pPr>
        <w:pStyle w:val="Bezmezer"/>
        <w:widowControl w:val="0"/>
        <w:spacing w:line="276" w:lineRule="auto"/>
        <w:rPr>
          <w:rFonts w:ascii="Arial" w:hAnsi="Arial" w:cs="Arial"/>
          <w:b/>
          <w:sz w:val="20"/>
          <w:szCs w:val="20"/>
        </w:rPr>
      </w:pPr>
    </w:p>
    <w:p w14:paraId="22535A18" w14:textId="77777777" w:rsidR="0022090A" w:rsidRPr="00DF0B16" w:rsidRDefault="0022090A" w:rsidP="003F03C7">
      <w:pPr>
        <w:pStyle w:val="Bezmezer"/>
        <w:widowControl w:val="0"/>
        <w:spacing w:line="276" w:lineRule="auto"/>
        <w:ind w:left="360"/>
        <w:jc w:val="center"/>
        <w:rPr>
          <w:rFonts w:ascii="Arial" w:hAnsi="Arial" w:cs="Arial"/>
          <w:b/>
          <w:sz w:val="20"/>
          <w:szCs w:val="20"/>
        </w:rPr>
      </w:pPr>
    </w:p>
    <w:p w14:paraId="72B3FF9E" w14:textId="77777777" w:rsidR="00AA0B05" w:rsidRPr="00DF0B16" w:rsidRDefault="00AA0B05" w:rsidP="00DF0B16">
      <w:pPr>
        <w:pStyle w:val="Bezmezer"/>
        <w:widowControl w:val="0"/>
        <w:spacing w:line="276" w:lineRule="auto"/>
        <w:ind w:left="-278"/>
        <w:rPr>
          <w:rFonts w:ascii="Arial" w:hAnsi="Arial" w:cs="Arial"/>
        </w:rPr>
      </w:pPr>
      <w:r w:rsidRPr="00DF0B16">
        <w:rPr>
          <w:rFonts w:ascii="Arial" w:hAnsi="Arial" w:cs="Arial"/>
        </w:rPr>
        <w:t>Smluvní strany</w:t>
      </w:r>
      <w:r w:rsidR="00DF0B16">
        <w:rPr>
          <w:rFonts w:ascii="Arial" w:hAnsi="Arial" w:cs="Arial"/>
        </w:rPr>
        <w:t>:</w:t>
      </w:r>
    </w:p>
    <w:p w14:paraId="7E623360" w14:textId="77777777" w:rsidR="0022090A" w:rsidRPr="00DF0B16" w:rsidRDefault="0022090A" w:rsidP="003F03C7">
      <w:pPr>
        <w:spacing w:after="0"/>
        <w:rPr>
          <w:rFonts w:ascii="Arial" w:hAnsi="Arial" w:cs="Arial"/>
          <w:sz w:val="20"/>
          <w:szCs w:val="20"/>
        </w:rPr>
      </w:pPr>
    </w:p>
    <w:p w14:paraId="1859E822" w14:textId="1DE34900" w:rsidR="00557C67" w:rsidRPr="00441E9D" w:rsidRDefault="007E3FF3" w:rsidP="009A22D6">
      <w:pPr>
        <w:pStyle w:val="Odstavecseseznamem"/>
        <w:numPr>
          <w:ilvl w:val="0"/>
          <w:numId w:val="7"/>
        </w:numPr>
        <w:spacing w:after="0"/>
        <w:ind w:left="284" w:hanging="11"/>
        <w:rPr>
          <w:rFonts w:ascii="Arial" w:hAnsi="Arial" w:cs="Arial"/>
          <w:b/>
          <w:i/>
          <w:lang w:eastAsia="cs-CZ"/>
        </w:rPr>
      </w:pPr>
      <w:r w:rsidRPr="00441E9D">
        <w:rPr>
          <w:rFonts w:ascii="Arial" w:hAnsi="Arial" w:cs="Arial"/>
          <w:b/>
        </w:rPr>
        <w:t xml:space="preserve">Nemocnice </w:t>
      </w:r>
      <w:r w:rsidR="00967272">
        <w:rPr>
          <w:rFonts w:ascii="Arial" w:hAnsi="Arial" w:cs="Arial"/>
          <w:b/>
        </w:rPr>
        <w:t>Jindřichův Hradec, a.s.</w:t>
      </w:r>
    </w:p>
    <w:p w14:paraId="4C2B1660" w14:textId="63EA620C" w:rsidR="00557C67" w:rsidRPr="00DF0B16" w:rsidRDefault="00557C67" w:rsidP="003F03C7">
      <w:pPr>
        <w:spacing w:after="0"/>
        <w:ind w:firstLine="709"/>
        <w:rPr>
          <w:rFonts w:ascii="Arial" w:hAnsi="Arial" w:cs="Arial"/>
          <w:bCs/>
          <w:sz w:val="20"/>
          <w:szCs w:val="20"/>
        </w:rPr>
      </w:pPr>
      <w:r w:rsidRPr="00DF0B16">
        <w:rPr>
          <w:rFonts w:ascii="Arial" w:hAnsi="Arial" w:cs="Arial"/>
          <w:bCs/>
          <w:sz w:val="20"/>
          <w:szCs w:val="20"/>
        </w:rPr>
        <w:t xml:space="preserve">se </w:t>
      </w:r>
      <w:r w:rsidRPr="00DF0B16">
        <w:rPr>
          <w:rFonts w:ascii="Arial" w:hAnsi="Arial" w:cs="Arial"/>
          <w:bCs/>
          <w:iCs/>
          <w:sz w:val="20"/>
          <w:szCs w:val="20"/>
        </w:rPr>
        <w:t>sídlem</w:t>
      </w:r>
      <w:r w:rsidR="00146348" w:rsidRPr="00DF0B16">
        <w:rPr>
          <w:rFonts w:ascii="Arial" w:hAnsi="Arial" w:cs="Arial"/>
          <w:bCs/>
          <w:iCs/>
          <w:sz w:val="20"/>
          <w:szCs w:val="20"/>
        </w:rPr>
        <w:t>:</w:t>
      </w:r>
      <w:r w:rsidR="00146348" w:rsidRPr="00DF0B16">
        <w:rPr>
          <w:rFonts w:ascii="Arial" w:hAnsi="Arial" w:cs="Arial"/>
          <w:bCs/>
          <w:iCs/>
          <w:sz w:val="20"/>
          <w:szCs w:val="20"/>
        </w:rPr>
        <w:tab/>
      </w:r>
      <w:r w:rsidR="00967272">
        <w:rPr>
          <w:rFonts w:ascii="Arial" w:hAnsi="Arial" w:cs="Arial"/>
          <w:bCs/>
          <w:iCs/>
          <w:sz w:val="20"/>
          <w:szCs w:val="20"/>
        </w:rPr>
        <w:t xml:space="preserve">U </w:t>
      </w:r>
      <w:r w:rsidR="0079195C">
        <w:rPr>
          <w:rFonts w:ascii="Arial" w:hAnsi="Arial" w:cs="Arial"/>
          <w:bCs/>
          <w:iCs/>
          <w:sz w:val="20"/>
          <w:szCs w:val="20"/>
        </w:rPr>
        <w:t>N</w:t>
      </w:r>
      <w:r w:rsidR="00967272">
        <w:rPr>
          <w:rFonts w:ascii="Arial" w:hAnsi="Arial" w:cs="Arial"/>
          <w:bCs/>
          <w:iCs/>
          <w:sz w:val="20"/>
          <w:szCs w:val="20"/>
        </w:rPr>
        <w:t>emocnice 380/III, 377 38 Jindřichův Hradec</w:t>
      </w:r>
    </w:p>
    <w:p w14:paraId="2C06394B" w14:textId="6B16464C" w:rsidR="00557C67" w:rsidRPr="00DF0B16" w:rsidRDefault="00557C67" w:rsidP="003F03C7">
      <w:pPr>
        <w:spacing w:after="0"/>
        <w:ind w:firstLine="709"/>
        <w:rPr>
          <w:rFonts w:ascii="Arial" w:hAnsi="Arial" w:cs="Arial"/>
          <w:bCs/>
          <w:sz w:val="20"/>
          <w:szCs w:val="20"/>
        </w:rPr>
      </w:pPr>
      <w:r w:rsidRPr="00DF0B16">
        <w:rPr>
          <w:rFonts w:ascii="Arial" w:hAnsi="Arial" w:cs="Arial"/>
          <w:bCs/>
          <w:sz w:val="20"/>
          <w:szCs w:val="20"/>
        </w:rPr>
        <w:t>IČO:</w:t>
      </w:r>
      <w:r w:rsidR="00146348" w:rsidRPr="00DF0B16">
        <w:rPr>
          <w:rFonts w:ascii="Arial" w:hAnsi="Arial" w:cs="Arial"/>
          <w:bCs/>
          <w:sz w:val="20"/>
          <w:szCs w:val="20"/>
        </w:rPr>
        <w:tab/>
      </w:r>
      <w:r w:rsidR="00146348" w:rsidRPr="00DF0B16">
        <w:rPr>
          <w:rFonts w:ascii="Arial" w:hAnsi="Arial" w:cs="Arial"/>
          <w:bCs/>
          <w:sz w:val="20"/>
          <w:szCs w:val="20"/>
        </w:rPr>
        <w:tab/>
      </w:r>
      <w:r w:rsidR="007E3FF3">
        <w:rPr>
          <w:rFonts w:ascii="Arial" w:hAnsi="Arial" w:cs="Arial"/>
          <w:bCs/>
          <w:sz w:val="20"/>
          <w:szCs w:val="20"/>
        </w:rPr>
        <w:t>260</w:t>
      </w:r>
      <w:r w:rsidR="00967272">
        <w:rPr>
          <w:rFonts w:ascii="Arial" w:hAnsi="Arial" w:cs="Arial"/>
          <w:bCs/>
          <w:sz w:val="20"/>
          <w:szCs w:val="20"/>
        </w:rPr>
        <w:t>95157</w:t>
      </w:r>
    </w:p>
    <w:p w14:paraId="05D0B29D" w14:textId="77777777" w:rsidR="00557C67" w:rsidRPr="00DF0B16" w:rsidRDefault="00557C67" w:rsidP="003F03C7">
      <w:pPr>
        <w:spacing w:after="0"/>
        <w:ind w:firstLine="709"/>
        <w:rPr>
          <w:rFonts w:ascii="Arial" w:hAnsi="Arial" w:cs="Arial"/>
          <w:bCs/>
          <w:sz w:val="20"/>
          <w:szCs w:val="20"/>
        </w:rPr>
      </w:pPr>
      <w:r w:rsidRPr="00DF0B16">
        <w:rPr>
          <w:rFonts w:ascii="Arial" w:hAnsi="Arial" w:cs="Arial"/>
          <w:bCs/>
          <w:sz w:val="20"/>
          <w:szCs w:val="20"/>
        </w:rPr>
        <w:t>DIČ:</w:t>
      </w:r>
      <w:r w:rsidR="00146348" w:rsidRPr="00DF0B16">
        <w:rPr>
          <w:rFonts w:ascii="Arial" w:hAnsi="Arial" w:cs="Arial"/>
          <w:bCs/>
          <w:iCs/>
          <w:sz w:val="20"/>
          <w:szCs w:val="20"/>
        </w:rPr>
        <w:tab/>
      </w:r>
      <w:r w:rsidR="00146348" w:rsidRPr="00DF0B16">
        <w:rPr>
          <w:rFonts w:ascii="Arial" w:hAnsi="Arial" w:cs="Arial"/>
          <w:bCs/>
          <w:iCs/>
          <w:sz w:val="20"/>
          <w:szCs w:val="20"/>
        </w:rPr>
        <w:tab/>
        <w:t>CZ699005400</w:t>
      </w:r>
    </w:p>
    <w:p w14:paraId="3260E5A3" w14:textId="71FAB363" w:rsidR="00557C67" w:rsidRPr="00DF0B16" w:rsidRDefault="00557C67" w:rsidP="003F03C7">
      <w:pPr>
        <w:pStyle w:val="Zhlav"/>
        <w:tabs>
          <w:tab w:val="left" w:pos="708"/>
        </w:tabs>
        <w:spacing w:after="0"/>
        <w:ind w:left="708"/>
        <w:rPr>
          <w:rFonts w:ascii="Arial" w:hAnsi="Arial" w:cs="Arial"/>
          <w:bCs/>
          <w:sz w:val="20"/>
          <w:szCs w:val="20"/>
        </w:rPr>
      </w:pPr>
      <w:r w:rsidRPr="00DF0B16">
        <w:rPr>
          <w:rFonts w:ascii="Arial" w:hAnsi="Arial" w:cs="Arial"/>
          <w:iCs/>
          <w:sz w:val="20"/>
          <w:szCs w:val="20"/>
        </w:rPr>
        <w:t xml:space="preserve">společnost </w:t>
      </w:r>
      <w:r w:rsidRPr="00DF0B16">
        <w:rPr>
          <w:rFonts w:ascii="Arial" w:hAnsi="Arial" w:cs="Arial"/>
          <w:sz w:val="20"/>
          <w:szCs w:val="20"/>
        </w:rPr>
        <w:t>zapsaná v </w:t>
      </w:r>
      <w:r w:rsidRPr="00DF0B16">
        <w:rPr>
          <w:rFonts w:ascii="Arial" w:hAnsi="Arial" w:cs="Arial"/>
          <w:iCs/>
          <w:sz w:val="20"/>
          <w:szCs w:val="20"/>
        </w:rPr>
        <w:t xml:space="preserve">obchodním </w:t>
      </w:r>
      <w:r w:rsidRPr="00DF0B16">
        <w:rPr>
          <w:rFonts w:ascii="Arial" w:hAnsi="Arial" w:cs="Arial"/>
          <w:sz w:val="20"/>
          <w:szCs w:val="20"/>
        </w:rPr>
        <w:t xml:space="preserve">rejstříku vedeném </w:t>
      </w:r>
      <w:r w:rsidR="00146348" w:rsidRPr="00DF0B16">
        <w:rPr>
          <w:rFonts w:ascii="Arial" w:hAnsi="Arial" w:cs="Arial"/>
          <w:bCs/>
          <w:iCs/>
          <w:sz w:val="20"/>
          <w:szCs w:val="20"/>
        </w:rPr>
        <w:t>Krajským soudem v</w:t>
      </w:r>
      <w:r w:rsidR="00DF0B16">
        <w:rPr>
          <w:rFonts w:ascii="Arial" w:hAnsi="Arial" w:cs="Arial"/>
          <w:bCs/>
          <w:iCs/>
          <w:sz w:val="20"/>
          <w:szCs w:val="20"/>
        </w:rPr>
        <w:t> </w:t>
      </w:r>
      <w:r w:rsidR="00146348" w:rsidRPr="00DF0B16">
        <w:rPr>
          <w:rFonts w:ascii="Arial" w:hAnsi="Arial" w:cs="Arial"/>
          <w:bCs/>
          <w:iCs/>
          <w:sz w:val="20"/>
          <w:szCs w:val="20"/>
        </w:rPr>
        <w:t>Českých</w:t>
      </w:r>
      <w:r w:rsidR="00DF0B16">
        <w:rPr>
          <w:rFonts w:ascii="Arial" w:hAnsi="Arial" w:cs="Arial"/>
          <w:bCs/>
          <w:iCs/>
          <w:sz w:val="20"/>
          <w:szCs w:val="20"/>
        </w:rPr>
        <w:t xml:space="preserve"> </w:t>
      </w:r>
      <w:r w:rsidR="00146348" w:rsidRPr="00DF0B16">
        <w:rPr>
          <w:rFonts w:ascii="Arial" w:hAnsi="Arial" w:cs="Arial"/>
          <w:bCs/>
          <w:iCs/>
          <w:sz w:val="20"/>
          <w:szCs w:val="20"/>
        </w:rPr>
        <w:t xml:space="preserve">Budějovicích, oddíl B, vložka </w:t>
      </w:r>
      <w:r w:rsidR="007E3FF3">
        <w:rPr>
          <w:rFonts w:ascii="Arial" w:hAnsi="Arial" w:cs="Arial"/>
          <w:bCs/>
          <w:iCs/>
          <w:sz w:val="20"/>
          <w:szCs w:val="20"/>
        </w:rPr>
        <w:t>1</w:t>
      </w:r>
      <w:r w:rsidR="00B4695F">
        <w:rPr>
          <w:rFonts w:ascii="Arial" w:hAnsi="Arial" w:cs="Arial"/>
          <w:bCs/>
          <w:iCs/>
          <w:sz w:val="20"/>
          <w:szCs w:val="20"/>
        </w:rPr>
        <w:t>4</w:t>
      </w:r>
      <w:r w:rsidR="00967272">
        <w:rPr>
          <w:rFonts w:ascii="Arial" w:hAnsi="Arial" w:cs="Arial"/>
          <w:bCs/>
          <w:iCs/>
          <w:sz w:val="20"/>
          <w:szCs w:val="20"/>
        </w:rPr>
        <w:t>64</w:t>
      </w:r>
    </w:p>
    <w:p w14:paraId="543E3DDD" w14:textId="6C3EAC3F" w:rsidR="006D3512" w:rsidRDefault="00557C67" w:rsidP="00967272">
      <w:pPr>
        <w:spacing w:after="0"/>
        <w:ind w:left="2127" w:hanging="1418"/>
        <w:rPr>
          <w:rFonts w:ascii="Arial" w:hAnsi="Arial" w:cs="Arial"/>
          <w:bCs/>
          <w:iCs/>
          <w:sz w:val="20"/>
          <w:szCs w:val="20"/>
        </w:rPr>
      </w:pPr>
      <w:r w:rsidRPr="00DF0B16">
        <w:rPr>
          <w:rFonts w:ascii="Arial" w:hAnsi="Arial" w:cs="Arial"/>
          <w:sz w:val="20"/>
          <w:szCs w:val="20"/>
        </w:rPr>
        <w:t xml:space="preserve">zastoupená </w:t>
      </w:r>
      <w:r w:rsidR="00441E9D">
        <w:rPr>
          <w:rFonts w:ascii="Arial" w:hAnsi="Arial" w:cs="Arial"/>
          <w:sz w:val="20"/>
          <w:szCs w:val="20"/>
        </w:rPr>
        <w:tab/>
      </w:r>
      <w:r w:rsidR="00967272">
        <w:rPr>
          <w:rFonts w:ascii="Arial" w:hAnsi="Arial" w:cs="Arial"/>
          <w:bCs/>
          <w:iCs/>
          <w:sz w:val="20"/>
          <w:szCs w:val="20"/>
        </w:rPr>
        <w:t xml:space="preserve">MUDr. Vítem Lorencem, </w:t>
      </w:r>
      <w:r w:rsidR="0079195C">
        <w:rPr>
          <w:rFonts w:ascii="Arial" w:hAnsi="Arial" w:cs="Arial"/>
          <w:bCs/>
          <w:iCs/>
          <w:sz w:val="20"/>
          <w:szCs w:val="20"/>
        </w:rPr>
        <w:t xml:space="preserve">MBA, </w:t>
      </w:r>
      <w:r w:rsidR="00967272">
        <w:rPr>
          <w:rFonts w:ascii="Arial" w:hAnsi="Arial" w:cs="Arial"/>
          <w:bCs/>
          <w:iCs/>
          <w:sz w:val="20"/>
          <w:szCs w:val="20"/>
        </w:rPr>
        <w:t>předsedou představenstva a</w:t>
      </w:r>
    </w:p>
    <w:p w14:paraId="37F6B042" w14:textId="6286E898" w:rsidR="00967272" w:rsidRPr="00DF0B16" w:rsidRDefault="00967272" w:rsidP="00967272">
      <w:pPr>
        <w:spacing w:after="0"/>
        <w:ind w:left="2127" w:hanging="1418"/>
        <w:rPr>
          <w:rFonts w:ascii="Arial" w:hAnsi="Arial" w:cs="Arial"/>
          <w:sz w:val="20"/>
          <w:szCs w:val="20"/>
        </w:rPr>
      </w:pPr>
      <w:r>
        <w:rPr>
          <w:rFonts w:ascii="Arial" w:hAnsi="Arial" w:cs="Arial"/>
          <w:sz w:val="20"/>
          <w:szCs w:val="20"/>
        </w:rPr>
        <w:tab/>
        <w:t xml:space="preserve">Ing. Alenou </w:t>
      </w:r>
      <w:proofErr w:type="spellStart"/>
      <w:r>
        <w:rPr>
          <w:rFonts w:ascii="Arial" w:hAnsi="Arial" w:cs="Arial"/>
          <w:sz w:val="20"/>
          <w:szCs w:val="20"/>
        </w:rPr>
        <w:t>Kudrlovou</w:t>
      </w:r>
      <w:proofErr w:type="spellEnd"/>
      <w:r>
        <w:rPr>
          <w:rFonts w:ascii="Arial" w:hAnsi="Arial" w:cs="Arial"/>
          <w:sz w:val="20"/>
          <w:szCs w:val="20"/>
        </w:rPr>
        <w:t>, MBA, členem představenstva</w:t>
      </w:r>
    </w:p>
    <w:p w14:paraId="6F79E316" w14:textId="77777777" w:rsidR="00557C67" w:rsidRPr="00DF0B16" w:rsidRDefault="00557C67" w:rsidP="003F03C7">
      <w:pPr>
        <w:spacing w:after="0"/>
        <w:ind w:firstLine="708"/>
        <w:rPr>
          <w:rFonts w:ascii="Arial" w:hAnsi="Arial" w:cs="Arial"/>
          <w:sz w:val="20"/>
          <w:szCs w:val="20"/>
        </w:rPr>
      </w:pPr>
    </w:p>
    <w:p w14:paraId="3209BD34" w14:textId="7F3CCC45" w:rsidR="00146348" w:rsidRPr="00DF0B16" w:rsidRDefault="00557C67" w:rsidP="003F03C7">
      <w:pPr>
        <w:pStyle w:val="Bezmezer"/>
        <w:spacing w:line="276" w:lineRule="auto"/>
        <w:ind w:firstLine="708"/>
        <w:rPr>
          <w:rFonts w:ascii="Arial" w:hAnsi="Arial" w:cs="Arial"/>
          <w:sz w:val="20"/>
          <w:szCs w:val="20"/>
        </w:rPr>
      </w:pPr>
      <w:r w:rsidRPr="00DF0B16">
        <w:rPr>
          <w:rFonts w:ascii="Arial" w:hAnsi="Arial" w:cs="Arial"/>
          <w:sz w:val="20"/>
          <w:szCs w:val="20"/>
        </w:rPr>
        <w:t>bankovní spojení:</w:t>
      </w:r>
      <w:r w:rsidR="00DF0B16">
        <w:rPr>
          <w:rFonts w:ascii="Arial" w:hAnsi="Arial" w:cs="Arial"/>
          <w:sz w:val="20"/>
          <w:szCs w:val="20"/>
        </w:rPr>
        <w:tab/>
      </w:r>
      <w:r w:rsidR="00967272">
        <w:rPr>
          <w:rFonts w:ascii="Arial" w:hAnsi="Arial" w:cs="Arial"/>
          <w:bCs/>
          <w:iCs/>
          <w:sz w:val="20"/>
          <w:szCs w:val="20"/>
        </w:rPr>
        <w:t>Československá obchodní banka, a.s.</w:t>
      </w:r>
    </w:p>
    <w:p w14:paraId="3AAC3142" w14:textId="4C4C1625" w:rsidR="00557C67" w:rsidRPr="00DF0B16" w:rsidRDefault="00557C67" w:rsidP="003F03C7">
      <w:pPr>
        <w:pStyle w:val="Bezmezer"/>
        <w:spacing w:line="276" w:lineRule="auto"/>
        <w:ind w:firstLine="708"/>
        <w:rPr>
          <w:rFonts w:ascii="Arial" w:hAnsi="Arial" w:cs="Arial"/>
          <w:sz w:val="20"/>
          <w:szCs w:val="20"/>
        </w:rPr>
      </w:pPr>
      <w:r w:rsidRPr="00DF0B16">
        <w:rPr>
          <w:rFonts w:ascii="Arial" w:hAnsi="Arial" w:cs="Arial"/>
          <w:sz w:val="20"/>
          <w:szCs w:val="20"/>
        </w:rPr>
        <w:t xml:space="preserve">číslo účtu: </w:t>
      </w:r>
      <w:r w:rsidR="00DF0B16">
        <w:rPr>
          <w:rFonts w:ascii="Arial" w:hAnsi="Arial" w:cs="Arial"/>
          <w:sz w:val="20"/>
          <w:szCs w:val="20"/>
        </w:rPr>
        <w:tab/>
      </w:r>
      <w:r w:rsidR="00DF0B16">
        <w:rPr>
          <w:rFonts w:ascii="Arial" w:hAnsi="Arial" w:cs="Arial"/>
          <w:sz w:val="20"/>
          <w:szCs w:val="20"/>
        </w:rPr>
        <w:tab/>
      </w:r>
      <w:r w:rsidR="00967272">
        <w:rPr>
          <w:rFonts w:ascii="Arial" w:hAnsi="Arial" w:cs="Arial"/>
          <w:sz w:val="20"/>
          <w:szCs w:val="20"/>
        </w:rPr>
        <w:t>291141478/0300</w:t>
      </w:r>
    </w:p>
    <w:p w14:paraId="7AEA81BF" w14:textId="77777777" w:rsidR="00557C67" w:rsidRPr="00DF0B16" w:rsidRDefault="00557C67" w:rsidP="003F03C7">
      <w:pPr>
        <w:pStyle w:val="Bezmezer"/>
        <w:widowControl w:val="0"/>
        <w:tabs>
          <w:tab w:val="left" w:pos="426"/>
          <w:tab w:val="left" w:pos="709"/>
        </w:tabs>
        <w:spacing w:line="276" w:lineRule="auto"/>
        <w:jc w:val="both"/>
        <w:rPr>
          <w:rFonts w:ascii="Arial" w:hAnsi="Arial" w:cs="Arial"/>
          <w:i/>
          <w:iCs/>
          <w:sz w:val="20"/>
          <w:szCs w:val="20"/>
        </w:rPr>
      </w:pPr>
      <w:r w:rsidRPr="00DF0B16">
        <w:rPr>
          <w:rFonts w:ascii="Arial" w:hAnsi="Arial" w:cs="Arial"/>
          <w:i/>
          <w:iCs/>
          <w:sz w:val="20"/>
          <w:szCs w:val="20"/>
        </w:rPr>
        <w:tab/>
      </w:r>
    </w:p>
    <w:p w14:paraId="11807540" w14:textId="77777777" w:rsidR="00557C67" w:rsidRPr="0022090A" w:rsidRDefault="00557C67" w:rsidP="003F03C7">
      <w:pPr>
        <w:pStyle w:val="Bezmezer"/>
        <w:widowControl w:val="0"/>
        <w:tabs>
          <w:tab w:val="left" w:pos="426"/>
          <w:tab w:val="left" w:pos="709"/>
        </w:tabs>
        <w:spacing w:line="276" w:lineRule="auto"/>
        <w:jc w:val="both"/>
        <w:rPr>
          <w:rFonts w:ascii="Arial" w:hAnsi="Arial" w:cs="Arial"/>
          <w:i/>
          <w:iCs/>
          <w:sz w:val="20"/>
          <w:szCs w:val="20"/>
        </w:rPr>
      </w:pPr>
      <w:r w:rsidRPr="00DF0B16">
        <w:rPr>
          <w:rFonts w:ascii="Arial" w:hAnsi="Arial" w:cs="Arial"/>
          <w:i/>
          <w:iCs/>
          <w:sz w:val="20"/>
          <w:szCs w:val="20"/>
        </w:rPr>
        <w:tab/>
      </w:r>
      <w:r w:rsidRPr="00DF0B16">
        <w:rPr>
          <w:rFonts w:ascii="Arial" w:hAnsi="Arial" w:cs="Arial"/>
          <w:i/>
          <w:iCs/>
          <w:sz w:val="20"/>
          <w:szCs w:val="20"/>
        </w:rPr>
        <w:tab/>
      </w:r>
      <w:r w:rsidRPr="0022090A">
        <w:rPr>
          <w:rFonts w:ascii="Arial" w:hAnsi="Arial" w:cs="Arial"/>
          <w:i/>
          <w:iCs/>
          <w:sz w:val="20"/>
          <w:szCs w:val="20"/>
        </w:rPr>
        <w:t>jako objednatel na straně jedné (dále jen „objednatel“)</w:t>
      </w:r>
    </w:p>
    <w:p w14:paraId="081ECB48" w14:textId="77777777" w:rsidR="00FD303D" w:rsidRPr="00DF0B16" w:rsidRDefault="00FD303D" w:rsidP="003F03C7">
      <w:pPr>
        <w:pStyle w:val="Bezmezer"/>
        <w:widowControl w:val="0"/>
        <w:spacing w:line="276" w:lineRule="auto"/>
        <w:jc w:val="both"/>
        <w:rPr>
          <w:rFonts w:ascii="Arial" w:hAnsi="Arial" w:cs="Arial"/>
          <w:sz w:val="20"/>
          <w:szCs w:val="20"/>
        </w:rPr>
      </w:pPr>
    </w:p>
    <w:p w14:paraId="20693105" w14:textId="77777777" w:rsidR="008E23FF" w:rsidRPr="00DF0B16" w:rsidRDefault="008E23FF" w:rsidP="003F03C7">
      <w:pPr>
        <w:pStyle w:val="Bezmezer"/>
        <w:widowControl w:val="0"/>
        <w:spacing w:line="276" w:lineRule="auto"/>
        <w:jc w:val="both"/>
        <w:rPr>
          <w:rFonts w:ascii="Arial" w:hAnsi="Arial" w:cs="Arial"/>
          <w:sz w:val="20"/>
          <w:szCs w:val="20"/>
        </w:rPr>
      </w:pPr>
    </w:p>
    <w:p w14:paraId="7E8A5891" w14:textId="77777777" w:rsidR="008E23FF" w:rsidRPr="00DF0B16" w:rsidRDefault="008E23FF" w:rsidP="003F03C7">
      <w:pPr>
        <w:pStyle w:val="Bezmezer"/>
        <w:widowControl w:val="0"/>
        <w:spacing w:line="276" w:lineRule="auto"/>
        <w:jc w:val="both"/>
        <w:rPr>
          <w:rFonts w:ascii="Arial" w:hAnsi="Arial" w:cs="Arial"/>
          <w:sz w:val="20"/>
          <w:szCs w:val="20"/>
        </w:rPr>
      </w:pPr>
    </w:p>
    <w:p w14:paraId="2C4AA47F" w14:textId="77777777" w:rsidR="00DF1A88" w:rsidRPr="006B305B" w:rsidRDefault="00DF1A88" w:rsidP="00DF1A88">
      <w:pPr>
        <w:pStyle w:val="Odstavecseseznamem"/>
        <w:numPr>
          <w:ilvl w:val="0"/>
          <w:numId w:val="7"/>
        </w:numPr>
        <w:spacing w:after="0"/>
        <w:ind w:left="284" w:hanging="11"/>
        <w:rPr>
          <w:rFonts w:ascii="Arial" w:hAnsi="Arial" w:cs="Arial"/>
          <w:b/>
        </w:rPr>
      </w:pPr>
      <w:r w:rsidRPr="00DF1A88">
        <w:rPr>
          <w:rFonts w:ascii="Arial" w:hAnsi="Arial" w:cs="Arial"/>
          <w:b/>
        </w:rPr>
        <w:t>WASTECH</w:t>
      </w:r>
      <w:r w:rsidRPr="006B305B">
        <w:rPr>
          <w:rFonts w:ascii="Arial" w:eastAsia="Times New Roman" w:hAnsi="Arial" w:cs="Arial"/>
          <w:b/>
          <w:lang w:eastAsia="cs-CZ"/>
        </w:rPr>
        <w:t xml:space="preserve"> a.s.</w:t>
      </w:r>
    </w:p>
    <w:p w14:paraId="46955CE0" w14:textId="77777777" w:rsidR="00DF1A88" w:rsidRPr="006B305B" w:rsidRDefault="00DF1A88" w:rsidP="00DF1A88">
      <w:pPr>
        <w:spacing w:after="0"/>
        <w:ind w:firstLine="709"/>
        <w:rPr>
          <w:rFonts w:ascii="Arial" w:hAnsi="Arial" w:cs="Arial"/>
          <w:bCs/>
          <w:sz w:val="20"/>
          <w:szCs w:val="20"/>
        </w:rPr>
      </w:pPr>
      <w:r w:rsidRPr="006B305B">
        <w:rPr>
          <w:rFonts w:ascii="Arial" w:hAnsi="Arial" w:cs="Arial"/>
          <w:bCs/>
          <w:sz w:val="20"/>
          <w:szCs w:val="20"/>
        </w:rPr>
        <w:t>se sídlem:</w:t>
      </w:r>
      <w:r w:rsidRPr="006B305B">
        <w:rPr>
          <w:rFonts w:ascii="Arial" w:hAnsi="Arial" w:cs="Arial"/>
          <w:bCs/>
          <w:sz w:val="20"/>
          <w:szCs w:val="20"/>
        </w:rPr>
        <w:tab/>
        <w:t>Lazarská 11/6, 120 00 Praha 2 – Nové Město</w:t>
      </w:r>
    </w:p>
    <w:p w14:paraId="6B18D4D0" w14:textId="77777777" w:rsidR="00DF1A88" w:rsidRPr="006B305B" w:rsidRDefault="00DF1A88" w:rsidP="00DF1A88">
      <w:pPr>
        <w:spacing w:after="0"/>
        <w:ind w:firstLine="709"/>
        <w:rPr>
          <w:rFonts w:ascii="Arial" w:hAnsi="Arial" w:cs="Arial"/>
          <w:bCs/>
          <w:sz w:val="20"/>
          <w:szCs w:val="20"/>
        </w:rPr>
      </w:pPr>
      <w:r w:rsidRPr="006B305B">
        <w:rPr>
          <w:rFonts w:ascii="Arial" w:hAnsi="Arial" w:cs="Arial"/>
          <w:bCs/>
          <w:sz w:val="20"/>
          <w:szCs w:val="20"/>
        </w:rPr>
        <w:t>IČO:</w:t>
      </w:r>
      <w:r w:rsidRPr="006B305B">
        <w:rPr>
          <w:rFonts w:ascii="Arial" w:hAnsi="Arial" w:cs="Arial"/>
          <w:bCs/>
          <w:iCs/>
          <w:sz w:val="20"/>
          <w:szCs w:val="20"/>
        </w:rPr>
        <w:tab/>
      </w:r>
      <w:r w:rsidRPr="006B305B">
        <w:rPr>
          <w:rFonts w:ascii="Arial" w:hAnsi="Arial" w:cs="Arial"/>
          <w:bCs/>
          <w:iCs/>
          <w:sz w:val="20"/>
          <w:szCs w:val="20"/>
        </w:rPr>
        <w:tab/>
        <w:t>07476728</w:t>
      </w:r>
    </w:p>
    <w:p w14:paraId="32A92ECB" w14:textId="77777777" w:rsidR="00DF1A88" w:rsidRPr="006B305B" w:rsidRDefault="00DF1A88" w:rsidP="00DF1A88">
      <w:pPr>
        <w:spacing w:after="0"/>
        <w:ind w:firstLine="709"/>
        <w:rPr>
          <w:rFonts w:ascii="Arial" w:hAnsi="Arial" w:cs="Arial"/>
          <w:bCs/>
          <w:sz w:val="20"/>
          <w:szCs w:val="20"/>
        </w:rPr>
      </w:pPr>
      <w:r w:rsidRPr="006B305B">
        <w:rPr>
          <w:rFonts w:ascii="Arial" w:hAnsi="Arial" w:cs="Arial"/>
          <w:bCs/>
          <w:sz w:val="20"/>
          <w:szCs w:val="20"/>
        </w:rPr>
        <w:t>DIČ:</w:t>
      </w:r>
      <w:r w:rsidRPr="006B305B">
        <w:rPr>
          <w:rFonts w:ascii="Arial" w:hAnsi="Arial" w:cs="Arial"/>
          <w:bCs/>
          <w:iCs/>
          <w:sz w:val="20"/>
          <w:szCs w:val="20"/>
        </w:rPr>
        <w:tab/>
      </w:r>
      <w:r w:rsidRPr="006B305B">
        <w:rPr>
          <w:rFonts w:ascii="Arial" w:hAnsi="Arial" w:cs="Arial"/>
          <w:bCs/>
          <w:iCs/>
          <w:sz w:val="20"/>
          <w:szCs w:val="20"/>
        </w:rPr>
        <w:tab/>
        <w:t>CZ07476728</w:t>
      </w:r>
    </w:p>
    <w:p w14:paraId="1F74E5B5" w14:textId="77777777" w:rsidR="00DF1A88" w:rsidRPr="006B305B" w:rsidRDefault="00DF1A88" w:rsidP="00DF1A88">
      <w:pPr>
        <w:pStyle w:val="Zhlav"/>
        <w:tabs>
          <w:tab w:val="left" w:pos="708"/>
        </w:tabs>
        <w:spacing w:after="0"/>
        <w:ind w:left="708"/>
        <w:rPr>
          <w:rFonts w:ascii="Arial" w:hAnsi="Arial" w:cs="Arial"/>
          <w:i/>
          <w:iCs/>
          <w:sz w:val="20"/>
          <w:szCs w:val="20"/>
        </w:rPr>
      </w:pPr>
      <w:r w:rsidRPr="006B305B">
        <w:rPr>
          <w:rFonts w:ascii="Arial" w:hAnsi="Arial" w:cs="Arial"/>
          <w:i/>
          <w:iCs/>
          <w:sz w:val="20"/>
          <w:szCs w:val="20"/>
        </w:rPr>
        <w:tab/>
      </w:r>
    </w:p>
    <w:p w14:paraId="629D20ED" w14:textId="77777777" w:rsidR="00DF1A88" w:rsidRPr="006B305B" w:rsidRDefault="00DF1A88" w:rsidP="00DF1A88">
      <w:pPr>
        <w:spacing w:after="0"/>
        <w:ind w:left="708"/>
        <w:jc w:val="both"/>
        <w:rPr>
          <w:rFonts w:ascii="Arial" w:eastAsia="Times New Roman" w:hAnsi="Arial" w:cs="Arial"/>
          <w:bCs/>
          <w:sz w:val="20"/>
          <w:szCs w:val="20"/>
          <w:lang w:eastAsia="cs-CZ"/>
        </w:rPr>
      </w:pPr>
      <w:r w:rsidRPr="006B305B">
        <w:rPr>
          <w:rFonts w:ascii="Arial" w:eastAsia="Times New Roman" w:hAnsi="Arial" w:cs="Arial"/>
          <w:sz w:val="20"/>
          <w:szCs w:val="20"/>
          <w:lang w:eastAsia="cs-CZ"/>
        </w:rPr>
        <w:t>společnosti zapsaná v </w:t>
      </w:r>
      <w:r w:rsidRPr="006B305B">
        <w:rPr>
          <w:rFonts w:ascii="Arial" w:eastAsia="Times New Roman" w:hAnsi="Arial" w:cs="Arial"/>
          <w:iCs/>
          <w:sz w:val="20"/>
          <w:szCs w:val="20"/>
          <w:lang w:eastAsia="cs-CZ"/>
        </w:rPr>
        <w:t>obchodním</w:t>
      </w:r>
      <w:r w:rsidRPr="006B305B">
        <w:rPr>
          <w:rFonts w:ascii="Arial" w:eastAsia="Times New Roman" w:hAnsi="Arial" w:cs="Arial"/>
          <w:i/>
          <w:iCs/>
          <w:sz w:val="20"/>
          <w:szCs w:val="20"/>
          <w:lang w:eastAsia="cs-CZ"/>
        </w:rPr>
        <w:t xml:space="preserve"> </w:t>
      </w:r>
      <w:r w:rsidRPr="006B305B">
        <w:rPr>
          <w:rFonts w:ascii="Arial" w:eastAsia="Times New Roman" w:hAnsi="Arial" w:cs="Arial"/>
          <w:sz w:val="20"/>
          <w:szCs w:val="20"/>
          <w:lang w:eastAsia="cs-CZ"/>
        </w:rPr>
        <w:t xml:space="preserve">rejstříku vedeném Městským soudem v </w:t>
      </w:r>
      <w:r w:rsidRPr="006B305B">
        <w:rPr>
          <w:rFonts w:ascii="Arial" w:eastAsia="Times New Roman" w:hAnsi="Arial" w:cs="Arial"/>
          <w:sz w:val="20"/>
          <w:szCs w:val="24"/>
          <w:lang w:eastAsia="cs-CZ"/>
        </w:rPr>
        <w:t>Praze</w:t>
      </w:r>
      <w:r w:rsidRPr="006B305B">
        <w:rPr>
          <w:rFonts w:ascii="Arial" w:eastAsia="Times New Roman" w:hAnsi="Arial" w:cs="Arial"/>
          <w:b/>
          <w:sz w:val="20"/>
          <w:szCs w:val="24"/>
          <w:lang w:eastAsia="cs-CZ"/>
        </w:rPr>
        <w:t xml:space="preserve">, </w:t>
      </w:r>
      <w:r w:rsidRPr="006B305B">
        <w:rPr>
          <w:rFonts w:ascii="Arial" w:eastAsia="Times New Roman" w:hAnsi="Arial" w:cs="Arial"/>
          <w:sz w:val="20"/>
          <w:szCs w:val="20"/>
          <w:lang w:eastAsia="cs-CZ"/>
        </w:rPr>
        <w:t>oddíl B, vložka 23820</w:t>
      </w:r>
    </w:p>
    <w:p w14:paraId="41050B93" w14:textId="77777777" w:rsidR="00DF1A88" w:rsidRPr="006B305B" w:rsidRDefault="00DF1A88" w:rsidP="00DF1A88">
      <w:pPr>
        <w:spacing w:after="0"/>
        <w:ind w:left="372" w:firstLine="348"/>
        <w:jc w:val="both"/>
        <w:rPr>
          <w:rFonts w:ascii="Arial" w:eastAsia="Times New Roman" w:hAnsi="Arial" w:cs="Arial"/>
          <w:sz w:val="20"/>
          <w:szCs w:val="20"/>
          <w:lang w:eastAsia="cs-CZ"/>
        </w:rPr>
      </w:pPr>
      <w:r w:rsidRPr="006B305B">
        <w:rPr>
          <w:rFonts w:ascii="Arial" w:eastAsia="Times New Roman" w:hAnsi="Arial" w:cs="Arial"/>
          <w:sz w:val="20"/>
          <w:szCs w:val="20"/>
          <w:lang w:eastAsia="cs-CZ"/>
        </w:rPr>
        <w:t xml:space="preserve">zastoupená </w:t>
      </w:r>
      <w:r w:rsidRPr="006B305B">
        <w:rPr>
          <w:rFonts w:ascii="Arial" w:eastAsia="Times New Roman" w:hAnsi="Arial" w:cs="Arial"/>
          <w:sz w:val="20"/>
          <w:szCs w:val="20"/>
          <w:lang w:eastAsia="cs-CZ"/>
        </w:rPr>
        <w:tab/>
      </w:r>
      <w:r w:rsidRPr="006B305B">
        <w:rPr>
          <w:rFonts w:ascii="Arial" w:eastAsia="Times New Roman" w:hAnsi="Arial" w:cs="Arial"/>
          <w:sz w:val="20"/>
          <w:szCs w:val="20"/>
          <w:lang w:eastAsia="cs-CZ"/>
        </w:rPr>
        <w:tab/>
        <w:t>Mgr. Barborou Klimšovou, členem představenstva</w:t>
      </w:r>
    </w:p>
    <w:p w14:paraId="7999DA52" w14:textId="77777777" w:rsidR="00DF1A88" w:rsidRPr="006B305B" w:rsidRDefault="00DF1A88" w:rsidP="00DF1A88">
      <w:pPr>
        <w:spacing w:after="0"/>
        <w:ind w:left="372" w:firstLine="348"/>
        <w:jc w:val="both"/>
        <w:rPr>
          <w:rFonts w:ascii="Arial" w:eastAsia="Times New Roman" w:hAnsi="Arial" w:cs="Arial"/>
          <w:sz w:val="20"/>
          <w:szCs w:val="20"/>
          <w:lang w:eastAsia="cs-CZ"/>
        </w:rPr>
      </w:pPr>
    </w:p>
    <w:p w14:paraId="1E59666A" w14:textId="77777777" w:rsidR="00DF1A88" w:rsidRPr="006B305B" w:rsidRDefault="00DF1A88" w:rsidP="00DF1A88">
      <w:pPr>
        <w:spacing w:after="0"/>
        <w:ind w:left="372" w:firstLine="348"/>
        <w:jc w:val="both"/>
        <w:rPr>
          <w:rFonts w:ascii="Arial" w:eastAsia="Times New Roman" w:hAnsi="Arial" w:cs="Arial"/>
          <w:sz w:val="20"/>
          <w:szCs w:val="20"/>
          <w:lang w:eastAsia="cs-CZ"/>
        </w:rPr>
      </w:pPr>
      <w:r w:rsidRPr="006B305B">
        <w:rPr>
          <w:rFonts w:ascii="Arial" w:eastAsia="Times New Roman" w:hAnsi="Arial" w:cs="Arial"/>
          <w:sz w:val="20"/>
          <w:szCs w:val="20"/>
          <w:lang w:eastAsia="cs-CZ"/>
        </w:rPr>
        <w:t>bankovní spojení:</w:t>
      </w:r>
      <w:r w:rsidRPr="006B305B">
        <w:rPr>
          <w:rFonts w:ascii="Arial" w:eastAsia="Times New Roman" w:hAnsi="Arial" w:cs="Arial"/>
          <w:sz w:val="20"/>
          <w:szCs w:val="20"/>
          <w:lang w:eastAsia="cs-CZ"/>
        </w:rPr>
        <w:tab/>
        <w:t>Česká spořitelna, a.s.</w:t>
      </w:r>
    </w:p>
    <w:p w14:paraId="66BAB644" w14:textId="77777777" w:rsidR="00DF1A88" w:rsidRPr="00DF0B16" w:rsidRDefault="00DF1A88" w:rsidP="00DF1A88">
      <w:pPr>
        <w:spacing w:after="0"/>
        <w:ind w:left="372" w:firstLine="348"/>
        <w:jc w:val="both"/>
        <w:rPr>
          <w:rFonts w:ascii="Arial" w:eastAsia="Times New Roman" w:hAnsi="Arial" w:cs="Arial"/>
          <w:sz w:val="20"/>
          <w:szCs w:val="20"/>
          <w:lang w:eastAsia="cs-CZ"/>
        </w:rPr>
      </w:pPr>
      <w:r w:rsidRPr="006B305B">
        <w:rPr>
          <w:rFonts w:ascii="Arial" w:eastAsia="Times New Roman" w:hAnsi="Arial" w:cs="Arial"/>
          <w:sz w:val="20"/>
          <w:szCs w:val="20"/>
          <w:lang w:eastAsia="cs-CZ"/>
        </w:rPr>
        <w:t>číslo účtu:</w:t>
      </w:r>
      <w:r w:rsidRPr="006B305B">
        <w:rPr>
          <w:rFonts w:ascii="Arial" w:eastAsia="Times New Roman" w:hAnsi="Arial" w:cs="Arial"/>
          <w:sz w:val="20"/>
          <w:szCs w:val="20"/>
          <w:lang w:eastAsia="cs-CZ"/>
        </w:rPr>
        <w:tab/>
      </w:r>
      <w:r w:rsidRPr="006B305B">
        <w:rPr>
          <w:rFonts w:ascii="Arial" w:eastAsia="Times New Roman" w:hAnsi="Arial" w:cs="Arial"/>
          <w:sz w:val="20"/>
          <w:szCs w:val="20"/>
          <w:lang w:eastAsia="cs-CZ"/>
        </w:rPr>
        <w:tab/>
        <w:t>5895122/0800</w:t>
      </w:r>
    </w:p>
    <w:p w14:paraId="49954317" w14:textId="77777777" w:rsidR="00557C67" w:rsidRPr="00DF0B16" w:rsidRDefault="00557C67" w:rsidP="003F03C7">
      <w:pPr>
        <w:ind w:firstLine="708"/>
        <w:rPr>
          <w:rFonts w:ascii="Arial" w:hAnsi="Arial" w:cs="Arial"/>
          <w:i/>
          <w:iCs/>
          <w:sz w:val="20"/>
          <w:szCs w:val="20"/>
        </w:rPr>
      </w:pPr>
    </w:p>
    <w:p w14:paraId="7E3BAC1C" w14:textId="77777777" w:rsidR="00557C67" w:rsidRPr="0022090A" w:rsidRDefault="00557C67" w:rsidP="003F03C7">
      <w:pPr>
        <w:ind w:firstLine="708"/>
        <w:rPr>
          <w:rFonts w:ascii="Arial" w:hAnsi="Arial" w:cs="Arial"/>
          <w:bCs/>
          <w:iCs/>
          <w:sz w:val="20"/>
          <w:szCs w:val="20"/>
        </w:rPr>
      </w:pPr>
      <w:r w:rsidRPr="0022090A">
        <w:rPr>
          <w:rFonts w:ascii="Arial" w:hAnsi="Arial" w:cs="Arial"/>
          <w:i/>
          <w:iCs/>
          <w:sz w:val="20"/>
          <w:szCs w:val="20"/>
        </w:rPr>
        <w:t>jako poskytovatel na straně druhé (dále jen „poskytovatel“)</w:t>
      </w:r>
    </w:p>
    <w:p w14:paraId="52469772" w14:textId="77777777" w:rsidR="00D14EFF" w:rsidRDefault="00D14EFF" w:rsidP="003F03C7">
      <w:pPr>
        <w:pStyle w:val="Bezmezer"/>
        <w:widowControl w:val="0"/>
        <w:spacing w:line="276" w:lineRule="auto"/>
        <w:jc w:val="both"/>
        <w:rPr>
          <w:rFonts w:ascii="Arial" w:hAnsi="Arial" w:cs="Arial"/>
          <w:sz w:val="20"/>
          <w:szCs w:val="20"/>
        </w:rPr>
      </w:pPr>
    </w:p>
    <w:p w14:paraId="792CD231" w14:textId="77777777" w:rsidR="0022090A" w:rsidRDefault="0022090A" w:rsidP="003F03C7">
      <w:pPr>
        <w:pStyle w:val="Bezmezer"/>
        <w:widowControl w:val="0"/>
        <w:spacing w:line="276" w:lineRule="auto"/>
        <w:jc w:val="both"/>
        <w:rPr>
          <w:rFonts w:ascii="Arial" w:hAnsi="Arial" w:cs="Arial"/>
          <w:sz w:val="20"/>
          <w:szCs w:val="20"/>
        </w:rPr>
      </w:pPr>
    </w:p>
    <w:p w14:paraId="4788A394" w14:textId="77777777" w:rsidR="0022090A" w:rsidRDefault="0022090A" w:rsidP="003F03C7">
      <w:pPr>
        <w:pStyle w:val="Bezmezer"/>
        <w:widowControl w:val="0"/>
        <w:spacing w:line="276" w:lineRule="auto"/>
        <w:jc w:val="both"/>
        <w:rPr>
          <w:rFonts w:ascii="Arial" w:hAnsi="Arial" w:cs="Arial"/>
          <w:sz w:val="20"/>
          <w:szCs w:val="20"/>
        </w:rPr>
      </w:pPr>
      <w:r>
        <w:rPr>
          <w:rFonts w:ascii="Arial" w:hAnsi="Arial" w:cs="Arial"/>
          <w:sz w:val="20"/>
          <w:szCs w:val="20"/>
        </w:rPr>
        <w:t xml:space="preserve">uzavřely dnešního dne podle § </w:t>
      </w:r>
      <w:r w:rsidR="00F60657">
        <w:rPr>
          <w:rFonts w:ascii="Arial" w:hAnsi="Arial" w:cs="Arial"/>
          <w:sz w:val="20"/>
          <w:szCs w:val="20"/>
        </w:rPr>
        <w:t>1746 odst. 2</w:t>
      </w:r>
      <w:r>
        <w:rPr>
          <w:rFonts w:ascii="Arial" w:hAnsi="Arial" w:cs="Arial"/>
          <w:sz w:val="20"/>
          <w:szCs w:val="20"/>
        </w:rPr>
        <w:t xml:space="preserve"> a násl. </w:t>
      </w:r>
      <w:r w:rsidR="00F60657">
        <w:rPr>
          <w:rFonts w:ascii="Arial" w:hAnsi="Arial" w:cs="Arial"/>
          <w:sz w:val="20"/>
          <w:szCs w:val="20"/>
        </w:rPr>
        <w:t>z</w:t>
      </w:r>
      <w:r>
        <w:rPr>
          <w:rFonts w:ascii="Arial" w:hAnsi="Arial" w:cs="Arial"/>
          <w:sz w:val="20"/>
          <w:szCs w:val="20"/>
        </w:rPr>
        <w:t>ákona č. 89/2012 Sb., občanského zákoníku, ve znění pozdějších předpisů (dále jen „občanský zákoník“) tuto smlouvu</w:t>
      </w:r>
    </w:p>
    <w:p w14:paraId="5FF82F51" w14:textId="77777777" w:rsidR="0022090A" w:rsidRDefault="0022090A" w:rsidP="003F03C7">
      <w:pPr>
        <w:pStyle w:val="Bezmezer"/>
        <w:widowControl w:val="0"/>
        <w:spacing w:line="276" w:lineRule="auto"/>
        <w:jc w:val="both"/>
        <w:rPr>
          <w:rFonts w:ascii="Arial" w:hAnsi="Arial" w:cs="Arial"/>
          <w:sz w:val="20"/>
          <w:szCs w:val="20"/>
        </w:rPr>
      </w:pPr>
    </w:p>
    <w:p w14:paraId="4F3C2C5D" w14:textId="2D8E0075" w:rsidR="0022090A" w:rsidRDefault="0022090A" w:rsidP="0022090A">
      <w:pPr>
        <w:pStyle w:val="Bezmezer"/>
        <w:widowControl w:val="0"/>
        <w:spacing w:line="276" w:lineRule="auto"/>
        <w:jc w:val="center"/>
        <w:rPr>
          <w:rFonts w:ascii="Arial" w:hAnsi="Arial" w:cs="Arial"/>
          <w:b/>
          <w:sz w:val="20"/>
          <w:szCs w:val="20"/>
        </w:rPr>
      </w:pPr>
    </w:p>
    <w:p w14:paraId="3BB4511C" w14:textId="77777777" w:rsidR="002B3FFA" w:rsidRDefault="002B3FFA" w:rsidP="0022090A">
      <w:pPr>
        <w:pStyle w:val="Bezmezer"/>
        <w:widowControl w:val="0"/>
        <w:spacing w:line="276" w:lineRule="auto"/>
        <w:jc w:val="center"/>
        <w:rPr>
          <w:rFonts w:ascii="Arial" w:hAnsi="Arial" w:cs="Arial"/>
          <w:b/>
          <w:sz w:val="20"/>
          <w:szCs w:val="20"/>
        </w:rPr>
      </w:pPr>
    </w:p>
    <w:p w14:paraId="527EC1E1" w14:textId="77777777" w:rsidR="0022090A" w:rsidRDefault="0022090A" w:rsidP="0022090A">
      <w:pPr>
        <w:pStyle w:val="Bezmezer"/>
        <w:widowControl w:val="0"/>
        <w:spacing w:line="276" w:lineRule="auto"/>
        <w:jc w:val="center"/>
        <w:rPr>
          <w:rFonts w:ascii="Arial" w:hAnsi="Arial" w:cs="Arial"/>
          <w:b/>
          <w:sz w:val="20"/>
          <w:szCs w:val="20"/>
        </w:rPr>
      </w:pPr>
      <w:r w:rsidRPr="0022090A">
        <w:rPr>
          <w:rFonts w:ascii="Arial" w:hAnsi="Arial" w:cs="Arial"/>
          <w:b/>
          <w:sz w:val="20"/>
          <w:szCs w:val="20"/>
        </w:rPr>
        <w:t>Smlouva o poskytování služeb přepravy a likvidace nebezpečného odpadu</w:t>
      </w:r>
    </w:p>
    <w:p w14:paraId="63E0A343" w14:textId="633759CB" w:rsidR="00866069" w:rsidRDefault="00866069">
      <w:pPr>
        <w:spacing w:after="0" w:line="240" w:lineRule="auto"/>
        <w:rPr>
          <w:rFonts w:ascii="Arial" w:hAnsi="Arial" w:cs="Arial"/>
          <w:b/>
          <w:sz w:val="20"/>
          <w:szCs w:val="20"/>
        </w:rPr>
      </w:pPr>
      <w:r>
        <w:rPr>
          <w:rFonts w:ascii="Arial" w:hAnsi="Arial" w:cs="Arial"/>
          <w:b/>
          <w:sz w:val="20"/>
          <w:szCs w:val="20"/>
        </w:rPr>
        <w:br w:type="page"/>
      </w:r>
    </w:p>
    <w:p w14:paraId="3BE428F7" w14:textId="77777777" w:rsidR="00FA4D05" w:rsidRPr="00FA4D05" w:rsidRDefault="00FA4D05" w:rsidP="009A22D6">
      <w:pPr>
        <w:pStyle w:val="Nadpisrove2"/>
        <w:numPr>
          <w:ilvl w:val="0"/>
          <w:numId w:val="8"/>
        </w:numPr>
        <w:ind w:left="0" w:hanging="12"/>
        <w:jc w:val="left"/>
        <w:rPr>
          <w:sz w:val="20"/>
          <w:szCs w:val="20"/>
        </w:rPr>
      </w:pPr>
      <w:r w:rsidRPr="00FA4D05">
        <w:rPr>
          <w:sz w:val="20"/>
          <w:szCs w:val="20"/>
        </w:rPr>
        <w:lastRenderedPageBreak/>
        <w:t>úvodní ustanovení</w:t>
      </w:r>
    </w:p>
    <w:p w14:paraId="33ECF5E0" w14:textId="74402C14" w:rsidR="00B51704" w:rsidRDefault="00527058" w:rsidP="00EB3390">
      <w:pPr>
        <w:pStyle w:val="Odstavecseseznamem"/>
        <w:numPr>
          <w:ilvl w:val="1"/>
          <w:numId w:val="6"/>
        </w:numPr>
        <w:tabs>
          <w:tab w:val="clear" w:pos="420"/>
          <w:tab w:val="num" w:pos="1656"/>
        </w:tabs>
        <w:ind w:left="709" w:hanging="709"/>
        <w:jc w:val="both"/>
        <w:rPr>
          <w:rFonts w:ascii="Arial" w:eastAsia="Times New Roman" w:hAnsi="Arial" w:cs="Arial"/>
          <w:bCs/>
          <w:iCs/>
          <w:sz w:val="20"/>
          <w:szCs w:val="28"/>
          <w:lang w:eastAsia="cs-CZ"/>
        </w:rPr>
      </w:pPr>
      <w:r w:rsidRPr="00527058">
        <w:rPr>
          <w:rFonts w:ascii="Arial" w:hAnsi="Arial" w:cs="Arial"/>
          <w:sz w:val="20"/>
          <w:szCs w:val="20"/>
        </w:rPr>
        <w:t xml:space="preserve">Objednávající prohlašuje, že je veřejným zadavatelem ve smyslu § 4 odst. 1 písm. e) zákona č. 134/2016 Sb., o zadávání veřejných zakázek, ve znění pozdějších předpisů (dále jen „zákon“ či „ZZVZ). Objednávající je podle zákona o </w:t>
      </w:r>
      <w:r w:rsidRPr="007C0762">
        <w:rPr>
          <w:rFonts w:ascii="Arial" w:hAnsi="Arial" w:cs="Arial"/>
          <w:sz w:val="20"/>
          <w:szCs w:val="20"/>
        </w:rPr>
        <w:t xml:space="preserve">ZZVZ povinen zadat veřejnou zakázku v zadávacím řízení. Objednávající dále prohlašuje, že dne </w:t>
      </w:r>
      <w:r w:rsidR="007C0762" w:rsidRPr="007C0762">
        <w:rPr>
          <w:rFonts w:ascii="Arial" w:hAnsi="Arial" w:cs="Arial"/>
          <w:b/>
          <w:iCs/>
          <w:sz w:val="20"/>
          <w:szCs w:val="20"/>
        </w:rPr>
        <w:t>28. 3. 2024</w:t>
      </w:r>
      <w:r w:rsidRPr="007C0762">
        <w:rPr>
          <w:rFonts w:ascii="Arial" w:hAnsi="Arial" w:cs="Arial"/>
          <w:sz w:val="20"/>
          <w:szCs w:val="20"/>
        </w:rPr>
        <w:t xml:space="preserve"> ve</w:t>
      </w:r>
      <w:r w:rsidRPr="00527058">
        <w:rPr>
          <w:rFonts w:ascii="Arial" w:hAnsi="Arial" w:cs="Arial"/>
          <w:sz w:val="20"/>
          <w:szCs w:val="20"/>
        </w:rPr>
        <w:t xml:space="preserve"> smyslu </w:t>
      </w:r>
      <w:proofErr w:type="spellStart"/>
      <w:r w:rsidRPr="00527058">
        <w:rPr>
          <w:rFonts w:ascii="Arial" w:hAnsi="Arial" w:cs="Arial"/>
          <w:sz w:val="20"/>
          <w:szCs w:val="20"/>
        </w:rPr>
        <w:t>ust</w:t>
      </w:r>
      <w:proofErr w:type="spellEnd"/>
      <w:r w:rsidRPr="00527058">
        <w:rPr>
          <w:rFonts w:ascii="Arial" w:hAnsi="Arial" w:cs="Arial"/>
          <w:sz w:val="20"/>
          <w:szCs w:val="20"/>
        </w:rPr>
        <w:t xml:space="preserve">. § 56 zákona o ZZVZ odeslal oznámení o zahájení zadávacího řízení k uveřejnění způsobem podle § 212 zákona o ZZVZ pod evidenčním číslem </w:t>
      </w:r>
      <w:r w:rsidRPr="00527058">
        <w:rPr>
          <w:rFonts w:ascii="Arial" w:hAnsi="Arial" w:cs="Arial"/>
          <w:b/>
          <w:sz w:val="20"/>
          <w:szCs w:val="20"/>
        </w:rPr>
        <w:t>Z2024-</w:t>
      </w:r>
      <w:r w:rsidR="007C0762">
        <w:rPr>
          <w:rFonts w:ascii="Arial" w:hAnsi="Arial" w:cs="Arial"/>
          <w:b/>
          <w:sz w:val="20"/>
          <w:szCs w:val="20"/>
        </w:rPr>
        <w:t>013550</w:t>
      </w:r>
      <w:r w:rsidRPr="00527058">
        <w:rPr>
          <w:rFonts w:ascii="Arial" w:hAnsi="Arial" w:cs="Arial"/>
          <w:sz w:val="20"/>
          <w:szCs w:val="20"/>
        </w:rPr>
        <w:t xml:space="preserve"> za účelem zadání Veřejné zakázky s názvem: </w:t>
      </w:r>
      <w:r w:rsidRPr="00527058">
        <w:rPr>
          <w:rFonts w:ascii="Arial" w:hAnsi="Arial" w:cs="Arial"/>
          <w:b/>
          <w:sz w:val="20"/>
          <w:szCs w:val="20"/>
        </w:rPr>
        <w:t>Přeprava a likvidace nebezpečného odpadu pro jihočeské nemocnice 2024</w:t>
      </w:r>
      <w:r w:rsidRPr="00527058">
        <w:rPr>
          <w:rFonts w:ascii="Arial" w:hAnsi="Arial" w:cs="Arial"/>
          <w:sz w:val="20"/>
          <w:szCs w:val="20"/>
        </w:rPr>
        <w:t xml:space="preserve">, </w:t>
      </w:r>
      <w:r w:rsidR="006D3512" w:rsidRPr="006D3512">
        <w:rPr>
          <w:rFonts w:ascii="Arial" w:hAnsi="Arial" w:cs="Arial"/>
          <w:b/>
          <w:sz w:val="20"/>
          <w:szCs w:val="20"/>
        </w:rPr>
        <w:t xml:space="preserve">Část </w:t>
      </w:r>
      <w:r w:rsidR="00967272">
        <w:rPr>
          <w:rFonts w:ascii="Arial" w:hAnsi="Arial" w:cs="Arial"/>
          <w:b/>
          <w:sz w:val="20"/>
          <w:szCs w:val="20"/>
        </w:rPr>
        <w:t>3</w:t>
      </w:r>
      <w:r w:rsidR="006D3512" w:rsidRPr="006D3512">
        <w:rPr>
          <w:rFonts w:ascii="Arial" w:hAnsi="Arial" w:cs="Arial"/>
          <w:b/>
          <w:sz w:val="20"/>
          <w:szCs w:val="20"/>
        </w:rPr>
        <w:t xml:space="preserve"> - Přeprava a likvidace nebezpečného odpadu Nemocnice </w:t>
      </w:r>
      <w:r w:rsidR="00967272">
        <w:rPr>
          <w:rFonts w:ascii="Arial" w:hAnsi="Arial" w:cs="Arial"/>
          <w:b/>
          <w:sz w:val="20"/>
          <w:szCs w:val="20"/>
        </w:rPr>
        <w:t>Jindřichův Hradec,</w:t>
      </w:r>
      <w:r w:rsidR="00D52BED">
        <w:rPr>
          <w:rFonts w:ascii="Arial" w:hAnsi="Arial" w:cs="Arial"/>
          <w:b/>
          <w:sz w:val="20"/>
          <w:szCs w:val="20"/>
        </w:rPr>
        <w:t xml:space="preserve"> </w:t>
      </w:r>
      <w:r w:rsidR="00967272">
        <w:rPr>
          <w:rFonts w:ascii="Arial" w:hAnsi="Arial" w:cs="Arial"/>
          <w:b/>
          <w:sz w:val="20"/>
          <w:szCs w:val="20"/>
        </w:rPr>
        <w:t>a.s.</w:t>
      </w:r>
      <w:r w:rsidR="006D3512" w:rsidRPr="006D3512">
        <w:rPr>
          <w:rFonts w:ascii="Arial" w:hAnsi="Arial" w:cs="Arial"/>
          <w:b/>
          <w:sz w:val="20"/>
          <w:szCs w:val="20"/>
        </w:rPr>
        <w:t xml:space="preserve"> 2024 </w:t>
      </w:r>
      <w:r w:rsidRPr="00527058">
        <w:rPr>
          <w:rFonts w:ascii="Arial" w:hAnsi="Arial" w:cs="Arial"/>
          <w:sz w:val="20"/>
          <w:szCs w:val="20"/>
        </w:rPr>
        <w:t xml:space="preserve">(dále jen „Veřejná zakázka“). </w:t>
      </w:r>
      <w:r w:rsidRPr="00527058">
        <w:rPr>
          <w:rFonts w:ascii="Arial" w:eastAsia="Times New Roman" w:hAnsi="Arial" w:cs="Arial"/>
          <w:bCs/>
          <w:iCs/>
          <w:sz w:val="20"/>
          <w:szCs w:val="20"/>
          <w:lang w:eastAsia="cs-CZ"/>
        </w:rPr>
        <w:t>Na základě výsledku zadávacího řízení uzavírá objednatel tuto smlouvu</w:t>
      </w:r>
      <w:r w:rsidRPr="00527058">
        <w:rPr>
          <w:rFonts w:ascii="Arial" w:eastAsia="Times New Roman" w:hAnsi="Arial" w:cs="Arial"/>
          <w:bCs/>
          <w:iCs/>
          <w:sz w:val="20"/>
          <w:szCs w:val="28"/>
          <w:lang w:eastAsia="cs-CZ"/>
        </w:rPr>
        <w:t xml:space="preserve"> o</w:t>
      </w:r>
      <w:r>
        <w:rPr>
          <w:rFonts w:ascii="Arial" w:eastAsia="Times New Roman" w:hAnsi="Arial" w:cs="Arial"/>
          <w:bCs/>
          <w:iCs/>
          <w:sz w:val="20"/>
          <w:szCs w:val="28"/>
          <w:lang w:eastAsia="cs-CZ"/>
        </w:rPr>
        <w:t xml:space="preserve"> </w:t>
      </w:r>
      <w:r w:rsidRPr="00527058">
        <w:rPr>
          <w:rFonts w:ascii="Arial" w:eastAsia="Times New Roman" w:hAnsi="Arial" w:cs="Arial"/>
          <w:bCs/>
          <w:iCs/>
          <w:sz w:val="20"/>
          <w:szCs w:val="28"/>
          <w:lang w:eastAsia="cs-CZ"/>
        </w:rPr>
        <w:t xml:space="preserve">poskytování služeb přepravy a </w:t>
      </w:r>
      <w:r>
        <w:rPr>
          <w:rFonts w:ascii="Arial" w:eastAsia="Times New Roman" w:hAnsi="Arial" w:cs="Arial"/>
          <w:bCs/>
          <w:iCs/>
          <w:sz w:val="20"/>
          <w:szCs w:val="28"/>
          <w:lang w:eastAsia="cs-CZ"/>
        </w:rPr>
        <w:t>likvidaci</w:t>
      </w:r>
      <w:r w:rsidRPr="00527058">
        <w:rPr>
          <w:rFonts w:ascii="Arial" w:eastAsia="Times New Roman" w:hAnsi="Arial" w:cs="Arial"/>
          <w:bCs/>
          <w:iCs/>
          <w:sz w:val="20"/>
          <w:szCs w:val="28"/>
          <w:lang w:eastAsia="cs-CZ"/>
        </w:rPr>
        <w:t xml:space="preserve"> nebezpečného odpadu s</w:t>
      </w:r>
      <w:r>
        <w:rPr>
          <w:rFonts w:ascii="Arial" w:eastAsia="Times New Roman" w:hAnsi="Arial" w:cs="Arial"/>
          <w:bCs/>
          <w:iCs/>
          <w:sz w:val="20"/>
          <w:szCs w:val="28"/>
          <w:lang w:eastAsia="cs-CZ"/>
        </w:rPr>
        <w:t> </w:t>
      </w:r>
      <w:r w:rsidRPr="00527058">
        <w:rPr>
          <w:rFonts w:ascii="Arial" w:eastAsia="Times New Roman" w:hAnsi="Arial" w:cs="Arial"/>
          <w:bCs/>
          <w:iCs/>
          <w:sz w:val="20"/>
          <w:szCs w:val="28"/>
          <w:lang w:eastAsia="cs-CZ"/>
        </w:rPr>
        <w:t>poskytovatelem</w:t>
      </w:r>
      <w:r>
        <w:rPr>
          <w:rFonts w:ascii="Arial" w:eastAsia="Times New Roman" w:hAnsi="Arial" w:cs="Arial"/>
          <w:bCs/>
          <w:iCs/>
          <w:sz w:val="20"/>
          <w:szCs w:val="28"/>
          <w:lang w:eastAsia="cs-CZ"/>
        </w:rPr>
        <w:t>.</w:t>
      </w:r>
    </w:p>
    <w:p w14:paraId="6321430D" w14:textId="77777777" w:rsidR="00EB3390" w:rsidRPr="00EB3390" w:rsidRDefault="00EB3390" w:rsidP="00EB3390">
      <w:pPr>
        <w:pStyle w:val="Odstavecseseznamem"/>
        <w:ind w:left="709"/>
        <w:jc w:val="both"/>
        <w:rPr>
          <w:rFonts w:ascii="Arial" w:eastAsia="Times New Roman" w:hAnsi="Arial" w:cs="Arial"/>
          <w:bCs/>
          <w:iCs/>
          <w:sz w:val="20"/>
          <w:szCs w:val="28"/>
          <w:lang w:eastAsia="cs-CZ"/>
        </w:rPr>
      </w:pPr>
    </w:p>
    <w:p w14:paraId="24A158CF" w14:textId="08610B0F" w:rsidR="00120DD6" w:rsidRDefault="00706D08" w:rsidP="009A22D6">
      <w:pPr>
        <w:pStyle w:val="Odstavecseseznamem"/>
        <w:numPr>
          <w:ilvl w:val="1"/>
          <w:numId w:val="6"/>
        </w:numPr>
        <w:tabs>
          <w:tab w:val="clear" w:pos="420"/>
          <w:tab w:val="num" w:pos="1656"/>
        </w:tabs>
        <w:spacing w:after="0"/>
        <w:ind w:left="709" w:hanging="709"/>
        <w:jc w:val="both"/>
        <w:rPr>
          <w:rFonts w:ascii="Arial" w:hAnsi="Arial" w:cs="Arial"/>
          <w:sz w:val="20"/>
          <w:szCs w:val="20"/>
        </w:rPr>
      </w:pPr>
      <w:r w:rsidRPr="00DF0B16">
        <w:rPr>
          <w:rFonts w:ascii="Arial" w:hAnsi="Arial" w:cs="Arial"/>
          <w:sz w:val="20"/>
          <w:szCs w:val="20"/>
        </w:rPr>
        <w:t>Poskytovatel</w:t>
      </w:r>
      <w:r w:rsidR="00E60379" w:rsidRPr="00DF0B16">
        <w:rPr>
          <w:rFonts w:ascii="Arial" w:hAnsi="Arial" w:cs="Arial"/>
          <w:sz w:val="20"/>
          <w:szCs w:val="20"/>
        </w:rPr>
        <w:t xml:space="preserve"> potvrzuje, že se seznámil s rozsahem a povahou </w:t>
      </w:r>
      <w:r w:rsidR="00B620AD" w:rsidRPr="00DF0B16">
        <w:rPr>
          <w:rFonts w:ascii="Arial" w:hAnsi="Arial" w:cs="Arial"/>
          <w:sz w:val="20"/>
          <w:szCs w:val="20"/>
        </w:rPr>
        <w:t>předmětu smlouvy</w:t>
      </w:r>
      <w:r w:rsidR="00E60379" w:rsidRPr="00DF0B16">
        <w:rPr>
          <w:rFonts w:ascii="Arial" w:hAnsi="Arial" w:cs="Arial"/>
          <w:sz w:val="20"/>
          <w:szCs w:val="20"/>
        </w:rPr>
        <w:t>, že jsou mu známy veškeré technické, kvalitativní a jiné podmínky nezbytné k</w:t>
      </w:r>
      <w:r w:rsidR="00351856" w:rsidRPr="00DF0B16">
        <w:rPr>
          <w:rFonts w:ascii="Arial" w:hAnsi="Arial" w:cs="Arial"/>
          <w:sz w:val="20"/>
          <w:szCs w:val="20"/>
        </w:rPr>
        <w:t> plnění předmětu smlouvy</w:t>
      </w:r>
      <w:r w:rsidR="00E60379" w:rsidRPr="00DF0B16">
        <w:rPr>
          <w:rFonts w:ascii="Arial" w:hAnsi="Arial" w:cs="Arial"/>
          <w:sz w:val="20"/>
          <w:szCs w:val="20"/>
        </w:rPr>
        <w:t xml:space="preserve"> a že disponuje takovými kapacitami a odbornými znalostmi, které jsou nezbytné pro realizaci </w:t>
      </w:r>
      <w:r w:rsidR="00B620AD" w:rsidRPr="00DF0B16">
        <w:rPr>
          <w:rFonts w:ascii="Arial" w:hAnsi="Arial" w:cs="Arial"/>
          <w:sz w:val="20"/>
          <w:szCs w:val="20"/>
        </w:rPr>
        <w:t>předmětu smlouvy</w:t>
      </w:r>
      <w:r w:rsidR="00CA1FDD">
        <w:rPr>
          <w:rFonts w:ascii="Arial" w:hAnsi="Arial" w:cs="Arial"/>
          <w:sz w:val="20"/>
          <w:szCs w:val="20"/>
        </w:rPr>
        <w:t>.</w:t>
      </w:r>
    </w:p>
    <w:p w14:paraId="5CD8CD25" w14:textId="77777777" w:rsidR="00B51704" w:rsidRPr="00B51704" w:rsidRDefault="00B51704" w:rsidP="00B51704">
      <w:pPr>
        <w:pStyle w:val="Odstavecseseznamem"/>
        <w:spacing w:after="0"/>
        <w:ind w:left="420"/>
        <w:jc w:val="both"/>
        <w:rPr>
          <w:rFonts w:ascii="Arial" w:hAnsi="Arial" w:cs="Arial"/>
          <w:sz w:val="20"/>
          <w:szCs w:val="20"/>
        </w:rPr>
      </w:pPr>
    </w:p>
    <w:p w14:paraId="0442FD61" w14:textId="60DA187A" w:rsidR="003A5C97" w:rsidRDefault="00706D08" w:rsidP="009A22D6">
      <w:pPr>
        <w:pStyle w:val="Odstavecseseznamem"/>
        <w:numPr>
          <w:ilvl w:val="1"/>
          <w:numId w:val="6"/>
        </w:numPr>
        <w:tabs>
          <w:tab w:val="clear" w:pos="420"/>
          <w:tab w:val="num" w:pos="1656"/>
        </w:tabs>
        <w:ind w:left="709" w:hanging="709"/>
        <w:jc w:val="both"/>
        <w:rPr>
          <w:rFonts w:ascii="Arial" w:hAnsi="Arial" w:cs="Arial"/>
          <w:sz w:val="20"/>
          <w:szCs w:val="20"/>
        </w:rPr>
      </w:pPr>
      <w:r w:rsidRPr="00DF0B16">
        <w:rPr>
          <w:rFonts w:ascii="Arial" w:hAnsi="Arial" w:cs="Arial"/>
          <w:sz w:val="20"/>
          <w:szCs w:val="20"/>
        </w:rPr>
        <w:t>Poskytovatel</w:t>
      </w:r>
      <w:r w:rsidR="00E60379" w:rsidRPr="00DF0B16">
        <w:rPr>
          <w:rFonts w:ascii="Arial" w:hAnsi="Arial" w:cs="Arial"/>
          <w:sz w:val="20"/>
          <w:szCs w:val="20"/>
        </w:rPr>
        <w:t xml:space="preserve"> prohlašuje, že je odborně způsobilý k zajištění předmětu smlouvy</w:t>
      </w:r>
      <w:r w:rsidR="000C45B6" w:rsidRPr="00DF0B16">
        <w:rPr>
          <w:rFonts w:ascii="Arial" w:hAnsi="Arial" w:cs="Arial"/>
          <w:bCs/>
          <w:sz w:val="20"/>
          <w:szCs w:val="20"/>
        </w:rPr>
        <w:t xml:space="preserve"> a že splňuje veškeré podmínky a požadavky vyplývající z příslušných právních předpisů a této smlouvy, a je oprávněn tuto smlouvu uzavřít a řádně plnit povinnosti v ní obsažené.</w:t>
      </w:r>
      <w:r w:rsidR="000C45B6" w:rsidRPr="00DF0B16" w:rsidDel="000C45B6">
        <w:rPr>
          <w:rFonts w:ascii="Arial" w:hAnsi="Arial" w:cs="Arial"/>
          <w:sz w:val="20"/>
          <w:szCs w:val="20"/>
        </w:rPr>
        <w:t xml:space="preserve"> </w:t>
      </w:r>
      <w:r w:rsidRPr="00DF0B16">
        <w:rPr>
          <w:rFonts w:ascii="Arial" w:hAnsi="Arial" w:cs="Arial"/>
          <w:sz w:val="20"/>
          <w:szCs w:val="20"/>
        </w:rPr>
        <w:t>Poskytovatel</w:t>
      </w:r>
      <w:r w:rsidR="000C45B6" w:rsidRPr="00DF0B16">
        <w:rPr>
          <w:rFonts w:ascii="Arial" w:hAnsi="Arial" w:cs="Arial"/>
          <w:sz w:val="20"/>
          <w:szCs w:val="20"/>
        </w:rPr>
        <w:t xml:space="preserve"> je povinen splňovat veškeré podmínky a požadavky vyplývající z příslušných právních předpisů a této smlouvy pro plnění této smlouvy po celou dobu trvání </w:t>
      </w:r>
      <w:r w:rsidR="00CA4076" w:rsidRPr="00DF0B16">
        <w:rPr>
          <w:rFonts w:ascii="Arial" w:hAnsi="Arial" w:cs="Arial"/>
          <w:sz w:val="20"/>
          <w:szCs w:val="20"/>
        </w:rPr>
        <w:t xml:space="preserve">této </w:t>
      </w:r>
      <w:r w:rsidR="000C45B6" w:rsidRPr="00DF0B16">
        <w:rPr>
          <w:rFonts w:ascii="Arial" w:hAnsi="Arial" w:cs="Arial"/>
          <w:sz w:val="20"/>
          <w:szCs w:val="20"/>
        </w:rPr>
        <w:t>smlouvy.</w:t>
      </w:r>
    </w:p>
    <w:p w14:paraId="29E9DAAF" w14:textId="280A492F" w:rsidR="00EB3390" w:rsidRDefault="00EB3390" w:rsidP="00EB3390">
      <w:pPr>
        <w:pStyle w:val="Odstavecseseznamem"/>
        <w:ind w:left="709"/>
        <w:jc w:val="both"/>
        <w:rPr>
          <w:rFonts w:ascii="Arial" w:hAnsi="Arial" w:cs="Arial"/>
          <w:sz w:val="20"/>
          <w:szCs w:val="20"/>
        </w:rPr>
      </w:pPr>
    </w:p>
    <w:p w14:paraId="2DA66A11" w14:textId="03FA75F9" w:rsidR="00EB3390" w:rsidRPr="00DF0B16" w:rsidRDefault="00EB3390" w:rsidP="00EB3390">
      <w:pPr>
        <w:pStyle w:val="Odstavecseseznamem"/>
        <w:numPr>
          <w:ilvl w:val="1"/>
          <w:numId w:val="6"/>
        </w:numPr>
        <w:tabs>
          <w:tab w:val="clear" w:pos="420"/>
          <w:tab w:val="num" w:pos="1656"/>
        </w:tabs>
        <w:ind w:left="709" w:hanging="709"/>
        <w:jc w:val="both"/>
        <w:rPr>
          <w:rFonts w:ascii="Arial" w:hAnsi="Arial" w:cs="Arial"/>
          <w:sz w:val="20"/>
          <w:szCs w:val="20"/>
        </w:rPr>
      </w:pPr>
      <w:r>
        <w:rPr>
          <w:rFonts w:ascii="Arial" w:hAnsi="Arial" w:cs="Arial"/>
          <w:sz w:val="20"/>
          <w:szCs w:val="20"/>
        </w:rPr>
        <w:t>Smluvní strany shodně prohlašují, že tuto smlouvu uzavírají jako podnikatelé v souvislosti s jejich podnikatelskou činností.</w:t>
      </w:r>
    </w:p>
    <w:p w14:paraId="104DE409" w14:textId="77777777" w:rsidR="00AA0B05" w:rsidRPr="00E272B2" w:rsidRDefault="00AA0B05" w:rsidP="009A22D6">
      <w:pPr>
        <w:pStyle w:val="Nadpisrove2"/>
        <w:numPr>
          <w:ilvl w:val="0"/>
          <w:numId w:val="8"/>
        </w:numPr>
        <w:ind w:left="0" w:hanging="12"/>
        <w:jc w:val="left"/>
        <w:rPr>
          <w:sz w:val="20"/>
          <w:szCs w:val="20"/>
        </w:rPr>
      </w:pPr>
      <w:r w:rsidRPr="00E272B2">
        <w:rPr>
          <w:sz w:val="20"/>
          <w:szCs w:val="20"/>
        </w:rPr>
        <w:t>Předmět smlouvy</w:t>
      </w:r>
    </w:p>
    <w:p w14:paraId="6E17E19C" w14:textId="06FCA03A" w:rsidR="00AB0DC4" w:rsidRDefault="00706D08" w:rsidP="009A22D6">
      <w:pPr>
        <w:pStyle w:val="Odstavecseseznamem"/>
        <w:numPr>
          <w:ilvl w:val="1"/>
          <w:numId w:val="9"/>
        </w:numPr>
        <w:ind w:left="709" w:hanging="709"/>
        <w:jc w:val="both"/>
        <w:rPr>
          <w:rFonts w:ascii="Arial" w:hAnsi="Arial" w:cs="Arial"/>
          <w:sz w:val="20"/>
          <w:szCs w:val="20"/>
        </w:rPr>
      </w:pPr>
      <w:bookmarkStart w:id="0" w:name="_Ref230499091"/>
      <w:r w:rsidRPr="00E272B2">
        <w:rPr>
          <w:rFonts w:ascii="Arial" w:hAnsi="Arial" w:cs="Arial"/>
          <w:sz w:val="20"/>
          <w:szCs w:val="20"/>
        </w:rPr>
        <w:t>Poskytovatel</w:t>
      </w:r>
      <w:r w:rsidR="00FD303D" w:rsidRPr="00E272B2">
        <w:rPr>
          <w:rFonts w:ascii="Arial" w:hAnsi="Arial" w:cs="Arial"/>
          <w:sz w:val="20"/>
          <w:szCs w:val="20"/>
        </w:rPr>
        <w:t xml:space="preserve"> </w:t>
      </w:r>
      <w:r w:rsidR="00351856" w:rsidRPr="00E272B2">
        <w:rPr>
          <w:rFonts w:ascii="Arial" w:hAnsi="Arial" w:cs="Arial"/>
          <w:sz w:val="20"/>
          <w:szCs w:val="20"/>
        </w:rPr>
        <w:t xml:space="preserve">se zavazuje </w:t>
      </w:r>
      <w:r w:rsidR="00FD303D" w:rsidRPr="00E272B2">
        <w:rPr>
          <w:rFonts w:ascii="Arial" w:hAnsi="Arial" w:cs="Arial"/>
          <w:sz w:val="20"/>
          <w:szCs w:val="20"/>
        </w:rPr>
        <w:t xml:space="preserve">na svůj náklad a na své nebezpečí </w:t>
      </w:r>
      <w:r w:rsidR="00351856" w:rsidRPr="00E272B2">
        <w:rPr>
          <w:rFonts w:ascii="Arial" w:hAnsi="Arial" w:cs="Arial"/>
          <w:sz w:val="20"/>
          <w:szCs w:val="20"/>
        </w:rPr>
        <w:t>provádět veškeré činnosti související s</w:t>
      </w:r>
      <w:r w:rsidR="00AB0DC4" w:rsidRPr="00E272B2">
        <w:rPr>
          <w:rFonts w:ascii="Arial" w:hAnsi="Arial" w:cs="Arial"/>
          <w:sz w:val="20"/>
          <w:szCs w:val="20"/>
        </w:rPr>
        <w:t> </w:t>
      </w:r>
      <w:r w:rsidR="008C6E80" w:rsidRPr="00E272B2">
        <w:rPr>
          <w:rFonts w:ascii="Arial" w:hAnsi="Arial" w:cs="Arial"/>
          <w:sz w:val="20"/>
          <w:szCs w:val="20"/>
        </w:rPr>
        <w:t xml:space="preserve">přepravou </w:t>
      </w:r>
      <w:r w:rsidR="00AB0DC4" w:rsidRPr="00E272B2">
        <w:rPr>
          <w:rFonts w:ascii="Arial" w:hAnsi="Arial" w:cs="Arial"/>
          <w:sz w:val="20"/>
          <w:szCs w:val="20"/>
        </w:rPr>
        <w:t xml:space="preserve">a </w:t>
      </w:r>
      <w:r w:rsidR="00E272B2" w:rsidRPr="002B136C">
        <w:rPr>
          <w:rFonts w:ascii="Arial" w:hAnsi="Arial" w:cs="Arial"/>
          <w:sz w:val="20"/>
          <w:szCs w:val="20"/>
        </w:rPr>
        <w:t>likvidací</w:t>
      </w:r>
      <w:r w:rsidR="00AB0DC4" w:rsidRPr="00E272B2">
        <w:rPr>
          <w:rFonts w:ascii="Arial" w:hAnsi="Arial" w:cs="Arial"/>
          <w:sz w:val="20"/>
          <w:szCs w:val="20"/>
        </w:rPr>
        <w:t xml:space="preserve"> </w:t>
      </w:r>
      <w:r w:rsidR="00571F08" w:rsidRPr="00E272B2">
        <w:rPr>
          <w:rFonts w:ascii="Arial" w:hAnsi="Arial" w:cs="Arial"/>
          <w:sz w:val="20"/>
          <w:szCs w:val="20"/>
        </w:rPr>
        <w:t>nebezpečného odpadu</w:t>
      </w:r>
      <w:r w:rsidR="00AB0DC4" w:rsidRPr="00E272B2">
        <w:rPr>
          <w:rFonts w:ascii="Arial" w:hAnsi="Arial" w:cs="Arial"/>
          <w:sz w:val="20"/>
          <w:szCs w:val="20"/>
        </w:rPr>
        <w:t xml:space="preserve"> (dále jen „NO“)</w:t>
      </w:r>
      <w:r w:rsidR="00D621D0" w:rsidRPr="00E272B2">
        <w:rPr>
          <w:rFonts w:ascii="Arial" w:hAnsi="Arial" w:cs="Arial"/>
          <w:sz w:val="20"/>
          <w:szCs w:val="20"/>
        </w:rPr>
        <w:t xml:space="preserve"> vzniklého u objednatele</w:t>
      </w:r>
      <w:r w:rsidR="007F5FF5" w:rsidRPr="00E272B2">
        <w:rPr>
          <w:rFonts w:ascii="Arial" w:hAnsi="Arial" w:cs="Arial"/>
          <w:sz w:val="20"/>
          <w:szCs w:val="20"/>
        </w:rPr>
        <w:t xml:space="preserve">, a to </w:t>
      </w:r>
      <w:r w:rsidR="006215D8" w:rsidRPr="00E272B2">
        <w:rPr>
          <w:rFonts w:ascii="Arial" w:hAnsi="Arial" w:cs="Arial"/>
          <w:sz w:val="20"/>
          <w:szCs w:val="20"/>
        </w:rPr>
        <w:t>ze sběrných míst</w:t>
      </w:r>
      <w:r w:rsidR="007F5FF5" w:rsidRPr="00E272B2">
        <w:rPr>
          <w:rFonts w:ascii="Arial" w:hAnsi="Arial" w:cs="Arial"/>
          <w:sz w:val="20"/>
          <w:szCs w:val="20"/>
        </w:rPr>
        <w:t xml:space="preserve"> objednatele uvedených v </w:t>
      </w:r>
      <w:r w:rsidR="00B620AD" w:rsidRPr="00E272B2">
        <w:rPr>
          <w:rFonts w:ascii="Arial" w:hAnsi="Arial" w:cs="Arial"/>
          <w:sz w:val="20"/>
          <w:szCs w:val="20"/>
          <w:u w:val="single"/>
        </w:rPr>
        <w:t>P</w:t>
      </w:r>
      <w:r w:rsidR="007F5FF5" w:rsidRPr="00E272B2">
        <w:rPr>
          <w:rFonts w:ascii="Arial" w:hAnsi="Arial" w:cs="Arial"/>
          <w:sz w:val="20"/>
          <w:szCs w:val="20"/>
          <w:u w:val="single"/>
        </w:rPr>
        <w:t>říloze č. 1</w:t>
      </w:r>
      <w:r w:rsidR="007F5FF5" w:rsidRPr="00E272B2">
        <w:rPr>
          <w:rFonts w:ascii="Arial" w:hAnsi="Arial" w:cs="Arial"/>
          <w:sz w:val="20"/>
          <w:szCs w:val="20"/>
        </w:rPr>
        <w:t xml:space="preserve"> této smlouvy</w:t>
      </w:r>
      <w:r w:rsidR="006215D8" w:rsidRPr="00E272B2">
        <w:rPr>
          <w:rFonts w:ascii="Arial" w:hAnsi="Arial" w:cs="Arial"/>
          <w:sz w:val="20"/>
          <w:szCs w:val="20"/>
        </w:rPr>
        <w:t>.</w:t>
      </w:r>
      <w:r w:rsidR="00B620AD" w:rsidRPr="00E272B2">
        <w:rPr>
          <w:rFonts w:ascii="Arial" w:hAnsi="Arial" w:cs="Arial"/>
          <w:sz w:val="20"/>
          <w:szCs w:val="20"/>
        </w:rPr>
        <w:t xml:space="preserve"> </w:t>
      </w:r>
      <w:r w:rsidR="00D621D0" w:rsidRPr="00E272B2">
        <w:rPr>
          <w:rFonts w:ascii="Arial" w:hAnsi="Arial" w:cs="Arial"/>
          <w:sz w:val="20"/>
          <w:szCs w:val="20"/>
        </w:rPr>
        <w:t xml:space="preserve">Za </w:t>
      </w:r>
      <w:r w:rsidR="002B136C">
        <w:rPr>
          <w:rFonts w:ascii="Arial" w:hAnsi="Arial" w:cs="Arial"/>
          <w:sz w:val="20"/>
          <w:szCs w:val="20"/>
        </w:rPr>
        <w:t>likvidaci</w:t>
      </w:r>
      <w:r w:rsidR="008C6E80" w:rsidRPr="00E272B2">
        <w:rPr>
          <w:rFonts w:ascii="Arial" w:hAnsi="Arial" w:cs="Arial"/>
          <w:sz w:val="20"/>
          <w:szCs w:val="20"/>
        </w:rPr>
        <w:t xml:space="preserve"> odpadu</w:t>
      </w:r>
      <w:r w:rsidR="00D621D0" w:rsidRPr="00E272B2">
        <w:rPr>
          <w:rFonts w:ascii="Arial" w:hAnsi="Arial" w:cs="Arial"/>
          <w:sz w:val="20"/>
          <w:szCs w:val="20"/>
        </w:rPr>
        <w:t xml:space="preserve"> se považuje odstraňování odpadu ve smyslu zákona č. </w:t>
      </w:r>
      <w:r w:rsidR="008C6E80" w:rsidRPr="00E272B2">
        <w:rPr>
          <w:rFonts w:ascii="Arial" w:hAnsi="Arial" w:cs="Arial"/>
          <w:sz w:val="20"/>
          <w:szCs w:val="20"/>
        </w:rPr>
        <w:t>541/2020</w:t>
      </w:r>
      <w:r w:rsidR="00D621D0" w:rsidRPr="00E272B2">
        <w:rPr>
          <w:rFonts w:ascii="Arial" w:hAnsi="Arial" w:cs="Arial"/>
          <w:sz w:val="20"/>
          <w:szCs w:val="20"/>
        </w:rPr>
        <w:t>Sb., o odpadech, v platném znění (dále také jen „</w:t>
      </w:r>
      <w:proofErr w:type="spellStart"/>
      <w:r w:rsidR="00D621D0" w:rsidRPr="00E272B2">
        <w:rPr>
          <w:rFonts w:ascii="Arial" w:hAnsi="Arial" w:cs="Arial"/>
          <w:sz w:val="20"/>
          <w:szCs w:val="20"/>
        </w:rPr>
        <w:t>ZoO</w:t>
      </w:r>
      <w:proofErr w:type="spellEnd"/>
      <w:r w:rsidR="00D621D0" w:rsidRPr="00E272B2">
        <w:rPr>
          <w:rFonts w:ascii="Arial" w:hAnsi="Arial" w:cs="Arial"/>
          <w:sz w:val="20"/>
          <w:szCs w:val="20"/>
        </w:rPr>
        <w:t>“)</w:t>
      </w:r>
      <w:r w:rsidRPr="00E272B2">
        <w:rPr>
          <w:rFonts w:ascii="Arial" w:hAnsi="Arial" w:cs="Arial"/>
          <w:sz w:val="20"/>
          <w:szCs w:val="20"/>
        </w:rPr>
        <w:t>,</w:t>
      </w:r>
      <w:r w:rsidR="008C6E80" w:rsidRPr="00E272B2">
        <w:rPr>
          <w:rFonts w:ascii="Arial" w:hAnsi="Arial" w:cs="Arial"/>
          <w:sz w:val="20"/>
          <w:szCs w:val="20"/>
        </w:rPr>
        <w:t xml:space="preserve"> a jeho prováděcích předpisů</w:t>
      </w:r>
      <w:r w:rsidR="00D621D0" w:rsidRPr="00E272B2">
        <w:rPr>
          <w:rFonts w:ascii="Arial" w:hAnsi="Arial" w:cs="Arial"/>
          <w:sz w:val="20"/>
          <w:szCs w:val="20"/>
        </w:rPr>
        <w:t>.</w:t>
      </w:r>
      <w:r w:rsidR="006215D8" w:rsidRPr="00E272B2">
        <w:rPr>
          <w:rFonts w:ascii="Arial" w:hAnsi="Arial" w:cs="Arial"/>
          <w:sz w:val="20"/>
          <w:szCs w:val="20"/>
        </w:rPr>
        <w:t xml:space="preserve"> </w:t>
      </w:r>
      <w:r w:rsidR="008C6E80" w:rsidRPr="00E272B2">
        <w:rPr>
          <w:rFonts w:ascii="Arial" w:hAnsi="Arial" w:cs="Arial"/>
          <w:sz w:val="20"/>
          <w:szCs w:val="20"/>
        </w:rPr>
        <w:t>Úprava NO či jiné nakládání s NO může být podle této smlouvy prováděna</w:t>
      </w:r>
      <w:r w:rsidR="00DB00AB" w:rsidRPr="00E272B2">
        <w:rPr>
          <w:rFonts w:ascii="Arial" w:hAnsi="Arial" w:cs="Arial"/>
          <w:sz w:val="20"/>
          <w:szCs w:val="20"/>
        </w:rPr>
        <w:t xml:space="preserve"> pouze tehdy</w:t>
      </w:r>
      <w:r w:rsidR="008C6E80" w:rsidRPr="00E272B2">
        <w:rPr>
          <w:rFonts w:ascii="Arial" w:hAnsi="Arial" w:cs="Arial"/>
          <w:sz w:val="20"/>
          <w:szCs w:val="20"/>
        </w:rPr>
        <w:t>, pokud je to v souladu s příslušnými právními předpisy.</w:t>
      </w:r>
    </w:p>
    <w:p w14:paraId="6244B227" w14:textId="77777777" w:rsidR="00E272B2" w:rsidRPr="00E272B2" w:rsidRDefault="00E272B2" w:rsidP="00E272B2">
      <w:pPr>
        <w:pStyle w:val="Odstavecseseznamem"/>
        <w:ind w:left="709"/>
        <w:jc w:val="both"/>
        <w:rPr>
          <w:rFonts w:ascii="Arial" w:hAnsi="Arial" w:cs="Arial"/>
          <w:sz w:val="20"/>
          <w:szCs w:val="20"/>
        </w:rPr>
      </w:pPr>
    </w:p>
    <w:p w14:paraId="4D00BD73" w14:textId="7919AE55" w:rsidR="00AB0DC4" w:rsidRDefault="00AB0DC4" w:rsidP="009A22D6">
      <w:pPr>
        <w:pStyle w:val="Odstavecseseznamem"/>
        <w:numPr>
          <w:ilvl w:val="1"/>
          <w:numId w:val="9"/>
        </w:numPr>
        <w:ind w:left="709" w:hanging="709"/>
        <w:jc w:val="both"/>
        <w:rPr>
          <w:rFonts w:ascii="Arial" w:hAnsi="Arial" w:cs="Arial"/>
          <w:sz w:val="20"/>
          <w:szCs w:val="20"/>
        </w:rPr>
      </w:pPr>
      <w:r w:rsidRPr="00DF0B16">
        <w:rPr>
          <w:rFonts w:ascii="Arial" w:hAnsi="Arial" w:cs="Arial"/>
          <w:sz w:val="20"/>
          <w:szCs w:val="20"/>
        </w:rPr>
        <w:t xml:space="preserve">NO </w:t>
      </w:r>
      <w:r w:rsidR="006215D8" w:rsidRPr="00DF0B16">
        <w:rPr>
          <w:rFonts w:ascii="Arial" w:hAnsi="Arial" w:cs="Arial"/>
          <w:sz w:val="20"/>
          <w:szCs w:val="20"/>
        </w:rPr>
        <w:t>bud</w:t>
      </w:r>
      <w:r w:rsidRPr="00DF0B16">
        <w:rPr>
          <w:rFonts w:ascii="Arial" w:hAnsi="Arial" w:cs="Arial"/>
          <w:sz w:val="20"/>
          <w:szCs w:val="20"/>
        </w:rPr>
        <w:t>e</w:t>
      </w:r>
      <w:r w:rsidR="006215D8" w:rsidRPr="00DF0B16">
        <w:rPr>
          <w:rFonts w:ascii="Arial" w:hAnsi="Arial" w:cs="Arial"/>
          <w:sz w:val="20"/>
          <w:szCs w:val="20"/>
        </w:rPr>
        <w:t xml:space="preserve"> </w:t>
      </w:r>
      <w:r w:rsidR="00706D08" w:rsidRPr="00DF0B16">
        <w:rPr>
          <w:rFonts w:ascii="Arial" w:hAnsi="Arial" w:cs="Arial"/>
          <w:sz w:val="20"/>
          <w:szCs w:val="20"/>
        </w:rPr>
        <w:t>poskytovatel</w:t>
      </w:r>
      <w:r w:rsidRPr="00DF0B16">
        <w:rPr>
          <w:rFonts w:ascii="Arial" w:hAnsi="Arial" w:cs="Arial"/>
          <w:sz w:val="20"/>
          <w:szCs w:val="20"/>
        </w:rPr>
        <w:t xml:space="preserve">i </w:t>
      </w:r>
      <w:r w:rsidR="00F0501C" w:rsidRPr="00DF0B16">
        <w:rPr>
          <w:rFonts w:ascii="Arial" w:hAnsi="Arial" w:cs="Arial"/>
          <w:sz w:val="20"/>
          <w:szCs w:val="20"/>
        </w:rPr>
        <w:t xml:space="preserve">předáván </w:t>
      </w:r>
      <w:r w:rsidR="006215D8" w:rsidRPr="00DF0B16">
        <w:rPr>
          <w:rFonts w:ascii="Arial" w:hAnsi="Arial" w:cs="Arial"/>
          <w:sz w:val="20"/>
          <w:szCs w:val="20"/>
        </w:rPr>
        <w:t>v uzavřených a řádně označených PE pytlích</w:t>
      </w:r>
      <w:r w:rsidRPr="00DF0B16">
        <w:rPr>
          <w:rFonts w:ascii="Arial" w:hAnsi="Arial" w:cs="Arial"/>
          <w:sz w:val="20"/>
          <w:szCs w:val="20"/>
        </w:rPr>
        <w:t xml:space="preserve"> nebo jiných </w:t>
      </w:r>
      <w:r w:rsidR="00503BB6" w:rsidRPr="00DF0B16">
        <w:rPr>
          <w:rFonts w:ascii="Arial" w:hAnsi="Arial" w:cs="Arial"/>
          <w:sz w:val="20"/>
          <w:szCs w:val="20"/>
        </w:rPr>
        <w:t xml:space="preserve">vhodných </w:t>
      </w:r>
      <w:r w:rsidRPr="00DF0B16">
        <w:rPr>
          <w:rFonts w:ascii="Arial" w:hAnsi="Arial" w:cs="Arial"/>
          <w:sz w:val="20"/>
          <w:szCs w:val="20"/>
        </w:rPr>
        <w:t>obalech dle povahy NO</w:t>
      </w:r>
      <w:r w:rsidR="006215D8" w:rsidRPr="00DF0B16">
        <w:rPr>
          <w:rFonts w:ascii="Arial" w:hAnsi="Arial" w:cs="Arial"/>
          <w:sz w:val="20"/>
          <w:szCs w:val="20"/>
        </w:rPr>
        <w:t>, které budou odpovídat požadavkům</w:t>
      </w:r>
      <w:r w:rsidR="00DB00AB" w:rsidRPr="00DF0B16">
        <w:rPr>
          <w:rFonts w:ascii="Arial" w:hAnsi="Arial" w:cs="Arial"/>
          <w:sz w:val="20"/>
          <w:szCs w:val="20"/>
        </w:rPr>
        <w:t xml:space="preserve"> právních předpisů</w:t>
      </w:r>
      <w:r w:rsidR="006215D8" w:rsidRPr="00DF0B16">
        <w:rPr>
          <w:rFonts w:ascii="Arial" w:hAnsi="Arial" w:cs="Arial"/>
          <w:sz w:val="20"/>
          <w:szCs w:val="20"/>
        </w:rPr>
        <w:t xml:space="preserve"> na </w:t>
      </w:r>
      <w:r w:rsidR="00D621D0" w:rsidRPr="00DF0B16">
        <w:rPr>
          <w:rFonts w:ascii="Arial" w:hAnsi="Arial" w:cs="Arial"/>
          <w:sz w:val="20"/>
          <w:szCs w:val="20"/>
        </w:rPr>
        <w:t xml:space="preserve">zabezpečení </w:t>
      </w:r>
      <w:r w:rsidRPr="00DF0B16">
        <w:rPr>
          <w:rFonts w:ascii="Arial" w:hAnsi="Arial" w:cs="Arial"/>
          <w:sz w:val="20"/>
          <w:szCs w:val="20"/>
        </w:rPr>
        <w:t>NO</w:t>
      </w:r>
      <w:r w:rsidR="006215D8" w:rsidRPr="00DF0B16">
        <w:rPr>
          <w:rFonts w:ascii="Arial" w:hAnsi="Arial" w:cs="Arial"/>
          <w:sz w:val="20"/>
          <w:szCs w:val="20"/>
        </w:rPr>
        <w:t xml:space="preserve"> </w:t>
      </w:r>
      <w:r w:rsidR="00503BB6" w:rsidRPr="00DF0B16">
        <w:rPr>
          <w:rFonts w:ascii="Arial" w:hAnsi="Arial" w:cs="Arial"/>
          <w:sz w:val="20"/>
          <w:szCs w:val="20"/>
        </w:rPr>
        <w:t xml:space="preserve">pocházejícího </w:t>
      </w:r>
      <w:r w:rsidR="006215D8" w:rsidRPr="00DF0B16">
        <w:rPr>
          <w:rFonts w:ascii="Arial" w:hAnsi="Arial" w:cs="Arial"/>
          <w:sz w:val="20"/>
          <w:szCs w:val="20"/>
        </w:rPr>
        <w:t>ze zdravotn</w:t>
      </w:r>
      <w:r w:rsidR="008C6E80" w:rsidRPr="00DF0B16">
        <w:rPr>
          <w:rFonts w:ascii="Arial" w:hAnsi="Arial" w:cs="Arial"/>
          <w:sz w:val="20"/>
          <w:szCs w:val="20"/>
        </w:rPr>
        <w:t>í péče</w:t>
      </w:r>
      <w:r w:rsidR="006215D8" w:rsidRPr="00DF0B16">
        <w:rPr>
          <w:rFonts w:ascii="Arial" w:hAnsi="Arial" w:cs="Arial"/>
          <w:sz w:val="20"/>
          <w:szCs w:val="20"/>
        </w:rPr>
        <w:t>. Ostré předměty budou předány v pevném obalu zabraňujícím propíchnutí</w:t>
      </w:r>
      <w:r w:rsidR="00D621D0" w:rsidRPr="00DF0B16">
        <w:rPr>
          <w:rFonts w:ascii="Arial" w:hAnsi="Arial" w:cs="Arial"/>
          <w:sz w:val="20"/>
          <w:szCs w:val="20"/>
        </w:rPr>
        <w:t>;</w:t>
      </w:r>
      <w:r w:rsidR="006215D8" w:rsidRPr="00DF0B16">
        <w:rPr>
          <w:rFonts w:ascii="Arial" w:hAnsi="Arial" w:cs="Arial"/>
          <w:sz w:val="20"/>
          <w:szCs w:val="20"/>
        </w:rPr>
        <w:t xml:space="preserve"> </w:t>
      </w:r>
      <w:r w:rsidR="00D621D0" w:rsidRPr="00DF0B16">
        <w:rPr>
          <w:rFonts w:ascii="Arial" w:hAnsi="Arial" w:cs="Arial"/>
          <w:sz w:val="20"/>
          <w:szCs w:val="20"/>
        </w:rPr>
        <w:t>t</w:t>
      </w:r>
      <w:r w:rsidR="006215D8" w:rsidRPr="00DF0B16">
        <w:rPr>
          <w:rFonts w:ascii="Arial" w:hAnsi="Arial" w:cs="Arial"/>
          <w:sz w:val="20"/>
          <w:szCs w:val="20"/>
        </w:rPr>
        <w:t xml:space="preserve">ento </w:t>
      </w:r>
      <w:r w:rsidR="00503BB6" w:rsidRPr="00DF0B16">
        <w:rPr>
          <w:rFonts w:ascii="Arial" w:hAnsi="Arial" w:cs="Arial"/>
          <w:sz w:val="20"/>
          <w:szCs w:val="20"/>
        </w:rPr>
        <w:t xml:space="preserve">NO </w:t>
      </w:r>
      <w:r w:rsidR="006215D8" w:rsidRPr="00DF0B16">
        <w:rPr>
          <w:rFonts w:ascii="Arial" w:hAnsi="Arial" w:cs="Arial"/>
          <w:sz w:val="20"/>
          <w:szCs w:val="20"/>
        </w:rPr>
        <w:t xml:space="preserve">bude řádně označen a oddělen od ostatního </w:t>
      </w:r>
      <w:r w:rsidR="00503BB6" w:rsidRPr="00DF0B16">
        <w:rPr>
          <w:rFonts w:ascii="Arial" w:hAnsi="Arial" w:cs="Arial"/>
          <w:sz w:val="20"/>
          <w:szCs w:val="20"/>
        </w:rPr>
        <w:t>NO</w:t>
      </w:r>
      <w:r w:rsidR="006215D8" w:rsidRPr="00DF0B16">
        <w:rPr>
          <w:rFonts w:ascii="Arial" w:hAnsi="Arial" w:cs="Arial"/>
          <w:sz w:val="20"/>
          <w:szCs w:val="20"/>
        </w:rPr>
        <w:t xml:space="preserve">. </w:t>
      </w:r>
    </w:p>
    <w:p w14:paraId="6941F34E" w14:textId="77777777" w:rsidR="00E272B2" w:rsidRPr="00DF0B16" w:rsidRDefault="00E272B2" w:rsidP="00E272B2">
      <w:pPr>
        <w:pStyle w:val="Odstavecseseznamem"/>
        <w:ind w:left="709"/>
        <w:jc w:val="both"/>
        <w:rPr>
          <w:rFonts w:ascii="Arial" w:hAnsi="Arial" w:cs="Arial"/>
          <w:sz w:val="20"/>
          <w:szCs w:val="20"/>
        </w:rPr>
      </w:pPr>
    </w:p>
    <w:p w14:paraId="738C3FB1" w14:textId="27202767" w:rsidR="006215D8" w:rsidRDefault="006215D8" w:rsidP="009A22D6">
      <w:pPr>
        <w:pStyle w:val="Odstavecseseznamem"/>
        <w:numPr>
          <w:ilvl w:val="1"/>
          <w:numId w:val="9"/>
        </w:numPr>
        <w:ind w:left="709" w:hanging="709"/>
        <w:jc w:val="both"/>
        <w:rPr>
          <w:rFonts w:ascii="Arial" w:hAnsi="Arial" w:cs="Arial"/>
          <w:sz w:val="20"/>
          <w:szCs w:val="20"/>
        </w:rPr>
      </w:pPr>
      <w:r w:rsidRPr="00DF0B16">
        <w:rPr>
          <w:rFonts w:ascii="Arial" w:hAnsi="Arial" w:cs="Arial"/>
          <w:sz w:val="20"/>
          <w:szCs w:val="20"/>
        </w:rPr>
        <w:t xml:space="preserve">Rozsah a četnost </w:t>
      </w:r>
      <w:r w:rsidR="00D621D0" w:rsidRPr="00DF0B16">
        <w:rPr>
          <w:rFonts w:ascii="Arial" w:hAnsi="Arial" w:cs="Arial"/>
          <w:sz w:val="20"/>
          <w:szCs w:val="20"/>
        </w:rPr>
        <w:t>odvozu</w:t>
      </w:r>
      <w:r w:rsidRPr="00DF0B16">
        <w:rPr>
          <w:rFonts w:ascii="Arial" w:hAnsi="Arial" w:cs="Arial"/>
          <w:sz w:val="20"/>
          <w:szCs w:val="20"/>
        </w:rPr>
        <w:t xml:space="preserve"> </w:t>
      </w:r>
      <w:r w:rsidR="00D621D0" w:rsidRPr="00DF0B16">
        <w:rPr>
          <w:rFonts w:ascii="Arial" w:hAnsi="Arial" w:cs="Arial"/>
          <w:sz w:val="20"/>
          <w:szCs w:val="20"/>
        </w:rPr>
        <w:t>NO od objednatele</w:t>
      </w:r>
      <w:r w:rsidRPr="00DF0B16">
        <w:rPr>
          <w:rFonts w:ascii="Arial" w:hAnsi="Arial" w:cs="Arial"/>
          <w:sz w:val="20"/>
          <w:szCs w:val="20"/>
        </w:rPr>
        <w:t xml:space="preserve"> j</w:t>
      </w:r>
      <w:r w:rsidR="00503BB6" w:rsidRPr="00DF0B16">
        <w:rPr>
          <w:rFonts w:ascii="Arial" w:hAnsi="Arial" w:cs="Arial"/>
          <w:sz w:val="20"/>
          <w:szCs w:val="20"/>
        </w:rPr>
        <w:t>sou</w:t>
      </w:r>
      <w:r w:rsidRPr="00DF0B16">
        <w:rPr>
          <w:rFonts w:ascii="Arial" w:hAnsi="Arial" w:cs="Arial"/>
          <w:sz w:val="20"/>
          <w:szCs w:val="20"/>
        </w:rPr>
        <w:t xml:space="preserve"> uveden</w:t>
      </w:r>
      <w:r w:rsidR="00503BB6" w:rsidRPr="00DF0B16">
        <w:rPr>
          <w:rFonts w:ascii="Arial" w:hAnsi="Arial" w:cs="Arial"/>
          <w:sz w:val="20"/>
          <w:szCs w:val="20"/>
        </w:rPr>
        <w:t>y</w:t>
      </w:r>
      <w:r w:rsidRPr="00DF0B16">
        <w:rPr>
          <w:rFonts w:ascii="Arial" w:hAnsi="Arial" w:cs="Arial"/>
          <w:sz w:val="20"/>
          <w:szCs w:val="20"/>
        </w:rPr>
        <w:t xml:space="preserve"> v </w:t>
      </w:r>
      <w:r w:rsidR="00D621D0" w:rsidRPr="00DF0B16">
        <w:rPr>
          <w:rFonts w:ascii="Arial" w:hAnsi="Arial" w:cs="Arial"/>
          <w:sz w:val="20"/>
          <w:szCs w:val="20"/>
          <w:u w:val="single"/>
        </w:rPr>
        <w:t>P</w:t>
      </w:r>
      <w:r w:rsidRPr="00DF0B16">
        <w:rPr>
          <w:rFonts w:ascii="Arial" w:hAnsi="Arial" w:cs="Arial"/>
          <w:sz w:val="20"/>
          <w:szCs w:val="20"/>
          <w:u w:val="single"/>
        </w:rPr>
        <w:t>říloze č. 1</w:t>
      </w:r>
      <w:r w:rsidRPr="00DF0B16">
        <w:rPr>
          <w:rFonts w:ascii="Arial" w:hAnsi="Arial" w:cs="Arial"/>
          <w:sz w:val="20"/>
          <w:szCs w:val="20"/>
        </w:rPr>
        <w:t xml:space="preserve"> této smlouvy. Přejímka a nakládání s </w:t>
      </w:r>
      <w:r w:rsidR="00D621D0" w:rsidRPr="00DF0B16">
        <w:rPr>
          <w:rFonts w:ascii="Arial" w:hAnsi="Arial" w:cs="Arial"/>
          <w:sz w:val="20"/>
          <w:szCs w:val="20"/>
        </w:rPr>
        <w:t>NO</w:t>
      </w:r>
      <w:r w:rsidRPr="00DF0B16">
        <w:rPr>
          <w:rFonts w:ascii="Arial" w:hAnsi="Arial" w:cs="Arial"/>
          <w:sz w:val="20"/>
          <w:szCs w:val="20"/>
        </w:rPr>
        <w:t xml:space="preserve"> musí být prováděno v souladu s</w:t>
      </w:r>
      <w:r w:rsidR="00D621D0" w:rsidRPr="00DF0B16">
        <w:rPr>
          <w:rFonts w:ascii="Arial" w:hAnsi="Arial" w:cs="Arial"/>
          <w:sz w:val="20"/>
          <w:szCs w:val="20"/>
        </w:rPr>
        <w:t xml:space="preserve">e </w:t>
      </w:r>
      <w:proofErr w:type="spellStart"/>
      <w:r w:rsidR="00D621D0" w:rsidRPr="00DF0B16">
        <w:rPr>
          <w:rFonts w:ascii="Arial" w:hAnsi="Arial" w:cs="Arial"/>
          <w:sz w:val="20"/>
          <w:szCs w:val="20"/>
        </w:rPr>
        <w:t>ZoO</w:t>
      </w:r>
      <w:proofErr w:type="spellEnd"/>
      <w:r w:rsidRPr="00DF0B16">
        <w:rPr>
          <w:rFonts w:ascii="Arial" w:hAnsi="Arial" w:cs="Arial"/>
          <w:sz w:val="20"/>
          <w:szCs w:val="20"/>
        </w:rPr>
        <w:t xml:space="preserve"> </w:t>
      </w:r>
      <w:r w:rsidR="00D621D0" w:rsidRPr="00DF0B16">
        <w:rPr>
          <w:rFonts w:ascii="Arial" w:hAnsi="Arial" w:cs="Arial"/>
          <w:sz w:val="20"/>
          <w:szCs w:val="20"/>
        </w:rPr>
        <w:t xml:space="preserve">a prováděcími předpisy </w:t>
      </w:r>
      <w:r w:rsidRPr="00DF0B16">
        <w:rPr>
          <w:rFonts w:ascii="Arial" w:hAnsi="Arial" w:cs="Arial"/>
          <w:sz w:val="20"/>
          <w:szCs w:val="20"/>
        </w:rPr>
        <w:t xml:space="preserve">a </w:t>
      </w:r>
      <w:r w:rsidR="00D621D0" w:rsidRPr="00DF0B16">
        <w:rPr>
          <w:rFonts w:ascii="Arial" w:hAnsi="Arial" w:cs="Arial"/>
          <w:sz w:val="20"/>
          <w:szCs w:val="20"/>
        </w:rPr>
        <w:t>v</w:t>
      </w:r>
      <w:r w:rsidRPr="00DF0B16">
        <w:rPr>
          <w:rFonts w:ascii="Arial" w:hAnsi="Arial" w:cs="Arial"/>
          <w:sz w:val="20"/>
          <w:szCs w:val="20"/>
        </w:rPr>
        <w:t> souladu s</w:t>
      </w:r>
      <w:r w:rsidR="00D621D0" w:rsidRPr="00DF0B16">
        <w:rPr>
          <w:rFonts w:ascii="Arial" w:hAnsi="Arial" w:cs="Arial"/>
          <w:sz w:val="20"/>
          <w:szCs w:val="20"/>
        </w:rPr>
        <w:t xml:space="preserve"> ostatní </w:t>
      </w:r>
      <w:r w:rsidRPr="00DF0B16">
        <w:rPr>
          <w:rFonts w:ascii="Arial" w:hAnsi="Arial" w:cs="Arial"/>
          <w:sz w:val="20"/>
          <w:szCs w:val="20"/>
        </w:rPr>
        <w:t>platnou právní úpravou upravující tuto oblast. Druh a množství jednotli</w:t>
      </w:r>
      <w:r w:rsidR="0036642C" w:rsidRPr="00DF0B16">
        <w:rPr>
          <w:rFonts w:ascii="Arial" w:hAnsi="Arial" w:cs="Arial"/>
          <w:sz w:val="20"/>
          <w:szCs w:val="20"/>
        </w:rPr>
        <w:t xml:space="preserve">vých </w:t>
      </w:r>
      <w:r w:rsidR="00503BB6" w:rsidRPr="00DF0B16">
        <w:rPr>
          <w:rFonts w:ascii="Arial" w:hAnsi="Arial" w:cs="Arial"/>
          <w:sz w:val="20"/>
          <w:szCs w:val="20"/>
        </w:rPr>
        <w:t xml:space="preserve">NO </w:t>
      </w:r>
      <w:r w:rsidR="0036642C" w:rsidRPr="00DF0B16">
        <w:rPr>
          <w:rFonts w:ascii="Arial" w:hAnsi="Arial" w:cs="Arial"/>
          <w:sz w:val="20"/>
          <w:szCs w:val="20"/>
        </w:rPr>
        <w:t>je rovněž uveden v </w:t>
      </w:r>
      <w:r w:rsidR="00D621D0" w:rsidRPr="00DF0B16">
        <w:rPr>
          <w:rFonts w:ascii="Arial" w:hAnsi="Arial" w:cs="Arial"/>
          <w:sz w:val="20"/>
          <w:szCs w:val="20"/>
          <w:u w:val="single"/>
        </w:rPr>
        <w:t>P</w:t>
      </w:r>
      <w:r w:rsidRPr="00DF0B16">
        <w:rPr>
          <w:rFonts w:ascii="Arial" w:hAnsi="Arial" w:cs="Arial"/>
          <w:sz w:val="20"/>
          <w:szCs w:val="20"/>
          <w:u w:val="single"/>
        </w:rPr>
        <w:t>říloze č. 1</w:t>
      </w:r>
      <w:r w:rsidRPr="00DF0B16">
        <w:rPr>
          <w:rFonts w:ascii="Arial" w:hAnsi="Arial" w:cs="Arial"/>
          <w:sz w:val="20"/>
          <w:szCs w:val="20"/>
        </w:rPr>
        <w:t xml:space="preserve"> této smlouvy.</w:t>
      </w:r>
    </w:p>
    <w:p w14:paraId="17945C5C" w14:textId="77777777" w:rsidR="00E272B2" w:rsidRPr="00DF0B16" w:rsidRDefault="00E272B2" w:rsidP="00E272B2">
      <w:pPr>
        <w:pStyle w:val="Odstavecseseznamem"/>
        <w:ind w:left="709"/>
        <w:jc w:val="both"/>
        <w:rPr>
          <w:rFonts w:ascii="Arial" w:hAnsi="Arial" w:cs="Arial"/>
          <w:sz w:val="20"/>
          <w:szCs w:val="20"/>
        </w:rPr>
      </w:pPr>
    </w:p>
    <w:bookmarkEnd w:id="0"/>
    <w:p w14:paraId="66746754" w14:textId="3736916C" w:rsidR="00FD303D" w:rsidRDefault="00B4110D" w:rsidP="009A22D6">
      <w:pPr>
        <w:pStyle w:val="Odstavecseseznamem"/>
        <w:numPr>
          <w:ilvl w:val="1"/>
          <w:numId w:val="9"/>
        </w:numPr>
        <w:ind w:left="709" w:hanging="709"/>
        <w:jc w:val="both"/>
        <w:rPr>
          <w:rFonts w:ascii="Arial" w:hAnsi="Arial" w:cs="Arial"/>
          <w:sz w:val="20"/>
          <w:szCs w:val="20"/>
        </w:rPr>
      </w:pPr>
      <w:r w:rsidRPr="00DF0B16">
        <w:rPr>
          <w:rFonts w:ascii="Arial" w:hAnsi="Arial" w:cs="Arial"/>
          <w:sz w:val="20"/>
          <w:szCs w:val="20"/>
        </w:rPr>
        <w:t xml:space="preserve">Veškeré činnosti </w:t>
      </w:r>
      <w:r w:rsidR="00503BB6" w:rsidRPr="00DF0B16">
        <w:rPr>
          <w:rFonts w:ascii="Arial" w:hAnsi="Arial" w:cs="Arial"/>
          <w:sz w:val="20"/>
          <w:szCs w:val="20"/>
        </w:rPr>
        <w:t xml:space="preserve">dle </w:t>
      </w:r>
      <w:r w:rsidRPr="00DF0B16">
        <w:rPr>
          <w:rFonts w:ascii="Arial" w:hAnsi="Arial" w:cs="Arial"/>
          <w:sz w:val="20"/>
          <w:szCs w:val="20"/>
        </w:rPr>
        <w:t xml:space="preserve">předmětu smlouvy musí odpovídat požadavkům příslušných právních předpisů, zejména </w:t>
      </w:r>
      <w:proofErr w:type="spellStart"/>
      <w:r w:rsidR="00D621D0" w:rsidRPr="00DF0B16">
        <w:rPr>
          <w:rFonts w:ascii="Arial" w:hAnsi="Arial" w:cs="Arial"/>
          <w:sz w:val="20"/>
          <w:szCs w:val="20"/>
        </w:rPr>
        <w:t>ZoO</w:t>
      </w:r>
      <w:proofErr w:type="spellEnd"/>
      <w:r w:rsidRPr="00DF0B16">
        <w:rPr>
          <w:rFonts w:ascii="Arial" w:hAnsi="Arial" w:cs="Arial"/>
          <w:sz w:val="20"/>
          <w:szCs w:val="20"/>
        </w:rPr>
        <w:t xml:space="preserve"> a všech dotčených </w:t>
      </w:r>
      <w:r w:rsidR="00DB00AB" w:rsidRPr="00DF0B16">
        <w:rPr>
          <w:rFonts w:ascii="Arial" w:hAnsi="Arial" w:cs="Arial"/>
          <w:sz w:val="20"/>
          <w:szCs w:val="20"/>
        </w:rPr>
        <w:t>prováděcích</w:t>
      </w:r>
      <w:r w:rsidR="00BB404E" w:rsidRPr="00DF0B16">
        <w:rPr>
          <w:rFonts w:ascii="Arial" w:hAnsi="Arial" w:cs="Arial"/>
          <w:sz w:val="20"/>
          <w:szCs w:val="20"/>
        </w:rPr>
        <w:t xml:space="preserve"> </w:t>
      </w:r>
      <w:r w:rsidRPr="00DF0B16">
        <w:rPr>
          <w:rFonts w:ascii="Arial" w:hAnsi="Arial" w:cs="Arial"/>
          <w:sz w:val="20"/>
          <w:szCs w:val="20"/>
        </w:rPr>
        <w:t>předpisů.</w:t>
      </w:r>
    </w:p>
    <w:p w14:paraId="43759A5A" w14:textId="77777777" w:rsidR="00E272B2" w:rsidRPr="00DF0B16" w:rsidRDefault="00E272B2" w:rsidP="00E272B2">
      <w:pPr>
        <w:pStyle w:val="Odstavecseseznamem"/>
        <w:ind w:left="709"/>
        <w:jc w:val="both"/>
        <w:rPr>
          <w:rFonts w:ascii="Arial" w:hAnsi="Arial" w:cs="Arial"/>
          <w:sz w:val="20"/>
          <w:szCs w:val="20"/>
        </w:rPr>
      </w:pPr>
    </w:p>
    <w:p w14:paraId="1AACEF70" w14:textId="4F15B6F2" w:rsidR="00B4110D" w:rsidRDefault="00706D08" w:rsidP="009A22D6">
      <w:pPr>
        <w:pStyle w:val="Odstavecseseznamem"/>
        <w:numPr>
          <w:ilvl w:val="1"/>
          <w:numId w:val="9"/>
        </w:numPr>
        <w:ind w:left="709" w:hanging="709"/>
        <w:jc w:val="both"/>
        <w:rPr>
          <w:rFonts w:ascii="Arial" w:hAnsi="Arial" w:cs="Arial"/>
          <w:sz w:val="20"/>
          <w:szCs w:val="20"/>
        </w:rPr>
      </w:pPr>
      <w:r w:rsidRPr="00DF0B16">
        <w:rPr>
          <w:rFonts w:ascii="Arial" w:hAnsi="Arial" w:cs="Arial"/>
          <w:sz w:val="20"/>
          <w:szCs w:val="20"/>
        </w:rPr>
        <w:t>Poskytovatel</w:t>
      </w:r>
      <w:r w:rsidR="00B01473" w:rsidRPr="00DF0B16">
        <w:rPr>
          <w:rFonts w:ascii="Arial" w:hAnsi="Arial" w:cs="Arial"/>
          <w:sz w:val="20"/>
          <w:szCs w:val="20"/>
        </w:rPr>
        <w:t xml:space="preserve"> je povinen </w:t>
      </w:r>
      <w:r w:rsidR="00503BB6" w:rsidRPr="00DF0B16">
        <w:rPr>
          <w:rFonts w:ascii="Arial" w:hAnsi="Arial" w:cs="Arial"/>
          <w:sz w:val="20"/>
          <w:szCs w:val="20"/>
        </w:rPr>
        <w:t xml:space="preserve">plnit </w:t>
      </w:r>
      <w:r w:rsidR="00B01473" w:rsidRPr="00DF0B16">
        <w:rPr>
          <w:rFonts w:ascii="Arial" w:hAnsi="Arial" w:cs="Arial"/>
          <w:sz w:val="20"/>
          <w:szCs w:val="20"/>
        </w:rPr>
        <w:t>předmět smlouvy vlastním jménem, na vlastní odpovědnost a na své nebezpečí.</w:t>
      </w:r>
    </w:p>
    <w:p w14:paraId="0F1852AF" w14:textId="77777777" w:rsidR="00E272B2" w:rsidRPr="00DF0B16" w:rsidRDefault="00E272B2" w:rsidP="009A22D6">
      <w:pPr>
        <w:pStyle w:val="Odstavecseseznamem"/>
        <w:ind w:left="0"/>
        <w:jc w:val="both"/>
        <w:rPr>
          <w:rFonts w:ascii="Arial" w:hAnsi="Arial" w:cs="Arial"/>
          <w:sz w:val="20"/>
          <w:szCs w:val="20"/>
        </w:rPr>
      </w:pPr>
    </w:p>
    <w:p w14:paraId="776A6111" w14:textId="4DA00C6A" w:rsidR="00B01473" w:rsidRDefault="00B01473" w:rsidP="009A22D6">
      <w:pPr>
        <w:pStyle w:val="Odstavecseseznamem"/>
        <w:numPr>
          <w:ilvl w:val="1"/>
          <w:numId w:val="9"/>
        </w:numPr>
        <w:ind w:left="709" w:hanging="709"/>
        <w:jc w:val="both"/>
        <w:rPr>
          <w:rFonts w:ascii="Arial" w:hAnsi="Arial" w:cs="Arial"/>
          <w:sz w:val="20"/>
          <w:szCs w:val="20"/>
        </w:rPr>
      </w:pPr>
      <w:r w:rsidRPr="00DF0B16">
        <w:rPr>
          <w:rFonts w:ascii="Arial" w:hAnsi="Arial" w:cs="Arial"/>
          <w:sz w:val="20"/>
          <w:szCs w:val="20"/>
        </w:rPr>
        <w:t>Smluvní strany shodně prohlašují, že předmět smlouvy není plněním nemožným a že smlouvu uzavírají po pečlivém zvážení všech možných důsledků.</w:t>
      </w:r>
    </w:p>
    <w:p w14:paraId="10092D2E" w14:textId="77777777" w:rsidR="00E272B2" w:rsidRPr="00DF0B16" w:rsidRDefault="00E272B2" w:rsidP="00E272B2">
      <w:pPr>
        <w:pStyle w:val="Odstavecseseznamem"/>
        <w:ind w:left="709"/>
        <w:jc w:val="both"/>
        <w:rPr>
          <w:rFonts w:ascii="Arial" w:hAnsi="Arial" w:cs="Arial"/>
          <w:sz w:val="20"/>
          <w:szCs w:val="20"/>
        </w:rPr>
      </w:pPr>
    </w:p>
    <w:p w14:paraId="471AD105" w14:textId="77777777" w:rsidR="00503BB6" w:rsidRPr="00DF0B16" w:rsidRDefault="00503BB6" w:rsidP="009A22D6">
      <w:pPr>
        <w:pStyle w:val="Odstavecseseznamem"/>
        <w:numPr>
          <w:ilvl w:val="1"/>
          <w:numId w:val="9"/>
        </w:numPr>
        <w:ind w:left="709" w:hanging="709"/>
        <w:jc w:val="both"/>
        <w:rPr>
          <w:rFonts w:ascii="Arial" w:hAnsi="Arial" w:cs="Arial"/>
          <w:sz w:val="20"/>
          <w:szCs w:val="20"/>
        </w:rPr>
      </w:pPr>
      <w:r w:rsidRPr="00DF0B16">
        <w:rPr>
          <w:rFonts w:ascii="Arial" w:hAnsi="Arial" w:cs="Arial"/>
          <w:sz w:val="20"/>
          <w:szCs w:val="20"/>
        </w:rPr>
        <w:t>Poskytovatel není povinen odstranit NO za předpokladu, že jej upraví a využije způsobem nevyžadujícím odstranění</w:t>
      </w:r>
      <w:r w:rsidR="002A7DC0" w:rsidRPr="00DF0B16">
        <w:rPr>
          <w:rFonts w:ascii="Arial" w:hAnsi="Arial" w:cs="Arial"/>
          <w:sz w:val="20"/>
          <w:szCs w:val="20"/>
        </w:rPr>
        <w:t xml:space="preserve">, přičemž se tak stane </w:t>
      </w:r>
      <w:r w:rsidR="001D4C7D" w:rsidRPr="00DF0B16">
        <w:rPr>
          <w:rFonts w:ascii="Arial" w:hAnsi="Arial" w:cs="Arial"/>
          <w:sz w:val="20"/>
          <w:szCs w:val="20"/>
        </w:rPr>
        <w:t xml:space="preserve">s předchozím písemným souhlasem objednatele a </w:t>
      </w:r>
      <w:r w:rsidR="002A7DC0" w:rsidRPr="00DF0B16">
        <w:rPr>
          <w:rFonts w:ascii="Arial" w:hAnsi="Arial" w:cs="Arial"/>
          <w:sz w:val="20"/>
          <w:szCs w:val="20"/>
        </w:rPr>
        <w:t xml:space="preserve">v souladu s příslušnou právní úpravou o nakládání s odpady, zejména v souladu se </w:t>
      </w:r>
      <w:proofErr w:type="spellStart"/>
      <w:r w:rsidR="002A7DC0" w:rsidRPr="00DF0B16">
        <w:rPr>
          <w:rFonts w:ascii="Arial" w:hAnsi="Arial" w:cs="Arial"/>
          <w:sz w:val="20"/>
          <w:szCs w:val="20"/>
        </w:rPr>
        <w:t>ZoO</w:t>
      </w:r>
      <w:proofErr w:type="spellEnd"/>
      <w:r w:rsidR="002A7DC0" w:rsidRPr="00DF0B16">
        <w:rPr>
          <w:rFonts w:ascii="Arial" w:hAnsi="Arial" w:cs="Arial"/>
          <w:sz w:val="20"/>
          <w:szCs w:val="20"/>
        </w:rPr>
        <w:t xml:space="preserve">. V takovém případě neplní </w:t>
      </w:r>
      <w:r w:rsidR="001109CE" w:rsidRPr="00DF0B16">
        <w:rPr>
          <w:rFonts w:ascii="Arial" w:hAnsi="Arial" w:cs="Arial"/>
          <w:sz w:val="20"/>
          <w:szCs w:val="20"/>
        </w:rPr>
        <w:t>p</w:t>
      </w:r>
      <w:r w:rsidR="002A7DC0" w:rsidRPr="00DF0B16">
        <w:rPr>
          <w:rFonts w:ascii="Arial" w:hAnsi="Arial" w:cs="Arial"/>
          <w:sz w:val="20"/>
          <w:szCs w:val="20"/>
        </w:rPr>
        <w:t>oskytovatel ty smluvní povinnosti, které se výlučně vztahují k odstranění NO.</w:t>
      </w:r>
    </w:p>
    <w:p w14:paraId="6AD192CB" w14:textId="77777777" w:rsidR="001C3239" w:rsidRPr="00DF0B16" w:rsidRDefault="00B01473" w:rsidP="009A22D6">
      <w:pPr>
        <w:pStyle w:val="Nadpisrove2"/>
        <w:numPr>
          <w:ilvl w:val="0"/>
          <w:numId w:val="8"/>
        </w:numPr>
        <w:ind w:left="0" w:hanging="12"/>
        <w:jc w:val="left"/>
        <w:rPr>
          <w:b w:val="0"/>
          <w:sz w:val="20"/>
          <w:szCs w:val="20"/>
        </w:rPr>
      </w:pPr>
      <w:r w:rsidRPr="00DF0B16">
        <w:rPr>
          <w:sz w:val="20"/>
          <w:szCs w:val="20"/>
        </w:rPr>
        <w:t>Místo a doba plnění</w:t>
      </w:r>
    </w:p>
    <w:p w14:paraId="04F957C2" w14:textId="77777777" w:rsidR="006C0E68" w:rsidRPr="00DF0B16" w:rsidRDefault="00B01473" w:rsidP="00C33214">
      <w:pPr>
        <w:pStyle w:val="ODSTAVEC"/>
        <w:widowControl w:val="0"/>
        <w:numPr>
          <w:ilvl w:val="1"/>
          <w:numId w:val="11"/>
        </w:numPr>
        <w:spacing w:line="276" w:lineRule="auto"/>
        <w:ind w:left="709" w:hanging="709"/>
        <w:rPr>
          <w:sz w:val="20"/>
          <w:szCs w:val="20"/>
        </w:rPr>
      </w:pPr>
      <w:r w:rsidRPr="00DF0B16">
        <w:rPr>
          <w:sz w:val="20"/>
          <w:szCs w:val="20"/>
        </w:rPr>
        <w:t>Místem plnění</w:t>
      </w:r>
      <w:r w:rsidR="00647EC6" w:rsidRPr="00DF0B16">
        <w:rPr>
          <w:sz w:val="20"/>
          <w:szCs w:val="20"/>
        </w:rPr>
        <w:t xml:space="preserve"> pro převzetí a následný odvoz NO </w:t>
      </w:r>
      <w:r w:rsidR="00706D08" w:rsidRPr="00DF0B16">
        <w:rPr>
          <w:sz w:val="20"/>
          <w:szCs w:val="20"/>
        </w:rPr>
        <w:t>poskytovatel</w:t>
      </w:r>
      <w:r w:rsidR="00647EC6" w:rsidRPr="00DF0B16">
        <w:rPr>
          <w:sz w:val="20"/>
          <w:szCs w:val="20"/>
        </w:rPr>
        <w:t xml:space="preserve">em jsou </w:t>
      </w:r>
      <w:r w:rsidR="006215D8" w:rsidRPr="00DF0B16">
        <w:rPr>
          <w:sz w:val="20"/>
          <w:szCs w:val="20"/>
        </w:rPr>
        <w:t xml:space="preserve">sběrná místa </w:t>
      </w:r>
      <w:r w:rsidR="00647EC6" w:rsidRPr="00DF0B16">
        <w:rPr>
          <w:sz w:val="20"/>
          <w:szCs w:val="20"/>
        </w:rPr>
        <w:t xml:space="preserve">objednatele </w:t>
      </w:r>
      <w:r w:rsidR="006215D8" w:rsidRPr="00DF0B16">
        <w:rPr>
          <w:sz w:val="20"/>
          <w:szCs w:val="20"/>
        </w:rPr>
        <w:t>vymezená v </w:t>
      </w:r>
      <w:r w:rsidR="006215D8" w:rsidRPr="00DF0B16">
        <w:rPr>
          <w:sz w:val="20"/>
          <w:szCs w:val="20"/>
          <w:u w:val="single"/>
        </w:rPr>
        <w:t>Příloze č. 1</w:t>
      </w:r>
      <w:r w:rsidR="006215D8" w:rsidRPr="00DF0B16">
        <w:rPr>
          <w:sz w:val="20"/>
          <w:szCs w:val="20"/>
        </w:rPr>
        <w:t xml:space="preserve"> této smlouvy</w:t>
      </w:r>
      <w:r w:rsidR="00F61616" w:rsidRPr="00DF0B16">
        <w:rPr>
          <w:sz w:val="20"/>
          <w:szCs w:val="20"/>
        </w:rPr>
        <w:t>.</w:t>
      </w:r>
    </w:p>
    <w:p w14:paraId="6CA85111" w14:textId="77777777" w:rsidR="00A90E48" w:rsidRPr="00DF0B16" w:rsidRDefault="00706D08" w:rsidP="00592612">
      <w:pPr>
        <w:pStyle w:val="ODSTAVEC"/>
        <w:widowControl w:val="0"/>
        <w:numPr>
          <w:ilvl w:val="1"/>
          <w:numId w:val="11"/>
        </w:numPr>
        <w:spacing w:line="276" w:lineRule="auto"/>
        <w:ind w:left="709" w:hanging="709"/>
        <w:rPr>
          <w:sz w:val="20"/>
          <w:szCs w:val="20"/>
        </w:rPr>
      </w:pPr>
      <w:r w:rsidRPr="00DF0B16">
        <w:rPr>
          <w:sz w:val="20"/>
          <w:szCs w:val="20"/>
        </w:rPr>
        <w:t>Poskytovatel</w:t>
      </w:r>
      <w:r w:rsidR="00A90E48" w:rsidRPr="00DF0B16">
        <w:rPr>
          <w:sz w:val="20"/>
          <w:szCs w:val="20"/>
        </w:rPr>
        <w:t xml:space="preserve"> je povinen přebírat a odvážet NO od objednatele v termínech (ve stanovených dnech, případně i ve stanovené denní době</w:t>
      </w:r>
      <w:r w:rsidR="000964F9" w:rsidRPr="00DF0B16">
        <w:rPr>
          <w:sz w:val="20"/>
          <w:szCs w:val="20"/>
        </w:rPr>
        <w:t>, nebo pravidelných intervalech</w:t>
      </w:r>
      <w:r w:rsidR="00A90E48" w:rsidRPr="00DF0B16">
        <w:rPr>
          <w:sz w:val="20"/>
          <w:szCs w:val="20"/>
        </w:rPr>
        <w:t>)</w:t>
      </w:r>
      <w:r w:rsidR="000964F9" w:rsidRPr="00DF0B16">
        <w:rPr>
          <w:sz w:val="20"/>
          <w:szCs w:val="20"/>
        </w:rPr>
        <w:t xml:space="preserve">, jak je vymezeno ve svozovém plánu, který tvoří </w:t>
      </w:r>
      <w:r w:rsidR="000964F9" w:rsidRPr="00DF0B16">
        <w:rPr>
          <w:sz w:val="20"/>
          <w:szCs w:val="20"/>
          <w:u w:val="single"/>
        </w:rPr>
        <w:t>Přílohu č. 1</w:t>
      </w:r>
      <w:r w:rsidR="000964F9" w:rsidRPr="00DF0B16">
        <w:rPr>
          <w:sz w:val="20"/>
          <w:szCs w:val="20"/>
        </w:rPr>
        <w:t xml:space="preserve"> této smlouvy. </w:t>
      </w:r>
    </w:p>
    <w:p w14:paraId="103ADDBC" w14:textId="77777777" w:rsidR="00647EC6" w:rsidRPr="00DF0B16" w:rsidRDefault="00E15127" w:rsidP="00C33214">
      <w:pPr>
        <w:pStyle w:val="ODSTAVEC"/>
        <w:widowControl w:val="0"/>
        <w:numPr>
          <w:ilvl w:val="1"/>
          <w:numId w:val="11"/>
        </w:numPr>
        <w:spacing w:line="276" w:lineRule="auto"/>
        <w:ind w:left="709" w:hanging="709"/>
        <w:rPr>
          <w:sz w:val="20"/>
          <w:szCs w:val="20"/>
        </w:rPr>
      </w:pPr>
      <w:r w:rsidRPr="00DF0B16">
        <w:rPr>
          <w:sz w:val="20"/>
          <w:szCs w:val="20"/>
        </w:rPr>
        <w:t xml:space="preserve">Převzetím NO </w:t>
      </w:r>
      <w:r w:rsidR="00706D08" w:rsidRPr="00DF0B16">
        <w:rPr>
          <w:sz w:val="20"/>
          <w:szCs w:val="20"/>
        </w:rPr>
        <w:t>poskytovatel</w:t>
      </w:r>
      <w:r w:rsidRPr="00DF0B16">
        <w:rPr>
          <w:sz w:val="20"/>
          <w:szCs w:val="20"/>
        </w:rPr>
        <w:t>em od objednatele je splněna povinnost objednatele předat NO přímo do zařízení určeného pro nakládání s </w:t>
      </w:r>
      <w:bookmarkStart w:id="1" w:name="lema258"/>
      <w:bookmarkEnd w:id="1"/>
      <w:r w:rsidR="0098400E" w:rsidRPr="00DF0B16">
        <w:rPr>
          <w:color w:val="000000" w:themeColor="text1"/>
          <w:sz w:val="20"/>
          <w:szCs w:val="20"/>
        </w:rPr>
        <w:fldChar w:fldCharType="begin"/>
      </w:r>
      <w:r w:rsidRPr="00DF0B16">
        <w:rPr>
          <w:color w:val="000000" w:themeColor="text1"/>
          <w:sz w:val="20"/>
          <w:szCs w:val="20"/>
        </w:rPr>
        <w:instrText xml:space="preserve"> HYPERLINK "https://www.aspi.cz/products/lawText/1/95309/1/2?vtextu=o%20odpadech" \l "lema259" </w:instrText>
      </w:r>
      <w:r w:rsidR="0098400E" w:rsidRPr="00DF0B16">
        <w:rPr>
          <w:color w:val="000000" w:themeColor="text1"/>
          <w:sz w:val="20"/>
          <w:szCs w:val="20"/>
        </w:rPr>
      </w:r>
      <w:r w:rsidR="0098400E" w:rsidRPr="00DF0B16">
        <w:rPr>
          <w:color w:val="000000" w:themeColor="text1"/>
          <w:sz w:val="20"/>
          <w:szCs w:val="20"/>
        </w:rPr>
        <w:fldChar w:fldCharType="separate"/>
      </w:r>
      <w:r w:rsidRPr="00DF0B16">
        <w:rPr>
          <w:rStyle w:val="Hypertextovodkaz"/>
          <w:color w:val="000000" w:themeColor="text1"/>
          <w:sz w:val="20"/>
          <w:szCs w:val="20"/>
          <w:u w:val="none"/>
        </w:rPr>
        <w:t>odpady</w:t>
      </w:r>
      <w:r w:rsidR="0098400E" w:rsidRPr="00DF0B16">
        <w:rPr>
          <w:color w:val="000000" w:themeColor="text1"/>
          <w:sz w:val="20"/>
          <w:szCs w:val="20"/>
        </w:rPr>
        <w:fldChar w:fldCharType="end"/>
      </w:r>
      <w:r w:rsidRPr="00DF0B16">
        <w:rPr>
          <w:sz w:val="20"/>
          <w:szCs w:val="20"/>
        </w:rPr>
        <w:t xml:space="preserve"> ve smyslu § 13 odst. 1 písm. e) bod 1 </w:t>
      </w:r>
      <w:proofErr w:type="spellStart"/>
      <w:r w:rsidRPr="00DF0B16">
        <w:rPr>
          <w:sz w:val="20"/>
          <w:szCs w:val="20"/>
        </w:rPr>
        <w:t>ZoO</w:t>
      </w:r>
      <w:proofErr w:type="spellEnd"/>
      <w:r w:rsidR="004577D4" w:rsidRPr="00DF0B16">
        <w:rPr>
          <w:sz w:val="20"/>
          <w:szCs w:val="20"/>
        </w:rPr>
        <w:t xml:space="preserve"> (resp. dle právní úpravy, která toto ustanovení případně nahradí)</w:t>
      </w:r>
      <w:r w:rsidRPr="00DF0B16">
        <w:rPr>
          <w:sz w:val="20"/>
          <w:szCs w:val="20"/>
        </w:rPr>
        <w:t xml:space="preserve">. </w:t>
      </w:r>
      <w:r w:rsidR="00706D08" w:rsidRPr="00DF0B16">
        <w:rPr>
          <w:sz w:val="20"/>
          <w:szCs w:val="20"/>
        </w:rPr>
        <w:t>Poskytovatel</w:t>
      </w:r>
      <w:r w:rsidRPr="00DF0B16">
        <w:rPr>
          <w:sz w:val="20"/>
          <w:szCs w:val="20"/>
        </w:rPr>
        <w:t xml:space="preserve"> se stává vlastníkem NO v okamžiku zahájení přepravy NO v souladu s </w:t>
      </w:r>
      <w:proofErr w:type="spellStart"/>
      <w:r w:rsidRPr="00DF0B16">
        <w:rPr>
          <w:sz w:val="20"/>
          <w:szCs w:val="20"/>
        </w:rPr>
        <w:t>ust</w:t>
      </w:r>
      <w:proofErr w:type="spellEnd"/>
      <w:r w:rsidRPr="00DF0B16">
        <w:rPr>
          <w:sz w:val="20"/>
          <w:szCs w:val="20"/>
        </w:rPr>
        <w:t xml:space="preserve">. § 16 odst. 3 </w:t>
      </w:r>
      <w:proofErr w:type="spellStart"/>
      <w:r w:rsidRPr="00DF0B16">
        <w:rPr>
          <w:sz w:val="20"/>
          <w:szCs w:val="20"/>
        </w:rPr>
        <w:t>ZoO</w:t>
      </w:r>
      <w:proofErr w:type="spellEnd"/>
      <w:r w:rsidR="004577D4" w:rsidRPr="00DF0B16">
        <w:rPr>
          <w:sz w:val="20"/>
          <w:szCs w:val="20"/>
        </w:rPr>
        <w:t xml:space="preserve"> (resp. v souladu s právní úpravou, která toto ustanovení případně nahradí)</w:t>
      </w:r>
      <w:r w:rsidRPr="00DF0B16">
        <w:rPr>
          <w:sz w:val="20"/>
          <w:szCs w:val="20"/>
        </w:rPr>
        <w:t>.</w:t>
      </w:r>
      <w:r w:rsidR="00647EC6" w:rsidRPr="00DF0B16">
        <w:rPr>
          <w:sz w:val="20"/>
          <w:szCs w:val="20"/>
        </w:rPr>
        <w:t xml:space="preserve"> </w:t>
      </w:r>
    </w:p>
    <w:p w14:paraId="3D591FC8" w14:textId="77777777" w:rsidR="000964F9" w:rsidRPr="00DF0B16" w:rsidRDefault="00706D08" w:rsidP="00C33214">
      <w:pPr>
        <w:pStyle w:val="ODSTAVEC"/>
        <w:widowControl w:val="0"/>
        <w:numPr>
          <w:ilvl w:val="1"/>
          <w:numId w:val="11"/>
        </w:numPr>
        <w:spacing w:line="276" w:lineRule="auto"/>
        <w:ind w:left="709" w:hanging="709"/>
        <w:rPr>
          <w:sz w:val="20"/>
          <w:szCs w:val="20"/>
        </w:rPr>
      </w:pPr>
      <w:r w:rsidRPr="00DF0B16">
        <w:rPr>
          <w:sz w:val="20"/>
          <w:szCs w:val="20"/>
        </w:rPr>
        <w:t>Poskytovatel</w:t>
      </w:r>
      <w:r w:rsidR="000964F9" w:rsidRPr="00DF0B16">
        <w:rPr>
          <w:sz w:val="20"/>
          <w:szCs w:val="20"/>
        </w:rPr>
        <w:t xml:space="preserve"> je povinen provést nebo zajistit </w:t>
      </w:r>
      <w:r w:rsidRPr="00DF0B16">
        <w:rPr>
          <w:sz w:val="20"/>
          <w:szCs w:val="20"/>
        </w:rPr>
        <w:t xml:space="preserve">odstranění </w:t>
      </w:r>
      <w:r w:rsidR="000964F9" w:rsidRPr="00DF0B16">
        <w:rPr>
          <w:sz w:val="20"/>
          <w:szCs w:val="20"/>
        </w:rPr>
        <w:t>NO</w:t>
      </w:r>
      <w:r w:rsidR="00E15127" w:rsidRPr="00DF0B16">
        <w:rPr>
          <w:sz w:val="20"/>
          <w:szCs w:val="20"/>
        </w:rPr>
        <w:t xml:space="preserve"> ve lhůtách stanovených právními předpisy</w:t>
      </w:r>
      <w:r w:rsidR="003858D2" w:rsidRPr="00DF0B16">
        <w:rPr>
          <w:sz w:val="20"/>
          <w:szCs w:val="20"/>
        </w:rPr>
        <w:t>.</w:t>
      </w:r>
      <w:r w:rsidR="000964F9" w:rsidRPr="00DF0B16">
        <w:rPr>
          <w:sz w:val="20"/>
          <w:szCs w:val="20"/>
        </w:rPr>
        <w:t xml:space="preserve"> </w:t>
      </w:r>
    </w:p>
    <w:p w14:paraId="1F25151F" w14:textId="48B90089" w:rsidR="007F20EB" w:rsidRPr="007A3F18" w:rsidRDefault="00B01473" w:rsidP="00C33214">
      <w:pPr>
        <w:pStyle w:val="ODSTAVEC"/>
        <w:widowControl w:val="0"/>
        <w:numPr>
          <w:ilvl w:val="1"/>
          <w:numId w:val="11"/>
        </w:numPr>
        <w:spacing w:line="276" w:lineRule="auto"/>
        <w:ind w:left="709" w:hanging="709"/>
        <w:rPr>
          <w:sz w:val="20"/>
          <w:szCs w:val="20"/>
        </w:rPr>
      </w:pPr>
      <w:r w:rsidRPr="00F06AED">
        <w:rPr>
          <w:sz w:val="20"/>
          <w:szCs w:val="20"/>
        </w:rPr>
        <w:t>Smlouva se uzaví</w:t>
      </w:r>
      <w:r w:rsidR="006215D8" w:rsidRPr="00F06AED">
        <w:rPr>
          <w:sz w:val="20"/>
          <w:szCs w:val="20"/>
        </w:rPr>
        <w:t>r</w:t>
      </w:r>
      <w:r w:rsidRPr="00F06AED">
        <w:rPr>
          <w:sz w:val="20"/>
          <w:szCs w:val="20"/>
        </w:rPr>
        <w:t>á na dobu</w:t>
      </w:r>
      <w:r w:rsidR="00405146" w:rsidRPr="00F06AED">
        <w:rPr>
          <w:sz w:val="20"/>
          <w:szCs w:val="20"/>
        </w:rPr>
        <w:t xml:space="preserve"> určitou</w:t>
      </w:r>
      <w:r w:rsidR="00533E1B" w:rsidRPr="00F06AED">
        <w:rPr>
          <w:sz w:val="20"/>
          <w:szCs w:val="20"/>
        </w:rPr>
        <w:t xml:space="preserve"> v délce trvání </w:t>
      </w:r>
      <w:r w:rsidR="007A3F18" w:rsidRPr="007A3F18">
        <w:rPr>
          <w:b/>
          <w:sz w:val="20"/>
          <w:szCs w:val="20"/>
        </w:rPr>
        <w:t>36</w:t>
      </w:r>
      <w:r w:rsidR="00533E1B" w:rsidRPr="00F06AED">
        <w:rPr>
          <w:b/>
          <w:sz w:val="20"/>
          <w:szCs w:val="20"/>
        </w:rPr>
        <w:t xml:space="preserve"> měsíců</w:t>
      </w:r>
      <w:r w:rsidR="007A3F18">
        <w:rPr>
          <w:b/>
          <w:sz w:val="20"/>
          <w:szCs w:val="20"/>
        </w:rPr>
        <w:t xml:space="preserve"> počítaných ode dne: </w:t>
      </w:r>
      <w:r w:rsidR="00441E9D">
        <w:rPr>
          <w:b/>
          <w:sz w:val="20"/>
          <w:szCs w:val="20"/>
        </w:rPr>
        <w:br/>
      </w:r>
      <w:r w:rsidR="00BA5CEE">
        <w:rPr>
          <w:b/>
          <w:sz w:val="20"/>
          <w:szCs w:val="20"/>
        </w:rPr>
        <w:t>28. 6. 2024.</w:t>
      </w:r>
    </w:p>
    <w:p w14:paraId="6CA81B74" w14:textId="77777777" w:rsidR="00CF03D3" w:rsidRPr="00DF0B16" w:rsidRDefault="00706D08" w:rsidP="002077E5">
      <w:pPr>
        <w:pStyle w:val="ODSTAVEC"/>
        <w:widowControl w:val="0"/>
        <w:numPr>
          <w:ilvl w:val="1"/>
          <w:numId w:val="11"/>
        </w:numPr>
        <w:spacing w:line="276" w:lineRule="auto"/>
        <w:ind w:left="709" w:hanging="709"/>
        <w:rPr>
          <w:sz w:val="20"/>
          <w:szCs w:val="20"/>
        </w:rPr>
      </w:pPr>
      <w:r w:rsidRPr="00F06AED">
        <w:rPr>
          <w:sz w:val="20"/>
          <w:szCs w:val="20"/>
        </w:rPr>
        <w:t>Poskytovatel</w:t>
      </w:r>
      <w:r w:rsidR="00B01473" w:rsidRPr="00F06AED">
        <w:rPr>
          <w:sz w:val="20"/>
          <w:szCs w:val="20"/>
        </w:rPr>
        <w:t xml:space="preserve"> bude předmět</w:t>
      </w:r>
      <w:r w:rsidR="00B01473" w:rsidRPr="00DF0B16">
        <w:rPr>
          <w:sz w:val="20"/>
          <w:szCs w:val="20"/>
        </w:rPr>
        <w:t xml:space="preserve"> smlouvy </w:t>
      </w:r>
      <w:r w:rsidR="00FA671E" w:rsidRPr="00DF0B16">
        <w:rPr>
          <w:sz w:val="20"/>
          <w:szCs w:val="20"/>
        </w:rPr>
        <w:t xml:space="preserve">plnit </w:t>
      </w:r>
      <w:r w:rsidR="00B01473" w:rsidRPr="00DF0B16">
        <w:rPr>
          <w:sz w:val="20"/>
          <w:szCs w:val="20"/>
        </w:rPr>
        <w:t>v souladu s</w:t>
      </w:r>
      <w:r w:rsidR="00FA671E" w:rsidRPr="00DF0B16">
        <w:rPr>
          <w:sz w:val="20"/>
          <w:szCs w:val="20"/>
        </w:rPr>
        <w:t>e</w:t>
      </w:r>
      <w:r w:rsidR="00B01473" w:rsidRPr="00DF0B16">
        <w:rPr>
          <w:sz w:val="20"/>
          <w:szCs w:val="20"/>
        </w:rPr>
        <w:t> svozovým plánem</w:t>
      </w:r>
      <w:r w:rsidR="008D4818" w:rsidRPr="00DF0B16">
        <w:rPr>
          <w:sz w:val="20"/>
          <w:szCs w:val="20"/>
        </w:rPr>
        <w:t xml:space="preserve">, </w:t>
      </w:r>
      <w:r w:rsidR="00FA671E" w:rsidRPr="00DF0B16">
        <w:rPr>
          <w:sz w:val="20"/>
          <w:szCs w:val="20"/>
        </w:rPr>
        <w:t xml:space="preserve">který je včetně </w:t>
      </w:r>
      <w:r w:rsidR="006215D8" w:rsidRPr="00DF0B16">
        <w:rPr>
          <w:sz w:val="20"/>
          <w:szCs w:val="20"/>
        </w:rPr>
        <w:t>časových interval</w:t>
      </w:r>
      <w:r w:rsidR="00FA671E" w:rsidRPr="00DF0B16">
        <w:rPr>
          <w:sz w:val="20"/>
          <w:szCs w:val="20"/>
        </w:rPr>
        <w:t xml:space="preserve">ů svozu </w:t>
      </w:r>
      <w:r w:rsidR="006215D8" w:rsidRPr="00DF0B16">
        <w:rPr>
          <w:sz w:val="20"/>
          <w:szCs w:val="20"/>
        </w:rPr>
        <w:t>uveden v </w:t>
      </w:r>
      <w:r w:rsidR="006215D8" w:rsidRPr="00DF0B16">
        <w:rPr>
          <w:sz w:val="20"/>
          <w:szCs w:val="20"/>
          <w:u w:val="single"/>
        </w:rPr>
        <w:t>Příloze č. 1</w:t>
      </w:r>
      <w:r w:rsidR="006215D8" w:rsidRPr="00DF0B16">
        <w:rPr>
          <w:sz w:val="20"/>
          <w:szCs w:val="20"/>
        </w:rPr>
        <w:t xml:space="preserve"> této smlouvy.</w:t>
      </w:r>
    </w:p>
    <w:p w14:paraId="08321F24" w14:textId="77777777" w:rsidR="00B01473" w:rsidRPr="00DF0B16" w:rsidRDefault="003A7119" w:rsidP="00C33214">
      <w:pPr>
        <w:pStyle w:val="ODSTAVEC"/>
        <w:widowControl w:val="0"/>
        <w:numPr>
          <w:ilvl w:val="1"/>
          <w:numId w:val="11"/>
        </w:numPr>
        <w:spacing w:line="276" w:lineRule="auto"/>
        <w:ind w:left="709" w:hanging="709"/>
        <w:rPr>
          <w:sz w:val="20"/>
          <w:szCs w:val="20"/>
        </w:rPr>
      </w:pPr>
      <w:r w:rsidRPr="00DF0B16">
        <w:rPr>
          <w:sz w:val="20"/>
          <w:szCs w:val="20"/>
        </w:rPr>
        <w:t xml:space="preserve">Pro účely plnění </w:t>
      </w:r>
      <w:r w:rsidR="00FA671E" w:rsidRPr="00DF0B16">
        <w:rPr>
          <w:sz w:val="20"/>
          <w:szCs w:val="20"/>
        </w:rPr>
        <w:t xml:space="preserve">smlouvy a související komunikace </w:t>
      </w:r>
      <w:r w:rsidRPr="00DF0B16">
        <w:rPr>
          <w:sz w:val="20"/>
          <w:szCs w:val="20"/>
        </w:rPr>
        <w:t>smluvní stran</w:t>
      </w:r>
      <w:r w:rsidR="00FA671E" w:rsidRPr="00DF0B16">
        <w:rPr>
          <w:sz w:val="20"/>
          <w:szCs w:val="20"/>
        </w:rPr>
        <w:t>y</w:t>
      </w:r>
      <w:r w:rsidRPr="00DF0B16">
        <w:rPr>
          <w:sz w:val="20"/>
          <w:szCs w:val="20"/>
        </w:rPr>
        <w:t xml:space="preserve"> </w:t>
      </w:r>
      <w:r w:rsidR="00FA671E" w:rsidRPr="00DF0B16">
        <w:rPr>
          <w:sz w:val="20"/>
          <w:szCs w:val="20"/>
        </w:rPr>
        <w:t xml:space="preserve">uvádějí následující </w:t>
      </w:r>
      <w:r w:rsidRPr="00DF0B16">
        <w:rPr>
          <w:sz w:val="20"/>
          <w:szCs w:val="20"/>
        </w:rPr>
        <w:t>kontaktní osob</w:t>
      </w:r>
      <w:r w:rsidR="00FA671E" w:rsidRPr="00DF0B16">
        <w:rPr>
          <w:sz w:val="20"/>
          <w:szCs w:val="20"/>
        </w:rPr>
        <w:t>u, e-mail</w:t>
      </w:r>
      <w:r w:rsidRPr="00DF0B16">
        <w:rPr>
          <w:sz w:val="20"/>
          <w:szCs w:val="20"/>
        </w:rPr>
        <w:t xml:space="preserve"> a telefon</w:t>
      </w:r>
    </w:p>
    <w:p w14:paraId="05E14E12" w14:textId="77777777" w:rsidR="00665855" w:rsidRPr="00DF0B16" w:rsidRDefault="00665855" w:rsidP="003F03C7">
      <w:pPr>
        <w:pStyle w:val="ODSTAVEC"/>
        <w:widowControl w:val="0"/>
        <w:numPr>
          <w:ilvl w:val="0"/>
          <w:numId w:val="0"/>
        </w:numPr>
        <w:tabs>
          <w:tab w:val="num" w:pos="426"/>
        </w:tabs>
        <w:spacing w:before="0" w:line="276" w:lineRule="auto"/>
        <w:ind w:left="425" w:hanging="408"/>
        <w:rPr>
          <w:sz w:val="20"/>
          <w:szCs w:val="20"/>
        </w:rPr>
      </w:pPr>
    </w:p>
    <w:p w14:paraId="2F7CBF8A" w14:textId="01D841F9" w:rsidR="003A7119" w:rsidRPr="00DF0B16" w:rsidRDefault="007015B8" w:rsidP="003F03C7">
      <w:pPr>
        <w:pStyle w:val="ODSTAVEC"/>
        <w:widowControl w:val="0"/>
        <w:numPr>
          <w:ilvl w:val="0"/>
          <w:numId w:val="0"/>
        </w:numPr>
        <w:tabs>
          <w:tab w:val="num" w:pos="426"/>
        </w:tabs>
        <w:spacing w:before="0" w:line="276" w:lineRule="auto"/>
        <w:ind w:left="425" w:hanging="408"/>
        <w:rPr>
          <w:sz w:val="20"/>
          <w:szCs w:val="20"/>
        </w:rPr>
      </w:pPr>
      <w:r w:rsidRPr="00DF0B16">
        <w:rPr>
          <w:sz w:val="20"/>
          <w:szCs w:val="20"/>
        </w:rPr>
        <w:tab/>
      </w:r>
      <w:r w:rsidR="00C33214">
        <w:rPr>
          <w:sz w:val="20"/>
          <w:szCs w:val="20"/>
        </w:rPr>
        <w:tab/>
      </w:r>
      <w:r w:rsidR="00C33214">
        <w:rPr>
          <w:sz w:val="20"/>
          <w:szCs w:val="20"/>
        </w:rPr>
        <w:tab/>
      </w:r>
      <w:r w:rsidR="003A7119" w:rsidRPr="00DF0B16">
        <w:rPr>
          <w:sz w:val="20"/>
          <w:szCs w:val="20"/>
        </w:rPr>
        <w:t xml:space="preserve">Za objednatele: </w:t>
      </w:r>
      <w:r w:rsidR="00665855" w:rsidRPr="00DF0B16">
        <w:rPr>
          <w:sz w:val="20"/>
          <w:szCs w:val="20"/>
        </w:rPr>
        <w:tab/>
      </w:r>
      <w:proofErr w:type="spellStart"/>
      <w:r w:rsidR="00EF4271">
        <w:rPr>
          <w:sz w:val="20"/>
          <w:szCs w:val="20"/>
        </w:rPr>
        <w:t>xxxxxx</w:t>
      </w:r>
      <w:proofErr w:type="spellEnd"/>
    </w:p>
    <w:p w14:paraId="5FCCD10C" w14:textId="2B8B9EFE" w:rsidR="00665855" w:rsidRPr="00DF0B16" w:rsidRDefault="00665855" w:rsidP="003F03C7">
      <w:pPr>
        <w:pStyle w:val="ODSTAVEC"/>
        <w:widowControl w:val="0"/>
        <w:numPr>
          <w:ilvl w:val="0"/>
          <w:numId w:val="0"/>
        </w:numPr>
        <w:tabs>
          <w:tab w:val="num" w:pos="426"/>
        </w:tabs>
        <w:spacing w:before="0" w:line="276" w:lineRule="auto"/>
        <w:ind w:left="425" w:hanging="408"/>
        <w:rPr>
          <w:sz w:val="20"/>
          <w:szCs w:val="20"/>
        </w:rPr>
      </w:pPr>
      <w:r w:rsidRPr="00DF0B16">
        <w:rPr>
          <w:sz w:val="20"/>
          <w:szCs w:val="20"/>
        </w:rPr>
        <w:tab/>
      </w:r>
      <w:r w:rsidR="00C33214">
        <w:rPr>
          <w:sz w:val="20"/>
          <w:szCs w:val="20"/>
        </w:rPr>
        <w:tab/>
      </w:r>
      <w:r w:rsidR="00C33214">
        <w:rPr>
          <w:sz w:val="20"/>
          <w:szCs w:val="20"/>
        </w:rPr>
        <w:tab/>
      </w:r>
      <w:r w:rsidRPr="00DF0B16">
        <w:rPr>
          <w:sz w:val="20"/>
          <w:szCs w:val="20"/>
        </w:rPr>
        <w:t>Telefon:</w:t>
      </w:r>
      <w:r w:rsidRPr="00DF0B16">
        <w:rPr>
          <w:sz w:val="20"/>
          <w:szCs w:val="20"/>
        </w:rPr>
        <w:tab/>
      </w:r>
      <w:r w:rsidRPr="00DF0B16">
        <w:rPr>
          <w:sz w:val="20"/>
          <w:szCs w:val="20"/>
        </w:rPr>
        <w:tab/>
      </w:r>
      <w:proofErr w:type="spellStart"/>
      <w:r w:rsidR="00EF4271">
        <w:rPr>
          <w:sz w:val="20"/>
          <w:szCs w:val="20"/>
        </w:rPr>
        <w:t>xxxxxx</w:t>
      </w:r>
      <w:proofErr w:type="spellEnd"/>
    </w:p>
    <w:p w14:paraId="4F7C90E0" w14:textId="174D4AF3" w:rsidR="00665855" w:rsidRPr="00DF0B16" w:rsidRDefault="00665855" w:rsidP="003F03C7">
      <w:pPr>
        <w:pStyle w:val="ODSTAVEC"/>
        <w:widowControl w:val="0"/>
        <w:numPr>
          <w:ilvl w:val="0"/>
          <w:numId w:val="0"/>
        </w:numPr>
        <w:tabs>
          <w:tab w:val="num" w:pos="426"/>
        </w:tabs>
        <w:spacing w:before="0" w:line="276" w:lineRule="auto"/>
        <w:ind w:left="425" w:hanging="408"/>
        <w:rPr>
          <w:sz w:val="20"/>
          <w:szCs w:val="20"/>
        </w:rPr>
      </w:pPr>
      <w:r w:rsidRPr="00DF0B16">
        <w:rPr>
          <w:sz w:val="20"/>
          <w:szCs w:val="20"/>
        </w:rPr>
        <w:tab/>
      </w:r>
      <w:r w:rsidR="00C33214">
        <w:rPr>
          <w:sz w:val="20"/>
          <w:szCs w:val="20"/>
        </w:rPr>
        <w:tab/>
      </w:r>
      <w:r w:rsidR="00C33214">
        <w:rPr>
          <w:sz w:val="20"/>
          <w:szCs w:val="20"/>
        </w:rPr>
        <w:tab/>
      </w:r>
      <w:r w:rsidRPr="00DF0B16">
        <w:rPr>
          <w:sz w:val="20"/>
          <w:szCs w:val="20"/>
        </w:rPr>
        <w:t>Ema</w:t>
      </w:r>
      <w:r w:rsidR="000363EE">
        <w:rPr>
          <w:sz w:val="20"/>
          <w:szCs w:val="20"/>
        </w:rPr>
        <w:t>il:</w:t>
      </w:r>
      <w:r w:rsidR="000363EE">
        <w:rPr>
          <w:sz w:val="20"/>
          <w:szCs w:val="20"/>
        </w:rPr>
        <w:tab/>
      </w:r>
      <w:r w:rsidR="000363EE">
        <w:rPr>
          <w:sz w:val="20"/>
          <w:szCs w:val="20"/>
        </w:rPr>
        <w:tab/>
      </w:r>
      <w:r w:rsidR="000363EE">
        <w:rPr>
          <w:sz w:val="20"/>
          <w:szCs w:val="20"/>
        </w:rPr>
        <w:tab/>
      </w:r>
      <w:hyperlink r:id="rId8" w:history="1">
        <w:proofErr w:type="spellStart"/>
        <w:r w:rsidR="00EF4271">
          <w:rPr>
            <w:rStyle w:val="Hypertextovodkaz"/>
          </w:rPr>
          <w:t>xxxxxx</w:t>
        </w:r>
        <w:proofErr w:type="spellEnd"/>
      </w:hyperlink>
      <w:r w:rsidR="00FD08E2">
        <w:t xml:space="preserve"> </w:t>
      </w:r>
    </w:p>
    <w:p w14:paraId="78CEC135" w14:textId="77777777" w:rsidR="007015B8" w:rsidRPr="00DF0B16" w:rsidRDefault="00D40A2E" w:rsidP="003F03C7">
      <w:pPr>
        <w:pStyle w:val="ODSTAVEC"/>
        <w:widowControl w:val="0"/>
        <w:numPr>
          <w:ilvl w:val="0"/>
          <w:numId w:val="0"/>
        </w:numPr>
        <w:tabs>
          <w:tab w:val="num" w:pos="426"/>
        </w:tabs>
        <w:spacing w:line="276" w:lineRule="auto"/>
        <w:ind w:left="426" w:hanging="408"/>
        <w:rPr>
          <w:sz w:val="20"/>
          <w:szCs w:val="20"/>
        </w:rPr>
      </w:pPr>
      <w:r w:rsidRPr="00DF0B16">
        <w:rPr>
          <w:sz w:val="20"/>
          <w:szCs w:val="20"/>
        </w:rPr>
        <w:tab/>
      </w:r>
    </w:p>
    <w:p w14:paraId="32DDE19C" w14:textId="728BE034" w:rsidR="00DF1A88" w:rsidRPr="007047E3" w:rsidRDefault="007015B8" w:rsidP="00DF1A88">
      <w:pPr>
        <w:pStyle w:val="ODSTAVEC"/>
        <w:widowControl w:val="0"/>
        <w:numPr>
          <w:ilvl w:val="0"/>
          <w:numId w:val="0"/>
        </w:numPr>
        <w:tabs>
          <w:tab w:val="num" w:pos="426"/>
        </w:tabs>
        <w:spacing w:before="0" w:line="276" w:lineRule="auto"/>
        <w:ind w:left="425" w:hanging="408"/>
        <w:rPr>
          <w:sz w:val="20"/>
          <w:szCs w:val="20"/>
        </w:rPr>
      </w:pPr>
      <w:r w:rsidRPr="00DF0B16">
        <w:rPr>
          <w:sz w:val="20"/>
          <w:szCs w:val="20"/>
        </w:rPr>
        <w:tab/>
      </w:r>
      <w:r w:rsidR="00C33214">
        <w:rPr>
          <w:sz w:val="20"/>
          <w:szCs w:val="20"/>
        </w:rPr>
        <w:tab/>
      </w:r>
      <w:r w:rsidR="00DF1A88">
        <w:rPr>
          <w:sz w:val="20"/>
          <w:szCs w:val="20"/>
        </w:rPr>
        <w:tab/>
      </w:r>
      <w:r w:rsidR="00DF1A88" w:rsidRPr="00DF0B16">
        <w:rPr>
          <w:sz w:val="20"/>
          <w:szCs w:val="20"/>
        </w:rPr>
        <w:t xml:space="preserve">Za poskytovatele: </w:t>
      </w:r>
      <w:r w:rsidR="00DF1A88" w:rsidRPr="00DF0B16">
        <w:rPr>
          <w:sz w:val="20"/>
          <w:szCs w:val="20"/>
        </w:rPr>
        <w:tab/>
      </w:r>
      <w:proofErr w:type="spellStart"/>
      <w:r w:rsidR="00EF4271">
        <w:rPr>
          <w:sz w:val="20"/>
          <w:szCs w:val="20"/>
        </w:rPr>
        <w:t>xxxxxx</w:t>
      </w:r>
      <w:proofErr w:type="spellEnd"/>
    </w:p>
    <w:p w14:paraId="0524FD5C" w14:textId="358134EE" w:rsidR="00DF1A88" w:rsidRPr="007047E3" w:rsidRDefault="00DF1A88" w:rsidP="00DF1A88">
      <w:pPr>
        <w:pStyle w:val="ODSTAVEC"/>
        <w:widowControl w:val="0"/>
        <w:numPr>
          <w:ilvl w:val="0"/>
          <w:numId w:val="0"/>
        </w:numPr>
        <w:tabs>
          <w:tab w:val="num" w:pos="426"/>
        </w:tabs>
        <w:spacing w:before="0" w:line="276" w:lineRule="auto"/>
        <w:ind w:left="425" w:hanging="408"/>
        <w:rPr>
          <w:sz w:val="20"/>
          <w:szCs w:val="20"/>
        </w:rPr>
      </w:pPr>
      <w:r w:rsidRPr="007047E3">
        <w:rPr>
          <w:sz w:val="20"/>
          <w:szCs w:val="20"/>
        </w:rPr>
        <w:tab/>
      </w:r>
      <w:r>
        <w:rPr>
          <w:sz w:val="20"/>
          <w:szCs w:val="20"/>
        </w:rPr>
        <w:tab/>
      </w:r>
      <w:r>
        <w:rPr>
          <w:sz w:val="20"/>
          <w:szCs w:val="20"/>
        </w:rPr>
        <w:tab/>
      </w:r>
      <w:r w:rsidRPr="007047E3">
        <w:rPr>
          <w:sz w:val="20"/>
          <w:szCs w:val="20"/>
        </w:rPr>
        <w:t>Telefon:</w:t>
      </w:r>
      <w:r w:rsidRPr="007047E3">
        <w:rPr>
          <w:sz w:val="20"/>
          <w:szCs w:val="20"/>
        </w:rPr>
        <w:tab/>
      </w:r>
      <w:r w:rsidRPr="007047E3">
        <w:rPr>
          <w:sz w:val="20"/>
          <w:szCs w:val="20"/>
        </w:rPr>
        <w:tab/>
      </w:r>
      <w:proofErr w:type="spellStart"/>
      <w:r w:rsidR="00EF4271">
        <w:rPr>
          <w:sz w:val="20"/>
          <w:szCs w:val="20"/>
        </w:rPr>
        <w:t>xxxxxx</w:t>
      </w:r>
      <w:proofErr w:type="spellEnd"/>
    </w:p>
    <w:p w14:paraId="7718642C" w14:textId="596FFDB9" w:rsidR="00DF1A88" w:rsidRPr="007047E3" w:rsidRDefault="00DF1A88" w:rsidP="00DF1A88">
      <w:pPr>
        <w:pStyle w:val="ODSTAVEC"/>
        <w:widowControl w:val="0"/>
        <w:numPr>
          <w:ilvl w:val="0"/>
          <w:numId w:val="0"/>
        </w:numPr>
        <w:tabs>
          <w:tab w:val="num" w:pos="426"/>
        </w:tabs>
        <w:spacing w:before="0" w:line="276" w:lineRule="auto"/>
        <w:ind w:left="425" w:hanging="408"/>
        <w:rPr>
          <w:sz w:val="20"/>
          <w:szCs w:val="20"/>
        </w:rPr>
      </w:pPr>
      <w:r w:rsidRPr="007047E3">
        <w:rPr>
          <w:sz w:val="20"/>
          <w:szCs w:val="20"/>
        </w:rPr>
        <w:tab/>
      </w:r>
      <w:r>
        <w:rPr>
          <w:sz w:val="20"/>
          <w:szCs w:val="20"/>
        </w:rPr>
        <w:tab/>
      </w:r>
      <w:r>
        <w:rPr>
          <w:sz w:val="20"/>
          <w:szCs w:val="20"/>
        </w:rPr>
        <w:tab/>
      </w:r>
      <w:r w:rsidRPr="007047E3">
        <w:rPr>
          <w:sz w:val="20"/>
          <w:szCs w:val="20"/>
        </w:rPr>
        <w:t>Email:</w:t>
      </w:r>
      <w:r w:rsidRPr="007047E3">
        <w:rPr>
          <w:sz w:val="20"/>
          <w:szCs w:val="20"/>
        </w:rPr>
        <w:tab/>
      </w:r>
      <w:r w:rsidRPr="007047E3">
        <w:rPr>
          <w:sz w:val="20"/>
          <w:szCs w:val="20"/>
        </w:rPr>
        <w:tab/>
      </w:r>
      <w:r>
        <w:rPr>
          <w:sz w:val="20"/>
          <w:szCs w:val="20"/>
        </w:rPr>
        <w:tab/>
      </w:r>
      <w:hyperlink r:id="rId9" w:history="1">
        <w:proofErr w:type="spellStart"/>
        <w:r w:rsidR="00EF4271">
          <w:rPr>
            <w:rStyle w:val="Hypertextovodkaz"/>
            <w:sz w:val="20"/>
            <w:szCs w:val="20"/>
          </w:rPr>
          <w:t>xxxxxx</w:t>
        </w:r>
        <w:proofErr w:type="spellEnd"/>
      </w:hyperlink>
      <w:r w:rsidRPr="007047E3">
        <w:rPr>
          <w:sz w:val="20"/>
          <w:szCs w:val="20"/>
        </w:rPr>
        <w:t xml:space="preserve"> </w:t>
      </w:r>
    </w:p>
    <w:p w14:paraId="079E68E8" w14:textId="777DD90C" w:rsidR="00DC3BB3" w:rsidRPr="00DF0B16" w:rsidRDefault="00DF1A88" w:rsidP="00DF1A88">
      <w:pPr>
        <w:pStyle w:val="ODSTAVEC"/>
        <w:widowControl w:val="0"/>
        <w:numPr>
          <w:ilvl w:val="0"/>
          <w:numId w:val="0"/>
        </w:numPr>
        <w:tabs>
          <w:tab w:val="num" w:pos="426"/>
        </w:tabs>
        <w:spacing w:line="276" w:lineRule="auto"/>
        <w:ind w:left="709" w:hanging="408"/>
        <w:rPr>
          <w:sz w:val="20"/>
          <w:szCs w:val="20"/>
        </w:rPr>
      </w:pPr>
      <w:r>
        <w:rPr>
          <w:sz w:val="20"/>
          <w:szCs w:val="20"/>
        </w:rPr>
        <w:tab/>
      </w:r>
      <w:r>
        <w:rPr>
          <w:sz w:val="20"/>
          <w:szCs w:val="20"/>
        </w:rPr>
        <w:tab/>
      </w:r>
      <w:r w:rsidR="00FA671E" w:rsidRPr="00DF0B16">
        <w:rPr>
          <w:sz w:val="20"/>
          <w:szCs w:val="20"/>
        </w:rPr>
        <w:t>Smluvní strany jsou oprávněny své shora uvedené kontaktní údaje změnit kdykoliv během trvání této smlouvy, aniž by se jednalo o změnu této smlouvy vyžadující uzavření dodatku; tato změna je však vůči druhé smluvní straně účinná teprve okamžikem jejího oznámení.</w:t>
      </w:r>
    </w:p>
    <w:p w14:paraId="61FB1E12" w14:textId="3C1FE032" w:rsidR="003A34D2" w:rsidRPr="003A34D2" w:rsidRDefault="006178AB" w:rsidP="003A34D2">
      <w:pPr>
        <w:pStyle w:val="Nadpisrove2"/>
        <w:numPr>
          <w:ilvl w:val="0"/>
          <w:numId w:val="8"/>
        </w:numPr>
        <w:ind w:left="0" w:hanging="12"/>
        <w:jc w:val="left"/>
        <w:rPr>
          <w:b w:val="0"/>
          <w:color w:val="auto"/>
          <w:sz w:val="20"/>
          <w:szCs w:val="20"/>
        </w:rPr>
      </w:pPr>
      <w:r w:rsidRPr="00E058B3">
        <w:rPr>
          <w:color w:val="auto"/>
          <w:sz w:val="20"/>
          <w:szCs w:val="20"/>
        </w:rPr>
        <w:t xml:space="preserve">Cena a </w:t>
      </w:r>
      <w:r w:rsidR="009808E6" w:rsidRPr="00E058B3">
        <w:rPr>
          <w:color w:val="auto"/>
          <w:sz w:val="20"/>
          <w:szCs w:val="20"/>
        </w:rPr>
        <w:t>platební podmínky</w:t>
      </w:r>
    </w:p>
    <w:p w14:paraId="76E91210" w14:textId="77777777" w:rsidR="003A34D2" w:rsidRPr="003A34D2" w:rsidRDefault="003A34D2" w:rsidP="003A34D2">
      <w:pPr>
        <w:pStyle w:val="Odstavecseseznamem"/>
        <w:widowControl w:val="0"/>
        <w:numPr>
          <w:ilvl w:val="0"/>
          <w:numId w:val="11"/>
        </w:numPr>
        <w:spacing w:before="120" w:after="0"/>
        <w:contextualSpacing w:val="0"/>
        <w:jc w:val="both"/>
        <w:rPr>
          <w:rFonts w:ascii="Arial" w:eastAsia="Times New Roman" w:hAnsi="Arial" w:cs="Arial"/>
          <w:vanish/>
          <w:sz w:val="20"/>
          <w:szCs w:val="20"/>
          <w:lang w:eastAsia="cs-CZ"/>
        </w:rPr>
      </w:pPr>
    </w:p>
    <w:p w14:paraId="7EDE1193" w14:textId="2280CA0D" w:rsidR="00DF1A88" w:rsidRDefault="00E716EC" w:rsidP="003A34D2">
      <w:pPr>
        <w:pStyle w:val="ODSTAVEC"/>
        <w:widowControl w:val="0"/>
        <w:numPr>
          <w:ilvl w:val="1"/>
          <w:numId w:val="11"/>
        </w:numPr>
        <w:spacing w:line="276" w:lineRule="auto"/>
        <w:ind w:left="709" w:hanging="715"/>
        <w:rPr>
          <w:sz w:val="20"/>
          <w:szCs w:val="20"/>
        </w:rPr>
      </w:pPr>
      <w:r w:rsidRPr="003A34D2">
        <w:rPr>
          <w:sz w:val="20"/>
          <w:szCs w:val="20"/>
        </w:rPr>
        <w:t>Cena</w:t>
      </w:r>
      <w:r w:rsidR="00FD303D" w:rsidRPr="00DF0B16">
        <w:rPr>
          <w:sz w:val="20"/>
          <w:szCs w:val="20"/>
        </w:rPr>
        <w:t xml:space="preserve"> za </w:t>
      </w:r>
      <w:r w:rsidR="003A7119" w:rsidRPr="00DF0B16">
        <w:rPr>
          <w:sz w:val="20"/>
          <w:szCs w:val="20"/>
        </w:rPr>
        <w:t>plnění předmětu smlouvy</w:t>
      </w:r>
      <w:r w:rsidR="00FD303D" w:rsidRPr="00DF0B16">
        <w:rPr>
          <w:sz w:val="20"/>
          <w:szCs w:val="20"/>
        </w:rPr>
        <w:t xml:space="preserve"> se dohodou smluvních stran stanovuje jako c</w:t>
      </w:r>
      <w:r w:rsidR="009808E6" w:rsidRPr="00DF0B16">
        <w:rPr>
          <w:sz w:val="20"/>
          <w:szCs w:val="20"/>
        </w:rPr>
        <w:t>ena smluvní</w:t>
      </w:r>
      <w:r w:rsidR="00FD303D" w:rsidRPr="00DF0B16">
        <w:rPr>
          <w:sz w:val="20"/>
          <w:szCs w:val="20"/>
        </w:rPr>
        <w:t>.</w:t>
      </w:r>
      <w:r w:rsidR="00807C96" w:rsidRPr="00DF0B16">
        <w:rPr>
          <w:sz w:val="20"/>
          <w:szCs w:val="20"/>
        </w:rPr>
        <w:t xml:space="preserve"> Cena je stanovena jako nejvýše přípustná a platí po celou dobu trvání této smlouvy, pokud se smluvní strany nedohodnou jinak.</w:t>
      </w:r>
      <w:r w:rsidR="000A5D38" w:rsidRPr="00DF0B16">
        <w:rPr>
          <w:sz w:val="20"/>
          <w:szCs w:val="20"/>
        </w:rPr>
        <w:t xml:space="preserve"> Ke změně ceny uvedené včetně DPH dojde také tehdy, dojde-li ke změně sazby této daně, a </w:t>
      </w:r>
      <w:r w:rsidR="00F80776" w:rsidRPr="00DF0B16">
        <w:rPr>
          <w:sz w:val="20"/>
          <w:szCs w:val="20"/>
        </w:rPr>
        <w:t xml:space="preserve">to </w:t>
      </w:r>
      <w:r w:rsidR="000A5D38" w:rsidRPr="00DF0B16">
        <w:rPr>
          <w:sz w:val="20"/>
          <w:szCs w:val="20"/>
        </w:rPr>
        <w:t>v rozsahu změněné sazby.</w:t>
      </w:r>
    </w:p>
    <w:p w14:paraId="41D4299E" w14:textId="77777777" w:rsidR="00DF1A88" w:rsidRDefault="00DF1A88">
      <w:pPr>
        <w:spacing w:after="0" w:line="240" w:lineRule="auto"/>
        <w:rPr>
          <w:rFonts w:ascii="Arial" w:eastAsia="Times New Roman" w:hAnsi="Arial" w:cs="Arial"/>
          <w:sz w:val="20"/>
          <w:szCs w:val="20"/>
          <w:lang w:eastAsia="cs-CZ"/>
        </w:rPr>
      </w:pPr>
      <w:r>
        <w:rPr>
          <w:sz w:val="20"/>
          <w:szCs w:val="20"/>
        </w:rPr>
        <w:br w:type="page"/>
      </w:r>
    </w:p>
    <w:p w14:paraId="28553A27" w14:textId="090CCB3D" w:rsidR="003A34D2" w:rsidRDefault="001404CA" w:rsidP="003A34D2">
      <w:pPr>
        <w:pStyle w:val="ODSTAVEC"/>
        <w:widowControl w:val="0"/>
        <w:numPr>
          <w:ilvl w:val="1"/>
          <w:numId w:val="11"/>
        </w:numPr>
        <w:spacing w:line="276" w:lineRule="auto"/>
        <w:ind w:left="709" w:hanging="715"/>
        <w:rPr>
          <w:sz w:val="20"/>
          <w:szCs w:val="20"/>
        </w:rPr>
      </w:pPr>
      <w:r w:rsidRPr="00DF0B16">
        <w:rPr>
          <w:sz w:val="20"/>
          <w:szCs w:val="20"/>
        </w:rPr>
        <w:lastRenderedPageBreak/>
        <w:t xml:space="preserve">Cena je ujednána jako jednotková a její celková výše je závislá na množství NO, které </w:t>
      </w:r>
      <w:r w:rsidR="00706D08" w:rsidRPr="00DF0B16">
        <w:rPr>
          <w:sz w:val="20"/>
          <w:szCs w:val="20"/>
        </w:rPr>
        <w:t>poskytovatel</w:t>
      </w:r>
      <w:r w:rsidRPr="00DF0B16">
        <w:rPr>
          <w:sz w:val="20"/>
          <w:szCs w:val="20"/>
        </w:rPr>
        <w:t xml:space="preserve"> v době trvání této smlouvy skutečně odveze a </w:t>
      </w:r>
      <w:r w:rsidR="00FA671E" w:rsidRPr="00DF0B16">
        <w:rPr>
          <w:sz w:val="20"/>
          <w:szCs w:val="20"/>
        </w:rPr>
        <w:t>odstraní</w:t>
      </w:r>
      <w:r w:rsidRPr="00DF0B16">
        <w:rPr>
          <w:sz w:val="20"/>
          <w:szCs w:val="20"/>
        </w:rPr>
        <w:t>.</w:t>
      </w:r>
      <w:r w:rsidR="00807C96" w:rsidRPr="00DF0B16">
        <w:rPr>
          <w:sz w:val="20"/>
          <w:szCs w:val="20"/>
        </w:rPr>
        <w:t xml:space="preserve"> Výše jednotkové ceny a určení jednotky NO jsou stanoveny</w:t>
      </w:r>
      <w:r w:rsidR="000A5D38" w:rsidRPr="00DF0B16">
        <w:rPr>
          <w:sz w:val="20"/>
          <w:szCs w:val="20"/>
        </w:rPr>
        <w:t xml:space="preserve"> v</w:t>
      </w:r>
      <w:r w:rsidR="00807C96" w:rsidRPr="00DF0B16">
        <w:rPr>
          <w:sz w:val="20"/>
          <w:szCs w:val="20"/>
        </w:rPr>
        <w:t xml:space="preserve"> </w:t>
      </w:r>
      <w:r w:rsidR="00807C96" w:rsidRPr="00DF0B16">
        <w:rPr>
          <w:sz w:val="20"/>
          <w:szCs w:val="20"/>
          <w:u w:val="single"/>
        </w:rPr>
        <w:t>Příloze č. 1</w:t>
      </w:r>
      <w:r w:rsidR="00807C96" w:rsidRPr="00DF0B16">
        <w:rPr>
          <w:sz w:val="20"/>
          <w:szCs w:val="20"/>
        </w:rPr>
        <w:t xml:space="preserve"> této smlouvy.</w:t>
      </w:r>
      <w:r w:rsidR="000A5D38" w:rsidRPr="00DF0B16">
        <w:rPr>
          <w:sz w:val="20"/>
          <w:szCs w:val="20"/>
        </w:rPr>
        <w:t xml:space="preserve"> Není-li v </w:t>
      </w:r>
      <w:r w:rsidR="000A5D38" w:rsidRPr="00DF0B16">
        <w:rPr>
          <w:sz w:val="20"/>
          <w:szCs w:val="20"/>
          <w:u w:val="single"/>
        </w:rPr>
        <w:t>Příloze č. 1</w:t>
      </w:r>
      <w:r w:rsidR="000A5D38" w:rsidRPr="00DF0B16">
        <w:rPr>
          <w:sz w:val="20"/>
          <w:szCs w:val="20"/>
        </w:rPr>
        <w:t xml:space="preserve"> této smlouvy stanoveno něco jiného, je cena uvedena bez DPH. K takto uvedené ceně se připočte DPH v sazbě platné ke dni uskutečnění zdanitelného plnění.</w:t>
      </w:r>
    </w:p>
    <w:p w14:paraId="77FB9194" w14:textId="38FD09DD" w:rsidR="00807C96" w:rsidRPr="003A34D2" w:rsidRDefault="00807C96" w:rsidP="003A34D2">
      <w:pPr>
        <w:spacing w:after="0" w:line="240" w:lineRule="auto"/>
        <w:rPr>
          <w:rFonts w:ascii="Arial" w:eastAsia="Times New Roman" w:hAnsi="Arial" w:cs="Arial"/>
          <w:sz w:val="20"/>
          <w:szCs w:val="20"/>
          <w:lang w:eastAsia="cs-CZ"/>
        </w:rPr>
      </w:pPr>
    </w:p>
    <w:p w14:paraId="68A4A67C" w14:textId="10EB543D" w:rsidR="0015419F" w:rsidRPr="00B57784" w:rsidRDefault="001404CA" w:rsidP="003A34D2">
      <w:pPr>
        <w:pStyle w:val="ODSTAVEC"/>
        <w:widowControl w:val="0"/>
        <w:numPr>
          <w:ilvl w:val="1"/>
          <w:numId w:val="11"/>
        </w:numPr>
        <w:spacing w:line="276" w:lineRule="auto"/>
        <w:ind w:left="709" w:hanging="715"/>
        <w:rPr>
          <w:b/>
          <w:sz w:val="20"/>
          <w:szCs w:val="20"/>
        </w:rPr>
      </w:pPr>
      <w:r w:rsidRPr="00DF0B16">
        <w:rPr>
          <w:sz w:val="20"/>
          <w:szCs w:val="20"/>
        </w:rPr>
        <w:t xml:space="preserve">Je-li v této smlouvě nebo její příloze uvedena celková cena </w:t>
      </w:r>
      <w:r w:rsidR="00ED172D" w:rsidRPr="00DF0B16">
        <w:rPr>
          <w:sz w:val="20"/>
          <w:szCs w:val="20"/>
        </w:rPr>
        <w:t>V</w:t>
      </w:r>
      <w:r w:rsidRPr="00DF0B16">
        <w:rPr>
          <w:sz w:val="20"/>
          <w:szCs w:val="20"/>
        </w:rPr>
        <w:t xml:space="preserve">eřejné zakázky nebo celkové množství NO, jedná se o předběžný a orientační údaj vycházející z množství NO </w:t>
      </w:r>
      <w:r w:rsidR="00FD797D" w:rsidRPr="00DF0B16">
        <w:rPr>
          <w:sz w:val="20"/>
          <w:szCs w:val="20"/>
        </w:rPr>
        <w:t xml:space="preserve">vzniklého u </w:t>
      </w:r>
      <w:r w:rsidRPr="00DF0B16">
        <w:rPr>
          <w:sz w:val="20"/>
          <w:szCs w:val="20"/>
        </w:rPr>
        <w:t xml:space="preserve">objednatele </w:t>
      </w:r>
      <w:r w:rsidR="00FD797D" w:rsidRPr="00DF0B16">
        <w:rPr>
          <w:sz w:val="20"/>
          <w:szCs w:val="20"/>
        </w:rPr>
        <w:t xml:space="preserve">za srovnatelné období </w:t>
      </w:r>
      <w:r w:rsidRPr="00DF0B16">
        <w:rPr>
          <w:sz w:val="20"/>
          <w:szCs w:val="20"/>
        </w:rPr>
        <w:t>před uzavřením této smlouvy a sloužící</w:t>
      </w:r>
      <w:r w:rsidR="00FD797D" w:rsidRPr="00DF0B16">
        <w:rPr>
          <w:sz w:val="20"/>
          <w:szCs w:val="20"/>
        </w:rPr>
        <w:t xml:space="preserve"> ke stanovení hodnoty předmětu V</w:t>
      </w:r>
      <w:r w:rsidRPr="00DF0B16">
        <w:rPr>
          <w:sz w:val="20"/>
          <w:szCs w:val="20"/>
        </w:rPr>
        <w:t xml:space="preserve">eřejné zakázky a stanovení nabídkové ceny. </w:t>
      </w:r>
      <w:r w:rsidR="00706D08" w:rsidRPr="00DF0B16">
        <w:rPr>
          <w:sz w:val="20"/>
          <w:szCs w:val="20"/>
        </w:rPr>
        <w:t>Poskytovatel</w:t>
      </w:r>
      <w:r w:rsidR="00807C96" w:rsidRPr="00DF0B16">
        <w:rPr>
          <w:sz w:val="20"/>
          <w:szCs w:val="20"/>
        </w:rPr>
        <w:t xml:space="preserve"> nemá v žádném případě právo na zvýšení ceny (jednotkové ceny), pokud skutečný objem NO, který </w:t>
      </w:r>
      <w:r w:rsidR="00706D08" w:rsidRPr="00DF0B16">
        <w:rPr>
          <w:sz w:val="20"/>
          <w:szCs w:val="20"/>
        </w:rPr>
        <w:t>poskytovatel</w:t>
      </w:r>
      <w:r w:rsidR="00807C96" w:rsidRPr="00DF0B16">
        <w:rPr>
          <w:sz w:val="20"/>
          <w:szCs w:val="20"/>
        </w:rPr>
        <w:t xml:space="preserve"> odveze </w:t>
      </w:r>
      <w:r w:rsidR="00FD797D" w:rsidRPr="00DF0B16">
        <w:rPr>
          <w:sz w:val="20"/>
          <w:szCs w:val="20"/>
        </w:rPr>
        <w:t>a</w:t>
      </w:r>
      <w:r w:rsidR="00807C96" w:rsidRPr="00DF0B16">
        <w:rPr>
          <w:sz w:val="20"/>
          <w:szCs w:val="20"/>
        </w:rPr>
        <w:t xml:space="preserve"> </w:t>
      </w:r>
      <w:r w:rsidR="00ED172D" w:rsidRPr="00DF0B16">
        <w:rPr>
          <w:sz w:val="20"/>
          <w:szCs w:val="20"/>
        </w:rPr>
        <w:t>odstraní</w:t>
      </w:r>
      <w:r w:rsidR="00807C96" w:rsidRPr="00DF0B16">
        <w:rPr>
          <w:sz w:val="20"/>
          <w:szCs w:val="20"/>
        </w:rPr>
        <w:t>, bude nižší nebo vyšší</w:t>
      </w:r>
      <w:r w:rsidR="00F06AED">
        <w:rPr>
          <w:sz w:val="20"/>
          <w:szCs w:val="20"/>
        </w:rPr>
        <w:t>,</w:t>
      </w:r>
      <w:r w:rsidR="00807C96" w:rsidRPr="00DF0B16">
        <w:rPr>
          <w:sz w:val="20"/>
          <w:szCs w:val="20"/>
        </w:rPr>
        <w:t xml:space="preserve"> než odpovídá takovému předběžnému a orientačnímu údaji. </w:t>
      </w:r>
      <w:r w:rsidR="00706D08" w:rsidRPr="00DF0B16">
        <w:rPr>
          <w:sz w:val="20"/>
          <w:szCs w:val="20"/>
        </w:rPr>
        <w:t>Poskytovatel</w:t>
      </w:r>
      <w:r w:rsidR="00807C96" w:rsidRPr="00DF0B16">
        <w:rPr>
          <w:sz w:val="20"/>
          <w:szCs w:val="20"/>
        </w:rPr>
        <w:t xml:space="preserve"> je zavázán plnit předmět t</w:t>
      </w:r>
      <w:r w:rsidR="00AC46E1" w:rsidRPr="00DF0B16">
        <w:rPr>
          <w:sz w:val="20"/>
          <w:szCs w:val="20"/>
        </w:rPr>
        <w:t>é</w:t>
      </w:r>
      <w:r w:rsidR="00807C96" w:rsidRPr="00DF0B16">
        <w:rPr>
          <w:sz w:val="20"/>
          <w:szCs w:val="20"/>
        </w:rPr>
        <w:t>to smlouvy bez ohledu na skutečné množství NO v</w:t>
      </w:r>
      <w:r w:rsidR="00AC46E1" w:rsidRPr="00DF0B16">
        <w:rPr>
          <w:sz w:val="20"/>
          <w:szCs w:val="20"/>
        </w:rPr>
        <w:t>zniklého</w:t>
      </w:r>
      <w:r w:rsidR="00807C96" w:rsidRPr="00DF0B16">
        <w:rPr>
          <w:sz w:val="20"/>
          <w:szCs w:val="20"/>
        </w:rPr>
        <w:t xml:space="preserve"> u objednatele a je zavázán k odvozu a </w:t>
      </w:r>
      <w:r w:rsidR="00706D08" w:rsidRPr="00DF0B16">
        <w:rPr>
          <w:sz w:val="20"/>
          <w:szCs w:val="20"/>
        </w:rPr>
        <w:t xml:space="preserve">odstranění </w:t>
      </w:r>
      <w:r w:rsidR="00807C96" w:rsidRPr="00DF0B16">
        <w:rPr>
          <w:sz w:val="20"/>
          <w:szCs w:val="20"/>
        </w:rPr>
        <w:t xml:space="preserve">takto </w:t>
      </w:r>
      <w:r w:rsidR="00807C96" w:rsidRPr="00B57784">
        <w:rPr>
          <w:sz w:val="20"/>
          <w:szCs w:val="20"/>
        </w:rPr>
        <w:t xml:space="preserve">skutečně </w:t>
      </w:r>
      <w:r w:rsidR="00AC46E1" w:rsidRPr="00B57784">
        <w:rPr>
          <w:sz w:val="20"/>
          <w:szCs w:val="20"/>
        </w:rPr>
        <w:t xml:space="preserve">vzniklého </w:t>
      </w:r>
      <w:r w:rsidR="00807C96" w:rsidRPr="00B57784">
        <w:rPr>
          <w:sz w:val="20"/>
          <w:szCs w:val="20"/>
        </w:rPr>
        <w:t>NO u objednatele v plném rozsahu</w:t>
      </w:r>
      <w:r w:rsidR="00ED172D" w:rsidRPr="00B57784">
        <w:rPr>
          <w:sz w:val="20"/>
          <w:szCs w:val="20"/>
        </w:rPr>
        <w:t xml:space="preserve"> dle skutečných potřeb objednatele</w:t>
      </w:r>
      <w:r w:rsidR="00807C96" w:rsidRPr="00B57784">
        <w:rPr>
          <w:sz w:val="20"/>
          <w:szCs w:val="20"/>
        </w:rPr>
        <w:t>.</w:t>
      </w:r>
      <w:r w:rsidR="0015419F" w:rsidRPr="00B57784">
        <w:rPr>
          <w:sz w:val="20"/>
          <w:szCs w:val="20"/>
        </w:rPr>
        <w:t xml:space="preserve"> Smluvní strany však mohou dohodou upravit údaj o celkovém množství NO a z toho vyplývající celkové ceně předmětu plnění za dobu trvání této smlouvy podle skutečného stavu (např. jako „vícepráce“ nebo</w:t>
      </w:r>
      <w:r w:rsidR="000C318F">
        <w:rPr>
          <w:sz w:val="20"/>
          <w:szCs w:val="20"/>
        </w:rPr>
        <w:t xml:space="preserve"> </w:t>
      </w:r>
      <w:r w:rsidR="0015419F" w:rsidRPr="00B57784">
        <w:rPr>
          <w:sz w:val="20"/>
          <w:szCs w:val="20"/>
        </w:rPr>
        <w:t>„méněpráce“)</w:t>
      </w:r>
      <w:r w:rsidR="00AC46E1" w:rsidRPr="00B57784">
        <w:rPr>
          <w:sz w:val="20"/>
          <w:szCs w:val="20"/>
        </w:rPr>
        <w:t>,</w:t>
      </w:r>
      <w:r w:rsidR="0015419F" w:rsidRPr="00B57784">
        <w:rPr>
          <w:sz w:val="20"/>
          <w:szCs w:val="20"/>
        </w:rPr>
        <w:t xml:space="preserve"> bude-li to z hlediska dodržení pravidel stanovených zákonem nebo jinými závaznými právními předpisy nezbytné</w:t>
      </w:r>
      <w:r w:rsidR="00AC46E1" w:rsidRPr="00B57784">
        <w:rPr>
          <w:sz w:val="20"/>
          <w:szCs w:val="20"/>
        </w:rPr>
        <w:t>; tímto není dotčena závaznost stanovené jednotkové ceny.</w:t>
      </w:r>
    </w:p>
    <w:p w14:paraId="3A9AF0D4" w14:textId="578ED344" w:rsidR="00D44D6A" w:rsidRPr="00B57784" w:rsidRDefault="00D44D6A" w:rsidP="003A34D2">
      <w:pPr>
        <w:pStyle w:val="ODSTAVEC"/>
        <w:widowControl w:val="0"/>
        <w:numPr>
          <w:ilvl w:val="1"/>
          <w:numId w:val="11"/>
        </w:numPr>
        <w:spacing w:line="276" w:lineRule="auto"/>
        <w:ind w:left="709" w:hanging="715"/>
        <w:rPr>
          <w:sz w:val="20"/>
          <w:szCs w:val="20"/>
        </w:rPr>
      </w:pPr>
      <w:r w:rsidRPr="00B57784">
        <w:rPr>
          <w:sz w:val="20"/>
          <w:szCs w:val="20"/>
        </w:rPr>
        <w:t>Objednatel se zavazuje zaplatit Poskytovateli cenu za odvezené množství NO na základě faktur vystavených Poskytovatelem v souladu s touto smlouvou.</w:t>
      </w:r>
    </w:p>
    <w:p w14:paraId="5F1C10F6" w14:textId="4D9D1C67" w:rsidR="00D44D6A" w:rsidRPr="007C622B" w:rsidRDefault="000C302C" w:rsidP="007C622B">
      <w:pPr>
        <w:pStyle w:val="ODSTAVEC"/>
        <w:widowControl w:val="0"/>
        <w:numPr>
          <w:ilvl w:val="1"/>
          <w:numId w:val="11"/>
        </w:numPr>
        <w:spacing w:line="276" w:lineRule="auto"/>
        <w:ind w:left="709" w:hanging="715"/>
        <w:rPr>
          <w:sz w:val="20"/>
          <w:szCs w:val="20"/>
        </w:rPr>
      </w:pPr>
      <w:r w:rsidRPr="000C302C">
        <w:rPr>
          <w:sz w:val="20"/>
          <w:szCs w:val="20"/>
        </w:rPr>
        <w:t>Objednatel uhradí poskytovateli cenu na základě účetního a daňového dokladu (dále jen „faktura“) vystaveného poskytovatelem, a to převodním příkazem na účet poskytovatele uvedený</w:t>
      </w:r>
      <w:r w:rsidR="001A4401">
        <w:rPr>
          <w:sz w:val="20"/>
          <w:szCs w:val="20"/>
        </w:rPr>
        <w:t>m</w:t>
      </w:r>
      <w:r w:rsidRPr="000C302C">
        <w:rPr>
          <w:sz w:val="20"/>
          <w:szCs w:val="20"/>
        </w:rPr>
        <w:t xml:space="preserve"> na faktuře. </w:t>
      </w:r>
      <w:r w:rsidR="001A4401" w:rsidRPr="00B57784">
        <w:rPr>
          <w:sz w:val="20"/>
          <w:szCs w:val="20"/>
        </w:rPr>
        <w:t xml:space="preserve">Poskytovatel je oprávněn účtovat objednateli cenu za množství NO, které odveze a odstraní za předchozí kalendářní měsíc. </w:t>
      </w:r>
      <w:r w:rsidR="001A4401">
        <w:rPr>
          <w:sz w:val="20"/>
          <w:szCs w:val="20"/>
        </w:rPr>
        <w:t>Objednat</w:t>
      </w:r>
      <w:r w:rsidR="0032770A">
        <w:rPr>
          <w:sz w:val="20"/>
          <w:szCs w:val="20"/>
        </w:rPr>
        <w:t>e</w:t>
      </w:r>
      <w:r w:rsidR="001A4401">
        <w:rPr>
          <w:sz w:val="20"/>
          <w:szCs w:val="20"/>
        </w:rPr>
        <w:t>l požaduje, aby faktura byla výlučně vystavena</w:t>
      </w:r>
      <w:r>
        <w:rPr>
          <w:sz w:val="20"/>
          <w:szCs w:val="20"/>
        </w:rPr>
        <w:t xml:space="preserve"> v elektronické podobě ve formátu PDF, a v této formě</w:t>
      </w:r>
      <w:r w:rsidR="001A4401">
        <w:rPr>
          <w:sz w:val="20"/>
          <w:szCs w:val="20"/>
        </w:rPr>
        <w:t xml:space="preserve"> </w:t>
      </w:r>
      <w:r>
        <w:rPr>
          <w:sz w:val="20"/>
          <w:szCs w:val="20"/>
        </w:rPr>
        <w:t xml:space="preserve">odeslána na </w:t>
      </w:r>
      <w:r w:rsidR="001A4401">
        <w:rPr>
          <w:sz w:val="20"/>
          <w:szCs w:val="20"/>
        </w:rPr>
        <w:br/>
      </w:r>
      <w:r>
        <w:rPr>
          <w:sz w:val="20"/>
          <w:szCs w:val="20"/>
        </w:rPr>
        <w:t>e-</w:t>
      </w:r>
      <w:proofErr w:type="spellStart"/>
      <w:r>
        <w:rPr>
          <w:sz w:val="20"/>
          <w:szCs w:val="20"/>
        </w:rPr>
        <w:t>mailovu</w:t>
      </w:r>
      <w:proofErr w:type="spellEnd"/>
      <w:r w:rsidR="008F219B">
        <w:rPr>
          <w:sz w:val="20"/>
          <w:szCs w:val="20"/>
        </w:rPr>
        <w:t xml:space="preserve"> </w:t>
      </w:r>
      <w:r>
        <w:rPr>
          <w:sz w:val="20"/>
          <w:szCs w:val="20"/>
        </w:rPr>
        <w:t>adresu objednatele</w:t>
      </w:r>
      <w:r w:rsidR="000363EE">
        <w:rPr>
          <w:sz w:val="20"/>
          <w:szCs w:val="20"/>
        </w:rPr>
        <w:t xml:space="preserve"> </w:t>
      </w:r>
      <w:hyperlink r:id="rId10" w:history="1">
        <w:proofErr w:type="spellStart"/>
        <w:r w:rsidR="00EF4271">
          <w:rPr>
            <w:rStyle w:val="Hypertextovodkaz"/>
          </w:rPr>
          <w:t>xxxxxx</w:t>
        </w:r>
        <w:proofErr w:type="spellEnd"/>
      </w:hyperlink>
      <w:r w:rsidR="00BA5CEE">
        <w:t xml:space="preserve">. </w:t>
      </w:r>
      <w:r w:rsidR="001A4401" w:rsidRPr="00B57784">
        <w:rPr>
          <w:sz w:val="20"/>
          <w:szCs w:val="20"/>
        </w:rPr>
        <w:t>P</w:t>
      </w:r>
      <w:r w:rsidR="001A4401">
        <w:rPr>
          <w:sz w:val="20"/>
          <w:szCs w:val="20"/>
        </w:rPr>
        <w:t>oskytovatel</w:t>
      </w:r>
      <w:r w:rsidR="001A4401" w:rsidRPr="00B57784">
        <w:rPr>
          <w:sz w:val="20"/>
          <w:szCs w:val="20"/>
        </w:rPr>
        <w:t xml:space="preserve"> je povinen zaslat </w:t>
      </w:r>
      <w:r w:rsidR="001A4401">
        <w:rPr>
          <w:sz w:val="20"/>
          <w:szCs w:val="20"/>
        </w:rPr>
        <w:t>Objednateli</w:t>
      </w:r>
      <w:r w:rsidR="001A4401" w:rsidRPr="00B57784">
        <w:rPr>
          <w:sz w:val="20"/>
          <w:szCs w:val="20"/>
        </w:rPr>
        <w:t xml:space="preserve"> fakturu nejpozději následující pracovní den po jejím vystavení.</w:t>
      </w:r>
      <w:r w:rsidR="001A4401">
        <w:rPr>
          <w:sz w:val="20"/>
          <w:szCs w:val="20"/>
        </w:rPr>
        <w:t xml:space="preserve"> F</w:t>
      </w:r>
      <w:r>
        <w:rPr>
          <w:sz w:val="20"/>
          <w:szCs w:val="20"/>
        </w:rPr>
        <w:t>aktura odeslaná v rozporu s</w:t>
      </w:r>
      <w:r w:rsidR="001A4401">
        <w:rPr>
          <w:sz w:val="20"/>
          <w:szCs w:val="20"/>
        </w:rPr>
        <w:t> </w:t>
      </w:r>
      <w:r>
        <w:rPr>
          <w:sz w:val="20"/>
          <w:szCs w:val="20"/>
        </w:rPr>
        <w:t>t</w:t>
      </w:r>
      <w:r w:rsidR="001A4401">
        <w:rPr>
          <w:sz w:val="20"/>
          <w:szCs w:val="20"/>
        </w:rPr>
        <w:t xml:space="preserve">ěmito </w:t>
      </w:r>
      <w:r>
        <w:rPr>
          <w:sz w:val="20"/>
          <w:szCs w:val="20"/>
        </w:rPr>
        <w:t>požadavk</w:t>
      </w:r>
      <w:r w:rsidR="001A4401">
        <w:rPr>
          <w:sz w:val="20"/>
          <w:szCs w:val="20"/>
        </w:rPr>
        <w:t>y</w:t>
      </w:r>
      <w:r>
        <w:rPr>
          <w:sz w:val="20"/>
          <w:szCs w:val="20"/>
        </w:rPr>
        <w:t xml:space="preserve"> nebude požadována za doručenou.</w:t>
      </w:r>
      <w:r w:rsidR="00D44D6A" w:rsidRPr="00B57784">
        <w:rPr>
          <w:sz w:val="20"/>
          <w:szCs w:val="20"/>
        </w:rPr>
        <w:t xml:space="preserve"> </w:t>
      </w:r>
      <w:r w:rsidR="00B57784" w:rsidRPr="00B57784">
        <w:rPr>
          <w:sz w:val="20"/>
          <w:szCs w:val="20"/>
        </w:rPr>
        <w:t>Skutečné datum odeslání faktury je povinen prokázat P</w:t>
      </w:r>
      <w:r w:rsidR="00B57784">
        <w:rPr>
          <w:sz w:val="20"/>
          <w:szCs w:val="20"/>
        </w:rPr>
        <w:t>oskytovatel.</w:t>
      </w:r>
      <w:r w:rsidR="00B57784" w:rsidRPr="00B57784">
        <w:rPr>
          <w:sz w:val="20"/>
          <w:szCs w:val="20"/>
        </w:rPr>
        <w:t xml:space="preserve"> </w:t>
      </w:r>
    </w:p>
    <w:p w14:paraId="2CB92FC0" w14:textId="4A7DEB12" w:rsidR="00647EC6" w:rsidRDefault="000A5D38" w:rsidP="003A34D2">
      <w:pPr>
        <w:pStyle w:val="ODSTAVEC"/>
        <w:widowControl w:val="0"/>
        <w:numPr>
          <w:ilvl w:val="1"/>
          <w:numId w:val="11"/>
        </w:numPr>
        <w:spacing w:line="276" w:lineRule="auto"/>
        <w:ind w:left="709" w:hanging="715"/>
        <w:rPr>
          <w:sz w:val="20"/>
          <w:szCs w:val="20"/>
        </w:rPr>
      </w:pPr>
      <w:r w:rsidRPr="00DF0B16">
        <w:rPr>
          <w:sz w:val="20"/>
          <w:szCs w:val="20"/>
        </w:rPr>
        <w:t xml:space="preserve">Pokud si to objednatel vyžádá, je </w:t>
      </w:r>
      <w:r w:rsidR="00706D08" w:rsidRPr="00DF0B16">
        <w:rPr>
          <w:sz w:val="20"/>
          <w:szCs w:val="20"/>
        </w:rPr>
        <w:t>poskytovatel</w:t>
      </w:r>
      <w:r w:rsidRPr="00DF0B16">
        <w:rPr>
          <w:sz w:val="20"/>
          <w:szCs w:val="20"/>
        </w:rPr>
        <w:t xml:space="preserve"> povinen doložit</w:t>
      </w:r>
      <w:r w:rsidR="00B620AD" w:rsidRPr="00DF0B16">
        <w:rPr>
          <w:sz w:val="20"/>
          <w:szCs w:val="20"/>
        </w:rPr>
        <w:t xml:space="preserve"> objednateli doklady o </w:t>
      </w:r>
      <w:r w:rsidR="00706D08" w:rsidRPr="00DF0B16">
        <w:rPr>
          <w:sz w:val="20"/>
          <w:szCs w:val="20"/>
        </w:rPr>
        <w:t xml:space="preserve">odstranění </w:t>
      </w:r>
      <w:r w:rsidRPr="00DF0B16">
        <w:rPr>
          <w:sz w:val="20"/>
          <w:szCs w:val="20"/>
        </w:rPr>
        <w:t xml:space="preserve">NO, který je předmětem fakturace. </w:t>
      </w:r>
      <w:r w:rsidR="00DF0424" w:rsidRPr="00DF0B16">
        <w:rPr>
          <w:sz w:val="20"/>
          <w:szCs w:val="20"/>
        </w:rPr>
        <w:t xml:space="preserve">Faktura </w:t>
      </w:r>
      <w:r w:rsidR="00F82E0B" w:rsidRPr="00DF0B16">
        <w:rPr>
          <w:sz w:val="20"/>
          <w:szCs w:val="20"/>
        </w:rPr>
        <w:t xml:space="preserve">bude </w:t>
      </w:r>
      <w:r w:rsidR="00706D08" w:rsidRPr="00DF0B16">
        <w:rPr>
          <w:sz w:val="20"/>
          <w:szCs w:val="20"/>
        </w:rPr>
        <w:t>poskytovatel</w:t>
      </w:r>
      <w:r w:rsidR="00F82E0B" w:rsidRPr="00DF0B16">
        <w:rPr>
          <w:sz w:val="20"/>
          <w:szCs w:val="20"/>
        </w:rPr>
        <w:t xml:space="preserve">em vystavována vždy jednou měsíčně na základě soupisu </w:t>
      </w:r>
      <w:r w:rsidR="00E716EC" w:rsidRPr="00DF0B16">
        <w:rPr>
          <w:sz w:val="20"/>
          <w:szCs w:val="20"/>
        </w:rPr>
        <w:t xml:space="preserve">skutečně </w:t>
      </w:r>
      <w:r w:rsidR="00F82E0B" w:rsidRPr="00DF0B16">
        <w:rPr>
          <w:sz w:val="20"/>
          <w:szCs w:val="20"/>
        </w:rPr>
        <w:t>proveden</w:t>
      </w:r>
      <w:r w:rsidR="00372968" w:rsidRPr="00DF0B16">
        <w:rPr>
          <w:sz w:val="20"/>
          <w:szCs w:val="20"/>
        </w:rPr>
        <w:t>ého plnění</w:t>
      </w:r>
      <w:r w:rsidR="00F82E0B" w:rsidRPr="00DF0B16">
        <w:rPr>
          <w:sz w:val="20"/>
          <w:szCs w:val="20"/>
        </w:rPr>
        <w:t xml:space="preserve">. Tento soupis je </w:t>
      </w:r>
      <w:r w:rsidR="00706D08" w:rsidRPr="00DF0B16">
        <w:rPr>
          <w:sz w:val="20"/>
          <w:szCs w:val="20"/>
        </w:rPr>
        <w:t>poskytovatel</w:t>
      </w:r>
      <w:r w:rsidR="00F82E0B" w:rsidRPr="00DF0B16">
        <w:rPr>
          <w:sz w:val="20"/>
          <w:szCs w:val="20"/>
        </w:rPr>
        <w:t xml:space="preserve"> povinen předložit objednateli vždy k 3. pracovnímu dni </w:t>
      </w:r>
      <w:r w:rsidR="00DA7CBA" w:rsidRPr="00DF0B16">
        <w:rPr>
          <w:sz w:val="20"/>
          <w:szCs w:val="20"/>
        </w:rPr>
        <w:t xml:space="preserve">kalendářního </w:t>
      </w:r>
      <w:r w:rsidR="00F82E0B" w:rsidRPr="00DF0B16">
        <w:rPr>
          <w:sz w:val="20"/>
          <w:szCs w:val="20"/>
        </w:rPr>
        <w:t>mě</w:t>
      </w:r>
      <w:r w:rsidR="00E427A1" w:rsidRPr="00DF0B16">
        <w:rPr>
          <w:sz w:val="20"/>
          <w:szCs w:val="20"/>
        </w:rPr>
        <w:t>s</w:t>
      </w:r>
      <w:r w:rsidR="00F82E0B" w:rsidRPr="00DF0B16">
        <w:rPr>
          <w:sz w:val="20"/>
          <w:szCs w:val="20"/>
        </w:rPr>
        <w:t xml:space="preserve">íce následujícího po </w:t>
      </w:r>
      <w:r w:rsidR="00DA7CBA" w:rsidRPr="00DF0B16">
        <w:rPr>
          <w:sz w:val="20"/>
          <w:szCs w:val="20"/>
        </w:rPr>
        <w:t xml:space="preserve">kalendářním </w:t>
      </w:r>
      <w:r w:rsidR="00F82E0B" w:rsidRPr="00DF0B16">
        <w:rPr>
          <w:sz w:val="20"/>
          <w:szCs w:val="20"/>
        </w:rPr>
        <w:t xml:space="preserve">měsíci, ve kterém došlo k plnění předmětu smlouvy. Objednatel </w:t>
      </w:r>
      <w:r w:rsidR="002F283D" w:rsidRPr="00DF0B16">
        <w:rPr>
          <w:sz w:val="20"/>
          <w:szCs w:val="20"/>
        </w:rPr>
        <w:t xml:space="preserve">prostřednictvím svého </w:t>
      </w:r>
      <w:r w:rsidR="00F82E0B" w:rsidRPr="00DF0B16">
        <w:rPr>
          <w:sz w:val="20"/>
          <w:szCs w:val="20"/>
        </w:rPr>
        <w:t>pověřen</w:t>
      </w:r>
      <w:r w:rsidR="002F283D" w:rsidRPr="00DF0B16">
        <w:rPr>
          <w:sz w:val="20"/>
          <w:szCs w:val="20"/>
        </w:rPr>
        <w:t>ého</w:t>
      </w:r>
      <w:r w:rsidR="00F82E0B" w:rsidRPr="00DF0B16">
        <w:rPr>
          <w:sz w:val="20"/>
          <w:szCs w:val="20"/>
        </w:rPr>
        <w:t xml:space="preserve"> </w:t>
      </w:r>
      <w:r w:rsidR="00CD232A" w:rsidRPr="00DF0B16">
        <w:rPr>
          <w:sz w:val="20"/>
          <w:szCs w:val="20"/>
        </w:rPr>
        <w:t>pracovník</w:t>
      </w:r>
      <w:r w:rsidR="002F283D" w:rsidRPr="00DF0B16">
        <w:rPr>
          <w:sz w:val="20"/>
          <w:szCs w:val="20"/>
        </w:rPr>
        <w:t>a</w:t>
      </w:r>
      <w:r w:rsidR="00F82E0B" w:rsidRPr="00DF0B16">
        <w:rPr>
          <w:sz w:val="20"/>
          <w:szCs w:val="20"/>
        </w:rPr>
        <w:t xml:space="preserve"> tento soupis proveden</w:t>
      </w:r>
      <w:r w:rsidR="00372968" w:rsidRPr="00DF0B16">
        <w:rPr>
          <w:sz w:val="20"/>
          <w:szCs w:val="20"/>
        </w:rPr>
        <w:t>ého</w:t>
      </w:r>
      <w:r w:rsidR="00F82E0B" w:rsidRPr="00DF0B16">
        <w:rPr>
          <w:sz w:val="20"/>
          <w:szCs w:val="20"/>
        </w:rPr>
        <w:t xml:space="preserve"> </w:t>
      </w:r>
      <w:r w:rsidR="00372968" w:rsidRPr="00DF0B16">
        <w:rPr>
          <w:sz w:val="20"/>
          <w:szCs w:val="20"/>
        </w:rPr>
        <w:t>plnění</w:t>
      </w:r>
      <w:r w:rsidR="00F82E0B" w:rsidRPr="00DF0B16">
        <w:rPr>
          <w:sz w:val="20"/>
          <w:szCs w:val="20"/>
        </w:rPr>
        <w:t xml:space="preserve"> odsouhlasí do </w:t>
      </w:r>
      <w:r w:rsidR="00ED172D" w:rsidRPr="00DF0B16">
        <w:rPr>
          <w:sz w:val="20"/>
          <w:szCs w:val="20"/>
        </w:rPr>
        <w:t>sedmi (</w:t>
      </w:r>
      <w:r w:rsidR="00F82E0B" w:rsidRPr="00DF0B16">
        <w:rPr>
          <w:sz w:val="20"/>
          <w:szCs w:val="20"/>
        </w:rPr>
        <w:t>7</w:t>
      </w:r>
      <w:r w:rsidR="00ED172D" w:rsidRPr="00DF0B16">
        <w:rPr>
          <w:sz w:val="20"/>
          <w:szCs w:val="20"/>
        </w:rPr>
        <w:t>)</w:t>
      </w:r>
      <w:r w:rsidR="00F82E0B" w:rsidRPr="00DF0B16">
        <w:rPr>
          <w:sz w:val="20"/>
          <w:szCs w:val="20"/>
        </w:rPr>
        <w:t xml:space="preserve"> kalendářních dnů</w:t>
      </w:r>
      <w:r w:rsidR="00E427A1" w:rsidRPr="00DF0B16">
        <w:rPr>
          <w:sz w:val="20"/>
          <w:szCs w:val="20"/>
        </w:rPr>
        <w:t xml:space="preserve"> po jeho předložení</w:t>
      </w:r>
      <w:r w:rsidR="00DA7CBA" w:rsidRPr="00DF0B16">
        <w:rPr>
          <w:sz w:val="20"/>
          <w:szCs w:val="20"/>
        </w:rPr>
        <w:t xml:space="preserve">, </w:t>
      </w:r>
      <w:r w:rsidR="002F283D" w:rsidRPr="00DF0B16">
        <w:rPr>
          <w:sz w:val="20"/>
          <w:szCs w:val="20"/>
        </w:rPr>
        <w:t>nebo vůči soupisu ve stejné lhůtě uplatní námitky, o kterých budou smluvní strany jednat až do jejich úplného vyřízení</w:t>
      </w:r>
      <w:r w:rsidR="00F82E0B" w:rsidRPr="00DF0B16">
        <w:rPr>
          <w:sz w:val="20"/>
          <w:szCs w:val="20"/>
        </w:rPr>
        <w:t xml:space="preserve">; do </w:t>
      </w:r>
      <w:r w:rsidR="002F283D" w:rsidRPr="00DF0B16">
        <w:rPr>
          <w:sz w:val="20"/>
          <w:szCs w:val="20"/>
        </w:rPr>
        <w:t>dvou (</w:t>
      </w:r>
      <w:r w:rsidR="00F82E0B" w:rsidRPr="00DF0B16">
        <w:rPr>
          <w:sz w:val="20"/>
          <w:szCs w:val="20"/>
        </w:rPr>
        <w:t>2</w:t>
      </w:r>
      <w:r w:rsidR="002F283D" w:rsidRPr="00DF0B16">
        <w:rPr>
          <w:sz w:val="20"/>
          <w:szCs w:val="20"/>
        </w:rPr>
        <w:t>)</w:t>
      </w:r>
      <w:r w:rsidR="00F82E0B" w:rsidRPr="00DF0B16">
        <w:rPr>
          <w:sz w:val="20"/>
          <w:szCs w:val="20"/>
        </w:rPr>
        <w:t xml:space="preserve"> pracovních dnů po doručení odsouhlasení soupisu vystaví </w:t>
      </w:r>
      <w:r w:rsidR="00706D08" w:rsidRPr="00DF0B16">
        <w:rPr>
          <w:sz w:val="20"/>
          <w:szCs w:val="20"/>
        </w:rPr>
        <w:t>poskytovatel</w:t>
      </w:r>
      <w:r w:rsidR="00F82E0B" w:rsidRPr="00DF0B16">
        <w:rPr>
          <w:sz w:val="20"/>
          <w:szCs w:val="20"/>
        </w:rPr>
        <w:t xml:space="preserve"> </w:t>
      </w:r>
      <w:r w:rsidR="00E427A1" w:rsidRPr="00DF0B16">
        <w:rPr>
          <w:sz w:val="20"/>
          <w:szCs w:val="20"/>
        </w:rPr>
        <w:t>fakturu</w:t>
      </w:r>
      <w:r w:rsidR="00F82E0B" w:rsidRPr="00DF0B16">
        <w:rPr>
          <w:sz w:val="20"/>
          <w:szCs w:val="20"/>
        </w:rPr>
        <w:t>, přičemž datem uskutečnění zdanitelného plnění je nejpozději poslední kalendářní den měsíce, ve kterém došlo k plnění předmětu smlouvy</w:t>
      </w:r>
      <w:r w:rsidR="00E427A1" w:rsidRPr="00DF0B16">
        <w:rPr>
          <w:sz w:val="20"/>
          <w:szCs w:val="20"/>
        </w:rPr>
        <w:t>, které je předmětem fakturace</w:t>
      </w:r>
      <w:r w:rsidR="00F82E0B" w:rsidRPr="00DF0B16">
        <w:rPr>
          <w:sz w:val="20"/>
          <w:szCs w:val="20"/>
        </w:rPr>
        <w:t>.</w:t>
      </w:r>
    </w:p>
    <w:p w14:paraId="269CF69A" w14:textId="1CB9701F" w:rsidR="00647EC6" w:rsidRPr="00D9554D" w:rsidRDefault="00D9554D" w:rsidP="00D9554D">
      <w:pPr>
        <w:pStyle w:val="ODSTAVEC"/>
        <w:widowControl w:val="0"/>
        <w:numPr>
          <w:ilvl w:val="1"/>
          <w:numId w:val="11"/>
        </w:numPr>
        <w:spacing w:line="276" w:lineRule="auto"/>
        <w:ind w:left="709" w:hanging="715"/>
        <w:rPr>
          <w:sz w:val="20"/>
          <w:szCs w:val="20"/>
        </w:rPr>
      </w:pPr>
      <w:r>
        <w:rPr>
          <w:sz w:val="20"/>
          <w:szCs w:val="20"/>
        </w:rPr>
        <w:t>Objednatel</w:t>
      </w:r>
      <w:r w:rsidRPr="009E3BED">
        <w:rPr>
          <w:sz w:val="20"/>
          <w:szCs w:val="20"/>
        </w:rPr>
        <w:t xml:space="preserve"> je povinen zaplatit </w:t>
      </w:r>
      <w:r>
        <w:rPr>
          <w:sz w:val="20"/>
          <w:szCs w:val="20"/>
        </w:rPr>
        <w:t>Poskytovateli</w:t>
      </w:r>
      <w:r w:rsidRPr="009E3BED">
        <w:rPr>
          <w:sz w:val="20"/>
          <w:szCs w:val="20"/>
        </w:rPr>
        <w:t xml:space="preserve"> kupní cenu za odevzdané Zboží do třiceti (30) dnů od data doručení příslušné faktury </w:t>
      </w:r>
      <w:r>
        <w:rPr>
          <w:sz w:val="20"/>
          <w:szCs w:val="20"/>
        </w:rPr>
        <w:t>Objednateli</w:t>
      </w:r>
      <w:r w:rsidRPr="009E3BED">
        <w:rPr>
          <w:sz w:val="20"/>
          <w:szCs w:val="20"/>
        </w:rPr>
        <w:t xml:space="preserve"> za předpokladu, že mu byla řádně a v termínu dle odst. </w:t>
      </w:r>
      <w:r>
        <w:rPr>
          <w:sz w:val="20"/>
          <w:szCs w:val="20"/>
        </w:rPr>
        <w:t>4.5.</w:t>
      </w:r>
      <w:r w:rsidRPr="009E3BED">
        <w:rPr>
          <w:sz w:val="20"/>
          <w:szCs w:val="20"/>
        </w:rPr>
        <w:t xml:space="preserve"> této smlouvy doručena na </w:t>
      </w:r>
      <w:r>
        <w:rPr>
          <w:sz w:val="20"/>
          <w:szCs w:val="20"/>
        </w:rPr>
        <w:t>uvedenou e-mailovou adresu.</w:t>
      </w:r>
    </w:p>
    <w:p w14:paraId="0BCFE9B9" w14:textId="77777777" w:rsidR="00FD303D" w:rsidRPr="00DF0B16" w:rsidRDefault="00706D08" w:rsidP="003A34D2">
      <w:pPr>
        <w:pStyle w:val="ODSTAVEC"/>
        <w:widowControl w:val="0"/>
        <w:numPr>
          <w:ilvl w:val="1"/>
          <w:numId w:val="11"/>
        </w:numPr>
        <w:spacing w:line="276" w:lineRule="auto"/>
        <w:ind w:left="709" w:hanging="715"/>
        <w:rPr>
          <w:sz w:val="20"/>
          <w:szCs w:val="20"/>
        </w:rPr>
      </w:pPr>
      <w:r w:rsidRPr="00DF0B16">
        <w:rPr>
          <w:sz w:val="20"/>
          <w:szCs w:val="20"/>
        </w:rPr>
        <w:t>Poskytovatel</w:t>
      </w:r>
      <w:r w:rsidR="00FD303D" w:rsidRPr="00DF0B16">
        <w:rPr>
          <w:sz w:val="20"/>
          <w:szCs w:val="20"/>
        </w:rPr>
        <w:t>i nebude objednatelem poskyt</w:t>
      </w:r>
      <w:r w:rsidR="002F283D" w:rsidRPr="00DF0B16">
        <w:rPr>
          <w:sz w:val="20"/>
          <w:szCs w:val="20"/>
        </w:rPr>
        <w:t>ována</w:t>
      </w:r>
      <w:r w:rsidR="00FD303D" w:rsidRPr="00DF0B16">
        <w:rPr>
          <w:sz w:val="20"/>
          <w:szCs w:val="20"/>
        </w:rPr>
        <w:t xml:space="preserve"> žádná záloha.</w:t>
      </w:r>
    </w:p>
    <w:p w14:paraId="42460F96" w14:textId="290BD744" w:rsidR="00FD303D" w:rsidRPr="00DF0B16" w:rsidRDefault="00FD303D" w:rsidP="003A34D2">
      <w:pPr>
        <w:pStyle w:val="ODSTAVEC"/>
        <w:widowControl w:val="0"/>
        <w:numPr>
          <w:ilvl w:val="1"/>
          <w:numId w:val="11"/>
        </w:numPr>
        <w:spacing w:line="276" w:lineRule="auto"/>
        <w:ind w:left="709" w:hanging="715"/>
        <w:rPr>
          <w:sz w:val="20"/>
          <w:szCs w:val="20"/>
        </w:rPr>
      </w:pPr>
      <w:r w:rsidRPr="00DF0B16">
        <w:rPr>
          <w:sz w:val="20"/>
          <w:szCs w:val="20"/>
        </w:rPr>
        <w:t xml:space="preserve">Objednatel je oprávněn pozastavit </w:t>
      </w:r>
      <w:r w:rsidR="002F283D" w:rsidRPr="00DF0B16">
        <w:rPr>
          <w:sz w:val="20"/>
          <w:szCs w:val="20"/>
        </w:rPr>
        <w:t xml:space="preserve">kteroukoli z plateb </w:t>
      </w:r>
      <w:r w:rsidRPr="00DF0B16">
        <w:rPr>
          <w:sz w:val="20"/>
          <w:szCs w:val="20"/>
        </w:rPr>
        <w:t xml:space="preserve">či jednostranně započíst proti pohledávkám </w:t>
      </w:r>
      <w:r w:rsidR="00706D08" w:rsidRPr="00DF0B16">
        <w:rPr>
          <w:sz w:val="20"/>
          <w:szCs w:val="20"/>
        </w:rPr>
        <w:t>poskytovatel</w:t>
      </w:r>
      <w:r w:rsidRPr="00DF0B16">
        <w:rPr>
          <w:sz w:val="20"/>
          <w:szCs w:val="20"/>
        </w:rPr>
        <w:t xml:space="preserve">e </w:t>
      </w:r>
      <w:r w:rsidR="002F283D" w:rsidRPr="00DF0B16">
        <w:rPr>
          <w:sz w:val="20"/>
          <w:szCs w:val="20"/>
        </w:rPr>
        <w:t xml:space="preserve">kteroukoli ze </w:t>
      </w:r>
      <w:r w:rsidR="00E427A1" w:rsidRPr="00DF0B16">
        <w:rPr>
          <w:sz w:val="20"/>
          <w:szCs w:val="20"/>
        </w:rPr>
        <w:t>svých pohledávek bez ohledu na jejich spornost</w:t>
      </w:r>
      <w:r w:rsidRPr="00DF0B16">
        <w:rPr>
          <w:sz w:val="20"/>
          <w:szCs w:val="20"/>
        </w:rPr>
        <w:t xml:space="preserve"> z</w:t>
      </w:r>
      <w:r w:rsidR="002F283D" w:rsidRPr="00DF0B16">
        <w:rPr>
          <w:sz w:val="20"/>
          <w:szCs w:val="20"/>
        </w:rPr>
        <w:t> </w:t>
      </w:r>
      <w:r w:rsidRPr="00DF0B16">
        <w:rPr>
          <w:sz w:val="20"/>
          <w:szCs w:val="20"/>
        </w:rPr>
        <w:t>důvodu</w:t>
      </w:r>
      <w:r w:rsidR="002F283D" w:rsidRPr="00DF0B16">
        <w:rPr>
          <w:sz w:val="20"/>
          <w:szCs w:val="20"/>
        </w:rPr>
        <w:t>:</w:t>
      </w:r>
      <w:r w:rsidRPr="00DF0B16">
        <w:rPr>
          <w:sz w:val="20"/>
          <w:szCs w:val="20"/>
        </w:rPr>
        <w:t xml:space="preserve"> (1) neo</w:t>
      </w:r>
      <w:r w:rsidR="00647EC6" w:rsidRPr="00DF0B16">
        <w:rPr>
          <w:sz w:val="20"/>
          <w:szCs w:val="20"/>
        </w:rPr>
        <w:t>dstraněn</w:t>
      </w:r>
      <w:r w:rsidR="002F283D" w:rsidRPr="00DF0B16">
        <w:rPr>
          <w:sz w:val="20"/>
          <w:szCs w:val="20"/>
        </w:rPr>
        <w:t>í</w:t>
      </w:r>
      <w:r w:rsidR="00647EC6" w:rsidRPr="00DF0B16">
        <w:rPr>
          <w:sz w:val="20"/>
          <w:szCs w:val="20"/>
        </w:rPr>
        <w:t xml:space="preserve"> </w:t>
      </w:r>
      <w:r w:rsidR="002F283D" w:rsidRPr="00DF0B16">
        <w:rPr>
          <w:sz w:val="20"/>
          <w:szCs w:val="20"/>
        </w:rPr>
        <w:t xml:space="preserve">oznámených </w:t>
      </w:r>
      <w:r w:rsidR="00647EC6" w:rsidRPr="00DF0B16">
        <w:rPr>
          <w:sz w:val="20"/>
          <w:szCs w:val="20"/>
        </w:rPr>
        <w:t>vad plnění</w:t>
      </w:r>
      <w:r w:rsidRPr="00DF0B16">
        <w:rPr>
          <w:sz w:val="20"/>
          <w:szCs w:val="20"/>
        </w:rPr>
        <w:t xml:space="preserve">, (2) oprávněných nároků vznesených třetími </w:t>
      </w:r>
      <w:r w:rsidR="002F283D" w:rsidRPr="00DF0B16">
        <w:rPr>
          <w:sz w:val="20"/>
          <w:szCs w:val="20"/>
        </w:rPr>
        <w:t xml:space="preserve">osobami </w:t>
      </w:r>
      <w:r w:rsidRPr="00DF0B16">
        <w:rPr>
          <w:sz w:val="20"/>
          <w:szCs w:val="20"/>
        </w:rPr>
        <w:t xml:space="preserve">v souvislosti s neplněním povinností </w:t>
      </w:r>
      <w:r w:rsidR="00706D08" w:rsidRPr="00DF0B16">
        <w:rPr>
          <w:sz w:val="20"/>
          <w:szCs w:val="20"/>
        </w:rPr>
        <w:t>poskytovatel</w:t>
      </w:r>
      <w:r w:rsidRPr="00DF0B16">
        <w:rPr>
          <w:sz w:val="20"/>
          <w:szCs w:val="20"/>
        </w:rPr>
        <w:t xml:space="preserve">em, (3) </w:t>
      </w:r>
      <w:r w:rsidR="00DA7CBA" w:rsidRPr="00DF0B16">
        <w:rPr>
          <w:sz w:val="20"/>
          <w:szCs w:val="20"/>
        </w:rPr>
        <w:t>újmy</w:t>
      </w:r>
      <w:r w:rsidRPr="00DF0B16">
        <w:rPr>
          <w:sz w:val="20"/>
          <w:szCs w:val="20"/>
        </w:rPr>
        <w:t xml:space="preserve"> způsobené </w:t>
      </w:r>
      <w:r w:rsidRPr="00DF0B16">
        <w:rPr>
          <w:sz w:val="20"/>
          <w:szCs w:val="20"/>
        </w:rPr>
        <w:lastRenderedPageBreak/>
        <w:t>objednateli</w:t>
      </w:r>
      <w:r w:rsidR="00DA7CBA" w:rsidRPr="00DF0B16">
        <w:rPr>
          <w:sz w:val="20"/>
          <w:szCs w:val="20"/>
        </w:rPr>
        <w:t xml:space="preserve"> v souvislosti s porušením povinností </w:t>
      </w:r>
      <w:r w:rsidR="00706D08" w:rsidRPr="00DF0B16">
        <w:rPr>
          <w:sz w:val="20"/>
          <w:szCs w:val="20"/>
        </w:rPr>
        <w:t>poskytovatel</w:t>
      </w:r>
      <w:r w:rsidR="00DA7CBA" w:rsidRPr="00DF0B16">
        <w:rPr>
          <w:sz w:val="20"/>
          <w:szCs w:val="20"/>
        </w:rPr>
        <w:t>e podle této smlouvy nebo právních předpisů</w:t>
      </w:r>
      <w:r w:rsidR="000E46F9" w:rsidRPr="00DF0B16">
        <w:rPr>
          <w:sz w:val="20"/>
          <w:szCs w:val="20"/>
        </w:rPr>
        <w:t xml:space="preserve">, </w:t>
      </w:r>
      <w:r w:rsidRPr="00DF0B16">
        <w:rPr>
          <w:sz w:val="20"/>
          <w:szCs w:val="20"/>
        </w:rPr>
        <w:t>(</w:t>
      </w:r>
      <w:r w:rsidR="000E46F9" w:rsidRPr="00DF0B16">
        <w:rPr>
          <w:sz w:val="20"/>
          <w:szCs w:val="20"/>
        </w:rPr>
        <w:t>4</w:t>
      </w:r>
      <w:r w:rsidRPr="00DF0B16">
        <w:rPr>
          <w:sz w:val="20"/>
          <w:szCs w:val="20"/>
        </w:rPr>
        <w:t xml:space="preserve">) zřejmosti, že </w:t>
      </w:r>
      <w:r w:rsidR="00CD232A" w:rsidRPr="00DF0B16">
        <w:rPr>
          <w:sz w:val="20"/>
          <w:szCs w:val="20"/>
        </w:rPr>
        <w:t>předmět smlouvy se neplní dle svozového plánu</w:t>
      </w:r>
      <w:r w:rsidRPr="00DF0B16">
        <w:rPr>
          <w:sz w:val="20"/>
          <w:szCs w:val="20"/>
        </w:rPr>
        <w:t xml:space="preserve"> ve stanovené lhůtě a že nezaplacená částka je přiměřená k pokrytí </w:t>
      </w:r>
      <w:r w:rsidR="00DA7CBA" w:rsidRPr="00DF0B16">
        <w:rPr>
          <w:sz w:val="20"/>
          <w:szCs w:val="20"/>
        </w:rPr>
        <w:t>újmy</w:t>
      </w:r>
      <w:r w:rsidRPr="00DF0B16">
        <w:rPr>
          <w:sz w:val="20"/>
          <w:szCs w:val="20"/>
        </w:rPr>
        <w:t xml:space="preserve"> vznikl</w:t>
      </w:r>
      <w:r w:rsidR="00DA7CBA" w:rsidRPr="00DF0B16">
        <w:rPr>
          <w:sz w:val="20"/>
          <w:szCs w:val="20"/>
        </w:rPr>
        <w:t>é</w:t>
      </w:r>
      <w:r w:rsidRPr="00DF0B16">
        <w:rPr>
          <w:sz w:val="20"/>
          <w:szCs w:val="20"/>
        </w:rPr>
        <w:t xml:space="preserve"> v důsledku prodlení </w:t>
      </w:r>
      <w:r w:rsidR="002F283D" w:rsidRPr="00DF0B16">
        <w:rPr>
          <w:sz w:val="20"/>
          <w:szCs w:val="20"/>
        </w:rPr>
        <w:t xml:space="preserve">poskytovatele </w:t>
      </w:r>
      <w:r w:rsidRPr="00DF0B16">
        <w:rPr>
          <w:sz w:val="20"/>
          <w:szCs w:val="20"/>
        </w:rPr>
        <w:t>s</w:t>
      </w:r>
      <w:r w:rsidR="00CD232A" w:rsidRPr="00DF0B16">
        <w:rPr>
          <w:sz w:val="20"/>
          <w:szCs w:val="20"/>
        </w:rPr>
        <w:t> plněním předmětu smlouvy</w:t>
      </w:r>
      <w:r w:rsidRPr="00DF0B16">
        <w:rPr>
          <w:sz w:val="20"/>
          <w:szCs w:val="20"/>
        </w:rPr>
        <w:t>, (</w:t>
      </w:r>
      <w:r w:rsidR="000E46F9" w:rsidRPr="00DF0B16">
        <w:rPr>
          <w:sz w:val="20"/>
          <w:szCs w:val="20"/>
        </w:rPr>
        <w:t>5</w:t>
      </w:r>
      <w:r w:rsidRPr="00DF0B16">
        <w:rPr>
          <w:sz w:val="20"/>
          <w:szCs w:val="20"/>
        </w:rPr>
        <w:t xml:space="preserve">) opakovaného </w:t>
      </w:r>
      <w:r w:rsidR="002F283D" w:rsidRPr="00DF0B16">
        <w:rPr>
          <w:sz w:val="20"/>
          <w:szCs w:val="20"/>
        </w:rPr>
        <w:t xml:space="preserve">či déle trvajícího </w:t>
      </w:r>
      <w:r w:rsidRPr="00DF0B16">
        <w:rPr>
          <w:sz w:val="20"/>
          <w:szCs w:val="20"/>
        </w:rPr>
        <w:t xml:space="preserve">neplnění </w:t>
      </w:r>
      <w:r w:rsidR="002F283D" w:rsidRPr="00DF0B16">
        <w:rPr>
          <w:sz w:val="20"/>
          <w:szCs w:val="20"/>
        </w:rPr>
        <w:t>některé z </w:t>
      </w:r>
      <w:r w:rsidR="00AF5E49" w:rsidRPr="00DF0B16">
        <w:rPr>
          <w:sz w:val="20"/>
          <w:szCs w:val="20"/>
        </w:rPr>
        <w:t xml:space="preserve">povinností </w:t>
      </w:r>
      <w:r w:rsidRPr="00DF0B16">
        <w:rPr>
          <w:sz w:val="20"/>
          <w:szCs w:val="20"/>
        </w:rPr>
        <w:t xml:space="preserve">ze strany </w:t>
      </w:r>
      <w:r w:rsidR="00706D08" w:rsidRPr="00DF0B16">
        <w:rPr>
          <w:sz w:val="20"/>
          <w:szCs w:val="20"/>
        </w:rPr>
        <w:t>poskytovatel</w:t>
      </w:r>
      <w:r w:rsidRPr="00DF0B16">
        <w:rPr>
          <w:sz w:val="20"/>
          <w:szCs w:val="20"/>
        </w:rPr>
        <w:t xml:space="preserve">e, </w:t>
      </w:r>
      <w:r w:rsidR="007448D0" w:rsidRPr="00DF0B16">
        <w:rPr>
          <w:sz w:val="20"/>
          <w:szCs w:val="20"/>
        </w:rPr>
        <w:t>nebo (</w:t>
      </w:r>
      <w:r w:rsidR="00CD232A" w:rsidRPr="00DF0B16">
        <w:rPr>
          <w:sz w:val="20"/>
          <w:szCs w:val="20"/>
        </w:rPr>
        <w:t>6</w:t>
      </w:r>
      <w:r w:rsidR="007448D0" w:rsidRPr="00DF0B16">
        <w:rPr>
          <w:sz w:val="20"/>
          <w:szCs w:val="20"/>
        </w:rPr>
        <w:t xml:space="preserve">) v případě </w:t>
      </w:r>
      <w:r w:rsidRPr="00DF0B16">
        <w:rPr>
          <w:sz w:val="20"/>
          <w:szCs w:val="20"/>
        </w:rPr>
        <w:t xml:space="preserve">existence jakýchkoliv oprávněných finančních či jiných nároků objednatele vůči </w:t>
      </w:r>
      <w:r w:rsidR="00706D08" w:rsidRPr="00DF0B16">
        <w:rPr>
          <w:sz w:val="20"/>
          <w:szCs w:val="20"/>
        </w:rPr>
        <w:t>poskytovatel</w:t>
      </w:r>
      <w:r w:rsidRPr="00DF0B16">
        <w:rPr>
          <w:sz w:val="20"/>
          <w:szCs w:val="20"/>
        </w:rPr>
        <w:t>i</w:t>
      </w:r>
      <w:r w:rsidR="00E427A1" w:rsidRPr="00DF0B16">
        <w:rPr>
          <w:sz w:val="20"/>
          <w:szCs w:val="20"/>
        </w:rPr>
        <w:t xml:space="preserve"> včetně smluvní pokuty</w:t>
      </w:r>
      <w:r w:rsidRPr="00DF0B16">
        <w:rPr>
          <w:sz w:val="20"/>
          <w:szCs w:val="20"/>
        </w:rPr>
        <w:t>.</w:t>
      </w:r>
    </w:p>
    <w:p w14:paraId="14D0BBDF" w14:textId="77777777" w:rsidR="00FD303D" w:rsidRPr="00DF0B16" w:rsidRDefault="00706D08" w:rsidP="003A34D2">
      <w:pPr>
        <w:pStyle w:val="ODSTAVEC"/>
        <w:widowControl w:val="0"/>
        <w:numPr>
          <w:ilvl w:val="1"/>
          <w:numId w:val="11"/>
        </w:numPr>
        <w:spacing w:line="276" w:lineRule="auto"/>
        <w:ind w:left="709" w:hanging="715"/>
        <w:rPr>
          <w:sz w:val="20"/>
          <w:szCs w:val="20"/>
        </w:rPr>
      </w:pPr>
      <w:r w:rsidRPr="00DF0B16">
        <w:rPr>
          <w:sz w:val="20"/>
          <w:szCs w:val="20"/>
        </w:rPr>
        <w:t>Poskytovatel</w:t>
      </w:r>
      <w:r w:rsidR="00FD303D" w:rsidRPr="00DF0B16">
        <w:rPr>
          <w:sz w:val="20"/>
          <w:szCs w:val="20"/>
        </w:rPr>
        <w:t xml:space="preserve"> je povinen </w:t>
      </w:r>
      <w:r w:rsidR="00F470A8" w:rsidRPr="00DF0B16">
        <w:rPr>
          <w:sz w:val="20"/>
          <w:szCs w:val="20"/>
        </w:rPr>
        <w:t>na</w:t>
      </w:r>
      <w:r w:rsidR="00FD303D" w:rsidRPr="00DF0B16">
        <w:rPr>
          <w:sz w:val="20"/>
          <w:szCs w:val="20"/>
        </w:rPr>
        <w:t xml:space="preserve">hradit objednateli veškeré poplatky, sankce, </w:t>
      </w:r>
      <w:r w:rsidR="00DA7CBA" w:rsidRPr="00DF0B16">
        <w:rPr>
          <w:sz w:val="20"/>
          <w:szCs w:val="20"/>
        </w:rPr>
        <w:t>újmu</w:t>
      </w:r>
      <w:r w:rsidR="00FD303D" w:rsidRPr="00DF0B16">
        <w:rPr>
          <w:sz w:val="20"/>
          <w:szCs w:val="20"/>
        </w:rPr>
        <w:t xml:space="preserve"> a vzniklé vícenáklady z důvodu </w:t>
      </w:r>
      <w:r w:rsidR="00F470A8" w:rsidRPr="00DF0B16">
        <w:rPr>
          <w:sz w:val="20"/>
          <w:szCs w:val="20"/>
        </w:rPr>
        <w:t xml:space="preserve">nesplnění </w:t>
      </w:r>
      <w:r w:rsidR="00FD303D" w:rsidRPr="00DF0B16">
        <w:rPr>
          <w:sz w:val="20"/>
          <w:szCs w:val="20"/>
        </w:rPr>
        <w:t xml:space="preserve">podmínek </w:t>
      </w:r>
      <w:r w:rsidR="00F470A8" w:rsidRPr="00DF0B16">
        <w:rPr>
          <w:sz w:val="20"/>
          <w:szCs w:val="20"/>
        </w:rPr>
        <w:t xml:space="preserve">či povinností dle </w:t>
      </w:r>
      <w:r w:rsidR="007448D0" w:rsidRPr="00DF0B16">
        <w:rPr>
          <w:sz w:val="20"/>
          <w:szCs w:val="20"/>
        </w:rPr>
        <w:t xml:space="preserve">pravomocných </w:t>
      </w:r>
      <w:r w:rsidR="00FD303D" w:rsidRPr="00DF0B16">
        <w:rPr>
          <w:sz w:val="20"/>
          <w:szCs w:val="20"/>
        </w:rPr>
        <w:t>rozhodnutí</w:t>
      </w:r>
      <w:r w:rsidR="00F470A8" w:rsidRPr="00DF0B16">
        <w:rPr>
          <w:sz w:val="20"/>
          <w:szCs w:val="20"/>
        </w:rPr>
        <w:t>,</w:t>
      </w:r>
      <w:r w:rsidR="00FD303D" w:rsidRPr="00DF0B16">
        <w:rPr>
          <w:sz w:val="20"/>
          <w:szCs w:val="20"/>
        </w:rPr>
        <w:t xml:space="preserve"> závazných vyjádření orgánů státní správy</w:t>
      </w:r>
      <w:r w:rsidR="00F470A8" w:rsidRPr="00DF0B16">
        <w:rPr>
          <w:sz w:val="20"/>
          <w:szCs w:val="20"/>
        </w:rPr>
        <w:t xml:space="preserve"> nebo podmínek či povinností dle právních předpisů</w:t>
      </w:r>
      <w:r w:rsidR="00CD232A" w:rsidRPr="00DF0B16">
        <w:rPr>
          <w:sz w:val="20"/>
          <w:szCs w:val="20"/>
        </w:rPr>
        <w:t>.</w:t>
      </w:r>
    </w:p>
    <w:p w14:paraId="26C40D57" w14:textId="77777777" w:rsidR="00F06CE1" w:rsidRPr="00DF0B16" w:rsidRDefault="00706D08" w:rsidP="003A34D2">
      <w:pPr>
        <w:pStyle w:val="ODSTAVEC"/>
        <w:widowControl w:val="0"/>
        <w:numPr>
          <w:ilvl w:val="1"/>
          <w:numId w:val="11"/>
        </w:numPr>
        <w:spacing w:line="276" w:lineRule="auto"/>
        <w:ind w:left="709" w:hanging="715"/>
        <w:rPr>
          <w:sz w:val="20"/>
          <w:szCs w:val="20"/>
        </w:rPr>
      </w:pPr>
      <w:r w:rsidRPr="00DF0B16">
        <w:rPr>
          <w:sz w:val="20"/>
          <w:szCs w:val="20"/>
        </w:rPr>
        <w:t>Poskytovatel</w:t>
      </w:r>
      <w:r w:rsidR="00F06CE1" w:rsidRPr="00DF0B16">
        <w:rPr>
          <w:sz w:val="20"/>
          <w:szCs w:val="20"/>
        </w:rPr>
        <w:t xml:space="preserve"> souhlasí s platbou DPH </w:t>
      </w:r>
      <w:r w:rsidR="00E427A1" w:rsidRPr="00DF0B16">
        <w:rPr>
          <w:sz w:val="20"/>
          <w:szCs w:val="20"/>
        </w:rPr>
        <w:t xml:space="preserve">ze strany objednatele </w:t>
      </w:r>
      <w:r w:rsidR="00F06CE1" w:rsidRPr="00DF0B16">
        <w:rPr>
          <w:sz w:val="20"/>
          <w:szCs w:val="20"/>
        </w:rPr>
        <w:t xml:space="preserve">na účet místně příslušného </w:t>
      </w:r>
      <w:r w:rsidR="00AF5E49" w:rsidRPr="00DF0B16">
        <w:rPr>
          <w:sz w:val="20"/>
          <w:szCs w:val="20"/>
        </w:rPr>
        <w:t>správce daně</w:t>
      </w:r>
      <w:r w:rsidR="00F06CE1" w:rsidRPr="00DF0B16">
        <w:rPr>
          <w:sz w:val="20"/>
          <w:szCs w:val="20"/>
        </w:rPr>
        <w:t xml:space="preserve"> v případě, že </w:t>
      </w:r>
      <w:r w:rsidRPr="00DF0B16">
        <w:rPr>
          <w:sz w:val="20"/>
          <w:szCs w:val="20"/>
        </w:rPr>
        <w:t>poskytovatel</w:t>
      </w:r>
      <w:r w:rsidR="00E427A1" w:rsidRPr="00DF0B16">
        <w:rPr>
          <w:sz w:val="20"/>
          <w:szCs w:val="20"/>
        </w:rPr>
        <w:t xml:space="preserve"> </w:t>
      </w:r>
      <w:r w:rsidR="00F06CE1" w:rsidRPr="00DF0B16">
        <w:rPr>
          <w:sz w:val="20"/>
          <w:szCs w:val="20"/>
        </w:rPr>
        <w:t xml:space="preserve">bude v registru plátců DPH označen jako nespolehlivý, nebo bude požadovat úhradu na jiný, než zveřejněný bankovní účet </w:t>
      </w:r>
      <w:r w:rsidR="00AF5E49" w:rsidRPr="00DF0B16">
        <w:rPr>
          <w:sz w:val="20"/>
          <w:szCs w:val="20"/>
        </w:rPr>
        <w:t>podle § 109 odst.</w:t>
      </w:r>
      <w:r w:rsidR="00E427A1" w:rsidRPr="00DF0B16">
        <w:rPr>
          <w:sz w:val="20"/>
          <w:szCs w:val="20"/>
        </w:rPr>
        <w:t xml:space="preserve"> </w:t>
      </w:r>
      <w:r w:rsidR="00AF5E49" w:rsidRPr="00DF0B16">
        <w:rPr>
          <w:sz w:val="20"/>
          <w:szCs w:val="20"/>
        </w:rPr>
        <w:t>2 písm. c) zákona č. 235/2004 Sb., o dani z přidané hodnoty</w:t>
      </w:r>
      <w:r w:rsidR="00E427A1" w:rsidRPr="00DF0B16">
        <w:rPr>
          <w:sz w:val="20"/>
          <w:szCs w:val="20"/>
        </w:rPr>
        <w:t>,</w:t>
      </w:r>
      <w:r w:rsidR="00AF5E49" w:rsidRPr="00DF0B16">
        <w:rPr>
          <w:sz w:val="20"/>
          <w:szCs w:val="20"/>
        </w:rPr>
        <w:t xml:space="preserve"> v</w:t>
      </w:r>
      <w:r w:rsidR="00C31FA9" w:rsidRPr="00DF0B16">
        <w:rPr>
          <w:sz w:val="20"/>
          <w:szCs w:val="20"/>
        </w:rPr>
        <w:t>e</w:t>
      </w:r>
      <w:r w:rsidR="00AF5E49" w:rsidRPr="00DF0B16">
        <w:rPr>
          <w:sz w:val="20"/>
          <w:szCs w:val="20"/>
        </w:rPr>
        <w:t xml:space="preserve"> znění</w:t>
      </w:r>
      <w:r w:rsidR="00C31FA9" w:rsidRPr="00DF0B16">
        <w:rPr>
          <w:sz w:val="20"/>
          <w:szCs w:val="20"/>
        </w:rPr>
        <w:t xml:space="preserve"> pozdějších předpisů</w:t>
      </w:r>
      <w:r w:rsidR="00F06CE1" w:rsidRPr="00DF0B16">
        <w:rPr>
          <w:sz w:val="20"/>
          <w:szCs w:val="20"/>
        </w:rPr>
        <w:t>.</w:t>
      </w:r>
    </w:p>
    <w:p w14:paraId="286E993D" w14:textId="77777777" w:rsidR="00CD232A" w:rsidRPr="00DF0B16" w:rsidRDefault="00290D44" w:rsidP="003A34D2">
      <w:pPr>
        <w:pStyle w:val="ODSTAVEC"/>
        <w:widowControl w:val="0"/>
        <w:numPr>
          <w:ilvl w:val="1"/>
          <w:numId w:val="11"/>
        </w:numPr>
        <w:spacing w:line="276" w:lineRule="auto"/>
        <w:ind w:left="709" w:hanging="715"/>
        <w:rPr>
          <w:sz w:val="20"/>
          <w:szCs w:val="20"/>
        </w:rPr>
      </w:pPr>
      <w:r w:rsidRPr="00DF0B16">
        <w:rPr>
          <w:sz w:val="20"/>
          <w:szCs w:val="20"/>
        </w:rPr>
        <w:t xml:space="preserve">Ke změně sjednané ceny může dojít pouze na základě písemného dodatku uzavřeného mezi objednatelem a </w:t>
      </w:r>
      <w:r w:rsidR="00706D08" w:rsidRPr="00DF0B16">
        <w:rPr>
          <w:sz w:val="20"/>
          <w:szCs w:val="20"/>
        </w:rPr>
        <w:t>poskytovatel</w:t>
      </w:r>
      <w:r w:rsidRPr="00DF0B16">
        <w:rPr>
          <w:sz w:val="20"/>
          <w:szCs w:val="20"/>
        </w:rPr>
        <w:t>em</w:t>
      </w:r>
      <w:r w:rsidR="00647EC6" w:rsidRPr="00DF0B16">
        <w:rPr>
          <w:sz w:val="20"/>
          <w:szCs w:val="20"/>
        </w:rPr>
        <w:t xml:space="preserve"> při splnění podmínek obecně závazných právních předpisů.</w:t>
      </w:r>
    </w:p>
    <w:p w14:paraId="11EDB7EB" w14:textId="7AF17875" w:rsidR="00CD232A" w:rsidRDefault="00CD232A" w:rsidP="00094D30">
      <w:pPr>
        <w:pStyle w:val="Nadpisrove2"/>
        <w:numPr>
          <w:ilvl w:val="0"/>
          <w:numId w:val="8"/>
        </w:numPr>
        <w:ind w:left="0" w:hanging="12"/>
        <w:jc w:val="left"/>
        <w:rPr>
          <w:sz w:val="20"/>
          <w:szCs w:val="20"/>
        </w:rPr>
      </w:pPr>
      <w:r w:rsidRPr="00DF0B16">
        <w:rPr>
          <w:sz w:val="20"/>
          <w:szCs w:val="20"/>
        </w:rPr>
        <w:t>Povinnosti smluvních stran</w:t>
      </w:r>
    </w:p>
    <w:p w14:paraId="02249E16" w14:textId="77777777" w:rsidR="00094D30" w:rsidRPr="00094D30" w:rsidRDefault="00094D30" w:rsidP="00094D30">
      <w:pPr>
        <w:pStyle w:val="Odstavecseseznamem"/>
        <w:widowControl w:val="0"/>
        <w:numPr>
          <w:ilvl w:val="0"/>
          <w:numId w:val="11"/>
        </w:numPr>
        <w:spacing w:before="120" w:after="0"/>
        <w:contextualSpacing w:val="0"/>
        <w:jc w:val="both"/>
        <w:rPr>
          <w:rFonts w:ascii="Arial" w:eastAsia="Times New Roman" w:hAnsi="Arial" w:cs="Arial"/>
          <w:vanish/>
          <w:sz w:val="20"/>
          <w:szCs w:val="20"/>
          <w:lang w:eastAsia="cs-CZ"/>
        </w:rPr>
      </w:pPr>
    </w:p>
    <w:p w14:paraId="1CA7243B" w14:textId="67B5D9FE" w:rsidR="00094D30" w:rsidRPr="0052473C" w:rsidRDefault="00094D30" w:rsidP="00D4684B">
      <w:pPr>
        <w:pStyle w:val="ODSTAVEC"/>
        <w:widowControl w:val="0"/>
        <w:numPr>
          <w:ilvl w:val="1"/>
          <w:numId w:val="11"/>
        </w:numPr>
        <w:spacing w:line="276" w:lineRule="auto"/>
        <w:ind w:left="709" w:hanging="709"/>
        <w:rPr>
          <w:sz w:val="20"/>
          <w:szCs w:val="20"/>
        </w:rPr>
      </w:pPr>
      <w:r w:rsidRPr="0052473C">
        <w:rPr>
          <w:sz w:val="20"/>
          <w:szCs w:val="20"/>
        </w:rPr>
        <w:t>Poskytovatel je povinen převzít od objednatele veškerý NO, který bude mít objednatel připravený k převzetí v daném termínu dle svozového plánu, včetně NO, s jehož převzetím se poskytovatel dostal do prodlení v rámci předchozích termínů; tímto není dotčena odpovědnost poskytovatele za prodlení včetně povinnosti k úhradě smluvní pokuty a náhrady újmy.</w:t>
      </w:r>
    </w:p>
    <w:p w14:paraId="358F81D1" w14:textId="77777777" w:rsidR="00BE11D1" w:rsidRPr="00DF0B16" w:rsidRDefault="00706D08" w:rsidP="00D4684B">
      <w:pPr>
        <w:pStyle w:val="ODSTAVEC"/>
        <w:widowControl w:val="0"/>
        <w:numPr>
          <w:ilvl w:val="1"/>
          <w:numId w:val="11"/>
        </w:numPr>
        <w:spacing w:line="276" w:lineRule="auto"/>
        <w:ind w:left="709" w:hanging="709"/>
        <w:rPr>
          <w:sz w:val="20"/>
          <w:szCs w:val="20"/>
        </w:rPr>
      </w:pPr>
      <w:r w:rsidRPr="00DF0B16">
        <w:rPr>
          <w:sz w:val="20"/>
          <w:szCs w:val="20"/>
        </w:rPr>
        <w:t>Poskytovatel</w:t>
      </w:r>
      <w:r w:rsidR="00514852" w:rsidRPr="00DF0B16">
        <w:rPr>
          <w:sz w:val="20"/>
          <w:szCs w:val="20"/>
        </w:rPr>
        <w:t xml:space="preserve"> je povinen použít k převzetí NO způsobilý dopravní prostředek a způsobilého pracovníka dle obecně závazných právních předpisů zejména v souladu se </w:t>
      </w:r>
      <w:proofErr w:type="spellStart"/>
      <w:r w:rsidR="00514852" w:rsidRPr="00DF0B16">
        <w:rPr>
          <w:sz w:val="20"/>
          <w:szCs w:val="20"/>
        </w:rPr>
        <w:t>ZoO</w:t>
      </w:r>
      <w:proofErr w:type="spellEnd"/>
      <w:r w:rsidR="00514852" w:rsidRPr="00DF0B16">
        <w:rPr>
          <w:sz w:val="20"/>
          <w:szCs w:val="20"/>
        </w:rPr>
        <w:t>.</w:t>
      </w:r>
      <w:r w:rsidR="00BE11D1" w:rsidRPr="00DF0B16">
        <w:rPr>
          <w:sz w:val="20"/>
          <w:szCs w:val="20"/>
        </w:rPr>
        <w:t xml:space="preserve"> Při pohybu v areálu objednatele a přistavení dopravního prostředku na nakládku NO se bude </w:t>
      </w:r>
      <w:r w:rsidRPr="00DF0B16">
        <w:rPr>
          <w:sz w:val="20"/>
          <w:szCs w:val="20"/>
        </w:rPr>
        <w:t>poskytovatel</w:t>
      </w:r>
      <w:r w:rsidR="00BE11D1" w:rsidRPr="00DF0B16">
        <w:rPr>
          <w:sz w:val="20"/>
          <w:szCs w:val="20"/>
        </w:rPr>
        <w:t xml:space="preserve"> řídit pokyny objednatele.</w:t>
      </w:r>
    </w:p>
    <w:p w14:paraId="5D73EC71" w14:textId="32B25326" w:rsidR="00DC3BB3" w:rsidRPr="00DF0B16" w:rsidRDefault="00BE11D1" w:rsidP="00D4684B">
      <w:pPr>
        <w:pStyle w:val="ODSTAVEC"/>
        <w:widowControl w:val="0"/>
        <w:numPr>
          <w:ilvl w:val="1"/>
          <w:numId w:val="11"/>
        </w:numPr>
        <w:spacing w:line="276" w:lineRule="auto"/>
        <w:ind w:left="709" w:hanging="709"/>
        <w:rPr>
          <w:sz w:val="20"/>
          <w:szCs w:val="20"/>
        </w:rPr>
      </w:pPr>
      <w:r w:rsidRPr="00DF0B16">
        <w:rPr>
          <w:sz w:val="20"/>
          <w:szCs w:val="20"/>
        </w:rPr>
        <w:t xml:space="preserve">Naložení NO na dopravní prostředek provádí a odpovídá za něj </w:t>
      </w:r>
      <w:r w:rsidR="00706D08" w:rsidRPr="00DF0B16">
        <w:rPr>
          <w:sz w:val="20"/>
          <w:szCs w:val="20"/>
        </w:rPr>
        <w:t>poskytovatel</w:t>
      </w:r>
      <w:r w:rsidRPr="00DF0B16">
        <w:rPr>
          <w:sz w:val="20"/>
          <w:szCs w:val="20"/>
        </w:rPr>
        <w:t>. Za provádění přepravy NO a splnění veškerých povinností uložených obecně závaznými právními předpisy</w:t>
      </w:r>
      <w:r w:rsidR="00DC3BB3" w:rsidRPr="00DF0B16">
        <w:rPr>
          <w:sz w:val="20"/>
          <w:szCs w:val="20"/>
        </w:rPr>
        <w:t xml:space="preserve"> v souvislosti s přepravou NO</w:t>
      </w:r>
      <w:r w:rsidRPr="00DF0B16">
        <w:rPr>
          <w:sz w:val="20"/>
          <w:szCs w:val="20"/>
        </w:rPr>
        <w:t xml:space="preserve"> odpovídá </w:t>
      </w:r>
      <w:r w:rsidR="00706D08" w:rsidRPr="00DF0B16">
        <w:rPr>
          <w:sz w:val="20"/>
          <w:szCs w:val="20"/>
        </w:rPr>
        <w:t>poskytovatel</w:t>
      </w:r>
      <w:r w:rsidR="00000C95" w:rsidRPr="00DF0B16">
        <w:rPr>
          <w:sz w:val="20"/>
          <w:szCs w:val="20"/>
        </w:rPr>
        <w:t>, který je od okamžiku zahájení přepravy vlastníkem NO</w:t>
      </w:r>
      <w:r w:rsidR="00D4684B">
        <w:rPr>
          <w:sz w:val="20"/>
          <w:szCs w:val="20"/>
        </w:rPr>
        <w:t>.</w:t>
      </w:r>
    </w:p>
    <w:p w14:paraId="434289C3" w14:textId="77777777" w:rsidR="00DC3BB3" w:rsidRPr="00DF0B16" w:rsidRDefault="00BE11D1" w:rsidP="001A12B5">
      <w:pPr>
        <w:pStyle w:val="ODSTAVEC"/>
        <w:widowControl w:val="0"/>
        <w:numPr>
          <w:ilvl w:val="1"/>
          <w:numId w:val="11"/>
        </w:numPr>
        <w:spacing w:line="276" w:lineRule="auto"/>
        <w:ind w:left="709" w:hanging="709"/>
        <w:rPr>
          <w:sz w:val="20"/>
          <w:szCs w:val="20"/>
        </w:rPr>
      </w:pPr>
      <w:r w:rsidRPr="00DF0B16">
        <w:rPr>
          <w:sz w:val="20"/>
          <w:szCs w:val="20"/>
        </w:rPr>
        <w:t>Objednatel</w:t>
      </w:r>
      <w:r w:rsidR="00DC3BB3" w:rsidRPr="00DF0B16">
        <w:rPr>
          <w:sz w:val="20"/>
          <w:szCs w:val="20"/>
        </w:rPr>
        <w:t xml:space="preserve"> odpovídá za přípravu NO k převzetí a jeho označení a</w:t>
      </w:r>
      <w:r w:rsidRPr="00DF0B16">
        <w:rPr>
          <w:sz w:val="20"/>
          <w:szCs w:val="20"/>
        </w:rPr>
        <w:t xml:space="preserve"> vystav</w:t>
      </w:r>
      <w:r w:rsidR="00DC3BB3" w:rsidRPr="00DF0B16">
        <w:rPr>
          <w:sz w:val="20"/>
          <w:szCs w:val="20"/>
        </w:rPr>
        <w:t>ení</w:t>
      </w:r>
      <w:r w:rsidRPr="00DF0B16">
        <w:rPr>
          <w:sz w:val="20"/>
          <w:szCs w:val="20"/>
        </w:rPr>
        <w:t xml:space="preserve"> průvodní dokumentac</w:t>
      </w:r>
      <w:r w:rsidR="00DC3BB3" w:rsidRPr="00DF0B16">
        <w:rPr>
          <w:sz w:val="20"/>
          <w:szCs w:val="20"/>
        </w:rPr>
        <w:t>e</w:t>
      </w:r>
      <w:r w:rsidRPr="00DF0B16">
        <w:rPr>
          <w:sz w:val="20"/>
          <w:szCs w:val="20"/>
        </w:rPr>
        <w:t xml:space="preserve"> k předávanému NO</w:t>
      </w:r>
      <w:r w:rsidR="00110C1F" w:rsidRPr="00DF0B16">
        <w:rPr>
          <w:sz w:val="20"/>
          <w:szCs w:val="20"/>
        </w:rPr>
        <w:t xml:space="preserve">, přičemž </w:t>
      </w:r>
      <w:r w:rsidR="00706D08" w:rsidRPr="00DF0B16">
        <w:rPr>
          <w:sz w:val="20"/>
          <w:szCs w:val="20"/>
        </w:rPr>
        <w:t>poskytovatel</w:t>
      </w:r>
      <w:r w:rsidR="00110C1F" w:rsidRPr="00DF0B16">
        <w:rPr>
          <w:sz w:val="20"/>
          <w:szCs w:val="20"/>
        </w:rPr>
        <w:t xml:space="preserve"> je povinen upozornit objednatele na případné nedostatky vystavené nebo vystavované průvodní dokumentace</w:t>
      </w:r>
      <w:r w:rsidRPr="00DF0B16">
        <w:rPr>
          <w:sz w:val="20"/>
          <w:szCs w:val="20"/>
        </w:rPr>
        <w:t>.</w:t>
      </w:r>
      <w:r w:rsidR="00110C1F" w:rsidRPr="00DF0B16">
        <w:rPr>
          <w:sz w:val="20"/>
          <w:szCs w:val="20"/>
        </w:rPr>
        <w:t xml:space="preserve"> </w:t>
      </w:r>
      <w:r w:rsidR="00706D08" w:rsidRPr="00DF0B16">
        <w:rPr>
          <w:sz w:val="20"/>
          <w:szCs w:val="20"/>
        </w:rPr>
        <w:t>Poskytovatel</w:t>
      </w:r>
      <w:r w:rsidR="00110C1F" w:rsidRPr="00DF0B16">
        <w:rPr>
          <w:sz w:val="20"/>
          <w:szCs w:val="20"/>
        </w:rPr>
        <w:t xml:space="preserve"> je povinen provést kontrolu správnosti průvodní dokumentace a vznést námitky přímo na místě. </w:t>
      </w:r>
      <w:r w:rsidR="00706D08" w:rsidRPr="00DF0B16">
        <w:rPr>
          <w:sz w:val="20"/>
          <w:szCs w:val="20"/>
        </w:rPr>
        <w:t>Poskytovatel</w:t>
      </w:r>
      <w:r w:rsidR="00110C1F" w:rsidRPr="00DF0B16">
        <w:rPr>
          <w:sz w:val="20"/>
          <w:szCs w:val="20"/>
        </w:rPr>
        <w:t xml:space="preserve"> (jeho pracovník) je povinen </w:t>
      </w:r>
      <w:r w:rsidR="002E10C7" w:rsidRPr="00DF0B16">
        <w:rPr>
          <w:sz w:val="20"/>
          <w:szCs w:val="20"/>
        </w:rPr>
        <w:t xml:space="preserve">písemně </w:t>
      </w:r>
      <w:r w:rsidR="00110C1F" w:rsidRPr="00DF0B16">
        <w:rPr>
          <w:sz w:val="20"/>
          <w:szCs w:val="20"/>
        </w:rPr>
        <w:t>potvrdit</w:t>
      </w:r>
      <w:r w:rsidR="00DC3BB3" w:rsidRPr="00DF0B16">
        <w:rPr>
          <w:sz w:val="20"/>
          <w:szCs w:val="20"/>
        </w:rPr>
        <w:t xml:space="preserve"> objednateli </w:t>
      </w:r>
      <w:r w:rsidR="00110C1F" w:rsidRPr="00DF0B16">
        <w:rPr>
          <w:sz w:val="20"/>
          <w:szCs w:val="20"/>
        </w:rPr>
        <w:t>převzetí NO</w:t>
      </w:r>
      <w:r w:rsidR="00A57124" w:rsidRPr="00DF0B16">
        <w:rPr>
          <w:sz w:val="20"/>
          <w:szCs w:val="20"/>
        </w:rPr>
        <w:t xml:space="preserve"> včetně údaje o jeho množství (hmotnosti)</w:t>
      </w:r>
      <w:r w:rsidR="00110C1F" w:rsidRPr="00DF0B16">
        <w:rPr>
          <w:sz w:val="20"/>
          <w:szCs w:val="20"/>
        </w:rPr>
        <w:t>.</w:t>
      </w:r>
    </w:p>
    <w:p w14:paraId="6AABC817" w14:textId="77777777" w:rsidR="002E10C7" w:rsidRPr="00DF0B16" w:rsidRDefault="00DC3BB3" w:rsidP="001A12B5">
      <w:pPr>
        <w:pStyle w:val="ODSTAVEC"/>
        <w:widowControl w:val="0"/>
        <w:numPr>
          <w:ilvl w:val="1"/>
          <w:numId w:val="11"/>
        </w:numPr>
        <w:spacing w:line="276" w:lineRule="auto"/>
        <w:ind w:left="709" w:hanging="709"/>
        <w:rPr>
          <w:sz w:val="20"/>
          <w:szCs w:val="20"/>
        </w:rPr>
      </w:pPr>
      <w:r w:rsidRPr="00DF0B16">
        <w:rPr>
          <w:sz w:val="20"/>
          <w:szCs w:val="20"/>
        </w:rPr>
        <w:t xml:space="preserve">Za </w:t>
      </w:r>
      <w:r w:rsidR="00000C95" w:rsidRPr="00DF0B16">
        <w:rPr>
          <w:sz w:val="20"/>
          <w:szCs w:val="20"/>
        </w:rPr>
        <w:t xml:space="preserve">další nakládání s NO </w:t>
      </w:r>
      <w:r w:rsidRPr="00DF0B16">
        <w:rPr>
          <w:sz w:val="20"/>
          <w:szCs w:val="20"/>
        </w:rPr>
        <w:t xml:space="preserve">odpovídá </w:t>
      </w:r>
      <w:r w:rsidR="00706D08" w:rsidRPr="00DF0B16">
        <w:rPr>
          <w:sz w:val="20"/>
          <w:szCs w:val="20"/>
        </w:rPr>
        <w:t>poskytovatel</w:t>
      </w:r>
      <w:r w:rsidR="00000C95" w:rsidRPr="00DF0B16">
        <w:rPr>
          <w:sz w:val="20"/>
          <w:szCs w:val="20"/>
        </w:rPr>
        <w:t>, který je povinen postupovat v souladu s právními předpisy</w:t>
      </w:r>
      <w:r w:rsidRPr="00DF0B16">
        <w:rPr>
          <w:sz w:val="20"/>
          <w:szCs w:val="20"/>
        </w:rPr>
        <w:t xml:space="preserve">. </w:t>
      </w:r>
    </w:p>
    <w:p w14:paraId="5B281AC8" w14:textId="77777777" w:rsidR="00E427A1" w:rsidRPr="00DF0B16" w:rsidRDefault="00706D08" w:rsidP="001A12B5">
      <w:pPr>
        <w:pStyle w:val="ODSTAVEC"/>
        <w:widowControl w:val="0"/>
        <w:numPr>
          <w:ilvl w:val="1"/>
          <w:numId w:val="11"/>
        </w:numPr>
        <w:spacing w:line="276" w:lineRule="auto"/>
        <w:ind w:left="709" w:hanging="709"/>
        <w:rPr>
          <w:sz w:val="20"/>
          <w:szCs w:val="20"/>
        </w:rPr>
      </w:pPr>
      <w:r w:rsidRPr="00DF0B16">
        <w:rPr>
          <w:sz w:val="20"/>
          <w:szCs w:val="20"/>
        </w:rPr>
        <w:t>Poskytovatel</w:t>
      </w:r>
      <w:r w:rsidR="00E427A1" w:rsidRPr="00DF0B16">
        <w:rPr>
          <w:sz w:val="20"/>
          <w:szCs w:val="20"/>
        </w:rPr>
        <w:t xml:space="preserve"> je povinen na požádání objednateli bezodkladně sdělit, doložit, případně i prokázat </w:t>
      </w:r>
      <w:r w:rsidRPr="00DF0B16">
        <w:rPr>
          <w:sz w:val="20"/>
          <w:szCs w:val="20"/>
        </w:rPr>
        <w:t xml:space="preserve">odstranění </w:t>
      </w:r>
      <w:r w:rsidR="00E427A1" w:rsidRPr="00DF0B16">
        <w:rPr>
          <w:sz w:val="20"/>
          <w:szCs w:val="20"/>
        </w:rPr>
        <w:t>NO.</w:t>
      </w:r>
    </w:p>
    <w:p w14:paraId="2C98513C" w14:textId="77777777" w:rsidR="00D52E1C" w:rsidRPr="00DF0B16" w:rsidRDefault="00706D08" w:rsidP="001A12B5">
      <w:pPr>
        <w:pStyle w:val="ODSTAVEC"/>
        <w:widowControl w:val="0"/>
        <w:numPr>
          <w:ilvl w:val="1"/>
          <w:numId w:val="11"/>
        </w:numPr>
        <w:spacing w:line="276" w:lineRule="auto"/>
        <w:ind w:left="709" w:hanging="709"/>
        <w:rPr>
          <w:sz w:val="20"/>
          <w:szCs w:val="20"/>
        </w:rPr>
      </w:pPr>
      <w:r w:rsidRPr="00DF0B16">
        <w:rPr>
          <w:sz w:val="20"/>
          <w:szCs w:val="20"/>
        </w:rPr>
        <w:t>Poskytovatel</w:t>
      </w:r>
      <w:r w:rsidR="00E427A1" w:rsidRPr="00DF0B16">
        <w:rPr>
          <w:sz w:val="20"/>
          <w:szCs w:val="20"/>
        </w:rPr>
        <w:t xml:space="preserve"> je povinen na požádání sdělit objednateli jména všech svých pracovníků, kteří přicházejí nebo přišli do styku s NO, a </w:t>
      </w:r>
      <w:r w:rsidR="001D4C7D" w:rsidRPr="00DF0B16">
        <w:rPr>
          <w:sz w:val="20"/>
          <w:szCs w:val="20"/>
        </w:rPr>
        <w:t xml:space="preserve">uvést, </w:t>
      </w:r>
      <w:r w:rsidR="00E427A1" w:rsidRPr="00DF0B16">
        <w:rPr>
          <w:sz w:val="20"/>
          <w:szCs w:val="20"/>
        </w:rPr>
        <w:t>jakým způsobem</w:t>
      </w:r>
      <w:r w:rsidR="001D4C7D" w:rsidRPr="00DF0B16">
        <w:rPr>
          <w:sz w:val="20"/>
          <w:szCs w:val="20"/>
        </w:rPr>
        <w:t xml:space="preserve"> přišli s NO do styku</w:t>
      </w:r>
      <w:r w:rsidR="00C27817" w:rsidRPr="00DF0B16">
        <w:rPr>
          <w:sz w:val="20"/>
          <w:szCs w:val="20"/>
        </w:rPr>
        <w:t>, to vše za podmínky, že objednatel za tím účelem uvede poskytovateli svůj oprávněný zájem</w:t>
      </w:r>
      <w:r w:rsidR="00E427A1" w:rsidRPr="00DF0B16">
        <w:rPr>
          <w:sz w:val="20"/>
          <w:szCs w:val="20"/>
        </w:rPr>
        <w:t>.</w:t>
      </w:r>
    </w:p>
    <w:p w14:paraId="6A7137D2" w14:textId="77777777" w:rsidR="000F2EF7" w:rsidRPr="00DF0B16" w:rsidRDefault="00706D08" w:rsidP="001A12B5">
      <w:pPr>
        <w:pStyle w:val="ODSTAVEC"/>
        <w:widowControl w:val="0"/>
        <w:numPr>
          <w:ilvl w:val="1"/>
          <w:numId w:val="11"/>
        </w:numPr>
        <w:spacing w:line="276" w:lineRule="auto"/>
        <w:ind w:left="709" w:hanging="709"/>
        <w:rPr>
          <w:sz w:val="20"/>
          <w:szCs w:val="20"/>
        </w:rPr>
      </w:pPr>
      <w:r w:rsidRPr="00DF0B16">
        <w:rPr>
          <w:sz w:val="20"/>
          <w:szCs w:val="20"/>
        </w:rPr>
        <w:t>Poskytovatel</w:t>
      </w:r>
      <w:r w:rsidR="000F2EF7" w:rsidRPr="00DF0B16">
        <w:rPr>
          <w:sz w:val="20"/>
          <w:szCs w:val="20"/>
        </w:rPr>
        <w:t xml:space="preserve"> se zavazuje, že bude po dobu plnění předmětu smlouvy vést řádnou </w:t>
      </w:r>
      <w:r w:rsidR="001D4C7D" w:rsidRPr="00DF0B16">
        <w:rPr>
          <w:sz w:val="20"/>
          <w:szCs w:val="20"/>
        </w:rPr>
        <w:t xml:space="preserve">a úplnou </w:t>
      </w:r>
      <w:r w:rsidR="000F2EF7" w:rsidRPr="00DF0B16">
        <w:rPr>
          <w:sz w:val="20"/>
          <w:szCs w:val="20"/>
        </w:rPr>
        <w:t xml:space="preserve">průběžnou evidenci o plnění předmětu smlouvy a měsíčně předávat objednateli přehled o druhu a množství </w:t>
      </w:r>
      <w:r w:rsidR="00D52E1C" w:rsidRPr="00DF0B16">
        <w:rPr>
          <w:sz w:val="20"/>
          <w:szCs w:val="20"/>
        </w:rPr>
        <w:t xml:space="preserve">odvezeného a </w:t>
      </w:r>
      <w:r w:rsidR="001D4C7D" w:rsidRPr="00DF0B16">
        <w:rPr>
          <w:sz w:val="20"/>
          <w:szCs w:val="20"/>
        </w:rPr>
        <w:t xml:space="preserve">odstraněného </w:t>
      </w:r>
      <w:r w:rsidR="00D52E1C" w:rsidRPr="00DF0B16">
        <w:rPr>
          <w:sz w:val="20"/>
          <w:szCs w:val="20"/>
        </w:rPr>
        <w:t>NO</w:t>
      </w:r>
      <w:r w:rsidR="001D4C7D" w:rsidRPr="00DF0B16">
        <w:rPr>
          <w:sz w:val="20"/>
          <w:szCs w:val="20"/>
        </w:rPr>
        <w:t>,</w:t>
      </w:r>
      <w:r w:rsidR="000F2EF7" w:rsidRPr="00DF0B16">
        <w:rPr>
          <w:sz w:val="20"/>
          <w:szCs w:val="20"/>
        </w:rPr>
        <w:t xml:space="preserve"> </w:t>
      </w:r>
      <w:r w:rsidR="001D4C7D" w:rsidRPr="00DF0B16">
        <w:rPr>
          <w:sz w:val="20"/>
          <w:szCs w:val="20"/>
        </w:rPr>
        <w:t xml:space="preserve">převzatého </w:t>
      </w:r>
      <w:r w:rsidR="00000C95" w:rsidRPr="00DF0B16">
        <w:rPr>
          <w:sz w:val="20"/>
          <w:szCs w:val="20"/>
        </w:rPr>
        <w:t>od objednatele</w:t>
      </w:r>
      <w:r w:rsidR="001D4C7D" w:rsidRPr="00DF0B16">
        <w:rPr>
          <w:sz w:val="20"/>
          <w:szCs w:val="20"/>
        </w:rPr>
        <w:t>,</w:t>
      </w:r>
      <w:r w:rsidR="00040326" w:rsidRPr="00DF0B16">
        <w:rPr>
          <w:sz w:val="20"/>
          <w:szCs w:val="20"/>
        </w:rPr>
        <w:t xml:space="preserve"> </w:t>
      </w:r>
      <w:r w:rsidR="000F2EF7" w:rsidRPr="00DF0B16">
        <w:rPr>
          <w:sz w:val="20"/>
          <w:szCs w:val="20"/>
        </w:rPr>
        <w:t xml:space="preserve">v souladu </w:t>
      </w:r>
      <w:r w:rsidR="000F2EF7" w:rsidRPr="00DF0B16">
        <w:rPr>
          <w:sz w:val="20"/>
          <w:szCs w:val="20"/>
        </w:rPr>
        <w:lastRenderedPageBreak/>
        <w:t>s platnými právními předpisy.</w:t>
      </w:r>
    </w:p>
    <w:p w14:paraId="14776901" w14:textId="77777777" w:rsidR="000F2EF7" w:rsidRPr="00DF0B16" w:rsidRDefault="00706D08" w:rsidP="001A12B5">
      <w:pPr>
        <w:pStyle w:val="ODSTAVEC"/>
        <w:widowControl w:val="0"/>
        <w:numPr>
          <w:ilvl w:val="1"/>
          <w:numId w:val="11"/>
        </w:numPr>
        <w:spacing w:line="276" w:lineRule="auto"/>
        <w:ind w:left="709" w:hanging="709"/>
        <w:rPr>
          <w:sz w:val="20"/>
          <w:szCs w:val="20"/>
        </w:rPr>
      </w:pPr>
      <w:r w:rsidRPr="00DF0B16">
        <w:rPr>
          <w:sz w:val="20"/>
          <w:szCs w:val="20"/>
        </w:rPr>
        <w:t>Poskytovatel</w:t>
      </w:r>
      <w:r w:rsidR="000F2EF7" w:rsidRPr="00DF0B16">
        <w:rPr>
          <w:sz w:val="20"/>
          <w:szCs w:val="20"/>
        </w:rPr>
        <w:t xml:space="preserve"> se zavazuje </w:t>
      </w:r>
      <w:r w:rsidR="001D4C7D" w:rsidRPr="00DF0B16">
        <w:rPr>
          <w:sz w:val="20"/>
          <w:szCs w:val="20"/>
        </w:rPr>
        <w:t xml:space="preserve">plnit </w:t>
      </w:r>
      <w:r w:rsidR="000F2EF7" w:rsidRPr="00DF0B16">
        <w:rPr>
          <w:sz w:val="20"/>
          <w:szCs w:val="20"/>
        </w:rPr>
        <w:t>předmět smlouvy jen technikou k tomu určenou a uzpůsobenou a zcela v souladu s požadavky klad</w:t>
      </w:r>
      <w:r w:rsidR="001D4C7D" w:rsidRPr="00DF0B16">
        <w:rPr>
          <w:sz w:val="20"/>
          <w:szCs w:val="20"/>
        </w:rPr>
        <w:t>e</w:t>
      </w:r>
      <w:r w:rsidR="000F2EF7" w:rsidRPr="00DF0B16">
        <w:rPr>
          <w:sz w:val="20"/>
          <w:szCs w:val="20"/>
        </w:rPr>
        <w:t>nými na ochranu životního prostředí.</w:t>
      </w:r>
    </w:p>
    <w:p w14:paraId="44040C8D" w14:textId="2F5B1083" w:rsidR="003858D2" w:rsidRPr="00DF0B16" w:rsidRDefault="00706D08" w:rsidP="001A12B5">
      <w:pPr>
        <w:pStyle w:val="ODSTAVEC"/>
        <w:widowControl w:val="0"/>
        <w:numPr>
          <w:ilvl w:val="1"/>
          <w:numId w:val="11"/>
        </w:numPr>
        <w:spacing w:line="276" w:lineRule="auto"/>
        <w:ind w:left="709" w:hanging="709"/>
        <w:rPr>
          <w:sz w:val="20"/>
          <w:szCs w:val="20"/>
        </w:rPr>
      </w:pPr>
      <w:r w:rsidRPr="00DF0B16">
        <w:rPr>
          <w:sz w:val="20"/>
          <w:szCs w:val="20"/>
        </w:rPr>
        <w:t>Poskytovatel</w:t>
      </w:r>
      <w:r w:rsidR="003858D2" w:rsidRPr="00DF0B16">
        <w:rPr>
          <w:sz w:val="20"/>
          <w:szCs w:val="20"/>
        </w:rPr>
        <w:t xml:space="preserve"> je povinen s NO nakládat pouze způsobem vedoucím k jeho konečné</w:t>
      </w:r>
      <w:r w:rsidRPr="00DF0B16">
        <w:rPr>
          <w:sz w:val="20"/>
          <w:szCs w:val="20"/>
        </w:rPr>
        <w:t>mu</w:t>
      </w:r>
      <w:r w:rsidR="003858D2" w:rsidRPr="00DF0B16">
        <w:rPr>
          <w:sz w:val="20"/>
          <w:szCs w:val="20"/>
        </w:rPr>
        <w:t xml:space="preserve"> </w:t>
      </w:r>
      <w:r w:rsidRPr="00DF0B16">
        <w:rPr>
          <w:sz w:val="20"/>
          <w:szCs w:val="20"/>
        </w:rPr>
        <w:t>odstranění</w:t>
      </w:r>
      <w:r w:rsidR="003858D2" w:rsidRPr="00DF0B16">
        <w:rPr>
          <w:sz w:val="20"/>
          <w:szCs w:val="20"/>
        </w:rPr>
        <w:t xml:space="preserve">. </w:t>
      </w:r>
      <w:r w:rsidRPr="00DF0B16">
        <w:rPr>
          <w:sz w:val="20"/>
          <w:szCs w:val="20"/>
        </w:rPr>
        <w:t>Poskytovatel</w:t>
      </w:r>
      <w:r w:rsidR="003858D2" w:rsidRPr="00DF0B16">
        <w:rPr>
          <w:sz w:val="20"/>
          <w:szCs w:val="20"/>
        </w:rPr>
        <w:t xml:space="preserve"> není oprávněn s</w:t>
      </w:r>
      <w:r w:rsidR="001A12B5">
        <w:rPr>
          <w:sz w:val="20"/>
          <w:szCs w:val="20"/>
        </w:rPr>
        <w:t> </w:t>
      </w:r>
      <w:r w:rsidR="003858D2" w:rsidRPr="00DF0B16">
        <w:rPr>
          <w:sz w:val="20"/>
          <w:szCs w:val="20"/>
        </w:rPr>
        <w:t>NO</w:t>
      </w:r>
      <w:r w:rsidR="001A12B5">
        <w:rPr>
          <w:sz w:val="20"/>
          <w:szCs w:val="20"/>
        </w:rPr>
        <w:t>,</w:t>
      </w:r>
      <w:r w:rsidR="003858D2" w:rsidRPr="00DF0B16">
        <w:rPr>
          <w:sz w:val="20"/>
          <w:szCs w:val="20"/>
        </w:rPr>
        <w:t xml:space="preserve"> jakkoliv obchodovat</w:t>
      </w:r>
      <w:r w:rsidR="00D52E1C" w:rsidRPr="00DF0B16">
        <w:rPr>
          <w:sz w:val="20"/>
          <w:szCs w:val="20"/>
        </w:rPr>
        <w:t>, využívat</w:t>
      </w:r>
      <w:r w:rsidR="003858D2" w:rsidRPr="00DF0B16">
        <w:rPr>
          <w:sz w:val="20"/>
          <w:szCs w:val="20"/>
        </w:rPr>
        <w:t xml:space="preserve"> či jinak nakládat způsobem neslučitelným s </w:t>
      </w:r>
      <w:r w:rsidR="00000C95" w:rsidRPr="00DF0B16">
        <w:rPr>
          <w:sz w:val="20"/>
          <w:szCs w:val="20"/>
        </w:rPr>
        <w:t>právními předpisy</w:t>
      </w:r>
      <w:r w:rsidR="003858D2" w:rsidRPr="00DF0B16">
        <w:rPr>
          <w:sz w:val="20"/>
          <w:szCs w:val="20"/>
        </w:rPr>
        <w:t>.</w:t>
      </w:r>
    </w:p>
    <w:p w14:paraId="6A62581C" w14:textId="77777777" w:rsidR="00FD797D" w:rsidRPr="00DF0B16" w:rsidRDefault="00D621D0" w:rsidP="001A12B5">
      <w:pPr>
        <w:pStyle w:val="ODSTAVEC"/>
        <w:widowControl w:val="0"/>
        <w:numPr>
          <w:ilvl w:val="1"/>
          <w:numId w:val="11"/>
        </w:numPr>
        <w:spacing w:line="276" w:lineRule="auto"/>
        <w:ind w:left="709" w:hanging="709"/>
        <w:rPr>
          <w:sz w:val="20"/>
          <w:szCs w:val="20"/>
        </w:rPr>
      </w:pPr>
      <w:r w:rsidRPr="00DF0B16">
        <w:rPr>
          <w:sz w:val="20"/>
          <w:szCs w:val="20"/>
        </w:rPr>
        <w:t xml:space="preserve">Od okamžiku převzetí NO od objednatele je </w:t>
      </w:r>
      <w:r w:rsidR="00706D08" w:rsidRPr="00DF0B16">
        <w:rPr>
          <w:sz w:val="20"/>
          <w:szCs w:val="20"/>
        </w:rPr>
        <w:t>poskytovatel</w:t>
      </w:r>
      <w:r w:rsidRPr="00DF0B16">
        <w:rPr>
          <w:sz w:val="20"/>
          <w:szCs w:val="20"/>
        </w:rPr>
        <w:t xml:space="preserve"> </w:t>
      </w:r>
      <w:r w:rsidR="00000C95" w:rsidRPr="00DF0B16">
        <w:rPr>
          <w:sz w:val="20"/>
          <w:szCs w:val="20"/>
        </w:rPr>
        <w:t xml:space="preserve">jako jeho vlastník </w:t>
      </w:r>
      <w:r w:rsidRPr="00DF0B16">
        <w:rPr>
          <w:sz w:val="20"/>
          <w:szCs w:val="20"/>
        </w:rPr>
        <w:t>plně odpovědný za další nakládání s NO.</w:t>
      </w:r>
    </w:p>
    <w:p w14:paraId="59DB10AC" w14:textId="77777777" w:rsidR="00D52E1C" w:rsidRPr="00DF0B16" w:rsidRDefault="00D52E1C" w:rsidP="001A12B5">
      <w:pPr>
        <w:pStyle w:val="ODSTAVEC"/>
        <w:widowControl w:val="0"/>
        <w:numPr>
          <w:ilvl w:val="1"/>
          <w:numId w:val="11"/>
        </w:numPr>
        <w:spacing w:line="276" w:lineRule="auto"/>
        <w:ind w:left="709" w:hanging="709"/>
        <w:rPr>
          <w:sz w:val="20"/>
          <w:szCs w:val="20"/>
        </w:rPr>
      </w:pPr>
      <w:r w:rsidRPr="00DF0B16">
        <w:rPr>
          <w:sz w:val="20"/>
          <w:szCs w:val="20"/>
        </w:rPr>
        <w:t xml:space="preserve">Objednatel je oprávněn požadovat po </w:t>
      </w:r>
      <w:r w:rsidR="00706D08" w:rsidRPr="00DF0B16">
        <w:rPr>
          <w:sz w:val="20"/>
          <w:szCs w:val="20"/>
        </w:rPr>
        <w:t>poskytovatel</w:t>
      </w:r>
      <w:r w:rsidRPr="00DF0B16">
        <w:rPr>
          <w:sz w:val="20"/>
          <w:szCs w:val="20"/>
        </w:rPr>
        <w:t xml:space="preserve">i plnění dalších povinností uložených obecně závaznými právními předpisy, pokud věcně souvisí s odvozem, přepravou </w:t>
      </w:r>
      <w:r w:rsidR="001D4C7D" w:rsidRPr="00DF0B16">
        <w:rPr>
          <w:sz w:val="20"/>
          <w:szCs w:val="20"/>
        </w:rPr>
        <w:t>nebo</w:t>
      </w:r>
      <w:r w:rsidRPr="00DF0B16">
        <w:rPr>
          <w:sz w:val="20"/>
          <w:szCs w:val="20"/>
        </w:rPr>
        <w:t xml:space="preserve"> </w:t>
      </w:r>
      <w:r w:rsidR="00706D08" w:rsidRPr="00DF0B16">
        <w:rPr>
          <w:sz w:val="20"/>
          <w:szCs w:val="20"/>
        </w:rPr>
        <w:t xml:space="preserve">odstraněním </w:t>
      </w:r>
      <w:r w:rsidRPr="00DF0B16">
        <w:rPr>
          <w:sz w:val="20"/>
          <w:szCs w:val="20"/>
        </w:rPr>
        <w:t>NO.</w:t>
      </w:r>
    </w:p>
    <w:p w14:paraId="441B82E8" w14:textId="77777777" w:rsidR="00D52E1C" w:rsidRPr="00DF0B16" w:rsidRDefault="00D52E1C" w:rsidP="001A12B5">
      <w:pPr>
        <w:pStyle w:val="ODSTAVEC"/>
        <w:widowControl w:val="0"/>
        <w:numPr>
          <w:ilvl w:val="1"/>
          <w:numId w:val="11"/>
        </w:numPr>
        <w:spacing w:line="276" w:lineRule="auto"/>
        <w:ind w:left="709" w:hanging="709"/>
        <w:rPr>
          <w:sz w:val="20"/>
          <w:szCs w:val="20"/>
        </w:rPr>
      </w:pPr>
      <w:r w:rsidRPr="00DF0B16">
        <w:rPr>
          <w:sz w:val="20"/>
          <w:szCs w:val="20"/>
        </w:rPr>
        <w:t xml:space="preserve">Veškeré povinnost plní </w:t>
      </w:r>
      <w:r w:rsidR="00706D08" w:rsidRPr="00DF0B16">
        <w:rPr>
          <w:sz w:val="20"/>
          <w:szCs w:val="20"/>
        </w:rPr>
        <w:t>poskytovatel</w:t>
      </w:r>
      <w:r w:rsidRPr="00DF0B16">
        <w:rPr>
          <w:sz w:val="20"/>
          <w:szCs w:val="20"/>
        </w:rPr>
        <w:t xml:space="preserve"> na svůj náklad</w:t>
      </w:r>
      <w:r w:rsidR="00D71555" w:rsidRPr="00DF0B16">
        <w:rPr>
          <w:sz w:val="20"/>
          <w:szCs w:val="20"/>
        </w:rPr>
        <w:t xml:space="preserve"> a nebezpečí</w:t>
      </w:r>
      <w:r w:rsidRPr="00DF0B16">
        <w:rPr>
          <w:sz w:val="20"/>
          <w:szCs w:val="20"/>
        </w:rPr>
        <w:t>.</w:t>
      </w:r>
    </w:p>
    <w:p w14:paraId="51DD377C" w14:textId="28ADBD38" w:rsidR="00D049E3" w:rsidRPr="00D049E3" w:rsidRDefault="003858D2" w:rsidP="00901C05">
      <w:pPr>
        <w:pStyle w:val="Nadpisrove2"/>
        <w:numPr>
          <w:ilvl w:val="0"/>
          <w:numId w:val="8"/>
        </w:numPr>
        <w:ind w:left="0" w:hanging="12"/>
        <w:jc w:val="left"/>
        <w:rPr>
          <w:b w:val="0"/>
          <w:sz w:val="20"/>
          <w:szCs w:val="20"/>
        </w:rPr>
      </w:pPr>
      <w:r w:rsidRPr="00DF0B16">
        <w:rPr>
          <w:sz w:val="20"/>
          <w:szCs w:val="20"/>
        </w:rPr>
        <w:t xml:space="preserve"> O</w:t>
      </w:r>
      <w:r w:rsidR="00C543FF" w:rsidRPr="00DF0B16">
        <w:rPr>
          <w:sz w:val="20"/>
          <w:szCs w:val="20"/>
        </w:rPr>
        <w:t xml:space="preserve">dpovědnost za </w:t>
      </w:r>
      <w:r w:rsidR="00000C95" w:rsidRPr="00DF0B16">
        <w:rPr>
          <w:sz w:val="20"/>
          <w:szCs w:val="20"/>
        </w:rPr>
        <w:t>újmu</w:t>
      </w:r>
      <w:r w:rsidR="003F505B" w:rsidRPr="00DF0B16">
        <w:rPr>
          <w:sz w:val="20"/>
          <w:szCs w:val="20"/>
        </w:rPr>
        <w:t xml:space="preserve"> a odstoupení od smlouvy</w:t>
      </w:r>
      <w:bookmarkStart w:id="2" w:name="_Ref124779688"/>
    </w:p>
    <w:p w14:paraId="72A95165" w14:textId="77777777" w:rsidR="00D049E3" w:rsidRPr="00D049E3" w:rsidRDefault="00D049E3" w:rsidP="00D049E3">
      <w:pPr>
        <w:pStyle w:val="Odstavecseseznamem"/>
        <w:widowControl w:val="0"/>
        <w:numPr>
          <w:ilvl w:val="0"/>
          <w:numId w:val="11"/>
        </w:numPr>
        <w:spacing w:before="120" w:after="0"/>
        <w:contextualSpacing w:val="0"/>
        <w:jc w:val="both"/>
        <w:rPr>
          <w:rFonts w:ascii="Arial" w:eastAsia="Times New Roman" w:hAnsi="Arial" w:cs="Arial"/>
          <w:vanish/>
          <w:sz w:val="20"/>
          <w:szCs w:val="20"/>
          <w:lang w:eastAsia="cs-CZ"/>
        </w:rPr>
      </w:pPr>
    </w:p>
    <w:bookmarkEnd w:id="2"/>
    <w:p w14:paraId="0A8F7829" w14:textId="77777777" w:rsidR="00D9554D" w:rsidRPr="00D049E3" w:rsidRDefault="00D9554D" w:rsidP="00D9554D">
      <w:pPr>
        <w:pStyle w:val="ODSTAVEC"/>
        <w:widowControl w:val="0"/>
        <w:numPr>
          <w:ilvl w:val="1"/>
          <w:numId w:val="11"/>
        </w:numPr>
        <w:spacing w:line="276" w:lineRule="auto"/>
        <w:ind w:left="709" w:hanging="709"/>
        <w:rPr>
          <w:sz w:val="20"/>
          <w:szCs w:val="20"/>
        </w:rPr>
      </w:pPr>
      <w:r w:rsidRPr="00D049E3">
        <w:rPr>
          <w:sz w:val="20"/>
          <w:szCs w:val="20"/>
        </w:rPr>
        <w:t xml:space="preserve">Poskytovatel </w:t>
      </w:r>
      <w:r w:rsidRPr="001C5931">
        <w:rPr>
          <w:sz w:val="20"/>
          <w:szCs w:val="20"/>
        </w:rPr>
        <w:t xml:space="preserve">je povinen mít po celou dobu účinnosti této smlouvy uzavřeno platné pojištění odpovědnosti za újmu na majetku </w:t>
      </w:r>
      <w:r>
        <w:rPr>
          <w:sz w:val="20"/>
          <w:szCs w:val="20"/>
        </w:rPr>
        <w:t>Objednatele</w:t>
      </w:r>
      <w:r w:rsidRPr="001C5931">
        <w:rPr>
          <w:sz w:val="20"/>
          <w:szCs w:val="20"/>
        </w:rPr>
        <w:t xml:space="preserve"> či na zdraví třetích osob způsobenou při výkonu své podnikatelské činnosti s limitem pojistného plnění ve výši minimálně</w:t>
      </w:r>
      <w:r>
        <w:rPr>
          <w:sz w:val="20"/>
          <w:szCs w:val="20"/>
        </w:rPr>
        <w:t xml:space="preserve"> </w:t>
      </w:r>
      <w:r>
        <w:rPr>
          <w:b/>
          <w:sz w:val="20"/>
          <w:szCs w:val="20"/>
        </w:rPr>
        <w:t>10 000 000</w:t>
      </w:r>
      <w:r>
        <w:rPr>
          <w:sz w:val="20"/>
          <w:szCs w:val="20"/>
        </w:rPr>
        <w:t xml:space="preserve"> </w:t>
      </w:r>
      <w:r w:rsidRPr="00655DAD">
        <w:rPr>
          <w:b/>
          <w:sz w:val="20"/>
          <w:szCs w:val="20"/>
        </w:rPr>
        <w:t>Kč</w:t>
      </w:r>
      <w:r>
        <w:rPr>
          <w:sz w:val="20"/>
          <w:szCs w:val="20"/>
        </w:rPr>
        <w:t xml:space="preserve"> </w:t>
      </w:r>
      <w:r w:rsidRPr="001C5931">
        <w:rPr>
          <w:sz w:val="20"/>
          <w:szCs w:val="20"/>
        </w:rPr>
        <w:t>za každou pojistnou událost. Tuto pojistnou smlouvu bude P</w:t>
      </w:r>
      <w:r>
        <w:rPr>
          <w:sz w:val="20"/>
          <w:szCs w:val="20"/>
        </w:rPr>
        <w:t>oskytovatel</w:t>
      </w:r>
      <w:r w:rsidRPr="001C5931">
        <w:rPr>
          <w:sz w:val="20"/>
          <w:szCs w:val="20"/>
        </w:rPr>
        <w:t xml:space="preserve"> udržovat v platnosti po celou dobu platnosti této smlouvy. Doklad o pojištění odpovědnosti za újmu předal </w:t>
      </w:r>
      <w:r>
        <w:rPr>
          <w:sz w:val="20"/>
          <w:szCs w:val="20"/>
        </w:rPr>
        <w:t>Poskytovatel</w:t>
      </w:r>
      <w:r w:rsidRPr="001C5931">
        <w:rPr>
          <w:sz w:val="20"/>
          <w:szCs w:val="20"/>
        </w:rPr>
        <w:t xml:space="preserve"> </w:t>
      </w:r>
      <w:r>
        <w:rPr>
          <w:sz w:val="20"/>
          <w:szCs w:val="20"/>
        </w:rPr>
        <w:t>Objednateli</w:t>
      </w:r>
      <w:r w:rsidRPr="001C5931">
        <w:rPr>
          <w:sz w:val="20"/>
          <w:szCs w:val="20"/>
        </w:rPr>
        <w:t xml:space="preserve"> před uzavřením této smlouvy.</w:t>
      </w:r>
    </w:p>
    <w:p w14:paraId="0E012089" w14:textId="53DCCFB0" w:rsidR="00AC7447" w:rsidRPr="00DF0B16" w:rsidRDefault="00764724" w:rsidP="00764724">
      <w:pPr>
        <w:pStyle w:val="ODSTAVEC"/>
        <w:widowControl w:val="0"/>
        <w:numPr>
          <w:ilvl w:val="1"/>
          <w:numId w:val="11"/>
        </w:numPr>
        <w:spacing w:line="276" w:lineRule="auto"/>
        <w:ind w:left="709" w:hanging="709"/>
        <w:rPr>
          <w:sz w:val="20"/>
          <w:szCs w:val="20"/>
        </w:rPr>
      </w:pPr>
      <w:r>
        <w:rPr>
          <w:sz w:val="20"/>
          <w:szCs w:val="20"/>
        </w:rPr>
        <w:t xml:space="preserve">Poskytovatel </w:t>
      </w:r>
      <w:r w:rsidRPr="004B7EA2">
        <w:rPr>
          <w:sz w:val="20"/>
          <w:szCs w:val="20"/>
        </w:rPr>
        <w:t xml:space="preserve">se zavazuje v případě vzniku újmy v souvislosti s touto smlouvou učinit veškerá opatření a vyvinout maximální úsilí k tomu, aby pojistitel vyplatil pojistné plnění z pojištění dle odst. </w:t>
      </w:r>
      <w:r w:rsidR="00856EC2">
        <w:rPr>
          <w:sz w:val="20"/>
          <w:szCs w:val="20"/>
        </w:rPr>
        <w:t>6</w:t>
      </w:r>
      <w:r w:rsidRPr="004B7EA2">
        <w:rPr>
          <w:sz w:val="20"/>
          <w:szCs w:val="20"/>
        </w:rPr>
        <w:t xml:space="preserve">.1. této smlouvy přímo </w:t>
      </w:r>
      <w:r w:rsidR="00856EC2">
        <w:rPr>
          <w:sz w:val="20"/>
          <w:szCs w:val="20"/>
        </w:rPr>
        <w:t>Objednateli</w:t>
      </w:r>
      <w:r w:rsidRPr="004B7EA2">
        <w:rPr>
          <w:sz w:val="20"/>
          <w:szCs w:val="20"/>
        </w:rPr>
        <w:t>, a nebude-li to možné, zavazuje se P</w:t>
      </w:r>
      <w:r w:rsidR="00856EC2">
        <w:rPr>
          <w:sz w:val="20"/>
          <w:szCs w:val="20"/>
        </w:rPr>
        <w:t>oskytovatel</w:t>
      </w:r>
      <w:r w:rsidRPr="004B7EA2">
        <w:rPr>
          <w:sz w:val="20"/>
          <w:szCs w:val="20"/>
        </w:rPr>
        <w:t xml:space="preserve"> vyplatit </w:t>
      </w:r>
      <w:r w:rsidR="00856EC2">
        <w:rPr>
          <w:sz w:val="20"/>
          <w:szCs w:val="20"/>
        </w:rPr>
        <w:t>Objednateli</w:t>
      </w:r>
      <w:r w:rsidRPr="004B7EA2">
        <w:rPr>
          <w:sz w:val="20"/>
          <w:szCs w:val="20"/>
        </w:rPr>
        <w:t xml:space="preserve"> pojistné plnění z pojištění dle odst. </w:t>
      </w:r>
      <w:r w:rsidR="00856EC2">
        <w:rPr>
          <w:sz w:val="20"/>
          <w:szCs w:val="20"/>
        </w:rPr>
        <w:t>6</w:t>
      </w:r>
      <w:r w:rsidRPr="004B7EA2">
        <w:rPr>
          <w:sz w:val="20"/>
          <w:szCs w:val="20"/>
        </w:rPr>
        <w:t>.1. této smlouvy bezodkladně po obdržení plnění od pojistitele.</w:t>
      </w:r>
    </w:p>
    <w:p w14:paraId="5C49E6DC" w14:textId="3D1E7EBF" w:rsidR="003F505B" w:rsidRDefault="00764724" w:rsidP="00764724">
      <w:pPr>
        <w:pStyle w:val="ODSTAVEC"/>
        <w:widowControl w:val="0"/>
        <w:numPr>
          <w:ilvl w:val="1"/>
          <w:numId w:val="11"/>
        </w:numPr>
        <w:spacing w:line="276" w:lineRule="auto"/>
        <w:ind w:left="709" w:hanging="709"/>
        <w:rPr>
          <w:sz w:val="20"/>
          <w:szCs w:val="20"/>
        </w:rPr>
      </w:pPr>
      <w:r>
        <w:rPr>
          <w:sz w:val="20"/>
          <w:szCs w:val="20"/>
        </w:rPr>
        <w:t xml:space="preserve">Smluvní strany </w:t>
      </w:r>
      <w:r w:rsidRPr="00764724">
        <w:rPr>
          <w:sz w:val="20"/>
          <w:szCs w:val="20"/>
        </w:rPr>
        <w:t>si vzájemně odpovídají za újmu, kterou způsobí druhé smluvní straně porušením právní povinnosti. Odpovědnost smluvních stran za újmu způsobenou v souvislosti s touto smlouvou se řídí příslušnými právními předpisy České republiky</w:t>
      </w:r>
      <w:r>
        <w:rPr>
          <w:sz w:val="20"/>
          <w:szCs w:val="20"/>
        </w:rPr>
        <w:t>.</w:t>
      </w:r>
    </w:p>
    <w:p w14:paraId="55F148AA" w14:textId="6BB9B57A" w:rsidR="00764724" w:rsidRPr="00DF0B16" w:rsidRDefault="00764724" w:rsidP="00764724">
      <w:pPr>
        <w:pStyle w:val="ODSTAVEC"/>
        <w:widowControl w:val="0"/>
        <w:numPr>
          <w:ilvl w:val="1"/>
          <w:numId w:val="11"/>
        </w:numPr>
        <w:spacing w:line="276" w:lineRule="auto"/>
        <w:ind w:left="709" w:hanging="709"/>
        <w:rPr>
          <w:sz w:val="20"/>
          <w:szCs w:val="20"/>
        </w:rPr>
      </w:pPr>
      <w:r>
        <w:rPr>
          <w:sz w:val="20"/>
          <w:szCs w:val="20"/>
        </w:rPr>
        <w:t xml:space="preserve">Každá </w:t>
      </w:r>
      <w:r w:rsidRPr="00764724">
        <w:rPr>
          <w:sz w:val="20"/>
          <w:szCs w:val="20"/>
        </w:rPr>
        <w:t xml:space="preserve">ze smluvních stran je povinna předcházet vzniku újmy, učinit vhodná a přiměřená opatření k odvrácení hrozící újmy a v případě vzniku újmy učinit veškerá rozumně </w:t>
      </w:r>
      <w:proofErr w:type="spellStart"/>
      <w:r w:rsidRPr="00764724">
        <w:rPr>
          <w:sz w:val="20"/>
          <w:szCs w:val="20"/>
        </w:rPr>
        <w:t>požadovatelná</w:t>
      </w:r>
      <w:proofErr w:type="spellEnd"/>
      <w:r w:rsidRPr="00764724">
        <w:rPr>
          <w:sz w:val="20"/>
          <w:szCs w:val="20"/>
        </w:rPr>
        <w:t xml:space="preserve"> opatření k tomu, aby rozsah újmy byl co nejnižší.</w:t>
      </w:r>
    </w:p>
    <w:p w14:paraId="1A2A5D84" w14:textId="77777777" w:rsidR="004C3257" w:rsidRPr="00DF0B16" w:rsidRDefault="00D71555" w:rsidP="003D1DC9">
      <w:pPr>
        <w:pStyle w:val="ODSTAVEC"/>
        <w:widowControl w:val="0"/>
        <w:numPr>
          <w:ilvl w:val="1"/>
          <w:numId w:val="11"/>
        </w:numPr>
        <w:spacing w:line="276" w:lineRule="auto"/>
        <w:ind w:left="709" w:hanging="709"/>
        <w:rPr>
          <w:sz w:val="20"/>
          <w:szCs w:val="20"/>
        </w:rPr>
      </w:pPr>
      <w:r w:rsidRPr="00DF0B16">
        <w:rPr>
          <w:sz w:val="20"/>
          <w:szCs w:val="20"/>
        </w:rPr>
        <w:t xml:space="preserve">Objednatel je oprávněn odstoupit od smlouvy v případě, že se </w:t>
      </w:r>
      <w:r w:rsidR="00706D08" w:rsidRPr="00DF0B16">
        <w:rPr>
          <w:sz w:val="20"/>
          <w:szCs w:val="20"/>
        </w:rPr>
        <w:t>poskytovatel</w:t>
      </w:r>
      <w:r w:rsidRPr="00DF0B16">
        <w:rPr>
          <w:sz w:val="20"/>
          <w:szCs w:val="20"/>
        </w:rPr>
        <w:t xml:space="preserve"> ocitne v situaci, ohrožující řádné plnění povinností ze smlouvy (zejména zrušení </w:t>
      </w:r>
      <w:r w:rsidR="00706D08" w:rsidRPr="00DF0B16">
        <w:rPr>
          <w:sz w:val="20"/>
          <w:szCs w:val="20"/>
        </w:rPr>
        <w:t>poskytovatel</w:t>
      </w:r>
      <w:r w:rsidRPr="00DF0B16">
        <w:rPr>
          <w:sz w:val="20"/>
          <w:szCs w:val="20"/>
        </w:rPr>
        <w:t xml:space="preserve">e bez právního nástupce, </w:t>
      </w:r>
      <w:r w:rsidR="00A1045C" w:rsidRPr="00DF0B16">
        <w:rPr>
          <w:sz w:val="20"/>
          <w:szCs w:val="20"/>
        </w:rPr>
        <w:t xml:space="preserve">zahájení insolvenčního řízení proti poskytovateli, </w:t>
      </w:r>
      <w:r w:rsidRPr="00DF0B16">
        <w:rPr>
          <w:sz w:val="20"/>
          <w:szCs w:val="20"/>
        </w:rPr>
        <w:t xml:space="preserve">úpadek </w:t>
      </w:r>
      <w:r w:rsidR="00706D08" w:rsidRPr="00DF0B16">
        <w:rPr>
          <w:sz w:val="20"/>
          <w:szCs w:val="20"/>
        </w:rPr>
        <w:t>poskytovatel</w:t>
      </w:r>
      <w:r w:rsidRPr="00DF0B16">
        <w:rPr>
          <w:sz w:val="20"/>
          <w:szCs w:val="20"/>
        </w:rPr>
        <w:t xml:space="preserve">e). Objednatel je rovněž oprávněn odstoupit od smlouvy </w:t>
      </w:r>
    </w:p>
    <w:p w14:paraId="66525164" w14:textId="77777777" w:rsidR="004C3257" w:rsidRPr="00DF0B16" w:rsidRDefault="00D71555" w:rsidP="009A22D6">
      <w:pPr>
        <w:pStyle w:val="Bezmezer"/>
        <w:widowControl w:val="0"/>
        <w:numPr>
          <w:ilvl w:val="0"/>
          <w:numId w:val="5"/>
        </w:numPr>
        <w:tabs>
          <w:tab w:val="left" w:pos="426"/>
        </w:tabs>
        <w:spacing w:before="120" w:line="276" w:lineRule="auto"/>
        <w:jc w:val="both"/>
        <w:rPr>
          <w:rFonts w:ascii="Arial" w:hAnsi="Arial" w:cs="Arial"/>
          <w:sz w:val="20"/>
          <w:szCs w:val="20"/>
        </w:rPr>
      </w:pPr>
      <w:r w:rsidRPr="00DF0B16">
        <w:rPr>
          <w:rFonts w:ascii="Arial" w:hAnsi="Arial" w:cs="Arial"/>
          <w:sz w:val="20"/>
          <w:szCs w:val="20"/>
        </w:rPr>
        <w:t xml:space="preserve">v případě, že </w:t>
      </w:r>
      <w:r w:rsidR="00706D08" w:rsidRPr="00DF0B16">
        <w:rPr>
          <w:rFonts w:ascii="Arial" w:hAnsi="Arial" w:cs="Arial"/>
          <w:sz w:val="20"/>
          <w:szCs w:val="20"/>
        </w:rPr>
        <w:t>poskytovatel</w:t>
      </w:r>
      <w:r w:rsidR="004C3257" w:rsidRPr="00DF0B16">
        <w:rPr>
          <w:rFonts w:ascii="Arial" w:hAnsi="Arial" w:cs="Arial"/>
          <w:sz w:val="20"/>
          <w:szCs w:val="20"/>
        </w:rPr>
        <w:t xml:space="preserve"> nepřevezme řádně a včas v plném rozsahu NO připravený k převzetí, nebo poruší jinou povinnost dle této smlouvy alespoň ve třech (3) případech za poslední tři (3) měsíce,</w:t>
      </w:r>
    </w:p>
    <w:p w14:paraId="7F094B42" w14:textId="77777777" w:rsidR="004C3257" w:rsidRPr="00DF0B16" w:rsidRDefault="00706D08" w:rsidP="009A22D6">
      <w:pPr>
        <w:pStyle w:val="Bezmezer"/>
        <w:widowControl w:val="0"/>
        <w:numPr>
          <w:ilvl w:val="0"/>
          <w:numId w:val="5"/>
        </w:numPr>
        <w:tabs>
          <w:tab w:val="left" w:pos="426"/>
        </w:tabs>
        <w:spacing w:before="120" w:line="276" w:lineRule="auto"/>
        <w:jc w:val="both"/>
        <w:rPr>
          <w:rFonts w:ascii="Arial" w:hAnsi="Arial" w:cs="Arial"/>
          <w:sz w:val="20"/>
          <w:szCs w:val="20"/>
        </w:rPr>
      </w:pPr>
      <w:r w:rsidRPr="00DF0B16">
        <w:rPr>
          <w:rFonts w:ascii="Arial" w:hAnsi="Arial" w:cs="Arial"/>
          <w:sz w:val="20"/>
          <w:szCs w:val="20"/>
        </w:rPr>
        <w:t>poskytovatel</w:t>
      </w:r>
      <w:r w:rsidR="004C3257" w:rsidRPr="00DF0B16">
        <w:rPr>
          <w:rFonts w:ascii="Arial" w:hAnsi="Arial" w:cs="Arial"/>
          <w:sz w:val="20"/>
          <w:szCs w:val="20"/>
        </w:rPr>
        <w:t xml:space="preserve"> se dostane do prodlení s </w:t>
      </w:r>
      <w:r w:rsidRPr="00DF0B16">
        <w:rPr>
          <w:rFonts w:ascii="Arial" w:hAnsi="Arial" w:cs="Arial"/>
          <w:sz w:val="20"/>
          <w:szCs w:val="20"/>
        </w:rPr>
        <w:t xml:space="preserve">odstraněním </w:t>
      </w:r>
      <w:r w:rsidR="004C3257" w:rsidRPr="00DF0B16">
        <w:rPr>
          <w:rFonts w:ascii="Arial" w:hAnsi="Arial" w:cs="Arial"/>
          <w:sz w:val="20"/>
          <w:szCs w:val="20"/>
        </w:rPr>
        <w:t xml:space="preserve">NO po dobu delší deset (10) dní, </w:t>
      </w:r>
    </w:p>
    <w:p w14:paraId="22990C54" w14:textId="399B6E7A" w:rsidR="004C3257" w:rsidRPr="00DF0B16" w:rsidRDefault="00706D08" w:rsidP="009A22D6">
      <w:pPr>
        <w:pStyle w:val="Bezmezer"/>
        <w:widowControl w:val="0"/>
        <w:numPr>
          <w:ilvl w:val="0"/>
          <w:numId w:val="5"/>
        </w:numPr>
        <w:tabs>
          <w:tab w:val="left" w:pos="426"/>
        </w:tabs>
        <w:spacing w:before="120" w:line="276" w:lineRule="auto"/>
        <w:jc w:val="both"/>
        <w:rPr>
          <w:rFonts w:ascii="Arial" w:hAnsi="Arial" w:cs="Arial"/>
          <w:sz w:val="20"/>
          <w:szCs w:val="20"/>
        </w:rPr>
      </w:pPr>
      <w:r w:rsidRPr="00DF0B16">
        <w:rPr>
          <w:rFonts w:ascii="Arial" w:hAnsi="Arial" w:cs="Arial"/>
          <w:sz w:val="20"/>
          <w:szCs w:val="20"/>
        </w:rPr>
        <w:t>poskytovatel</w:t>
      </w:r>
      <w:r w:rsidR="004C3257" w:rsidRPr="00DF0B16">
        <w:rPr>
          <w:rFonts w:ascii="Arial" w:hAnsi="Arial" w:cs="Arial"/>
          <w:sz w:val="20"/>
          <w:szCs w:val="20"/>
        </w:rPr>
        <w:t xml:space="preserve"> objednateli nedoloží ani do dvou (2) týdnů od vyžádání podklady, informace a sdělení dle této smlouvy, např. dle odst. </w:t>
      </w:r>
      <w:r w:rsidR="003D1DC9">
        <w:rPr>
          <w:rFonts w:ascii="Arial" w:hAnsi="Arial" w:cs="Arial"/>
          <w:sz w:val="20"/>
          <w:szCs w:val="20"/>
        </w:rPr>
        <w:t>5</w:t>
      </w:r>
      <w:r w:rsidR="004C3257" w:rsidRPr="00DF0B16">
        <w:rPr>
          <w:rFonts w:ascii="Arial" w:hAnsi="Arial" w:cs="Arial"/>
          <w:sz w:val="20"/>
          <w:szCs w:val="20"/>
        </w:rPr>
        <w:t xml:space="preserve">.6. až </w:t>
      </w:r>
      <w:r w:rsidR="003D1DC9">
        <w:rPr>
          <w:rFonts w:ascii="Arial" w:hAnsi="Arial" w:cs="Arial"/>
          <w:sz w:val="20"/>
          <w:szCs w:val="20"/>
        </w:rPr>
        <w:t>5</w:t>
      </w:r>
      <w:r w:rsidR="004C3257" w:rsidRPr="00DF0B16">
        <w:rPr>
          <w:rFonts w:ascii="Arial" w:hAnsi="Arial" w:cs="Arial"/>
          <w:sz w:val="20"/>
          <w:szCs w:val="20"/>
        </w:rPr>
        <w:t>.</w:t>
      </w:r>
      <w:r w:rsidR="00040326" w:rsidRPr="00DF0B16">
        <w:rPr>
          <w:rFonts w:ascii="Arial" w:hAnsi="Arial" w:cs="Arial"/>
          <w:sz w:val="20"/>
          <w:szCs w:val="20"/>
        </w:rPr>
        <w:t>9</w:t>
      </w:r>
      <w:r w:rsidR="004C3257" w:rsidRPr="00DF0B16">
        <w:rPr>
          <w:rFonts w:ascii="Arial" w:hAnsi="Arial" w:cs="Arial"/>
          <w:sz w:val="20"/>
          <w:szCs w:val="20"/>
        </w:rPr>
        <w:t>. této smlouvy,</w:t>
      </w:r>
    </w:p>
    <w:p w14:paraId="647AB4FA" w14:textId="77777777" w:rsidR="000D374F" w:rsidRPr="00DF0B16" w:rsidRDefault="00706D08" w:rsidP="009A22D6">
      <w:pPr>
        <w:pStyle w:val="Bezmezer"/>
        <w:widowControl w:val="0"/>
        <w:numPr>
          <w:ilvl w:val="0"/>
          <w:numId w:val="5"/>
        </w:numPr>
        <w:tabs>
          <w:tab w:val="left" w:pos="426"/>
        </w:tabs>
        <w:spacing w:before="120" w:line="276" w:lineRule="auto"/>
        <w:jc w:val="both"/>
        <w:rPr>
          <w:rFonts w:ascii="Arial" w:hAnsi="Arial" w:cs="Arial"/>
          <w:sz w:val="20"/>
          <w:szCs w:val="20"/>
        </w:rPr>
      </w:pPr>
      <w:r w:rsidRPr="00DF0B16">
        <w:rPr>
          <w:rFonts w:ascii="Arial" w:hAnsi="Arial" w:cs="Arial"/>
          <w:sz w:val="20"/>
          <w:szCs w:val="20"/>
        </w:rPr>
        <w:t>poskytovatel</w:t>
      </w:r>
      <w:r w:rsidR="004C3257" w:rsidRPr="00DF0B16">
        <w:rPr>
          <w:rFonts w:ascii="Arial" w:hAnsi="Arial" w:cs="Arial"/>
          <w:sz w:val="20"/>
          <w:szCs w:val="20"/>
        </w:rPr>
        <w:t xml:space="preserve"> nakládal s NO v rozporu s touto smlouvou</w:t>
      </w:r>
      <w:r w:rsidR="00040326" w:rsidRPr="00DF0B16">
        <w:rPr>
          <w:rFonts w:ascii="Arial" w:hAnsi="Arial" w:cs="Arial"/>
          <w:sz w:val="20"/>
          <w:szCs w:val="20"/>
        </w:rPr>
        <w:t xml:space="preserve"> či právními předpisy</w:t>
      </w:r>
      <w:r w:rsidR="000D374F" w:rsidRPr="00DF0B16">
        <w:rPr>
          <w:rFonts w:ascii="Arial" w:hAnsi="Arial" w:cs="Arial"/>
          <w:sz w:val="20"/>
          <w:szCs w:val="20"/>
        </w:rPr>
        <w:t>, použil při plnění této smlouvy nezpůsobilou techniku, zařízení nebo nezpůsobilého pracovníka,</w:t>
      </w:r>
    </w:p>
    <w:p w14:paraId="527DB914" w14:textId="77777777" w:rsidR="000D374F" w:rsidRPr="00DF0B16" w:rsidRDefault="00706D08" w:rsidP="009A22D6">
      <w:pPr>
        <w:pStyle w:val="Bezmezer"/>
        <w:widowControl w:val="0"/>
        <w:numPr>
          <w:ilvl w:val="0"/>
          <w:numId w:val="5"/>
        </w:numPr>
        <w:tabs>
          <w:tab w:val="left" w:pos="426"/>
        </w:tabs>
        <w:spacing w:before="120" w:line="276" w:lineRule="auto"/>
        <w:jc w:val="both"/>
        <w:rPr>
          <w:rFonts w:ascii="Arial" w:hAnsi="Arial" w:cs="Arial"/>
          <w:sz w:val="20"/>
          <w:szCs w:val="20"/>
        </w:rPr>
      </w:pPr>
      <w:r w:rsidRPr="00DF0B16">
        <w:rPr>
          <w:rFonts w:ascii="Arial" w:hAnsi="Arial" w:cs="Arial"/>
          <w:sz w:val="20"/>
          <w:szCs w:val="20"/>
        </w:rPr>
        <w:t>poskytovatel</w:t>
      </w:r>
      <w:r w:rsidR="000D374F" w:rsidRPr="00DF0B16">
        <w:rPr>
          <w:rFonts w:ascii="Arial" w:hAnsi="Arial" w:cs="Arial"/>
          <w:sz w:val="20"/>
          <w:szCs w:val="20"/>
        </w:rPr>
        <w:t xml:space="preserve"> ztratí oprávnění k výkonu některé činnosti, která je předmětem jeho </w:t>
      </w:r>
      <w:r w:rsidR="00040326" w:rsidRPr="00DF0B16">
        <w:rPr>
          <w:rFonts w:ascii="Arial" w:hAnsi="Arial" w:cs="Arial"/>
          <w:sz w:val="20"/>
          <w:szCs w:val="20"/>
        </w:rPr>
        <w:t>povinnosti podle této smlouvy</w:t>
      </w:r>
      <w:r w:rsidR="000D374F" w:rsidRPr="00DF0B16">
        <w:rPr>
          <w:rFonts w:ascii="Arial" w:hAnsi="Arial" w:cs="Arial"/>
          <w:sz w:val="20"/>
          <w:szCs w:val="20"/>
        </w:rPr>
        <w:t xml:space="preserve">, nebo se prokáže, že takové oprávnění </w:t>
      </w:r>
      <w:r w:rsidR="00C27817" w:rsidRPr="00DF0B16">
        <w:rPr>
          <w:rFonts w:ascii="Arial" w:hAnsi="Arial" w:cs="Arial"/>
          <w:sz w:val="20"/>
          <w:szCs w:val="20"/>
        </w:rPr>
        <w:t>nemá</w:t>
      </w:r>
      <w:r w:rsidR="000D374F" w:rsidRPr="00DF0B16">
        <w:rPr>
          <w:rFonts w:ascii="Arial" w:hAnsi="Arial" w:cs="Arial"/>
          <w:sz w:val="20"/>
          <w:szCs w:val="20"/>
        </w:rPr>
        <w:t>,</w:t>
      </w:r>
    </w:p>
    <w:p w14:paraId="3C322170" w14:textId="77777777" w:rsidR="004C3257" w:rsidRPr="00DF0B16" w:rsidRDefault="000D374F" w:rsidP="009A22D6">
      <w:pPr>
        <w:pStyle w:val="Bezmezer"/>
        <w:widowControl w:val="0"/>
        <w:numPr>
          <w:ilvl w:val="0"/>
          <w:numId w:val="5"/>
        </w:numPr>
        <w:tabs>
          <w:tab w:val="left" w:pos="426"/>
        </w:tabs>
        <w:spacing w:before="120" w:line="276" w:lineRule="auto"/>
        <w:jc w:val="both"/>
        <w:rPr>
          <w:rFonts w:ascii="Arial" w:hAnsi="Arial" w:cs="Arial"/>
          <w:sz w:val="20"/>
          <w:szCs w:val="20"/>
        </w:rPr>
      </w:pPr>
      <w:r w:rsidRPr="00DF0B16">
        <w:rPr>
          <w:rFonts w:ascii="Arial" w:hAnsi="Arial" w:cs="Arial"/>
          <w:sz w:val="20"/>
          <w:szCs w:val="20"/>
        </w:rPr>
        <w:lastRenderedPageBreak/>
        <w:t xml:space="preserve">v jiných případech stanovených </w:t>
      </w:r>
      <w:r w:rsidR="00040326" w:rsidRPr="00DF0B16">
        <w:rPr>
          <w:rFonts w:ascii="Arial" w:hAnsi="Arial" w:cs="Arial"/>
          <w:sz w:val="20"/>
          <w:szCs w:val="20"/>
        </w:rPr>
        <w:t>právními předpisy</w:t>
      </w:r>
      <w:r w:rsidR="004C3257" w:rsidRPr="00DF0B16">
        <w:rPr>
          <w:rFonts w:ascii="Arial" w:hAnsi="Arial" w:cs="Arial"/>
          <w:sz w:val="20"/>
          <w:szCs w:val="20"/>
        </w:rPr>
        <w:t>.</w:t>
      </w:r>
    </w:p>
    <w:p w14:paraId="6A39921D" w14:textId="77777777" w:rsidR="004C3257" w:rsidRPr="00DF0B16" w:rsidRDefault="004C3257" w:rsidP="003F03C7">
      <w:pPr>
        <w:pStyle w:val="Bezmezer"/>
        <w:widowControl w:val="0"/>
        <w:tabs>
          <w:tab w:val="left" w:pos="426"/>
        </w:tabs>
        <w:spacing w:before="120" w:line="276" w:lineRule="auto"/>
        <w:ind w:left="711"/>
        <w:jc w:val="both"/>
        <w:rPr>
          <w:rFonts w:ascii="Arial" w:hAnsi="Arial" w:cs="Arial"/>
          <w:sz w:val="20"/>
          <w:szCs w:val="20"/>
        </w:rPr>
      </w:pPr>
      <w:r w:rsidRPr="00DF0B16">
        <w:rPr>
          <w:rFonts w:ascii="Arial" w:hAnsi="Arial" w:cs="Arial"/>
          <w:sz w:val="20"/>
          <w:szCs w:val="20"/>
        </w:rPr>
        <w:t xml:space="preserve">K odstoupení může objednatel z výše uvedených důvodů přistoupit bez předchozího upozornění </w:t>
      </w:r>
      <w:r w:rsidR="000D374F" w:rsidRPr="00DF0B16">
        <w:rPr>
          <w:rFonts w:ascii="Arial" w:hAnsi="Arial" w:cs="Arial"/>
          <w:sz w:val="20"/>
          <w:szCs w:val="20"/>
        </w:rPr>
        <w:t>n</w:t>
      </w:r>
      <w:r w:rsidRPr="00DF0B16">
        <w:rPr>
          <w:rFonts w:ascii="Arial" w:hAnsi="Arial" w:cs="Arial"/>
          <w:sz w:val="20"/>
          <w:szCs w:val="20"/>
        </w:rPr>
        <w:t>ebo</w:t>
      </w:r>
      <w:r w:rsidR="000D374F" w:rsidRPr="00DF0B16">
        <w:rPr>
          <w:rFonts w:ascii="Arial" w:hAnsi="Arial" w:cs="Arial"/>
          <w:sz w:val="20"/>
          <w:szCs w:val="20"/>
        </w:rPr>
        <w:t xml:space="preserve"> bez </w:t>
      </w:r>
      <w:r w:rsidRPr="00DF0B16">
        <w:rPr>
          <w:rFonts w:ascii="Arial" w:hAnsi="Arial" w:cs="Arial"/>
          <w:sz w:val="20"/>
          <w:szCs w:val="20"/>
        </w:rPr>
        <w:t xml:space="preserve">poskytnutí dodatečné lhůty k plnění. </w:t>
      </w:r>
    </w:p>
    <w:p w14:paraId="3DA746DD" w14:textId="77777777" w:rsidR="000D374F" w:rsidRPr="00DF0B16" w:rsidRDefault="00706D08" w:rsidP="00E2233B">
      <w:pPr>
        <w:pStyle w:val="ODSTAVEC"/>
        <w:widowControl w:val="0"/>
        <w:numPr>
          <w:ilvl w:val="1"/>
          <w:numId w:val="11"/>
        </w:numPr>
        <w:spacing w:line="276" w:lineRule="auto"/>
        <w:ind w:left="709" w:hanging="709"/>
        <w:rPr>
          <w:sz w:val="20"/>
          <w:szCs w:val="20"/>
        </w:rPr>
      </w:pPr>
      <w:r w:rsidRPr="00DF0B16">
        <w:rPr>
          <w:sz w:val="20"/>
          <w:szCs w:val="20"/>
        </w:rPr>
        <w:t>Poskytovatel</w:t>
      </w:r>
      <w:r w:rsidR="000D374F" w:rsidRPr="00DF0B16">
        <w:rPr>
          <w:sz w:val="20"/>
          <w:szCs w:val="20"/>
        </w:rPr>
        <w:t xml:space="preserve"> je oprávněn od této smlouvy odstoupit v případech stanovených </w:t>
      </w:r>
      <w:r w:rsidR="00040326" w:rsidRPr="00DF0B16">
        <w:rPr>
          <w:sz w:val="20"/>
          <w:szCs w:val="20"/>
        </w:rPr>
        <w:t>právními předpisy</w:t>
      </w:r>
      <w:r w:rsidR="000D374F" w:rsidRPr="00DF0B16">
        <w:rPr>
          <w:sz w:val="20"/>
          <w:szCs w:val="20"/>
        </w:rPr>
        <w:t>.</w:t>
      </w:r>
    </w:p>
    <w:p w14:paraId="55566E71" w14:textId="1AB2AD37" w:rsidR="003F505B" w:rsidRDefault="004C3257" w:rsidP="00E2233B">
      <w:pPr>
        <w:pStyle w:val="ODSTAVEC"/>
        <w:widowControl w:val="0"/>
        <w:numPr>
          <w:ilvl w:val="1"/>
          <w:numId w:val="11"/>
        </w:numPr>
        <w:spacing w:line="276" w:lineRule="auto"/>
        <w:ind w:left="709" w:hanging="709"/>
        <w:rPr>
          <w:sz w:val="20"/>
          <w:szCs w:val="20"/>
        </w:rPr>
      </w:pPr>
      <w:r w:rsidRPr="00DF0B16">
        <w:rPr>
          <w:sz w:val="20"/>
          <w:szCs w:val="20"/>
        </w:rPr>
        <w:t xml:space="preserve">Odstoupení od smlouvy nabývá účinnosti dnem doručení oznámení o odstoupení druhé smluvní straně a práva a povinnosti zanikají ke dni účinnosti oznámení o odstoupení. </w:t>
      </w:r>
      <w:r w:rsidR="00040326" w:rsidRPr="00DF0B16">
        <w:rPr>
          <w:sz w:val="20"/>
          <w:szCs w:val="20"/>
        </w:rPr>
        <w:t>V případě odstoupení</w:t>
      </w:r>
      <w:r w:rsidR="00E27AEC" w:rsidRPr="00DF0B16">
        <w:rPr>
          <w:sz w:val="20"/>
          <w:szCs w:val="20"/>
        </w:rPr>
        <w:t xml:space="preserve"> objednatele</w:t>
      </w:r>
      <w:r w:rsidR="00040326" w:rsidRPr="00DF0B16">
        <w:rPr>
          <w:sz w:val="20"/>
          <w:szCs w:val="20"/>
        </w:rPr>
        <w:t xml:space="preserve"> z důvodu uvedeného v odst. </w:t>
      </w:r>
      <w:r w:rsidR="00856EC2">
        <w:rPr>
          <w:sz w:val="20"/>
          <w:szCs w:val="20"/>
        </w:rPr>
        <w:t>6</w:t>
      </w:r>
      <w:r w:rsidR="00040326" w:rsidRPr="00DF0B16">
        <w:rPr>
          <w:sz w:val="20"/>
          <w:szCs w:val="20"/>
        </w:rPr>
        <w:t xml:space="preserve">.5 bod (v) </w:t>
      </w:r>
      <w:r w:rsidR="00E27AEC" w:rsidRPr="00DF0B16">
        <w:rPr>
          <w:sz w:val="20"/>
          <w:szCs w:val="20"/>
        </w:rPr>
        <w:t xml:space="preserve">je odstoupení účinné podle platných právních předpisů. </w:t>
      </w:r>
      <w:r w:rsidRPr="00DF0B16">
        <w:rPr>
          <w:sz w:val="20"/>
          <w:szCs w:val="20"/>
        </w:rPr>
        <w:t>Jestliže se oznámení o odstoupení nepodaří doručit druhé smluvní straně, nabývá odstoupení od smlouvy účinnosti sedmý (7.) den po jeho odeslání druhé smluvní straně.</w:t>
      </w:r>
      <w:r w:rsidR="003F505B" w:rsidRPr="00DF0B16">
        <w:rPr>
          <w:sz w:val="20"/>
          <w:szCs w:val="20"/>
        </w:rPr>
        <w:t xml:space="preserve">  </w:t>
      </w:r>
    </w:p>
    <w:p w14:paraId="427845DD" w14:textId="77777777" w:rsidR="00DD3B68" w:rsidRPr="00DF0B16" w:rsidRDefault="00931DD7" w:rsidP="00F050E0">
      <w:pPr>
        <w:pStyle w:val="Nadpisrove2"/>
        <w:numPr>
          <w:ilvl w:val="0"/>
          <w:numId w:val="8"/>
        </w:numPr>
        <w:ind w:left="0" w:hanging="12"/>
        <w:jc w:val="left"/>
        <w:rPr>
          <w:b w:val="0"/>
          <w:sz w:val="20"/>
          <w:szCs w:val="20"/>
        </w:rPr>
      </w:pPr>
      <w:r w:rsidRPr="00DF0B16">
        <w:rPr>
          <w:sz w:val="20"/>
          <w:szCs w:val="20"/>
        </w:rPr>
        <w:t>Smluvní pokuty</w:t>
      </w:r>
    </w:p>
    <w:p w14:paraId="49FC902D" w14:textId="77777777" w:rsidR="007E5A3C" w:rsidRPr="007E5A3C" w:rsidRDefault="007E5A3C" w:rsidP="007E5A3C">
      <w:pPr>
        <w:pStyle w:val="Odstavecseseznamem"/>
        <w:widowControl w:val="0"/>
        <w:numPr>
          <w:ilvl w:val="0"/>
          <w:numId w:val="11"/>
        </w:numPr>
        <w:spacing w:before="120" w:after="0"/>
        <w:contextualSpacing w:val="0"/>
        <w:jc w:val="both"/>
        <w:rPr>
          <w:rFonts w:ascii="Arial" w:eastAsia="Times New Roman" w:hAnsi="Arial" w:cs="Arial"/>
          <w:vanish/>
          <w:sz w:val="20"/>
          <w:szCs w:val="20"/>
          <w:lang w:eastAsia="cs-CZ"/>
        </w:rPr>
      </w:pPr>
    </w:p>
    <w:p w14:paraId="1B1D00BC" w14:textId="71CAAF72" w:rsidR="00931DD7" w:rsidRPr="00DF0B16" w:rsidRDefault="00025BF9" w:rsidP="007E5A3C">
      <w:pPr>
        <w:pStyle w:val="ODSTAVEC"/>
        <w:widowControl w:val="0"/>
        <w:numPr>
          <w:ilvl w:val="1"/>
          <w:numId w:val="11"/>
        </w:numPr>
        <w:spacing w:line="276" w:lineRule="auto"/>
        <w:ind w:left="709" w:hanging="709"/>
        <w:rPr>
          <w:sz w:val="20"/>
          <w:szCs w:val="20"/>
        </w:rPr>
      </w:pPr>
      <w:r w:rsidRPr="00DF0B16">
        <w:rPr>
          <w:sz w:val="20"/>
          <w:szCs w:val="20"/>
        </w:rPr>
        <w:t>Poskytovatel je povinen zaplatit objedn</w:t>
      </w:r>
      <w:r w:rsidR="00C5049C" w:rsidRPr="00DF0B16">
        <w:rPr>
          <w:sz w:val="20"/>
          <w:szCs w:val="20"/>
        </w:rPr>
        <w:t xml:space="preserve">ateli smluvní pokutu ve výši </w:t>
      </w:r>
      <w:r w:rsidR="00D520AF">
        <w:rPr>
          <w:sz w:val="20"/>
          <w:szCs w:val="20"/>
        </w:rPr>
        <w:t xml:space="preserve">50 </w:t>
      </w:r>
      <w:r w:rsidRPr="00DF0B16">
        <w:rPr>
          <w:sz w:val="20"/>
          <w:szCs w:val="20"/>
        </w:rPr>
        <w:t xml:space="preserve">000 Kč za každý případ, kdy poskytovatel nepřevezme v daný termín dle svozového plánu tvořícího </w:t>
      </w:r>
      <w:r w:rsidRPr="000F2E48">
        <w:rPr>
          <w:sz w:val="20"/>
          <w:szCs w:val="20"/>
          <w:u w:val="single"/>
        </w:rPr>
        <w:t>Přílohu č. 1</w:t>
      </w:r>
      <w:r w:rsidRPr="00DF0B16">
        <w:rPr>
          <w:sz w:val="20"/>
          <w:szCs w:val="20"/>
        </w:rPr>
        <w:t xml:space="preserve"> této smlouvy připravený NO od objednatele.</w:t>
      </w:r>
      <w:r w:rsidR="00621236" w:rsidRPr="00DF0B16">
        <w:rPr>
          <w:sz w:val="20"/>
          <w:szCs w:val="20"/>
        </w:rPr>
        <w:t xml:space="preserve"> Pokud nedojde k řádnému převzetí NO, se kterým se dostal poskytovatel do prodlení dle předchozí věty, může objednatel požadovat v tomto odstavci uvedenou smluvní pokutu </w:t>
      </w:r>
      <w:r w:rsidR="00C24844" w:rsidRPr="00DF0B16">
        <w:rPr>
          <w:sz w:val="20"/>
          <w:szCs w:val="20"/>
        </w:rPr>
        <w:t xml:space="preserve">v souladu s následujícím odstavcem </w:t>
      </w:r>
      <w:r w:rsidR="00621236" w:rsidRPr="00DF0B16">
        <w:rPr>
          <w:sz w:val="20"/>
          <w:szCs w:val="20"/>
        </w:rPr>
        <w:t xml:space="preserve">za každý takto marně prošlý termín; to neplatí, pokud </w:t>
      </w:r>
      <w:r w:rsidR="00C24844" w:rsidRPr="00DF0B16">
        <w:rPr>
          <w:sz w:val="20"/>
          <w:szCs w:val="20"/>
        </w:rPr>
        <w:t>objednatel</w:t>
      </w:r>
      <w:r w:rsidR="00621236" w:rsidRPr="00DF0B16">
        <w:rPr>
          <w:sz w:val="20"/>
          <w:szCs w:val="20"/>
        </w:rPr>
        <w:t xml:space="preserve"> oznámí </w:t>
      </w:r>
      <w:r w:rsidR="00C24844" w:rsidRPr="00DF0B16">
        <w:rPr>
          <w:sz w:val="20"/>
          <w:szCs w:val="20"/>
        </w:rPr>
        <w:t>poskytovateli</w:t>
      </w:r>
      <w:r w:rsidR="00621236" w:rsidRPr="00DF0B16">
        <w:rPr>
          <w:sz w:val="20"/>
          <w:szCs w:val="20"/>
        </w:rPr>
        <w:t xml:space="preserve">, že na opožděném </w:t>
      </w:r>
      <w:r w:rsidR="00C24844" w:rsidRPr="00DF0B16">
        <w:rPr>
          <w:sz w:val="20"/>
          <w:szCs w:val="20"/>
        </w:rPr>
        <w:t xml:space="preserve">převzetí NO </w:t>
      </w:r>
      <w:r w:rsidR="00621236" w:rsidRPr="00DF0B16">
        <w:rPr>
          <w:sz w:val="20"/>
          <w:szCs w:val="20"/>
        </w:rPr>
        <w:t>nemá zájem, či si zajistí dodávku Náhradní</w:t>
      </w:r>
      <w:r w:rsidR="00C24844" w:rsidRPr="00DF0B16">
        <w:rPr>
          <w:sz w:val="20"/>
          <w:szCs w:val="20"/>
        </w:rPr>
        <w:t>ch služeb</w:t>
      </w:r>
      <w:r w:rsidR="00621236" w:rsidRPr="00DF0B16">
        <w:rPr>
          <w:sz w:val="20"/>
          <w:szCs w:val="20"/>
        </w:rPr>
        <w:t xml:space="preserve"> dle čl. </w:t>
      </w:r>
      <w:r w:rsidR="00B857E0" w:rsidRPr="00B857E0">
        <w:rPr>
          <w:sz w:val="20"/>
          <w:szCs w:val="20"/>
        </w:rPr>
        <w:t xml:space="preserve">9 </w:t>
      </w:r>
      <w:r w:rsidR="00621236" w:rsidRPr="00DF0B16">
        <w:rPr>
          <w:sz w:val="20"/>
          <w:szCs w:val="20"/>
        </w:rPr>
        <w:t>této smlouvy od třetí osoby</w:t>
      </w:r>
      <w:r w:rsidR="00C24844" w:rsidRPr="00DF0B16">
        <w:rPr>
          <w:sz w:val="20"/>
          <w:szCs w:val="20"/>
        </w:rPr>
        <w:t>.</w:t>
      </w:r>
    </w:p>
    <w:p w14:paraId="42B1F0C8" w14:textId="5990F02A" w:rsidR="003F505B" w:rsidRPr="00DF0B16" w:rsidRDefault="003F505B" w:rsidP="00DD7975">
      <w:pPr>
        <w:pStyle w:val="ODSTAVEC"/>
        <w:widowControl w:val="0"/>
        <w:numPr>
          <w:ilvl w:val="1"/>
          <w:numId w:val="11"/>
        </w:numPr>
        <w:spacing w:line="276" w:lineRule="auto"/>
        <w:ind w:left="709" w:hanging="709"/>
        <w:rPr>
          <w:sz w:val="20"/>
          <w:szCs w:val="20"/>
        </w:rPr>
      </w:pPr>
      <w:r w:rsidRPr="00DF0B16">
        <w:rPr>
          <w:sz w:val="20"/>
          <w:szCs w:val="20"/>
        </w:rPr>
        <w:t xml:space="preserve">Smluvní pokuta dle odst. </w:t>
      </w:r>
      <w:r w:rsidR="00DD7975">
        <w:rPr>
          <w:sz w:val="20"/>
          <w:szCs w:val="20"/>
        </w:rPr>
        <w:t>7</w:t>
      </w:r>
      <w:r w:rsidRPr="00DF0B16">
        <w:rPr>
          <w:sz w:val="20"/>
          <w:szCs w:val="20"/>
        </w:rPr>
        <w:t xml:space="preserve">.1. může být uplatňována i opakovaně za situace opakovaného porušení povinnosti </w:t>
      </w:r>
      <w:r w:rsidR="00706D08" w:rsidRPr="00DF0B16">
        <w:rPr>
          <w:sz w:val="20"/>
          <w:szCs w:val="20"/>
        </w:rPr>
        <w:t>poskytovatel</w:t>
      </w:r>
      <w:r w:rsidRPr="00DF0B16">
        <w:rPr>
          <w:sz w:val="20"/>
          <w:szCs w:val="20"/>
        </w:rPr>
        <w:t>e k převzetí NO</w:t>
      </w:r>
      <w:r w:rsidR="00E27AEC" w:rsidRPr="00DF0B16">
        <w:rPr>
          <w:sz w:val="20"/>
          <w:szCs w:val="20"/>
        </w:rPr>
        <w:t>,</w:t>
      </w:r>
      <w:r w:rsidRPr="00DF0B16">
        <w:rPr>
          <w:sz w:val="20"/>
          <w:szCs w:val="20"/>
        </w:rPr>
        <w:t xml:space="preserve"> s jehož převzetím se dostal do prodlení již dříve.</w:t>
      </w:r>
      <w:r w:rsidR="00BE11D1" w:rsidRPr="00DF0B16">
        <w:rPr>
          <w:sz w:val="20"/>
          <w:szCs w:val="20"/>
        </w:rPr>
        <w:t xml:space="preserve"> </w:t>
      </w:r>
      <w:r w:rsidRPr="00DF0B16">
        <w:rPr>
          <w:sz w:val="20"/>
          <w:szCs w:val="20"/>
        </w:rPr>
        <w:t xml:space="preserve"> </w:t>
      </w:r>
    </w:p>
    <w:p w14:paraId="3F6F033F" w14:textId="77777777" w:rsidR="008017FA" w:rsidRPr="00DF0B16" w:rsidRDefault="008017FA" w:rsidP="00DD7975">
      <w:pPr>
        <w:pStyle w:val="ODSTAVEC"/>
        <w:widowControl w:val="0"/>
        <w:numPr>
          <w:ilvl w:val="1"/>
          <w:numId w:val="11"/>
        </w:numPr>
        <w:spacing w:line="276" w:lineRule="auto"/>
        <w:ind w:left="709" w:hanging="709"/>
        <w:rPr>
          <w:sz w:val="20"/>
          <w:szCs w:val="20"/>
        </w:rPr>
      </w:pPr>
      <w:r w:rsidRPr="00DF0B16">
        <w:rPr>
          <w:sz w:val="20"/>
          <w:szCs w:val="20"/>
        </w:rPr>
        <w:t xml:space="preserve">Smluvní pokuty sjednané touto smlouvou zaplatí </w:t>
      </w:r>
      <w:r w:rsidR="00706D08" w:rsidRPr="00DF0B16">
        <w:rPr>
          <w:sz w:val="20"/>
          <w:szCs w:val="20"/>
        </w:rPr>
        <w:t>poskytovatel</w:t>
      </w:r>
      <w:r w:rsidRPr="00DF0B16">
        <w:rPr>
          <w:sz w:val="20"/>
          <w:szCs w:val="20"/>
        </w:rPr>
        <w:t xml:space="preserve"> nezávisle na zavinění a na tom, zda a v jaké výši vznikne </w:t>
      </w:r>
      <w:r w:rsidR="0021493B" w:rsidRPr="00DF0B16">
        <w:rPr>
          <w:sz w:val="20"/>
          <w:szCs w:val="20"/>
        </w:rPr>
        <w:t>objednateli</w:t>
      </w:r>
      <w:r w:rsidR="00B3650A" w:rsidRPr="00DF0B16">
        <w:rPr>
          <w:sz w:val="20"/>
          <w:szCs w:val="20"/>
        </w:rPr>
        <w:t xml:space="preserve"> </w:t>
      </w:r>
      <w:r w:rsidR="00E27AEC" w:rsidRPr="00DF0B16">
        <w:rPr>
          <w:sz w:val="20"/>
          <w:szCs w:val="20"/>
        </w:rPr>
        <w:t>újma</w:t>
      </w:r>
      <w:r w:rsidRPr="00DF0B16">
        <w:rPr>
          <w:sz w:val="20"/>
          <w:szCs w:val="20"/>
        </w:rPr>
        <w:t xml:space="preserve">. </w:t>
      </w:r>
      <w:r w:rsidR="0021493B" w:rsidRPr="00DF0B16">
        <w:rPr>
          <w:sz w:val="20"/>
          <w:szCs w:val="20"/>
        </w:rPr>
        <w:t xml:space="preserve">Objednatel je oprávněn požadovat náhradu </w:t>
      </w:r>
      <w:r w:rsidR="00E27AEC" w:rsidRPr="00DF0B16">
        <w:rPr>
          <w:sz w:val="20"/>
          <w:szCs w:val="20"/>
        </w:rPr>
        <w:t>újmy</w:t>
      </w:r>
      <w:r w:rsidR="0021493B" w:rsidRPr="00DF0B16">
        <w:rPr>
          <w:sz w:val="20"/>
          <w:szCs w:val="20"/>
        </w:rPr>
        <w:t xml:space="preserve"> vznikl</w:t>
      </w:r>
      <w:r w:rsidR="008E23FF" w:rsidRPr="00DF0B16">
        <w:rPr>
          <w:sz w:val="20"/>
          <w:szCs w:val="20"/>
        </w:rPr>
        <w:t>ou</w:t>
      </w:r>
      <w:r w:rsidR="0021493B" w:rsidRPr="00DF0B16">
        <w:rPr>
          <w:sz w:val="20"/>
          <w:szCs w:val="20"/>
        </w:rPr>
        <w:t xml:space="preserve"> v souvislosti </w:t>
      </w:r>
      <w:r w:rsidR="008E23FF" w:rsidRPr="00DF0B16">
        <w:rPr>
          <w:sz w:val="20"/>
          <w:szCs w:val="20"/>
        </w:rPr>
        <w:t xml:space="preserve">s porušením povinnosti utvrzené smluvní pokutou v plné výši vedle smluvní pokuty. </w:t>
      </w:r>
      <w:r w:rsidRPr="00DF0B16">
        <w:rPr>
          <w:sz w:val="20"/>
          <w:szCs w:val="20"/>
        </w:rPr>
        <w:t xml:space="preserve">Všechny výše uvedené smluvní pokuty jsou splatné do </w:t>
      </w:r>
      <w:r w:rsidR="00666A06" w:rsidRPr="00DF0B16">
        <w:rPr>
          <w:sz w:val="20"/>
          <w:szCs w:val="20"/>
        </w:rPr>
        <w:t>čtrnácti (</w:t>
      </w:r>
      <w:r w:rsidRPr="00DF0B16">
        <w:rPr>
          <w:sz w:val="20"/>
          <w:szCs w:val="20"/>
        </w:rPr>
        <w:t>14</w:t>
      </w:r>
      <w:r w:rsidR="00666A06" w:rsidRPr="00DF0B16">
        <w:rPr>
          <w:sz w:val="20"/>
          <w:szCs w:val="20"/>
        </w:rPr>
        <w:t>)</w:t>
      </w:r>
      <w:r w:rsidRPr="00DF0B16">
        <w:rPr>
          <w:sz w:val="20"/>
          <w:szCs w:val="20"/>
        </w:rPr>
        <w:t xml:space="preserve"> dnů od doručení v</w:t>
      </w:r>
      <w:r w:rsidR="00E27AEC" w:rsidRPr="00DF0B16">
        <w:rPr>
          <w:sz w:val="20"/>
          <w:szCs w:val="20"/>
        </w:rPr>
        <w:t>ýzvy k jejich úhradě.</w:t>
      </w:r>
    </w:p>
    <w:p w14:paraId="20DC5284" w14:textId="77777777" w:rsidR="008017FA" w:rsidRPr="00DF0B16" w:rsidRDefault="008017FA" w:rsidP="00DD7975">
      <w:pPr>
        <w:pStyle w:val="ODSTAVEC"/>
        <w:widowControl w:val="0"/>
        <w:numPr>
          <w:ilvl w:val="1"/>
          <w:numId w:val="11"/>
        </w:numPr>
        <w:spacing w:line="276" w:lineRule="auto"/>
        <w:ind w:left="709" w:hanging="709"/>
        <w:rPr>
          <w:sz w:val="20"/>
          <w:szCs w:val="20"/>
        </w:rPr>
      </w:pPr>
      <w:r w:rsidRPr="00DF0B16">
        <w:rPr>
          <w:sz w:val="20"/>
          <w:szCs w:val="20"/>
        </w:rPr>
        <w:t xml:space="preserve">Objednatel je oprávněn jednostranně započíst své </w:t>
      </w:r>
      <w:r w:rsidR="00E27AEC" w:rsidRPr="00DF0B16">
        <w:rPr>
          <w:sz w:val="20"/>
          <w:szCs w:val="20"/>
        </w:rPr>
        <w:t>pohledávky</w:t>
      </w:r>
      <w:r w:rsidRPr="00DF0B16">
        <w:rPr>
          <w:sz w:val="20"/>
          <w:szCs w:val="20"/>
        </w:rPr>
        <w:t xml:space="preserve"> na zaplacení smluvní pokuty vůči </w:t>
      </w:r>
      <w:r w:rsidR="00E27AEC" w:rsidRPr="00DF0B16">
        <w:rPr>
          <w:sz w:val="20"/>
          <w:szCs w:val="20"/>
        </w:rPr>
        <w:t>pohledávkám</w:t>
      </w:r>
      <w:r w:rsidRPr="00DF0B16">
        <w:rPr>
          <w:sz w:val="20"/>
          <w:szCs w:val="20"/>
        </w:rPr>
        <w:t xml:space="preserve"> </w:t>
      </w:r>
      <w:r w:rsidR="00706D08" w:rsidRPr="00DF0B16">
        <w:rPr>
          <w:sz w:val="20"/>
          <w:szCs w:val="20"/>
        </w:rPr>
        <w:t>poskytovatel</w:t>
      </w:r>
      <w:r w:rsidRPr="00DF0B16">
        <w:rPr>
          <w:sz w:val="20"/>
          <w:szCs w:val="20"/>
        </w:rPr>
        <w:t>e na úhradu ceny</w:t>
      </w:r>
      <w:r w:rsidR="008E23FF" w:rsidRPr="00DF0B16">
        <w:rPr>
          <w:sz w:val="20"/>
          <w:szCs w:val="20"/>
        </w:rPr>
        <w:t xml:space="preserve"> za plnění předmětu této smlouvy</w:t>
      </w:r>
      <w:r w:rsidRPr="00DF0B16">
        <w:rPr>
          <w:sz w:val="20"/>
          <w:szCs w:val="20"/>
        </w:rPr>
        <w:t>.</w:t>
      </w:r>
    </w:p>
    <w:p w14:paraId="70F3A21B" w14:textId="77777777" w:rsidR="00F529A2" w:rsidRPr="00DF0B16" w:rsidRDefault="00025BF9" w:rsidP="00DD7975">
      <w:pPr>
        <w:pStyle w:val="Nadpisrove2"/>
        <w:numPr>
          <w:ilvl w:val="0"/>
          <w:numId w:val="8"/>
        </w:numPr>
        <w:ind w:left="0" w:hanging="12"/>
        <w:jc w:val="left"/>
        <w:rPr>
          <w:sz w:val="20"/>
          <w:szCs w:val="20"/>
        </w:rPr>
      </w:pPr>
      <w:r w:rsidRPr="00DF0B16">
        <w:rPr>
          <w:sz w:val="20"/>
          <w:szCs w:val="20"/>
        </w:rPr>
        <w:t>Vyhrazené změny závazku</w:t>
      </w:r>
    </w:p>
    <w:p w14:paraId="672958D7" w14:textId="77777777" w:rsidR="00DD7975" w:rsidRPr="00DD7975" w:rsidRDefault="00DD7975" w:rsidP="00DD7975">
      <w:pPr>
        <w:pStyle w:val="Odstavecseseznamem"/>
        <w:widowControl w:val="0"/>
        <w:numPr>
          <w:ilvl w:val="0"/>
          <w:numId w:val="11"/>
        </w:numPr>
        <w:spacing w:before="120" w:after="0"/>
        <w:contextualSpacing w:val="0"/>
        <w:jc w:val="both"/>
        <w:rPr>
          <w:rFonts w:ascii="Arial" w:eastAsia="Times New Roman" w:hAnsi="Arial" w:cs="Arial"/>
          <w:vanish/>
          <w:sz w:val="20"/>
          <w:szCs w:val="20"/>
          <w:lang w:eastAsia="cs-CZ"/>
        </w:rPr>
      </w:pPr>
    </w:p>
    <w:p w14:paraId="4D9EDB12" w14:textId="3A6B85A0" w:rsidR="00024A29" w:rsidRPr="00DF0B16" w:rsidRDefault="00025BF9" w:rsidP="00DD7975">
      <w:pPr>
        <w:pStyle w:val="ODSTAVEC"/>
        <w:widowControl w:val="0"/>
        <w:numPr>
          <w:ilvl w:val="1"/>
          <w:numId w:val="11"/>
        </w:numPr>
        <w:spacing w:line="276" w:lineRule="auto"/>
        <w:ind w:left="709" w:hanging="709"/>
        <w:rPr>
          <w:sz w:val="20"/>
          <w:szCs w:val="20"/>
        </w:rPr>
      </w:pPr>
      <w:r w:rsidRPr="00DF0B16">
        <w:rPr>
          <w:sz w:val="20"/>
          <w:szCs w:val="20"/>
        </w:rPr>
        <w:t xml:space="preserve">Objednatel </w:t>
      </w:r>
      <w:r w:rsidR="00BE17FB" w:rsidRPr="00AD26C0">
        <w:rPr>
          <w:sz w:val="20"/>
          <w:szCs w:val="20"/>
          <w:lang w:eastAsia="en-US"/>
        </w:rPr>
        <w:t xml:space="preserve">si v souladu s </w:t>
      </w:r>
      <w:proofErr w:type="spellStart"/>
      <w:r w:rsidR="00BE17FB" w:rsidRPr="00AD26C0">
        <w:rPr>
          <w:sz w:val="20"/>
          <w:szCs w:val="20"/>
          <w:lang w:eastAsia="en-US"/>
        </w:rPr>
        <w:t>ust</w:t>
      </w:r>
      <w:proofErr w:type="spellEnd"/>
      <w:r w:rsidR="00BE17FB" w:rsidRPr="00AD26C0">
        <w:rPr>
          <w:sz w:val="20"/>
          <w:szCs w:val="20"/>
          <w:lang w:eastAsia="en-US"/>
        </w:rPr>
        <w:t>. § 100 odst. 2 zákona o Z</w:t>
      </w:r>
      <w:r w:rsidR="00BE17FB">
        <w:rPr>
          <w:sz w:val="20"/>
          <w:szCs w:val="20"/>
          <w:lang w:eastAsia="en-US"/>
        </w:rPr>
        <w:t>Z</w:t>
      </w:r>
      <w:r w:rsidR="00BE17FB" w:rsidRPr="00AD26C0">
        <w:rPr>
          <w:sz w:val="20"/>
          <w:szCs w:val="20"/>
          <w:lang w:eastAsia="en-US"/>
        </w:rPr>
        <w:t>VZ a § 222 odst. 10 písm. a) zákona o Z</w:t>
      </w:r>
      <w:r w:rsidR="00BE17FB">
        <w:rPr>
          <w:sz w:val="20"/>
          <w:szCs w:val="20"/>
          <w:lang w:eastAsia="en-US"/>
        </w:rPr>
        <w:t>Z</w:t>
      </w:r>
      <w:r w:rsidR="00BE17FB" w:rsidRPr="00AD26C0">
        <w:rPr>
          <w:sz w:val="20"/>
          <w:szCs w:val="20"/>
          <w:lang w:eastAsia="en-US"/>
        </w:rPr>
        <w:t>VZ vyhrazuje možnost změny dodavatele v průběhu plnění veřejné zakázky, jestliže během této doby dojde ke zrušení smlouvy na veřejnou zakázku odstoupením, dohodou smluvních stran nebo z jiných důvodů.</w:t>
      </w:r>
    </w:p>
    <w:p w14:paraId="07F8F9BD" w14:textId="1073A6BD" w:rsidR="000E73A3" w:rsidRDefault="00BE17FB" w:rsidP="000E73A3">
      <w:pPr>
        <w:pStyle w:val="ODSTAVEC"/>
        <w:widowControl w:val="0"/>
        <w:numPr>
          <w:ilvl w:val="1"/>
          <w:numId w:val="11"/>
        </w:numPr>
        <w:spacing w:line="276" w:lineRule="auto"/>
        <w:ind w:left="709" w:hanging="709"/>
        <w:rPr>
          <w:sz w:val="20"/>
          <w:szCs w:val="20"/>
        </w:rPr>
      </w:pPr>
      <w:r w:rsidRPr="00BE17FB">
        <w:rPr>
          <w:sz w:val="20"/>
          <w:szCs w:val="20"/>
        </w:rPr>
        <w:t xml:space="preserve">Tímto účastníkem bude dodavatel, který nebyl ze zadávacího řízení vyloučen, splnil veškeré požadavky stanovené zadavatelem a v hodnocení nabídek veřejné zakázky se umístil v pořadí bezprostředně za vybraným dodavatelem. V takovém případě je účastník povinen zadavateli doložit ve lhůtě 15 kalendářních dní od doručení žádosti o uzavření smlouvy dokumenty prokazující, že účastník stále splňuje zadavatelem požadované kvalifikační předpoklady a další podmínky pro plnění předmětu zakázky. Pokud tento dodavatel odmítne uzavřít smlouvu nebo neprokáže splnění kvalifikačních předpokladů či další podmínky pro plnění předmětu zakázky, a to v rozsahu a způsobem stanoveným touto zadávací dokumentací a ve stanovené lhůtě, vyzve zadavatel k uzavření smlouvy účastníka, který se v hodnocení nabídek umístil jako další v pořadí. Tento postup může zadavatel v případě neuzavření smlouvy opakovat, a to až do oslovení posledního účastníka, který se v hodnocení nabídek v rámci tohoto zadávacího řízení umístil jako poslední v pořadí. Smlouva s tímto </w:t>
      </w:r>
      <w:r w:rsidRPr="00BE17FB">
        <w:rPr>
          <w:sz w:val="20"/>
          <w:szCs w:val="20"/>
        </w:rPr>
        <w:lastRenderedPageBreak/>
        <w:t>účastníkem pak bude uzavřena za podmínek, které nabídnul ve své nabídce podané v původním zadávacím řízení.</w:t>
      </w:r>
    </w:p>
    <w:p w14:paraId="007AB234" w14:textId="62969338" w:rsidR="000E73A3" w:rsidRPr="004B7EA2" w:rsidRDefault="000E73A3" w:rsidP="000E73A3">
      <w:pPr>
        <w:pStyle w:val="ODSTAVEC"/>
        <w:widowControl w:val="0"/>
        <w:numPr>
          <w:ilvl w:val="1"/>
          <w:numId w:val="11"/>
        </w:numPr>
        <w:spacing w:line="276" w:lineRule="auto"/>
        <w:ind w:left="709" w:hanging="709"/>
        <w:rPr>
          <w:sz w:val="20"/>
          <w:szCs w:val="20"/>
        </w:rPr>
      </w:pPr>
      <w:r>
        <w:rPr>
          <w:sz w:val="20"/>
          <w:szCs w:val="20"/>
        </w:rPr>
        <w:t>Změna kupní ceny je možná pouze v případě změny příslušných daní a/nebo jiných podobných zákonných plateb a poplatků, které se vztahují k</w:t>
      </w:r>
      <w:r w:rsidR="00D671FD">
        <w:rPr>
          <w:sz w:val="20"/>
          <w:szCs w:val="20"/>
        </w:rPr>
        <w:t> předmětu plnění</w:t>
      </w:r>
      <w:r>
        <w:rPr>
          <w:sz w:val="20"/>
          <w:szCs w:val="20"/>
        </w:rPr>
        <w:t>.</w:t>
      </w:r>
    </w:p>
    <w:p w14:paraId="5E7ED810" w14:textId="77777777" w:rsidR="00536CA6" w:rsidRPr="00DF0B16" w:rsidRDefault="00025BF9" w:rsidP="00BE17FB">
      <w:pPr>
        <w:pStyle w:val="Nadpisrove2"/>
        <w:numPr>
          <w:ilvl w:val="0"/>
          <w:numId w:val="8"/>
        </w:numPr>
        <w:ind w:left="0" w:hanging="12"/>
        <w:jc w:val="left"/>
        <w:rPr>
          <w:sz w:val="20"/>
          <w:szCs w:val="20"/>
        </w:rPr>
      </w:pPr>
      <w:r w:rsidRPr="00DF0B16">
        <w:rPr>
          <w:sz w:val="20"/>
          <w:szCs w:val="20"/>
        </w:rPr>
        <w:t>Garance odstranění NO</w:t>
      </w:r>
    </w:p>
    <w:p w14:paraId="1FDC6288" w14:textId="77777777" w:rsidR="00BE17FB" w:rsidRPr="00BE17FB" w:rsidRDefault="00BE17FB" w:rsidP="00BE17FB">
      <w:pPr>
        <w:pStyle w:val="Odstavecseseznamem"/>
        <w:widowControl w:val="0"/>
        <w:numPr>
          <w:ilvl w:val="0"/>
          <w:numId w:val="11"/>
        </w:numPr>
        <w:spacing w:before="120" w:after="0"/>
        <w:contextualSpacing w:val="0"/>
        <w:jc w:val="both"/>
        <w:rPr>
          <w:rFonts w:ascii="Arial" w:eastAsia="Times New Roman" w:hAnsi="Arial" w:cs="Arial"/>
          <w:vanish/>
          <w:sz w:val="20"/>
          <w:szCs w:val="20"/>
          <w:lang w:eastAsia="cs-CZ"/>
        </w:rPr>
      </w:pPr>
    </w:p>
    <w:p w14:paraId="4333BDF2" w14:textId="350870CE" w:rsidR="00024A29" w:rsidRPr="00DF0B16" w:rsidRDefault="00025BF9" w:rsidP="00BE17FB">
      <w:pPr>
        <w:pStyle w:val="ODSTAVEC"/>
        <w:widowControl w:val="0"/>
        <w:numPr>
          <w:ilvl w:val="1"/>
          <w:numId w:val="11"/>
        </w:numPr>
        <w:spacing w:line="276" w:lineRule="auto"/>
        <w:ind w:left="709" w:hanging="709"/>
        <w:rPr>
          <w:sz w:val="20"/>
          <w:szCs w:val="20"/>
        </w:rPr>
      </w:pPr>
      <w:r w:rsidRPr="00DF0B16">
        <w:rPr>
          <w:sz w:val="20"/>
          <w:szCs w:val="20"/>
        </w:rPr>
        <w:t xml:space="preserve">Poskytovatel bere na vědomí, že odstraňování NO, ke kterému se touto smlouvou zavázal, je plněním, u kterého má </w:t>
      </w:r>
      <w:r w:rsidR="001109CE" w:rsidRPr="00DF0B16">
        <w:rPr>
          <w:sz w:val="20"/>
          <w:szCs w:val="20"/>
        </w:rPr>
        <w:t>o</w:t>
      </w:r>
      <w:r w:rsidRPr="00DF0B16">
        <w:rPr>
          <w:sz w:val="20"/>
          <w:szCs w:val="20"/>
        </w:rPr>
        <w:t xml:space="preserve">bjednatel mimořádný zájem na jeho bezvadném, pravidelném, včasném, řádném a spolehlivém </w:t>
      </w:r>
      <w:r w:rsidR="00147F60" w:rsidRPr="00DF0B16">
        <w:rPr>
          <w:sz w:val="20"/>
          <w:szCs w:val="20"/>
        </w:rPr>
        <w:t>poskytování</w:t>
      </w:r>
      <w:r w:rsidRPr="00DF0B16">
        <w:rPr>
          <w:sz w:val="20"/>
          <w:szCs w:val="20"/>
        </w:rPr>
        <w:t xml:space="preserve">. V této souvislosti </w:t>
      </w:r>
      <w:r w:rsidR="001109CE" w:rsidRPr="00DF0B16">
        <w:rPr>
          <w:sz w:val="20"/>
          <w:szCs w:val="20"/>
        </w:rPr>
        <w:t>p</w:t>
      </w:r>
      <w:r w:rsidRPr="00DF0B16">
        <w:rPr>
          <w:sz w:val="20"/>
          <w:szCs w:val="20"/>
        </w:rPr>
        <w:t xml:space="preserve">oskytovatel </w:t>
      </w:r>
      <w:r w:rsidR="001109CE" w:rsidRPr="00DF0B16">
        <w:rPr>
          <w:sz w:val="20"/>
          <w:szCs w:val="20"/>
        </w:rPr>
        <w:t>o</w:t>
      </w:r>
      <w:r w:rsidRPr="00DF0B16">
        <w:rPr>
          <w:sz w:val="20"/>
          <w:szCs w:val="20"/>
        </w:rPr>
        <w:t xml:space="preserve">bjednateli garantuje, že má takové možnosti a kapacity, které mu umožňují řádně a včas plnit jeho povinnosti podle této smlouvy dle aktuálních potřeb </w:t>
      </w:r>
      <w:r w:rsidR="001109CE" w:rsidRPr="00DF0B16">
        <w:rPr>
          <w:sz w:val="20"/>
          <w:szCs w:val="20"/>
        </w:rPr>
        <w:t>o</w:t>
      </w:r>
      <w:r w:rsidRPr="00DF0B16">
        <w:rPr>
          <w:sz w:val="20"/>
          <w:szCs w:val="20"/>
        </w:rPr>
        <w:t xml:space="preserve">bjednatele a bez ohledu na množství skutečně vyprodukovaného NO </w:t>
      </w:r>
      <w:r w:rsidR="001109CE" w:rsidRPr="00DF0B16">
        <w:rPr>
          <w:sz w:val="20"/>
          <w:szCs w:val="20"/>
        </w:rPr>
        <w:t>o</w:t>
      </w:r>
      <w:r w:rsidRPr="00DF0B16">
        <w:rPr>
          <w:sz w:val="20"/>
          <w:szCs w:val="20"/>
        </w:rPr>
        <w:t>bjednatelem.</w:t>
      </w:r>
    </w:p>
    <w:p w14:paraId="330AC87A" w14:textId="77777777" w:rsidR="00024A29" w:rsidRPr="00DF0B16" w:rsidRDefault="00025BF9" w:rsidP="003C7CDE">
      <w:pPr>
        <w:pStyle w:val="ODSTAVEC"/>
        <w:widowControl w:val="0"/>
        <w:numPr>
          <w:ilvl w:val="1"/>
          <w:numId w:val="11"/>
        </w:numPr>
        <w:spacing w:line="276" w:lineRule="auto"/>
        <w:ind w:left="709" w:hanging="709"/>
        <w:rPr>
          <w:sz w:val="20"/>
          <w:szCs w:val="20"/>
        </w:rPr>
      </w:pPr>
      <w:r w:rsidRPr="00DF0B16">
        <w:rPr>
          <w:sz w:val="20"/>
          <w:szCs w:val="20"/>
        </w:rPr>
        <w:t xml:space="preserve">V případě, že </w:t>
      </w:r>
      <w:r w:rsidR="001109CE" w:rsidRPr="00DF0B16">
        <w:rPr>
          <w:sz w:val="20"/>
          <w:szCs w:val="20"/>
        </w:rPr>
        <w:t>p</w:t>
      </w:r>
      <w:r w:rsidRPr="00DF0B16">
        <w:rPr>
          <w:sz w:val="20"/>
          <w:szCs w:val="20"/>
        </w:rPr>
        <w:t xml:space="preserve">oskytovatel </w:t>
      </w:r>
      <w:r w:rsidR="001109CE" w:rsidRPr="00DF0B16">
        <w:rPr>
          <w:sz w:val="20"/>
          <w:szCs w:val="20"/>
        </w:rPr>
        <w:t>o</w:t>
      </w:r>
      <w:r w:rsidRPr="00DF0B16">
        <w:rPr>
          <w:sz w:val="20"/>
          <w:szCs w:val="20"/>
        </w:rPr>
        <w:t xml:space="preserve">bjednateli oznámí, že není schopen plnit povinnosti podle této smlouvy řádně a včas, nebo v případě prodlení </w:t>
      </w:r>
      <w:r w:rsidR="001109CE" w:rsidRPr="00DF0B16">
        <w:rPr>
          <w:sz w:val="20"/>
          <w:szCs w:val="20"/>
        </w:rPr>
        <w:t>p</w:t>
      </w:r>
      <w:r w:rsidRPr="00DF0B16">
        <w:rPr>
          <w:sz w:val="20"/>
          <w:szCs w:val="20"/>
        </w:rPr>
        <w:t>oskytovatele s jeho povinností převzít NO podle svozového plánu</w:t>
      </w:r>
      <w:r w:rsidR="000947DD" w:rsidRPr="00DF0B16">
        <w:rPr>
          <w:sz w:val="20"/>
          <w:szCs w:val="20"/>
        </w:rPr>
        <w:t xml:space="preserve">, který </w:t>
      </w:r>
      <w:r w:rsidR="00A538CD" w:rsidRPr="00DF0B16">
        <w:rPr>
          <w:sz w:val="20"/>
          <w:szCs w:val="20"/>
        </w:rPr>
        <w:t xml:space="preserve">tvoří </w:t>
      </w:r>
      <w:r w:rsidR="000947DD" w:rsidRPr="00DF0B16">
        <w:rPr>
          <w:sz w:val="20"/>
          <w:szCs w:val="20"/>
          <w:u w:val="single"/>
        </w:rPr>
        <w:t>Přílo</w:t>
      </w:r>
      <w:r w:rsidR="00A538CD" w:rsidRPr="00DF0B16">
        <w:rPr>
          <w:sz w:val="20"/>
          <w:szCs w:val="20"/>
          <w:u w:val="single"/>
        </w:rPr>
        <w:t>hu</w:t>
      </w:r>
      <w:r w:rsidR="000947DD" w:rsidRPr="00DF0B16">
        <w:rPr>
          <w:sz w:val="20"/>
          <w:szCs w:val="20"/>
          <w:u w:val="single"/>
        </w:rPr>
        <w:t xml:space="preserve"> č. 1</w:t>
      </w:r>
      <w:r w:rsidR="000947DD" w:rsidRPr="00DF0B16">
        <w:rPr>
          <w:sz w:val="20"/>
          <w:szCs w:val="20"/>
        </w:rPr>
        <w:t xml:space="preserve"> této smlouvy</w:t>
      </w:r>
      <w:r w:rsidR="00BE7853" w:rsidRPr="00DF0B16">
        <w:rPr>
          <w:sz w:val="20"/>
          <w:szCs w:val="20"/>
        </w:rPr>
        <w:t>,</w:t>
      </w:r>
      <w:r w:rsidRPr="00DF0B16">
        <w:rPr>
          <w:sz w:val="20"/>
          <w:szCs w:val="20"/>
        </w:rPr>
        <w:t xml:space="preserve"> je </w:t>
      </w:r>
      <w:r w:rsidR="001109CE" w:rsidRPr="00DF0B16">
        <w:rPr>
          <w:sz w:val="20"/>
          <w:szCs w:val="20"/>
        </w:rPr>
        <w:t>o</w:t>
      </w:r>
      <w:r w:rsidRPr="00DF0B16">
        <w:rPr>
          <w:sz w:val="20"/>
          <w:szCs w:val="20"/>
        </w:rPr>
        <w:t xml:space="preserve">bjednatel oprávněn zajistit si náhradní odstranění NO (dále jen „Náhradní služby“) u třetí osoby. </w:t>
      </w:r>
    </w:p>
    <w:p w14:paraId="3FB9C8D0" w14:textId="77777777" w:rsidR="00024A29" w:rsidRPr="00DF0B16" w:rsidRDefault="00025BF9" w:rsidP="003C7CDE">
      <w:pPr>
        <w:pStyle w:val="ODSTAVEC"/>
        <w:widowControl w:val="0"/>
        <w:numPr>
          <w:ilvl w:val="1"/>
          <w:numId w:val="11"/>
        </w:numPr>
        <w:spacing w:line="276" w:lineRule="auto"/>
        <w:ind w:left="709" w:hanging="709"/>
        <w:rPr>
          <w:sz w:val="20"/>
          <w:szCs w:val="20"/>
        </w:rPr>
      </w:pPr>
      <w:r w:rsidRPr="00DF0B16">
        <w:rPr>
          <w:sz w:val="20"/>
          <w:szCs w:val="20"/>
        </w:rPr>
        <w:t xml:space="preserve">Dojde-li k poskytnutí Náhradních služeb podle předchozího odstavce třetí osobou, zavazuje se </w:t>
      </w:r>
      <w:r w:rsidR="001109CE" w:rsidRPr="00DF0B16">
        <w:rPr>
          <w:sz w:val="20"/>
          <w:szCs w:val="20"/>
        </w:rPr>
        <w:t>p</w:t>
      </w:r>
      <w:r w:rsidRPr="00DF0B16">
        <w:rPr>
          <w:sz w:val="20"/>
          <w:szCs w:val="20"/>
        </w:rPr>
        <w:t xml:space="preserve">oskytovatel uhradit </w:t>
      </w:r>
      <w:r w:rsidR="001109CE" w:rsidRPr="00DF0B16">
        <w:rPr>
          <w:sz w:val="20"/>
          <w:szCs w:val="20"/>
        </w:rPr>
        <w:t>o</w:t>
      </w:r>
      <w:r w:rsidRPr="00DF0B16">
        <w:rPr>
          <w:sz w:val="20"/>
          <w:szCs w:val="20"/>
        </w:rPr>
        <w:t xml:space="preserve">bjednateli částku zvýšených nákladů, které </w:t>
      </w:r>
      <w:r w:rsidR="001109CE" w:rsidRPr="00DF0B16">
        <w:rPr>
          <w:sz w:val="20"/>
          <w:szCs w:val="20"/>
        </w:rPr>
        <w:t>o</w:t>
      </w:r>
      <w:r w:rsidRPr="00DF0B16">
        <w:rPr>
          <w:sz w:val="20"/>
          <w:szCs w:val="20"/>
        </w:rPr>
        <w:t xml:space="preserve">bjednatel na takové poskytnutí Náhradních služeb vynaložil. Těmito zvýšenými náklady se rozumí rozdíl mezi cenou Náhradních služeb bez DPH a cenou nahrazeného plnění </w:t>
      </w:r>
      <w:r w:rsidR="001109CE" w:rsidRPr="00DF0B16">
        <w:rPr>
          <w:sz w:val="20"/>
          <w:szCs w:val="20"/>
        </w:rPr>
        <w:t>p</w:t>
      </w:r>
      <w:r w:rsidRPr="00DF0B16">
        <w:rPr>
          <w:sz w:val="20"/>
          <w:szCs w:val="20"/>
        </w:rPr>
        <w:t xml:space="preserve">oskytovatele dle této smlouvy. K ceně Náhradních služeb se pro účel předchozí věty připočtou i vedlejší náklady </w:t>
      </w:r>
      <w:r w:rsidR="001109CE" w:rsidRPr="00DF0B16">
        <w:rPr>
          <w:sz w:val="20"/>
          <w:szCs w:val="20"/>
        </w:rPr>
        <w:t>o</w:t>
      </w:r>
      <w:r w:rsidRPr="00DF0B16">
        <w:rPr>
          <w:sz w:val="20"/>
          <w:szCs w:val="20"/>
        </w:rPr>
        <w:t xml:space="preserve">bjednatele bez DPH spojené s obstaráním a poskytnutím Náhradních služeb, zejména přepravné, clo, pojistné a další poplatky, pokud nejsou již zahrnuty v ceně Náhradních služeb. K takto stanoveným nákladům bude připočtena DPH za podmínek stanovených příslušnými právními předpisy. Tyto zvýšené náklady uhradí </w:t>
      </w:r>
      <w:r w:rsidR="001109CE" w:rsidRPr="00DF0B16">
        <w:rPr>
          <w:sz w:val="20"/>
          <w:szCs w:val="20"/>
        </w:rPr>
        <w:t>p</w:t>
      </w:r>
      <w:r w:rsidRPr="00DF0B16">
        <w:rPr>
          <w:sz w:val="20"/>
          <w:szCs w:val="20"/>
        </w:rPr>
        <w:t xml:space="preserve">oskytovatel na základě faktury vystavené </w:t>
      </w:r>
      <w:r w:rsidR="001109CE" w:rsidRPr="00DF0B16">
        <w:rPr>
          <w:sz w:val="20"/>
          <w:szCs w:val="20"/>
        </w:rPr>
        <w:t>o</w:t>
      </w:r>
      <w:r w:rsidRPr="00DF0B16">
        <w:rPr>
          <w:sz w:val="20"/>
          <w:szCs w:val="20"/>
        </w:rPr>
        <w:t>bjednatelem po poskytnutí Náhradních služeb, jejíž splatnost bude 30 dnů.</w:t>
      </w:r>
    </w:p>
    <w:p w14:paraId="55599AE5" w14:textId="1F3C4BA2" w:rsidR="006B53CB" w:rsidRDefault="00025BF9" w:rsidP="003C7CDE">
      <w:pPr>
        <w:pStyle w:val="ODSTAVEC"/>
        <w:widowControl w:val="0"/>
        <w:numPr>
          <w:ilvl w:val="1"/>
          <w:numId w:val="11"/>
        </w:numPr>
        <w:spacing w:line="276" w:lineRule="auto"/>
        <w:ind w:left="709" w:hanging="709"/>
        <w:rPr>
          <w:sz w:val="20"/>
          <w:szCs w:val="20"/>
        </w:rPr>
      </w:pPr>
      <w:r w:rsidRPr="00DF0B16">
        <w:rPr>
          <w:sz w:val="20"/>
          <w:szCs w:val="20"/>
        </w:rPr>
        <w:t xml:space="preserve">Poskytovatel je povinen plnit povinnosti sjednané v tomto čl. </w:t>
      </w:r>
      <w:r w:rsidR="003C7CDE">
        <w:rPr>
          <w:sz w:val="20"/>
          <w:szCs w:val="20"/>
        </w:rPr>
        <w:t>9</w:t>
      </w:r>
      <w:r w:rsidRPr="00DF0B16">
        <w:rPr>
          <w:sz w:val="20"/>
          <w:szCs w:val="20"/>
        </w:rPr>
        <w:t xml:space="preserve"> smlouvy, zejména pokud jde o náhradu zvýšených nákladů dle odst. </w:t>
      </w:r>
      <w:r w:rsidR="000D1CB4">
        <w:rPr>
          <w:sz w:val="20"/>
          <w:szCs w:val="20"/>
        </w:rPr>
        <w:t>9</w:t>
      </w:r>
      <w:r w:rsidRPr="00DF0B16">
        <w:rPr>
          <w:sz w:val="20"/>
          <w:szCs w:val="20"/>
        </w:rPr>
        <w:t>.3. této smlouvy, bez ohledu na své zavinění a bez ohledu na to, zda nemožnost řádného a včasného odstranění NO byla způsobena okolnostmi vylučujícími odpovědnost.</w:t>
      </w:r>
    </w:p>
    <w:p w14:paraId="672E36B4" w14:textId="091EF0BB" w:rsidR="0027214C" w:rsidRDefault="0027214C" w:rsidP="0027214C">
      <w:pPr>
        <w:pStyle w:val="Nadpisrove2"/>
        <w:numPr>
          <w:ilvl w:val="0"/>
          <w:numId w:val="8"/>
        </w:numPr>
        <w:ind w:left="0" w:hanging="12"/>
        <w:jc w:val="left"/>
        <w:rPr>
          <w:sz w:val="20"/>
          <w:szCs w:val="20"/>
        </w:rPr>
      </w:pPr>
      <w:r>
        <w:rPr>
          <w:sz w:val="20"/>
          <w:szCs w:val="20"/>
        </w:rPr>
        <w:t>Ochrana informací</w:t>
      </w:r>
    </w:p>
    <w:p w14:paraId="7CFFE112" w14:textId="77777777" w:rsidR="0027214C" w:rsidRPr="0027214C" w:rsidRDefault="0027214C" w:rsidP="0027214C">
      <w:pPr>
        <w:pStyle w:val="Odstavecseseznamem"/>
        <w:widowControl w:val="0"/>
        <w:numPr>
          <w:ilvl w:val="0"/>
          <w:numId w:val="11"/>
        </w:numPr>
        <w:spacing w:before="120" w:after="0"/>
        <w:contextualSpacing w:val="0"/>
        <w:jc w:val="both"/>
        <w:rPr>
          <w:rFonts w:ascii="Arial" w:eastAsia="Times New Roman" w:hAnsi="Arial" w:cs="Arial"/>
          <w:vanish/>
          <w:sz w:val="20"/>
          <w:szCs w:val="20"/>
          <w:lang w:eastAsia="cs-CZ"/>
        </w:rPr>
      </w:pPr>
    </w:p>
    <w:p w14:paraId="7C93EEEB" w14:textId="7A695C11" w:rsidR="00D9554D" w:rsidRDefault="00D9554D" w:rsidP="00D9554D">
      <w:pPr>
        <w:pStyle w:val="ODSTAVEC"/>
        <w:widowControl w:val="0"/>
        <w:numPr>
          <w:ilvl w:val="1"/>
          <w:numId w:val="11"/>
        </w:numPr>
        <w:spacing w:line="276" w:lineRule="auto"/>
        <w:ind w:left="709" w:hanging="709"/>
        <w:rPr>
          <w:sz w:val="20"/>
          <w:szCs w:val="20"/>
        </w:rPr>
      </w:pPr>
      <w:r w:rsidRPr="0027214C">
        <w:rPr>
          <w:sz w:val="20"/>
          <w:szCs w:val="20"/>
        </w:rPr>
        <w:t xml:space="preserve">Smluvní strany se zavazují dodržovat mlčenlivost o všech skutečnostech, o kterých se dozvěděly v souvislosti s touto smlouvou. Povinnost mlčenlivosti se nevztahuje na ty </w:t>
      </w:r>
      <w:r w:rsidRPr="00DF1A88">
        <w:rPr>
          <w:sz w:val="20"/>
          <w:szCs w:val="20"/>
        </w:rPr>
        <w:t xml:space="preserve">skutečnosti, které jsou nebo se stanou obecně známými, aniž by se tak stalo v důsledku porušení této smlouvy. Smluvní strany prohlašují, že mají zájem na ochraně informací o </w:t>
      </w:r>
      <w:r w:rsidR="00DF1A88" w:rsidRPr="00DF1A88">
        <w:rPr>
          <w:b/>
          <w:i/>
          <w:sz w:val="20"/>
          <w:szCs w:val="20"/>
        </w:rPr>
        <w:t>jednotkových cenách</w:t>
      </w:r>
      <w:r w:rsidRPr="00DF1A88">
        <w:rPr>
          <w:i/>
          <w:sz w:val="20"/>
          <w:szCs w:val="20"/>
        </w:rPr>
        <w:t xml:space="preserve"> </w:t>
      </w:r>
      <w:r w:rsidRPr="00DF1A88">
        <w:rPr>
          <w:sz w:val="20"/>
          <w:szCs w:val="20"/>
        </w:rPr>
        <w:t>obsažených</w:t>
      </w:r>
      <w:r w:rsidRPr="0027214C">
        <w:rPr>
          <w:sz w:val="20"/>
          <w:szCs w:val="20"/>
        </w:rPr>
        <w:t xml:space="preserve"> v této smlouvě, jejích přílohách, jejích dodatcích či jiných souvisejících ujednáních, neboť představují součást obchodního tajemství </w:t>
      </w:r>
      <w:r>
        <w:rPr>
          <w:sz w:val="20"/>
          <w:szCs w:val="20"/>
        </w:rPr>
        <w:t>Poskytovatele</w:t>
      </w:r>
      <w:r w:rsidRPr="0027214C">
        <w:rPr>
          <w:sz w:val="20"/>
          <w:szCs w:val="20"/>
        </w:rPr>
        <w:t xml:space="preserve"> ve smyslu § 504 občanského zákoníku. Za všech okolností jsou smluvní strany povinny zachovávat výrobní a obchodní tajemství druhé smluvní strany jakož i mlčenlivost o veškerých skutečnostech, které by mohly negativně ovlivnit konkurenceschopnost druhé smluvní strany.</w:t>
      </w:r>
    </w:p>
    <w:p w14:paraId="3809E5B0" w14:textId="78D564DA" w:rsidR="0027214C" w:rsidRDefault="0027214C" w:rsidP="0027214C">
      <w:pPr>
        <w:pStyle w:val="ODSTAVEC"/>
        <w:widowControl w:val="0"/>
        <w:numPr>
          <w:ilvl w:val="1"/>
          <w:numId w:val="11"/>
        </w:numPr>
        <w:spacing w:line="276" w:lineRule="auto"/>
        <w:ind w:left="709" w:hanging="709"/>
        <w:rPr>
          <w:sz w:val="20"/>
          <w:szCs w:val="20"/>
        </w:rPr>
      </w:pPr>
      <w:r w:rsidRPr="0027214C">
        <w:rPr>
          <w:sz w:val="20"/>
          <w:szCs w:val="20"/>
        </w:rPr>
        <w:t>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14:paraId="7D767F8B" w14:textId="19C59A92" w:rsidR="0027214C" w:rsidRPr="0027214C" w:rsidRDefault="0027214C" w:rsidP="0027214C">
      <w:pPr>
        <w:pStyle w:val="ODSTAVEC"/>
        <w:widowControl w:val="0"/>
        <w:numPr>
          <w:ilvl w:val="1"/>
          <w:numId w:val="11"/>
        </w:numPr>
        <w:spacing w:line="276" w:lineRule="auto"/>
        <w:ind w:left="709" w:hanging="709"/>
        <w:rPr>
          <w:sz w:val="20"/>
          <w:szCs w:val="20"/>
        </w:rPr>
      </w:pPr>
      <w:r w:rsidRPr="0027214C">
        <w:rPr>
          <w:sz w:val="20"/>
          <w:szCs w:val="20"/>
        </w:rPr>
        <w:t>Omezení stanovená v odst. 1</w:t>
      </w:r>
      <w:r>
        <w:rPr>
          <w:sz w:val="20"/>
          <w:szCs w:val="20"/>
        </w:rPr>
        <w:t>0</w:t>
      </w:r>
      <w:r w:rsidRPr="0027214C">
        <w:rPr>
          <w:sz w:val="20"/>
          <w:szCs w:val="20"/>
        </w:rPr>
        <w:t xml:space="preserve">.1. této smlouvy se nevztahují na poskytování informací spolupracujícím osobám a/nebo konzultantům obou smluvních stran v potřebném rozsahu, pokud tyto spolupracující osoby a/nebo konzultanti budou zavázáni k ochraně informací </w:t>
      </w:r>
      <w:r w:rsidRPr="0027214C">
        <w:rPr>
          <w:sz w:val="20"/>
          <w:szCs w:val="20"/>
        </w:rPr>
        <w:lastRenderedPageBreak/>
        <w:t>nejméně ve stejném rozsahu jako smluvní strany.</w:t>
      </w:r>
    </w:p>
    <w:p w14:paraId="6D973D33" w14:textId="77777777" w:rsidR="0027214C" w:rsidRPr="004B7EA2" w:rsidRDefault="0027214C" w:rsidP="0027214C">
      <w:pPr>
        <w:pStyle w:val="ODSTAVEC"/>
        <w:widowControl w:val="0"/>
        <w:numPr>
          <w:ilvl w:val="1"/>
          <w:numId w:val="11"/>
        </w:numPr>
        <w:spacing w:line="276" w:lineRule="auto"/>
        <w:ind w:left="709" w:hanging="709"/>
        <w:rPr>
          <w:sz w:val="20"/>
          <w:szCs w:val="20"/>
        </w:rPr>
      </w:pPr>
      <w:r w:rsidRPr="004B7EA2">
        <w:rPr>
          <w:sz w:val="20"/>
          <w:szCs w:val="20"/>
        </w:rPr>
        <w:t xml:space="preserve">Smluvní strany </w:t>
      </w:r>
      <w:r w:rsidRPr="00B9221E">
        <w:rPr>
          <w:sz w:val="20"/>
          <w:szCs w:val="20"/>
        </w:rPr>
        <w:t>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 Stejně tak jsou smluvní strany oprávněny tuto smlouvu uveřejnit způsobem a za podmínek stanovených obecně závaznými právními předpisy a touto smlouvou včetně případného zveřejnění v registru smluv s výjimkou údajů, které lze nebo které mají být podle těchto předpisů nebo této smlouvy z uveřejnění vyloučeny. Zákonné ustanovení kogentní povahy o povinnosti zveřejnit určitý údaj má přednost před ujednáním smluvních stran o vyloučení zveřejnění takového údaje. 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w:t>
      </w:r>
    </w:p>
    <w:p w14:paraId="5E13D286" w14:textId="77777777" w:rsidR="0027214C" w:rsidRPr="004B7EA2" w:rsidRDefault="0027214C" w:rsidP="0027214C">
      <w:pPr>
        <w:pStyle w:val="ODSTAVEC"/>
        <w:widowControl w:val="0"/>
        <w:numPr>
          <w:ilvl w:val="1"/>
          <w:numId w:val="11"/>
        </w:numPr>
        <w:spacing w:line="276" w:lineRule="auto"/>
        <w:ind w:left="709" w:hanging="709"/>
        <w:rPr>
          <w:sz w:val="20"/>
          <w:szCs w:val="20"/>
        </w:rPr>
      </w:pPr>
      <w:r w:rsidRPr="004B7EA2">
        <w:rPr>
          <w:sz w:val="20"/>
          <w:szCs w:val="20"/>
        </w:rPr>
        <w:t>Smluvní strany se zavazují dodržovat povinnosti uvedené v tomto článku smlouvy po celou dobu trvání smlouvy i po dobu dvou (2) roků od ukončení této smlouvy.</w:t>
      </w:r>
    </w:p>
    <w:p w14:paraId="39804867" w14:textId="411145E6" w:rsidR="0027214C" w:rsidRPr="004B7EA2" w:rsidRDefault="0027214C" w:rsidP="0027214C">
      <w:pPr>
        <w:pStyle w:val="ODSTAVEC"/>
        <w:widowControl w:val="0"/>
        <w:numPr>
          <w:ilvl w:val="1"/>
          <w:numId w:val="11"/>
        </w:numPr>
        <w:spacing w:line="276" w:lineRule="auto"/>
        <w:ind w:left="709" w:hanging="709"/>
        <w:rPr>
          <w:sz w:val="20"/>
          <w:szCs w:val="20"/>
        </w:rPr>
      </w:pPr>
      <w:r w:rsidRPr="004B7EA2">
        <w:rPr>
          <w:sz w:val="20"/>
          <w:szCs w:val="20"/>
        </w:rPr>
        <w:t>P</w:t>
      </w:r>
      <w:r>
        <w:rPr>
          <w:sz w:val="20"/>
          <w:szCs w:val="20"/>
        </w:rPr>
        <w:t>oskytovatel</w:t>
      </w:r>
      <w:r w:rsidRPr="004B7EA2">
        <w:rPr>
          <w:sz w:val="20"/>
          <w:szCs w:val="20"/>
        </w:rPr>
        <w:t xml:space="preserve"> se výslovně zavazuje zachovávat mlčenlivost o všech osobních údajích a/nebo jiných údajích chráněných zvláštními právními předpisy, se kterými se případně dostane do styku při plnění této smlouvy. P</w:t>
      </w:r>
      <w:r>
        <w:rPr>
          <w:sz w:val="20"/>
          <w:szCs w:val="20"/>
        </w:rPr>
        <w:t>oskytovatel</w:t>
      </w:r>
      <w:r w:rsidRPr="004B7EA2">
        <w:rPr>
          <w:sz w:val="20"/>
          <w:szCs w:val="20"/>
        </w:rPr>
        <w:t xml:space="preserve">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09667C93" w14:textId="42C94BAC" w:rsidR="0027214C" w:rsidRPr="004B7EA2" w:rsidRDefault="0027214C" w:rsidP="0027214C">
      <w:pPr>
        <w:pStyle w:val="ODSTAVEC"/>
        <w:widowControl w:val="0"/>
        <w:numPr>
          <w:ilvl w:val="1"/>
          <w:numId w:val="11"/>
        </w:numPr>
        <w:spacing w:line="276" w:lineRule="auto"/>
        <w:ind w:left="709" w:hanging="709"/>
        <w:rPr>
          <w:sz w:val="20"/>
          <w:szCs w:val="20"/>
        </w:rPr>
      </w:pPr>
      <w:r w:rsidRPr="004B7EA2">
        <w:rPr>
          <w:sz w:val="20"/>
          <w:szCs w:val="20"/>
        </w:rPr>
        <w:t>Při nakládání s osobními údaji a/nebo jinými údaji chráněnými zvláštními právními předpisy, se kterými se případně P</w:t>
      </w:r>
      <w:r>
        <w:rPr>
          <w:sz w:val="20"/>
          <w:szCs w:val="20"/>
        </w:rPr>
        <w:t>oskytovatel</w:t>
      </w:r>
      <w:r w:rsidRPr="004B7EA2">
        <w:rPr>
          <w:sz w:val="20"/>
          <w:szCs w:val="20"/>
        </w:rPr>
        <w:t xml:space="preserve"> dostane do styku při plnění této smlouvy, je vždy rozhodujícím hlediskem ochrana práv a zájmů </w:t>
      </w:r>
      <w:r>
        <w:rPr>
          <w:sz w:val="20"/>
          <w:szCs w:val="20"/>
        </w:rPr>
        <w:t>Objednávajícího</w:t>
      </w:r>
      <w:r w:rsidRPr="004B7EA2">
        <w:rPr>
          <w:sz w:val="20"/>
          <w:szCs w:val="20"/>
        </w:rPr>
        <w:t>.</w:t>
      </w:r>
    </w:p>
    <w:p w14:paraId="0B2B92C1" w14:textId="77777777" w:rsidR="005815B8" w:rsidRPr="00DF0B16" w:rsidRDefault="005815B8" w:rsidP="000D1CB4">
      <w:pPr>
        <w:pStyle w:val="Nadpisrove2"/>
        <w:numPr>
          <w:ilvl w:val="0"/>
          <w:numId w:val="8"/>
        </w:numPr>
        <w:ind w:left="0" w:hanging="12"/>
        <w:jc w:val="left"/>
        <w:rPr>
          <w:sz w:val="20"/>
          <w:szCs w:val="20"/>
        </w:rPr>
      </w:pPr>
      <w:r w:rsidRPr="00DF0B16">
        <w:rPr>
          <w:sz w:val="20"/>
          <w:szCs w:val="20"/>
        </w:rPr>
        <w:t>Závěrečná ustanovení</w:t>
      </w:r>
    </w:p>
    <w:p w14:paraId="3C5668D8" w14:textId="77777777" w:rsidR="000D1CB4" w:rsidRPr="000D1CB4" w:rsidRDefault="000D1CB4" w:rsidP="000D1CB4">
      <w:pPr>
        <w:pStyle w:val="Odstavecseseznamem"/>
        <w:widowControl w:val="0"/>
        <w:numPr>
          <w:ilvl w:val="0"/>
          <w:numId w:val="11"/>
        </w:numPr>
        <w:spacing w:before="120" w:after="0"/>
        <w:contextualSpacing w:val="0"/>
        <w:jc w:val="both"/>
        <w:rPr>
          <w:rFonts w:ascii="Arial" w:eastAsia="Times New Roman" w:hAnsi="Arial" w:cs="Arial"/>
          <w:vanish/>
          <w:sz w:val="20"/>
          <w:szCs w:val="20"/>
          <w:lang w:eastAsia="cs-CZ"/>
        </w:rPr>
      </w:pPr>
    </w:p>
    <w:p w14:paraId="067F84A6" w14:textId="5FB65D87" w:rsidR="005D18F5" w:rsidRDefault="005D18F5" w:rsidP="000D1CB4">
      <w:pPr>
        <w:pStyle w:val="ODSTAVEC"/>
        <w:widowControl w:val="0"/>
        <w:numPr>
          <w:ilvl w:val="1"/>
          <w:numId w:val="11"/>
        </w:numPr>
        <w:spacing w:line="276" w:lineRule="auto"/>
        <w:ind w:left="709" w:hanging="709"/>
        <w:rPr>
          <w:sz w:val="20"/>
          <w:szCs w:val="20"/>
        </w:rPr>
      </w:pPr>
      <w:r>
        <w:rPr>
          <w:sz w:val="20"/>
          <w:szCs w:val="20"/>
        </w:rPr>
        <w:t xml:space="preserve">Smluvní </w:t>
      </w:r>
      <w:r w:rsidRPr="005D18F5">
        <w:rPr>
          <w:sz w:val="20"/>
          <w:szCs w:val="20"/>
        </w:rPr>
        <w:t>strany prohlašují, že si tuto smlouvu přečetly, že s jejím obsahem souhlasí a že vyjadřuje jejich pravou, svobodnou a vážnou vůli. Smluvní strany dále prohlašují, že tuto smlouvu neuzavřely v tísni ani za nápadně nevýhodných podmínek.</w:t>
      </w:r>
    </w:p>
    <w:p w14:paraId="722EF64E" w14:textId="28BA3F13" w:rsidR="005D18F5" w:rsidRDefault="005D18F5" w:rsidP="000D1CB4">
      <w:pPr>
        <w:pStyle w:val="ODSTAVEC"/>
        <w:widowControl w:val="0"/>
        <w:numPr>
          <w:ilvl w:val="1"/>
          <w:numId w:val="11"/>
        </w:numPr>
        <w:spacing w:line="276" w:lineRule="auto"/>
        <w:ind w:left="709" w:hanging="709"/>
        <w:rPr>
          <w:sz w:val="20"/>
          <w:szCs w:val="20"/>
        </w:rPr>
      </w:pPr>
      <w:r>
        <w:rPr>
          <w:sz w:val="20"/>
          <w:szCs w:val="20"/>
        </w:rPr>
        <w:t xml:space="preserve">Pokud </w:t>
      </w:r>
      <w:r w:rsidRPr="005D18F5">
        <w:rPr>
          <w:sz w:val="20"/>
          <w:szCs w:val="20"/>
        </w:rPr>
        <w:t>v této smlouvě není stanoveno jinak, řídí se právní vztahy z ní vzniklé právním řádem České republiky, zejména občanským zákoníkem.</w:t>
      </w:r>
    </w:p>
    <w:p w14:paraId="0C1283C3" w14:textId="48BE23C7" w:rsidR="005D18F5" w:rsidRDefault="005D18F5" w:rsidP="000D1CB4">
      <w:pPr>
        <w:pStyle w:val="ODSTAVEC"/>
        <w:widowControl w:val="0"/>
        <w:numPr>
          <w:ilvl w:val="1"/>
          <w:numId w:val="11"/>
        </w:numPr>
        <w:spacing w:line="276" w:lineRule="auto"/>
        <w:ind w:left="709" w:hanging="709"/>
        <w:rPr>
          <w:sz w:val="20"/>
          <w:szCs w:val="20"/>
        </w:rPr>
      </w:pPr>
      <w:r>
        <w:rPr>
          <w:sz w:val="20"/>
          <w:szCs w:val="20"/>
        </w:rPr>
        <w:t xml:space="preserve">Tato </w:t>
      </w:r>
      <w:r w:rsidRPr="005D18F5">
        <w:rPr>
          <w:sz w:val="20"/>
          <w:szCs w:val="20"/>
        </w:rPr>
        <w:t>smlouva představuje úplnou dohodu smluvních stran o předmětu této smlouvy a nahrazuje veškerá předešlá ujednání smluvních stran ústní i písemná týkající se předmětu této smlouvy.</w:t>
      </w:r>
    </w:p>
    <w:p w14:paraId="416F5B1D" w14:textId="5ABEE1D0" w:rsidR="005D18F5" w:rsidRDefault="005D18F5" w:rsidP="000D1CB4">
      <w:pPr>
        <w:pStyle w:val="ODSTAVEC"/>
        <w:widowControl w:val="0"/>
        <w:numPr>
          <w:ilvl w:val="1"/>
          <w:numId w:val="11"/>
        </w:numPr>
        <w:spacing w:line="276" w:lineRule="auto"/>
        <w:ind w:left="709" w:hanging="709"/>
        <w:rPr>
          <w:sz w:val="20"/>
          <w:szCs w:val="20"/>
        </w:rPr>
      </w:pPr>
      <w:r>
        <w:rPr>
          <w:sz w:val="20"/>
          <w:szCs w:val="20"/>
        </w:rPr>
        <w:t xml:space="preserve">Nedílnou </w:t>
      </w:r>
      <w:r w:rsidRPr="005D18F5">
        <w:rPr>
          <w:sz w:val="20"/>
          <w:szCs w:val="20"/>
        </w:rPr>
        <w:t xml:space="preserve">součástí této smlouvy je její </w:t>
      </w:r>
      <w:r w:rsidRPr="000F2E48">
        <w:rPr>
          <w:sz w:val="20"/>
          <w:szCs w:val="20"/>
          <w:u w:val="single"/>
        </w:rPr>
        <w:t>Příloha č. 1</w:t>
      </w:r>
      <w:r w:rsidRPr="005D18F5">
        <w:rPr>
          <w:sz w:val="20"/>
          <w:szCs w:val="20"/>
        </w:rPr>
        <w:t>. Smluvní strany prohlašují, že se s touto přílohou řádně seznámily a že porozuměly jejímu obsahu.</w:t>
      </w:r>
    </w:p>
    <w:p w14:paraId="67E9BBF5" w14:textId="240ABB50" w:rsidR="005D18F5" w:rsidRDefault="005D18F5" w:rsidP="000D1CB4">
      <w:pPr>
        <w:pStyle w:val="ODSTAVEC"/>
        <w:widowControl w:val="0"/>
        <w:numPr>
          <w:ilvl w:val="1"/>
          <w:numId w:val="11"/>
        </w:numPr>
        <w:spacing w:line="276" w:lineRule="auto"/>
        <w:ind w:left="709" w:hanging="709"/>
        <w:rPr>
          <w:sz w:val="20"/>
          <w:szCs w:val="20"/>
        </w:rPr>
      </w:pPr>
      <w:r>
        <w:rPr>
          <w:sz w:val="20"/>
          <w:szCs w:val="20"/>
        </w:rPr>
        <w:t xml:space="preserve">Tato </w:t>
      </w:r>
      <w:r w:rsidRPr="005D18F5">
        <w:rPr>
          <w:sz w:val="20"/>
          <w:szCs w:val="20"/>
        </w:rPr>
        <w:t>smlouva může být měněna pouze písemnými, vzestupně číslovanými dodatky, uzavřenými na základě dohody obou smluvních stran. Tímto není dotčena možnost vyhrazených změn závazku nebo jiných výslovných úprav této smlouvy, k nimž dochází automaticky, či bez potřeby uzavírat dodatek.</w:t>
      </w:r>
    </w:p>
    <w:p w14:paraId="76B1951E" w14:textId="77777777" w:rsidR="003D3F96" w:rsidRPr="003D3F96" w:rsidRDefault="003D3F96" w:rsidP="003D3F96">
      <w:pPr>
        <w:pStyle w:val="ODSTAVEC"/>
        <w:widowControl w:val="0"/>
        <w:numPr>
          <w:ilvl w:val="1"/>
          <w:numId w:val="11"/>
        </w:numPr>
        <w:spacing w:line="276" w:lineRule="auto"/>
        <w:ind w:left="709" w:hanging="709"/>
        <w:rPr>
          <w:sz w:val="20"/>
          <w:szCs w:val="20"/>
        </w:rPr>
      </w:pPr>
      <w:r w:rsidRPr="003D3F96">
        <w:rPr>
          <w:sz w:val="20"/>
          <w:szCs w:val="20"/>
        </w:rPr>
        <w:t xml:space="preserve">Neplatnost, neúčinnost či nevymahatelnost jednotlivého ustanovení této smlouvy, nezpůsobuje neplatnost, neúčinnost či nevymahatelnost smlouvy jako celku. Smluvní strany se zavazují takové ustanovení nahradit bez zbytečného odkladu jiným ustanovením, které bude platné a které svým obsahem bude nejvíce odpovídat smyslu a účelu původního ustanovení a této smlouvy. Toto ustanovení smlouvy se přiměřeně použije i při eventuálním </w:t>
      </w:r>
      <w:r w:rsidRPr="003D3F96">
        <w:rPr>
          <w:sz w:val="20"/>
          <w:szCs w:val="20"/>
        </w:rPr>
        <w:lastRenderedPageBreak/>
        <w:t>doplnění chybějících částí smlouvy.</w:t>
      </w:r>
    </w:p>
    <w:p w14:paraId="3E789D75" w14:textId="77777777" w:rsidR="00D9554D" w:rsidRDefault="00D9554D" w:rsidP="00D9554D">
      <w:pPr>
        <w:pStyle w:val="ODSTAVEC"/>
        <w:widowControl w:val="0"/>
        <w:numPr>
          <w:ilvl w:val="1"/>
          <w:numId w:val="11"/>
        </w:numPr>
        <w:spacing w:line="276" w:lineRule="auto"/>
        <w:ind w:left="709" w:hanging="709"/>
        <w:rPr>
          <w:rStyle w:val="Zvraznn1"/>
          <w:i w:val="0"/>
          <w:iCs w:val="0"/>
          <w:sz w:val="20"/>
          <w:szCs w:val="20"/>
        </w:rPr>
      </w:pPr>
      <w:r w:rsidRPr="003D3F96">
        <w:rPr>
          <w:sz w:val="20"/>
          <w:szCs w:val="20"/>
        </w:rPr>
        <w:t xml:space="preserve">Smluvní strany se zavazují řešit případné spory vzniklé z této smlouvy smírem v souladu s účelem této smlouvy. Dožádaná smluvní strana je povinna se zúčastnit jednání o vyřešení sporu do jednoho (1) týdne od požádání druhou smluvní stranou. Nepodaří-li se vyřešit případný spor smírnou cestou, bude spor mezi smluvními stranami projednán a rozhodnut před věcně příslušným soudem dle sídla </w:t>
      </w:r>
      <w:r>
        <w:rPr>
          <w:sz w:val="20"/>
          <w:szCs w:val="20"/>
        </w:rPr>
        <w:t>Objednatele</w:t>
      </w:r>
      <w:r w:rsidRPr="003D3F96">
        <w:rPr>
          <w:sz w:val="20"/>
          <w:szCs w:val="20"/>
        </w:rPr>
        <w:t>.</w:t>
      </w:r>
    </w:p>
    <w:p w14:paraId="333201CE" w14:textId="77777777" w:rsidR="00D9554D" w:rsidRDefault="00D9554D" w:rsidP="00D9554D">
      <w:pPr>
        <w:pStyle w:val="ODSTAVEC"/>
        <w:widowControl w:val="0"/>
        <w:numPr>
          <w:ilvl w:val="1"/>
          <w:numId w:val="11"/>
        </w:numPr>
        <w:spacing w:line="276" w:lineRule="auto"/>
        <w:ind w:left="709" w:hanging="709"/>
        <w:rPr>
          <w:sz w:val="20"/>
          <w:szCs w:val="20"/>
        </w:rPr>
      </w:pPr>
      <w:r w:rsidRPr="00DF0B16">
        <w:rPr>
          <w:sz w:val="20"/>
          <w:szCs w:val="20"/>
        </w:rPr>
        <w:t xml:space="preserve">Objednatel </w:t>
      </w:r>
      <w:r w:rsidRPr="005D18F5">
        <w:rPr>
          <w:sz w:val="20"/>
          <w:szCs w:val="20"/>
        </w:rPr>
        <w:t xml:space="preserve">dále prohlašuje, že je povinným subjektem dle § 2 odst. 1 písm. m) zákona č. 340/2015 Sb., o registru smluv, ve znění pozdějších předpisů (dále jen „zákon o registru smluv“), a jako takový má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w:t>
      </w:r>
      <w:r>
        <w:rPr>
          <w:sz w:val="20"/>
          <w:szCs w:val="20"/>
        </w:rPr>
        <w:t>Objednatel</w:t>
      </w:r>
      <w:r w:rsidRPr="005D18F5">
        <w:rPr>
          <w:sz w:val="20"/>
          <w:szCs w:val="20"/>
        </w:rPr>
        <w:t xml:space="preserve">. </w:t>
      </w:r>
      <w:r>
        <w:rPr>
          <w:sz w:val="20"/>
          <w:szCs w:val="20"/>
        </w:rPr>
        <w:t>Objednatel</w:t>
      </w:r>
      <w:r w:rsidRPr="005D18F5">
        <w:rPr>
          <w:sz w:val="20"/>
          <w:szCs w:val="20"/>
        </w:rPr>
        <w:t xml:space="preserve"> bude ve vztahu k této smlouvě plnit též ostatní povinnosti vyplývající pro něj ze zákona o registru smluv, např. pokud jde o zveřejňování objednávek atd. Je-li v souladu se zákonem o registru smluv uveřejněna smlouva, která má být uveřejněna podle zákona o ZZVZ, je tím podle </w:t>
      </w:r>
      <w:proofErr w:type="spellStart"/>
      <w:r w:rsidRPr="005D18F5">
        <w:rPr>
          <w:sz w:val="20"/>
          <w:szCs w:val="20"/>
        </w:rPr>
        <w:t>ust</w:t>
      </w:r>
      <w:proofErr w:type="spellEnd"/>
      <w:r w:rsidRPr="005D18F5">
        <w:rPr>
          <w:sz w:val="20"/>
          <w:szCs w:val="20"/>
        </w:rPr>
        <w:t>. § 8 odst. 4 zákona o registru smluv splněna povinnost uveřejnit ji podle zákona o ZZVZ.</w:t>
      </w:r>
    </w:p>
    <w:p w14:paraId="0899BF91" w14:textId="483DFF1D" w:rsidR="00F06EEA" w:rsidRDefault="00F06EEA" w:rsidP="003F1661">
      <w:pPr>
        <w:pStyle w:val="ODSTAVEC"/>
        <w:widowControl w:val="0"/>
        <w:numPr>
          <w:ilvl w:val="1"/>
          <w:numId w:val="11"/>
        </w:numPr>
        <w:spacing w:line="276" w:lineRule="auto"/>
        <w:ind w:left="709" w:hanging="709"/>
        <w:rPr>
          <w:sz w:val="20"/>
          <w:szCs w:val="20"/>
        </w:rPr>
      </w:pPr>
      <w:r w:rsidRPr="00DF0B16">
        <w:rPr>
          <w:sz w:val="20"/>
          <w:szCs w:val="20"/>
        </w:rPr>
        <w:t xml:space="preserve">Smluvní </w:t>
      </w:r>
      <w:r w:rsidR="003F1661" w:rsidRPr="003F1661">
        <w:rPr>
          <w:sz w:val="20"/>
          <w:szCs w:val="20"/>
        </w:rPr>
        <w:t>strany shodně prohlašují, že tuto smlouvu uzavírají jako podnikatelé v souvislosti s jejich podnikatelskou činností</w:t>
      </w:r>
    </w:p>
    <w:p w14:paraId="0D70DD3F" w14:textId="110AF54E" w:rsidR="003D3F96" w:rsidRPr="003D3F96" w:rsidRDefault="003D3F96" w:rsidP="003D3F96">
      <w:pPr>
        <w:pStyle w:val="ODSTAVEC"/>
        <w:widowControl w:val="0"/>
        <w:numPr>
          <w:ilvl w:val="1"/>
          <w:numId w:val="11"/>
        </w:numPr>
        <w:spacing w:line="276" w:lineRule="auto"/>
        <w:ind w:left="709" w:hanging="709"/>
        <w:rPr>
          <w:sz w:val="20"/>
          <w:szCs w:val="20"/>
        </w:rPr>
      </w:pPr>
      <w:r>
        <w:rPr>
          <w:sz w:val="20"/>
          <w:szCs w:val="20"/>
        </w:rPr>
        <w:t xml:space="preserve">Tato smlouva byla sepsána v českém jazyce a elektronicky podepsána, tudíž má platnost originálu. </w:t>
      </w:r>
    </w:p>
    <w:p w14:paraId="4BF76FE0" w14:textId="2F6D5C9D" w:rsidR="000F2E48" w:rsidRDefault="000F2E48" w:rsidP="003F1661">
      <w:pPr>
        <w:pStyle w:val="ODSTAVEC"/>
        <w:widowControl w:val="0"/>
        <w:numPr>
          <w:ilvl w:val="1"/>
          <w:numId w:val="11"/>
        </w:numPr>
        <w:spacing w:line="276" w:lineRule="auto"/>
        <w:ind w:left="709" w:hanging="709"/>
        <w:rPr>
          <w:sz w:val="20"/>
          <w:szCs w:val="20"/>
        </w:rPr>
      </w:pPr>
      <w:r>
        <w:rPr>
          <w:sz w:val="20"/>
          <w:szCs w:val="20"/>
        </w:rPr>
        <w:t>Nedílnou součástí této smlouvy je následující příloha:</w:t>
      </w:r>
    </w:p>
    <w:p w14:paraId="1186B8A6" w14:textId="4E355996" w:rsidR="00895BDA" w:rsidRDefault="000F2E48" w:rsidP="000F2E48">
      <w:pPr>
        <w:pStyle w:val="ODSTAVEC"/>
        <w:widowControl w:val="0"/>
        <w:numPr>
          <w:ilvl w:val="0"/>
          <w:numId w:val="0"/>
        </w:numPr>
        <w:spacing w:line="276" w:lineRule="auto"/>
        <w:ind w:left="709"/>
        <w:rPr>
          <w:sz w:val="20"/>
          <w:szCs w:val="20"/>
        </w:rPr>
      </w:pPr>
      <w:r>
        <w:rPr>
          <w:sz w:val="20"/>
          <w:szCs w:val="20"/>
        </w:rPr>
        <w:t>Příloha č. 1 – Specifikace – Ceník</w:t>
      </w:r>
    </w:p>
    <w:p w14:paraId="6FBAA728" w14:textId="5B186933" w:rsidR="00895BDA" w:rsidRDefault="00895BDA">
      <w:pPr>
        <w:spacing w:after="0" w:line="240" w:lineRule="auto"/>
        <w:rPr>
          <w:rFonts w:ascii="Arial" w:eastAsia="Times New Roman" w:hAnsi="Arial" w:cs="Arial"/>
          <w:sz w:val="20"/>
          <w:szCs w:val="20"/>
          <w:lang w:eastAsia="cs-CZ"/>
        </w:rPr>
      </w:pPr>
    </w:p>
    <w:p w14:paraId="0D56DEA4" w14:textId="66AB974D" w:rsidR="00F06EEA" w:rsidRPr="00DF0B16" w:rsidRDefault="00F06EEA" w:rsidP="003F03C7">
      <w:pPr>
        <w:pStyle w:val="ODSTAVEC"/>
        <w:widowControl w:val="0"/>
        <w:numPr>
          <w:ilvl w:val="0"/>
          <w:numId w:val="0"/>
        </w:numPr>
        <w:spacing w:before="0" w:line="276" w:lineRule="auto"/>
        <w:ind w:left="539" w:hanging="539"/>
        <w:rPr>
          <w:sz w:val="20"/>
          <w:szCs w:val="20"/>
        </w:rPr>
      </w:pPr>
    </w:p>
    <w:p w14:paraId="58A7FF8F" w14:textId="77777777" w:rsidR="00BE0203" w:rsidRPr="00DF0B16" w:rsidRDefault="00BE0203" w:rsidP="003F03C7">
      <w:pPr>
        <w:pStyle w:val="ODSTAVEC"/>
        <w:widowControl w:val="0"/>
        <w:numPr>
          <w:ilvl w:val="0"/>
          <w:numId w:val="0"/>
        </w:numPr>
        <w:spacing w:before="0" w:line="276" w:lineRule="auto"/>
        <w:ind w:left="539" w:hanging="539"/>
        <w:rPr>
          <w:sz w:val="20"/>
          <w:szCs w:val="20"/>
        </w:rPr>
      </w:pPr>
    </w:p>
    <w:tbl>
      <w:tblPr>
        <w:tblW w:w="0" w:type="auto"/>
        <w:tblLayout w:type="fixed"/>
        <w:tblCellMar>
          <w:left w:w="70" w:type="dxa"/>
          <w:right w:w="70" w:type="dxa"/>
        </w:tblCellMar>
        <w:tblLook w:val="0000" w:firstRow="0" w:lastRow="0" w:firstColumn="0" w:lastColumn="0" w:noHBand="0" w:noVBand="0"/>
      </w:tblPr>
      <w:tblGrid>
        <w:gridCol w:w="4527"/>
        <w:gridCol w:w="4527"/>
      </w:tblGrid>
      <w:tr w:rsidR="007015B8" w:rsidRPr="00DF0B16" w14:paraId="7B288518" w14:textId="77777777" w:rsidTr="00567485">
        <w:tc>
          <w:tcPr>
            <w:tcW w:w="4527" w:type="dxa"/>
          </w:tcPr>
          <w:p w14:paraId="4B1A20CD" w14:textId="77777777" w:rsidR="007015B8" w:rsidRPr="00DF0B16" w:rsidRDefault="007015B8" w:rsidP="003F03C7">
            <w:pPr>
              <w:spacing w:after="0"/>
              <w:jc w:val="center"/>
              <w:rPr>
                <w:rFonts w:ascii="Arial" w:hAnsi="Arial" w:cs="Arial"/>
                <w:sz w:val="20"/>
                <w:szCs w:val="20"/>
              </w:rPr>
            </w:pPr>
          </w:p>
        </w:tc>
        <w:tc>
          <w:tcPr>
            <w:tcW w:w="4527" w:type="dxa"/>
          </w:tcPr>
          <w:p w14:paraId="0FD50B8B" w14:textId="77777777" w:rsidR="007015B8" w:rsidRPr="00DF0B16" w:rsidRDefault="007015B8" w:rsidP="003F03C7">
            <w:pPr>
              <w:spacing w:after="0"/>
              <w:jc w:val="center"/>
              <w:rPr>
                <w:rFonts w:ascii="Arial" w:hAnsi="Arial" w:cs="Arial"/>
                <w:sz w:val="20"/>
                <w:szCs w:val="20"/>
              </w:rPr>
            </w:pPr>
          </w:p>
        </w:tc>
      </w:tr>
      <w:tr w:rsidR="00DF1A88" w:rsidRPr="00DF0B16" w14:paraId="2F80C802" w14:textId="77777777" w:rsidTr="00567485">
        <w:tc>
          <w:tcPr>
            <w:tcW w:w="4527" w:type="dxa"/>
          </w:tcPr>
          <w:p w14:paraId="752605F4" w14:textId="77777777" w:rsidR="00DF1A88" w:rsidRPr="00DF0B16" w:rsidRDefault="00DF1A88" w:rsidP="00DF1A88">
            <w:pPr>
              <w:pStyle w:val="Prohlen"/>
              <w:spacing w:line="276" w:lineRule="auto"/>
              <w:rPr>
                <w:rFonts w:ascii="Arial" w:hAnsi="Arial" w:cs="Arial"/>
                <w:sz w:val="20"/>
              </w:rPr>
            </w:pPr>
            <w:r w:rsidRPr="00DF0B16">
              <w:rPr>
                <w:rFonts w:ascii="Arial" w:hAnsi="Arial" w:cs="Arial"/>
                <w:sz w:val="20"/>
              </w:rPr>
              <w:t>Objednatel:</w:t>
            </w:r>
          </w:p>
          <w:p w14:paraId="4EBF625E" w14:textId="77777777" w:rsidR="00DF1A88" w:rsidRPr="00DF0B16" w:rsidRDefault="00DF1A88" w:rsidP="00DF1A88">
            <w:pPr>
              <w:spacing w:after="0"/>
              <w:jc w:val="center"/>
              <w:rPr>
                <w:rFonts w:ascii="Arial" w:hAnsi="Arial" w:cs="Arial"/>
                <w:sz w:val="20"/>
                <w:szCs w:val="20"/>
              </w:rPr>
            </w:pPr>
          </w:p>
          <w:p w14:paraId="1F2D8C63" w14:textId="3680A1CF" w:rsidR="00DF1A88" w:rsidRPr="00DF0B16" w:rsidRDefault="00DF1A88" w:rsidP="00DF1A88">
            <w:pPr>
              <w:spacing w:after="0"/>
              <w:jc w:val="center"/>
              <w:rPr>
                <w:rFonts w:ascii="Arial" w:hAnsi="Arial" w:cs="Arial"/>
                <w:sz w:val="20"/>
                <w:szCs w:val="20"/>
              </w:rPr>
            </w:pPr>
            <w:r w:rsidRPr="00DF0B16">
              <w:rPr>
                <w:rFonts w:ascii="Arial" w:hAnsi="Arial" w:cs="Arial"/>
                <w:sz w:val="20"/>
                <w:szCs w:val="20"/>
              </w:rPr>
              <w:t>V</w:t>
            </w:r>
            <w:r>
              <w:rPr>
                <w:rFonts w:ascii="Arial" w:hAnsi="Arial" w:cs="Arial"/>
                <w:sz w:val="20"/>
                <w:szCs w:val="20"/>
              </w:rPr>
              <w:t> Jindřichově Hradci</w:t>
            </w:r>
          </w:p>
          <w:p w14:paraId="316F7C72" w14:textId="77777777" w:rsidR="00DF1A88" w:rsidRPr="00DF0B16" w:rsidRDefault="00DF1A88" w:rsidP="00DF1A88">
            <w:pPr>
              <w:spacing w:after="0"/>
              <w:jc w:val="center"/>
              <w:rPr>
                <w:rFonts w:ascii="Arial" w:hAnsi="Arial" w:cs="Arial"/>
                <w:sz w:val="20"/>
                <w:szCs w:val="20"/>
              </w:rPr>
            </w:pPr>
          </w:p>
          <w:p w14:paraId="1D05EA06" w14:textId="77777777" w:rsidR="00DF1A88" w:rsidRPr="00DF0B16" w:rsidRDefault="00DF1A88" w:rsidP="00DF1A88">
            <w:pPr>
              <w:spacing w:after="0"/>
              <w:jc w:val="center"/>
              <w:rPr>
                <w:rFonts w:ascii="Arial" w:hAnsi="Arial" w:cs="Arial"/>
                <w:sz w:val="20"/>
                <w:szCs w:val="20"/>
              </w:rPr>
            </w:pPr>
          </w:p>
          <w:p w14:paraId="06EF9C09" w14:textId="77777777" w:rsidR="00DF1A88" w:rsidRPr="00DF0B16" w:rsidRDefault="00DF1A88" w:rsidP="00DF1A88">
            <w:pPr>
              <w:spacing w:after="0"/>
              <w:jc w:val="center"/>
              <w:rPr>
                <w:rFonts w:ascii="Arial" w:hAnsi="Arial" w:cs="Arial"/>
                <w:sz w:val="20"/>
                <w:szCs w:val="20"/>
              </w:rPr>
            </w:pPr>
          </w:p>
          <w:p w14:paraId="49705DD4" w14:textId="77777777" w:rsidR="00DF1A88" w:rsidRPr="00DF0B16" w:rsidRDefault="00DF1A88" w:rsidP="00DF1A88">
            <w:pPr>
              <w:tabs>
                <w:tab w:val="left" w:pos="3069"/>
              </w:tabs>
              <w:rPr>
                <w:rFonts w:ascii="Arial" w:hAnsi="Arial" w:cs="Arial"/>
                <w:sz w:val="20"/>
                <w:szCs w:val="20"/>
                <w:lang w:eastAsia="cs-CZ"/>
              </w:rPr>
            </w:pPr>
          </w:p>
        </w:tc>
        <w:tc>
          <w:tcPr>
            <w:tcW w:w="4527" w:type="dxa"/>
          </w:tcPr>
          <w:p w14:paraId="1F239088" w14:textId="77777777" w:rsidR="00DF1A88" w:rsidRPr="006B305B" w:rsidRDefault="00DF1A88" w:rsidP="00DF1A88">
            <w:pPr>
              <w:spacing w:after="0"/>
              <w:jc w:val="center"/>
              <w:rPr>
                <w:rFonts w:ascii="Arial" w:hAnsi="Arial" w:cs="Arial"/>
                <w:sz w:val="20"/>
                <w:szCs w:val="20"/>
              </w:rPr>
            </w:pPr>
            <w:r w:rsidRPr="006B305B">
              <w:rPr>
                <w:rFonts w:ascii="Arial" w:hAnsi="Arial" w:cs="Arial"/>
                <w:b/>
                <w:sz w:val="20"/>
                <w:szCs w:val="20"/>
              </w:rPr>
              <w:t>Poskytovatel:</w:t>
            </w:r>
          </w:p>
          <w:p w14:paraId="326C61A9" w14:textId="77777777" w:rsidR="00DF1A88" w:rsidRPr="006B305B" w:rsidRDefault="00DF1A88" w:rsidP="00DF1A88">
            <w:pPr>
              <w:spacing w:after="0"/>
              <w:jc w:val="center"/>
              <w:rPr>
                <w:rFonts w:ascii="Arial" w:hAnsi="Arial" w:cs="Arial"/>
                <w:sz w:val="20"/>
                <w:szCs w:val="20"/>
              </w:rPr>
            </w:pPr>
          </w:p>
          <w:p w14:paraId="02EB6957" w14:textId="77777777" w:rsidR="00DF1A88" w:rsidRPr="006B305B" w:rsidRDefault="00DF1A88" w:rsidP="00DF1A88">
            <w:pPr>
              <w:spacing w:after="0"/>
              <w:jc w:val="center"/>
              <w:rPr>
                <w:rFonts w:ascii="Arial" w:hAnsi="Arial" w:cs="Arial"/>
                <w:sz w:val="20"/>
                <w:szCs w:val="20"/>
              </w:rPr>
            </w:pPr>
            <w:r w:rsidRPr="006B305B">
              <w:rPr>
                <w:rFonts w:ascii="Arial" w:hAnsi="Arial" w:cs="Arial"/>
                <w:sz w:val="20"/>
                <w:szCs w:val="20"/>
              </w:rPr>
              <w:t>V Praze</w:t>
            </w:r>
          </w:p>
          <w:p w14:paraId="1C34D306" w14:textId="77777777" w:rsidR="00DF1A88" w:rsidRPr="006B305B" w:rsidRDefault="00DF1A88" w:rsidP="00DF1A88">
            <w:pPr>
              <w:spacing w:after="0"/>
              <w:jc w:val="center"/>
              <w:rPr>
                <w:rFonts w:ascii="Arial" w:hAnsi="Arial" w:cs="Arial"/>
                <w:sz w:val="20"/>
                <w:szCs w:val="20"/>
              </w:rPr>
            </w:pPr>
          </w:p>
          <w:p w14:paraId="261C8756" w14:textId="77777777" w:rsidR="00DF1A88" w:rsidRPr="00DF0B16" w:rsidRDefault="00DF1A88" w:rsidP="00DF1A88">
            <w:pPr>
              <w:spacing w:after="0"/>
              <w:rPr>
                <w:rFonts w:ascii="Arial" w:hAnsi="Arial" w:cs="Arial"/>
                <w:iCs/>
                <w:sz w:val="20"/>
                <w:szCs w:val="20"/>
              </w:rPr>
            </w:pPr>
          </w:p>
        </w:tc>
      </w:tr>
      <w:tr w:rsidR="00DF1A88" w:rsidRPr="00DF0B16" w14:paraId="42043BCF" w14:textId="77777777" w:rsidTr="00567485">
        <w:tc>
          <w:tcPr>
            <w:tcW w:w="4527" w:type="dxa"/>
          </w:tcPr>
          <w:p w14:paraId="3141AD0F" w14:textId="77777777" w:rsidR="00DF1A88" w:rsidRPr="00DF0B16" w:rsidRDefault="00DF1A88" w:rsidP="00DF1A88">
            <w:pPr>
              <w:spacing w:after="0"/>
              <w:jc w:val="center"/>
              <w:rPr>
                <w:rFonts w:ascii="Arial" w:hAnsi="Arial" w:cs="Arial"/>
                <w:sz w:val="20"/>
                <w:szCs w:val="20"/>
              </w:rPr>
            </w:pPr>
            <w:r w:rsidRPr="00DF0B16">
              <w:rPr>
                <w:rFonts w:ascii="Arial" w:hAnsi="Arial" w:cs="Arial"/>
                <w:sz w:val="20"/>
                <w:szCs w:val="20"/>
              </w:rPr>
              <w:t>.............................................</w:t>
            </w:r>
          </w:p>
          <w:p w14:paraId="3F98DD3C" w14:textId="4AECC1DC" w:rsidR="00DF1A88" w:rsidRPr="00DF0B16" w:rsidRDefault="00DF1A88" w:rsidP="00DF1A88">
            <w:pPr>
              <w:pStyle w:val="Identifikacestran"/>
              <w:spacing w:line="276" w:lineRule="auto"/>
              <w:rPr>
                <w:rFonts w:ascii="Arial" w:hAnsi="Arial" w:cs="Arial"/>
                <w:sz w:val="20"/>
              </w:rPr>
            </w:pPr>
            <w:r>
              <w:rPr>
                <w:rFonts w:ascii="Arial" w:hAnsi="Arial" w:cs="Arial"/>
                <w:sz w:val="20"/>
              </w:rPr>
              <w:t>MUDr. Vít Lorenc</w:t>
            </w:r>
            <w:r w:rsidR="0079195C">
              <w:rPr>
                <w:rFonts w:ascii="Arial" w:hAnsi="Arial" w:cs="Arial"/>
                <w:sz w:val="20"/>
              </w:rPr>
              <w:t>, MBA</w:t>
            </w:r>
          </w:p>
          <w:p w14:paraId="666C16E5" w14:textId="77777777" w:rsidR="00DF1A88" w:rsidRPr="00DF0B16" w:rsidRDefault="00DF1A88" w:rsidP="00DF1A88">
            <w:pPr>
              <w:pStyle w:val="Identifikacestran"/>
              <w:spacing w:line="276" w:lineRule="auto"/>
              <w:rPr>
                <w:rFonts w:ascii="Arial" w:hAnsi="Arial" w:cs="Arial"/>
                <w:sz w:val="20"/>
              </w:rPr>
            </w:pPr>
            <w:r w:rsidRPr="00DF0B16">
              <w:rPr>
                <w:rFonts w:ascii="Arial" w:hAnsi="Arial" w:cs="Arial"/>
                <w:sz w:val="20"/>
              </w:rPr>
              <w:t>předseda představenstva</w:t>
            </w:r>
          </w:p>
          <w:p w14:paraId="5BB72FB3" w14:textId="61A4EEFE" w:rsidR="00DF1A88" w:rsidRPr="00DF0B16" w:rsidRDefault="00DF1A88" w:rsidP="00DF1A88">
            <w:pPr>
              <w:pStyle w:val="Identifikacestran"/>
              <w:spacing w:line="276" w:lineRule="auto"/>
              <w:rPr>
                <w:rFonts w:ascii="Arial" w:hAnsi="Arial" w:cs="Arial"/>
                <w:sz w:val="20"/>
              </w:rPr>
            </w:pPr>
            <w:r w:rsidRPr="00DF0B16">
              <w:rPr>
                <w:rFonts w:ascii="Arial" w:hAnsi="Arial" w:cs="Arial"/>
                <w:iCs/>
                <w:sz w:val="20"/>
              </w:rPr>
              <w:t xml:space="preserve">Nemocnice </w:t>
            </w:r>
            <w:r>
              <w:rPr>
                <w:rFonts w:ascii="Arial" w:hAnsi="Arial" w:cs="Arial"/>
                <w:sz w:val="20"/>
              </w:rPr>
              <w:t>Jindřichův Hradec</w:t>
            </w:r>
            <w:r w:rsidRPr="00DF0B16">
              <w:rPr>
                <w:rFonts w:ascii="Arial" w:hAnsi="Arial" w:cs="Arial"/>
                <w:sz w:val="20"/>
              </w:rPr>
              <w:t>, a.s.</w:t>
            </w:r>
          </w:p>
          <w:p w14:paraId="1DADBE12" w14:textId="77777777" w:rsidR="00DF1A88" w:rsidRPr="00DF0B16" w:rsidRDefault="00DF1A88" w:rsidP="00DF1A88">
            <w:pPr>
              <w:pStyle w:val="Identifikacestran"/>
              <w:spacing w:line="276" w:lineRule="auto"/>
              <w:rPr>
                <w:rFonts w:ascii="Arial" w:hAnsi="Arial" w:cs="Arial"/>
                <w:sz w:val="20"/>
              </w:rPr>
            </w:pPr>
          </w:p>
          <w:p w14:paraId="2D617C6D" w14:textId="77777777" w:rsidR="00DF1A88" w:rsidRPr="00DF0B16" w:rsidRDefault="00DF1A88" w:rsidP="00DF1A88">
            <w:pPr>
              <w:pStyle w:val="Identifikacestran"/>
              <w:spacing w:line="276" w:lineRule="auto"/>
              <w:rPr>
                <w:rFonts w:ascii="Arial" w:hAnsi="Arial" w:cs="Arial"/>
                <w:sz w:val="20"/>
              </w:rPr>
            </w:pPr>
          </w:p>
          <w:p w14:paraId="0FEF2ACE" w14:textId="77777777" w:rsidR="00DF1A88" w:rsidRPr="00DF0B16" w:rsidRDefault="00DF1A88" w:rsidP="00DF1A88">
            <w:pPr>
              <w:pStyle w:val="Identifikacestran"/>
              <w:spacing w:line="276" w:lineRule="auto"/>
              <w:rPr>
                <w:rFonts w:ascii="Arial" w:hAnsi="Arial" w:cs="Arial"/>
                <w:sz w:val="20"/>
              </w:rPr>
            </w:pPr>
          </w:p>
          <w:p w14:paraId="6549E611" w14:textId="77777777" w:rsidR="00DF1A88" w:rsidRPr="00DF0B16" w:rsidRDefault="00DF1A88" w:rsidP="00DF1A88">
            <w:pPr>
              <w:spacing w:after="0"/>
              <w:jc w:val="center"/>
              <w:rPr>
                <w:rFonts w:ascii="Arial" w:hAnsi="Arial" w:cs="Arial"/>
                <w:sz w:val="20"/>
                <w:szCs w:val="20"/>
              </w:rPr>
            </w:pPr>
            <w:r w:rsidRPr="00DF0B16">
              <w:rPr>
                <w:rFonts w:ascii="Arial" w:hAnsi="Arial" w:cs="Arial"/>
                <w:sz w:val="20"/>
                <w:szCs w:val="20"/>
              </w:rPr>
              <w:t>.............................................</w:t>
            </w:r>
          </w:p>
          <w:p w14:paraId="5F0C1415" w14:textId="48E8DBE9" w:rsidR="00DF1A88" w:rsidRPr="00DF0B16" w:rsidRDefault="00DF1A88" w:rsidP="00DF1A88">
            <w:pPr>
              <w:pStyle w:val="Identifikacestran"/>
              <w:spacing w:line="276" w:lineRule="auto"/>
              <w:rPr>
                <w:rFonts w:ascii="Arial" w:hAnsi="Arial" w:cs="Arial"/>
                <w:sz w:val="20"/>
              </w:rPr>
            </w:pPr>
            <w:r>
              <w:rPr>
                <w:rFonts w:ascii="Arial" w:hAnsi="Arial" w:cs="Arial"/>
                <w:sz w:val="20"/>
              </w:rPr>
              <w:t>Ing. Alena Kudrlová, MBA</w:t>
            </w:r>
          </w:p>
          <w:p w14:paraId="6D6B57C5" w14:textId="77777777" w:rsidR="00DF1A88" w:rsidRPr="00DF0B16" w:rsidRDefault="00DF1A88" w:rsidP="00DF1A88">
            <w:pPr>
              <w:pStyle w:val="Identifikacestran"/>
              <w:spacing w:line="276" w:lineRule="auto"/>
              <w:rPr>
                <w:rFonts w:ascii="Arial" w:hAnsi="Arial" w:cs="Arial"/>
                <w:sz w:val="20"/>
              </w:rPr>
            </w:pPr>
            <w:r w:rsidRPr="00DF0B16">
              <w:rPr>
                <w:rFonts w:ascii="Arial" w:hAnsi="Arial" w:cs="Arial"/>
                <w:sz w:val="20"/>
              </w:rPr>
              <w:t>člen představenstva</w:t>
            </w:r>
          </w:p>
          <w:p w14:paraId="4A132138" w14:textId="42F5B4C0" w:rsidR="00DF1A88" w:rsidRPr="00DF0B16" w:rsidRDefault="00DF1A88" w:rsidP="00DF1A88">
            <w:pPr>
              <w:pStyle w:val="Identifikacestran"/>
              <w:spacing w:line="276" w:lineRule="auto"/>
              <w:rPr>
                <w:rFonts w:ascii="Arial" w:hAnsi="Arial" w:cs="Arial"/>
                <w:sz w:val="20"/>
              </w:rPr>
            </w:pPr>
            <w:r w:rsidRPr="00DF0B16">
              <w:rPr>
                <w:rFonts w:ascii="Arial" w:hAnsi="Arial" w:cs="Arial"/>
                <w:iCs/>
                <w:sz w:val="20"/>
              </w:rPr>
              <w:t xml:space="preserve">Nemocnice </w:t>
            </w:r>
            <w:r>
              <w:rPr>
                <w:rFonts w:ascii="Arial" w:hAnsi="Arial" w:cs="Arial"/>
                <w:sz w:val="20"/>
              </w:rPr>
              <w:t>Jindřichův Hradec</w:t>
            </w:r>
            <w:r w:rsidRPr="00DF0B16">
              <w:rPr>
                <w:rFonts w:ascii="Arial" w:hAnsi="Arial" w:cs="Arial"/>
                <w:sz w:val="20"/>
              </w:rPr>
              <w:t>, a.s.</w:t>
            </w:r>
          </w:p>
          <w:p w14:paraId="7A85BF6D" w14:textId="77777777" w:rsidR="00DF1A88" w:rsidRPr="00DF0B16" w:rsidRDefault="00DF1A88" w:rsidP="00DF1A88">
            <w:pPr>
              <w:spacing w:after="0"/>
              <w:jc w:val="center"/>
              <w:rPr>
                <w:rFonts w:ascii="Arial" w:hAnsi="Arial" w:cs="Arial"/>
                <w:sz w:val="20"/>
                <w:szCs w:val="20"/>
              </w:rPr>
            </w:pPr>
          </w:p>
        </w:tc>
        <w:tc>
          <w:tcPr>
            <w:tcW w:w="4527" w:type="dxa"/>
          </w:tcPr>
          <w:p w14:paraId="31904B4C" w14:textId="77777777" w:rsidR="00DF1A88" w:rsidRPr="006B305B" w:rsidRDefault="00DF1A88" w:rsidP="00DF1A88">
            <w:pPr>
              <w:spacing w:after="0"/>
              <w:jc w:val="center"/>
              <w:rPr>
                <w:rFonts w:ascii="Arial" w:hAnsi="Arial" w:cs="Arial"/>
                <w:sz w:val="20"/>
                <w:szCs w:val="20"/>
              </w:rPr>
            </w:pPr>
            <w:r w:rsidRPr="006B305B">
              <w:rPr>
                <w:rFonts w:ascii="Arial" w:hAnsi="Arial" w:cs="Arial"/>
                <w:sz w:val="20"/>
                <w:szCs w:val="20"/>
              </w:rPr>
              <w:t>.............................................</w:t>
            </w:r>
          </w:p>
          <w:p w14:paraId="07A58358" w14:textId="77777777" w:rsidR="00DF1A88" w:rsidRPr="006B305B" w:rsidRDefault="00DF1A88" w:rsidP="00DF1A88">
            <w:pPr>
              <w:pStyle w:val="Identifikacestran"/>
              <w:spacing w:line="276" w:lineRule="auto"/>
              <w:rPr>
                <w:rFonts w:ascii="Arial" w:hAnsi="Arial" w:cs="Arial"/>
                <w:sz w:val="20"/>
              </w:rPr>
            </w:pPr>
            <w:r w:rsidRPr="006B305B">
              <w:rPr>
                <w:rFonts w:ascii="Arial" w:hAnsi="Arial" w:cs="Arial"/>
                <w:sz w:val="20"/>
              </w:rPr>
              <w:t>Mgr. Barbora Klimšová</w:t>
            </w:r>
          </w:p>
          <w:p w14:paraId="73AC8D8C" w14:textId="77777777" w:rsidR="00DF1A88" w:rsidRPr="006B305B" w:rsidRDefault="00DF1A88" w:rsidP="00DF1A88">
            <w:pPr>
              <w:pStyle w:val="Identifikacestran"/>
              <w:spacing w:line="276" w:lineRule="auto"/>
              <w:rPr>
                <w:rFonts w:ascii="Arial" w:hAnsi="Arial" w:cs="Arial"/>
                <w:sz w:val="20"/>
              </w:rPr>
            </w:pPr>
            <w:r w:rsidRPr="006B305B">
              <w:rPr>
                <w:rFonts w:ascii="Arial" w:hAnsi="Arial" w:cs="Arial"/>
                <w:sz w:val="20"/>
              </w:rPr>
              <w:t>člen představenstva</w:t>
            </w:r>
          </w:p>
          <w:p w14:paraId="3DBF381C" w14:textId="77777777" w:rsidR="00DF1A88" w:rsidRPr="006B305B" w:rsidRDefault="00DF1A88" w:rsidP="00DF1A88">
            <w:pPr>
              <w:pStyle w:val="Identifikacestran"/>
              <w:spacing w:line="276" w:lineRule="auto"/>
              <w:rPr>
                <w:rFonts w:ascii="Arial" w:hAnsi="Arial" w:cs="Arial"/>
                <w:sz w:val="20"/>
              </w:rPr>
            </w:pPr>
            <w:r w:rsidRPr="006B305B">
              <w:rPr>
                <w:rFonts w:ascii="Arial" w:hAnsi="Arial" w:cs="Arial"/>
                <w:sz w:val="20"/>
              </w:rPr>
              <w:t>WASTECH a.s.</w:t>
            </w:r>
          </w:p>
          <w:p w14:paraId="6BD85493" w14:textId="77777777" w:rsidR="00DF1A88" w:rsidRPr="006B305B" w:rsidRDefault="00DF1A88" w:rsidP="00DF1A88">
            <w:pPr>
              <w:pStyle w:val="Identifikacestran"/>
              <w:spacing w:line="276" w:lineRule="auto"/>
              <w:rPr>
                <w:rFonts w:ascii="Arial" w:hAnsi="Arial" w:cs="Arial"/>
                <w:sz w:val="20"/>
              </w:rPr>
            </w:pPr>
          </w:p>
          <w:p w14:paraId="65317367" w14:textId="77777777" w:rsidR="00DF1A88" w:rsidRPr="006B305B" w:rsidRDefault="00DF1A88" w:rsidP="00DF1A88">
            <w:pPr>
              <w:pStyle w:val="Identifikacestran"/>
              <w:spacing w:line="276" w:lineRule="auto"/>
              <w:rPr>
                <w:rFonts w:ascii="Arial" w:hAnsi="Arial" w:cs="Arial"/>
                <w:sz w:val="20"/>
              </w:rPr>
            </w:pPr>
          </w:p>
          <w:p w14:paraId="352514C1" w14:textId="77777777" w:rsidR="00DF1A88" w:rsidRPr="006B305B" w:rsidRDefault="00DF1A88" w:rsidP="00DF1A88">
            <w:pPr>
              <w:pStyle w:val="Identifikacestran"/>
              <w:spacing w:line="276" w:lineRule="auto"/>
              <w:rPr>
                <w:rFonts w:ascii="Arial" w:hAnsi="Arial" w:cs="Arial"/>
                <w:sz w:val="20"/>
              </w:rPr>
            </w:pPr>
          </w:p>
          <w:p w14:paraId="780DBC78" w14:textId="77777777" w:rsidR="00DF1A88" w:rsidRPr="00DF0B16" w:rsidRDefault="00DF1A88" w:rsidP="00DF1A88">
            <w:pPr>
              <w:pStyle w:val="Identifikacestran"/>
              <w:spacing w:line="276" w:lineRule="auto"/>
              <w:rPr>
                <w:rFonts w:ascii="Arial" w:hAnsi="Arial" w:cs="Arial"/>
                <w:iCs/>
                <w:sz w:val="20"/>
              </w:rPr>
            </w:pPr>
          </w:p>
        </w:tc>
      </w:tr>
    </w:tbl>
    <w:p w14:paraId="785EA4DC" w14:textId="7490FAE3" w:rsidR="00901C05" w:rsidRDefault="00901C05" w:rsidP="00A517D7">
      <w:pPr>
        <w:spacing w:after="120"/>
        <w:jc w:val="center"/>
        <w:rPr>
          <w:rFonts w:ascii="Arial" w:hAnsi="Arial" w:cs="Arial"/>
          <w:b/>
          <w:bCs/>
        </w:rPr>
      </w:pPr>
    </w:p>
    <w:p w14:paraId="30ADDC23" w14:textId="77777777" w:rsidR="00DF1A88" w:rsidRDefault="00DF1A88">
      <w:pPr>
        <w:spacing w:after="0" w:line="240" w:lineRule="auto"/>
        <w:rPr>
          <w:rFonts w:ascii="Arial" w:hAnsi="Arial" w:cs="Arial"/>
          <w:b/>
          <w:bCs/>
        </w:rPr>
      </w:pPr>
      <w:r>
        <w:rPr>
          <w:rFonts w:ascii="Arial" w:hAnsi="Arial" w:cs="Arial"/>
          <w:b/>
          <w:bCs/>
        </w:rPr>
        <w:br w:type="page"/>
      </w:r>
    </w:p>
    <w:p w14:paraId="7F6E2312" w14:textId="6A99FDE3" w:rsidR="00567485" w:rsidRDefault="00567485" w:rsidP="00A517D7">
      <w:pPr>
        <w:spacing w:after="120"/>
        <w:jc w:val="center"/>
        <w:rPr>
          <w:rFonts w:ascii="Arial" w:hAnsi="Arial" w:cs="Arial"/>
          <w:b/>
          <w:bCs/>
        </w:rPr>
      </w:pPr>
      <w:r w:rsidRPr="00774B75">
        <w:rPr>
          <w:rFonts w:ascii="Arial" w:hAnsi="Arial" w:cs="Arial"/>
          <w:b/>
          <w:bCs/>
        </w:rPr>
        <w:lastRenderedPageBreak/>
        <w:t>Příloha č. 1</w:t>
      </w:r>
    </w:p>
    <w:p w14:paraId="2295AC42" w14:textId="77777777" w:rsidR="000F2E48" w:rsidRDefault="000F2E48" w:rsidP="00A517D7">
      <w:pPr>
        <w:spacing w:after="120"/>
        <w:jc w:val="center"/>
        <w:rPr>
          <w:rFonts w:ascii="Arial" w:hAnsi="Arial" w:cs="Arial"/>
          <w:b/>
          <w:bCs/>
        </w:rPr>
      </w:pPr>
    </w:p>
    <w:p w14:paraId="6997A725" w14:textId="7DA1A720" w:rsidR="00A517D7" w:rsidRDefault="00A517D7" w:rsidP="00A517D7">
      <w:pPr>
        <w:spacing w:after="120"/>
        <w:jc w:val="center"/>
        <w:rPr>
          <w:rFonts w:ascii="Arial" w:hAnsi="Arial" w:cs="Arial"/>
          <w:b/>
          <w:bCs/>
        </w:rPr>
      </w:pPr>
      <w:r>
        <w:rPr>
          <w:rFonts w:ascii="Arial" w:hAnsi="Arial" w:cs="Arial"/>
          <w:b/>
          <w:bCs/>
        </w:rPr>
        <w:t>Specifikace – Ceník</w:t>
      </w:r>
    </w:p>
    <w:p w14:paraId="2F228261" w14:textId="77777777" w:rsidR="00A517D7" w:rsidRDefault="00A517D7" w:rsidP="00A517D7">
      <w:pPr>
        <w:spacing w:after="120"/>
        <w:jc w:val="center"/>
        <w:rPr>
          <w:rFonts w:ascii="Arial" w:hAnsi="Arial" w:cs="Arial"/>
          <w:b/>
          <w:bCs/>
        </w:rPr>
      </w:pPr>
    </w:p>
    <w:tbl>
      <w:tblPr>
        <w:tblW w:w="9638" w:type="dxa"/>
        <w:tblInd w:w="80" w:type="dxa"/>
        <w:tblCellMar>
          <w:left w:w="70" w:type="dxa"/>
          <w:right w:w="70" w:type="dxa"/>
        </w:tblCellMar>
        <w:tblLook w:val="04A0" w:firstRow="1" w:lastRow="0" w:firstColumn="1" w:lastColumn="0" w:noHBand="0" w:noVBand="1"/>
      </w:tblPr>
      <w:tblGrid>
        <w:gridCol w:w="1164"/>
        <w:gridCol w:w="2448"/>
        <w:gridCol w:w="1522"/>
        <w:gridCol w:w="1131"/>
        <w:gridCol w:w="1522"/>
        <w:gridCol w:w="810"/>
        <w:gridCol w:w="1522"/>
      </w:tblGrid>
      <w:tr w:rsidR="00DF1A88" w:rsidRPr="00DF1A88" w14:paraId="68E8298D" w14:textId="77777777" w:rsidTr="00DF1A88">
        <w:trPr>
          <w:trHeight w:val="1112"/>
        </w:trPr>
        <w:tc>
          <w:tcPr>
            <w:tcW w:w="106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0E05112" w14:textId="77777777" w:rsidR="00DF1A88" w:rsidRPr="00DF1A88" w:rsidRDefault="00DF1A88" w:rsidP="00DF1A88">
            <w:pPr>
              <w:spacing w:after="0" w:line="240" w:lineRule="auto"/>
              <w:jc w:val="center"/>
              <w:rPr>
                <w:rFonts w:eastAsia="Times New Roman" w:cs="Calibri"/>
                <w:b/>
                <w:bCs/>
                <w:color w:val="000000"/>
                <w:lang w:eastAsia="cs-CZ"/>
              </w:rPr>
            </w:pPr>
            <w:r w:rsidRPr="00DF1A88">
              <w:rPr>
                <w:rFonts w:eastAsia="Times New Roman" w:cs="Calibri"/>
                <w:b/>
                <w:bCs/>
                <w:color w:val="000000"/>
                <w:lang w:eastAsia="cs-CZ"/>
              </w:rPr>
              <w:t>Katalogové číslo odpadu</w:t>
            </w:r>
          </w:p>
        </w:tc>
        <w:tc>
          <w:tcPr>
            <w:tcW w:w="2448" w:type="dxa"/>
            <w:tcBorders>
              <w:top w:val="single" w:sz="4" w:space="0" w:color="auto"/>
              <w:left w:val="nil"/>
              <w:bottom w:val="single" w:sz="4" w:space="0" w:color="auto"/>
              <w:right w:val="single" w:sz="4" w:space="0" w:color="auto"/>
            </w:tcBorders>
            <w:shd w:val="clear" w:color="auto" w:fill="auto"/>
            <w:noWrap/>
            <w:vAlign w:val="center"/>
            <w:hideMark/>
          </w:tcPr>
          <w:p w14:paraId="5892DC75" w14:textId="77777777" w:rsidR="00DF1A88" w:rsidRPr="00DF1A88" w:rsidRDefault="00DF1A88" w:rsidP="00DF1A88">
            <w:pPr>
              <w:spacing w:after="0" w:line="240" w:lineRule="auto"/>
              <w:jc w:val="center"/>
              <w:rPr>
                <w:rFonts w:eastAsia="Times New Roman" w:cs="Calibri"/>
                <w:b/>
                <w:bCs/>
                <w:color w:val="000000"/>
                <w:lang w:eastAsia="cs-CZ"/>
              </w:rPr>
            </w:pPr>
            <w:r w:rsidRPr="00DF1A88">
              <w:rPr>
                <w:rFonts w:eastAsia="Times New Roman" w:cs="Calibri"/>
                <w:b/>
                <w:bCs/>
                <w:color w:val="000000"/>
                <w:lang w:eastAsia="cs-CZ"/>
              </w:rPr>
              <w:t>Název odpadu</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14:paraId="15204D56" w14:textId="610EEBD5" w:rsidR="00DF1A88" w:rsidRPr="00DF1A88" w:rsidRDefault="00DF1A88" w:rsidP="00DF1A88">
            <w:pPr>
              <w:spacing w:after="0" w:line="240" w:lineRule="auto"/>
              <w:jc w:val="center"/>
              <w:rPr>
                <w:rFonts w:eastAsia="Times New Roman" w:cs="Calibri"/>
                <w:b/>
                <w:bCs/>
                <w:color w:val="000000"/>
                <w:lang w:eastAsia="cs-CZ"/>
              </w:rPr>
            </w:pPr>
            <w:r w:rsidRPr="00DF1A88">
              <w:rPr>
                <w:rFonts w:eastAsia="Times New Roman" w:cs="Calibri"/>
                <w:b/>
                <w:bCs/>
                <w:color w:val="000000"/>
                <w:lang w:eastAsia="cs-CZ"/>
              </w:rPr>
              <w:t>Předpokládaná produkce v tunách na 36 m.</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1343895A" w14:textId="77777777" w:rsidR="00DF1A88" w:rsidRPr="00DF1A88" w:rsidRDefault="00DF1A88" w:rsidP="00DF1A88">
            <w:pPr>
              <w:spacing w:after="0" w:line="240" w:lineRule="auto"/>
              <w:jc w:val="center"/>
              <w:rPr>
                <w:rFonts w:eastAsia="Times New Roman" w:cs="Calibri"/>
                <w:b/>
                <w:bCs/>
                <w:color w:val="000000"/>
                <w:lang w:eastAsia="cs-CZ"/>
              </w:rPr>
            </w:pPr>
            <w:r w:rsidRPr="00DF1A88">
              <w:rPr>
                <w:rFonts w:eastAsia="Times New Roman" w:cs="Calibri"/>
                <w:b/>
                <w:bCs/>
                <w:color w:val="000000"/>
                <w:lang w:eastAsia="cs-CZ"/>
              </w:rPr>
              <w:t xml:space="preserve">Cena bez DPH za likvidaci </w:t>
            </w:r>
            <w:proofErr w:type="gramStart"/>
            <w:r w:rsidRPr="00DF1A88">
              <w:rPr>
                <w:rFonts w:eastAsia="Times New Roman" w:cs="Calibri"/>
                <w:b/>
                <w:bCs/>
                <w:color w:val="000000"/>
                <w:lang w:eastAsia="cs-CZ"/>
              </w:rPr>
              <w:t>1t</w:t>
            </w:r>
            <w:proofErr w:type="gramEnd"/>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0F90283" w14:textId="1D2AFFC3" w:rsidR="00DF1A88" w:rsidRPr="00DF1A88" w:rsidRDefault="00DF1A88" w:rsidP="00DF1A88">
            <w:pPr>
              <w:spacing w:after="0" w:line="240" w:lineRule="auto"/>
              <w:jc w:val="center"/>
              <w:rPr>
                <w:rFonts w:eastAsia="Times New Roman" w:cs="Calibri"/>
                <w:b/>
                <w:bCs/>
                <w:color w:val="000000"/>
                <w:lang w:eastAsia="cs-CZ"/>
              </w:rPr>
            </w:pPr>
            <w:r w:rsidRPr="00DF1A88">
              <w:rPr>
                <w:rFonts w:eastAsia="Times New Roman" w:cs="Calibri"/>
                <w:b/>
                <w:bCs/>
                <w:color w:val="000000"/>
                <w:lang w:eastAsia="cs-CZ"/>
              </w:rPr>
              <w:t xml:space="preserve">Předpokládaná celková cena bez DPH za likvidaci </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0BE213A4" w14:textId="77777777" w:rsidR="00DF1A88" w:rsidRPr="00DF1A88" w:rsidRDefault="00DF1A88" w:rsidP="00DF1A88">
            <w:pPr>
              <w:spacing w:after="0" w:line="240" w:lineRule="auto"/>
              <w:jc w:val="center"/>
              <w:rPr>
                <w:rFonts w:eastAsia="Times New Roman" w:cs="Calibri"/>
                <w:b/>
                <w:bCs/>
                <w:color w:val="000000"/>
                <w:lang w:eastAsia="cs-CZ"/>
              </w:rPr>
            </w:pPr>
            <w:r w:rsidRPr="00DF1A88">
              <w:rPr>
                <w:rFonts w:eastAsia="Times New Roman" w:cs="Calibri"/>
                <w:b/>
                <w:bCs/>
                <w:color w:val="000000"/>
                <w:lang w:eastAsia="cs-CZ"/>
              </w:rPr>
              <w:t>DPH %</w:t>
            </w:r>
          </w:p>
        </w:tc>
        <w:tc>
          <w:tcPr>
            <w:tcW w:w="1401" w:type="dxa"/>
            <w:tcBorders>
              <w:top w:val="single" w:sz="4" w:space="0" w:color="auto"/>
              <w:left w:val="nil"/>
              <w:bottom w:val="single" w:sz="4" w:space="0" w:color="auto"/>
              <w:right w:val="single" w:sz="8" w:space="0" w:color="auto"/>
            </w:tcBorders>
            <w:shd w:val="clear" w:color="auto" w:fill="auto"/>
            <w:vAlign w:val="center"/>
            <w:hideMark/>
          </w:tcPr>
          <w:p w14:paraId="7B1828F5" w14:textId="2EB48817" w:rsidR="00DF1A88" w:rsidRPr="00DF1A88" w:rsidRDefault="00DF1A88" w:rsidP="00DF1A88">
            <w:pPr>
              <w:spacing w:after="0" w:line="240" w:lineRule="auto"/>
              <w:jc w:val="center"/>
              <w:rPr>
                <w:rFonts w:eastAsia="Times New Roman" w:cs="Calibri"/>
                <w:b/>
                <w:bCs/>
                <w:color w:val="000000"/>
                <w:lang w:eastAsia="cs-CZ"/>
              </w:rPr>
            </w:pPr>
            <w:r w:rsidRPr="00DF1A88">
              <w:rPr>
                <w:rFonts w:eastAsia="Times New Roman" w:cs="Calibri"/>
                <w:b/>
                <w:bCs/>
                <w:color w:val="000000"/>
                <w:lang w:eastAsia="cs-CZ"/>
              </w:rPr>
              <w:t>Předpokládaná celková cena vč. DPH za likvidaci</w:t>
            </w:r>
          </w:p>
        </w:tc>
      </w:tr>
      <w:tr w:rsidR="00DF1A88" w:rsidRPr="00DF1A88" w14:paraId="571C2B07" w14:textId="77777777" w:rsidTr="00DF1A88">
        <w:trPr>
          <w:trHeight w:val="556"/>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14:paraId="2D8EEB74" w14:textId="77777777" w:rsidR="00DF1A88" w:rsidRPr="00DF1A88" w:rsidRDefault="00DF1A88" w:rsidP="00DF1A88">
            <w:pPr>
              <w:spacing w:after="0" w:line="240" w:lineRule="auto"/>
              <w:jc w:val="center"/>
              <w:rPr>
                <w:rFonts w:eastAsia="Times New Roman" w:cs="Calibri"/>
                <w:color w:val="000000"/>
                <w:lang w:eastAsia="cs-CZ"/>
              </w:rPr>
            </w:pPr>
            <w:r w:rsidRPr="00DF1A88">
              <w:rPr>
                <w:rFonts w:eastAsia="Times New Roman" w:cs="Calibri"/>
                <w:color w:val="000000"/>
                <w:lang w:eastAsia="cs-CZ"/>
              </w:rPr>
              <w:t>18 01 01</w:t>
            </w:r>
          </w:p>
        </w:tc>
        <w:tc>
          <w:tcPr>
            <w:tcW w:w="2448" w:type="dxa"/>
            <w:tcBorders>
              <w:top w:val="nil"/>
              <w:left w:val="nil"/>
              <w:bottom w:val="single" w:sz="4" w:space="0" w:color="auto"/>
              <w:right w:val="single" w:sz="4" w:space="0" w:color="auto"/>
            </w:tcBorders>
            <w:shd w:val="clear" w:color="auto" w:fill="auto"/>
            <w:vAlign w:val="center"/>
            <w:hideMark/>
          </w:tcPr>
          <w:p w14:paraId="5EEB83D3" w14:textId="77777777" w:rsidR="00DF1A88" w:rsidRPr="00DF1A88" w:rsidRDefault="00DF1A88" w:rsidP="00DF1A88">
            <w:pPr>
              <w:spacing w:after="0" w:line="240" w:lineRule="auto"/>
              <w:rPr>
                <w:rFonts w:eastAsia="Times New Roman" w:cs="Calibri"/>
                <w:color w:val="000000"/>
                <w:lang w:eastAsia="cs-CZ"/>
              </w:rPr>
            </w:pPr>
            <w:r w:rsidRPr="00DF1A88">
              <w:rPr>
                <w:rFonts w:eastAsia="Times New Roman" w:cs="Calibri"/>
                <w:color w:val="000000"/>
                <w:lang w:eastAsia="cs-CZ"/>
              </w:rPr>
              <w:t>Ostré předměty (kromě čísla 180103)</w:t>
            </w:r>
          </w:p>
        </w:tc>
        <w:tc>
          <w:tcPr>
            <w:tcW w:w="1435" w:type="dxa"/>
            <w:tcBorders>
              <w:top w:val="nil"/>
              <w:left w:val="nil"/>
              <w:bottom w:val="single" w:sz="4" w:space="0" w:color="auto"/>
              <w:right w:val="single" w:sz="4" w:space="0" w:color="auto"/>
            </w:tcBorders>
            <w:shd w:val="clear" w:color="auto" w:fill="auto"/>
            <w:noWrap/>
            <w:vAlign w:val="center"/>
            <w:hideMark/>
          </w:tcPr>
          <w:p w14:paraId="0C2D28D2" w14:textId="77777777" w:rsidR="00DF1A88" w:rsidRPr="00DF1A88" w:rsidRDefault="00DF1A88" w:rsidP="00DF1A88">
            <w:pPr>
              <w:spacing w:after="0" w:line="240" w:lineRule="auto"/>
              <w:jc w:val="right"/>
              <w:rPr>
                <w:rFonts w:eastAsia="Times New Roman" w:cs="Calibri"/>
                <w:color w:val="000000"/>
                <w:lang w:eastAsia="cs-CZ"/>
              </w:rPr>
            </w:pPr>
            <w:r w:rsidRPr="00DF1A88">
              <w:rPr>
                <w:rFonts w:eastAsia="Times New Roman" w:cs="Calibri"/>
                <w:color w:val="000000"/>
                <w:lang w:eastAsia="cs-CZ"/>
              </w:rPr>
              <w:t>75,000</w:t>
            </w:r>
          </w:p>
        </w:tc>
        <w:tc>
          <w:tcPr>
            <w:tcW w:w="1131" w:type="dxa"/>
            <w:tcBorders>
              <w:top w:val="nil"/>
              <w:left w:val="nil"/>
              <w:bottom w:val="single" w:sz="4" w:space="0" w:color="auto"/>
              <w:right w:val="single" w:sz="4" w:space="0" w:color="auto"/>
            </w:tcBorders>
            <w:shd w:val="clear" w:color="auto" w:fill="auto"/>
            <w:noWrap/>
            <w:vAlign w:val="center"/>
            <w:hideMark/>
          </w:tcPr>
          <w:p w14:paraId="3B83BABC" w14:textId="5746E804"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c>
          <w:tcPr>
            <w:tcW w:w="1350" w:type="dxa"/>
            <w:tcBorders>
              <w:top w:val="nil"/>
              <w:left w:val="nil"/>
              <w:bottom w:val="single" w:sz="4" w:space="0" w:color="auto"/>
              <w:right w:val="single" w:sz="4" w:space="0" w:color="auto"/>
            </w:tcBorders>
            <w:shd w:val="clear" w:color="auto" w:fill="auto"/>
            <w:noWrap/>
            <w:vAlign w:val="center"/>
            <w:hideMark/>
          </w:tcPr>
          <w:p w14:paraId="479F8BD9" w14:textId="367B62EE"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c>
          <w:tcPr>
            <w:tcW w:w="810" w:type="dxa"/>
            <w:tcBorders>
              <w:top w:val="nil"/>
              <w:left w:val="nil"/>
              <w:bottom w:val="single" w:sz="4" w:space="0" w:color="auto"/>
              <w:right w:val="single" w:sz="4" w:space="0" w:color="auto"/>
            </w:tcBorders>
            <w:shd w:val="clear" w:color="auto" w:fill="auto"/>
            <w:noWrap/>
            <w:vAlign w:val="center"/>
            <w:hideMark/>
          </w:tcPr>
          <w:p w14:paraId="4EC4DD98" w14:textId="77777777" w:rsidR="00DF1A88" w:rsidRPr="00DF1A88" w:rsidRDefault="00DF1A88" w:rsidP="00DF1A88">
            <w:pPr>
              <w:spacing w:after="0" w:line="240" w:lineRule="auto"/>
              <w:jc w:val="center"/>
              <w:rPr>
                <w:rFonts w:eastAsia="Times New Roman" w:cs="Calibri"/>
                <w:color w:val="000000"/>
                <w:lang w:eastAsia="cs-CZ"/>
              </w:rPr>
            </w:pPr>
            <w:proofErr w:type="gramStart"/>
            <w:r w:rsidRPr="00DF1A88">
              <w:rPr>
                <w:rFonts w:eastAsia="Times New Roman" w:cs="Calibri"/>
                <w:color w:val="000000"/>
                <w:lang w:eastAsia="cs-CZ"/>
              </w:rPr>
              <w:t>21%</w:t>
            </w:r>
            <w:proofErr w:type="gramEnd"/>
          </w:p>
        </w:tc>
        <w:tc>
          <w:tcPr>
            <w:tcW w:w="1401" w:type="dxa"/>
            <w:tcBorders>
              <w:top w:val="nil"/>
              <w:left w:val="nil"/>
              <w:bottom w:val="single" w:sz="4" w:space="0" w:color="auto"/>
              <w:right w:val="single" w:sz="8" w:space="0" w:color="auto"/>
            </w:tcBorders>
            <w:shd w:val="clear" w:color="auto" w:fill="auto"/>
            <w:noWrap/>
            <w:vAlign w:val="center"/>
            <w:hideMark/>
          </w:tcPr>
          <w:p w14:paraId="71760148" w14:textId="7F7CA5C5"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r>
      <w:tr w:rsidR="00DF1A88" w:rsidRPr="00DF1A88" w14:paraId="0C1E4799" w14:textId="77777777" w:rsidTr="00DF1A88">
        <w:trPr>
          <w:trHeight w:val="834"/>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14:paraId="6EAB9FC1" w14:textId="77777777" w:rsidR="00DF1A88" w:rsidRPr="00DF1A88" w:rsidRDefault="00DF1A88" w:rsidP="00DF1A88">
            <w:pPr>
              <w:spacing w:after="0" w:line="240" w:lineRule="auto"/>
              <w:jc w:val="center"/>
              <w:rPr>
                <w:rFonts w:eastAsia="Times New Roman" w:cs="Calibri"/>
                <w:color w:val="000000"/>
                <w:lang w:eastAsia="cs-CZ"/>
              </w:rPr>
            </w:pPr>
            <w:r w:rsidRPr="00DF1A88">
              <w:rPr>
                <w:rFonts w:eastAsia="Times New Roman" w:cs="Calibri"/>
                <w:color w:val="000000"/>
                <w:lang w:eastAsia="cs-CZ"/>
              </w:rPr>
              <w:t>18 01 02</w:t>
            </w:r>
          </w:p>
        </w:tc>
        <w:tc>
          <w:tcPr>
            <w:tcW w:w="2448" w:type="dxa"/>
            <w:tcBorders>
              <w:top w:val="nil"/>
              <w:left w:val="nil"/>
              <w:bottom w:val="single" w:sz="4" w:space="0" w:color="auto"/>
              <w:right w:val="single" w:sz="4" w:space="0" w:color="auto"/>
            </w:tcBorders>
            <w:shd w:val="clear" w:color="auto" w:fill="auto"/>
            <w:vAlign w:val="center"/>
            <w:hideMark/>
          </w:tcPr>
          <w:p w14:paraId="491CA4C0" w14:textId="77777777" w:rsidR="00DF1A88" w:rsidRPr="00DF1A88" w:rsidRDefault="00DF1A88" w:rsidP="00DF1A88">
            <w:pPr>
              <w:spacing w:after="0" w:line="240" w:lineRule="auto"/>
              <w:rPr>
                <w:rFonts w:eastAsia="Times New Roman" w:cs="Calibri"/>
                <w:color w:val="000000"/>
                <w:lang w:eastAsia="cs-CZ"/>
              </w:rPr>
            </w:pPr>
            <w:r w:rsidRPr="00DF1A88">
              <w:rPr>
                <w:rFonts w:eastAsia="Times New Roman" w:cs="Calibri"/>
                <w:color w:val="000000"/>
                <w:lang w:eastAsia="cs-CZ"/>
              </w:rPr>
              <w:t>Části těla a orgány včetně krevních vaků a krevních konzerv</w:t>
            </w:r>
          </w:p>
        </w:tc>
        <w:tc>
          <w:tcPr>
            <w:tcW w:w="1435" w:type="dxa"/>
            <w:tcBorders>
              <w:top w:val="nil"/>
              <w:left w:val="nil"/>
              <w:bottom w:val="single" w:sz="4" w:space="0" w:color="auto"/>
              <w:right w:val="single" w:sz="4" w:space="0" w:color="auto"/>
            </w:tcBorders>
            <w:shd w:val="clear" w:color="auto" w:fill="auto"/>
            <w:noWrap/>
            <w:vAlign w:val="center"/>
            <w:hideMark/>
          </w:tcPr>
          <w:p w14:paraId="6AE93A7B" w14:textId="77777777" w:rsidR="00DF1A88" w:rsidRPr="00DF1A88" w:rsidRDefault="00DF1A88" w:rsidP="00DF1A88">
            <w:pPr>
              <w:spacing w:after="0" w:line="240" w:lineRule="auto"/>
              <w:jc w:val="right"/>
              <w:rPr>
                <w:rFonts w:eastAsia="Times New Roman" w:cs="Calibri"/>
                <w:color w:val="000000"/>
                <w:lang w:eastAsia="cs-CZ"/>
              </w:rPr>
            </w:pPr>
            <w:r w:rsidRPr="00DF1A88">
              <w:rPr>
                <w:rFonts w:eastAsia="Times New Roman" w:cs="Calibri"/>
                <w:color w:val="000000"/>
                <w:lang w:eastAsia="cs-CZ"/>
              </w:rPr>
              <w:t>2,850</w:t>
            </w:r>
          </w:p>
        </w:tc>
        <w:tc>
          <w:tcPr>
            <w:tcW w:w="1131" w:type="dxa"/>
            <w:tcBorders>
              <w:top w:val="nil"/>
              <w:left w:val="nil"/>
              <w:bottom w:val="single" w:sz="4" w:space="0" w:color="auto"/>
              <w:right w:val="single" w:sz="4" w:space="0" w:color="auto"/>
            </w:tcBorders>
            <w:shd w:val="clear" w:color="auto" w:fill="auto"/>
            <w:noWrap/>
            <w:vAlign w:val="center"/>
            <w:hideMark/>
          </w:tcPr>
          <w:p w14:paraId="10756DA2" w14:textId="1801C1C8"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c>
          <w:tcPr>
            <w:tcW w:w="1350" w:type="dxa"/>
            <w:tcBorders>
              <w:top w:val="nil"/>
              <w:left w:val="nil"/>
              <w:bottom w:val="single" w:sz="4" w:space="0" w:color="auto"/>
              <w:right w:val="single" w:sz="4" w:space="0" w:color="auto"/>
            </w:tcBorders>
            <w:shd w:val="clear" w:color="auto" w:fill="auto"/>
            <w:noWrap/>
            <w:vAlign w:val="center"/>
            <w:hideMark/>
          </w:tcPr>
          <w:p w14:paraId="03FB9787" w14:textId="31A63C01"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c>
          <w:tcPr>
            <w:tcW w:w="810" w:type="dxa"/>
            <w:tcBorders>
              <w:top w:val="nil"/>
              <w:left w:val="nil"/>
              <w:bottom w:val="single" w:sz="4" w:space="0" w:color="auto"/>
              <w:right w:val="single" w:sz="4" w:space="0" w:color="auto"/>
            </w:tcBorders>
            <w:shd w:val="clear" w:color="auto" w:fill="auto"/>
            <w:noWrap/>
            <w:vAlign w:val="center"/>
            <w:hideMark/>
          </w:tcPr>
          <w:p w14:paraId="65F0C7F1" w14:textId="77777777" w:rsidR="00DF1A88" w:rsidRPr="00DF1A88" w:rsidRDefault="00DF1A88" w:rsidP="00DF1A88">
            <w:pPr>
              <w:spacing w:after="0" w:line="240" w:lineRule="auto"/>
              <w:jc w:val="center"/>
              <w:rPr>
                <w:rFonts w:eastAsia="Times New Roman" w:cs="Calibri"/>
                <w:color w:val="000000"/>
                <w:lang w:eastAsia="cs-CZ"/>
              </w:rPr>
            </w:pPr>
            <w:proofErr w:type="gramStart"/>
            <w:r w:rsidRPr="00DF1A88">
              <w:rPr>
                <w:rFonts w:eastAsia="Times New Roman" w:cs="Calibri"/>
                <w:color w:val="000000"/>
                <w:lang w:eastAsia="cs-CZ"/>
              </w:rPr>
              <w:t>21%</w:t>
            </w:r>
            <w:proofErr w:type="gramEnd"/>
          </w:p>
        </w:tc>
        <w:tc>
          <w:tcPr>
            <w:tcW w:w="1401" w:type="dxa"/>
            <w:tcBorders>
              <w:top w:val="nil"/>
              <w:left w:val="nil"/>
              <w:bottom w:val="single" w:sz="4" w:space="0" w:color="auto"/>
              <w:right w:val="single" w:sz="8" w:space="0" w:color="auto"/>
            </w:tcBorders>
            <w:shd w:val="clear" w:color="auto" w:fill="auto"/>
            <w:noWrap/>
            <w:vAlign w:val="center"/>
            <w:hideMark/>
          </w:tcPr>
          <w:p w14:paraId="613367B4" w14:textId="3EFDA4B5"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r>
      <w:tr w:rsidR="00DF1A88" w:rsidRPr="00DF1A88" w14:paraId="763EBF3E" w14:textId="77777777" w:rsidTr="00DF1A88">
        <w:trPr>
          <w:trHeight w:val="556"/>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14:paraId="00AD7EF2" w14:textId="77777777" w:rsidR="00DF1A88" w:rsidRPr="00DF1A88" w:rsidRDefault="00DF1A88" w:rsidP="00DF1A88">
            <w:pPr>
              <w:spacing w:after="0" w:line="240" w:lineRule="auto"/>
              <w:jc w:val="center"/>
              <w:rPr>
                <w:rFonts w:eastAsia="Times New Roman" w:cs="Calibri"/>
                <w:color w:val="000000"/>
                <w:lang w:eastAsia="cs-CZ"/>
              </w:rPr>
            </w:pPr>
            <w:r w:rsidRPr="00DF1A88">
              <w:rPr>
                <w:rFonts w:eastAsia="Times New Roman" w:cs="Calibri"/>
                <w:color w:val="000000"/>
                <w:lang w:eastAsia="cs-CZ"/>
              </w:rPr>
              <w:t>18 01 03</w:t>
            </w:r>
          </w:p>
        </w:tc>
        <w:tc>
          <w:tcPr>
            <w:tcW w:w="2448" w:type="dxa"/>
            <w:tcBorders>
              <w:top w:val="nil"/>
              <w:left w:val="nil"/>
              <w:bottom w:val="single" w:sz="4" w:space="0" w:color="auto"/>
              <w:right w:val="single" w:sz="4" w:space="0" w:color="auto"/>
            </w:tcBorders>
            <w:shd w:val="clear" w:color="auto" w:fill="auto"/>
            <w:vAlign w:val="center"/>
            <w:hideMark/>
          </w:tcPr>
          <w:p w14:paraId="1AEBAC89" w14:textId="77777777" w:rsidR="00DF1A88" w:rsidRPr="00DF1A88" w:rsidRDefault="00DF1A88" w:rsidP="00DF1A88">
            <w:pPr>
              <w:spacing w:after="0" w:line="240" w:lineRule="auto"/>
              <w:rPr>
                <w:rFonts w:eastAsia="Times New Roman" w:cs="Calibri"/>
                <w:color w:val="000000"/>
                <w:lang w:eastAsia="cs-CZ"/>
              </w:rPr>
            </w:pPr>
            <w:r w:rsidRPr="00DF1A88">
              <w:rPr>
                <w:rFonts w:eastAsia="Times New Roman" w:cs="Calibri"/>
                <w:color w:val="000000"/>
                <w:lang w:eastAsia="cs-CZ"/>
              </w:rPr>
              <w:t>Odpady, na jejichž sběr a odstraňování jsou kladeny zvláštní požadavky s ohledem na prevenci infekce</w:t>
            </w:r>
          </w:p>
        </w:tc>
        <w:tc>
          <w:tcPr>
            <w:tcW w:w="1435" w:type="dxa"/>
            <w:tcBorders>
              <w:top w:val="nil"/>
              <w:left w:val="nil"/>
              <w:bottom w:val="single" w:sz="4" w:space="0" w:color="auto"/>
              <w:right w:val="single" w:sz="4" w:space="0" w:color="auto"/>
            </w:tcBorders>
            <w:shd w:val="clear" w:color="auto" w:fill="auto"/>
            <w:noWrap/>
            <w:vAlign w:val="center"/>
            <w:hideMark/>
          </w:tcPr>
          <w:p w14:paraId="5E46B419" w14:textId="77777777" w:rsidR="00DF1A88" w:rsidRPr="00DF1A88" w:rsidRDefault="00DF1A88" w:rsidP="00DF1A88">
            <w:pPr>
              <w:spacing w:after="0" w:line="240" w:lineRule="auto"/>
              <w:jc w:val="right"/>
              <w:rPr>
                <w:rFonts w:eastAsia="Times New Roman" w:cs="Calibri"/>
                <w:color w:val="000000"/>
                <w:lang w:eastAsia="cs-CZ"/>
              </w:rPr>
            </w:pPr>
            <w:r w:rsidRPr="00DF1A88">
              <w:rPr>
                <w:rFonts w:eastAsia="Times New Roman" w:cs="Calibri"/>
                <w:color w:val="000000"/>
                <w:lang w:eastAsia="cs-CZ"/>
              </w:rPr>
              <w:t>405,000</w:t>
            </w:r>
          </w:p>
        </w:tc>
        <w:tc>
          <w:tcPr>
            <w:tcW w:w="1131" w:type="dxa"/>
            <w:tcBorders>
              <w:top w:val="nil"/>
              <w:left w:val="nil"/>
              <w:bottom w:val="single" w:sz="4" w:space="0" w:color="auto"/>
              <w:right w:val="single" w:sz="4" w:space="0" w:color="auto"/>
            </w:tcBorders>
            <w:shd w:val="clear" w:color="auto" w:fill="auto"/>
            <w:noWrap/>
            <w:vAlign w:val="center"/>
            <w:hideMark/>
          </w:tcPr>
          <w:p w14:paraId="59780E7E" w14:textId="5072F3BC"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c>
          <w:tcPr>
            <w:tcW w:w="1350" w:type="dxa"/>
            <w:tcBorders>
              <w:top w:val="nil"/>
              <w:left w:val="nil"/>
              <w:bottom w:val="single" w:sz="4" w:space="0" w:color="auto"/>
              <w:right w:val="single" w:sz="4" w:space="0" w:color="auto"/>
            </w:tcBorders>
            <w:shd w:val="clear" w:color="auto" w:fill="auto"/>
            <w:noWrap/>
            <w:vAlign w:val="center"/>
            <w:hideMark/>
          </w:tcPr>
          <w:p w14:paraId="6DD0CD0A" w14:textId="336EDA41"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c>
          <w:tcPr>
            <w:tcW w:w="810" w:type="dxa"/>
            <w:tcBorders>
              <w:top w:val="nil"/>
              <w:left w:val="nil"/>
              <w:bottom w:val="single" w:sz="4" w:space="0" w:color="auto"/>
              <w:right w:val="single" w:sz="4" w:space="0" w:color="auto"/>
            </w:tcBorders>
            <w:shd w:val="clear" w:color="auto" w:fill="auto"/>
            <w:noWrap/>
            <w:vAlign w:val="center"/>
            <w:hideMark/>
          </w:tcPr>
          <w:p w14:paraId="7E56ED98" w14:textId="77777777" w:rsidR="00DF1A88" w:rsidRPr="00DF1A88" w:rsidRDefault="00DF1A88" w:rsidP="00DF1A88">
            <w:pPr>
              <w:spacing w:after="0" w:line="240" w:lineRule="auto"/>
              <w:jc w:val="center"/>
              <w:rPr>
                <w:rFonts w:eastAsia="Times New Roman" w:cs="Calibri"/>
                <w:color w:val="000000"/>
                <w:lang w:eastAsia="cs-CZ"/>
              </w:rPr>
            </w:pPr>
            <w:proofErr w:type="gramStart"/>
            <w:r w:rsidRPr="00DF1A88">
              <w:rPr>
                <w:rFonts w:eastAsia="Times New Roman" w:cs="Calibri"/>
                <w:color w:val="000000"/>
                <w:lang w:eastAsia="cs-CZ"/>
              </w:rPr>
              <w:t>21%</w:t>
            </w:r>
            <w:proofErr w:type="gramEnd"/>
          </w:p>
        </w:tc>
        <w:tc>
          <w:tcPr>
            <w:tcW w:w="1401" w:type="dxa"/>
            <w:tcBorders>
              <w:top w:val="nil"/>
              <w:left w:val="nil"/>
              <w:bottom w:val="single" w:sz="4" w:space="0" w:color="auto"/>
              <w:right w:val="single" w:sz="8" w:space="0" w:color="auto"/>
            </w:tcBorders>
            <w:shd w:val="clear" w:color="auto" w:fill="auto"/>
            <w:noWrap/>
            <w:vAlign w:val="center"/>
            <w:hideMark/>
          </w:tcPr>
          <w:p w14:paraId="67E5CEE3" w14:textId="144CEE52"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r>
      <w:tr w:rsidR="00DF1A88" w:rsidRPr="00DF1A88" w14:paraId="39B507F6" w14:textId="77777777" w:rsidTr="00DF1A88">
        <w:trPr>
          <w:trHeight w:val="556"/>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14:paraId="603B9320" w14:textId="77777777" w:rsidR="00DF1A88" w:rsidRPr="00DF1A88" w:rsidRDefault="00DF1A88" w:rsidP="00DF1A88">
            <w:pPr>
              <w:spacing w:after="0" w:line="240" w:lineRule="auto"/>
              <w:jc w:val="center"/>
              <w:rPr>
                <w:rFonts w:eastAsia="Times New Roman" w:cs="Calibri"/>
                <w:color w:val="000000"/>
                <w:lang w:eastAsia="cs-CZ"/>
              </w:rPr>
            </w:pPr>
            <w:r w:rsidRPr="00DF1A88">
              <w:rPr>
                <w:rFonts w:eastAsia="Times New Roman" w:cs="Calibri"/>
                <w:color w:val="000000"/>
                <w:lang w:eastAsia="cs-CZ"/>
              </w:rPr>
              <w:t>18 01 06</w:t>
            </w:r>
          </w:p>
        </w:tc>
        <w:tc>
          <w:tcPr>
            <w:tcW w:w="2448" w:type="dxa"/>
            <w:tcBorders>
              <w:top w:val="nil"/>
              <w:left w:val="nil"/>
              <w:bottom w:val="single" w:sz="4" w:space="0" w:color="auto"/>
              <w:right w:val="single" w:sz="4" w:space="0" w:color="auto"/>
            </w:tcBorders>
            <w:shd w:val="clear" w:color="auto" w:fill="auto"/>
            <w:vAlign w:val="center"/>
            <w:hideMark/>
          </w:tcPr>
          <w:p w14:paraId="68881827" w14:textId="77777777" w:rsidR="00DF1A88" w:rsidRPr="00DF1A88" w:rsidRDefault="00DF1A88" w:rsidP="00DF1A88">
            <w:pPr>
              <w:spacing w:after="0" w:line="240" w:lineRule="auto"/>
              <w:rPr>
                <w:rFonts w:eastAsia="Times New Roman" w:cs="Calibri"/>
                <w:color w:val="000000"/>
                <w:lang w:eastAsia="cs-CZ"/>
              </w:rPr>
            </w:pPr>
            <w:r w:rsidRPr="00DF1A88">
              <w:rPr>
                <w:rFonts w:eastAsia="Times New Roman" w:cs="Calibri"/>
                <w:color w:val="000000"/>
                <w:lang w:eastAsia="cs-CZ"/>
              </w:rPr>
              <w:t>Chemikálie, které jsou nebo obsahují nebezpečné látky</w:t>
            </w:r>
          </w:p>
        </w:tc>
        <w:tc>
          <w:tcPr>
            <w:tcW w:w="1435" w:type="dxa"/>
            <w:tcBorders>
              <w:top w:val="nil"/>
              <w:left w:val="nil"/>
              <w:bottom w:val="single" w:sz="4" w:space="0" w:color="auto"/>
              <w:right w:val="single" w:sz="4" w:space="0" w:color="auto"/>
            </w:tcBorders>
            <w:shd w:val="clear" w:color="auto" w:fill="auto"/>
            <w:noWrap/>
            <w:vAlign w:val="center"/>
            <w:hideMark/>
          </w:tcPr>
          <w:p w14:paraId="48136EBA" w14:textId="77777777" w:rsidR="00DF1A88" w:rsidRPr="00DF1A88" w:rsidRDefault="00DF1A88" w:rsidP="00DF1A88">
            <w:pPr>
              <w:spacing w:after="0" w:line="240" w:lineRule="auto"/>
              <w:jc w:val="right"/>
              <w:rPr>
                <w:rFonts w:eastAsia="Times New Roman" w:cs="Calibri"/>
                <w:color w:val="000000"/>
                <w:lang w:eastAsia="cs-CZ"/>
              </w:rPr>
            </w:pPr>
            <w:r w:rsidRPr="00DF1A88">
              <w:rPr>
                <w:rFonts w:eastAsia="Times New Roman" w:cs="Calibri"/>
                <w:color w:val="000000"/>
                <w:lang w:eastAsia="cs-CZ"/>
              </w:rPr>
              <w:t>7,500</w:t>
            </w:r>
          </w:p>
        </w:tc>
        <w:tc>
          <w:tcPr>
            <w:tcW w:w="1131" w:type="dxa"/>
            <w:tcBorders>
              <w:top w:val="nil"/>
              <w:left w:val="nil"/>
              <w:bottom w:val="single" w:sz="4" w:space="0" w:color="auto"/>
              <w:right w:val="single" w:sz="4" w:space="0" w:color="auto"/>
            </w:tcBorders>
            <w:shd w:val="clear" w:color="auto" w:fill="auto"/>
            <w:noWrap/>
            <w:vAlign w:val="center"/>
            <w:hideMark/>
          </w:tcPr>
          <w:p w14:paraId="2C8BB841" w14:textId="67C48C6A"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c>
          <w:tcPr>
            <w:tcW w:w="1350" w:type="dxa"/>
            <w:tcBorders>
              <w:top w:val="nil"/>
              <w:left w:val="nil"/>
              <w:bottom w:val="single" w:sz="4" w:space="0" w:color="auto"/>
              <w:right w:val="single" w:sz="4" w:space="0" w:color="auto"/>
            </w:tcBorders>
            <w:shd w:val="clear" w:color="auto" w:fill="auto"/>
            <w:noWrap/>
            <w:vAlign w:val="center"/>
            <w:hideMark/>
          </w:tcPr>
          <w:p w14:paraId="0728518F" w14:textId="6DD51894"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c>
          <w:tcPr>
            <w:tcW w:w="810" w:type="dxa"/>
            <w:tcBorders>
              <w:top w:val="nil"/>
              <w:left w:val="nil"/>
              <w:bottom w:val="single" w:sz="4" w:space="0" w:color="auto"/>
              <w:right w:val="single" w:sz="4" w:space="0" w:color="auto"/>
            </w:tcBorders>
            <w:shd w:val="clear" w:color="auto" w:fill="auto"/>
            <w:noWrap/>
            <w:vAlign w:val="center"/>
            <w:hideMark/>
          </w:tcPr>
          <w:p w14:paraId="30CD9A6A" w14:textId="77777777" w:rsidR="00DF1A88" w:rsidRPr="00DF1A88" w:rsidRDefault="00DF1A88" w:rsidP="00DF1A88">
            <w:pPr>
              <w:spacing w:after="0" w:line="240" w:lineRule="auto"/>
              <w:jc w:val="center"/>
              <w:rPr>
                <w:rFonts w:eastAsia="Times New Roman" w:cs="Calibri"/>
                <w:color w:val="000000"/>
                <w:lang w:eastAsia="cs-CZ"/>
              </w:rPr>
            </w:pPr>
            <w:proofErr w:type="gramStart"/>
            <w:r w:rsidRPr="00DF1A88">
              <w:rPr>
                <w:rFonts w:eastAsia="Times New Roman" w:cs="Calibri"/>
                <w:color w:val="000000"/>
                <w:lang w:eastAsia="cs-CZ"/>
              </w:rPr>
              <w:t>21%</w:t>
            </w:r>
            <w:proofErr w:type="gramEnd"/>
          </w:p>
        </w:tc>
        <w:tc>
          <w:tcPr>
            <w:tcW w:w="1401" w:type="dxa"/>
            <w:tcBorders>
              <w:top w:val="nil"/>
              <w:left w:val="nil"/>
              <w:bottom w:val="single" w:sz="4" w:space="0" w:color="auto"/>
              <w:right w:val="single" w:sz="8" w:space="0" w:color="auto"/>
            </w:tcBorders>
            <w:shd w:val="clear" w:color="auto" w:fill="auto"/>
            <w:noWrap/>
            <w:vAlign w:val="center"/>
            <w:hideMark/>
          </w:tcPr>
          <w:p w14:paraId="5AA9A893" w14:textId="7D2A393C"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r>
      <w:tr w:rsidR="00DF1A88" w:rsidRPr="00DF1A88" w14:paraId="435A106F" w14:textId="77777777" w:rsidTr="00DF1A88">
        <w:trPr>
          <w:trHeight w:val="278"/>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14:paraId="70FF4C2B" w14:textId="77777777" w:rsidR="00DF1A88" w:rsidRPr="00DF1A88" w:rsidRDefault="00DF1A88" w:rsidP="00DF1A88">
            <w:pPr>
              <w:spacing w:after="0" w:line="240" w:lineRule="auto"/>
              <w:jc w:val="center"/>
              <w:rPr>
                <w:rFonts w:eastAsia="Times New Roman" w:cs="Calibri"/>
                <w:color w:val="000000"/>
                <w:lang w:eastAsia="cs-CZ"/>
              </w:rPr>
            </w:pPr>
            <w:r w:rsidRPr="00DF1A88">
              <w:rPr>
                <w:rFonts w:eastAsia="Times New Roman" w:cs="Calibri"/>
                <w:color w:val="000000"/>
                <w:lang w:eastAsia="cs-CZ"/>
              </w:rPr>
              <w:t>18 01 08</w:t>
            </w:r>
          </w:p>
        </w:tc>
        <w:tc>
          <w:tcPr>
            <w:tcW w:w="2448" w:type="dxa"/>
            <w:tcBorders>
              <w:top w:val="nil"/>
              <w:left w:val="nil"/>
              <w:bottom w:val="single" w:sz="4" w:space="0" w:color="auto"/>
              <w:right w:val="single" w:sz="4" w:space="0" w:color="auto"/>
            </w:tcBorders>
            <w:shd w:val="clear" w:color="auto" w:fill="auto"/>
            <w:vAlign w:val="center"/>
            <w:hideMark/>
          </w:tcPr>
          <w:p w14:paraId="0D1A0BBB" w14:textId="77777777" w:rsidR="00DF1A88" w:rsidRPr="00DF1A88" w:rsidRDefault="00DF1A88" w:rsidP="00DF1A88">
            <w:pPr>
              <w:spacing w:after="0" w:line="240" w:lineRule="auto"/>
              <w:rPr>
                <w:rFonts w:eastAsia="Times New Roman" w:cs="Calibri"/>
                <w:color w:val="000000"/>
                <w:lang w:eastAsia="cs-CZ"/>
              </w:rPr>
            </w:pPr>
            <w:r w:rsidRPr="00DF1A88">
              <w:rPr>
                <w:rFonts w:eastAsia="Times New Roman" w:cs="Calibri"/>
                <w:color w:val="000000"/>
                <w:lang w:eastAsia="cs-CZ"/>
              </w:rPr>
              <w:t>Nepoužitá cytostatika</w:t>
            </w:r>
          </w:p>
        </w:tc>
        <w:tc>
          <w:tcPr>
            <w:tcW w:w="1435" w:type="dxa"/>
            <w:tcBorders>
              <w:top w:val="nil"/>
              <w:left w:val="nil"/>
              <w:bottom w:val="single" w:sz="4" w:space="0" w:color="auto"/>
              <w:right w:val="single" w:sz="4" w:space="0" w:color="auto"/>
            </w:tcBorders>
            <w:shd w:val="clear" w:color="auto" w:fill="auto"/>
            <w:noWrap/>
            <w:vAlign w:val="center"/>
            <w:hideMark/>
          </w:tcPr>
          <w:p w14:paraId="3B40AD05" w14:textId="77777777" w:rsidR="00DF1A88" w:rsidRPr="00DF1A88" w:rsidRDefault="00DF1A88" w:rsidP="00DF1A88">
            <w:pPr>
              <w:spacing w:after="0" w:line="240" w:lineRule="auto"/>
              <w:jc w:val="right"/>
              <w:rPr>
                <w:rFonts w:eastAsia="Times New Roman" w:cs="Calibri"/>
                <w:color w:val="000000"/>
                <w:lang w:eastAsia="cs-CZ"/>
              </w:rPr>
            </w:pPr>
            <w:r w:rsidRPr="00DF1A88">
              <w:rPr>
                <w:rFonts w:eastAsia="Times New Roman" w:cs="Calibri"/>
                <w:color w:val="000000"/>
                <w:lang w:eastAsia="cs-CZ"/>
              </w:rPr>
              <w:t>1,500</w:t>
            </w:r>
          </w:p>
        </w:tc>
        <w:tc>
          <w:tcPr>
            <w:tcW w:w="1131" w:type="dxa"/>
            <w:tcBorders>
              <w:top w:val="nil"/>
              <w:left w:val="nil"/>
              <w:bottom w:val="single" w:sz="4" w:space="0" w:color="auto"/>
              <w:right w:val="single" w:sz="4" w:space="0" w:color="auto"/>
            </w:tcBorders>
            <w:shd w:val="clear" w:color="auto" w:fill="auto"/>
            <w:noWrap/>
            <w:vAlign w:val="center"/>
            <w:hideMark/>
          </w:tcPr>
          <w:p w14:paraId="3B3A7979" w14:textId="4F4D689C"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c>
          <w:tcPr>
            <w:tcW w:w="1350" w:type="dxa"/>
            <w:tcBorders>
              <w:top w:val="nil"/>
              <w:left w:val="nil"/>
              <w:bottom w:val="single" w:sz="4" w:space="0" w:color="auto"/>
              <w:right w:val="single" w:sz="4" w:space="0" w:color="auto"/>
            </w:tcBorders>
            <w:shd w:val="clear" w:color="auto" w:fill="auto"/>
            <w:noWrap/>
            <w:vAlign w:val="center"/>
            <w:hideMark/>
          </w:tcPr>
          <w:p w14:paraId="4D52FCEF" w14:textId="11A1180C"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c>
          <w:tcPr>
            <w:tcW w:w="810" w:type="dxa"/>
            <w:tcBorders>
              <w:top w:val="nil"/>
              <w:left w:val="nil"/>
              <w:bottom w:val="single" w:sz="4" w:space="0" w:color="auto"/>
              <w:right w:val="single" w:sz="4" w:space="0" w:color="auto"/>
            </w:tcBorders>
            <w:shd w:val="clear" w:color="auto" w:fill="auto"/>
            <w:noWrap/>
            <w:vAlign w:val="center"/>
            <w:hideMark/>
          </w:tcPr>
          <w:p w14:paraId="03BE3ED6" w14:textId="77777777" w:rsidR="00DF1A88" w:rsidRPr="00DF1A88" w:rsidRDefault="00DF1A88" w:rsidP="00DF1A88">
            <w:pPr>
              <w:spacing w:after="0" w:line="240" w:lineRule="auto"/>
              <w:jc w:val="center"/>
              <w:rPr>
                <w:rFonts w:eastAsia="Times New Roman" w:cs="Calibri"/>
                <w:color w:val="000000"/>
                <w:lang w:eastAsia="cs-CZ"/>
              </w:rPr>
            </w:pPr>
            <w:proofErr w:type="gramStart"/>
            <w:r w:rsidRPr="00DF1A88">
              <w:rPr>
                <w:rFonts w:eastAsia="Times New Roman" w:cs="Calibri"/>
                <w:color w:val="000000"/>
                <w:lang w:eastAsia="cs-CZ"/>
              </w:rPr>
              <w:t>21%</w:t>
            </w:r>
            <w:proofErr w:type="gramEnd"/>
          </w:p>
        </w:tc>
        <w:tc>
          <w:tcPr>
            <w:tcW w:w="1401" w:type="dxa"/>
            <w:tcBorders>
              <w:top w:val="nil"/>
              <w:left w:val="nil"/>
              <w:bottom w:val="single" w:sz="4" w:space="0" w:color="auto"/>
              <w:right w:val="single" w:sz="8" w:space="0" w:color="auto"/>
            </w:tcBorders>
            <w:shd w:val="clear" w:color="auto" w:fill="auto"/>
            <w:noWrap/>
            <w:vAlign w:val="center"/>
            <w:hideMark/>
          </w:tcPr>
          <w:p w14:paraId="347D3B56" w14:textId="2A0247EA"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r>
      <w:tr w:rsidR="00DF1A88" w:rsidRPr="00DF1A88" w14:paraId="1F57FA3C" w14:textId="77777777" w:rsidTr="00DF1A88">
        <w:trPr>
          <w:trHeight w:val="834"/>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14:paraId="71354305" w14:textId="77777777" w:rsidR="00DF1A88" w:rsidRPr="00DF1A88" w:rsidRDefault="00DF1A88" w:rsidP="00DF1A88">
            <w:pPr>
              <w:spacing w:after="0" w:line="240" w:lineRule="auto"/>
              <w:jc w:val="center"/>
              <w:rPr>
                <w:rFonts w:eastAsia="Times New Roman" w:cs="Calibri"/>
                <w:color w:val="000000"/>
                <w:lang w:eastAsia="cs-CZ"/>
              </w:rPr>
            </w:pPr>
            <w:r w:rsidRPr="00DF1A88">
              <w:rPr>
                <w:rFonts w:eastAsia="Times New Roman" w:cs="Calibri"/>
                <w:color w:val="000000"/>
                <w:lang w:eastAsia="cs-CZ"/>
              </w:rPr>
              <w:t>18 01 09</w:t>
            </w:r>
          </w:p>
        </w:tc>
        <w:tc>
          <w:tcPr>
            <w:tcW w:w="2448" w:type="dxa"/>
            <w:tcBorders>
              <w:top w:val="nil"/>
              <w:left w:val="nil"/>
              <w:bottom w:val="single" w:sz="4" w:space="0" w:color="auto"/>
              <w:right w:val="single" w:sz="4" w:space="0" w:color="auto"/>
            </w:tcBorders>
            <w:shd w:val="clear" w:color="auto" w:fill="auto"/>
            <w:vAlign w:val="center"/>
            <w:hideMark/>
          </w:tcPr>
          <w:p w14:paraId="235908B6" w14:textId="77777777" w:rsidR="00DF1A88" w:rsidRPr="00DF1A88" w:rsidRDefault="00DF1A88" w:rsidP="00DF1A88">
            <w:pPr>
              <w:spacing w:after="0" w:line="240" w:lineRule="auto"/>
              <w:rPr>
                <w:rFonts w:eastAsia="Times New Roman" w:cs="Calibri"/>
                <w:color w:val="000000"/>
                <w:lang w:eastAsia="cs-CZ"/>
              </w:rPr>
            </w:pPr>
            <w:r w:rsidRPr="00DF1A88">
              <w:rPr>
                <w:rFonts w:eastAsia="Times New Roman" w:cs="Calibri"/>
                <w:color w:val="000000"/>
                <w:lang w:eastAsia="cs-CZ"/>
              </w:rPr>
              <w:t>Jiná nepoužitá léčiva neuvedená pod číslem 180108</w:t>
            </w:r>
          </w:p>
        </w:tc>
        <w:tc>
          <w:tcPr>
            <w:tcW w:w="1435" w:type="dxa"/>
            <w:tcBorders>
              <w:top w:val="nil"/>
              <w:left w:val="nil"/>
              <w:bottom w:val="single" w:sz="4" w:space="0" w:color="auto"/>
              <w:right w:val="single" w:sz="4" w:space="0" w:color="auto"/>
            </w:tcBorders>
            <w:shd w:val="clear" w:color="auto" w:fill="auto"/>
            <w:noWrap/>
            <w:vAlign w:val="center"/>
            <w:hideMark/>
          </w:tcPr>
          <w:p w14:paraId="29AFE531" w14:textId="77777777" w:rsidR="00DF1A88" w:rsidRPr="00DF1A88" w:rsidRDefault="00DF1A88" w:rsidP="00DF1A88">
            <w:pPr>
              <w:spacing w:after="0" w:line="240" w:lineRule="auto"/>
              <w:jc w:val="right"/>
              <w:rPr>
                <w:rFonts w:eastAsia="Times New Roman" w:cs="Calibri"/>
                <w:color w:val="000000"/>
                <w:lang w:eastAsia="cs-CZ"/>
              </w:rPr>
            </w:pPr>
            <w:r w:rsidRPr="00DF1A88">
              <w:rPr>
                <w:rFonts w:eastAsia="Times New Roman" w:cs="Calibri"/>
                <w:color w:val="000000"/>
                <w:lang w:eastAsia="cs-CZ"/>
              </w:rPr>
              <w:t>0,150</w:t>
            </w:r>
          </w:p>
        </w:tc>
        <w:tc>
          <w:tcPr>
            <w:tcW w:w="1131" w:type="dxa"/>
            <w:tcBorders>
              <w:top w:val="nil"/>
              <w:left w:val="nil"/>
              <w:bottom w:val="single" w:sz="4" w:space="0" w:color="auto"/>
              <w:right w:val="single" w:sz="4" w:space="0" w:color="auto"/>
            </w:tcBorders>
            <w:shd w:val="clear" w:color="auto" w:fill="auto"/>
            <w:noWrap/>
            <w:vAlign w:val="center"/>
            <w:hideMark/>
          </w:tcPr>
          <w:p w14:paraId="5BF84FAE" w14:textId="682D1E96"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c>
          <w:tcPr>
            <w:tcW w:w="1350" w:type="dxa"/>
            <w:tcBorders>
              <w:top w:val="nil"/>
              <w:left w:val="nil"/>
              <w:bottom w:val="single" w:sz="4" w:space="0" w:color="auto"/>
              <w:right w:val="single" w:sz="4" w:space="0" w:color="auto"/>
            </w:tcBorders>
            <w:shd w:val="clear" w:color="auto" w:fill="auto"/>
            <w:noWrap/>
            <w:vAlign w:val="center"/>
            <w:hideMark/>
          </w:tcPr>
          <w:p w14:paraId="6015BFF8" w14:textId="62089A47"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c>
          <w:tcPr>
            <w:tcW w:w="810" w:type="dxa"/>
            <w:tcBorders>
              <w:top w:val="nil"/>
              <w:left w:val="nil"/>
              <w:bottom w:val="single" w:sz="4" w:space="0" w:color="auto"/>
              <w:right w:val="single" w:sz="4" w:space="0" w:color="auto"/>
            </w:tcBorders>
            <w:shd w:val="clear" w:color="auto" w:fill="auto"/>
            <w:noWrap/>
            <w:vAlign w:val="center"/>
            <w:hideMark/>
          </w:tcPr>
          <w:p w14:paraId="3D726D4D" w14:textId="77777777" w:rsidR="00DF1A88" w:rsidRPr="00DF1A88" w:rsidRDefault="00DF1A88" w:rsidP="00DF1A88">
            <w:pPr>
              <w:spacing w:after="0" w:line="240" w:lineRule="auto"/>
              <w:jc w:val="center"/>
              <w:rPr>
                <w:rFonts w:eastAsia="Times New Roman" w:cs="Calibri"/>
                <w:color w:val="000000"/>
                <w:lang w:eastAsia="cs-CZ"/>
              </w:rPr>
            </w:pPr>
            <w:proofErr w:type="gramStart"/>
            <w:r w:rsidRPr="00DF1A88">
              <w:rPr>
                <w:rFonts w:eastAsia="Times New Roman" w:cs="Calibri"/>
                <w:color w:val="000000"/>
                <w:lang w:eastAsia="cs-CZ"/>
              </w:rPr>
              <w:t>21%</w:t>
            </w:r>
            <w:proofErr w:type="gramEnd"/>
          </w:p>
        </w:tc>
        <w:tc>
          <w:tcPr>
            <w:tcW w:w="1401" w:type="dxa"/>
            <w:tcBorders>
              <w:top w:val="nil"/>
              <w:left w:val="nil"/>
              <w:bottom w:val="single" w:sz="4" w:space="0" w:color="auto"/>
              <w:right w:val="single" w:sz="8" w:space="0" w:color="auto"/>
            </w:tcBorders>
            <w:shd w:val="clear" w:color="auto" w:fill="auto"/>
            <w:noWrap/>
            <w:vAlign w:val="center"/>
            <w:hideMark/>
          </w:tcPr>
          <w:p w14:paraId="69D80580" w14:textId="760CDE4C"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r>
      <w:tr w:rsidR="00DF1A88" w:rsidRPr="00DF1A88" w14:paraId="1817F7D6" w14:textId="77777777" w:rsidTr="00DF1A88">
        <w:trPr>
          <w:trHeight w:val="278"/>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14:paraId="0D279782" w14:textId="77777777" w:rsidR="00DF1A88" w:rsidRPr="00DF1A88" w:rsidRDefault="00DF1A88" w:rsidP="00DF1A88">
            <w:pPr>
              <w:spacing w:after="0" w:line="240" w:lineRule="auto"/>
              <w:jc w:val="center"/>
              <w:rPr>
                <w:rFonts w:eastAsia="Times New Roman" w:cs="Calibri"/>
                <w:color w:val="000000"/>
                <w:lang w:eastAsia="cs-CZ"/>
              </w:rPr>
            </w:pPr>
            <w:r w:rsidRPr="00DF1A88">
              <w:rPr>
                <w:rFonts w:eastAsia="Times New Roman" w:cs="Calibri"/>
                <w:color w:val="000000"/>
                <w:lang w:eastAsia="cs-CZ"/>
              </w:rPr>
              <w:t>15 01 10</w:t>
            </w:r>
          </w:p>
        </w:tc>
        <w:tc>
          <w:tcPr>
            <w:tcW w:w="2448" w:type="dxa"/>
            <w:tcBorders>
              <w:top w:val="nil"/>
              <w:left w:val="nil"/>
              <w:bottom w:val="single" w:sz="4" w:space="0" w:color="auto"/>
              <w:right w:val="single" w:sz="4" w:space="0" w:color="auto"/>
            </w:tcBorders>
            <w:shd w:val="clear" w:color="auto" w:fill="auto"/>
            <w:vAlign w:val="center"/>
            <w:hideMark/>
          </w:tcPr>
          <w:p w14:paraId="42EC032F" w14:textId="77777777" w:rsidR="00DF1A88" w:rsidRPr="00DF1A88" w:rsidRDefault="00DF1A88" w:rsidP="00DF1A88">
            <w:pPr>
              <w:spacing w:after="0" w:line="240" w:lineRule="auto"/>
              <w:rPr>
                <w:rFonts w:eastAsia="Times New Roman" w:cs="Calibri"/>
                <w:color w:val="000000"/>
                <w:lang w:eastAsia="cs-CZ"/>
              </w:rPr>
            </w:pPr>
            <w:r w:rsidRPr="00DF1A88">
              <w:rPr>
                <w:rFonts w:eastAsia="Times New Roman" w:cs="Calibri"/>
                <w:color w:val="000000"/>
                <w:lang w:eastAsia="cs-CZ"/>
              </w:rPr>
              <w:t>obaly s N látkami</w:t>
            </w:r>
          </w:p>
        </w:tc>
        <w:tc>
          <w:tcPr>
            <w:tcW w:w="1435" w:type="dxa"/>
            <w:tcBorders>
              <w:top w:val="nil"/>
              <w:left w:val="nil"/>
              <w:bottom w:val="single" w:sz="4" w:space="0" w:color="auto"/>
              <w:right w:val="single" w:sz="4" w:space="0" w:color="auto"/>
            </w:tcBorders>
            <w:shd w:val="clear" w:color="auto" w:fill="auto"/>
            <w:noWrap/>
            <w:vAlign w:val="center"/>
            <w:hideMark/>
          </w:tcPr>
          <w:p w14:paraId="7342FB50" w14:textId="77777777" w:rsidR="00DF1A88" w:rsidRPr="00DF1A88" w:rsidRDefault="00DF1A88" w:rsidP="00DF1A88">
            <w:pPr>
              <w:spacing w:after="0" w:line="240" w:lineRule="auto"/>
              <w:jc w:val="right"/>
              <w:rPr>
                <w:rFonts w:eastAsia="Times New Roman" w:cs="Calibri"/>
                <w:color w:val="000000"/>
                <w:lang w:eastAsia="cs-CZ"/>
              </w:rPr>
            </w:pPr>
            <w:r w:rsidRPr="00DF1A88">
              <w:rPr>
                <w:rFonts w:eastAsia="Times New Roman" w:cs="Calibri"/>
                <w:color w:val="000000"/>
                <w:lang w:eastAsia="cs-CZ"/>
              </w:rPr>
              <w:t>9,750</w:t>
            </w:r>
          </w:p>
        </w:tc>
        <w:tc>
          <w:tcPr>
            <w:tcW w:w="1131" w:type="dxa"/>
            <w:tcBorders>
              <w:top w:val="nil"/>
              <w:left w:val="nil"/>
              <w:bottom w:val="single" w:sz="4" w:space="0" w:color="auto"/>
              <w:right w:val="single" w:sz="4" w:space="0" w:color="auto"/>
            </w:tcBorders>
            <w:shd w:val="clear" w:color="auto" w:fill="auto"/>
            <w:noWrap/>
            <w:vAlign w:val="center"/>
            <w:hideMark/>
          </w:tcPr>
          <w:p w14:paraId="6BB012B6" w14:textId="1F9101A9"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c>
          <w:tcPr>
            <w:tcW w:w="1350" w:type="dxa"/>
            <w:tcBorders>
              <w:top w:val="nil"/>
              <w:left w:val="nil"/>
              <w:bottom w:val="single" w:sz="4" w:space="0" w:color="auto"/>
              <w:right w:val="single" w:sz="4" w:space="0" w:color="auto"/>
            </w:tcBorders>
            <w:shd w:val="clear" w:color="auto" w:fill="auto"/>
            <w:noWrap/>
            <w:vAlign w:val="center"/>
            <w:hideMark/>
          </w:tcPr>
          <w:p w14:paraId="5CCACAA0" w14:textId="5B6E923B"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c>
          <w:tcPr>
            <w:tcW w:w="810" w:type="dxa"/>
            <w:tcBorders>
              <w:top w:val="nil"/>
              <w:left w:val="nil"/>
              <w:bottom w:val="single" w:sz="4" w:space="0" w:color="auto"/>
              <w:right w:val="single" w:sz="4" w:space="0" w:color="auto"/>
            </w:tcBorders>
            <w:shd w:val="clear" w:color="auto" w:fill="auto"/>
            <w:noWrap/>
            <w:vAlign w:val="center"/>
            <w:hideMark/>
          </w:tcPr>
          <w:p w14:paraId="6ACC355D" w14:textId="77777777" w:rsidR="00DF1A88" w:rsidRPr="00DF1A88" w:rsidRDefault="00DF1A88" w:rsidP="00DF1A88">
            <w:pPr>
              <w:spacing w:after="0" w:line="240" w:lineRule="auto"/>
              <w:jc w:val="center"/>
              <w:rPr>
                <w:rFonts w:eastAsia="Times New Roman" w:cs="Calibri"/>
                <w:color w:val="000000"/>
                <w:lang w:eastAsia="cs-CZ"/>
              </w:rPr>
            </w:pPr>
            <w:proofErr w:type="gramStart"/>
            <w:r w:rsidRPr="00DF1A88">
              <w:rPr>
                <w:rFonts w:eastAsia="Times New Roman" w:cs="Calibri"/>
                <w:color w:val="000000"/>
                <w:lang w:eastAsia="cs-CZ"/>
              </w:rPr>
              <w:t>21%</w:t>
            </w:r>
            <w:proofErr w:type="gramEnd"/>
          </w:p>
        </w:tc>
        <w:tc>
          <w:tcPr>
            <w:tcW w:w="1401" w:type="dxa"/>
            <w:tcBorders>
              <w:top w:val="nil"/>
              <w:left w:val="nil"/>
              <w:bottom w:val="single" w:sz="4" w:space="0" w:color="auto"/>
              <w:right w:val="single" w:sz="8" w:space="0" w:color="auto"/>
            </w:tcBorders>
            <w:shd w:val="clear" w:color="auto" w:fill="auto"/>
            <w:noWrap/>
            <w:vAlign w:val="center"/>
            <w:hideMark/>
          </w:tcPr>
          <w:p w14:paraId="37281770" w14:textId="4DECA1AF"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r>
      <w:tr w:rsidR="00DF1A88" w:rsidRPr="00DF1A88" w14:paraId="1465E5B2" w14:textId="77777777" w:rsidTr="00DF1A88">
        <w:trPr>
          <w:trHeight w:val="278"/>
        </w:trPr>
        <w:tc>
          <w:tcPr>
            <w:tcW w:w="1063" w:type="dxa"/>
            <w:tcBorders>
              <w:top w:val="nil"/>
              <w:left w:val="single" w:sz="8" w:space="0" w:color="auto"/>
              <w:bottom w:val="single" w:sz="4" w:space="0" w:color="auto"/>
              <w:right w:val="single" w:sz="4" w:space="0" w:color="auto"/>
            </w:tcBorders>
            <w:shd w:val="clear" w:color="auto" w:fill="auto"/>
            <w:noWrap/>
            <w:vAlign w:val="center"/>
            <w:hideMark/>
          </w:tcPr>
          <w:p w14:paraId="6A8B7F8B" w14:textId="77777777" w:rsidR="00DF1A88" w:rsidRPr="00DF1A88" w:rsidRDefault="00DF1A88" w:rsidP="00DF1A88">
            <w:pPr>
              <w:spacing w:after="0" w:line="240" w:lineRule="auto"/>
              <w:jc w:val="center"/>
              <w:rPr>
                <w:rFonts w:eastAsia="Times New Roman" w:cs="Calibri"/>
                <w:color w:val="000000"/>
                <w:lang w:eastAsia="cs-CZ"/>
              </w:rPr>
            </w:pPr>
            <w:r w:rsidRPr="00DF1A88">
              <w:rPr>
                <w:rFonts w:eastAsia="Times New Roman" w:cs="Calibri"/>
                <w:color w:val="000000"/>
                <w:lang w:eastAsia="cs-CZ"/>
              </w:rPr>
              <w:t>18 01 04</w:t>
            </w:r>
          </w:p>
        </w:tc>
        <w:tc>
          <w:tcPr>
            <w:tcW w:w="2448" w:type="dxa"/>
            <w:tcBorders>
              <w:top w:val="nil"/>
              <w:left w:val="nil"/>
              <w:bottom w:val="single" w:sz="4" w:space="0" w:color="auto"/>
              <w:right w:val="single" w:sz="4" w:space="0" w:color="auto"/>
            </w:tcBorders>
            <w:shd w:val="clear" w:color="auto" w:fill="auto"/>
            <w:vAlign w:val="center"/>
            <w:hideMark/>
          </w:tcPr>
          <w:p w14:paraId="04A8D72F" w14:textId="77777777" w:rsidR="00DF1A88" w:rsidRPr="00DF1A88" w:rsidRDefault="00DF1A88" w:rsidP="00DF1A88">
            <w:pPr>
              <w:spacing w:after="0" w:line="240" w:lineRule="auto"/>
              <w:rPr>
                <w:rFonts w:eastAsia="Times New Roman" w:cs="Calibri"/>
                <w:color w:val="000000"/>
                <w:lang w:eastAsia="cs-CZ"/>
              </w:rPr>
            </w:pPr>
            <w:r w:rsidRPr="00DF1A88">
              <w:rPr>
                <w:rFonts w:eastAsia="Times New Roman" w:cs="Calibri"/>
                <w:color w:val="000000"/>
                <w:lang w:eastAsia="cs-CZ"/>
              </w:rPr>
              <w:t>odpady typu O (neinfekční)</w:t>
            </w:r>
          </w:p>
        </w:tc>
        <w:tc>
          <w:tcPr>
            <w:tcW w:w="1435" w:type="dxa"/>
            <w:tcBorders>
              <w:top w:val="nil"/>
              <w:left w:val="nil"/>
              <w:bottom w:val="single" w:sz="4" w:space="0" w:color="auto"/>
              <w:right w:val="single" w:sz="4" w:space="0" w:color="auto"/>
            </w:tcBorders>
            <w:shd w:val="clear" w:color="auto" w:fill="auto"/>
            <w:noWrap/>
            <w:vAlign w:val="center"/>
            <w:hideMark/>
          </w:tcPr>
          <w:p w14:paraId="5C53D7D3" w14:textId="77777777" w:rsidR="00DF1A88" w:rsidRPr="00DF1A88" w:rsidRDefault="00DF1A88" w:rsidP="00DF1A88">
            <w:pPr>
              <w:spacing w:after="0" w:line="240" w:lineRule="auto"/>
              <w:jc w:val="right"/>
              <w:rPr>
                <w:rFonts w:eastAsia="Times New Roman" w:cs="Calibri"/>
                <w:color w:val="000000"/>
                <w:lang w:eastAsia="cs-CZ"/>
              </w:rPr>
            </w:pPr>
            <w:r w:rsidRPr="00DF1A88">
              <w:rPr>
                <w:rFonts w:eastAsia="Times New Roman" w:cs="Calibri"/>
                <w:color w:val="000000"/>
                <w:lang w:eastAsia="cs-CZ"/>
              </w:rPr>
              <w:t>7,500</w:t>
            </w:r>
          </w:p>
        </w:tc>
        <w:tc>
          <w:tcPr>
            <w:tcW w:w="1131" w:type="dxa"/>
            <w:tcBorders>
              <w:top w:val="nil"/>
              <w:left w:val="nil"/>
              <w:bottom w:val="single" w:sz="4" w:space="0" w:color="auto"/>
              <w:right w:val="single" w:sz="4" w:space="0" w:color="auto"/>
            </w:tcBorders>
            <w:shd w:val="clear" w:color="auto" w:fill="auto"/>
            <w:noWrap/>
            <w:vAlign w:val="center"/>
            <w:hideMark/>
          </w:tcPr>
          <w:p w14:paraId="178BAADF" w14:textId="37AEBB3C"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c>
          <w:tcPr>
            <w:tcW w:w="1350" w:type="dxa"/>
            <w:tcBorders>
              <w:top w:val="nil"/>
              <w:left w:val="nil"/>
              <w:bottom w:val="single" w:sz="4" w:space="0" w:color="auto"/>
              <w:right w:val="single" w:sz="4" w:space="0" w:color="auto"/>
            </w:tcBorders>
            <w:shd w:val="clear" w:color="auto" w:fill="auto"/>
            <w:noWrap/>
            <w:vAlign w:val="center"/>
            <w:hideMark/>
          </w:tcPr>
          <w:p w14:paraId="6426F218" w14:textId="54D74FE9"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c>
          <w:tcPr>
            <w:tcW w:w="810" w:type="dxa"/>
            <w:tcBorders>
              <w:top w:val="nil"/>
              <w:left w:val="nil"/>
              <w:bottom w:val="single" w:sz="4" w:space="0" w:color="auto"/>
              <w:right w:val="single" w:sz="4" w:space="0" w:color="auto"/>
            </w:tcBorders>
            <w:shd w:val="clear" w:color="auto" w:fill="auto"/>
            <w:noWrap/>
            <w:vAlign w:val="center"/>
            <w:hideMark/>
          </w:tcPr>
          <w:p w14:paraId="45226EB1" w14:textId="77777777" w:rsidR="00DF1A88" w:rsidRPr="00DF1A88" w:rsidRDefault="00DF1A88" w:rsidP="00DF1A88">
            <w:pPr>
              <w:spacing w:after="0" w:line="240" w:lineRule="auto"/>
              <w:jc w:val="center"/>
              <w:rPr>
                <w:rFonts w:eastAsia="Times New Roman" w:cs="Calibri"/>
                <w:color w:val="000000"/>
                <w:lang w:eastAsia="cs-CZ"/>
              </w:rPr>
            </w:pPr>
            <w:proofErr w:type="gramStart"/>
            <w:r w:rsidRPr="00DF1A88">
              <w:rPr>
                <w:rFonts w:eastAsia="Times New Roman" w:cs="Calibri"/>
                <w:color w:val="000000"/>
                <w:lang w:eastAsia="cs-CZ"/>
              </w:rPr>
              <w:t>21%</w:t>
            </w:r>
            <w:proofErr w:type="gramEnd"/>
          </w:p>
        </w:tc>
        <w:tc>
          <w:tcPr>
            <w:tcW w:w="1401" w:type="dxa"/>
            <w:tcBorders>
              <w:top w:val="nil"/>
              <w:left w:val="nil"/>
              <w:bottom w:val="single" w:sz="4" w:space="0" w:color="auto"/>
              <w:right w:val="single" w:sz="8" w:space="0" w:color="auto"/>
            </w:tcBorders>
            <w:shd w:val="clear" w:color="auto" w:fill="auto"/>
            <w:noWrap/>
            <w:vAlign w:val="center"/>
            <w:hideMark/>
          </w:tcPr>
          <w:p w14:paraId="54FD4C53" w14:textId="48405C1F"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r>
      <w:tr w:rsidR="00DF1A88" w:rsidRPr="00DF1A88" w14:paraId="120921FA" w14:textId="77777777" w:rsidTr="00DF1A88">
        <w:trPr>
          <w:trHeight w:val="848"/>
        </w:trPr>
        <w:tc>
          <w:tcPr>
            <w:tcW w:w="1063" w:type="dxa"/>
            <w:tcBorders>
              <w:top w:val="nil"/>
              <w:left w:val="single" w:sz="8" w:space="0" w:color="auto"/>
              <w:bottom w:val="single" w:sz="8" w:space="0" w:color="auto"/>
              <w:right w:val="single" w:sz="4" w:space="0" w:color="auto"/>
            </w:tcBorders>
            <w:shd w:val="clear" w:color="auto" w:fill="auto"/>
            <w:noWrap/>
            <w:vAlign w:val="center"/>
            <w:hideMark/>
          </w:tcPr>
          <w:p w14:paraId="24299377" w14:textId="77777777" w:rsidR="00DF1A88" w:rsidRPr="00DF1A88" w:rsidRDefault="00DF1A88" w:rsidP="00DF1A88">
            <w:pPr>
              <w:spacing w:after="0" w:line="240" w:lineRule="auto"/>
              <w:jc w:val="center"/>
              <w:rPr>
                <w:rFonts w:eastAsia="Times New Roman" w:cs="Calibri"/>
                <w:color w:val="000000"/>
                <w:lang w:eastAsia="cs-CZ"/>
              </w:rPr>
            </w:pPr>
            <w:r w:rsidRPr="00DF1A88">
              <w:rPr>
                <w:rFonts w:eastAsia="Times New Roman" w:cs="Calibri"/>
                <w:color w:val="000000"/>
                <w:lang w:eastAsia="cs-CZ"/>
              </w:rPr>
              <w:t>20 01 32</w:t>
            </w:r>
          </w:p>
        </w:tc>
        <w:tc>
          <w:tcPr>
            <w:tcW w:w="2448" w:type="dxa"/>
            <w:tcBorders>
              <w:top w:val="nil"/>
              <w:left w:val="nil"/>
              <w:bottom w:val="single" w:sz="8" w:space="0" w:color="auto"/>
              <w:right w:val="single" w:sz="4" w:space="0" w:color="auto"/>
            </w:tcBorders>
            <w:shd w:val="clear" w:color="auto" w:fill="auto"/>
            <w:vAlign w:val="bottom"/>
            <w:hideMark/>
          </w:tcPr>
          <w:p w14:paraId="6A0AFFBD" w14:textId="77777777" w:rsidR="00DF1A88" w:rsidRPr="00DF1A88" w:rsidRDefault="00DF1A88" w:rsidP="00DF1A88">
            <w:pPr>
              <w:spacing w:after="0" w:line="240" w:lineRule="auto"/>
              <w:rPr>
                <w:rFonts w:eastAsia="Times New Roman" w:cs="Calibri"/>
                <w:color w:val="000000"/>
                <w:lang w:eastAsia="cs-CZ"/>
              </w:rPr>
            </w:pPr>
            <w:r w:rsidRPr="00DF1A88">
              <w:rPr>
                <w:rFonts w:eastAsia="Times New Roman" w:cs="Calibri"/>
                <w:color w:val="000000"/>
                <w:lang w:eastAsia="cs-CZ"/>
              </w:rPr>
              <w:t>Jiná nepoužitelná léčiva neuvedená pod číslem 20 01 31</w:t>
            </w:r>
          </w:p>
        </w:tc>
        <w:tc>
          <w:tcPr>
            <w:tcW w:w="1435" w:type="dxa"/>
            <w:tcBorders>
              <w:top w:val="nil"/>
              <w:left w:val="nil"/>
              <w:bottom w:val="single" w:sz="8" w:space="0" w:color="auto"/>
              <w:right w:val="single" w:sz="4" w:space="0" w:color="auto"/>
            </w:tcBorders>
            <w:shd w:val="clear" w:color="auto" w:fill="auto"/>
            <w:noWrap/>
            <w:vAlign w:val="center"/>
            <w:hideMark/>
          </w:tcPr>
          <w:p w14:paraId="4301E8C0" w14:textId="77777777" w:rsidR="00DF1A88" w:rsidRPr="00DF1A88" w:rsidRDefault="00DF1A88" w:rsidP="00DF1A88">
            <w:pPr>
              <w:spacing w:after="0" w:line="240" w:lineRule="auto"/>
              <w:jc w:val="right"/>
              <w:rPr>
                <w:rFonts w:eastAsia="Times New Roman" w:cs="Calibri"/>
                <w:color w:val="000000"/>
                <w:lang w:eastAsia="cs-CZ"/>
              </w:rPr>
            </w:pPr>
            <w:r w:rsidRPr="00DF1A88">
              <w:rPr>
                <w:rFonts w:eastAsia="Times New Roman" w:cs="Calibri"/>
                <w:color w:val="000000"/>
                <w:lang w:eastAsia="cs-CZ"/>
              </w:rPr>
              <w:t>0,600</w:t>
            </w:r>
          </w:p>
        </w:tc>
        <w:tc>
          <w:tcPr>
            <w:tcW w:w="1131" w:type="dxa"/>
            <w:tcBorders>
              <w:top w:val="nil"/>
              <w:left w:val="nil"/>
              <w:bottom w:val="single" w:sz="4" w:space="0" w:color="auto"/>
              <w:right w:val="single" w:sz="4" w:space="0" w:color="auto"/>
            </w:tcBorders>
            <w:shd w:val="clear" w:color="auto" w:fill="auto"/>
            <w:noWrap/>
            <w:vAlign w:val="center"/>
            <w:hideMark/>
          </w:tcPr>
          <w:p w14:paraId="3B4AE797" w14:textId="1347B872"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c>
          <w:tcPr>
            <w:tcW w:w="1350" w:type="dxa"/>
            <w:tcBorders>
              <w:top w:val="nil"/>
              <w:left w:val="nil"/>
              <w:bottom w:val="single" w:sz="8" w:space="0" w:color="auto"/>
              <w:right w:val="single" w:sz="4" w:space="0" w:color="auto"/>
            </w:tcBorders>
            <w:shd w:val="clear" w:color="auto" w:fill="auto"/>
            <w:noWrap/>
            <w:vAlign w:val="center"/>
            <w:hideMark/>
          </w:tcPr>
          <w:p w14:paraId="43A35D87" w14:textId="63979DC2"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c>
          <w:tcPr>
            <w:tcW w:w="810" w:type="dxa"/>
            <w:tcBorders>
              <w:top w:val="nil"/>
              <w:left w:val="nil"/>
              <w:bottom w:val="single" w:sz="4" w:space="0" w:color="auto"/>
              <w:right w:val="single" w:sz="4" w:space="0" w:color="auto"/>
            </w:tcBorders>
            <w:shd w:val="clear" w:color="auto" w:fill="auto"/>
            <w:noWrap/>
            <w:vAlign w:val="center"/>
            <w:hideMark/>
          </w:tcPr>
          <w:p w14:paraId="6D47DD6E" w14:textId="77777777" w:rsidR="00DF1A88" w:rsidRPr="00DF1A88" w:rsidRDefault="00DF1A88" w:rsidP="00DF1A88">
            <w:pPr>
              <w:spacing w:after="0" w:line="240" w:lineRule="auto"/>
              <w:jc w:val="center"/>
              <w:rPr>
                <w:rFonts w:eastAsia="Times New Roman" w:cs="Calibri"/>
                <w:color w:val="000000"/>
                <w:lang w:eastAsia="cs-CZ"/>
              </w:rPr>
            </w:pPr>
            <w:proofErr w:type="gramStart"/>
            <w:r w:rsidRPr="00DF1A88">
              <w:rPr>
                <w:rFonts w:eastAsia="Times New Roman" w:cs="Calibri"/>
                <w:color w:val="000000"/>
                <w:lang w:eastAsia="cs-CZ"/>
              </w:rPr>
              <w:t>21%</w:t>
            </w:r>
            <w:proofErr w:type="gramEnd"/>
          </w:p>
        </w:tc>
        <w:tc>
          <w:tcPr>
            <w:tcW w:w="1401" w:type="dxa"/>
            <w:tcBorders>
              <w:top w:val="nil"/>
              <w:left w:val="nil"/>
              <w:bottom w:val="single" w:sz="8" w:space="0" w:color="auto"/>
              <w:right w:val="single" w:sz="8" w:space="0" w:color="auto"/>
            </w:tcBorders>
            <w:shd w:val="clear" w:color="auto" w:fill="auto"/>
            <w:noWrap/>
            <w:vAlign w:val="center"/>
            <w:hideMark/>
          </w:tcPr>
          <w:p w14:paraId="7906B98C" w14:textId="43A7C87E" w:rsidR="00DF1A88" w:rsidRPr="00DF1A88" w:rsidRDefault="00EF2FBF" w:rsidP="00DF1A88">
            <w:pPr>
              <w:spacing w:after="0" w:line="240" w:lineRule="auto"/>
              <w:jc w:val="right"/>
              <w:rPr>
                <w:rFonts w:eastAsia="Times New Roman" w:cs="Calibri"/>
                <w:color w:val="000000"/>
                <w:lang w:eastAsia="cs-CZ"/>
              </w:rPr>
            </w:pPr>
            <w:r>
              <w:rPr>
                <w:rFonts w:eastAsia="Times New Roman" w:cs="Calibri"/>
                <w:color w:val="000000"/>
                <w:lang w:eastAsia="cs-CZ"/>
              </w:rPr>
              <w:t>XXX</w:t>
            </w:r>
          </w:p>
        </w:tc>
      </w:tr>
    </w:tbl>
    <w:p w14:paraId="20DDD6C6" w14:textId="18E2E90F" w:rsidR="00774B75" w:rsidRPr="00E5013E" w:rsidRDefault="00774B75" w:rsidP="00A517D7">
      <w:pPr>
        <w:spacing w:after="120"/>
        <w:jc w:val="center"/>
        <w:rPr>
          <w:rFonts w:ascii="Arial" w:hAnsi="Arial" w:cs="Arial"/>
          <w:bCs/>
          <w:i/>
          <w:sz w:val="20"/>
          <w:szCs w:val="20"/>
        </w:rPr>
      </w:pPr>
    </w:p>
    <w:p w14:paraId="3F445F40" w14:textId="1CE5524D" w:rsidR="00567485" w:rsidRDefault="00567485" w:rsidP="00A517D7">
      <w:pPr>
        <w:pStyle w:val="Smluvnstrana"/>
        <w:spacing w:line="276" w:lineRule="auto"/>
        <w:rPr>
          <w:rFonts w:ascii="Arial" w:hAnsi="Arial" w:cs="Arial"/>
          <w:sz w:val="20"/>
        </w:rPr>
      </w:pPr>
    </w:p>
    <w:p w14:paraId="57882D42" w14:textId="0E2A172B" w:rsidR="00A517D7" w:rsidRDefault="00A517D7" w:rsidP="00A517D7">
      <w:pPr>
        <w:pStyle w:val="Smluvnstrana"/>
        <w:spacing w:line="276" w:lineRule="auto"/>
        <w:rPr>
          <w:rFonts w:ascii="Arial" w:hAnsi="Arial" w:cs="Arial"/>
          <w:sz w:val="20"/>
        </w:rPr>
      </w:pPr>
    </w:p>
    <w:p w14:paraId="2A3F0EFA" w14:textId="2D6DD0C0" w:rsidR="00A517D7" w:rsidRDefault="00A517D7" w:rsidP="007C0762">
      <w:pPr>
        <w:spacing w:after="0" w:line="240" w:lineRule="auto"/>
        <w:rPr>
          <w:rFonts w:ascii="Arial" w:hAnsi="Arial" w:cs="Arial"/>
          <w:sz w:val="20"/>
        </w:rPr>
      </w:pPr>
    </w:p>
    <w:p w14:paraId="29ABF863" w14:textId="77777777" w:rsidR="00A517D7" w:rsidRPr="00A517D7" w:rsidRDefault="00A517D7" w:rsidP="00A517D7">
      <w:pPr>
        <w:spacing w:after="120"/>
        <w:jc w:val="center"/>
        <w:rPr>
          <w:rFonts w:ascii="Arial" w:hAnsi="Arial" w:cs="Arial"/>
          <w:b/>
          <w:bCs/>
        </w:rPr>
      </w:pPr>
      <w:r w:rsidRPr="00A517D7">
        <w:rPr>
          <w:rFonts w:ascii="Arial" w:hAnsi="Arial" w:cs="Arial"/>
          <w:b/>
          <w:bCs/>
        </w:rPr>
        <w:t>Četnost a místo svozu nebezpečného odpadu (svozový plán)</w:t>
      </w:r>
    </w:p>
    <w:p w14:paraId="4C2D8C89" w14:textId="77777777" w:rsidR="00A517D7" w:rsidRDefault="00A517D7" w:rsidP="00A517D7">
      <w:pPr>
        <w:pStyle w:val="ODSTAVEC"/>
        <w:widowControl w:val="0"/>
        <w:numPr>
          <w:ilvl w:val="0"/>
          <w:numId w:val="0"/>
        </w:numPr>
        <w:spacing w:before="0" w:line="276" w:lineRule="auto"/>
        <w:ind w:left="539" w:hanging="539"/>
        <w:jc w:val="center"/>
        <w:rPr>
          <w:caps/>
          <w:sz w:val="20"/>
          <w:szCs w:val="20"/>
        </w:rPr>
      </w:pPr>
    </w:p>
    <w:tbl>
      <w:tblPr>
        <w:tblStyle w:val="Mkatabulky"/>
        <w:tblW w:w="8363" w:type="dxa"/>
        <w:tblInd w:w="250" w:type="dxa"/>
        <w:tblLook w:val="04A0" w:firstRow="1" w:lastRow="0" w:firstColumn="1" w:lastColumn="0" w:noHBand="0" w:noVBand="1"/>
      </w:tblPr>
      <w:tblGrid>
        <w:gridCol w:w="2551"/>
        <w:gridCol w:w="5812"/>
      </w:tblGrid>
      <w:tr w:rsidR="00BA5CEE" w14:paraId="43F69DA9" w14:textId="77777777" w:rsidTr="00581216">
        <w:trPr>
          <w:trHeight w:val="903"/>
        </w:trPr>
        <w:tc>
          <w:tcPr>
            <w:tcW w:w="2551" w:type="dxa"/>
            <w:vAlign w:val="center"/>
          </w:tcPr>
          <w:p w14:paraId="1382C81D" w14:textId="77777777" w:rsidR="00BA5CEE" w:rsidRDefault="00BA5CEE" w:rsidP="00CC6034">
            <w:pPr>
              <w:pStyle w:val="Styl2"/>
              <w:spacing w:before="0" w:after="0"/>
              <w:ind w:left="0" w:firstLine="0"/>
              <w:rPr>
                <w:b/>
                <w:sz w:val="20"/>
                <w:szCs w:val="20"/>
              </w:rPr>
            </w:pPr>
            <w:r>
              <w:rPr>
                <w:sz w:val="20"/>
                <w:szCs w:val="20"/>
              </w:rPr>
              <w:t>Sběrné místo:</w:t>
            </w:r>
          </w:p>
        </w:tc>
        <w:tc>
          <w:tcPr>
            <w:tcW w:w="5812" w:type="dxa"/>
            <w:vAlign w:val="center"/>
          </w:tcPr>
          <w:p w14:paraId="1B43C639" w14:textId="77777777" w:rsidR="00BA5CEE" w:rsidRPr="00584530" w:rsidRDefault="00BA5CEE" w:rsidP="00CC6034">
            <w:pPr>
              <w:pStyle w:val="Styl2"/>
              <w:spacing w:before="0" w:after="0"/>
              <w:ind w:left="0" w:firstLine="0"/>
              <w:rPr>
                <w:sz w:val="20"/>
                <w:szCs w:val="20"/>
              </w:rPr>
            </w:pPr>
            <w:r w:rsidRPr="00584530">
              <w:rPr>
                <w:sz w:val="20"/>
                <w:szCs w:val="20"/>
              </w:rPr>
              <w:t>1) areál Nemocnice Jindřichův Hradec a.s</w:t>
            </w:r>
          </w:p>
          <w:p w14:paraId="12182957" w14:textId="77777777" w:rsidR="00BA5CEE" w:rsidRPr="000B2833" w:rsidRDefault="00BA5CEE" w:rsidP="00CC6034">
            <w:pPr>
              <w:pStyle w:val="Styl2"/>
              <w:spacing w:before="0" w:after="0"/>
              <w:ind w:left="0" w:firstLine="0"/>
              <w:rPr>
                <w:sz w:val="20"/>
                <w:szCs w:val="20"/>
                <w:highlight w:val="yellow"/>
              </w:rPr>
            </w:pPr>
            <w:r w:rsidRPr="00584530">
              <w:rPr>
                <w:sz w:val="20"/>
                <w:szCs w:val="20"/>
              </w:rPr>
              <w:t>2) Hotel Regent, Lázeňská 1008, 379 01 Třeboň</w:t>
            </w:r>
          </w:p>
        </w:tc>
      </w:tr>
      <w:tr w:rsidR="00BA5CEE" w14:paraId="15F37213" w14:textId="77777777" w:rsidTr="00581216">
        <w:trPr>
          <w:trHeight w:val="1128"/>
        </w:trPr>
        <w:tc>
          <w:tcPr>
            <w:tcW w:w="2551" w:type="dxa"/>
            <w:vAlign w:val="center"/>
          </w:tcPr>
          <w:p w14:paraId="670B38EE" w14:textId="77777777" w:rsidR="00BA5CEE" w:rsidRDefault="00BA5CEE" w:rsidP="00CC6034">
            <w:pPr>
              <w:pStyle w:val="Styl2"/>
              <w:spacing w:before="0" w:after="0"/>
              <w:ind w:left="0" w:firstLine="0"/>
              <w:rPr>
                <w:b/>
                <w:sz w:val="20"/>
                <w:szCs w:val="20"/>
              </w:rPr>
            </w:pPr>
            <w:r>
              <w:rPr>
                <w:sz w:val="20"/>
                <w:szCs w:val="20"/>
              </w:rPr>
              <w:t xml:space="preserve"> Četnost svozu:</w:t>
            </w:r>
          </w:p>
        </w:tc>
        <w:tc>
          <w:tcPr>
            <w:tcW w:w="5812" w:type="dxa"/>
            <w:vAlign w:val="center"/>
          </w:tcPr>
          <w:p w14:paraId="3493E8D0" w14:textId="77777777" w:rsidR="00BA5CEE" w:rsidRPr="00584530" w:rsidRDefault="00BA5CEE" w:rsidP="00CC6034">
            <w:pPr>
              <w:pStyle w:val="Styl2"/>
              <w:spacing w:before="0" w:after="0"/>
              <w:ind w:left="0" w:firstLine="0"/>
              <w:rPr>
                <w:sz w:val="20"/>
                <w:szCs w:val="20"/>
              </w:rPr>
            </w:pPr>
            <w:r w:rsidRPr="00403CCB">
              <w:rPr>
                <w:b/>
                <w:sz w:val="20"/>
                <w:szCs w:val="20"/>
              </w:rPr>
              <w:t>Provozovna 1</w:t>
            </w:r>
            <w:r w:rsidRPr="00584530">
              <w:rPr>
                <w:sz w:val="20"/>
                <w:szCs w:val="20"/>
              </w:rPr>
              <w:t xml:space="preserve"> - 3x týdně, pondělí, středa a pátek od 9:00 do 12:00 hodin.</w:t>
            </w:r>
          </w:p>
          <w:p w14:paraId="2957520C" w14:textId="77777777" w:rsidR="00BA5CEE" w:rsidRPr="00B96DFB" w:rsidRDefault="00BA5CEE" w:rsidP="00CC6034">
            <w:pPr>
              <w:pStyle w:val="Styl2"/>
              <w:spacing w:before="0" w:after="0"/>
              <w:ind w:left="0" w:firstLine="0"/>
              <w:rPr>
                <w:sz w:val="20"/>
                <w:szCs w:val="20"/>
                <w:highlight w:val="yellow"/>
              </w:rPr>
            </w:pPr>
            <w:r w:rsidRPr="00403CCB">
              <w:rPr>
                <w:b/>
                <w:sz w:val="20"/>
                <w:szCs w:val="20"/>
              </w:rPr>
              <w:t>Provozovna 2</w:t>
            </w:r>
            <w:r w:rsidRPr="00584530">
              <w:rPr>
                <w:sz w:val="20"/>
                <w:szCs w:val="20"/>
              </w:rPr>
              <w:t xml:space="preserve"> – 1x za 14 dnů, svozový den: sudý týden (pondělí) mezi 9:00 až 12:00 hodin.</w:t>
            </w:r>
          </w:p>
        </w:tc>
      </w:tr>
    </w:tbl>
    <w:p w14:paraId="61193DDC" w14:textId="54A1E782" w:rsidR="00774B75" w:rsidRPr="00E5013E" w:rsidRDefault="00774B75" w:rsidP="00A517D7">
      <w:pPr>
        <w:pStyle w:val="Odstavecseseznamem"/>
        <w:jc w:val="center"/>
        <w:rPr>
          <w:rFonts w:ascii="Arial" w:hAnsi="Arial" w:cs="Arial"/>
          <w:i/>
          <w:sz w:val="20"/>
          <w:szCs w:val="20"/>
        </w:rPr>
      </w:pPr>
    </w:p>
    <w:p w14:paraId="6ED4A681" w14:textId="77777777" w:rsidR="008379F5" w:rsidRPr="00DF0B16" w:rsidRDefault="008379F5" w:rsidP="008379F5">
      <w:pPr>
        <w:pStyle w:val="Styl2"/>
        <w:spacing w:before="0" w:after="0" w:line="240" w:lineRule="auto"/>
        <w:ind w:left="0" w:firstLine="0"/>
        <w:rPr>
          <w:sz w:val="20"/>
          <w:szCs w:val="20"/>
        </w:rPr>
      </w:pPr>
    </w:p>
    <w:sectPr w:rsidR="008379F5" w:rsidRPr="00DF0B16" w:rsidSect="00DF0B16">
      <w:footerReference w:type="default" r:id="rId11"/>
      <w:type w:val="continuous"/>
      <w:pgSz w:w="11906" w:h="16838" w:code="9"/>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7BEE4" w14:textId="77777777" w:rsidR="00791159" w:rsidRPr="00A63402" w:rsidRDefault="00791159">
      <w:pPr>
        <w:spacing w:after="0" w:line="240" w:lineRule="auto"/>
        <w:rPr>
          <w:sz w:val="18"/>
          <w:szCs w:val="18"/>
        </w:rPr>
      </w:pPr>
      <w:r w:rsidRPr="00A63402">
        <w:rPr>
          <w:sz w:val="18"/>
          <w:szCs w:val="18"/>
        </w:rPr>
        <w:separator/>
      </w:r>
    </w:p>
  </w:endnote>
  <w:endnote w:type="continuationSeparator" w:id="0">
    <w:p w14:paraId="0FF40248" w14:textId="77777777" w:rsidR="00791159" w:rsidRPr="00A63402" w:rsidRDefault="00791159">
      <w:pPr>
        <w:spacing w:after="0" w:line="240" w:lineRule="auto"/>
        <w:rPr>
          <w:sz w:val="18"/>
          <w:szCs w:val="18"/>
        </w:rPr>
      </w:pPr>
      <w:r w:rsidRPr="00A63402">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391412"/>
      <w:docPartObj>
        <w:docPartGallery w:val="Page Numbers (Bottom of Page)"/>
        <w:docPartUnique/>
      </w:docPartObj>
    </w:sdtPr>
    <w:sdtContent>
      <w:sdt>
        <w:sdtPr>
          <w:id w:val="1728636285"/>
          <w:docPartObj>
            <w:docPartGallery w:val="Page Numbers (Top of Page)"/>
            <w:docPartUnique/>
          </w:docPartObj>
        </w:sdtPr>
        <w:sdtContent>
          <w:p w14:paraId="35FF06C4" w14:textId="6303B3FF" w:rsidR="00FC2CFD" w:rsidRDefault="00FC2CFD">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8FF89DA" w14:textId="77777777" w:rsidR="00DD4040" w:rsidRPr="00120B7C" w:rsidRDefault="00DD4040" w:rsidP="00120B7C">
    <w:pPr>
      <w:pStyle w:val="Zpa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28740" w14:textId="77777777" w:rsidR="00791159" w:rsidRPr="00A63402" w:rsidRDefault="00791159">
      <w:pPr>
        <w:spacing w:after="0" w:line="240" w:lineRule="auto"/>
        <w:rPr>
          <w:sz w:val="18"/>
          <w:szCs w:val="18"/>
        </w:rPr>
      </w:pPr>
      <w:r w:rsidRPr="00A63402">
        <w:rPr>
          <w:sz w:val="18"/>
          <w:szCs w:val="18"/>
        </w:rPr>
        <w:separator/>
      </w:r>
    </w:p>
  </w:footnote>
  <w:footnote w:type="continuationSeparator" w:id="0">
    <w:p w14:paraId="2320214B" w14:textId="77777777" w:rsidR="00791159" w:rsidRPr="00A63402" w:rsidRDefault="00791159">
      <w:pPr>
        <w:spacing w:after="0" w:line="240" w:lineRule="auto"/>
        <w:rPr>
          <w:sz w:val="18"/>
          <w:szCs w:val="18"/>
        </w:rPr>
      </w:pPr>
      <w:r w:rsidRPr="00A63402">
        <w:rPr>
          <w:sz w:val="18"/>
          <w:szCs w:val="1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5"/>
    <w:lvl w:ilvl="0">
      <w:start w:val="1"/>
      <w:numFmt w:val="decimal"/>
      <w:lvlText w:val="%1."/>
      <w:lvlJc w:val="left"/>
      <w:pPr>
        <w:tabs>
          <w:tab w:val="num" w:pos="1410"/>
        </w:tabs>
        <w:ind w:left="1410" w:hanging="870"/>
      </w:pPr>
    </w:lvl>
  </w:abstractNum>
  <w:abstractNum w:abstractNumId="1" w15:restartNumberingAfterBreak="0">
    <w:nsid w:val="0ABB4AF7"/>
    <w:multiLevelType w:val="multilevel"/>
    <w:tmpl w:val="040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7B5BA4"/>
    <w:multiLevelType w:val="multilevel"/>
    <w:tmpl w:val="B2CE31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7D15F8D"/>
    <w:multiLevelType w:val="multilevel"/>
    <w:tmpl w:val="07B065BA"/>
    <w:lvl w:ilvl="0">
      <w:start w:val="1"/>
      <w:numFmt w:val="decimal"/>
      <w:lvlText w:val="%1."/>
      <w:lvlJc w:val="left"/>
      <w:pPr>
        <w:ind w:left="851" w:hanging="851"/>
      </w:pPr>
      <w:rPr>
        <w:rFonts w:hint="default"/>
      </w:rPr>
    </w:lvl>
    <w:lvl w:ilvl="1">
      <w:start w:val="1"/>
      <w:numFmt w:val="decimal"/>
      <w:lvlText w:val="%1.%2."/>
      <w:lvlJc w:val="left"/>
      <w:pPr>
        <w:ind w:left="1844" w:hanging="851"/>
      </w:pPr>
      <w:rPr>
        <w:rFonts w:hint="default"/>
        <w:b/>
      </w:rPr>
    </w:lvl>
    <w:lvl w:ilvl="2">
      <w:start w:val="1"/>
      <w:numFmt w:val="decimal"/>
      <w:lvlText w:val="%1.%2.%3."/>
      <w:lvlJc w:val="left"/>
      <w:pPr>
        <w:ind w:left="851" w:hanging="851"/>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6813DA"/>
    <w:multiLevelType w:val="multilevel"/>
    <w:tmpl w:val="0405001F"/>
    <w:numStyleLink w:val="Styl1"/>
  </w:abstractNum>
  <w:abstractNum w:abstractNumId="5" w15:restartNumberingAfterBreak="0">
    <w:nsid w:val="1D4646F3"/>
    <w:multiLevelType w:val="multilevel"/>
    <w:tmpl w:val="0405001F"/>
    <w:styleLink w:val="Styl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383E48"/>
    <w:multiLevelType w:val="multilevel"/>
    <w:tmpl w:val="0405001D"/>
    <w:styleLink w:val="Sty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9B53138"/>
    <w:multiLevelType w:val="hybridMultilevel"/>
    <w:tmpl w:val="4000B75C"/>
    <w:lvl w:ilvl="0" w:tplc="E4AAFF76">
      <w:start w:val="1"/>
      <w:numFmt w:val="decimal"/>
      <w:lvlText w:val="%1."/>
      <w:lvlJc w:val="left"/>
      <w:pPr>
        <w:ind w:left="1429" w:hanging="360"/>
      </w:pPr>
      <w:rPr>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32A34876"/>
    <w:multiLevelType w:val="hybridMultilevel"/>
    <w:tmpl w:val="0DBAECD2"/>
    <w:lvl w:ilvl="0" w:tplc="17C8D116">
      <w:start w:val="1"/>
      <w:numFmt w:val="lowerRoman"/>
      <w:lvlText w:val="(%1)"/>
      <w:lvlJc w:val="left"/>
      <w:pPr>
        <w:ind w:left="1431" w:hanging="720"/>
      </w:pPr>
      <w:rPr>
        <w:rFonts w:hint="default"/>
      </w:rPr>
    </w:lvl>
    <w:lvl w:ilvl="1" w:tplc="DC08CDD4" w:tentative="1">
      <w:start w:val="1"/>
      <w:numFmt w:val="lowerLetter"/>
      <w:lvlText w:val="%2."/>
      <w:lvlJc w:val="left"/>
      <w:pPr>
        <w:ind w:left="1791" w:hanging="360"/>
      </w:pPr>
    </w:lvl>
    <w:lvl w:ilvl="2" w:tplc="C0283886" w:tentative="1">
      <w:start w:val="1"/>
      <w:numFmt w:val="lowerRoman"/>
      <w:lvlText w:val="%3."/>
      <w:lvlJc w:val="right"/>
      <w:pPr>
        <w:ind w:left="2511" w:hanging="180"/>
      </w:pPr>
    </w:lvl>
    <w:lvl w:ilvl="3" w:tplc="ED6E4A5A" w:tentative="1">
      <w:start w:val="1"/>
      <w:numFmt w:val="decimal"/>
      <w:lvlText w:val="%4."/>
      <w:lvlJc w:val="left"/>
      <w:pPr>
        <w:ind w:left="3231" w:hanging="360"/>
      </w:pPr>
    </w:lvl>
    <w:lvl w:ilvl="4" w:tplc="C3E83410" w:tentative="1">
      <w:start w:val="1"/>
      <w:numFmt w:val="lowerLetter"/>
      <w:lvlText w:val="%5."/>
      <w:lvlJc w:val="left"/>
      <w:pPr>
        <w:ind w:left="3951" w:hanging="360"/>
      </w:pPr>
    </w:lvl>
    <w:lvl w:ilvl="5" w:tplc="D7743752" w:tentative="1">
      <w:start w:val="1"/>
      <w:numFmt w:val="lowerRoman"/>
      <w:lvlText w:val="%6."/>
      <w:lvlJc w:val="right"/>
      <w:pPr>
        <w:ind w:left="4671" w:hanging="180"/>
      </w:pPr>
    </w:lvl>
    <w:lvl w:ilvl="6" w:tplc="D05CD3AA" w:tentative="1">
      <w:start w:val="1"/>
      <w:numFmt w:val="decimal"/>
      <w:lvlText w:val="%7."/>
      <w:lvlJc w:val="left"/>
      <w:pPr>
        <w:ind w:left="5391" w:hanging="360"/>
      </w:pPr>
    </w:lvl>
    <w:lvl w:ilvl="7" w:tplc="D898D078" w:tentative="1">
      <w:start w:val="1"/>
      <w:numFmt w:val="lowerLetter"/>
      <w:lvlText w:val="%8."/>
      <w:lvlJc w:val="left"/>
      <w:pPr>
        <w:ind w:left="6111" w:hanging="360"/>
      </w:pPr>
    </w:lvl>
    <w:lvl w:ilvl="8" w:tplc="2FB8F4E8" w:tentative="1">
      <w:start w:val="1"/>
      <w:numFmt w:val="lowerRoman"/>
      <w:lvlText w:val="%9."/>
      <w:lvlJc w:val="right"/>
      <w:pPr>
        <w:ind w:left="6831" w:hanging="180"/>
      </w:p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31677C4"/>
    <w:multiLevelType w:val="hybridMultilevel"/>
    <w:tmpl w:val="D36EC63E"/>
    <w:lvl w:ilvl="0" w:tplc="F28C7028">
      <w:start w:val="1"/>
      <w:numFmt w:val="decimal"/>
      <w:lvlText w:val="%1."/>
      <w:lvlJc w:val="left"/>
      <w:pPr>
        <w:ind w:left="1713" w:hanging="360"/>
      </w:pPr>
      <w:rPr>
        <w:b/>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1"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55F057B"/>
    <w:multiLevelType w:val="hybridMultilevel"/>
    <w:tmpl w:val="4000B75C"/>
    <w:lvl w:ilvl="0" w:tplc="E4AAFF76">
      <w:start w:val="1"/>
      <w:numFmt w:val="decimal"/>
      <w:lvlText w:val="%1."/>
      <w:lvlJc w:val="left"/>
      <w:pPr>
        <w:ind w:left="1429" w:hanging="360"/>
      </w:pPr>
      <w:rPr>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52AC59E8"/>
    <w:multiLevelType w:val="multilevel"/>
    <w:tmpl w:val="0405001D"/>
    <w:styleLink w:val="Styl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B1A473D"/>
    <w:multiLevelType w:val="hybridMultilevel"/>
    <w:tmpl w:val="684A780E"/>
    <w:lvl w:ilvl="0" w:tplc="0534DC36">
      <w:start w:val="1"/>
      <w:numFmt w:val="lowerLetter"/>
      <w:pStyle w:val="Psmeno"/>
      <w:lvlText w:val="%1)"/>
      <w:lvlJc w:val="left"/>
      <w:pPr>
        <w:tabs>
          <w:tab w:val="num" w:pos="936"/>
        </w:tabs>
        <w:ind w:left="936" w:hanging="360"/>
      </w:pPr>
    </w:lvl>
    <w:lvl w:ilvl="1" w:tplc="B1767A42">
      <w:start w:val="1"/>
      <w:numFmt w:val="lowerLetter"/>
      <w:lvlText w:val="%2."/>
      <w:lvlJc w:val="left"/>
      <w:pPr>
        <w:tabs>
          <w:tab w:val="num" w:pos="1656"/>
        </w:tabs>
        <w:ind w:left="1656" w:hanging="360"/>
      </w:pPr>
    </w:lvl>
    <w:lvl w:ilvl="2" w:tplc="922647F6" w:tentative="1">
      <w:start w:val="1"/>
      <w:numFmt w:val="lowerRoman"/>
      <w:lvlText w:val="%3."/>
      <w:lvlJc w:val="right"/>
      <w:pPr>
        <w:tabs>
          <w:tab w:val="num" w:pos="2376"/>
        </w:tabs>
        <w:ind w:left="2376" w:hanging="180"/>
      </w:pPr>
    </w:lvl>
    <w:lvl w:ilvl="3" w:tplc="06E27166" w:tentative="1">
      <w:start w:val="1"/>
      <w:numFmt w:val="decimal"/>
      <w:lvlText w:val="%4."/>
      <w:lvlJc w:val="left"/>
      <w:pPr>
        <w:tabs>
          <w:tab w:val="num" w:pos="3096"/>
        </w:tabs>
        <w:ind w:left="3096" w:hanging="360"/>
      </w:pPr>
    </w:lvl>
    <w:lvl w:ilvl="4" w:tplc="F3E6448C" w:tentative="1">
      <w:start w:val="1"/>
      <w:numFmt w:val="lowerLetter"/>
      <w:lvlText w:val="%5."/>
      <w:lvlJc w:val="left"/>
      <w:pPr>
        <w:tabs>
          <w:tab w:val="num" w:pos="3816"/>
        </w:tabs>
        <w:ind w:left="3816" w:hanging="360"/>
      </w:pPr>
    </w:lvl>
    <w:lvl w:ilvl="5" w:tplc="07660ECA" w:tentative="1">
      <w:start w:val="1"/>
      <w:numFmt w:val="lowerRoman"/>
      <w:lvlText w:val="%6."/>
      <w:lvlJc w:val="right"/>
      <w:pPr>
        <w:tabs>
          <w:tab w:val="num" w:pos="4536"/>
        </w:tabs>
        <w:ind w:left="4536" w:hanging="180"/>
      </w:pPr>
    </w:lvl>
    <w:lvl w:ilvl="6" w:tplc="96F25F8E" w:tentative="1">
      <w:start w:val="1"/>
      <w:numFmt w:val="decimal"/>
      <w:lvlText w:val="%7."/>
      <w:lvlJc w:val="left"/>
      <w:pPr>
        <w:tabs>
          <w:tab w:val="num" w:pos="5256"/>
        </w:tabs>
        <w:ind w:left="5256" w:hanging="360"/>
      </w:pPr>
    </w:lvl>
    <w:lvl w:ilvl="7" w:tplc="6568BE90" w:tentative="1">
      <w:start w:val="1"/>
      <w:numFmt w:val="lowerLetter"/>
      <w:lvlText w:val="%8."/>
      <w:lvlJc w:val="left"/>
      <w:pPr>
        <w:tabs>
          <w:tab w:val="num" w:pos="5976"/>
        </w:tabs>
        <w:ind w:left="5976" w:hanging="360"/>
      </w:pPr>
    </w:lvl>
    <w:lvl w:ilvl="8" w:tplc="11E85342" w:tentative="1">
      <w:start w:val="1"/>
      <w:numFmt w:val="lowerRoman"/>
      <w:lvlText w:val="%9."/>
      <w:lvlJc w:val="right"/>
      <w:pPr>
        <w:tabs>
          <w:tab w:val="num" w:pos="6696"/>
        </w:tabs>
        <w:ind w:left="6696" w:hanging="180"/>
      </w:pPr>
    </w:lvl>
  </w:abstractNum>
  <w:abstractNum w:abstractNumId="15" w15:restartNumberingAfterBreak="0">
    <w:nsid w:val="5C21286D"/>
    <w:multiLevelType w:val="multilevel"/>
    <w:tmpl w:val="B7BAE5C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171000A"/>
    <w:multiLevelType w:val="multilevel"/>
    <w:tmpl w:val="0D54BE44"/>
    <w:styleLink w:val="Styl3"/>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2186D3E"/>
    <w:multiLevelType w:val="multilevel"/>
    <w:tmpl w:val="0405001F"/>
    <w:numStyleLink w:val="Styl6"/>
  </w:abstractNum>
  <w:abstractNum w:abstractNumId="18" w15:restartNumberingAfterBreak="0">
    <w:nsid w:val="72B25ABB"/>
    <w:multiLevelType w:val="multilevel"/>
    <w:tmpl w:val="DDD85274"/>
    <w:styleLink w:val="Styl7"/>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482756D"/>
    <w:multiLevelType w:val="multilevel"/>
    <w:tmpl w:val="282CA25E"/>
    <w:lvl w:ilvl="0">
      <w:start w:val="3"/>
      <w:numFmt w:val="decimal"/>
      <w:pStyle w:val="NADPIS"/>
      <w:lvlText w:val="%1."/>
      <w:lvlJc w:val="left"/>
      <w:pPr>
        <w:tabs>
          <w:tab w:val="num" w:pos="360"/>
        </w:tabs>
        <w:ind w:left="360" w:hanging="360"/>
      </w:pPr>
      <w:rPr>
        <w:rFonts w:ascii="Arial Narrow" w:hAnsi="Arial Narrow" w:hint="default"/>
        <w:color w:val="auto"/>
      </w:rPr>
    </w:lvl>
    <w:lvl w:ilvl="1">
      <w:start w:val="1"/>
      <w:numFmt w:val="decimal"/>
      <w:pStyle w:val="ODSTAVEC"/>
      <w:lvlText w:val="%1.%2."/>
      <w:lvlJc w:val="left"/>
      <w:pPr>
        <w:tabs>
          <w:tab w:val="num" w:pos="360"/>
        </w:tabs>
        <w:ind w:left="360" w:hanging="360"/>
      </w:pPr>
      <w:rPr>
        <w:rFonts w:hint="default"/>
        <w:b w:val="0"/>
        <w:i w:val="0"/>
        <w:sz w:val="22"/>
        <w:szCs w:val="22"/>
      </w:rPr>
    </w:lvl>
    <w:lvl w:ilvl="2">
      <w:start w:val="1"/>
      <w:numFmt w:val="lowerLetter"/>
      <w:lvlText w:val="%3)"/>
      <w:lvlJc w:val="left"/>
      <w:pPr>
        <w:tabs>
          <w:tab w:val="num" w:pos="1260"/>
        </w:tabs>
        <w:ind w:left="1260" w:hanging="720"/>
      </w:pPr>
      <w:rPr>
        <w:rFonts w:ascii="Arial Narrow" w:eastAsia="Calibri" w:hAnsi="Arial Narrow" w:cs="Aria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873888470">
    <w:abstractNumId w:val="11"/>
  </w:num>
  <w:num w:numId="2" w16cid:durableId="888154474">
    <w:abstractNumId w:val="14"/>
  </w:num>
  <w:num w:numId="3" w16cid:durableId="1703162671">
    <w:abstractNumId w:val="19"/>
  </w:num>
  <w:num w:numId="4" w16cid:durableId="2112119647">
    <w:abstractNumId w:val="9"/>
  </w:num>
  <w:num w:numId="5" w16cid:durableId="942103664">
    <w:abstractNumId w:val="8"/>
  </w:num>
  <w:num w:numId="6" w16cid:durableId="1082993793">
    <w:abstractNumId w:val="15"/>
  </w:num>
  <w:num w:numId="7" w16cid:durableId="451441281">
    <w:abstractNumId w:val="7"/>
  </w:num>
  <w:num w:numId="8" w16cid:durableId="1723096898">
    <w:abstractNumId w:val="10"/>
  </w:num>
  <w:num w:numId="9" w16cid:durableId="110713809">
    <w:abstractNumId w:val="4"/>
    <w:lvlOverride w:ilvl="1">
      <w:lvl w:ilvl="1">
        <w:start w:val="1"/>
        <w:numFmt w:val="decimal"/>
        <w:lvlText w:val="%1.%2."/>
        <w:lvlJc w:val="left"/>
        <w:pPr>
          <w:ind w:left="792" w:hanging="432"/>
        </w:pPr>
      </w:lvl>
    </w:lvlOverride>
  </w:num>
  <w:num w:numId="10" w16cid:durableId="423259587">
    <w:abstractNumId w:val="1"/>
  </w:num>
  <w:num w:numId="11" w16cid:durableId="486824472">
    <w:abstractNumId w:val="17"/>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1943410614">
    <w:abstractNumId w:val="16"/>
  </w:num>
  <w:num w:numId="13" w16cid:durableId="2073038076">
    <w:abstractNumId w:val="6"/>
  </w:num>
  <w:num w:numId="14" w16cid:durableId="1304963563">
    <w:abstractNumId w:val="13"/>
  </w:num>
  <w:num w:numId="15" w16cid:durableId="1830512786">
    <w:abstractNumId w:val="5"/>
  </w:num>
  <w:num w:numId="16" w16cid:durableId="2113167034">
    <w:abstractNumId w:val="18"/>
  </w:num>
  <w:num w:numId="17" w16cid:durableId="40057922">
    <w:abstractNumId w:val="19"/>
  </w:num>
  <w:num w:numId="18" w16cid:durableId="1062949003">
    <w:abstractNumId w:val="19"/>
  </w:num>
  <w:num w:numId="19" w16cid:durableId="833034494">
    <w:abstractNumId w:val="19"/>
  </w:num>
  <w:num w:numId="20" w16cid:durableId="1303802989">
    <w:abstractNumId w:val="19"/>
  </w:num>
  <w:num w:numId="21" w16cid:durableId="2095199861">
    <w:abstractNumId w:val="19"/>
  </w:num>
  <w:num w:numId="22" w16cid:durableId="851183588">
    <w:abstractNumId w:val="19"/>
  </w:num>
  <w:num w:numId="23" w16cid:durableId="1108038105">
    <w:abstractNumId w:val="2"/>
  </w:num>
  <w:num w:numId="24" w16cid:durableId="1743329828">
    <w:abstractNumId w:val="19"/>
  </w:num>
  <w:num w:numId="25" w16cid:durableId="1291591906">
    <w:abstractNumId w:val="19"/>
  </w:num>
  <w:num w:numId="26" w16cid:durableId="1279600412">
    <w:abstractNumId w:val="19"/>
  </w:num>
  <w:num w:numId="27" w16cid:durableId="1572423659">
    <w:abstractNumId w:val="19"/>
  </w:num>
  <w:num w:numId="28" w16cid:durableId="74326081">
    <w:abstractNumId w:val="19"/>
  </w:num>
  <w:num w:numId="29" w16cid:durableId="199980285">
    <w:abstractNumId w:val="19"/>
  </w:num>
  <w:num w:numId="30" w16cid:durableId="272174268">
    <w:abstractNumId w:val="19"/>
  </w:num>
  <w:num w:numId="31" w16cid:durableId="557672400">
    <w:abstractNumId w:val="19"/>
  </w:num>
  <w:num w:numId="32" w16cid:durableId="1895892150">
    <w:abstractNumId w:val="3"/>
  </w:num>
  <w:num w:numId="33" w16cid:durableId="134312665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3D"/>
    <w:rsid w:val="00000C95"/>
    <w:rsid w:val="00005030"/>
    <w:rsid w:val="000102BA"/>
    <w:rsid w:val="000126BC"/>
    <w:rsid w:val="0001607B"/>
    <w:rsid w:val="000161A7"/>
    <w:rsid w:val="00021D4D"/>
    <w:rsid w:val="00024A29"/>
    <w:rsid w:val="00025BF9"/>
    <w:rsid w:val="00034FE1"/>
    <w:rsid w:val="000363EE"/>
    <w:rsid w:val="00040326"/>
    <w:rsid w:val="00050B44"/>
    <w:rsid w:val="000551D8"/>
    <w:rsid w:val="000566AA"/>
    <w:rsid w:val="00056B3D"/>
    <w:rsid w:val="00065AD8"/>
    <w:rsid w:val="000672C4"/>
    <w:rsid w:val="00070EC2"/>
    <w:rsid w:val="00072D82"/>
    <w:rsid w:val="000749ED"/>
    <w:rsid w:val="0007534D"/>
    <w:rsid w:val="000811C5"/>
    <w:rsid w:val="00082C8B"/>
    <w:rsid w:val="0009127D"/>
    <w:rsid w:val="000925E8"/>
    <w:rsid w:val="000947DD"/>
    <w:rsid w:val="00094D30"/>
    <w:rsid w:val="0009539A"/>
    <w:rsid w:val="000964F9"/>
    <w:rsid w:val="000A4622"/>
    <w:rsid w:val="000A5D38"/>
    <w:rsid w:val="000A64EB"/>
    <w:rsid w:val="000B22CB"/>
    <w:rsid w:val="000B50F6"/>
    <w:rsid w:val="000B618F"/>
    <w:rsid w:val="000C20DB"/>
    <w:rsid w:val="000C302C"/>
    <w:rsid w:val="000C318F"/>
    <w:rsid w:val="000C45B6"/>
    <w:rsid w:val="000C52D4"/>
    <w:rsid w:val="000D10EE"/>
    <w:rsid w:val="000D1CB4"/>
    <w:rsid w:val="000D374F"/>
    <w:rsid w:val="000D5E77"/>
    <w:rsid w:val="000E0FBE"/>
    <w:rsid w:val="000E46F9"/>
    <w:rsid w:val="000E73A3"/>
    <w:rsid w:val="000F2E48"/>
    <w:rsid w:val="000F2EF7"/>
    <w:rsid w:val="000F5602"/>
    <w:rsid w:val="000F61B0"/>
    <w:rsid w:val="000F6273"/>
    <w:rsid w:val="000F6A49"/>
    <w:rsid w:val="00101B18"/>
    <w:rsid w:val="001109CE"/>
    <w:rsid w:val="00110C1F"/>
    <w:rsid w:val="0011255A"/>
    <w:rsid w:val="001208D6"/>
    <w:rsid w:val="00120B7C"/>
    <w:rsid w:val="00120DD6"/>
    <w:rsid w:val="00126959"/>
    <w:rsid w:val="00136FAF"/>
    <w:rsid w:val="001379B7"/>
    <w:rsid w:val="001404CA"/>
    <w:rsid w:val="00141DFC"/>
    <w:rsid w:val="00146348"/>
    <w:rsid w:val="00147430"/>
    <w:rsid w:val="00147F60"/>
    <w:rsid w:val="00151B73"/>
    <w:rsid w:val="00153A2C"/>
    <w:rsid w:val="0015419F"/>
    <w:rsid w:val="00154664"/>
    <w:rsid w:val="001646C9"/>
    <w:rsid w:val="00171F04"/>
    <w:rsid w:val="00173C1A"/>
    <w:rsid w:val="00181570"/>
    <w:rsid w:val="001837E6"/>
    <w:rsid w:val="00183F6D"/>
    <w:rsid w:val="001874AE"/>
    <w:rsid w:val="0019371E"/>
    <w:rsid w:val="00195E68"/>
    <w:rsid w:val="001A12B5"/>
    <w:rsid w:val="001A1CD9"/>
    <w:rsid w:val="001A4401"/>
    <w:rsid w:val="001A55BB"/>
    <w:rsid w:val="001B42F0"/>
    <w:rsid w:val="001B71DB"/>
    <w:rsid w:val="001C12CE"/>
    <w:rsid w:val="001C2F5F"/>
    <w:rsid w:val="001C3239"/>
    <w:rsid w:val="001C5931"/>
    <w:rsid w:val="001D3571"/>
    <w:rsid w:val="001D4C7D"/>
    <w:rsid w:val="001E29FE"/>
    <w:rsid w:val="001E327A"/>
    <w:rsid w:val="001F0EC8"/>
    <w:rsid w:val="001F12A4"/>
    <w:rsid w:val="00200E7A"/>
    <w:rsid w:val="00202948"/>
    <w:rsid w:val="0020320E"/>
    <w:rsid w:val="002077E5"/>
    <w:rsid w:val="00210FB2"/>
    <w:rsid w:val="0021493B"/>
    <w:rsid w:val="0022090A"/>
    <w:rsid w:val="002222B6"/>
    <w:rsid w:val="002309A3"/>
    <w:rsid w:val="00232514"/>
    <w:rsid w:val="00233A8A"/>
    <w:rsid w:val="0023459C"/>
    <w:rsid w:val="00237058"/>
    <w:rsid w:val="00237DF0"/>
    <w:rsid w:val="002524FE"/>
    <w:rsid w:val="00257816"/>
    <w:rsid w:val="0026515B"/>
    <w:rsid w:val="0027214C"/>
    <w:rsid w:val="002725D2"/>
    <w:rsid w:val="0027393C"/>
    <w:rsid w:val="00274963"/>
    <w:rsid w:val="00282721"/>
    <w:rsid w:val="00282FB9"/>
    <w:rsid w:val="0028530C"/>
    <w:rsid w:val="002879EE"/>
    <w:rsid w:val="00290D44"/>
    <w:rsid w:val="00292FAB"/>
    <w:rsid w:val="0029663E"/>
    <w:rsid w:val="002A2A8C"/>
    <w:rsid w:val="002A461B"/>
    <w:rsid w:val="002A7DC0"/>
    <w:rsid w:val="002B136C"/>
    <w:rsid w:val="002B2842"/>
    <w:rsid w:val="002B3FFA"/>
    <w:rsid w:val="002B5EDF"/>
    <w:rsid w:val="002B75BF"/>
    <w:rsid w:val="002C16A4"/>
    <w:rsid w:val="002C7B6F"/>
    <w:rsid w:val="002D1829"/>
    <w:rsid w:val="002D5D66"/>
    <w:rsid w:val="002E10C7"/>
    <w:rsid w:val="002E3C1D"/>
    <w:rsid w:val="002E6E56"/>
    <w:rsid w:val="002E7200"/>
    <w:rsid w:val="002F08EE"/>
    <w:rsid w:val="002F1716"/>
    <w:rsid w:val="002F283D"/>
    <w:rsid w:val="002F4307"/>
    <w:rsid w:val="002F5137"/>
    <w:rsid w:val="002F56F6"/>
    <w:rsid w:val="002F7124"/>
    <w:rsid w:val="002F74C1"/>
    <w:rsid w:val="003008FD"/>
    <w:rsid w:val="00301035"/>
    <w:rsid w:val="003012CF"/>
    <w:rsid w:val="00306040"/>
    <w:rsid w:val="00317446"/>
    <w:rsid w:val="0032770A"/>
    <w:rsid w:val="00332B90"/>
    <w:rsid w:val="00341161"/>
    <w:rsid w:val="0034305D"/>
    <w:rsid w:val="00343574"/>
    <w:rsid w:val="0034496E"/>
    <w:rsid w:val="00344C63"/>
    <w:rsid w:val="003508AF"/>
    <w:rsid w:val="00351856"/>
    <w:rsid w:val="00353A85"/>
    <w:rsid w:val="00357738"/>
    <w:rsid w:val="0036642C"/>
    <w:rsid w:val="00367B40"/>
    <w:rsid w:val="00372968"/>
    <w:rsid w:val="00374D16"/>
    <w:rsid w:val="0037519E"/>
    <w:rsid w:val="00376703"/>
    <w:rsid w:val="00381FBC"/>
    <w:rsid w:val="0038330F"/>
    <w:rsid w:val="00384D15"/>
    <w:rsid w:val="003858D2"/>
    <w:rsid w:val="00386613"/>
    <w:rsid w:val="00386F98"/>
    <w:rsid w:val="00394E7C"/>
    <w:rsid w:val="003A0909"/>
    <w:rsid w:val="003A16A1"/>
    <w:rsid w:val="003A34D2"/>
    <w:rsid w:val="003A38AB"/>
    <w:rsid w:val="003A5C97"/>
    <w:rsid w:val="003A7119"/>
    <w:rsid w:val="003B4CCD"/>
    <w:rsid w:val="003B6355"/>
    <w:rsid w:val="003B7E57"/>
    <w:rsid w:val="003C0623"/>
    <w:rsid w:val="003C3DEA"/>
    <w:rsid w:val="003C7476"/>
    <w:rsid w:val="003C7CDE"/>
    <w:rsid w:val="003D1DC9"/>
    <w:rsid w:val="003D3F96"/>
    <w:rsid w:val="003E3E92"/>
    <w:rsid w:val="003F03C7"/>
    <w:rsid w:val="003F1661"/>
    <w:rsid w:val="003F505B"/>
    <w:rsid w:val="0040149A"/>
    <w:rsid w:val="00403418"/>
    <w:rsid w:val="00403567"/>
    <w:rsid w:val="00405146"/>
    <w:rsid w:val="00413339"/>
    <w:rsid w:val="00415E90"/>
    <w:rsid w:val="00426118"/>
    <w:rsid w:val="0042644C"/>
    <w:rsid w:val="0043004E"/>
    <w:rsid w:val="0043516D"/>
    <w:rsid w:val="00435C38"/>
    <w:rsid w:val="00441E9D"/>
    <w:rsid w:val="00450764"/>
    <w:rsid w:val="00451400"/>
    <w:rsid w:val="00455068"/>
    <w:rsid w:val="00456616"/>
    <w:rsid w:val="004577D4"/>
    <w:rsid w:val="0046445A"/>
    <w:rsid w:val="004703D4"/>
    <w:rsid w:val="00476EDF"/>
    <w:rsid w:val="0048193B"/>
    <w:rsid w:val="004859E6"/>
    <w:rsid w:val="00494B85"/>
    <w:rsid w:val="00495AF6"/>
    <w:rsid w:val="004A03AC"/>
    <w:rsid w:val="004A382C"/>
    <w:rsid w:val="004B17D7"/>
    <w:rsid w:val="004B338F"/>
    <w:rsid w:val="004B37FC"/>
    <w:rsid w:val="004B3AE2"/>
    <w:rsid w:val="004B549F"/>
    <w:rsid w:val="004C18A9"/>
    <w:rsid w:val="004C2AA8"/>
    <w:rsid w:val="004C3257"/>
    <w:rsid w:val="004C551D"/>
    <w:rsid w:val="004C59AD"/>
    <w:rsid w:val="004D0026"/>
    <w:rsid w:val="004D1198"/>
    <w:rsid w:val="004D366E"/>
    <w:rsid w:val="004D37F4"/>
    <w:rsid w:val="004E1E0B"/>
    <w:rsid w:val="004F1396"/>
    <w:rsid w:val="004F2036"/>
    <w:rsid w:val="00503BB6"/>
    <w:rsid w:val="00513305"/>
    <w:rsid w:val="00513C5E"/>
    <w:rsid w:val="00514852"/>
    <w:rsid w:val="005166C0"/>
    <w:rsid w:val="005179FB"/>
    <w:rsid w:val="005224DD"/>
    <w:rsid w:val="005232A0"/>
    <w:rsid w:val="0052473C"/>
    <w:rsid w:val="0052571C"/>
    <w:rsid w:val="00527058"/>
    <w:rsid w:val="005310FA"/>
    <w:rsid w:val="00533E1B"/>
    <w:rsid w:val="00536CA6"/>
    <w:rsid w:val="00546A0B"/>
    <w:rsid w:val="00547179"/>
    <w:rsid w:val="005547B4"/>
    <w:rsid w:val="005554CA"/>
    <w:rsid w:val="00557C67"/>
    <w:rsid w:val="00563C02"/>
    <w:rsid w:val="00567485"/>
    <w:rsid w:val="00571AC8"/>
    <w:rsid w:val="00571F08"/>
    <w:rsid w:val="00572103"/>
    <w:rsid w:val="00574138"/>
    <w:rsid w:val="0057769D"/>
    <w:rsid w:val="00581216"/>
    <w:rsid w:val="00581556"/>
    <w:rsid w:val="005815B8"/>
    <w:rsid w:val="005818FF"/>
    <w:rsid w:val="005840EA"/>
    <w:rsid w:val="00592612"/>
    <w:rsid w:val="005A0667"/>
    <w:rsid w:val="005A35D0"/>
    <w:rsid w:val="005A49CA"/>
    <w:rsid w:val="005A635D"/>
    <w:rsid w:val="005B006F"/>
    <w:rsid w:val="005B5924"/>
    <w:rsid w:val="005C1015"/>
    <w:rsid w:val="005C24A2"/>
    <w:rsid w:val="005C54E1"/>
    <w:rsid w:val="005C5AE0"/>
    <w:rsid w:val="005D18F5"/>
    <w:rsid w:val="005D1E29"/>
    <w:rsid w:val="005D3003"/>
    <w:rsid w:val="005E286F"/>
    <w:rsid w:val="005E289E"/>
    <w:rsid w:val="005E499B"/>
    <w:rsid w:val="005E5AC0"/>
    <w:rsid w:val="005F3B2C"/>
    <w:rsid w:val="005F4132"/>
    <w:rsid w:val="005F548C"/>
    <w:rsid w:val="005F7CEF"/>
    <w:rsid w:val="00603FDC"/>
    <w:rsid w:val="0060563B"/>
    <w:rsid w:val="00612839"/>
    <w:rsid w:val="0061290E"/>
    <w:rsid w:val="00613743"/>
    <w:rsid w:val="00616215"/>
    <w:rsid w:val="00616B4C"/>
    <w:rsid w:val="006178AB"/>
    <w:rsid w:val="00620B63"/>
    <w:rsid w:val="00621236"/>
    <w:rsid w:val="006215D8"/>
    <w:rsid w:val="00622635"/>
    <w:rsid w:val="006242AC"/>
    <w:rsid w:val="00625422"/>
    <w:rsid w:val="00625A4C"/>
    <w:rsid w:val="006270C3"/>
    <w:rsid w:val="00631E19"/>
    <w:rsid w:val="0063320E"/>
    <w:rsid w:val="00637CF2"/>
    <w:rsid w:val="0064068C"/>
    <w:rsid w:val="00640D5B"/>
    <w:rsid w:val="006435B0"/>
    <w:rsid w:val="00643F88"/>
    <w:rsid w:val="00647EC6"/>
    <w:rsid w:val="00651522"/>
    <w:rsid w:val="0065396F"/>
    <w:rsid w:val="00655DAD"/>
    <w:rsid w:val="00656EF0"/>
    <w:rsid w:val="0066173E"/>
    <w:rsid w:val="00663452"/>
    <w:rsid w:val="00665855"/>
    <w:rsid w:val="00666A06"/>
    <w:rsid w:val="0066734E"/>
    <w:rsid w:val="006709CC"/>
    <w:rsid w:val="00682E09"/>
    <w:rsid w:val="00683093"/>
    <w:rsid w:val="00685F0A"/>
    <w:rsid w:val="00692D1D"/>
    <w:rsid w:val="00693A11"/>
    <w:rsid w:val="0069412B"/>
    <w:rsid w:val="00694343"/>
    <w:rsid w:val="00694502"/>
    <w:rsid w:val="0069521C"/>
    <w:rsid w:val="00695867"/>
    <w:rsid w:val="006A00B9"/>
    <w:rsid w:val="006B20B8"/>
    <w:rsid w:val="006B340F"/>
    <w:rsid w:val="006B513B"/>
    <w:rsid w:val="006B53CB"/>
    <w:rsid w:val="006C0E68"/>
    <w:rsid w:val="006C5E1F"/>
    <w:rsid w:val="006D206C"/>
    <w:rsid w:val="006D3090"/>
    <w:rsid w:val="006D3512"/>
    <w:rsid w:val="006E23A9"/>
    <w:rsid w:val="006E3285"/>
    <w:rsid w:val="006E57FC"/>
    <w:rsid w:val="006F2EC3"/>
    <w:rsid w:val="006F3FA2"/>
    <w:rsid w:val="007015B8"/>
    <w:rsid w:val="0070289B"/>
    <w:rsid w:val="00703C47"/>
    <w:rsid w:val="00706D08"/>
    <w:rsid w:val="00713FAA"/>
    <w:rsid w:val="00721895"/>
    <w:rsid w:val="007234BC"/>
    <w:rsid w:val="00725EBD"/>
    <w:rsid w:val="00726E30"/>
    <w:rsid w:val="007448D0"/>
    <w:rsid w:val="00745711"/>
    <w:rsid w:val="007530D5"/>
    <w:rsid w:val="00764435"/>
    <w:rsid w:val="00764724"/>
    <w:rsid w:val="00774B75"/>
    <w:rsid w:val="00776075"/>
    <w:rsid w:val="00783405"/>
    <w:rsid w:val="00790D7D"/>
    <w:rsid w:val="00791159"/>
    <w:rsid w:val="0079195C"/>
    <w:rsid w:val="007937CA"/>
    <w:rsid w:val="00794928"/>
    <w:rsid w:val="007A06EC"/>
    <w:rsid w:val="007A389F"/>
    <w:rsid w:val="007A3F18"/>
    <w:rsid w:val="007A5196"/>
    <w:rsid w:val="007A7045"/>
    <w:rsid w:val="007B404E"/>
    <w:rsid w:val="007C0762"/>
    <w:rsid w:val="007C33F6"/>
    <w:rsid w:val="007C622B"/>
    <w:rsid w:val="007C68A6"/>
    <w:rsid w:val="007C7D6F"/>
    <w:rsid w:val="007D281C"/>
    <w:rsid w:val="007E262E"/>
    <w:rsid w:val="007E3FF3"/>
    <w:rsid w:val="007E4DCC"/>
    <w:rsid w:val="007E5A3C"/>
    <w:rsid w:val="007E6278"/>
    <w:rsid w:val="007F20EB"/>
    <w:rsid w:val="007F3A64"/>
    <w:rsid w:val="007F5FF5"/>
    <w:rsid w:val="007F7028"/>
    <w:rsid w:val="007F7865"/>
    <w:rsid w:val="008017FA"/>
    <w:rsid w:val="008060F7"/>
    <w:rsid w:val="00806F6F"/>
    <w:rsid w:val="00807C96"/>
    <w:rsid w:val="00816961"/>
    <w:rsid w:val="008175D6"/>
    <w:rsid w:val="00826430"/>
    <w:rsid w:val="00827FA9"/>
    <w:rsid w:val="00836541"/>
    <w:rsid w:val="008379F5"/>
    <w:rsid w:val="00841FEC"/>
    <w:rsid w:val="00842246"/>
    <w:rsid w:val="00847E29"/>
    <w:rsid w:val="00851F44"/>
    <w:rsid w:val="00852407"/>
    <w:rsid w:val="00856EC2"/>
    <w:rsid w:val="00857DEC"/>
    <w:rsid w:val="00862929"/>
    <w:rsid w:val="00863DD0"/>
    <w:rsid w:val="008649C7"/>
    <w:rsid w:val="00866069"/>
    <w:rsid w:val="0086689B"/>
    <w:rsid w:val="00875670"/>
    <w:rsid w:val="00880D4C"/>
    <w:rsid w:val="0088112A"/>
    <w:rsid w:val="00882749"/>
    <w:rsid w:val="0088548B"/>
    <w:rsid w:val="00891059"/>
    <w:rsid w:val="00895BDA"/>
    <w:rsid w:val="008960DF"/>
    <w:rsid w:val="008A2CC0"/>
    <w:rsid w:val="008A43F6"/>
    <w:rsid w:val="008A6375"/>
    <w:rsid w:val="008B3CFA"/>
    <w:rsid w:val="008B4967"/>
    <w:rsid w:val="008B49DC"/>
    <w:rsid w:val="008B538D"/>
    <w:rsid w:val="008B57E8"/>
    <w:rsid w:val="008B6D0E"/>
    <w:rsid w:val="008B7FA4"/>
    <w:rsid w:val="008C4603"/>
    <w:rsid w:val="008C4F54"/>
    <w:rsid w:val="008C6E80"/>
    <w:rsid w:val="008D3314"/>
    <w:rsid w:val="008D41BB"/>
    <w:rsid w:val="008D4818"/>
    <w:rsid w:val="008D597A"/>
    <w:rsid w:val="008D5B8C"/>
    <w:rsid w:val="008E04BB"/>
    <w:rsid w:val="008E0B68"/>
    <w:rsid w:val="008E23FF"/>
    <w:rsid w:val="008E6681"/>
    <w:rsid w:val="008E75C9"/>
    <w:rsid w:val="008F0FA4"/>
    <w:rsid w:val="008F219B"/>
    <w:rsid w:val="008F3ABA"/>
    <w:rsid w:val="008F6811"/>
    <w:rsid w:val="00900F9C"/>
    <w:rsid w:val="00901029"/>
    <w:rsid w:val="00901C05"/>
    <w:rsid w:val="00903537"/>
    <w:rsid w:val="009128F7"/>
    <w:rsid w:val="009146E9"/>
    <w:rsid w:val="00921F01"/>
    <w:rsid w:val="00922D32"/>
    <w:rsid w:val="00927436"/>
    <w:rsid w:val="00931DD7"/>
    <w:rsid w:val="0094646F"/>
    <w:rsid w:val="00953AC7"/>
    <w:rsid w:val="00954F9F"/>
    <w:rsid w:val="009561F2"/>
    <w:rsid w:val="00956A2C"/>
    <w:rsid w:val="009573B0"/>
    <w:rsid w:val="00963013"/>
    <w:rsid w:val="00967272"/>
    <w:rsid w:val="009808E6"/>
    <w:rsid w:val="0098400E"/>
    <w:rsid w:val="009853DA"/>
    <w:rsid w:val="00994D31"/>
    <w:rsid w:val="009A195E"/>
    <w:rsid w:val="009A1CF4"/>
    <w:rsid w:val="009A22D6"/>
    <w:rsid w:val="009B5B91"/>
    <w:rsid w:val="009D4001"/>
    <w:rsid w:val="009E3BED"/>
    <w:rsid w:val="009F738F"/>
    <w:rsid w:val="009F7582"/>
    <w:rsid w:val="00A03A3E"/>
    <w:rsid w:val="00A04D42"/>
    <w:rsid w:val="00A1045C"/>
    <w:rsid w:val="00A10FFD"/>
    <w:rsid w:val="00A116FB"/>
    <w:rsid w:val="00A20950"/>
    <w:rsid w:val="00A20AED"/>
    <w:rsid w:val="00A23B11"/>
    <w:rsid w:val="00A26653"/>
    <w:rsid w:val="00A310DA"/>
    <w:rsid w:val="00A32E07"/>
    <w:rsid w:val="00A4625C"/>
    <w:rsid w:val="00A5101F"/>
    <w:rsid w:val="00A517D7"/>
    <w:rsid w:val="00A538CD"/>
    <w:rsid w:val="00A54612"/>
    <w:rsid w:val="00A57102"/>
    <w:rsid w:val="00A57124"/>
    <w:rsid w:val="00A63402"/>
    <w:rsid w:val="00A66E89"/>
    <w:rsid w:val="00A74C23"/>
    <w:rsid w:val="00A76B11"/>
    <w:rsid w:val="00A807C2"/>
    <w:rsid w:val="00A80B4B"/>
    <w:rsid w:val="00A84F8A"/>
    <w:rsid w:val="00A87EE5"/>
    <w:rsid w:val="00A90E48"/>
    <w:rsid w:val="00AA0B05"/>
    <w:rsid w:val="00AA2F82"/>
    <w:rsid w:val="00AB05C5"/>
    <w:rsid w:val="00AB0DC4"/>
    <w:rsid w:val="00AB235E"/>
    <w:rsid w:val="00AB7DBF"/>
    <w:rsid w:val="00AC46E1"/>
    <w:rsid w:val="00AC7447"/>
    <w:rsid w:val="00AD7710"/>
    <w:rsid w:val="00AE5B68"/>
    <w:rsid w:val="00AE74FB"/>
    <w:rsid w:val="00AF28FE"/>
    <w:rsid w:val="00AF5E49"/>
    <w:rsid w:val="00AF75FF"/>
    <w:rsid w:val="00B01473"/>
    <w:rsid w:val="00B021DE"/>
    <w:rsid w:val="00B02A2D"/>
    <w:rsid w:val="00B05E70"/>
    <w:rsid w:val="00B14C0A"/>
    <w:rsid w:val="00B23DBA"/>
    <w:rsid w:val="00B25381"/>
    <w:rsid w:val="00B3640D"/>
    <w:rsid w:val="00B3650A"/>
    <w:rsid w:val="00B4110D"/>
    <w:rsid w:val="00B43067"/>
    <w:rsid w:val="00B45B8E"/>
    <w:rsid w:val="00B4695F"/>
    <w:rsid w:val="00B51704"/>
    <w:rsid w:val="00B52BCC"/>
    <w:rsid w:val="00B57784"/>
    <w:rsid w:val="00B620AD"/>
    <w:rsid w:val="00B6275D"/>
    <w:rsid w:val="00B637A6"/>
    <w:rsid w:val="00B648AC"/>
    <w:rsid w:val="00B65DA9"/>
    <w:rsid w:val="00B666CC"/>
    <w:rsid w:val="00B73F9F"/>
    <w:rsid w:val="00B75B47"/>
    <w:rsid w:val="00B857E0"/>
    <w:rsid w:val="00B86F88"/>
    <w:rsid w:val="00B872EF"/>
    <w:rsid w:val="00B90AD2"/>
    <w:rsid w:val="00B90B5D"/>
    <w:rsid w:val="00B92074"/>
    <w:rsid w:val="00BA5CEE"/>
    <w:rsid w:val="00BB1BDA"/>
    <w:rsid w:val="00BB3E1B"/>
    <w:rsid w:val="00BB404E"/>
    <w:rsid w:val="00BC6460"/>
    <w:rsid w:val="00BD36D5"/>
    <w:rsid w:val="00BD46A0"/>
    <w:rsid w:val="00BD4B5A"/>
    <w:rsid w:val="00BE0203"/>
    <w:rsid w:val="00BE06F8"/>
    <w:rsid w:val="00BE11D1"/>
    <w:rsid w:val="00BE15BD"/>
    <w:rsid w:val="00BE17FB"/>
    <w:rsid w:val="00BE1C32"/>
    <w:rsid w:val="00BE680F"/>
    <w:rsid w:val="00BE7853"/>
    <w:rsid w:val="00BF1840"/>
    <w:rsid w:val="00BF2966"/>
    <w:rsid w:val="00C02AB9"/>
    <w:rsid w:val="00C02FD9"/>
    <w:rsid w:val="00C049FC"/>
    <w:rsid w:val="00C07CA4"/>
    <w:rsid w:val="00C24844"/>
    <w:rsid w:val="00C27817"/>
    <w:rsid w:val="00C31FA9"/>
    <w:rsid w:val="00C32433"/>
    <w:rsid w:val="00C33214"/>
    <w:rsid w:val="00C4249C"/>
    <w:rsid w:val="00C4291F"/>
    <w:rsid w:val="00C47528"/>
    <w:rsid w:val="00C5049C"/>
    <w:rsid w:val="00C5369B"/>
    <w:rsid w:val="00C53789"/>
    <w:rsid w:val="00C53BDE"/>
    <w:rsid w:val="00C543FF"/>
    <w:rsid w:val="00C54844"/>
    <w:rsid w:val="00C62575"/>
    <w:rsid w:val="00C652FA"/>
    <w:rsid w:val="00C67A66"/>
    <w:rsid w:val="00C7422A"/>
    <w:rsid w:val="00C81B8F"/>
    <w:rsid w:val="00C8594B"/>
    <w:rsid w:val="00C93FD7"/>
    <w:rsid w:val="00CA1689"/>
    <w:rsid w:val="00CA1FDD"/>
    <w:rsid w:val="00CA4076"/>
    <w:rsid w:val="00CB04E9"/>
    <w:rsid w:val="00CB20B0"/>
    <w:rsid w:val="00CB248E"/>
    <w:rsid w:val="00CB41D2"/>
    <w:rsid w:val="00CC1147"/>
    <w:rsid w:val="00CC475C"/>
    <w:rsid w:val="00CC4B4D"/>
    <w:rsid w:val="00CC6DB5"/>
    <w:rsid w:val="00CD232A"/>
    <w:rsid w:val="00CE4338"/>
    <w:rsid w:val="00CE6811"/>
    <w:rsid w:val="00CF03D3"/>
    <w:rsid w:val="00CF163B"/>
    <w:rsid w:val="00CF5E51"/>
    <w:rsid w:val="00D049E3"/>
    <w:rsid w:val="00D04D68"/>
    <w:rsid w:val="00D05AE5"/>
    <w:rsid w:val="00D10EE1"/>
    <w:rsid w:val="00D14EFF"/>
    <w:rsid w:val="00D1768F"/>
    <w:rsid w:val="00D24281"/>
    <w:rsid w:val="00D26917"/>
    <w:rsid w:val="00D3020C"/>
    <w:rsid w:val="00D30799"/>
    <w:rsid w:val="00D3488D"/>
    <w:rsid w:val="00D40A23"/>
    <w:rsid w:val="00D40A2E"/>
    <w:rsid w:val="00D44D6A"/>
    <w:rsid w:val="00D4684B"/>
    <w:rsid w:val="00D520AF"/>
    <w:rsid w:val="00D52BED"/>
    <w:rsid w:val="00D52E1C"/>
    <w:rsid w:val="00D56176"/>
    <w:rsid w:val="00D57ACB"/>
    <w:rsid w:val="00D621D0"/>
    <w:rsid w:val="00D6605D"/>
    <w:rsid w:val="00D671FD"/>
    <w:rsid w:val="00D71555"/>
    <w:rsid w:val="00D726BF"/>
    <w:rsid w:val="00D72D0E"/>
    <w:rsid w:val="00D72D66"/>
    <w:rsid w:val="00D72FC7"/>
    <w:rsid w:val="00D921B3"/>
    <w:rsid w:val="00D951D9"/>
    <w:rsid w:val="00D9554D"/>
    <w:rsid w:val="00DA28B0"/>
    <w:rsid w:val="00DA4A8B"/>
    <w:rsid w:val="00DA68AA"/>
    <w:rsid w:val="00DA6CF8"/>
    <w:rsid w:val="00DA7CBA"/>
    <w:rsid w:val="00DB00AB"/>
    <w:rsid w:val="00DB4D59"/>
    <w:rsid w:val="00DC1433"/>
    <w:rsid w:val="00DC2630"/>
    <w:rsid w:val="00DC3BB3"/>
    <w:rsid w:val="00DD3B68"/>
    <w:rsid w:val="00DD4040"/>
    <w:rsid w:val="00DD6511"/>
    <w:rsid w:val="00DD7975"/>
    <w:rsid w:val="00DE0FE0"/>
    <w:rsid w:val="00DF0424"/>
    <w:rsid w:val="00DF0B16"/>
    <w:rsid w:val="00DF0C9D"/>
    <w:rsid w:val="00DF1A88"/>
    <w:rsid w:val="00DF43BD"/>
    <w:rsid w:val="00DF5CB5"/>
    <w:rsid w:val="00E058B3"/>
    <w:rsid w:val="00E0750F"/>
    <w:rsid w:val="00E14B74"/>
    <w:rsid w:val="00E15127"/>
    <w:rsid w:val="00E17083"/>
    <w:rsid w:val="00E2233B"/>
    <w:rsid w:val="00E25699"/>
    <w:rsid w:val="00E272B2"/>
    <w:rsid w:val="00E27AEC"/>
    <w:rsid w:val="00E27DB1"/>
    <w:rsid w:val="00E32C72"/>
    <w:rsid w:val="00E342AC"/>
    <w:rsid w:val="00E41B14"/>
    <w:rsid w:val="00E41FF6"/>
    <w:rsid w:val="00E427A1"/>
    <w:rsid w:val="00E45408"/>
    <w:rsid w:val="00E45DFC"/>
    <w:rsid w:val="00E5013E"/>
    <w:rsid w:val="00E5018F"/>
    <w:rsid w:val="00E60379"/>
    <w:rsid w:val="00E63C68"/>
    <w:rsid w:val="00E716EC"/>
    <w:rsid w:val="00E82564"/>
    <w:rsid w:val="00E8373E"/>
    <w:rsid w:val="00E90849"/>
    <w:rsid w:val="00E94141"/>
    <w:rsid w:val="00E97288"/>
    <w:rsid w:val="00EA12FE"/>
    <w:rsid w:val="00EA29E5"/>
    <w:rsid w:val="00EB117E"/>
    <w:rsid w:val="00EB3390"/>
    <w:rsid w:val="00EB4FF8"/>
    <w:rsid w:val="00EB5343"/>
    <w:rsid w:val="00EB6E19"/>
    <w:rsid w:val="00ED126E"/>
    <w:rsid w:val="00ED172D"/>
    <w:rsid w:val="00ED6634"/>
    <w:rsid w:val="00ED6946"/>
    <w:rsid w:val="00EE1189"/>
    <w:rsid w:val="00EE6F36"/>
    <w:rsid w:val="00EF01F8"/>
    <w:rsid w:val="00EF2FBF"/>
    <w:rsid w:val="00EF3A23"/>
    <w:rsid w:val="00EF4271"/>
    <w:rsid w:val="00F023C2"/>
    <w:rsid w:val="00F0501C"/>
    <w:rsid w:val="00F050E0"/>
    <w:rsid w:val="00F06AED"/>
    <w:rsid w:val="00F06CE1"/>
    <w:rsid w:val="00F06EEA"/>
    <w:rsid w:val="00F12A6B"/>
    <w:rsid w:val="00F14172"/>
    <w:rsid w:val="00F15E14"/>
    <w:rsid w:val="00F2383F"/>
    <w:rsid w:val="00F25809"/>
    <w:rsid w:val="00F3084D"/>
    <w:rsid w:val="00F327A4"/>
    <w:rsid w:val="00F35354"/>
    <w:rsid w:val="00F35A2C"/>
    <w:rsid w:val="00F470A8"/>
    <w:rsid w:val="00F527D5"/>
    <w:rsid w:val="00F52999"/>
    <w:rsid w:val="00F529A2"/>
    <w:rsid w:val="00F5774A"/>
    <w:rsid w:val="00F60657"/>
    <w:rsid w:val="00F61616"/>
    <w:rsid w:val="00F80776"/>
    <w:rsid w:val="00F82E0B"/>
    <w:rsid w:val="00F87120"/>
    <w:rsid w:val="00F902D7"/>
    <w:rsid w:val="00F912AA"/>
    <w:rsid w:val="00F914BE"/>
    <w:rsid w:val="00F9619F"/>
    <w:rsid w:val="00F96C5A"/>
    <w:rsid w:val="00FA4D05"/>
    <w:rsid w:val="00FA5339"/>
    <w:rsid w:val="00FA671E"/>
    <w:rsid w:val="00FA6C40"/>
    <w:rsid w:val="00FA7099"/>
    <w:rsid w:val="00FB4AB0"/>
    <w:rsid w:val="00FB751F"/>
    <w:rsid w:val="00FC183B"/>
    <w:rsid w:val="00FC2CFD"/>
    <w:rsid w:val="00FC381D"/>
    <w:rsid w:val="00FC43B1"/>
    <w:rsid w:val="00FC7496"/>
    <w:rsid w:val="00FD08E2"/>
    <w:rsid w:val="00FD20FF"/>
    <w:rsid w:val="00FD303D"/>
    <w:rsid w:val="00FD797D"/>
    <w:rsid w:val="00FE575D"/>
    <w:rsid w:val="00FE697E"/>
    <w:rsid w:val="00FE770F"/>
    <w:rsid w:val="00FE7A09"/>
    <w:rsid w:val="00FF1BCE"/>
    <w:rsid w:val="00FF4050"/>
    <w:rsid w:val="00FF7B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F773"/>
  <w15:docId w15:val="{AD4D40FF-965A-484B-90E3-D9F7CC01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aliases w:val="_Nadpis 1"/>
    <w:basedOn w:val="Normln"/>
    <w:next w:val="Normln"/>
    <w:link w:val="Nadpis1Char"/>
    <w:qFormat/>
    <w:rsid w:val="00FD303D"/>
    <w:pPr>
      <w:keepNext/>
      <w:numPr>
        <w:numId w:val="1"/>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1"/>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1"/>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rsid w:val="00FD303D"/>
    <w:rPr>
      <w:rFonts w:ascii="Tahoma" w:eastAsia="Times New Roman" w:hAnsi="Tahoma" w:cs="Arial"/>
      <w:b/>
      <w:bCs/>
      <w:iCs/>
      <w:kern w:val="32"/>
      <w:sz w:val="24"/>
      <w:szCs w:val="32"/>
    </w:rPr>
  </w:style>
  <w:style w:type="character" w:customStyle="1" w:styleId="Nadpis2Char">
    <w:name w:val="Nadpis 2 Char"/>
    <w:basedOn w:val="Standardnpsmoodstavce"/>
    <w:link w:val="Nadpis2"/>
    <w:rsid w:val="00FD303D"/>
    <w:rPr>
      <w:rFonts w:ascii="Tahoma" w:eastAsia="Times New Roman" w:hAnsi="Tahoma" w:cs="Arial"/>
      <w:bCs/>
      <w:iCs/>
      <w:szCs w:val="28"/>
    </w:rPr>
  </w:style>
  <w:style w:type="character" w:customStyle="1" w:styleId="Nadpis3Char">
    <w:name w:val="Nadpis 3 Char"/>
    <w:basedOn w:val="Standardnpsmoodstavce"/>
    <w:link w:val="Nadpis3"/>
    <w:rsid w:val="00FD303D"/>
    <w:rPr>
      <w:rFonts w:ascii="Arial" w:eastAsia="Times New Roman" w:hAnsi="Arial" w:cs="Arial"/>
      <w:b/>
      <w:bCs/>
      <w:sz w:val="26"/>
      <w:szCs w:val="26"/>
    </w:rPr>
  </w:style>
  <w:style w:type="character" w:customStyle="1" w:styleId="Nadpis5Char">
    <w:name w:val="Nadpis 5 Char"/>
    <w:basedOn w:val="Standardnpsmoodstavce"/>
    <w:link w:val="Nadpis5"/>
    <w:rsid w:val="00FD303D"/>
    <w:rPr>
      <w:rFonts w:ascii="Tahoma" w:eastAsia="Times New Roman" w:hAnsi="Tahoma"/>
      <w:b/>
      <w:bCs/>
      <w:i/>
      <w:iCs/>
      <w:sz w:val="26"/>
      <w:szCs w:val="26"/>
    </w:rPr>
  </w:style>
  <w:style w:type="paragraph" w:styleId="Bezmezer">
    <w:name w:val="No Spacing"/>
    <w:link w:val="BezmezerChar"/>
    <w:uiPriority w:val="1"/>
    <w:qFormat/>
    <w:rsid w:val="00FD303D"/>
    <w:rPr>
      <w:sz w:val="22"/>
      <w:szCs w:val="22"/>
      <w:lang w:eastAsia="en-US"/>
    </w:rPr>
  </w:style>
  <w:style w:type="character" w:customStyle="1" w:styleId="BezmezerChar">
    <w:name w:val="Bez mezer Char"/>
    <w:basedOn w:val="Standardnpsmoodstavce"/>
    <w:link w:val="Bezmezer"/>
    <w:uiPriority w:val="1"/>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style>
  <w:style w:type="character" w:customStyle="1" w:styleId="ZhlavChar">
    <w:name w:val="Záhlaví Char"/>
    <w:basedOn w:val="Standardnpsmoodstavce"/>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basedOn w:val="Standardnpsmoodstavce"/>
    <w:link w:val="Zpat"/>
    <w:uiPriority w:val="99"/>
    <w:rsid w:val="00FD303D"/>
    <w:rPr>
      <w:rFonts w:ascii="Calibri" w:eastAsia="Calibri" w:hAnsi="Calibri" w:cs="Times New Roman"/>
    </w:rPr>
  </w:style>
  <w:style w:type="character" w:styleId="Hypertextovodkaz">
    <w:name w:val="Hyperlink"/>
    <w:basedOn w:val="Standardnpsmoodstavce"/>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2"/>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basedOn w:val="Standardnpsmoodstavce"/>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basedOn w:val="Standardnpsmoodstavce"/>
    <w:uiPriority w:val="99"/>
    <w:semiHidden/>
    <w:rsid w:val="007A7045"/>
    <w:rPr>
      <w:sz w:val="16"/>
      <w:szCs w:val="16"/>
    </w:rPr>
  </w:style>
  <w:style w:type="paragraph" w:styleId="Textkomente">
    <w:name w:val="annotation text"/>
    <w:basedOn w:val="Normln"/>
    <w:link w:val="TextkomenteChar"/>
    <w:uiPriority w:val="99"/>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3"/>
      </w:numPr>
      <w:spacing w:before="120"/>
      <w:jc w:val="both"/>
    </w:pPr>
    <w:rPr>
      <w:rFonts w:ascii="Arial" w:eastAsia="Times New Roman" w:hAnsi="Arial" w:cs="Arial"/>
      <w:sz w:val="18"/>
      <w:szCs w:val="18"/>
      <w:lang w:eastAsia="cs-CZ"/>
    </w:rPr>
  </w:style>
  <w:style w:type="paragraph" w:customStyle="1" w:styleId="NADPIS">
    <w:name w:val="NADPIS"/>
    <w:basedOn w:val="Bezmezer"/>
    <w:rsid w:val="00953AC7"/>
    <w:pPr>
      <w:numPr>
        <w:numId w:val="3"/>
      </w:numPr>
      <w:spacing w:before="360"/>
      <w:jc w:val="center"/>
    </w:pPr>
    <w:rPr>
      <w:rFonts w:ascii="Arial" w:hAnsi="Arial" w:cs="Arial"/>
      <w:b/>
    </w:rPr>
  </w:style>
  <w:style w:type="paragraph" w:styleId="Zkladntextodsazen2">
    <w:name w:val="Body Text Indent 2"/>
    <w:basedOn w:val="Normln"/>
    <w:rsid w:val="00B90B5D"/>
    <w:pPr>
      <w:spacing w:after="120" w:line="480" w:lineRule="auto"/>
      <w:ind w:left="283"/>
    </w:pPr>
  </w:style>
  <w:style w:type="paragraph" w:styleId="Textvbloku">
    <w:name w:val="Block Text"/>
    <w:basedOn w:val="Normln"/>
    <w:rsid w:val="00B90B5D"/>
    <w:pPr>
      <w:tabs>
        <w:tab w:val="num" w:pos="530"/>
      </w:tabs>
      <w:spacing w:after="0" w:line="240" w:lineRule="auto"/>
      <w:ind w:left="530" w:right="110"/>
      <w:jc w:val="both"/>
    </w:pPr>
    <w:rPr>
      <w:rFonts w:ascii="Arial" w:eastAsia="Times New Roman" w:hAnsi="Arial" w:cs="Arial"/>
      <w:sz w:val="20"/>
      <w:szCs w:val="20"/>
      <w:lang w:eastAsia="cs-CZ"/>
    </w:rPr>
  </w:style>
  <w:style w:type="paragraph" w:customStyle="1" w:styleId="Smlouva">
    <w:name w:val="Smlouva"/>
    <w:rsid w:val="00B90B5D"/>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B90B5D"/>
    <w:pPr>
      <w:numPr>
        <w:ilvl w:val="1"/>
        <w:numId w:val="4"/>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B90B5D"/>
    <w:pPr>
      <w:numPr>
        <w:numId w:val="4"/>
      </w:numPr>
      <w:spacing w:before="360" w:after="360" w:line="240" w:lineRule="auto"/>
      <w:jc w:val="center"/>
    </w:pPr>
    <w:rPr>
      <w:rFonts w:ascii="Times New Roman" w:eastAsia="Times New Roman" w:hAnsi="Times New Roman"/>
      <w:b/>
      <w:snapToGrid w:val="0"/>
      <w:color w:val="0000FF"/>
      <w:sz w:val="28"/>
      <w:szCs w:val="20"/>
      <w:lang w:eastAsia="cs-CZ"/>
    </w:rPr>
  </w:style>
  <w:style w:type="paragraph" w:customStyle="1" w:styleId="Bodsmlouvy-211">
    <w:name w:val="Bod smlouvy - 2.1.1"/>
    <w:basedOn w:val="Bodsmlouvy-21"/>
    <w:rsid w:val="00B90B5D"/>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B90B5D"/>
    <w:pPr>
      <w:spacing w:before="600"/>
    </w:pPr>
    <w:rPr>
      <w:bCs/>
    </w:rPr>
  </w:style>
  <w:style w:type="paragraph" w:customStyle="1" w:styleId="Smlouva-slo">
    <w:name w:val="Smlouva-číslo"/>
    <w:basedOn w:val="Normln"/>
    <w:rsid w:val="000F2EF7"/>
    <w:pPr>
      <w:spacing w:before="120" w:after="0" w:line="240" w:lineRule="atLeast"/>
      <w:jc w:val="both"/>
    </w:pPr>
    <w:rPr>
      <w:rFonts w:ascii="Times New Roman" w:eastAsia="Times New Roman" w:hAnsi="Times New Roman"/>
      <w:sz w:val="24"/>
      <w:szCs w:val="20"/>
      <w:lang w:eastAsia="cs-CZ"/>
    </w:rPr>
  </w:style>
  <w:style w:type="paragraph" w:styleId="Odstavecseseznamem">
    <w:name w:val="List Paragraph"/>
    <w:basedOn w:val="Normln"/>
    <w:uiPriority w:val="34"/>
    <w:qFormat/>
    <w:rsid w:val="00D40A2E"/>
    <w:pPr>
      <w:ind w:left="720"/>
      <w:contextualSpacing/>
    </w:pPr>
  </w:style>
  <w:style w:type="character" w:customStyle="1" w:styleId="TextkomenteChar">
    <w:name w:val="Text komentáře Char"/>
    <w:basedOn w:val="Standardnpsmoodstavce"/>
    <w:link w:val="Textkomente"/>
    <w:uiPriority w:val="99"/>
    <w:semiHidden/>
    <w:rsid w:val="008E23FF"/>
    <w:rPr>
      <w:lang w:eastAsia="en-US"/>
    </w:rPr>
  </w:style>
  <w:style w:type="paragraph" w:customStyle="1" w:styleId="Prohlen">
    <w:name w:val="Prohlášení"/>
    <w:basedOn w:val="Normln"/>
    <w:rsid w:val="007015B8"/>
    <w:pPr>
      <w:spacing w:after="0" w:line="280" w:lineRule="atLeast"/>
      <w:jc w:val="center"/>
    </w:pPr>
    <w:rPr>
      <w:rFonts w:ascii="Garamond" w:eastAsia="Times New Roman" w:hAnsi="Garamond"/>
      <w:b/>
      <w:sz w:val="24"/>
      <w:szCs w:val="20"/>
      <w:lang w:eastAsia="cs-CZ"/>
    </w:rPr>
  </w:style>
  <w:style w:type="paragraph" w:customStyle="1" w:styleId="Identifikacestran">
    <w:name w:val="Identifikace stran"/>
    <w:basedOn w:val="Normln"/>
    <w:rsid w:val="007015B8"/>
    <w:pPr>
      <w:spacing w:after="0" w:line="280" w:lineRule="atLeast"/>
      <w:jc w:val="center"/>
    </w:pPr>
    <w:rPr>
      <w:rFonts w:ascii="Garamond" w:eastAsia="Times New Roman" w:hAnsi="Garamond"/>
      <w:sz w:val="24"/>
      <w:szCs w:val="20"/>
      <w:lang w:eastAsia="cs-CZ"/>
    </w:rPr>
  </w:style>
  <w:style w:type="paragraph" w:customStyle="1" w:styleId="Default">
    <w:name w:val="Default"/>
    <w:rsid w:val="00567485"/>
    <w:pPr>
      <w:autoSpaceDE w:val="0"/>
      <w:autoSpaceDN w:val="0"/>
      <w:adjustRightInd w:val="0"/>
    </w:pPr>
    <w:rPr>
      <w:rFonts w:ascii="Arial" w:hAnsi="Arial" w:cs="Arial"/>
      <w:color w:val="000000"/>
      <w:sz w:val="24"/>
      <w:szCs w:val="24"/>
    </w:rPr>
  </w:style>
  <w:style w:type="paragraph" w:styleId="Zkladntext2">
    <w:name w:val="Body Text 2"/>
    <w:basedOn w:val="Normln"/>
    <w:link w:val="Zkladntext2Char"/>
    <w:uiPriority w:val="99"/>
    <w:unhideWhenUsed/>
    <w:rsid w:val="00567485"/>
    <w:pPr>
      <w:spacing w:after="120" w:line="480" w:lineRule="auto"/>
      <w:jc w:val="both"/>
    </w:pPr>
    <w:rPr>
      <w:rFonts w:ascii="Times New Roman" w:eastAsia="Times New Roman" w:hAnsi="Times New Roman"/>
      <w:sz w:val="20"/>
      <w:szCs w:val="24"/>
      <w:lang w:eastAsia="cs-CZ"/>
    </w:rPr>
  </w:style>
  <w:style w:type="character" w:customStyle="1" w:styleId="Zkladntext2Char">
    <w:name w:val="Základní text 2 Char"/>
    <w:basedOn w:val="Standardnpsmoodstavce"/>
    <w:link w:val="Zkladntext2"/>
    <w:uiPriority w:val="99"/>
    <w:rsid w:val="00567485"/>
    <w:rPr>
      <w:rFonts w:ascii="Times New Roman" w:eastAsia="Times New Roman" w:hAnsi="Times New Roman"/>
      <w:szCs w:val="24"/>
    </w:rPr>
  </w:style>
  <w:style w:type="paragraph" w:customStyle="1" w:styleId="Smluvnstrana">
    <w:name w:val="Smluvní strana"/>
    <w:basedOn w:val="Normln"/>
    <w:rsid w:val="00567485"/>
    <w:pPr>
      <w:spacing w:after="0" w:line="280" w:lineRule="atLeast"/>
      <w:jc w:val="center"/>
    </w:pPr>
    <w:rPr>
      <w:rFonts w:ascii="Garamond" w:eastAsia="Times New Roman" w:hAnsi="Garamond"/>
      <w:b/>
      <w:sz w:val="28"/>
      <w:szCs w:val="20"/>
      <w:lang w:eastAsia="cs-CZ"/>
    </w:rPr>
  </w:style>
  <w:style w:type="character" w:styleId="Siln">
    <w:name w:val="Strong"/>
    <w:basedOn w:val="Standardnpsmoodstavce"/>
    <w:uiPriority w:val="22"/>
    <w:qFormat/>
    <w:rsid w:val="00FC183B"/>
    <w:rPr>
      <w:b/>
      <w:bCs/>
    </w:rPr>
  </w:style>
  <w:style w:type="character" w:customStyle="1" w:styleId="Nevyeenzmnka1">
    <w:name w:val="Nevyřešená zmínka1"/>
    <w:basedOn w:val="Standardnpsmoodstavce"/>
    <w:uiPriority w:val="99"/>
    <w:semiHidden/>
    <w:unhideWhenUsed/>
    <w:rsid w:val="00E15127"/>
    <w:rPr>
      <w:color w:val="605E5C"/>
      <w:shd w:val="clear" w:color="auto" w:fill="E1DFDD"/>
    </w:rPr>
  </w:style>
  <w:style w:type="paragraph" w:customStyle="1" w:styleId="Styl2">
    <w:name w:val="Styl2"/>
    <w:basedOn w:val="Bezmezer"/>
    <w:link w:val="Styl2Char"/>
    <w:qFormat/>
    <w:rsid w:val="00BE0203"/>
    <w:pPr>
      <w:spacing w:before="120" w:after="120" w:line="276" w:lineRule="auto"/>
      <w:ind w:left="851" w:hanging="851"/>
      <w:jc w:val="both"/>
    </w:pPr>
    <w:rPr>
      <w:rFonts w:ascii="Arial" w:hAnsi="Arial" w:cs="Arial"/>
      <w:lang w:eastAsia="cs-CZ"/>
    </w:rPr>
  </w:style>
  <w:style w:type="character" w:customStyle="1" w:styleId="Styl2Char">
    <w:name w:val="Styl2 Char"/>
    <w:basedOn w:val="Standardnpsmoodstavce"/>
    <w:link w:val="Styl2"/>
    <w:locked/>
    <w:rsid w:val="00BE0203"/>
    <w:rPr>
      <w:rFonts w:ascii="Arial" w:hAnsi="Arial" w:cs="Arial"/>
      <w:sz w:val="22"/>
      <w:szCs w:val="22"/>
    </w:rPr>
  </w:style>
  <w:style w:type="paragraph" w:customStyle="1" w:styleId="Psmena">
    <w:name w:val="Písmena"/>
    <w:qFormat/>
    <w:rsid w:val="00BE0203"/>
    <w:pPr>
      <w:spacing w:line="276" w:lineRule="auto"/>
      <w:ind w:left="851" w:hanging="284"/>
      <w:jc w:val="both"/>
    </w:pPr>
    <w:rPr>
      <w:rFonts w:ascii="Arial" w:eastAsiaTheme="majorEastAsia" w:hAnsi="Arial" w:cs="Arial"/>
      <w:bCs/>
      <w:sz w:val="22"/>
      <w:szCs w:val="22"/>
    </w:rPr>
  </w:style>
  <w:style w:type="paragraph" w:customStyle="1" w:styleId="Nadpisrove2">
    <w:name w:val="Nadpis úroveň 2"/>
    <w:basedOn w:val="Nadpis2"/>
    <w:next w:val="Styl2"/>
    <w:qFormat/>
    <w:rsid w:val="00901C05"/>
    <w:pPr>
      <w:keepNext/>
      <w:keepLines w:val="0"/>
      <w:widowControl/>
      <w:numPr>
        <w:ilvl w:val="0"/>
        <w:numId w:val="0"/>
      </w:numPr>
      <w:spacing w:before="360" w:after="120" w:line="276" w:lineRule="auto"/>
      <w:ind w:left="1843" w:hanging="851"/>
    </w:pPr>
    <w:rPr>
      <w:rFonts w:ascii="Arial" w:eastAsia="Calibri" w:hAnsi="Arial"/>
      <w:b/>
      <w:bCs w:val="0"/>
      <w:iCs w:val="0"/>
      <w:smallCaps/>
      <w:color w:val="000000" w:themeColor="text1"/>
      <w:sz w:val="22"/>
      <w:szCs w:val="22"/>
    </w:rPr>
  </w:style>
  <w:style w:type="character" w:customStyle="1" w:styleId="Nevyeenzmnka2">
    <w:name w:val="Nevyřešená zmínka2"/>
    <w:basedOn w:val="Standardnpsmoodstavce"/>
    <w:uiPriority w:val="99"/>
    <w:semiHidden/>
    <w:unhideWhenUsed/>
    <w:rsid w:val="00147430"/>
    <w:rPr>
      <w:color w:val="605E5C"/>
      <w:shd w:val="clear" w:color="auto" w:fill="E1DFDD"/>
    </w:rPr>
  </w:style>
  <w:style w:type="numbering" w:customStyle="1" w:styleId="Styl1">
    <w:name w:val="Styl1"/>
    <w:uiPriority w:val="99"/>
    <w:rsid w:val="00E272B2"/>
    <w:pPr>
      <w:numPr>
        <w:numId w:val="10"/>
      </w:numPr>
    </w:pPr>
  </w:style>
  <w:style w:type="numbering" w:customStyle="1" w:styleId="Styl3">
    <w:name w:val="Styl3"/>
    <w:uiPriority w:val="99"/>
    <w:rsid w:val="009A22D6"/>
    <w:pPr>
      <w:numPr>
        <w:numId w:val="12"/>
      </w:numPr>
    </w:pPr>
  </w:style>
  <w:style w:type="numbering" w:customStyle="1" w:styleId="Styl4">
    <w:name w:val="Styl4"/>
    <w:uiPriority w:val="99"/>
    <w:rsid w:val="009A22D6"/>
    <w:pPr>
      <w:numPr>
        <w:numId w:val="13"/>
      </w:numPr>
    </w:pPr>
  </w:style>
  <w:style w:type="numbering" w:customStyle="1" w:styleId="Styl5">
    <w:name w:val="Styl5"/>
    <w:uiPriority w:val="99"/>
    <w:rsid w:val="009A22D6"/>
    <w:pPr>
      <w:numPr>
        <w:numId w:val="14"/>
      </w:numPr>
    </w:pPr>
  </w:style>
  <w:style w:type="numbering" w:customStyle="1" w:styleId="Styl6">
    <w:name w:val="Styl6"/>
    <w:uiPriority w:val="99"/>
    <w:rsid w:val="009A22D6"/>
    <w:pPr>
      <w:numPr>
        <w:numId w:val="15"/>
      </w:numPr>
    </w:pPr>
  </w:style>
  <w:style w:type="character" w:styleId="Nevyeenzmnka">
    <w:name w:val="Unresolved Mention"/>
    <w:basedOn w:val="Standardnpsmoodstavce"/>
    <w:uiPriority w:val="99"/>
    <w:semiHidden/>
    <w:unhideWhenUsed/>
    <w:rsid w:val="00C33214"/>
    <w:rPr>
      <w:color w:val="605E5C"/>
      <w:shd w:val="clear" w:color="auto" w:fill="E1DFDD"/>
    </w:rPr>
  </w:style>
  <w:style w:type="numbering" w:customStyle="1" w:styleId="Styl7">
    <w:name w:val="Styl7"/>
    <w:uiPriority w:val="99"/>
    <w:rsid w:val="003A34D2"/>
    <w:pPr>
      <w:numPr>
        <w:numId w:val="16"/>
      </w:numPr>
    </w:pPr>
  </w:style>
  <w:style w:type="character" w:customStyle="1" w:styleId="Zvraznn1">
    <w:name w:val="Zvýraznění1"/>
    <w:qFormat/>
    <w:rsid w:val="003D3F96"/>
    <w:rPr>
      <w:i/>
      <w:iCs/>
    </w:rPr>
  </w:style>
  <w:style w:type="table" w:styleId="Mkatabulky">
    <w:name w:val="Table Grid"/>
    <w:basedOn w:val="Normlntabulka"/>
    <w:uiPriority w:val="59"/>
    <w:rsid w:val="00FC2CF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699400">
      <w:bodyDiv w:val="1"/>
      <w:marLeft w:val="0"/>
      <w:marRight w:val="0"/>
      <w:marTop w:val="0"/>
      <w:marBottom w:val="0"/>
      <w:divBdr>
        <w:top w:val="none" w:sz="0" w:space="0" w:color="auto"/>
        <w:left w:val="none" w:sz="0" w:space="0" w:color="auto"/>
        <w:bottom w:val="none" w:sz="0" w:space="0" w:color="auto"/>
        <w:right w:val="none" w:sz="0" w:space="0" w:color="auto"/>
      </w:divBdr>
    </w:div>
    <w:div w:id="453446783">
      <w:bodyDiv w:val="1"/>
      <w:marLeft w:val="0"/>
      <w:marRight w:val="0"/>
      <w:marTop w:val="0"/>
      <w:marBottom w:val="0"/>
      <w:divBdr>
        <w:top w:val="none" w:sz="0" w:space="0" w:color="auto"/>
        <w:left w:val="none" w:sz="0" w:space="0" w:color="auto"/>
        <w:bottom w:val="none" w:sz="0" w:space="0" w:color="auto"/>
        <w:right w:val="none" w:sz="0" w:space="0" w:color="auto"/>
      </w:divBdr>
    </w:div>
    <w:div w:id="555556628">
      <w:bodyDiv w:val="1"/>
      <w:marLeft w:val="0"/>
      <w:marRight w:val="0"/>
      <w:marTop w:val="0"/>
      <w:marBottom w:val="0"/>
      <w:divBdr>
        <w:top w:val="none" w:sz="0" w:space="0" w:color="auto"/>
        <w:left w:val="none" w:sz="0" w:space="0" w:color="auto"/>
        <w:bottom w:val="none" w:sz="0" w:space="0" w:color="auto"/>
        <w:right w:val="none" w:sz="0" w:space="0" w:color="auto"/>
      </w:divBdr>
    </w:div>
    <w:div w:id="1063867103">
      <w:bodyDiv w:val="1"/>
      <w:marLeft w:val="0"/>
      <w:marRight w:val="0"/>
      <w:marTop w:val="0"/>
      <w:marBottom w:val="0"/>
      <w:divBdr>
        <w:top w:val="none" w:sz="0" w:space="0" w:color="auto"/>
        <w:left w:val="none" w:sz="0" w:space="0" w:color="auto"/>
        <w:bottom w:val="none" w:sz="0" w:space="0" w:color="auto"/>
        <w:right w:val="none" w:sz="0" w:space="0" w:color="auto"/>
      </w:divBdr>
    </w:div>
    <w:div w:id="1464080454">
      <w:bodyDiv w:val="1"/>
      <w:marLeft w:val="0"/>
      <w:marRight w:val="0"/>
      <w:marTop w:val="0"/>
      <w:marBottom w:val="0"/>
      <w:divBdr>
        <w:top w:val="none" w:sz="0" w:space="0" w:color="auto"/>
        <w:left w:val="none" w:sz="0" w:space="0" w:color="auto"/>
        <w:bottom w:val="none" w:sz="0" w:space="0" w:color="auto"/>
        <w:right w:val="none" w:sz="0" w:space="0" w:color="auto"/>
      </w:divBdr>
    </w:div>
    <w:div w:id="1799227285">
      <w:bodyDiv w:val="1"/>
      <w:marLeft w:val="0"/>
      <w:marRight w:val="0"/>
      <w:marTop w:val="0"/>
      <w:marBottom w:val="0"/>
      <w:divBdr>
        <w:top w:val="none" w:sz="0" w:space="0" w:color="auto"/>
        <w:left w:val="none" w:sz="0" w:space="0" w:color="auto"/>
        <w:bottom w:val="none" w:sz="0" w:space="0" w:color="auto"/>
        <w:right w:val="none" w:sz="0" w:space="0" w:color="auto"/>
      </w:divBdr>
    </w:div>
    <w:div w:id="1905023641">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 w:id="207253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trla.vojtech@nemj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nemjh.cz" TargetMode="External"/><Relationship Id="rId4" Type="http://schemas.openxmlformats.org/officeDocument/2006/relationships/settings" Target="settings.xml"/><Relationship Id="rId9" Type="http://schemas.openxmlformats.org/officeDocument/2006/relationships/hyperlink" Target="mailto:maier@wastech.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0B4FB-6116-4AE4-9CF3-952B7DC9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4696</Words>
  <Characters>27712</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Smlouva o dílo</vt:lpstr>
    </vt:vector>
  </TitlesOfParts>
  <Manager>Kontroloval Vrbka Petr</Manager>
  <Company>RTS, a.s.</Company>
  <LinksUpToDate>false</LinksUpToDate>
  <CharactersWithSpaces>32344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RECTE.CZ, s.r.o.</dc:creator>
  <cp:lastModifiedBy>Matějková Michaela</cp:lastModifiedBy>
  <cp:revision>2</cp:revision>
  <cp:lastPrinted>2024-05-20T13:25:00Z</cp:lastPrinted>
  <dcterms:created xsi:type="dcterms:W3CDTF">2024-05-22T06:59:00Z</dcterms:created>
  <dcterms:modified xsi:type="dcterms:W3CDTF">2024-05-22T06:59:00Z</dcterms:modified>
</cp:coreProperties>
</file>