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D0B98" w14:textId="586C7253" w:rsidR="00D64203" w:rsidRPr="00720FAC" w:rsidRDefault="00F14154" w:rsidP="00B716A2">
      <w:pPr>
        <w:pStyle w:val="Nadpis1"/>
        <w:numPr>
          <w:ilvl w:val="0"/>
          <w:numId w:val="0"/>
        </w:numPr>
        <w:tabs>
          <w:tab w:val="left" w:pos="-1843"/>
        </w:tabs>
        <w:jc w:val="center"/>
        <w:rPr>
          <w:rFonts w:ascii="Times New Roman" w:hAnsi="Times New Roman"/>
          <w:u w:val="single"/>
        </w:rPr>
      </w:pPr>
      <w:r w:rsidRPr="00720FAC">
        <w:rPr>
          <w:rFonts w:ascii="Times New Roman" w:hAnsi="Times New Roman"/>
          <w:u w:val="single"/>
        </w:rPr>
        <w:t xml:space="preserve">SMLOUVA </w:t>
      </w:r>
      <w:r w:rsidR="009B0EFF">
        <w:rPr>
          <w:rFonts w:ascii="Times New Roman" w:hAnsi="Times New Roman"/>
          <w:u w:val="single"/>
        </w:rPr>
        <w:t>NA PROVED</w:t>
      </w:r>
      <w:r w:rsidR="00EE66C2">
        <w:rPr>
          <w:rFonts w:ascii="Times New Roman" w:hAnsi="Times New Roman"/>
          <w:u w:val="single"/>
        </w:rPr>
        <w:t>E</w:t>
      </w:r>
      <w:r w:rsidR="009B0EFF">
        <w:rPr>
          <w:rFonts w:ascii="Times New Roman" w:hAnsi="Times New Roman"/>
          <w:u w:val="single"/>
        </w:rPr>
        <w:t>NÍ UPGRADE DOMINO LOTUS NOTES</w:t>
      </w:r>
    </w:p>
    <w:p w14:paraId="77B2950A" w14:textId="77777777" w:rsidR="00D64203" w:rsidRPr="00720FAC" w:rsidRDefault="00F1586A" w:rsidP="00954978">
      <w:pPr>
        <w:spacing w:before="120"/>
        <w:ind w:left="142"/>
        <w:jc w:val="center"/>
        <w:rPr>
          <w:rFonts w:ascii="Times New Roman" w:hAnsi="Times New Roman"/>
          <w:snapToGrid w:val="0"/>
          <w:szCs w:val="22"/>
        </w:rPr>
      </w:pPr>
      <w:r w:rsidRPr="00720FAC">
        <w:rPr>
          <w:rFonts w:ascii="Times New Roman" w:hAnsi="Times New Roman"/>
          <w:snapToGrid w:val="0"/>
          <w:szCs w:val="22"/>
        </w:rPr>
        <w:t xml:space="preserve">Smlouva </w:t>
      </w:r>
      <w:r w:rsidR="00D64203" w:rsidRPr="00720FAC">
        <w:rPr>
          <w:rFonts w:ascii="Times New Roman" w:hAnsi="Times New Roman"/>
          <w:snapToGrid w:val="0"/>
          <w:szCs w:val="22"/>
        </w:rPr>
        <w:t xml:space="preserve">uzavřená podle § </w:t>
      </w:r>
      <w:r w:rsidR="00A62D9F" w:rsidRPr="00720FAC">
        <w:rPr>
          <w:rFonts w:ascii="Times New Roman" w:hAnsi="Times New Roman"/>
          <w:snapToGrid w:val="0"/>
          <w:szCs w:val="22"/>
        </w:rPr>
        <w:t>2586</w:t>
      </w:r>
      <w:r w:rsidR="00D64203" w:rsidRPr="00720FAC">
        <w:rPr>
          <w:rFonts w:ascii="Times New Roman" w:hAnsi="Times New Roman"/>
          <w:snapToGrid w:val="0"/>
          <w:szCs w:val="22"/>
        </w:rPr>
        <w:t xml:space="preserve"> a následujících zák. č. </w:t>
      </w:r>
      <w:r w:rsidR="00A62D9F" w:rsidRPr="00720FAC">
        <w:rPr>
          <w:rFonts w:ascii="Times New Roman" w:hAnsi="Times New Roman"/>
          <w:snapToGrid w:val="0"/>
          <w:szCs w:val="22"/>
        </w:rPr>
        <w:t>89</w:t>
      </w:r>
      <w:r w:rsidR="00D64203" w:rsidRPr="00720FAC">
        <w:rPr>
          <w:rFonts w:ascii="Times New Roman" w:hAnsi="Times New Roman"/>
          <w:snapToGrid w:val="0"/>
          <w:szCs w:val="22"/>
        </w:rPr>
        <w:t>/</w:t>
      </w:r>
      <w:r w:rsidR="00A62D9F" w:rsidRPr="00720FAC">
        <w:rPr>
          <w:rFonts w:ascii="Times New Roman" w:hAnsi="Times New Roman"/>
          <w:snapToGrid w:val="0"/>
          <w:szCs w:val="22"/>
        </w:rPr>
        <w:t>2012</w:t>
      </w:r>
      <w:r w:rsidR="00D64203" w:rsidRPr="00720FAC">
        <w:rPr>
          <w:rFonts w:ascii="Times New Roman" w:hAnsi="Times New Roman"/>
          <w:snapToGrid w:val="0"/>
          <w:szCs w:val="22"/>
        </w:rPr>
        <w:t xml:space="preserve"> Sb., </w:t>
      </w:r>
      <w:r w:rsidR="00A62D9F" w:rsidRPr="00720FAC">
        <w:rPr>
          <w:rFonts w:ascii="Times New Roman" w:hAnsi="Times New Roman"/>
          <w:snapToGrid w:val="0"/>
          <w:szCs w:val="22"/>
        </w:rPr>
        <w:t xml:space="preserve">občanského </w:t>
      </w:r>
      <w:r w:rsidR="00D64203" w:rsidRPr="00720FAC">
        <w:rPr>
          <w:rFonts w:ascii="Times New Roman" w:hAnsi="Times New Roman"/>
          <w:snapToGrid w:val="0"/>
          <w:szCs w:val="22"/>
        </w:rPr>
        <w:t>zákoníku, v platném znění</w:t>
      </w:r>
      <w:r w:rsidR="00F819C3" w:rsidRPr="00720FAC">
        <w:rPr>
          <w:rFonts w:ascii="Times New Roman" w:hAnsi="Times New Roman"/>
          <w:snapToGrid w:val="0"/>
          <w:szCs w:val="22"/>
        </w:rPr>
        <w:t>:</w:t>
      </w:r>
    </w:p>
    <w:p w14:paraId="190CA422" w14:textId="77777777" w:rsidR="00D64203" w:rsidRPr="00720FAC" w:rsidRDefault="00FD6C2F" w:rsidP="00860B9C">
      <w:pPr>
        <w:spacing w:before="120" w:line="240" w:lineRule="atLeast"/>
        <w:ind w:left="142"/>
        <w:rPr>
          <w:rFonts w:ascii="Times New Roman" w:hAnsi="Times New Roman"/>
          <w:szCs w:val="22"/>
        </w:rPr>
      </w:pPr>
      <w:r w:rsidRPr="00720FAC">
        <w:rPr>
          <w:rFonts w:ascii="Times New Roman" w:hAnsi="Times New Roman"/>
          <w:szCs w:val="22"/>
        </w:rPr>
        <w:t>Ev</w:t>
      </w:r>
      <w:r w:rsidR="00D64203" w:rsidRPr="00720FAC">
        <w:rPr>
          <w:rFonts w:ascii="Times New Roman" w:hAnsi="Times New Roman"/>
          <w:szCs w:val="22"/>
        </w:rPr>
        <w:t>. č.</w:t>
      </w:r>
      <w:r w:rsidR="009B447A" w:rsidRPr="00720FAC">
        <w:rPr>
          <w:rFonts w:ascii="Times New Roman" w:hAnsi="Times New Roman"/>
          <w:szCs w:val="22"/>
        </w:rPr>
        <w:t xml:space="preserve"> </w:t>
      </w:r>
      <w:r w:rsidR="002B35F7" w:rsidRPr="00720FAC">
        <w:rPr>
          <w:rFonts w:ascii="Times New Roman" w:hAnsi="Times New Roman"/>
          <w:szCs w:val="22"/>
        </w:rPr>
        <w:t>Dodavat</w:t>
      </w:r>
      <w:r w:rsidR="00D64203" w:rsidRPr="00720FAC">
        <w:rPr>
          <w:rFonts w:ascii="Times New Roman" w:hAnsi="Times New Roman"/>
          <w:szCs w:val="22"/>
        </w:rPr>
        <w:t xml:space="preserve">ele: </w:t>
      </w:r>
      <w:r w:rsidR="009B0EFF">
        <w:rPr>
          <w:rFonts w:ascii="Times New Roman" w:hAnsi="Times New Roman"/>
          <w:szCs w:val="22"/>
        </w:rPr>
        <w:t xml:space="preserve"> </w:t>
      </w:r>
      <w:r w:rsidR="00227D69" w:rsidRPr="00227D69">
        <w:rPr>
          <w:rFonts w:ascii="Times New Roman" w:hAnsi="Times New Roman"/>
          <w:szCs w:val="22"/>
        </w:rPr>
        <w:t>SMA04458</w:t>
      </w:r>
    </w:p>
    <w:p w14:paraId="15017DCD" w14:textId="27983A1A" w:rsidR="00D64203" w:rsidRPr="00720FAC" w:rsidRDefault="00FD6C2F" w:rsidP="00860B9C">
      <w:pPr>
        <w:spacing w:before="120" w:line="240" w:lineRule="atLeast"/>
        <w:ind w:left="142"/>
        <w:rPr>
          <w:rFonts w:ascii="Times New Roman" w:hAnsi="Times New Roman"/>
          <w:szCs w:val="22"/>
        </w:rPr>
      </w:pPr>
      <w:r w:rsidRPr="00720FAC">
        <w:rPr>
          <w:rFonts w:ascii="Times New Roman" w:hAnsi="Times New Roman"/>
          <w:szCs w:val="22"/>
        </w:rPr>
        <w:t>Ev</w:t>
      </w:r>
      <w:r w:rsidR="00D64203" w:rsidRPr="00720FAC">
        <w:rPr>
          <w:rFonts w:ascii="Times New Roman" w:hAnsi="Times New Roman"/>
          <w:szCs w:val="22"/>
        </w:rPr>
        <w:t>. č.</w:t>
      </w:r>
      <w:r w:rsidR="009B447A" w:rsidRPr="00720FAC">
        <w:rPr>
          <w:rFonts w:ascii="Times New Roman" w:hAnsi="Times New Roman"/>
          <w:szCs w:val="22"/>
        </w:rPr>
        <w:t xml:space="preserve"> </w:t>
      </w:r>
      <w:r w:rsidR="00D64203" w:rsidRPr="00720FAC">
        <w:rPr>
          <w:rFonts w:ascii="Times New Roman" w:hAnsi="Times New Roman"/>
          <w:szCs w:val="22"/>
        </w:rPr>
        <w:t>Objednatele:</w:t>
      </w:r>
      <w:r w:rsidR="0074499B" w:rsidRPr="00720FAC">
        <w:rPr>
          <w:rFonts w:ascii="Times New Roman" w:hAnsi="Times New Roman"/>
          <w:szCs w:val="22"/>
        </w:rPr>
        <w:t xml:space="preserve"> </w:t>
      </w:r>
      <w:r w:rsidR="00EE66C2">
        <w:rPr>
          <w:rFonts w:ascii="Times New Roman" w:hAnsi="Times New Roman"/>
          <w:szCs w:val="22"/>
        </w:rPr>
        <w:t>A 014/24</w:t>
      </w:r>
    </w:p>
    <w:p w14:paraId="7543E5F4" w14:textId="77777777" w:rsidR="00D64203" w:rsidRPr="00720FAC" w:rsidRDefault="00D64203" w:rsidP="00B62DD7">
      <w:pPr>
        <w:pStyle w:val="Nadpis2"/>
        <w:numPr>
          <w:ilvl w:val="0"/>
          <w:numId w:val="8"/>
        </w:numPr>
        <w:spacing w:before="360" w:after="120"/>
        <w:rPr>
          <w:rFonts w:ascii="Times New Roman" w:hAnsi="Times New Roman"/>
          <w:sz w:val="22"/>
          <w:szCs w:val="22"/>
        </w:rPr>
      </w:pPr>
      <w:r w:rsidRPr="00720FAC">
        <w:rPr>
          <w:rFonts w:ascii="Times New Roman" w:hAnsi="Times New Roman"/>
          <w:sz w:val="22"/>
          <w:szCs w:val="22"/>
        </w:rPr>
        <w:t>Smluvní strany</w:t>
      </w:r>
    </w:p>
    <w:p w14:paraId="48D9C298" w14:textId="77777777" w:rsidR="00860B9C" w:rsidRPr="00720FAC" w:rsidRDefault="00860B9C" w:rsidP="009A7BB9">
      <w:pPr>
        <w:spacing w:after="0"/>
        <w:ind w:left="142"/>
        <w:rPr>
          <w:rStyle w:val="Siln"/>
          <w:rFonts w:ascii="Times New Roman" w:hAnsi="Times New Roman"/>
          <w:szCs w:val="22"/>
        </w:rPr>
      </w:pPr>
      <w:r w:rsidRPr="00720FAC">
        <w:rPr>
          <w:rStyle w:val="Siln"/>
          <w:rFonts w:ascii="Times New Roman" w:hAnsi="Times New Roman"/>
          <w:szCs w:val="22"/>
        </w:rPr>
        <w:t>Objednatel</w:t>
      </w:r>
    </w:p>
    <w:p w14:paraId="650B0BEC" w14:textId="77777777" w:rsidR="00860B9C" w:rsidRPr="00720FAC" w:rsidRDefault="00860B9C" w:rsidP="009A7BB9">
      <w:pPr>
        <w:spacing w:after="0"/>
        <w:ind w:left="142"/>
        <w:rPr>
          <w:rStyle w:val="Siln"/>
          <w:rFonts w:ascii="Times New Roman" w:hAnsi="Times New Roman"/>
          <w:b w:val="0"/>
          <w:szCs w:val="22"/>
        </w:rPr>
      </w:pPr>
      <w:r w:rsidRPr="00720FAC">
        <w:rPr>
          <w:rStyle w:val="Siln"/>
          <w:rFonts w:ascii="Times New Roman" w:hAnsi="Times New Roman"/>
          <w:b w:val="0"/>
          <w:szCs w:val="22"/>
        </w:rPr>
        <w:t>Společnost:</w:t>
      </w:r>
      <w:r w:rsidRPr="00720FAC">
        <w:rPr>
          <w:rStyle w:val="Siln"/>
          <w:rFonts w:ascii="Times New Roman" w:hAnsi="Times New Roman"/>
          <w:b w:val="0"/>
          <w:szCs w:val="22"/>
        </w:rPr>
        <w:tab/>
      </w:r>
      <w:r w:rsidRPr="00720FAC">
        <w:rPr>
          <w:rStyle w:val="Siln"/>
          <w:rFonts w:ascii="Times New Roman" w:hAnsi="Times New Roman"/>
          <w:b w:val="0"/>
          <w:szCs w:val="22"/>
        </w:rPr>
        <w:tab/>
      </w:r>
      <w:r w:rsidRPr="00720FAC">
        <w:rPr>
          <w:rStyle w:val="Siln"/>
          <w:rFonts w:ascii="Times New Roman" w:hAnsi="Times New Roman"/>
          <w:b w:val="0"/>
          <w:szCs w:val="22"/>
        </w:rPr>
        <w:tab/>
      </w:r>
      <w:r w:rsidRPr="00720FAC">
        <w:rPr>
          <w:rStyle w:val="Siln"/>
          <w:rFonts w:ascii="Times New Roman" w:hAnsi="Times New Roman"/>
          <w:b w:val="0"/>
          <w:szCs w:val="22"/>
        </w:rPr>
        <w:tab/>
        <w:t>Povodí Odry, státní podnik</w:t>
      </w:r>
    </w:p>
    <w:p w14:paraId="73D53A3E" w14:textId="77777777" w:rsidR="00860B9C" w:rsidRPr="00720FAC" w:rsidRDefault="00860B9C" w:rsidP="009A7BB9">
      <w:pPr>
        <w:spacing w:after="0"/>
        <w:ind w:left="3402" w:hanging="3260"/>
        <w:rPr>
          <w:rStyle w:val="Siln"/>
          <w:rFonts w:ascii="Times New Roman" w:hAnsi="Times New Roman"/>
          <w:b w:val="0"/>
          <w:szCs w:val="22"/>
        </w:rPr>
      </w:pPr>
      <w:r w:rsidRPr="00720FAC">
        <w:rPr>
          <w:rStyle w:val="Siln"/>
          <w:rFonts w:ascii="Times New Roman" w:hAnsi="Times New Roman"/>
          <w:b w:val="0"/>
          <w:szCs w:val="22"/>
        </w:rPr>
        <w:t>Sídlo:</w:t>
      </w:r>
      <w:r w:rsidRPr="00720FAC">
        <w:rPr>
          <w:rStyle w:val="Siln"/>
          <w:rFonts w:ascii="Times New Roman" w:hAnsi="Times New Roman"/>
          <w:b w:val="0"/>
          <w:szCs w:val="22"/>
        </w:rPr>
        <w:tab/>
        <w:t>Varenská 3101/49, Moravská Ostrava, 702 00 Ostrava, Doručovací číslo: 701 26</w:t>
      </w:r>
    </w:p>
    <w:p w14:paraId="562850BC" w14:textId="77777777" w:rsidR="00860B9C" w:rsidRPr="00720FAC" w:rsidRDefault="00860B9C" w:rsidP="009A7BB9">
      <w:pPr>
        <w:spacing w:after="0"/>
        <w:ind w:left="2694" w:hanging="2552"/>
        <w:rPr>
          <w:rStyle w:val="Siln"/>
          <w:rFonts w:ascii="Times New Roman" w:hAnsi="Times New Roman"/>
          <w:b w:val="0"/>
          <w:szCs w:val="22"/>
        </w:rPr>
      </w:pPr>
      <w:r w:rsidRPr="00720FAC">
        <w:rPr>
          <w:rStyle w:val="Siln"/>
          <w:rFonts w:ascii="Times New Roman" w:hAnsi="Times New Roman"/>
          <w:b w:val="0"/>
          <w:szCs w:val="22"/>
        </w:rPr>
        <w:t>Statutární zástupce:</w:t>
      </w:r>
      <w:r w:rsidRPr="00720FAC">
        <w:rPr>
          <w:rStyle w:val="Siln"/>
          <w:rFonts w:ascii="Times New Roman" w:hAnsi="Times New Roman"/>
          <w:b w:val="0"/>
          <w:szCs w:val="22"/>
        </w:rPr>
        <w:tab/>
      </w:r>
      <w:r w:rsidRPr="00720FAC">
        <w:rPr>
          <w:rStyle w:val="Siln"/>
          <w:rFonts w:ascii="Times New Roman" w:hAnsi="Times New Roman"/>
          <w:b w:val="0"/>
          <w:szCs w:val="22"/>
        </w:rPr>
        <w:tab/>
      </w:r>
      <w:r w:rsidRPr="00720FAC">
        <w:rPr>
          <w:rStyle w:val="Siln"/>
          <w:rFonts w:ascii="Times New Roman" w:hAnsi="Times New Roman"/>
          <w:b w:val="0"/>
          <w:szCs w:val="22"/>
        </w:rPr>
        <w:tab/>
        <w:t>Ing. Jiří Tkáč, generální ředitel</w:t>
      </w:r>
    </w:p>
    <w:p w14:paraId="63AE3202" w14:textId="351B3B5C" w:rsidR="00860B9C" w:rsidRPr="00720FAC" w:rsidRDefault="00860B9C" w:rsidP="009A7BB9">
      <w:pPr>
        <w:spacing w:after="0"/>
        <w:ind w:left="2694" w:hanging="2552"/>
        <w:rPr>
          <w:rStyle w:val="Siln"/>
          <w:rFonts w:ascii="Times New Roman" w:hAnsi="Times New Roman"/>
          <w:b w:val="0"/>
          <w:szCs w:val="22"/>
        </w:rPr>
      </w:pPr>
      <w:r w:rsidRPr="00720FAC">
        <w:rPr>
          <w:rStyle w:val="Siln"/>
          <w:rFonts w:ascii="Times New Roman" w:hAnsi="Times New Roman"/>
          <w:b w:val="0"/>
          <w:szCs w:val="22"/>
        </w:rPr>
        <w:t>Zástupce pro věci technické:</w:t>
      </w:r>
      <w:r w:rsidRPr="00720FAC">
        <w:rPr>
          <w:rStyle w:val="Siln"/>
          <w:rFonts w:ascii="Times New Roman" w:hAnsi="Times New Roman"/>
          <w:b w:val="0"/>
          <w:szCs w:val="22"/>
        </w:rPr>
        <w:tab/>
      </w:r>
      <w:r w:rsidR="00954978">
        <w:rPr>
          <w:rStyle w:val="Siln"/>
          <w:rFonts w:ascii="Times New Roman" w:hAnsi="Times New Roman"/>
          <w:b w:val="0"/>
          <w:szCs w:val="22"/>
        </w:rPr>
        <w:tab/>
      </w:r>
      <w:r w:rsidR="00954978">
        <w:rPr>
          <w:rStyle w:val="Siln"/>
          <w:rFonts w:ascii="Times New Roman" w:hAnsi="Times New Roman"/>
          <w:b w:val="0"/>
          <w:szCs w:val="22"/>
        </w:rPr>
        <w:tab/>
      </w:r>
      <w:r w:rsidR="005420AD">
        <w:rPr>
          <w:rStyle w:val="Siln"/>
          <w:rFonts w:ascii="Times New Roman" w:hAnsi="Times New Roman"/>
          <w:b w:val="0"/>
          <w:szCs w:val="22"/>
        </w:rPr>
        <w:t>xxx</w:t>
      </w:r>
      <w:r w:rsidRPr="00720FAC">
        <w:rPr>
          <w:rStyle w:val="Siln"/>
          <w:rFonts w:ascii="Times New Roman" w:hAnsi="Times New Roman"/>
          <w:b w:val="0"/>
          <w:szCs w:val="22"/>
        </w:rPr>
        <w:t>, vedoucí odboru informatiky</w:t>
      </w:r>
    </w:p>
    <w:p w14:paraId="2CC15E47" w14:textId="77777777" w:rsidR="00860B9C" w:rsidRPr="001A2DF8" w:rsidRDefault="00860B9C" w:rsidP="009A7BB9">
      <w:pPr>
        <w:spacing w:after="0"/>
        <w:ind w:left="2694" w:hanging="2552"/>
        <w:rPr>
          <w:rStyle w:val="Siln"/>
          <w:rFonts w:ascii="Times New Roman" w:hAnsi="Times New Roman"/>
          <w:b w:val="0"/>
          <w:szCs w:val="22"/>
        </w:rPr>
      </w:pPr>
      <w:r w:rsidRPr="00720FAC">
        <w:rPr>
          <w:rStyle w:val="Siln"/>
          <w:rFonts w:ascii="Times New Roman" w:hAnsi="Times New Roman"/>
          <w:b w:val="0"/>
          <w:szCs w:val="22"/>
        </w:rPr>
        <w:t xml:space="preserve">Bankovní spojení: </w:t>
      </w:r>
      <w:r w:rsidRPr="00720FAC">
        <w:rPr>
          <w:rStyle w:val="Siln"/>
          <w:rFonts w:ascii="Times New Roman" w:hAnsi="Times New Roman"/>
          <w:b w:val="0"/>
          <w:szCs w:val="22"/>
        </w:rPr>
        <w:tab/>
      </w:r>
      <w:r w:rsidRPr="00720FAC">
        <w:rPr>
          <w:rStyle w:val="Siln"/>
          <w:rFonts w:ascii="Times New Roman" w:hAnsi="Times New Roman"/>
          <w:b w:val="0"/>
          <w:szCs w:val="22"/>
        </w:rPr>
        <w:tab/>
      </w:r>
      <w:r w:rsidRPr="00720FAC">
        <w:rPr>
          <w:rStyle w:val="Siln"/>
          <w:rFonts w:ascii="Times New Roman" w:hAnsi="Times New Roman"/>
          <w:b w:val="0"/>
          <w:szCs w:val="22"/>
        </w:rPr>
        <w:tab/>
      </w:r>
      <w:r w:rsidR="00316A36" w:rsidRPr="001A2DF8">
        <w:rPr>
          <w:rStyle w:val="Siln"/>
          <w:rFonts w:ascii="Times New Roman" w:hAnsi="Times New Roman"/>
          <w:b w:val="0"/>
          <w:szCs w:val="22"/>
        </w:rPr>
        <w:t>Raiffeisenbank a.s., č. ú. 1320871002/5500</w:t>
      </w:r>
    </w:p>
    <w:p w14:paraId="114AA4AF" w14:textId="77777777" w:rsidR="00860B9C" w:rsidRPr="00720FAC" w:rsidRDefault="00860B9C" w:rsidP="009A7BB9">
      <w:pPr>
        <w:spacing w:after="0"/>
        <w:ind w:left="142"/>
        <w:rPr>
          <w:rStyle w:val="Siln"/>
          <w:rFonts w:ascii="Times New Roman" w:hAnsi="Times New Roman"/>
          <w:b w:val="0"/>
          <w:szCs w:val="22"/>
        </w:rPr>
      </w:pPr>
      <w:r w:rsidRPr="00720FAC">
        <w:rPr>
          <w:rStyle w:val="Siln"/>
          <w:rFonts w:ascii="Times New Roman" w:hAnsi="Times New Roman"/>
          <w:b w:val="0"/>
          <w:szCs w:val="22"/>
        </w:rPr>
        <w:t>IČO/DIČ:</w:t>
      </w:r>
      <w:r w:rsidRPr="00720FAC">
        <w:rPr>
          <w:rStyle w:val="Siln"/>
          <w:rFonts w:ascii="Times New Roman" w:hAnsi="Times New Roman"/>
          <w:b w:val="0"/>
          <w:szCs w:val="22"/>
        </w:rPr>
        <w:tab/>
      </w:r>
      <w:r w:rsidRPr="00720FAC">
        <w:rPr>
          <w:rStyle w:val="Siln"/>
          <w:rFonts w:ascii="Times New Roman" w:hAnsi="Times New Roman"/>
          <w:b w:val="0"/>
          <w:szCs w:val="22"/>
        </w:rPr>
        <w:tab/>
      </w:r>
      <w:r w:rsidRPr="00720FAC">
        <w:rPr>
          <w:rStyle w:val="Siln"/>
          <w:rFonts w:ascii="Times New Roman" w:hAnsi="Times New Roman"/>
          <w:b w:val="0"/>
          <w:szCs w:val="22"/>
        </w:rPr>
        <w:tab/>
      </w:r>
      <w:r w:rsidRPr="00720FAC">
        <w:rPr>
          <w:rStyle w:val="Siln"/>
          <w:rFonts w:ascii="Times New Roman" w:hAnsi="Times New Roman"/>
          <w:b w:val="0"/>
          <w:szCs w:val="22"/>
        </w:rPr>
        <w:tab/>
        <w:t>70890021 / CZ70890021</w:t>
      </w:r>
    </w:p>
    <w:p w14:paraId="779C8DB6" w14:textId="77777777" w:rsidR="00860B9C" w:rsidRPr="00720FAC" w:rsidRDefault="00860B9C" w:rsidP="009A7BB9">
      <w:pPr>
        <w:spacing w:after="0"/>
        <w:ind w:left="142"/>
        <w:rPr>
          <w:rStyle w:val="Siln"/>
          <w:rFonts w:ascii="Times New Roman" w:hAnsi="Times New Roman"/>
          <w:b w:val="0"/>
          <w:szCs w:val="22"/>
        </w:rPr>
      </w:pPr>
      <w:r w:rsidRPr="00720FAC">
        <w:rPr>
          <w:rStyle w:val="Siln"/>
          <w:rFonts w:ascii="Times New Roman" w:hAnsi="Times New Roman"/>
          <w:b w:val="0"/>
          <w:szCs w:val="22"/>
        </w:rPr>
        <w:t>Zapsán v obchodním rejstříku Krajského soudu v Ostravě, oddíl A XIV, vložka 584</w:t>
      </w:r>
    </w:p>
    <w:p w14:paraId="4BF56B8A" w14:textId="77777777" w:rsidR="00860B9C" w:rsidRPr="00720FAC" w:rsidRDefault="00860B9C" w:rsidP="009A7BB9">
      <w:pPr>
        <w:spacing w:after="0"/>
        <w:ind w:left="142"/>
        <w:rPr>
          <w:rStyle w:val="Siln"/>
          <w:rFonts w:ascii="Times New Roman" w:hAnsi="Times New Roman"/>
          <w:b w:val="0"/>
          <w:szCs w:val="22"/>
        </w:rPr>
      </w:pPr>
      <w:r w:rsidRPr="00720FAC">
        <w:rPr>
          <w:rStyle w:val="Siln"/>
          <w:rFonts w:ascii="Times New Roman" w:hAnsi="Times New Roman"/>
          <w:b w:val="0"/>
          <w:szCs w:val="22"/>
        </w:rPr>
        <w:t>(dále jen Objednatel)</w:t>
      </w:r>
    </w:p>
    <w:p w14:paraId="212B60AE" w14:textId="77777777" w:rsidR="00860B9C" w:rsidRPr="00720FAC" w:rsidRDefault="00860B9C" w:rsidP="009A7BB9">
      <w:pPr>
        <w:spacing w:after="0"/>
        <w:rPr>
          <w:rStyle w:val="Siln"/>
          <w:rFonts w:cs="Calibri"/>
          <w:szCs w:val="22"/>
        </w:rPr>
      </w:pPr>
      <w:r w:rsidRPr="00720FAC">
        <w:rPr>
          <w:rStyle w:val="Siln"/>
          <w:rFonts w:cs="Calibri"/>
          <w:b w:val="0"/>
          <w:szCs w:val="22"/>
        </w:rPr>
        <w:t xml:space="preserve"> </w:t>
      </w:r>
    </w:p>
    <w:p w14:paraId="1828BAFF" w14:textId="77777777" w:rsidR="00860B9C" w:rsidRPr="00720FAC" w:rsidRDefault="00F86983" w:rsidP="009A7BB9">
      <w:pPr>
        <w:spacing w:after="0"/>
        <w:ind w:left="142"/>
        <w:rPr>
          <w:rStyle w:val="Siln"/>
          <w:rFonts w:ascii="Times New Roman" w:hAnsi="Times New Roman"/>
          <w:szCs w:val="22"/>
        </w:rPr>
      </w:pPr>
      <w:r w:rsidRPr="00720FAC">
        <w:rPr>
          <w:rStyle w:val="Siln"/>
          <w:rFonts w:ascii="Times New Roman" w:hAnsi="Times New Roman"/>
          <w:szCs w:val="22"/>
        </w:rPr>
        <w:t>Dodavatel</w:t>
      </w:r>
      <w:r w:rsidR="00860B9C" w:rsidRPr="00720FAC">
        <w:rPr>
          <w:rStyle w:val="Siln"/>
          <w:rFonts w:ascii="Times New Roman" w:hAnsi="Times New Roman"/>
          <w:szCs w:val="22"/>
        </w:rPr>
        <w:t>:</w:t>
      </w:r>
    </w:p>
    <w:p w14:paraId="6D9A7C8F" w14:textId="77777777" w:rsidR="00860B9C" w:rsidRPr="00720FAC" w:rsidRDefault="00860B9C" w:rsidP="009A7BB9">
      <w:pPr>
        <w:spacing w:after="0"/>
        <w:ind w:left="142"/>
        <w:rPr>
          <w:rStyle w:val="Siln"/>
          <w:rFonts w:ascii="Times New Roman" w:hAnsi="Times New Roman"/>
          <w:b w:val="0"/>
          <w:szCs w:val="22"/>
        </w:rPr>
      </w:pPr>
      <w:r w:rsidRPr="00720FAC">
        <w:rPr>
          <w:rStyle w:val="Siln"/>
          <w:rFonts w:ascii="Times New Roman" w:hAnsi="Times New Roman"/>
          <w:b w:val="0"/>
          <w:szCs w:val="22"/>
        </w:rPr>
        <w:t>Společnost</w:t>
      </w:r>
      <w:r w:rsidR="00F86983" w:rsidRPr="00720FAC">
        <w:rPr>
          <w:rStyle w:val="Siln"/>
          <w:rFonts w:ascii="Times New Roman" w:hAnsi="Times New Roman"/>
          <w:b w:val="0"/>
          <w:szCs w:val="22"/>
        </w:rPr>
        <w:t>:</w:t>
      </w:r>
      <w:r w:rsidRPr="00720FAC">
        <w:rPr>
          <w:rStyle w:val="Siln"/>
          <w:rFonts w:ascii="Times New Roman" w:hAnsi="Times New Roman"/>
          <w:b w:val="0"/>
          <w:szCs w:val="22"/>
        </w:rPr>
        <w:tab/>
      </w:r>
      <w:r w:rsidR="00F86983" w:rsidRPr="00720FAC">
        <w:rPr>
          <w:rStyle w:val="Siln"/>
          <w:rFonts w:ascii="Times New Roman" w:hAnsi="Times New Roman"/>
          <w:b w:val="0"/>
          <w:szCs w:val="22"/>
        </w:rPr>
        <w:tab/>
      </w:r>
      <w:r w:rsidR="00F86983" w:rsidRPr="00720FAC">
        <w:rPr>
          <w:rStyle w:val="Siln"/>
          <w:rFonts w:ascii="Times New Roman" w:hAnsi="Times New Roman"/>
          <w:b w:val="0"/>
          <w:szCs w:val="22"/>
        </w:rPr>
        <w:tab/>
      </w:r>
      <w:r w:rsidR="00F86983" w:rsidRPr="00720FAC">
        <w:rPr>
          <w:rStyle w:val="Siln"/>
          <w:rFonts w:ascii="Times New Roman" w:hAnsi="Times New Roman"/>
          <w:b w:val="0"/>
          <w:szCs w:val="22"/>
        </w:rPr>
        <w:tab/>
      </w:r>
      <w:r w:rsidR="009B0EFF">
        <w:rPr>
          <w:rStyle w:val="Siln"/>
          <w:rFonts w:ascii="Times New Roman" w:hAnsi="Times New Roman"/>
          <w:b w:val="0"/>
          <w:szCs w:val="22"/>
        </w:rPr>
        <w:t>TCL DigiTrade s.r.o.</w:t>
      </w:r>
    </w:p>
    <w:p w14:paraId="5AA9756E" w14:textId="77777777" w:rsidR="00860B9C" w:rsidRPr="00227D69" w:rsidRDefault="00860B9C" w:rsidP="009A7BB9">
      <w:pPr>
        <w:spacing w:after="0"/>
        <w:ind w:left="142"/>
        <w:rPr>
          <w:rStyle w:val="Siln"/>
          <w:rFonts w:ascii="Times New Roman" w:hAnsi="Times New Roman"/>
          <w:b w:val="0"/>
          <w:szCs w:val="22"/>
        </w:rPr>
      </w:pPr>
      <w:r w:rsidRPr="00720FAC">
        <w:rPr>
          <w:rStyle w:val="Siln"/>
          <w:rFonts w:ascii="Times New Roman" w:hAnsi="Times New Roman"/>
          <w:b w:val="0"/>
          <w:szCs w:val="22"/>
        </w:rPr>
        <w:t>Sídlo</w:t>
      </w:r>
      <w:r w:rsidR="00F86983" w:rsidRPr="00720FAC">
        <w:rPr>
          <w:rStyle w:val="Siln"/>
          <w:rFonts w:ascii="Times New Roman" w:hAnsi="Times New Roman"/>
          <w:b w:val="0"/>
          <w:szCs w:val="22"/>
        </w:rPr>
        <w:t>:</w:t>
      </w:r>
      <w:r w:rsidR="00F86983" w:rsidRPr="00720FAC">
        <w:rPr>
          <w:rStyle w:val="Siln"/>
          <w:rFonts w:ascii="Times New Roman" w:hAnsi="Times New Roman"/>
          <w:b w:val="0"/>
          <w:szCs w:val="22"/>
        </w:rPr>
        <w:tab/>
      </w:r>
      <w:r w:rsidR="00F86983" w:rsidRPr="00720FAC">
        <w:rPr>
          <w:rStyle w:val="Siln"/>
          <w:rFonts w:ascii="Times New Roman" w:hAnsi="Times New Roman"/>
          <w:b w:val="0"/>
          <w:szCs w:val="22"/>
        </w:rPr>
        <w:tab/>
      </w:r>
      <w:r w:rsidR="00F86983" w:rsidRPr="00720FAC">
        <w:rPr>
          <w:rStyle w:val="Siln"/>
          <w:rFonts w:ascii="Times New Roman" w:hAnsi="Times New Roman"/>
          <w:b w:val="0"/>
          <w:szCs w:val="22"/>
        </w:rPr>
        <w:tab/>
      </w:r>
      <w:r w:rsidR="00F86983" w:rsidRPr="00720FAC">
        <w:rPr>
          <w:rStyle w:val="Siln"/>
          <w:rFonts w:ascii="Times New Roman" w:hAnsi="Times New Roman"/>
          <w:b w:val="0"/>
          <w:szCs w:val="22"/>
        </w:rPr>
        <w:tab/>
      </w:r>
      <w:r w:rsidR="00720FAC">
        <w:rPr>
          <w:rStyle w:val="Siln"/>
          <w:rFonts w:ascii="Times New Roman" w:hAnsi="Times New Roman"/>
          <w:b w:val="0"/>
          <w:szCs w:val="22"/>
        </w:rPr>
        <w:tab/>
      </w:r>
      <w:r w:rsidR="009B0EFF" w:rsidRPr="00227D69">
        <w:rPr>
          <w:rStyle w:val="Siln"/>
          <w:rFonts w:ascii="Times New Roman" w:hAnsi="Times New Roman"/>
          <w:b w:val="0"/>
          <w:szCs w:val="22"/>
        </w:rPr>
        <w:t>Polanecká 847/49a, 721 00 Ostrava - Svinov</w:t>
      </w:r>
    </w:p>
    <w:p w14:paraId="320AE3FD" w14:textId="677A7277" w:rsidR="00F86983" w:rsidRPr="00227D69" w:rsidRDefault="00F86983" w:rsidP="009A7BB9">
      <w:pPr>
        <w:spacing w:after="0"/>
        <w:ind w:left="142"/>
        <w:rPr>
          <w:rStyle w:val="Siln"/>
          <w:rFonts w:ascii="Times New Roman" w:hAnsi="Times New Roman"/>
          <w:b w:val="0"/>
          <w:szCs w:val="22"/>
        </w:rPr>
      </w:pPr>
      <w:r w:rsidRPr="00720FAC">
        <w:rPr>
          <w:rStyle w:val="Siln"/>
          <w:rFonts w:ascii="Times New Roman" w:hAnsi="Times New Roman"/>
          <w:b w:val="0"/>
          <w:szCs w:val="22"/>
        </w:rPr>
        <w:t>Bankovní spojení:</w:t>
      </w:r>
      <w:r w:rsidRPr="00720FAC">
        <w:rPr>
          <w:rStyle w:val="Siln"/>
          <w:rFonts w:ascii="Times New Roman" w:hAnsi="Times New Roman"/>
          <w:b w:val="0"/>
          <w:szCs w:val="22"/>
        </w:rPr>
        <w:tab/>
      </w:r>
      <w:r w:rsidRPr="00720FAC">
        <w:rPr>
          <w:rStyle w:val="Siln"/>
          <w:rFonts w:ascii="Times New Roman" w:hAnsi="Times New Roman"/>
          <w:b w:val="0"/>
          <w:szCs w:val="22"/>
        </w:rPr>
        <w:tab/>
      </w:r>
      <w:r w:rsidRPr="00720FAC">
        <w:rPr>
          <w:rStyle w:val="Siln"/>
          <w:rFonts w:ascii="Times New Roman" w:hAnsi="Times New Roman"/>
          <w:b w:val="0"/>
          <w:szCs w:val="22"/>
        </w:rPr>
        <w:tab/>
      </w:r>
      <w:r w:rsidR="00227D69" w:rsidRPr="00867FB4">
        <w:rPr>
          <w:rStyle w:val="Siln"/>
          <w:rFonts w:ascii="Times New Roman" w:hAnsi="Times New Roman"/>
          <w:b w:val="0"/>
          <w:szCs w:val="22"/>
        </w:rPr>
        <w:t>Raif</w:t>
      </w:r>
      <w:r w:rsidR="00867FB4">
        <w:rPr>
          <w:rStyle w:val="Siln"/>
          <w:rFonts w:ascii="Times New Roman" w:hAnsi="Times New Roman"/>
          <w:b w:val="0"/>
          <w:szCs w:val="22"/>
        </w:rPr>
        <w:t>f</w:t>
      </w:r>
      <w:r w:rsidR="00227D69" w:rsidRPr="00867FB4">
        <w:rPr>
          <w:rStyle w:val="Siln"/>
          <w:rFonts w:ascii="Times New Roman" w:hAnsi="Times New Roman"/>
          <w:b w:val="0"/>
          <w:szCs w:val="22"/>
        </w:rPr>
        <w:t>eissen</w:t>
      </w:r>
      <w:r w:rsidR="00867FB4">
        <w:rPr>
          <w:rStyle w:val="Siln"/>
          <w:rFonts w:ascii="Times New Roman" w:hAnsi="Times New Roman"/>
          <w:b w:val="0"/>
          <w:szCs w:val="22"/>
        </w:rPr>
        <w:t>b</w:t>
      </w:r>
      <w:r w:rsidR="00227D69" w:rsidRPr="00867FB4">
        <w:rPr>
          <w:rStyle w:val="Siln"/>
          <w:rFonts w:ascii="Times New Roman" w:hAnsi="Times New Roman"/>
          <w:b w:val="0"/>
          <w:szCs w:val="22"/>
        </w:rPr>
        <w:t>ank</w:t>
      </w:r>
      <w:r w:rsidR="00227D69" w:rsidRPr="00227D69">
        <w:rPr>
          <w:rStyle w:val="Siln"/>
          <w:rFonts w:ascii="Times New Roman" w:hAnsi="Times New Roman"/>
          <w:b w:val="0"/>
          <w:szCs w:val="22"/>
        </w:rPr>
        <w:t>, 85730001/5500</w:t>
      </w:r>
    </w:p>
    <w:p w14:paraId="66D93162" w14:textId="77777777" w:rsidR="00860B9C" w:rsidRPr="00227D69" w:rsidRDefault="00860B9C" w:rsidP="009A7BB9">
      <w:pPr>
        <w:spacing w:after="0"/>
        <w:ind w:left="142"/>
        <w:rPr>
          <w:rStyle w:val="Siln"/>
          <w:rFonts w:ascii="Times New Roman" w:hAnsi="Times New Roman"/>
          <w:b w:val="0"/>
          <w:szCs w:val="22"/>
        </w:rPr>
      </w:pPr>
      <w:r w:rsidRPr="00720FAC">
        <w:rPr>
          <w:rStyle w:val="Siln"/>
          <w:rFonts w:ascii="Times New Roman" w:hAnsi="Times New Roman"/>
          <w:b w:val="0"/>
          <w:szCs w:val="22"/>
        </w:rPr>
        <w:t>IČO</w:t>
      </w:r>
      <w:r w:rsidR="00316A36" w:rsidRPr="00720FAC">
        <w:rPr>
          <w:rStyle w:val="Siln"/>
          <w:rFonts w:ascii="Times New Roman" w:hAnsi="Times New Roman"/>
          <w:b w:val="0"/>
          <w:szCs w:val="22"/>
        </w:rPr>
        <w:t>/DIČ</w:t>
      </w:r>
      <w:r w:rsidR="00F86983" w:rsidRPr="00720FAC">
        <w:rPr>
          <w:rStyle w:val="Siln"/>
          <w:rFonts w:ascii="Times New Roman" w:hAnsi="Times New Roman"/>
          <w:b w:val="0"/>
          <w:szCs w:val="22"/>
        </w:rPr>
        <w:t>:</w:t>
      </w:r>
      <w:r w:rsidR="00F86983" w:rsidRPr="00720FAC">
        <w:rPr>
          <w:rStyle w:val="Siln"/>
          <w:rFonts w:ascii="Times New Roman" w:hAnsi="Times New Roman"/>
          <w:b w:val="0"/>
          <w:szCs w:val="22"/>
        </w:rPr>
        <w:tab/>
      </w:r>
      <w:r w:rsidR="00F86983" w:rsidRPr="00720FAC">
        <w:rPr>
          <w:rStyle w:val="Siln"/>
          <w:rFonts w:ascii="Times New Roman" w:hAnsi="Times New Roman"/>
          <w:b w:val="0"/>
          <w:szCs w:val="22"/>
        </w:rPr>
        <w:tab/>
      </w:r>
      <w:r w:rsidR="00F86983" w:rsidRPr="00720FAC">
        <w:rPr>
          <w:rStyle w:val="Siln"/>
          <w:rFonts w:ascii="Times New Roman" w:hAnsi="Times New Roman"/>
          <w:b w:val="0"/>
          <w:szCs w:val="22"/>
        </w:rPr>
        <w:tab/>
      </w:r>
      <w:r w:rsidR="00F86983" w:rsidRPr="00720FAC">
        <w:rPr>
          <w:rStyle w:val="Siln"/>
          <w:rFonts w:ascii="Times New Roman" w:hAnsi="Times New Roman"/>
          <w:b w:val="0"/>
          <w:szCs w:val="22"/>
        </w:rPr>
        <w:tab/>
      </w:r>
      <w:r w:rsidR="009B0EFF" w:rsidRPr="00227D69">
        <w:rPr>
          <w:rStyle w:val="Siln"/>
          <w:rFonts w:ascii="Times New Roman" w:hAnsi="Times New Roman"/>
          <w:b w:val="0"/>
          <w:szCs w:val="22"/>
        </w:rPr>
        <w:t>25354272</w:t>
      </w:r>
      <w:r w:rsidR="00316A36" w:rsidRPr="00227D69">
        <w:rPr>
          <w:rStyle w:val="Siln"/>
          <w:rFonts w:ascii="Times New Roman" w:hAnsi="Times New Roman"/>
          <w:b w:val="0"/>
          <w:szCs w:val="22"/>
        </w:rPr>
        <w:t xml:space="preserve"> / </w:t>
      </w:r>
      <w:r w:rsidR="009B0EFF" w:rsidRPr="00227D69">
        <w:rPr>
          <w:rStyle w:val="Siln"/>
          <w:rFonts w:ascii="Times New Roman" w:hAnsi="Times New Roman"/>
          <w:b w:val="0"/>
          <w:szCs w:val="22"/>
        </w:rPr>
        <w:t xml:space="preserve">CZ25354272 </w:t>
      </w:r>
    </w:p>
    <w:p w14:paraId="35485997" w14:textId="77777777" w:rsidR="00860B9C" w:rsidRPr="00227D69" w:rsidRDefault="009B0EFF" w:rsidP="009A7BB9">
      <w:pPr>
        <w:spacing w:after="0"/>
        <w:ind w:left="142"/>
        <w:rPr>
          <w:rStyle w:val="Siln"/>
          <w:rFonts w:ascii="Times New Roman" w:hAnsi="Times New Roman"/>
          <w:b w:val="0"/>
          <w:szCs w:val="22"/>
        </w:rPr>
      </w:pPr>
      <w:r w:rsidRPr="00227D69">
        <w:rPr>
          <w:rStyle w:val="Siln"/>
          <w:rFonts w:ascii="Times New Roman" w:hAnsi="Times New Roman"/>
          <w:b w:val="0"/>
          <w:szCs w:val="22"/>
        </w:rPr>
        <w:t xml:space="preserve">Zapsán v obchodním rejstříku Krajského soudu v Ostravě C 9718 </w:t>
      </w:r>
    </w:p>
    <w:p w14:paraId="33A1B94B" w14:textId="77777777" w:rsidR="00B62DD7" w:rsidRPr="00720FAC" w:rsidRDefault="00B62DD7" w:rsidP="009A7BB9">
      <w:pPr>
        <w:spacing w:after="0"/>
        <w:ind w:left="142"/>
        <w:rPr>
          <w:rStyle w:val="Siln"/>
          <w:rFonts w:ascii="Times New Roman" w:hAnsi="Times New Roman"/>
          <w:b w:val="0"/>
          <w:szCs w:val="22"/>
        </w:rPr>
      </w:pPr>
      <w:r w:rsidRPr="00720FAC">
        <w:rPr>
          <w:rStyle w:val="Siln"/>
          <w:rFonts w:ascii="Times New Roman" w:hAnsi="Times New Roman"/>
          <w:b w:val="0"/>
          <w:szCs w:val="22"/>
        </w:rPr>
        <w:t>(dále jen Dodavatel)</w:t>
      </w:r>
    </w:p>
    <w:p w14:paraId="5E4E3801" w14:textId="77777777" w:rsidR="00274CD3" w:rsidRPr="00720FAC" w:rsidRDefault="00274CD3" w:rsidP="009B447A">
      <w:pPr>
        <w:spacing w:line="240" w:lineRule="atLeast"/>
        <w:ind w:left="1134"/>
        <w:rPr>
          <w:rFonts w:cs="Arial"/>
          <w:szCs w:val="22"/>
        </w:rPr>
      </w:pPr>
    </w:p>
    <w:p w14:paraId="79C75C52" w14:textId="77777777" w:rsidR="00D64203" w:rsidRPr="00720FAC" w:rsidRDefault="00D64203" w:rsidP="00B62DD7">
      <w:pPr>
        <w:pStyle w:val="Nadpis2"/>
        <w:numPr>
          <w:ilvl w:val="0"/>
          <w:numId w:val="8"/>
        </w:numPr>
        <w:spacing w:before="360" w:after="120"/>
        <w:rPr>
          <w:rFonts w:ascii="Times New Roman" w:hAnsi="Times New Roman"/>
          <w:sz w:val="22"/>
          <w:szCs w:val="22"/>
        </w:rPr>
      </w:pPr>
      <w:r w:rsidRPr="00720FAC">
        <w:rPr>
          <w:rFonts w:ascii="Times New Roman" w:hAnsi="Times New Roman"/>
          <w:sz w:val="22"/>
          <w:szCs w:val="22"/>
        </w:rPr>
        <w:t>Předmět smlouvy</w:t>
      </w:r>
    </w:p>
    <w:p w14:paraId="702DAD72" w14:textId="39E23BFF" w:rsidR="00D64203" w:rsidRPr="00720FAC" w:rsidRDefault="00D64203" w:rsidP="005B5E2A">
      <w:pPr>
        <w:pStyle w:val="Zhlav"/>
        <w:numPr>
          <w:ilvl w:val="0"/>
          <w:numId w:val="9"/>
        </w:numPr>
        <w:tabs>
          <w:tab w:val="clear" w:pos="4819"/>
          <w:tab w:val="clear" w:pos="9071"/>
          <w:tab w:val="decimal" w:leader="dot" w:pos="7938"/>
        </w:tabs>
        <w:spacing w:after="0"/>
        <w:ind w:left="579" w:hanging="437"/>
        <w:jc w:val="both"/>
        <w:rPr>
          <w:rFonts w:ascii="Times New Roman" w:hAnsi="Times New Roman"/>
          <w:szCs w:val="22"/>
        </w:rPr>
      </w:pPr>
      <w:r w:rsidRPr="00720FAC">
        <w:rPr>
          <w:rFonts w:ascii="Times New Roman" w:hAnsi="Times New Roman"/>
          <w:szCs w:val="22"/>
        </w:rPr>
        <w:t xml:space="preserve">Předmětem smlouvy je závazek </w:t>
      </w:r>
      <w:r w:rsidR="00D91DA2" w:rsidRPr="00720FAC">
        <w:rPr>
          <w:rFonts w:ascii="Times New Roman" w:hAnsi="Times New Roman"/>
          <w:szCs w:val="22"/>
        </w:rPr>
        <w:t>Dodava</w:t>
      </w:r>
      <w:r w:rsidRPr="00720FAC">
        <w:rPr>
          <w:rFonts w:ascii="Times New Roman" w:hAnsi="Times New Roman"/>
          <w:szCs w:val="22"/>
        </w:rPr>
        <w:t xml:space="preserve">tele </w:t>
      </w:r>
      <w:r w:rsidR="007F2D97">
        <w:rPr>
          <w:rFonts w:ascii="Times New Roman" w:hAnsi="Times New Roman"/>
          <w:szCs w:val="22"/>
        </w:rPr>
        <w:t xml:space="preserve">provést u Objednatele upgrade Domino Lotus Notes                  </w:t>
      </w:r>
      <w:r w:rsidR="00CF7E9D">
        <w:rPr>
          <w:rFonts w:ascii="Times New Roman" w:hAnsi="Times New Roman"/>
          <w:szCs w:val="22"/>
        </w:rPr>
        <w:t>na verzi HCL Domino Server ve verzi R12. Součástí upgrade bude kontrola kompatibility databází Objednatele, instalace Traveleru</w:t>
      </w:r>
      <w:r w:rsidR="00867FB4">
        <w:rPr>
          <w:rFonts w:ascii="Times New Roman" w:hAnsi="Times New Roman"/>
          <w:szCs w:val="22"/>
        </w:rPr>
        <w:t xml:space="preserve"> </w:t>
      </w:r>
      <w:r w:rsidR="00CF7E9D">
        <w:rPr>
          <w:rFonts w:ascii="Times New Roman" w:hAnsi="Times New Roman"/>
          <w:szCs w:val="22"/>
        </w:rPr>
        <w:t xml:space="preserve">a zprovoznění poštovního serveru. Harmonogram </w:t>
      </w:r>
      <w:r w:rsidRPr="00720FAC">
        <w:rPr>
          <w:rFonts w:ascii="Times New Roman" w:hAnsi="Times New Roman"/>
          <w:szCs w:val="22"/>
        </w:rPr>
        <w:t xml:space="preserve">dílčích </w:t>
      </w:r>
      <w:r w:rsidR="00721287" w:rsidRPr="00720FAC">
        <w:rPr>
          <w:rFonts w:ascii="Times New Roman" w:hAnsi="Times New Roman"/>
          <w:szCs w:val="22"/>
        </w:rPr>
        <w:t>plnění</w:t>
      </w:r>
      <w:r w:rsidRPr="00720FAC">
        <w:rPr>
          <w:rFonts w:ascii="Times New Roman" w:hAnsi="Times New Roman"/>
          <w:szCs w:val="22"/>
        </w:rPr>
        <w:t xml:space="preserve"> je rámcově specifikován v</w:t>
      </w:r>
      <w:r w:rsidR="00AD4445" w:rsidRPr="00720FAC">
        <w:rPr>
          <w:rFonts w:ascii="Times New Roman" w:hAnsi="Times New Roman"/>
          <w:szCs w:val="22"/>
        </w:rPr>
        <w:t> Příloze č.1 této smlouvy</w:t>
      </w:r>
      <w:r w:rsidRPr="00720FAC">
        <w:rPr>
          <w:rFonts w:ascii="Times New Roman" w:hAnsi="Times New Roman"/>
          <w:szCs w:val="22"/>
        </w:rPr>
        <w:t xml:space="preserve">. </w:t>
      </w:r>
    </w:p>
    <w:p w14:paraId="2363F1C4" w14:textId="77777777" w:rsidR="00D64203" w:rsidRPr="00720FAC" w:rsidRDefault="00401B51" w:rsidP="008F5C48">
      <w:pPr>
        <w:pStyle w:val="Zhlav"/>
        <w:numPr>
          <w:ilvl w:val="0"/>
          <w:numId w:val="9"/>
        </w:numPr>
        <w:tabs>
          <w:tab w:val="clear" w:pos="4819"/>
          <w:tab w:val="clear" w:pos="9071"/>
        </w:tabs>
        <w:jc w:val="both"/>
        <w:rPr>
          <w:rFonts w:ascii="Times New Roman" w:hAnsi="Times New Roman"/>
          <w:szCs w:val="22"/>
        </w:rPr>
      </w:pPr>
      <w:r w:rsidRPr="00720FAC">
        <w:rPr>
          <w:rFonts w:ascii="Times New Roman" w:hAnsi="Times New Roman"/>
          <w:szCs w:val="22"/>
        </w:rPr>
        <w:t>Rámcová s</w:t>
      </w:r>
      <w:r w:rsidR="00D64203" w:rsidRPr="00720FAC">
        <w:rPr>
          <w:rFonts w:ascii="Times New Roman" w:hAnsi="Times New Roman"/>
          <w:szCs w:val="22"/>
        </w:rPr>
        <w:t>pecifikace hlavních oblastí činnosti</w:t>
      </w:r>
      <w:r w:rsidR="00B62DD7" w:rsidRPr="00720FAC">
        <w:rPr>
          <w:rFonts w:ascii="Times New Roman" w:hAnsi="Times New Roman"/>
          <w:szCs w:val="22"/>
        </w:rPr>
        <w:t xml:space="preserve"> Dodavatele</w:t>
      </w:r>
      <w:r w:rsidRPr="00720FAC">
        <w:rPr>
          <w:rFonts w:ascii="Times New Roman" w:hAnsi="Times New Roman"/>
          <w:szCs w:val="22"/>
        </w:rPr>
        <w:t xml:space="preserve"> v rámci smlouvy</w:t>
      </w:r>
      <w:r w:rsidR="00B62DD7" w:rsidRPr="00720FAC">
        <w:rPr>
          <w:rFonts w:ascii="Times New Roman" w:hAnsi="Times New Roman"/>
          <w:szCs w:val="22"/>
        </w:rPr>
        <w:t>:</w:t>
      </w:r>
    </w:p>
    <w:p w14:paraId="4C3EAFB7" w14:textId="77777777" w:rsidR="00D64203" w:rsidRDefault="00CF7E9D" w:rsidP="00CF7E9D">
      <w:pPr>
        <w:pStyle w:val="Zhlav"/>
        <w:numPr>
          <w:ilvl w:val="1"/>
          <w:numId w:val="11"/>
        </w:numPr>
        <w:tabs>
          <w:tab w:val="clear" w:pos="4819"/>
          <w:tab w:val="clear" w:pos="9071"/>
          <w:tab w:val="left" w:pos="1080"/>
          <w:tab w:val="left" w:pos="2279"/>
          <w:tab w:val="decimal" w:leader="dot" w:pos="7938"/>
        </w:tabs>
        <w:spacing w:after="0"/>
        <w:ind w:left="993"/>
        <w:jc w:val="both"/>
        <w:rPr>
          <w:rFonts w:ascii="Times New Roman" w:hAnsi="Times New Roman"/>
          <w:szCs w:val="22"/>
        </w:rPr>
      </w:pPr>
      <w:r>
        <w:rPr>
          <w:rFonts w:ascii="Times New Roman" w:hAnsi="Times New Roman"/>
          <w:szCs w:val="22"/>
        </w:rPr>
        <w:t>Přesun administrační role</w:t>
      </w:r>
      <w:r w:rsidR="00A757FD" w:rsidRPr="00CF7E9D">
        <w:rPr>
          <w:rFonts w:ascii="Times New Roman" w:hAnsi="Times New Roman"/>
          <w:szCs w:val="22"/>
        </w:rPr>
        <w:t>,</w:t>
      </w:r>
    </w:p>
    <w:p w14:paraId="1BE7CC36" w14:textId="77777777" w:rsidR="00CF7E9D" w:rsidRDefault="00CF7E9D" w:rsidP="00CF7E9D">
      <w:pPr>
        <w:pStyle w:val="Zhlav"/>
        <w:numPr>
          <w:ilvl w:val="1"/>
          <w:numId w:val="11"/>
        </w:numPr>
        <w:tabs>
          <w:tab w:val="clear" w:pos="4819"/>
          <w:tab w:val="clear" w:pos="9071"/>
          <w:tab w:val="left" w:pos="1080"/>
          <w:tab w:val="left" w:pos="2279"/>
          <w:tab w:val="decimal" w:leader="dot" w:pos="7938"/>
        </w:tabs>
        <w:spacing w:after="0"/>
        <w:ind w:left="993"/>
        <w:jc w:val="both"/>
        <w:rPr>
          <w:rFonts w:ascii="Times New Roman" w:hAnsi="Times New Roman"/>
          <w:szCs w:val="22"/>
        </w:rPr>
      </w:pPr>
      <w:r>
        <w:rPr>
          <w:rFonts w:ascii="Times New Roman" w:hAnsi="Times New Roman"/>
          <w:szCs w:val="22"/>
        </w:rPr>
        <w:t>instalace nových serverů – dočasných i budoucích provozních,</w:t>
      </w:r>
    </w:p>
    <w:p w14:paraId="2691E718" w14:textId="77777777" w:rsidR="004F1915" w:rsidRDefault="004F1915" w:rsidP="00CF7E9D">
      <w:pPr>
        <w:pStyle w:val="Zhlav"/>
        <w:numPr>
          <w:ilvl w:val="1"/>
          <w:numId w:val="11"/>
        </w:numPr>
        <w:tabs>
          <w:tab w:val="clear" w:pos="4819"/>
          <w:tab w:val="clear" w:pos="9071"/>
          <w:tab w:val="left" w:pos="1080"/>
          <w:tab w:val="left" w:pos="2279"/>
          <w:tab w:val="decimal" w:leader="dot" w:pos="7938"/>
        </w:tabs>
        <w:spacing w:after="0"/>
        <w:ind w:left="993"/>
        <w:jc w:val="both"/>
        <w:rPr>
          <w:rFonts w:ascii="Times New Roman" w:hAnsi="Times New Roman"/>
          <w:szCs w:val="22"/>
        </w:rPr>
      </w:pPr>
      <w:r>
        <w:rPr>
          <w:rFonts w:ascii="Times New Roman" w:hAnsi="Times New Roman"/>
          <w:szCs w:val="22"/>
        </w:rPr>
        <w:t>instalace a přenos stávajících aplikací na servery,</w:t>
      </w:r>
    </w:p>
    <w:p w14:paraId="465B5564" w14:textId="77777777" w:rsidR="00CF7E9D" w:rsidRDefault="00CF7E9D" w:rsidP="00CF7E9D">
      <w:pPr>
        <w:pStyle w:val="Zhlav"/>
        <w:numPr>
          <w:ilvl w:val="1"/>
          <w:numId w:val="11"/>
        </w:numPr>
        <w:tabs>
          <w:tab w:val="clear" w:pos="4819"/>
          <w:tab w:val="clear" w:pos="9071"/>
          <w:tab w:val="left" w:pos="1080"/>
          <w:tab w:val="left" w:pos="2279"/>
          <w:tab w:val="decimal" w:leader="dot" w:pos="7938"/>
        </w:tabs>
        <w:spacing w:after="0"/>
        <w:ind w:left="993"/>
        <w:jc w:val="both"/>
        <w:rPr>
          <w:rFonts w:ascii="Times New Roman" w:hAnsi="Times New Roman"/>
          <w:szCs w:val="22"/>
        </w:rPr>
      </w:pPr>
      <w:r>
        <w:rPr>
          <w:rFonts w:ascii="Times New Roman" w:hAnsi="Times New Roman"/>
          <w:szCs w:val="22"/>
        </w:rPr>
        <w:t>příprava a instalace Traveleru,</w:t>
      </w:r>
    </w:p>
    <w:p w14:paraId="38E7B6B8" w14:textId="77777777" w:rsidR="00CF7E9D" w:rsidRDefault="00CF7E9D" w:rsidP="00CF7E9D">
      <w:pPr>
        <w:pStyle w:val="Zhlav"/>
        <w:numPr>
          <w:ilvl w:val="1"/>
          <w:numId w:val="11"/>
        </w:numPr>
        <w:tabs>
          <w:tab w:val="clear" w:pos="4819"/>
          <w:tab w:val="clear" w:pos="9071"/>
          <w:tab w:val="left" w:pos="1080"/>
          <w:tab w:val="left" w:pos="2279"/>
          <w:tab w:val="decimal" w:leader="dot" w:pos="7938"/>
        </w:tabs>
        <w:spacing w:after="0"/>
        <w:ind w:left="993"/>
        <w:jc w:val="both"/>
        <w:rPr>
          <w:rFonts w:ascii="Times New Roman" w:hAnsi="Times New Roman"/>
          <w:szCs w:val="22"/>
        </w:rPr>
      </w:pPr>
      <w:r>
        <w:rPr>
          <w:rFonts w:ascii="Times New Roman" w:hAnsi="Times New Roman"/>
          <w:szCs w:val="22"/>
        </w:rPr>
        <w:t>překlopení provozu na nové servery,</w:t>
      </w:r>
    </w:p>
    <w:p w14:paraId="2C597F12" w14:textId="77777777" w:rsidR="00CF7E9D" w:rsidRDefault="00CF7E9D" w:rsidP="00CF7E9D">
      <w:pPr>
        <w:pStyle w:val="Zhlav"/>
        <w:numPr>
          <w:ilvl w:val="1"/>
          <w:numId w:val="11"/>
        </w:numPr>
        <w:tabs>
          <w:tab w:val="clear" w:pos="4819"/>
          <w:tab w:val="clear" w:pos="9071"/>
          <w:tab w:val="left" w:pos="1080"/>
          <w:tab w:val="left" w:pos="2279"/>
          <w:tab w:val="decimal" w:leader="dot" w:pos="7938"/>
        </w:tabs>
        <w:spacing w:after="0"/>
        <w:ind w:left="993"/>
        <w:jc w:val="both"/>
        <w:rPr>
          <w:rFonts w:ascii="Times New Roman" w:hAnsi="Times New Roman"/>
          <w:szCs w:val="22"/>
        </w:rPr>
      </w:pPr>
      <w:r>
        <w:rPr>
          <w:rFonts w:ascii="Times New Roman" w:hAnsi="Times New Roman"/>
          <w:szCs w:val="22"/>
        </w:rPr>
        <w:t>přesun administrační role,</w:t>
      </w:r>
    </w:p>
    <w:p w14:paraId="006CA14C" w14:textId="77777777" w:rsidR="00CF7E9D" w:rsidRDefault="00CF7E9D" w:rsidP="00CF7E9D">
      <w:pPr>
        <w:pStyle w:val="Zhlav"/>
        <w:numPr>
          <w:ilvl w:val="1"/>
          <w:numId w:val="11"/>
        </w:numPr>
        <w:tabs>
          <w:tab w:val="clear" w:pos="4819"/>
          <w:tab w:val="clear" w:pos="9071"/>
          <w:tab w:val="left" w:pos="1080"/>
          <w:tab w:val="left" w:pos="2279"/>
          <w:tab w:val="decimal" w:leader="dot" w:pos="7938"/>
        </w:tabs>
        <w:spacing w:after="0"/>
        <w:ind w:left="993"/>
        <w:jc w:val="both"/>
        <w:rPr>
          <w:rFonts w:ascii="Times New Roman" w:hAnsi="Times New Roman"/>
          <w:szCs w:val="22"/>
        </w:rPr>
      </w:pPr>
      <w:r>
        <w:rPr>
          <w:rFonts w:ascii="Times New Roman" w:hAnsi="Times New Roman"/>
          <w:szCs w:val="22"/>
        </w:rPr>
        <w:t>zrušení dočasných serverů,</w:t>
      </w:r>
    </w:p>
    <w:p w14:paraId="62748639" w14:textId="77777777" w:rsidR="009C5945" w:rsidRDefault="00CF7E9D" w:rsidP="007F458B">
      <w:pPr>
        <w:pStyle w:val="Zhlav"/>
        <w:numPr>
          <w:ilvl w:val="1"/>
          <w:numId w:val="11"/>
        </w:numPr>
        <w:tabs>
          <w:tab w:val="clear" w:pos="4819"/>
          <w:tab w:val="clear" w:pos="9071"/>
          <w:tab w:val="left" w:pos="1080"/>
          <w:tab w:val="left" w:pos="2279"/>
          <w:tab w:val="decimal" w:leader="dot" w:pos="7938"/>
        </w:tabs>
        <w:spacing w:after="0"/>
        <w:ind w:left="993"/>
        <w:jc w:val="both"/>
        <w:rPr>
          <w:rFonts w:ascii="Times New Roman" w:hAnsi="Times New Roman"/>
          <w:szCs w:val="22"/>
        </w:rPr>
      </w:pPr>
      <w:r>
        <w:rPr>
          <w:rFonts w:ascii="Times New Roman" w:hAnsi="Times New Roman"/>
          <w:szCs w:val="22"/>
        </w:rPr>
        <w:t xml:space="preserve">kontrola </w:t>
      </w:r>
      <w:r w:rsidR="007F458B">
        <w:rPr>
          <w:rFonts w:ascii="Times New Roman" w:hAnsi="Times New Roman"/>
          <w:szCs w:val="22"/>
        </w:rPr>
        <w:t xml:space="preserve">kompatibility databází </w:t>
      </w:r>
      <w:r w:rsidR="000951D0">
        <w:rPr>
          <w:rFonts w:ascii="Times New Roman" w:hAnsi="Times New Roman"/>
          <w:szCs w:val="22"/>
        </w:rPr>
        <w:t xml:space="preserve">s Domino R12 </w:t>
      </w:r>
      <w:r w:rsidR="007F458B">
        <w:rPr>
          <w:rFonts w:ascii="Times New Roman" w:hAnsi="Times New Roman"/>
          <w:szCs w:val="22"/>
        </w:rPr>
        <w:t>a nastavení Domino serverů</w:t>
      </w:r>
      <w:r w:rsidR="009C5945">
        <w:rPr>
          <w:rFonts w:ascii="Times New Roman" w:hAnsi="Times New Roman"/>
          <w:szCs w:val="22"/>
        </w:rPr>
        <w:t>,</w:t>
      </w:r>
    </w:p>
    <w:p w14:paraId="2B4E1998" w14:textId="77777777" w:rsidR="00F323A5" w:rsidRDefault="009C5945" w:rsidP="005B5E2A">
      <w:pPr>
        <w:pStyle w:val="Zhlav"/>
        <w:numPr>
          <w:ilvl w:val="1"/>
          <w:numId w:val="11"/>
        </w:numPr>
        <w:tabs>
          <w:tab w:val="clear" w:pos="4819"/>
          <w:tab w:val="clear" w:pos="9071"/>
          <w:tab w:val="left" w:pos="1080"/>
          <w:tab w:val="left" w:pos="2279"/>
          <w:tab w:val="decimal" w:leader="dot" w:pos="7938"/>
        </w:tabs>
        <w:spacing w:after="60"/>
        <w:ind w:left="992" w:hanging="357"/>
        <w:jc w:val="both"/>
        <w:rPr>
          <w:rFonts w:ascii="Times New Roman" w:hAnsi="Times New Roman"/>
          <w:szCs w:val="22"/>
        </w:rPr>
      </w:pPr>
      <w:r>
        <w:rPr>
          <w:rFonts w:ascii="Times New Roman" w:hAnsi="Times New Roman"/>
          <w:szCs w:val="22"/>
        </w:rPr>
        <w:t xml:space="preserve">zaškolení pracovníků </w:t>
      </w:r>
      <w:r w:rsidR="00826678">
        <w:rPr>
          <w:rFonts w:ascii="Times New Roman" w:hAnsi="Times New Roman"/>
          <w:szCs w:val="22"/>
        </w:rPr>
        <w:t xml:space="preserve">administrátorů </w:t>
      </w:r>
      <w:r>
        <w:rPr>
          <w:rFonts w:ascii="Times New Roman" w:hAnsi="Times New Roman"/>
          <w:szCs w:val="22"/>
        </w:rPr>
        <w:t>Objednatele na novou verzi</w:t>
      </w:r>
      <w:r w:rsidR="007F458B">
        <w:rPr>
          <w:rFonts w:ascii="Times New Roman" w:hAnsi="Times New Roman"/>
          <w:szCs w:val="22"/>
        </w:rPr>
        <w:t>.</w:t>
      </w:r>
    </w:p>
    <w:p w14:paraId="0BD926BC" w14:textId="77777777" w:rsidR="00CB1EBA" w:rsidRPr="00720FAC" w:rsidRDefault="003819B8" w:rsidP="009A7BB9">
      <w:pPr>
        <w:pStyle w:val="Zhlav"/>
        <w:numPr>
          <w:ilvl w:val="0"/>
          <w:numId w:val="9"/>
        </w:numPr>
        <w:tabs>
          <w:tab w:val="clear" w:pos="4819"/>
          <w:tab w:val="clear" w:pos="9071"/>
          <w:tab w:val="decimal" w:leader="dot" w:pos="7938"/>
        </w:tabs>
        <w:spacing w:after="0"/>
        <w:ind w:left="579" w:hanging="437"/>
        <w:jc w:val="both"/>
        <w:rPr>
          <w:rFonts w:ascii="Times New Roman" w:hAnsi="Times New Roman"/>
          <w:szCs w:val="22"/>
        </w:rPr>
      </w:pPr>
      <w:r w:rsidRPr="00720FAC">
        <w:rPr>
          <w:rFonts w:ascii="Times New Roman" w:hAnsi="Times New Roman"/>
          <w:szCs w:val="22"/>
        </w:rPr>
        <w:t xml:space="preserve">Vzdálený přístup </w:t>
      </w:r>
      <w:r w:rsidR="00936EFF" w:rsidRPr="00720FAC">
        <w:rPr>
          <w:rFonts w:ascii="Times New Roman" w:hAnsi="Times New Roman"/>
          <w:szCs w:val="22"/>
        </w:rPr>
        <w:t xml:space="preserve">pro Dodavatele </w:t>
      </w:r>
      <w:r w:rsidRPr="00720FAC">
        <w:rPr>
          <w:rFonts w:ascii="Times New Roman" w:hAnsi="Times New Roman"/>
          <w:szCs w:val="22"/>
        </w:rPr>
        <w:t xml:space="preserve">se bude realizovat prostřednictvím VPN připojení přes počítač pověřeného pracovníka ze strany </w:t>
      </w:r>
      <w:r w:rsidR="00936EFF" w:rsidRPr="00720FAC">
        <w:rPr>
          <w:rFonts w:ascii="Times New Roman" w:hAnsi="Times New Roman"/>
          <w:szCs w:val="22"/>
        </w:rPr>
        <w:t>O</w:t>
      </w:r>
      <w:r w:rsidRPr="00720FAC">
        <w:rPr>
          <w:rFonts w:ascii="Times New Roman" w:hAnsi="Times New Roman"/>
          <w:szCs w:val="22"/>
        </w:rPr>
        <w:t>bjednatele</w:t>
      </w:r>
      <w:r w:rsidR="009C5945">
        <w:rPr>
          <w:rFonts w:ascii="Times New Roman" w:hAnsi="Times New Roman"/>
          <w:szCs w:val="22"/>
        </w:rPr>
        <w:t xml:space="preserve"> a přímým připojením na nové servery po dobu instalace</w:t>
      </w:r>
      <w:r w:rsidRPr="00720FAC">
        <w:rPr>
          <w:rFonts w:ascii="Times New Roman" w:hAnsi="Times New Roman"/>
          <w:szCs w:val="22"/>
        </w:rPr>
        <w:t xml:space="preserve">. Připojení VPN si nelze žádným způsobem vymáhat nebo vynucovat, je vždy umožněno pouze po souhlasu ze strany </w:t>
      </w:r>
      <w:r w:rsidR="00936EFF" w:rsidRPr="00720FAC">
        <w:rPr>
          <w:rFonts w:ascii="Times New Roman" w:hAnsi="Times New Roman"/>
          <w:szCs w:val="22"/>
        </w:rPr>
        <w:t>O</w:t>
      </w:r>
      <w:r w:rsidRPr="00720FAC">
        <w:rPr>
          <w:rFonts w:ascii="Times New Roman" w:hAnsi="Times New Roman"/>
          <w:szCs w:val="22"/>
        </w:rPr>
        <w:t>bjednatele.</w:t>
      </w:r>
    </w:p>
    <w:p w14:paraId="24AFB4AB" w14:textId="77777777" w:rsidR="00691F71" w:rsidRPr="00720FAC" w:rsidRDefault="00247E0F" w:rsidP="009A7BB9">
      <w:pPr>
        <w:pStyle w:val="Zhlav"/>
        <w:numPr>
          <w:ilvl w:val="0"/>
          <w:numId w:val="9"/>
        </w:numPr>
        <w:tabs>
          <w:tab w:val="decimal" w:leader="dot" w:pos="7938"/>
        </w:tabs>
        <w:spacing w:after="0"/>
        <w:ind w:left="579" w:hanging="437"/>
        <w:jc w:val="both"/>
        <w:rPr>
          <w:rFonts w:ascii="Times New Roman" w:hAnsi="Times New Roman"/>
          <w:szCs w:val="22"/>
        </w:rPr>
      </w:pPr>
      <w:r w:rsidRPr="00720FAC">
        <w:rPr>
          <w:rFonts w:ascii="Times New Roman" w:hAnsi="Times New Roman"/>
          <w:szCs w:val="22"/>
        </w:rPr>
        <w:t>Dodavatel</w:t>
      </w:r>
      <w:r w:rsidR="00691F71" w:rsidRPr="00720FAC">
        <w:rPr>
          <w:rFonts w:ascii="Times New Roman" w:hAnsi="Times New Roman"/>
          <w:szCs w:val="22"/>
        </w:rPr>
        <w:t xml:space="preserve"> je povinen zajistit, aby </w:t>
      </w:r>
      <w:r w:rsidR="008F5C48" w:rsidRPr="00720FAC">
        <w:rPr>
          <w:rFonts w:ascii="Times New Roman" w:hAnsi="Times New Roman"/>
          <w:szCs w:val="22"/>
        </w:rPr>
        <w:t xml:space="preserve">při provádění </w:t>
      </w:r>
      <w:r w:rsidR="009C5945">
        <w:rPr>
          <w:rFonts w:ascii="Times New Roman" w:hAnsi="Times New Roman"/>
          <w:szCs w:val="22"/>
        </w:rPr>
        <w:t>upgrade a všech činností na zařízeních Objednatele</w:t>
      </w:r>
      <w:r w:rsidR="008F5C48" w:rsidRPr="00720FAC">
        <w:rPr>
          <w:rFonts w:ascii="Times New Roman" w:hAnsi="Times New Roman"/>
          <w:szCs w:val="22"/>
        </w:rPr>
        <w:t xml:space="preserve"> splnil</w:t>
      </w:r>
      <w:r w:rsidR="00691F71" w:rsidRPr="00720FAC">
        <w:rPr>
          <w:rFonts w:ascii="Times New Roman" w:hAnsi="Times New Roman"/>
          <w:szCs w:val="22"/>
        </w:rPr>
        <w:t xml:space="preserve"> doporučená nastavení </w:t>
      </w:r>
      <w:r w:rsidR="009C5945">
        <w:rPr>
          <w:rFonts w:ascii="Times New Roman" w:hAnsi="Times New Roman"/>
          <w:szCs w:val="22"/>
        </w:rPr>
        <w:t xml:space="preserve">Objednatele </w:t>
      </w:r>
      <w:r w:rsidR="00691F71" w:rsidRPr="00720FAC">
        <w:rPr>
          <w:rFonts w:ascii="Times New Roman" w:hAnsi="Times New Roman"/>
          <w:szCs w:val="22"/>
        </w:rPr>
        <w:t xml:space="preserve">v souvislosti s kybernetickou bezpečností, která jsou </w:t>
      </w:r>
      <w:r w:rsidR="00691F71" w:rsidRPr="00720FAC">
        <w:rPr>
          <w:rFonts w:ascii="Times New Roman" w:hAnsi="Times New Roman"/>
          <w:szCs w:val="22"/>
        </w:rPr>
        <w:lastRenderedPageBreak/>
        <w:t xml:space="preserve">doporučená anebo požadována ze strany NÚKIB (Národní úřad pro kybernetickou a informační bezpečnost) nebo firmou Microsoft, nebo firmou Oracle. </w:t>
      </w:r>
      <w:r w:rsidR="008F5C48" w:rsidRPr="00720FAC">
        <w:rPr>
          <w:rFonts w:ascii="Times New Roman" w:hAnsi="Times New Roman"/>
          <w:szCs w:val="22"/>
        </w:rPr>
        <w:t>Dodavatel</w:t>
      </w:r>
      <w:r w:rsidR="00691F71" w:rsidRPr="00720FAC">
        <w:rPr>
          <w:rFonts w:ascii="Times New Roman" w:hAnsi="Times New Roman"/>
          <w:szCs w:val="22"/>
        </w:rPr>
        <w:t xml:space="preserve"> musí používat doporučené zabezpečené protokoly a respektovat bezpečnostní nastavení </w:t>
      </w:r>
      <w:r w:rsidR="008F5C48" w:rsidRPr="00720FAC">
        <w:rPr>
          <w:rFonts w:ascii="Times New Roman" w:hAnsi="Times New Roman"/>
          <w:szCs w:val="22"/>
        </w:rPr>
        <w:t>O</w:t>
      </w:r>
      <w:r w:rsidR="00691F71" w:rsidRPr="00720FAC">
        <w:rPr>
          <w:rFonts w:ascii="Times New Roman" w:hAnsi="Times New Roman"/>
          <w:szCs w:val="22"/>
        </w:rPr>
        <w:t>bjednatele v této oblasti.</w:t>
      </w:r>
    </w:p>
    <w:p w14:paraId="03B2CAB5" w14:textId="77777777" w:rsidR="00D64203" w:rsidRPr="00720FAC" w:rsidRDefault="00F323A5" w:rsidP="009A7BB9">
      <w:pPr>
        <w:pStyle w:val="Zhlav"/>
        <w:numPr>
          <w:ilvl w:val="0"/>
          <w:numId w:val="9"/>
        </w:numPr>
        <w:tabs>
          <w:tab w:val="clear" w:pos="4819"/>
          <w:tab w:val="clear" w:pos="9071"/>
          <w:tab w:val="left" w:pos="1530"/>
          <w:tab w:val="decimal" w:leader="dot" w:pos="7938"/>
        </w:tabs>
        <w:spacing w:after="0"/>
        <w:ind w:left="579" w:hanging="437"/>
        <w:jc w:val="both"/>
        <w:rPr>
          <w:rFonts w:ascii="Times New Roman" w:hAnsi="Times New Roman"/>
          <w:szCs w:val="22"/>
        </w:rPr>
      </w:pPr>
      <w:r w:rsidRPr="00720FAC">
        <w:rPr>
          <w:rFonts w:ascii="Times New Roman" w:hAnsi="Times New Roman"/>
          <w:szCs w:val="22"/>
        </w:rPr>
        <w:t xml:space="preserve">Místem plnění </w:t>
      </w:r>
      <w:r w:rsidR="00331E00" w:rsidRPr="00720FAC">
        <w:rPr>
          <w:rFonts w:ascii="Times New Roman" w:hAnsi="Times New Roman"/>
          <w:szCs w:val="22"/>
        </w:rPr>
        <w:t xml:space="preserve">je </w:t>
      </w:r>
      <w:r w:rsidRPr="00720FAC">
        <w:rPr>
          <w:rFonts w:ascii="Times New Roman" w:hAnsi="Times New Roman"/>
          <w:szCs w:val="22"/>
        </w:rPr>
        <w:t xml:space="preserve">sídlo </w:t>
      </w:r>
      <w:r w:rsidR="00A24462" w:rsidRPr="00720FAC">
        <w:rPr>
          <w:rFonts w:ascii="Times New Roman" w:hAnsi="Times New Roman"/>
          <w:szCs w:val="22"/>
        </w:rPr>
        <w:t>O</w:t>
      </w:r>
      <w:r w:rsidR="00D64203" w:rsidRPr="00720FAC">
        <w:rPr>
          <w:rFonts w:ascii="Times New Roman" w:hAnsi="Times New Roman"/>
          <w:szCs w:val="22"/>
        </w:rPr>
        <w:t>bjednatele</w:t>
      </w:r>
      <w:r w:rsidRPr="00720FAC">
        <w:rPr>
          <w:rFonts w:ascii="Times New Roman" w:hAnsi="Times New Roman"/>
          <w:szCs w:val="22"/>
        </w:rPr>
        <w:t>.</w:t>
      </w:r>
    </w:p>
    <w:p w14:paraId="7D173946" w14:textId="77777777" w:rsidR="00D64203" w:rsidRPr="00720FAC" w:rsidRDefault="00B65C72" w:rsidP="00853403">
      <w:pPr>
        <w:pStyle w:val="Nadpis2"/>
        <w:numPr>
          <w:ilvl w:val="0"/>
          <w:numId w:val="0"/>
        </w:numPr>
        <w:tabs>
          <w:tab w:val="left" w:pos="567"/>
          <w:tab w:val="num" w:pos="1287"/>
        </w:tabs>
        <w:spacing w:before="360" w:after="120"/>
        <w:ind w:left="993" w:hanging="284"/>
        <w:rPr>
          <w:rFonts w:ascii="Times New Roman" w:hAnsi="Times New Roman"/>
          <w:sz w:val="22"/>
          <w:szCs w:val="22"/>
        </w:rPr>
      </w:pPr>
      <w:r w:rsidRPr="00720FAC">
        <w:rPr>
          <w:rFonts w:ascii="Times New Roman" w:hAnsi="Times New Roman"/>
          <w:sz w:val="22"/>
          <w:szCs w:val="22"/>
        </w:rPr>
        <w:t>III.</w:t>
      </w:r>
      <w:r w:rsidRPr="00720FAC">
        <w:rPr>
          <w:rFonts w:ascii="Times New Roman" w:hAnsi="Times New Roman"/>
          <w:sz w:val="22"/>
          <w:szCs w:val="22"/>
        </w:rPr>
        <w:tab/>
      </w:r>
      <w:r w:rsidR="00D64203" w:rsidRPr="00720FAC">
        <w:rPr>
          <w:rFonts w:ascii="Times New Roman" w:hAnsi="Times New Roman"/>
          <w:sz w:val="22"/>
          <w:szCs w:val="22"/>
        </w:rPr>
        <w:t>Cena díla</w:t>
      </w:r>
    </w:p>
    <w:p w14:paraId="7EFD231E" w14:textId="2584A65D" w:rsidR="00D64203" w:rsidRPr="000D0AB7" w:rsidRDefault="00D64203" w:rsidP="000F7689">
      <w:pPr>
        <w:pStyle w:val="Odstavecseseznamem"/>
        <w:numPr>
          <w:ilvl w:val="0"/>
          <w:numId w:val="17"/>
        </w:numPr>
        <w:tabs>
          <w:tab w:val="left" w:pos="1134"/>
        </w:tabs>
        <w:jc w:val="both"/>
        <w:rPr>
          <w:rFonts w:ascii="Times New Roman" w:hAnsi="Times New Roman"/>
          <w:szCs w:val="22"/>
        </w:rPr>
      </w:pPr>
      <w:r w:rsidRPr="00720FAC">
        <w:rPr>
          <w:rFonts w:ascii="Times New Roman" w:hAnsi="Times New Roman"/>
          <w:szCs w:val="22"/>
        </w:rPr>
        <w:t xml:space="preserve">Cena díla </w:t>
      </w:r>
      <w:r w:rsidR="00331E00" w:rsidRPr="00720FAC">
        <w:rPr>
          <w:rFonts w:ascii="Times New Roman" w:hAnsi="Times New Roman"/>
          <w:szCs w:val="22"/>
        </w:rPr>
        <w:t xml:space="preserve">je </w:t>
      </w:r>
      <w:r w:rsidRPr="00720FAC">
        <w:rPr>
          <w:rFonts w:ascii="Times New Roman" w:hAnsi="Times New Roman"/>
          <w:szCs w:val="22"/>
        </w:rPr>
        <w:t xml:space="preserve">stanovena </w:t>
      </w:r>
      <w:r w:rsidR="000951D0">
        <w:rPr>
          <w:rFonts w:ascii="Times New Roman" w:hAnsi="Times New Roman"/>
          <w:szCs w:val="22"/>
        </w:rPr>
        <w:t>celkovou</w:t>
      </w:r>
      <w:r w:rsidR="00F323A5" w:rsidRPr="00720FAC">
        <w:rPr>
          <w:rFonts w:ascii="Times New Roman" w:hAnsi="Times New Roman"/>
          <w:szCs w:val="22"/>
        </w:rPr>
        <w:t xml:space="preserve"> částkou</w:t>
      </w:r>
      <w:r w:rsidR="003819B8" w:rsidRPr="00720FAC">
        <w:rPr>
          <w:rFonts w:ascii="Times New Roman" w:hAnsi="Times New Roman"/>
          <w:szCs w:val="22"/>
        </w:rPr>
        <w:t xml:space="preserve">, </w:t>
      </w:r>
      <w:r w:rsidR="00F323A5" w:rsidRPr="00720FAC">
        <w:rPr>
          <w:rFonts w:ascii="Times New Roman" w:hAnsi="Times New Roman"/>
          <w:szCs w:val="22"/>
        </w:rPr>
        <w:t xml:space="preserve">a </w:t>
      </w:r>
      <w:r w:rsidRPr="00720FAC">
        <w:rPr>
          <w:rFonts w:ascii="Times New Roman" w:hAnsi="Times New Roman"/>
          <w:szCs w:val="22"/>
        </w:rPr>
        <w:t xml:space="preserve">jako násobek hodinové </w:t>
      </w:r>
      <w:r w:rsidRPr="00613B5F">
        <w:rPr>
          <w:rFonts w:ascii="Times New Roman" w:hAnsi="Times New Roman"/>
          <w:szCs w:val="22"/>
        </w:rPr>
        <w:t>sazby</w:t>
      </w:r>
      <w:r w:rsidR="00867FB4" w:rsidRPr="00613B5F">
        <w:rPr>
          <w:rFonts w:ascii="Times New Roman" w:hAnsi="Times New Roman"/>
          <w:szCs w:val="22"/>
        </w:rPr>
        <w:t xml:space="preserve"> </w:t>
      </w:r>
      <w:r w:rsidR="00613B5F" w:rsidRPr="00613B5F">
        <w:rPr>
          <w:rFonts w:ascii="Times New Roman" w:hAnsi="Times New Roman"/>
          <w:szCs w:val="22"/>
        </w:rPr>
        <w:t>1200</w:t>
      </w:r>
      <w:r w:rsidR="00867FB4" w:rsidRPr="00613B5F">
        <w:rPr>
          <w:rFonts w:ascii="Times New Roman" w:hAnsi="Times New Roman"/>
          <w:szCs w:val="22"/>
        </w:rPr>
        <w:t>,- Kč bez DPH</w:t>
      </w:r>
      <w:r w:rsidR="00F265C3">
        <w:rPr>
          <w:rFonts w:ascii="Times New Roman" w:hAnsi="Times New Roman"/>
          <w:szCs w:val="22"/>
        </w:rPr>
        <w:t xml:space="preserve"> </w:t>
      </w:r>
      <w:r w:rsidR="00F265C3" w:rsidRPr="000D0AB7">
        <w:rPr>
          <w:rFonts w:ascii="Times New Roman" w:hAnsi="Times New Roman"/>
          <w:szCs w:val="22"/>
        </w:rPr>
        <w:t>podle</w:t>
      </w:r>
      <w:r w:rsidRPr="000D0AB7">
        <w:rPr>
          <w:rFonts w:ascii="Times New Roman" w:hAnsi="Times New Roman"/>
          <w:szCs w:val="22"/>
        </w:rPr>
        <w:t xml:space="preserve"> počtu skutečně odpracovaných hodin</w:t>
      </w:r>
      <w:r w:rsidR="00613B5F" w:rsidRPr="000D0AB7">
        <w:rPr>
          <w:rFonts w:ascii="Times New Roman" w:hAnsi="Times New Roman"/>
          <w:szCs w:val="22"/>
        </w:rPr>
        <w:t xml:space="preserve"> pro 1. – 5. etapu a paušální ceny za 6. etapu</w:t>
      </w:r>
      <w:r w:rsidRPr="000D0AB7">
        <w:rPr>
          <w:rFonts w:ascii="Times New Roman" w:hAnsi="Times New Roman"/>
          <w:szCs w:val="22"/>
        </w:rPr>
        <w:t xml:space="preserve">, odsouhlasených </w:t>
      </w:r>
      <w:r w:rsidR="000951D0" w:rsidRPr="000D0AB7">
        <w:rPr>
          <w:rFonts w:ascii="Times New Roman" w:hAnsi="Times New Roman"/>
          <w:szCs w:val="22"/>
        </w:rPr>
        <w:t>O</w:t>
      </w:r>
      <w:r w:rsidR="008E1BBA" w:rsidRPr="000D0AB7">
        <w:rPr>
          <w:rFonts w:ascii="Times New Roman" w:hAnsi="Times New Roman"/>
          <w:szCs w:val="22"/>
        </w:rPr>
        <w:t xml:space="preserve">bjednatelem </w:t>
      </w:r>
      <w:r w:rsidR="000951D0" w:rsidRPr="000D0AB7">
        <w:rPr>
          <w:rFonts w:ascii="Times New Roman" w:hAnsi="Times New Roman"/>
          <w:szCs w:val="22"/>
        </w:rPr>
        <w:t>na základě</w:t>
      </w:r>
      <w:r w:rsidRPr="000D0AB7">
        <w:rPr>
          <w:rFonts w:ascii="Times New Roman" w:hAnsi="Times New Roman"/>
          <w:szCs w:val="22"/>
        </w:rPr>
        <w:t xml:space="preserve"> </w:t>
      </w:r>
      <w:r w:rsidR="000951D0" w:rsidRPr="000D0AB7">
        <w:rPr>
          <w:rFonts w:ascii="Times New Roman" w:hAnsi="Times New Roman"/>
          <w:szCs w:val="22"/>
        </w:rPr>
        <w:t>předávacího</w:t>
      </w:r>
      <w:r w:rsidR="00094D7B" w:rsidRPr="000D0AB7">
        <w:rPr>
          <w:rFonts w:ascii="Times New Roman" w:hAnsi="Times New Roman"/>
          <w:szCs w:val="22"/>
        </w:rPr>
        <w:t xml:space="preserve"> protokolu</w:t>
      </w:r>
      <w:r w:rsidRPr="000D0AB7">
        <w:rPr>
          <w:rFonts w:ascii="Times New Roman" w:hAnsi="Times New Roman"/>
          <w:szCs w:val="22"/>
        </w:rPr>
        <w:t>.</w:t>
      </w:r>
    </w:p>
    <w:p w14:paraId="50393D4B" w14:textId="15B99898" w:rsidR="00EB0D5F" w:rsidRPr="000D0AB7" w:rsidRDefault="00867FB4" w:rsidP="009A7BB9">
      <w:pPr>
        <w:pStyle w:val="Odstavecseseznamem"/>
        <w:numPr>
          <w:ilvl w:val="0"/>
          <w:numId w:val="17"/>
        </w:numPr>
        <w:tabs>
          <w:tab w:val="left" w:pos="1134"/>
          <w:tab w:val="left" w:pos="2552"/>
          <w:tab w:val="left" w:pos="4253"/>
        </w:tabs>
        <w:spacing w:after="0"/>
        <w:ind w:left="579" w:hanging="437"/>
        <w:jc w:val="both"/>
        <w:rPr>
          <w:rFonts w:ascii="Times New Roman" w:hAnsi="Times New Roman"/>
          <w:szCs w:val="22"/>
        </w:rPr>
      </w:pPr>
      <w:r w:rsidRPr="000D0AB7">
        <w:rPr>
          <w:rFonts w:ascii="Times New Roman" w:hAnsi="Times New Roman"/>
          <w:szCs w:val="22"/>
        </w:rPr>
        <w:t>Celková</w:t>
      </w:r>
      <w:r w:rsidR="00EB0D5F" w:rsidRPr="000D0AB7">
        <w:rPr>
          <w:rFonts w:ascii="Times New Roman" w:hAnsi="Times New Roman"/>
          <w:szCs w:val="22"/>
        </w:rPr>
        <w:t xml:space="preserve"> částka obsahuje veškeré náklady na činnost </w:t>
      </w:r>
      <w:r w:rsidR="00853403" w:rsidRPr="000D0AB7">
        <w:rPr>
          <w:rFonts w:ascii="Times New Roman" w:hAnsi="Times New Roman"/>
          <w:szCs w:val="22"/>
        </w:rPr>
        <w:t>Dodavatele</w:t>
      </w:r>
      <w:r w:rsidR="00EB0D5F" w:rsidRPr="000D0AB7">
        <w:rPr>
          <w:rFonts w:ascii="Times New Roman" w:hAnsi="Times New Roman"/>
          <w:szCs w:val="22"/>
        </w:rPr>
        <w:t xml:space="preserve"> tj. zejména režijní náklady, poplatky, obch</w:t>
      </w:r>
      <w:r w:rsidR="000951D0" w:rsidRPr="000D0AB7">
        <w:rPr>
          <w:rFonts w:ascii="Times New Roman" w:hAnsi="Times New Roman"/>
          <w:szCs w:val="22"/>
        </w:rPr>
        <w:t>odní a jiné přirážky, pojištění</w:t>
      </w:r>
      <w:r w:rsidR="002C7A6C" w:rsidRPr="000D0AB7">
        <w:rPr>
          <w:rFonts w:ascii="Times New Roman" w:hAnsi="Times New Roman"/>
          <w:szCs w:val="22"/>
        </w:rPr>
        <w:t>.</w:t>
      </w:r>
    </w:p>
    <w:p w14:paraId="7DABB62A" w14:textId="77777777" w:rsidR="00613B5F" w:rsidRPr="000D0AB7" w:rsidRDefault="000951D0" w:rsidP="00613B5F">
      <w:pPr>
        <w:tabs>
          <w:tab w:val="left" w:pos="1134"/>
          <w:tab w:val="left" w:pos="2552"/>
          <w:tab w:val="left" w:pos="4253"/>
        </w:tabs>
        <w:spacing w:after="0"/>
        <w:ind w:left="567"/>
        <w:rPr>
          <w:rFonts w:ascii="Times New Roman" w:hAnsi="Times New Roman"/>
          <w:szCs w:val="22"/>
        </w:rPr>
      </w:pPr>
      <w:r w:rsidRPr="000D0AB7">
        <w:rPr>
          <w:rFonts w:ascii="Times New Roman" w:hAnsi="Times New Roman"/>
          <w:szCs w:val="22"/>
        </w:rPr>
        <w:t>Konečná</w:t>
      </w:r>
      <w:r w:rsidR="00867FB4" w:rsidRPr="000D0AB7">
        <w:rPr>
          <w:rFonts w:ascii="Times New Roman" w:hAnsi="Times New Roman"/>
          <w:szCs w:val="22"/>
        </w:rPr>
        <w:t xml:space="preserve"> (celková)</w:t>
      </w:r>
      <w:r w:rsidRPr="000D0AB7">
        <w:rPr>
          <w:rFonts w:ascii="Times New Roman" w:hAnsi="Times New Roman"/>
          <w:szCs w:val="22"/>
        </w:rPr>
        <w:t xml:space="preserve"> cena díla</w:t>
      </w:r>
      <w:r w:rsidR="00F323A5" w:rsidRPr="000D0AB7">
        <w:rPr>
          <w:rFonts w:ascii="Times New Roman" w:hAnsi="Times New Roman"/>
          <w:szCs w:val="22"/>
        </w:rPr>
        <w:t xml:space="preserve"> činí: </w:t>
      </w:r>
    </w:p>
    <w:p w14:paraId="72821128" w14:textId="5BFE7585" w:rsidR="00613B5F" w:rsidRPr="000D0AB7" w:rsidRDefault="00613B5F" w:rsidP="00613B5F">
      <w:pPr>
        <w:tabs>
          <w:tab w:val="left" w:pos="1134"/>
          <w:tab w:val="left" w:pos="2552"/>
          <w:tab w:val="left" w:pos="4253"/>
        </w:tabs>
        <w:spacing w:after="0"/>
        <w:ind w:left="567"/>
        <w:rPr>
          <w:rFonts w:ascii="Times New Roman" w:hAnsi="Times New Roman"/>
          <w:bCs/>
          <w:szCs w:val="22"/>
        </w:rPr>
      </w:pPr>
      <w:r w:rsidRPr="000D0AB7">
        <w:rPr>
          <w:rFonts w:ascii="Times New Roman" w:hAnsi="Times New Roman"/>
          <w:bCs/>
          <w:szCs w:val="22"/>
        </w:rPr>
        <w:t>Cena za 1. – 5. etapu v rozsahu 76 hodin činí 91200 Kč bez DPH</w:t>
      </w:r>
    </w:p>
    <w:p w14:paraId="35B4FC27" w14:textId="644FB11E" w:rsidR="00613B5F" w:rsidRPr="000D0AB7" w:rsidRDefault="00613B5F" w:rsidP="000951D0">
      <w:pPr>
        <w:tabs>
          <w:tab w:val="left" w:pos="1134"/>
          <w:tab w:val="left" w:pos="2552"/>
          <w:tab w:val="left" w:pos="4253"/>
        </w:tabs>
        <w:ind w:left="567"/>
        <w:rPr>
          <w:rFonts w:ascii="Times New Roman" w:hAnsi="Times New Roman"/>
          <w:bCs/>
          <w:szCs w:val="22"/>
        </w:rPr>
      </w:pPr>
      <w:r w:rsidRPr="000D0AB7">
        <w:rPr>
          <w:rFonts w:ascii="Times New Roman" w:hAnsi="Times New Roman"/>
          <w:bCs/>
          <w:szCs w:val="22"/>
        </w:rPr>
        <w:t xml:space="preserve">Cena za 6. etapu je </w:t>
      </w:r>
      <w:r w:rsidR="00CB04F8">
        <w:rPr>
          <w:rFonts w:ascii="Times New Roman" w:hAnsi="Times New Roman"/>
          <w:bCs/>
          <w:szCs w:val="22"/>
        </w:rPr>
        <w:t xml:space="preserve">stanovena </w:t>
      </w:r>
      <w:r w:rsidRPr="000D0AB7">
        <w:rPr>
          <w:rFonts w:ascii="Times New Roman" w:hAnsi="Times New Roman"/>
          <w:bCs/>
          <w:szCs w:val="22"/>
        </w:rPr>
        <w:t>paušálně 28 000 Kč bez DPH</w:t>
      </w:r>
    </w:p>
    <w:p w14:paraId="3EF148C7" w14:textId="1DE19D7D" w:rsidR="00D64203" w:rsidRDefault="00613B5F" w:rsidP="000951D0">
      <w:pPr>
        <w:tabs>
          <w:tab w:val="left" w:pos="1134"/>
          <w:tab w:val="left" w:pos="2552"/>
          <w:tab w:val="left" w:pos="4253"/>
        </w:tabs>
        <w:ind w:left="567"/>
        <w:rPr>
          <w:rFonts w:ascii="Times New Roman" w:hAnsi="Times New Roman"/>
          <w:szCs w:val="22"/>
        </w:rPr>
      </w:pPr>
      <w:r>
        <w:rPr>
          <w:rFonts w:ascii="Times New Roman" w:hAnsi="Times New Roman"/>
          <w:b/>
          <w:bCs/>
          <w:szCs w:val="22"/>
        </w:rPr>
        <w:t xml:space="preserve">Celková cena: </w:t>
      </w:r>
      <w:r w:rsidR="000951D0">
        <w:rPr>
          <w:rFonts w:ascii="Times New Roman" w:hAnsi="Times New Roman"/>
          <w:b/>
          <w:bCs/>
          <w:szCs w:val="22"/>
        </w:rPr>
        <w:t>119 200</w:t>
      </w:r>
      <w:r w:rsidR="006F25D0" w:rsidRPr="001A2DF8">
        <w:rPr>
          <w:rFonts w:ascii="Times New Roman" w:hAnsi="Times New Roman"/>
          <w:b/>
          <w:bCs/>
          <w:szCs w:val="22"/>
        </w:rPr>
        <w:t>,-</w:t>
      </w:r>
      <w:r w:rsidR="006F25D0" w:rsidRPr="001A2DF8">
        <w:rPr>
          <w:rFonts w:ascii="Times New Roman" w:hAnsi="Times New Roman"/>
          <w:szCs w:val="22"/>
        </w:rPr>
        <w:t xml:space="preserve"> </w:t>
      </w:r>
      <w:r w:rsidR="00F323A5" w:rsidRPr="001A2DF8">
        <w:rPr>
          <w:rFonts w:ascii="Times New Roman" w:hAnsi="Times New Roman"/>
          <w:szCs w:val="22"/>
        </w:rPr>
        <w:t>Kč</w:t>
      </w:r>
      <w:r w:rsidR="008925E2" w:rsidRPr="001A2DF8">
        <w:rPr>
          <w:rFonts w:ascii="Times New Roman" w:hAnsi="Times New Roman"/>
          <w:szCs w:val="22"/>
        </w:rPr>
        <w:t xml:space="preserve"> </w:t>
      </w:r>
      <w:r w:rsidR="000951D0">
        <w:rPr>
          <w:rFonts w:ascii="Times New Roman" w:hAnsi="Times New Roman"/>
          <w:szCs w:val="22"/>
        </w:rPr>
        <w:t>bez DPH</w:t>
      </w:r>
      <w:r w:rsidR="00F323A5" w:rsidRPr="001A2DF8">
        <w:rPr>
          <w:rFonts w:ascii="Times New Roman" w:hAnsi="Times New Roman"/>
          <w:szCs w:val="22"/>
        </w:rPr>
        <w:t>.</w:t>
      </w:r>
    </w:p>
    <w:p w14:paraId="2F72C003" w14:textId="153A6729" w:rsidR="00867FB4" w:rsidRPr="00613B5F" w:rsidRDefault="00867FB4" w:rsidP="00867FB4">
      <w:pPr>
        <w:pStyle w:val="Odstavecseseznamem"/>
        <w:numPr>
          <w:ilvl w:val="0"/>
          <w:numId w:val="17"/>
        </w:numPr>
        <w:tabs>
          <w:tab w:val="left" w:pos="1134"/>
          <w:tab w:val="left" w:pos="2552"/>
          <w:tab w:val="left" w:pos="4253"/>
        </w:tabs>
        <w:jc w:val="both"/>
        <w:rPr>
          <w:rFonts w:ascii="Times New Roman" w:hAnsi="Times New Roman"/>
          <w:szCs w:val="22"/>
        </w:rPr>
      </w:pPr>
      <w:r w:rsidRPr="00613B5F">
        <w:rPr>
          <w:rFonts w:ascii="Times New Roman" w:hAnsi="Times New Roman"/>
          <w:szCs w:val="22"/>
        </w:rPr>
        <w:t>V případě, že se objeví potřeba víceprací, které vyplynou z instalačních a zprovozňovacích prací, bude použita hodinová sazba 1300,- Kč bez DPH. Vyúčtování bude provedeno na základě předávacího protokolu.</w:t>
      </w:r>
    </w:p>
    <w:p w14:paraId="4981CEA9" w14:textId="77777777" w:rsidR="00D64203" w:rsidRPr="00720FAC" w:rsidRDefault="00B65C72" w:rsidP="00336F48">
      <w:pPr>
        <w:pStyle w:val="Nadpis2"/>
        <w:numPr>
          <w:ilvl w:val="0"/>
          <w:numId w:val="0"/>
        </w:numPr>
        <w:tabs>
          <w:tab w:val="left" w:pos="567"/>
          <w:tab w:val="num" w:pos="1287"/>
        </w:tabs>
        <w:spacing w:before="360" w:after="120"/>
        <w:ind w:left="1134" w:hanging="567"/>
        <w:rPr>
          <w:rFonts w:ascii="Times New Roman" w:hAnsi="Times New Roman"/>
          <w:sz w:val="22"/>
          <w:szCs w:val="22"/>
        </w:rPr>
      </w:pPr>
      <w:r w:rsidRPr="00720FAC">
        <w:rPr>
          <w:rFonts w:ascii="Times New Roman" w:hAnsi="Times New Roman"/>
          <w:sz w:val="22"/>
          <w:szCs w:val="22"/>
        </w:rPr>
        <w:t>IV.</w:t>
      </w:r>
      <w:r w:rsidRPr="00720FAC">
        <w:rPr>
          <w:rFonts w:ascii="Times New Roman" w:hAnsi="Times New Roman"/>
          <w:sz w:val="22"/>
          <w:szCs w:val="22"/>
        </w:rPr>
        <w:tab/>
      </w:r>
      <w:r w:rsidR="00D64203" w:rsidRPr="00720FAC">
        <w:rPr>
          <w:rFonts w:ascii="Times New Roman" w:hAnsi="Times New Roman"/>
          <w:sz w:val="22"/>
          <w:szCs w:val="22"/>
        </w:rPr>
        <w:t>Termín</w:t>
      </w:r>
      <w:r w:rsidR="00D43EF6" w:rsidRPr="00720FAC">
        <w:rPr>
          <w:rFonts w:ascii="Times New Roman" w:hAnsi="Times New Roman"/>
          <w:sz w:val="22"/>
          <w:szCs w:val="22"/>
        </w:rPr>
        <w:t>y</w:t>
      </w:r>
      <w:r w:rsidR="00D64203" w:rsidRPr="00720FAC">
        <w:rPr>
          <w:rFonts w:ascii="Times New Roman" w:hAnsi="Times New Roman"/>
          <w:sz w:val="22"/>
          <w:szCs w:val="22"/>
        </w:rPr>
        <w:t xml:space="preserve"> plnění</w:t>
      </w:r>
    </w:p>
    <w:p w14:paraId="13E21778" w14:textId="6EA87E2C" w:rsidR="00872E6A" w:rsidRPr="00613B5F" w:rsidRDefault="00B65C72" w:rsidP="009A7BB9">
      <w:pPr>
        <w:pStyle w:val="Zhlav"/>
        <w:tabs>
          <w:tab w:val="clear" w:pos="4819"/>
          <w:tab w:val="clear" w:pos="9071"/>
        </w:tabs>
        <w:spacing w:after="0"/>
        <w:ind w:left="567" w:hanging="425"/>
        <w:jc w:val="both"/>
        <w:rPr>
          <w:rFonts w:ascii="Times New Roman" w:hAnsi="Times New Roman"/>
          <w:szCs w:val="22"/>
        </w:rPr>
      </w:pPr>
      <w:r w:rsidRPr="00720FAC">
        <w:rPr>
          <w:rFonts w:ascii="Times New Roman" w:hAnsi="Times New Roman"/>
          <w:szCs w:val="22"/>
        </w:rPr>
        <w:t>1.</w:t>
      </w:r>
      <w:r w:rsidRPr="00720FAC">
        <w:rPr>
          <w:rFonts w:cs="Arial"/>
          <w:szCs w:val="22"/>
        </w:rPr>
        <w:tab/>
      </w:r>
      <w:r w:rsidR="00D64203" w:rsidRPr="00720FAC">
        <w:rPr>
          <w:rFonts w:ascii="Times New Roman" w:hAnsi="Times New Roman"/>
          <w:szCs w:val="22"/>
        </w:rPr>
        <w:t xml:space="preserve">Termín plnění prací dle </w:t>
      </w:r>
      <w:r w:rsidR="00572713">
        <w:rPr>
          <w:rFonts w:ascii="Times New Roman" w:hAnsi="Times New Roman"/>
          <w:szCs w:val="22"/>
        </w:rPr>
        <w:t xml:space="preserve">předmětu smlouvy v </w:t>
      </w:r>
      <w:r w:rsidR="00D64203" w:rsidRPr="00720FAC">
        <w:rPr>
          <w:rFonts w:ascii="Times New Roman" w:hAnsi="Times New Roman"/>
          <w:szCs w:val="22"/>
        </w:rPr>
        <w:t>č</w:t>
      </w:r>
      <w:r w:rsidR="00D43EF6" w:rsidRPr="00720FAC">
        <w:rPr>
          <w:rFonts w:ascii="Times New Roman" w:hAnsi="Times New Roman"/>
          <w:szCs w:val="22"/>
        </w:rPr>
        <w:t>l</w:t>
      </w:r>
      <w:r w:rsidR="00D64203" w:rsidRPr="00720FAC">
        <w:rPr>
          <w:rFonts w:ascii="Times New Roman" w:hAnsi="Times New Roman"/>
          <w:szCs w:val="22"/>
        </w:rPr>
        <w:t>. II.</w:t>
      </w:r>
      <w:r w:rsidR="0037091F" w:rsidRPr="00720FAC">
        <w:rPr>
          <w:rFonts w:ascii="Times New Roman" w:hAnsi="Times New Roman"/>
          <w:szCs w:val="22"/>
        </w:rPr>
        <w:t xml:space="preserve"> </w:t>
      </w:r>
      <w:r w:rsidR="00D64203" w:rsidRPr="00720FAC">
        <w:rPr>
          <w:rFonts w:ascii="Times New Roman" w:hAnsi="Times New Roman"/>
          <w:szCs w:val="22"/>
        </w:rPr>
        <w:t xml:space="preserve">bude písemně dohodnut mezi </w:t>
      </w:r>
      <w:r w:rsidR="00D91DA2" w:rsidRPr="00720FAC">
        <w:rPr>
          <w:rFonts w:ascii="Times New Roman" w:hAnsi="Times New Roman"/>
          <w:szCs w:val="22"/>
        </w:rPr>
        <w:t>Dodavate</w:t>
      </w:r>
      <w:r w:rsidR="00572713">
        <w:rPr>
          <w:rFonts w:ascii="Times New Roman" w:hAnsi="Times New Roman"/>
          <w:szCs w:val="22"/>
        </w:rPr>
        <w:t>lem a O</w:t>
      </w:r>
      <w:r w:rsidR="00D64203" w:rsidRPr="00720FAC">
        <w:rPr>
          <w:rFonts w:ascii="Times New Roman" w:hAnsi="Times New Roman"/>
          <w:szCs w:val="22"/>
        </w:rPr>
        <w:t>bjednatelem před zahájením prací. Po odsouhlasení termínu oběma stranami se termín zahájení prací stává závazným není-li dále uvedeno jinak. Vždy bude přihlédnuto k provozním možnostem zařízení objednatele.</w:t>
      </w:r>
      <w:r w:rsidR="00872E6A" w:rsidRPr="00720FAC">
        <w:rPr>
          <w:rFonts w:ascii="Times New Roman" w:hAnsi="Times New Roman"/>
          <w:szCs w:val="22"/>
        </w:rPr>
        <w:t xml:space="preserve"> </w:t>
      </w:r>
      <w:r w:rsidR="00867FB4" w:rsidRPr="00613B5F">
        <w:rPr>
          <w:rFonts w:ascii="Times New Roman" w:hAnsi="Times New Roman"/>
          <w:szCs w:val="22"/>
        </w:rPr>
        <w:t>Dohodnutý termín plnění pro předání hotového díla objednateli stvrdí smluvní strany písemně v předávacím protokolu před zahájením plnění díla.</w:t>
      </w:r>
    </w:p>
    <w:p w14:paraId="63AB038D" w14:textId="77777777" w:rsidR="00662E72" w:rsidRPr="00720FAC" w:rsidRDefault="00B15E45" w:rsidP="00C31E37">
      <w:pPr>
        <w:pStyle w:val="Zhlav"/>
        <w:tabs>
          <w:tab w:val="clear" w:pos="4819"/>
          <w:tab w:val="clear" w:pos="9071"/>
          <w:tab w:val="left" w:pos="1530"/>
          <w:tab w:val="decimal" w:leader="dot" w:pos="7938"/>
        </w:tabs>
        <w:ind w:left="567" w:hanging="425"/>
        <w:jc w:val="both"/>
        <w:rPr>
          <w:rFonts w:cs="Arial"/>
          <w:szCs w:val="22"/>
        </w:rPr>
      </w:pPr>
      <w:r w:rsidRPr="00720FAC">
        <w:rPr>
          <w:rFonts w:ascii="Times New Roman" w:hAnsi="Times New Roman"/>
          <w:szCs w:val="22"/>
        </w:rPr>
        <w:t>2</w:t>
      </w:r>
      <w:r w:rsidR="00B65C72" w:rsidRPr="00720FAC">
        <w:rPr>
          <w:rFonts w:ascii="Times New Roman" w:hAnsi="Times New Roman"/>
          <w:szCs w:val="22"/>
        </w:rPr>
        <w:t>.</w:t>
      </w:r>
      <w:r w:rsidR="00B65C72" w:rsidRPr="00720FAC">
        <w:rPr>
          <w:rFonts w:ascii="Times New Roman" w:hAnsi="Times New Roman"/>
          <w:szCs w:val="22"/>
        </w:rPr>
        <w:tab/>
      </w:r>
      <w:r w:rsidR="00572713">
        <w:rPr>
          <w:rFonts w:ascii="Times New Roman" w:hAnsi="Times New Roman"/>
          <w:szCs w:val="22"/>
        </w:rPr>
        <w:t xml:space="preserve">Termíny </w:t>
      </w:r>
      <w:r w:rsidR="00170B1F">
        <w:rPr>
          <w:rFonts w:ascii="Times New Roman" w:hAnsi="Times New Roman"/>
          <w:szCs w:val="22"/>
        </w:rPr>
        <w:t xml:space="preserve">a rozsah </w:t>
      </w:r>
      <w:r w:rsidR="00572713">
        <w:rPr>
          <w:rFonts w:ascii="Times New Roman" w:hAnsi="Times New Roman"/>
          <w:szCs w:val="22"/>
        </w:rPr>
        <w:t xml:space="preserve">plnění jsou definovány v Příloze č.1 </w:t>
      </w:r>
      <w:r w:rsidR="00572713" w:rsidRPr="00720FAC">
        <w:rPr>
          <w:rFonts w:ascii="Times New Roman" w:hAnsi="Times New Roman"/>
          <w:szCs w:val="22"/>
        </w:rPr>
        <w:t>této smlouvy</w:t>
      </w:r>
      <w:r w:rsidR="00D64203" w:rsidRPr="00720FAC">
        <w:rPr>
          <w:rFonts w:ascii="Times New Roman" w:hAnsi="Times New Roman"/>
          <w:szCs w:val="22"/>
        </w:rPr>
        <w:t>.</w:t>
      </w:r>
    </w:p>
    <w:p w14:paraId="32B41177" w14:textId="77777777" w:rsidR="00D64203" w:rsidRPr="00720FAC" w:rsidRDefault="00B65C72" w:rsidP="00336F48">
      <w:pPr>
        <w:pStyle w:val="Nadpis2"/>
        <w:numPr>
          <w:ilvl w:val="0"/>
          <w:numId w:val="0"/>
        </w:numPr>
        <w:tabs>
          <w:tab w:val="left" w:pos="567"/>
          <w:tab w:val="num" w:pos="1287"/>
        </w:tabs>
        <w:spacing w:before="360" w:after="120"/>
        <w:ind w:left="1134" w:hanging="567"/>
        <w:rPr>
          <w:rFonts w:ascii="Times New Roman" w:hAnsi="Times New Roman"/>
          <w:sz w:val="22"/>
          <w:szCs w:val="22"/>
        </w:rPr>
      </w:pPr>
      <w:r w:rsidRPr="00720FAC">
        <w:rPr>
          <w:rFonts w:ascii="Times New Roman" w:hAnsi="Times New Roman"/>
          <w:sz w:val="22"/>
          <w:szCs w:val="22"/>
        </w:rPr>
        <w:t>V.</w:t>
      </w:r>
      <w:r w:rsidRPr="00720FAC">
        <w:rPr>
          <w:rFonts w:ascii="Times New Roman" w:hAnsi="Times New Roman"/>
          <w:sz w:val="22"/>
          <w:szCs w:val="22"/>
        </w:rPr>
        <w:tab/>
      </w:r>
      <w:r w:rsidR="00F77795" w:rsidRPr="00720FAC">
        <w:rPr>
          <w:rFonts w:ascii="Times New Roman" w:hAnsi="Times New Roman"/>
          <w:sz w:val="22"/>
          <w:szCs w:val="22"/>
        </w:rPr>
        <w:t>PLATEBNÍ PODMÍNKY</w:t>
      </w:r>
    </w:p>
    <w:p w14:paraId="410EC285" w14:textId="0253939C" w:rsidR="00D64203" w:rsidRPr="00720FAC" w:rsidRDefault="00B65C72" w:rsidP="009A7BB9">
      <w:pPr>
        <w:pStyle w:val="Zhlav"/>
        <w:tabs>
          <w:tab w:val="clear" w:pos="4819"/>
          <w:tab w:val="clear" w:pos="9071"/>
          <w:tab w:val="decimal" w:leader="dot" w:pos="7938"/>
        </w:tabs>
        <w:spacing w:after="0"/>
        <w:ind w:left="567" w:hanging="425"/>
        <w:jc w:val="both"/>
        <w:rPr>
          <w:rFonts w:ascii="Times New Roman" w:hAnsi="Times New Roman"/>
          <w:szCs w:val="22"/>
        </w:rPr>
      </w:pPr>
      <w:r w:rsidRPr="00720FAC">
        <w:rPr>
          <w:rFonts w:ascii="Times New Roman" w:hAnsi="Times New Roman"/>
          <w:szCs w:val="22"/>
        </w:rPr>
        <w:t>1.</w:t>
      </w:r>
      <w:r w:rsidRPr="00720FAC">
        <w:rPr>
          <w:rFonts w:cs="Arial"/>
          <w:szCs w:val="22"/>
        </w:rPr>
        <w:tab/>
      </w:r>
      <w:r w:rsidR="00D64203" w:rsidRPr="00720FAC">
        <w:rPr>
          <w:rFonts w:ascii="Times New Roman" w:hAnsi="Times New Roman"/>
          <w:szCs w:val="22"/>
        </w:rPr>
        <w:t xml:space="preserve">Právo na zaplacení ceny díla vzniká </w:t>
      </w:r>
      <w:r w:rsidR="00D91DA2" w:rsidRPr="00720FAC">
        <w:rPr>
          <w:rFonts w:ascii="Times New Roman" w:hAnsi="Times New Roman"/>
          <w:szCs w:val="22"/>
        </w:rPr>
        <w:t>Dodavate</w:t>
      </w:r>
      <w:r w:rsidR="00D64203" w:rsidRPr="00720FAC">
        <w:rPr>
          <w:rFonts w:ascii="Times New Roman" w:hAnsi="Times New Roman"/>
          <w:szCs w:val="22"/>
        </w:rPr>
        <w:t xml:space="preserve">li řádným splněním jeho závazku způsobem </w:t>
      </w:r>
      <w:r w:rsidR="00867FB4" w:rsidRPr="001721D3">
        <w:rPr>
          <w:rFonts w:ascii="Times New Roman" w:hAnsi="Times New Roman"/>
          <w:szCs w:val="22"/>
        </w:rPr>
        <w:t>a</w:t>
      </w:r>
      <w:r w:rsidR="00867FB4">
        <w:rPr>
          <w:rFonts w:ascii="Times New Roman" w:hAnsi="Times New Roman"/>
          <w:szCs w:val="22"/>
        </w:rPr>
        <w:t xml:space="preserve"> </w:t>
      </w:r>
      <w:r w:rsidR="00D64203" w:rsidRPr="00720FAC">
        <w:rPr>
          <w:rFonts w:ascii="Times New Roman" w:hAnsi="Times New Roman"/>
          <w:szCs w:val="22"/>
        </w:rPr>
        <w:t xml:space="preserve">v souladu s touto smlouvou na základě předání a převzetí </w:t>
      </w:r>
      <w:r w:rsidR="00572713">
        <w:rPr>
          <w:rFonts w:ascii="Times New Roman" w:hAnsi="Times New Roman"/>
          <w:szCs w:val="22"/>
        </w:rPr>
        <w:t>provedených prací oběma stranami podepsaným protokolem</w:t>
      </w:r>
      <w:r w:rsidR="00D64203" w:rsidRPr="00720FAC">
        <w:rPr>
          <w:rFonts w:ascii="Times New Roman" w:hAnsi="Times New Roman"/>
          <w:szCs w:val="22"/>
        </w:rPr>
        <w:t>.</w:t>
      </w:r>
    </w:p>
    <w:p w14:paraId="6E493C4F" w14:textId="54FB57B7" w:rsidR="00D64203" w:rsidRPr="00720FAC" w:rsidRDefault="00B65C72" w:rsidP="009A7BB9">
      <w:pPr>
        <w:pStyle w:val="Zhlav"/>
        <w:tabs>
          <w:tab w:val="clear" w:pos="4819"/>
          <w:tab w:val="clear" w:pos="9071"/>
          <w:tab w:val="decimal" w:leader="dot" w:pos="7938"/>
        </w:tabs>
        <w:spacing w:after="0"/>
        <w:ind w:left="567" w:hanging="425"/>
        <w:jc w:val="both"/>
        <w:rPr>
          <w:rFonts w:ascii="Times New Roman" w:hAnsi="Times New Roman"/>
          <w:szCs w:val="22"/>
        </w:rPr>
      </w:pPr>
      <w:r w:rsidRPr="00720FAC">
        <w:rPr>
          <w:rFonts w:ascii="Times New Roman" w:hAnsi="Times New Roman"/>
          <w:szCs w:val="22"/>
        </w:rPr>
        <w:t>2.</w:t>
      </w:r>
      <w:r w:rsidRPr="00720FAC">
        <w:rPr>
          <w:rFonts w:ascii="Times New Roman" w:hAnsi="Times New Roman"/>
          <w:szCs w:val="22"/>
        </w:rPr>
        <w:tab/>
      </w:r>
      <w:r w:rsidR="00D64203" w:rsidRPr="00720FAC">
        <w:rPr>
          <w:rFonts w:ascii="Times New Roman" w:hAnsi="Times New Roman"/>
          <w:szCs w:val="22"/>
        </w:rPr>
        <w:t>Podkladem pro fakturaci budou</w:t>
      </w:r>
      <w:r w:rsidR="00867FB4">
        <w:rPr>
          <w:rFonts w:ascii="Times New Roman" w:hAnsi="Times New Roman"/>
          <w:szCs w:val="22"/>
        </w:rPr>
        <w:t xml:space="preserve"> </w:t>
      </w:r>
      <w:r w:rsidR="00867FB4" w:rsidRPr="001721D3">
        <w:rPr>
          <w:rFonts w:ascii="Times New Roman" w:hAnsi="Times New Roman"/>
          <w:szCs w:val="22"/>
        </w:rPr>
        <w:t>vždy</w:t>
      </w:r>
      <w:r w:rsidR="00D64203" w:rsidRPr="00720FAC">
        <w:rPr>
          <w:rFonts w:ascii="Times New Roman" w:hAnsi="Times New Roman"/>
          <w:szCs w:val="22"/>
        </w:rPr>
        <w:t xml:space="preserve"> potvrzené </w:t>
      </w:r>
      <w:r w:rsidR="00FB3D26" w:rsidRPr="00720FAC">
        <w:rPr>
          <w:rFonts w:ascii="Times New Roman" w:hAnsi="Times New Roman"/>
          <w:szCs w:val="22"/>
        </w:rPr>
        <w:t>předávací protokoly</w:t>
      </w:r>
      <w:r w:rsidR="009A5E1C" w:rsidRPr="00720FAC">
        <w:rPr>
          <w:rFonts w:ascii="Times New Roman" w:hAnsi="Times New Roman"/>
          <w:szCs w:val="22"/>
        </w:rPr>
        <w:t>.</w:t>
      </w:r>
      <w:r w:rsidR="00D64203" w:rsidRPr="00720FAC">
        <w:rPr>
          <w:rFonts w:ascii="Times New Roman" w:hAnsi="Times New Roman"/>
          <w:szCs w:val="22"/>
        </w:rPr>
        <w:t xml:space="preserve"> </w:t>
      </w:r>
    </w:p>
    <w:p w14:paraId="0A9B944B" w14:textId="77777777" w:rsidR="00D64203" w:rsidRPr="00720FAC" w:rsidRDefault="00572713" w:rsidP="009A7BB9">
      <w:pPr>
        <w:pStyle w:val="Zhlav"/>
        <w:tabs>
          <w:tab w:val="clear" w:pos="4819"/>
          <w:tab w:val="clear" w:pos="9071"/>
          <w:tab w:val="decimal" w:leader="dot" w:pos="7938"/>
        </w:tabs>
        <w:spacing w:after="0"/>
        <w:ind w:left="567" w:hanging="425"/>
        <w:jc w:val="both"/>
        <w:rPr>
          <w:rFonts w:ascii="Times New Roman" w:hAnsi="Times New Roman"/>
          <w:szCs w:val="22"/>
        </w:rPr>
      </w:pPr>
      <w:r>
        <w:rPr>
          <w:rFonts w:ascii="Times New Roman" w:hAnsi="Times New Roman"/>
          <w:szCs w:val="22"/>
        </w:rPr>
        <w:t>3</w:t>
      </w:r>
      <w:r w:rsidR="00B65C72" w:rsidRPr="00720FAC">
        <w:rPr>
          <w:rFonts w:ascii="Times New Roman" w:hAnsi="Times New Roman"/>
          <w:szCs w:val="22"/>
        </w:rPr>
        <w:t>.</w:t>
      </w:r>
      <w:r w:rsidR="00B65C72" w:rsidRPr="00720FAC">
        <w:rPr>
          <w:rFonts w:ascii="Times New Roman" w:hAnsi="Times New Roman"/>
          <w:szCs w:val="22"/>
        </w:rPr>
        <w:tab/>
      </w:r>
      <w:r w:rsidR="00D64203" w:rsidRPr="00720FAC">
        <w:rPr>
          <w:rFonts w:ascii="Times New Roman" w:hAnsi="Times New Roman"/>
          <w:szCs w:val="22"/>
        </w:rPr>
        <w:t xml:space="preserve">Splatnost faktury bude 30 dnů od jejího doručení. Faktura bude obsahovat náležitosti souhrnného daňového dokladu, </w:t>
      </w:r>
      <w:r w:rsidR="00986A17" w:rsidRPr="00720FAC">
        <w:rPr>
          <w:rFonts w:ascii="Times New Roman" w:hAnsi="Times New Roman"/>
          <w:szCs w:val="22"/>
        </w:rPr>
        <w:t>evidenční</w:t>
      </w:r>
      <w:r w:rsidR="00D64203" w:rsidRPr="00720FAC">
        <w:rPr>
          <w:rFonts w:ascii="Times New Roman" w:hAnsi="Times New Roman"/>
          <w:szCs w:val="22"/>
        </w:rPr>
        <w:t xml:space="preserve"> číslo </w:t>
      </w:r>
      <w:r w:rsidR="00986A17" w:rsidRPr="00720FAC">
        <w:rPr>
          <w:rFonts w:ascii="Times New Roman" w:hAnsi="Times New Roman"/>
          <w:szCs w:val="22"/>
        </w:rPr>
        <w:t>dílčí objednávky</w:t>
      </w:r>
      <w:r w:rsidR="00D64203" w:rsidRPr="00720FAC">
        <w:rPr>
          <w:rFonts w:ascii="Times New Roman" w:hAnsi="Times New Roman"/>
          <w:szCs w:val="22"/>
        </w:rPr>
        <w:t xml:space="preserve"> a kopii potvrzeného předávacího protokolu prací provedených ve fakturačním období.</w:t>
      </w:r>
    </w:p>
    <w:p w14:paraId="0D94C2D0" w14:textId="77777777" w:rsidR="00D64203" w:rsidRPr="00720FAC" w:rsidRDefault="00572713" w:rsidP="009A7BB9">
      <w:pPr>
        <w:pStyle w:val="Zhlav"/>
        <w:tabs>
          <w:tab w:val="clear" w:pos="4819"/>
          <w:tab w:val="clear" w:pos="9071"/>
          <w:tab w:val="decimal" w:leader="dot" w:pos="7938"/>
        </w:tabs>
        <w:spacing w:after="0"/>
        <w:ind w:left="567" w:hanging="425"/>
        <w:jc w:val="both"/>
        <w:rPr>
          <w:rFonts w:ascii="Times New Roman" w:hAnsi="Times New Roman"/>
          <w:szCs w:val="22"/>
        </w:rPr>
      </w:pPr>
      <w:r>
        <w:rPr>
          <w:rFonts w:ascii="Times New Roman" w:hAnsi="Times New Roman"/>
          <w:szCs w:val="22"/>
        </w:rPr>
        <w:t>4</w:t>
      </w:r>
      <w:r w:rsidR="00B65C72" w:rsidRPr="00720FAC">
        <w:rPr>
          <w:rFonts w:ascii="Times New Roman" w:hAnsi="Times New Roman"/>
          <w:szCs w:val="22"/>
        </w:rPr>
        <w:t>.</w:t>
      </w:r>
      <w:r w:rsidR="00B65C72" w:rsidRPr="00720FAC">
        <w:rPr>
          <w:rFonts w:ascii="Times New Roman" w:hAnsi="Times New Roman"/>
          <w:szCs w:val="22"/>
        </w:rPr>
        <w:tab/>
      </w:r>
      <w:r w:rsidR="00D64203" w:rsidRPr="00720FAC">
        <w:rPr>
          <w:rFonts w:ascii="Times New Roman" w:hAnsi="Times New Roman"/>
          <w:szCs w:val="22"/>
        </w:rPr>
        <w:t xml:space="preserve">Pokud nebude mít faktura všechny sjednané náležitosti, je objednatel oprávněn ji vrátit a nedostává se tím do prodlení s platbou. Účinky tohoto odstavce nenastávají, neodešle-li takovou fakturu objednatel </w:t>
      </w:r>
      <w:r w:rsidR="00D91DA2" w:rsidRPr="00720FAC">
        <w:rPr>
          <w:rFonts w:ascii="Times New Roman" w:hAnsi="Times New Roman"/>
          <w:szCs w:val="22"/>
        </w:rPr>
        <w:t>Dodavate</w:t>
      </w:r>
      <w:r w:rsidR="00D64203" w:rsidRPr="00720FAC">
        <w:rPr>
          <w:rFonts w:ascii="Times New Roman" w:hAnsi="Times New Roman"/>
          <w:szCs w:val="22"/>
        </w:rPr>
        <w:t>li nejpozději do 14 dnů po jejím doručení.</w:t>
      </w:r>
    </w:p>
    <w:p w14:paraId="1F025691" w14:textId="77777777" w:rsidR="00D64203" w:rsidRPr="00720FAC" w:rsidRDefault="008D404F" w:rsidP="00336F48">
      <w:pPr>
        <w:pStyle w:val="Nadpis2"/>
        <w:numPr>
          <w:ilvl w:val="0"/>
          <w:numId w:val="0"/>
        </w:numPr>
        <w:tabs>
          <w:tab w:val="left" w:pos="567"/>
          <w:tab w:val="num" w:pos="1287"/>
        </w:tabs>
        <w:spacing w:before="360" w:after="120"/>
        <w:ind w:left="1134" w:hanging="567"/>
        <w:rPr>
          <w:rFonts w:ascii="Times New Roman" w:hAnsi="Times New Roman"/>
          <w:sz w:val="22"/>
          <w:szCs w:val="22"/>
        </w:rPr>
      </w:pPr>
      <w:r w:rsidRPr="00720FAC">
        <w:rPr>
          <w:rFonts w:ascii="Times New Roman" w:hAnsi="Times New Roman"/>
          <w:sz w:val="22"/>
          <w:szCs w:val="22"/>
        </w:rPr>
        <w:t>VI.</w:t>
      </w:r>
      <w:r w:rsidRPr="00720FAC">
        <w:rPr>
          <w:rFonts w:ascii="Times New Roman" w:hAnsi="Times New Roman"/>
          <w:sz w:val="22"/>
          <w:szCs w:val="22"/>
        </w:rPr>
        <w:tab/>
      </w:r>
      <w:r w:rsidRPr="00720FAC">
        <w:rPr>
          <w:rFonts w:ascii="Times New Roman" w:hAnsi="Times New Roman"/>
          <w:sz w:val="22"/>
          <w:szCs w:val="22"/>
        </w:rPr>
        <w:tab/>
      </w:r>
      <w:r w:rsidR="00D64203" w:rsidRPr="00720FAC">
        <w:rPr>
          <w:rFonts w:ascii="Times New Roman" w:hAnsi="Times New Roman"/>
          <w:sz w:val="22"/>
          <w:szCs w:val="22"/>
        </w:rPr>
        <w:t>Odpovědnost za vady a záruky</w:t>
      </w:r>
    </w:p>
    <w:p w14:paraId="37BFCA93" w14:textId="77777777" w:rsidR="00D64203" w:rsidRPr="00720FAC" w:rsidRDefault="00B65C72" w:rsidP="009A7BB9">
      <w:pPr>
        <w:pStyle w:val="Zhlav"/>
        <w:tabs>
          <w:tab w:val="clear" w:pos="4819"/>
          <w:tab w:val="clear" w:pos="9071"/>
        </w:tabs>
        <w:spacing w:after="0"/>
        <w:ind w:left="567" w:hanging="425"/>
        <w:jc w:val="both"/>
        <w:rPr>
          <w:rFonts w:ascii="Times New Roman" w:hAnsi="Times New Roman"/>
          <w:szCs w:val="22"/>
        </w:rPr>
      </w:pPr>
      <w:r w:rsidRPr="00720FAC">
        <w:rPr>
          <w:rFonts w:ascii="Times New Roman" w:hAnsi="Times New Roman"/>
          <w:szCs w:val="22"/>
        </w:rPr>
        <w:t>1.</w:t>
      </w:r>
      <w:r w:rsidRPr="00720FAC">
        <w:rPr>
          <w:rFonts w:cs="Arial"/>
          <w:szCs w:val="22"/>
        </w:rPr>
        <w:tab/>
      </w:r>
      <w:r w:rsidR="00D64203" w:rsidRPr="00720FAC">
        <w:rPr>
          <w:rFonts w:ascii="Times New Roman" w:hAnsi="Times New Roman"/>
          <w:szCs w:val="22"/>
        </w:rPr>
        <w:t xml:space="preserve">Vadné provedení díla a jeho důsledky se řídí ust. § </w:t>
      </w:r>
      <w:r w:rsidR="00C001EF" w:rsidRPr="00720FAC">
        <w:rPr>
          <w:rFonts w:ascii="Times New Roman" w:hAnsi="Times New Roman"/>
          <w:szCs w:val="22"/>
        </w:rPr>
        <w:t>2615</w:t>
      </w:r>
      <w:r w:rsidR="00D64203" w:rsidRPr="00720FAC">
        <w:rPr>
          <w:rFonts w:ascii="Times New Roman" w:hAnsi="Times New Roman"/>
          <w:szCs w:val="22"/>
        </w:rPr>
        <w:t xml:space="preserve"> a násl.</w:t>
      </w:r>
      <w:r w:rsidR="00D64203" w:rsidRPr="00720FAC">
        <w:rPr>
          <w:rFonts w:ascii="Times New Roman" w:hAnsi="Times New Roman"/>
          <w:snapToGrid w:val="0"/>
          <w:szCs w:val="22"/>
        </w:rPr>
        <w:t xml:space="preserve"> zák. č. </w:t>
      </w:r>
      <w:r w:rsidR="00C001EF" w:rsidRPr="00720FAC">
        <w:rPr>
          <w:rFonts w:ascii="Times New Roman" w:hAnsi="Times New Roman"/>
          <w:snapToGrid w:val="0"/>
          <w:szCs w:val="22"/>
        </w:rPr>
        <w:t xml:space="preserve">89/2012 </w:t>
      </w:r>
      <w:r w:rsidR="00D64203" w:rsidRPr="00720FAC">
        <w:rPr>
          <w:rFonts w:ascii="Times New Roman" w:hAnsi="Times New Roman"/>
          <w:snapToGrid w:val="0"/>
          <w:szCs w:val="22"/>
        </w:rPr>
        <w:t xml:space="preserve">Sb., </w:t>
      </w:r>
      <w:r w:rsidR="00906810" w:rsidRPr="00720FAC">
        <w:rPr>
          <w:rFonts w:ascii="Times New Roman" w:hAnsi="Times New Roman"/>
          <w:snapToGrid w:val="0"/>
          <w:szCs w:val="22"/>
        </w:rPr>
        <w:t>občanského</w:t>
      </w:r>
      <w:r w:rsidR="00D64203" w:rsidRPr="00720FAC">
        <w:rPr>
          <w:rFonts w:ascii="Times New Roman" w:hAnsi="Times New Roman"/>
          <w:snapToGrid w:val="0"/>
          <w:szCs w:val="22"/>
        </w:rPr>
        <w:t xml:space="preserve"> zákoníku ve znění pozdějších předpisů,</w:t>
      </w:r>
      <w:r w:rsidR="00D64203" w:rsidRPr="00720FAC">
        <w:rPr>
          <w:rFonts w:ascii="Times New Roman" w:hAnsi="Times New Roman"/>
          <w:szCs w:val="22"/>
        </w:rPr>
        <w:t xml:space="preserve"> a podmínkami uvedenými v této smlouvě.</w:t>
      </w:r>
    </w:p>
    <w:p w14:paraId="53CB3155" w14:textId="2BC13DA2" w:rsidR="00D64203" w:rsidRDefault="00B65C72" w:rsidP="008D404F">
      <w:pPr>
        <w:pStyle w:val="Zhlav"/>
        <w:tabs>
          <w:tab w:val="clear" w:pos="4819"/>
          <w:tab w:val="clear" w:pos="9071"/>
        </w:tabs>
        <w:ind w:left="567" w:hanging="425"/>
        <w:jc w:val="both"/>
        <w:rPr>
          <w:rFonts w:ascii="Times New Roman" w:hAnsi="Times New Roman"/>
          <w:szCs w:val="22"/>
        </w:rPr>
      </w:pPr>
      <w:r w:rsidRPr="00720FAC">
        <w:rPr>
          <w:rFonts w:ascii="Times New Roman" w:hAnsi="Times New Roman"/>
          <w:szCs w:val="22"/>
        </w:rPr>
        <w:t>2.</w:t>
      </w:r>
      <w:r w:rsidRPr="00720FAC">
        <w:rPr>
          <w:rFonts w:ascii="Times New Roman" w:hAnsi="Times New Roman"/>
          <w:szCs w:val="22"/>
        </w:rPr>
        <w:tab/>
      </w:r>
      <w:r w:rsidR="00D91DA2" w:rsidRPr="00720FAC">
        <w:rPr>
          <w:rFonts w:ascii="Times New Roman" w:hAnsi="Times New Roman"/>
          <w:szCs w:val="22"/>
        </w:rPr>
        <w:t>Dodavatel</w:t>
      </w:r>
      <w:r w:rsidR="00D64203" w:rsidRPr="00720FAC">
        <w:rPr>
          <w:rFonts w:ascii="Times New Roman" w:hAnsi="Times New Roman"/>
          <w:szCs w:val="22"/>
        </w:rPr>
        <w:t xml:space="preserve"> odpovídá za jakost prováděných prací obecně 24 měsíců ode dne předání </w:t>
      </w:r>
      <w:r w:rsidR="0044131A" w:rsidRPr="00720FAC">
        <w:rPr>
          <w:rFonts w:ascii="Times New Roman" w:hAnsi="Times New Roman"/>
          <w:szCs w:val="22"/>
        </w:rPr>
        <w:t>jednotlivého dílčího plnění</w:t>
      </w:r>
      <w:r w:rsidR="00D64203" w:rsidRPr="00720FAC">
        <w:rPr>
          <w:rFonts w:ascii="Times New Roman" w:hAnsi="Times New Roman"/>
          <w:szCs w:val="22"/>
        </w:rPr>
        <w:t>, pokud nebude dohodnuto jinak.</w:t>
      </w:r>
    </w:p>
    <w:p w14:paraId="2F663C94" w14:textId="06EEF301" w:rsidR="00867FB4" w:rsidRPr="00613B5F" w:rsidRDefault="00867FB4" w:rsidP="008D404F">
      <w:pPr>
        <w:pStyle w:val="Zhlav"/>
        <w:tabs>
          <w:tab w:val="clear" w:pos="4819"/>
          <w:tab w:val="clear" w:pos="9071"/>
        </w:tabs>
        <w:ind w:left="567" w:hanging="425"/>
        <w:jc w:val="both"/>
        <w:rPr>
          <w:rFonts w:ascii="Times New Roman" w:hAnsi="Times New Roman"/>
          <w:szCs w:val="22"/>
        </w:rPr>
      </w:pPr>
      <w:r>
        <w:rPr>
          <w:rFonts w:ascii="Times New Roman" w:hAnsi="Times New Roman"/>
          <w:szCs w:val="22"/>
        </w:rPr>
        <w:t>3.</w:t>
      </w:r>
      <w:r>
        <w:rPr>
          <w:rFonts w:ascii="Times New Roman" w:hAnsi="Times New Roman"/>
          <w:szCs w:val="22"/>
        </w:rPr>
        <w:tab/>
      </w:r>
      <w:r w:rsidRPr="00613B5F">
        <w:rPr>
          <w:rFonts w:ascii="Times New Roman" w:hAnsi="Times New Roman"/>
          <w:szCs w:val="22"/>
        </w:rPr>
        <w:t xml:space="preserve">Dodavatel je povinen provést opravu reklamované vady nejpozději do </w:t>
      </w:r>
      <w:r w:rsidR="00E672AF" w:rsidRPr="00613B5F">
        <w:rPr>
          <w:rFonts w:ascii="Times New Roman" w:hAnsi="Times New Roman"/>
          <w:szCs w:val="22"/>
        </w:rPr>
        <w:t>15</w:t>
      </w:r>
      <w:r w:rsidRPr="00613B5F">
        <w:rPr>
          <w:rFonts w:ascii="Times New Roman" w:hAnsi="Times New Roman"/>
          <w:szCs w:val="22"/>
        </w:rPr>
        <w:t xml:space="preserve"> dnů od obdržení reklamace, nebude-li mezi smluvními stranami dohodnuta</w:t>
      </w:r>
      <w:r w:rsidR="00CB4F9D" w:rsidRPr="00613B5F">
        <w:rPr>
          <w:rFonts w:ascii="Times New Roman" w:hAnsi="Times New Roman"/>
          <w:szCs w:val="22"/>
        </w:rPr>
        <w:t xml:space="preserve"> jiná lhůta.</w:t>
      </w:r>
    </w:p>
    <w:p w14:paraId="3530721B" w14:textId="77777777" w:rsidR="00D64203" w:rsidRPr="00720FAC" w:rsidRDefault="00B65C72" w:rsidP="00336F48">
      <w:pPr>
        <w:pStyle w:val="Nadpis2"/>
        <w:numPr>
          <w:ilvl w:val="0"/>
          <w:numId w:val="0"/>
        </w:numPr>
        <w:tabs>
          <w:tab w:val="left" w:pos="567"/>
          <w:tab w:val="num" w:pos="1287"/>
        </w:tabs>
        <w:spacing w:before="360" w:after="120"/>
        <w:ind w:left="1134" w:hanging="567"/>
        <w:rPr>
          <w:rFonts w:ascii="Times New Roman" w:hAnsi="Times New Roman"/>
          <w:sz w:val="22"/>
          <w:szCs w:val="22"/>
        </w:rPr>
      </w:pPr>
      <w:r w:rsidRPr="00720FAC">
        <w:rPr>
          <w:rFonts w:ascii="Times New Roman" w:hAnsi="Times New Roman"/>
          <w:sz w:val="22"/>
          <w:szCs w:val="22"/>
        </w:rPr>
        <w:lastRenderedPageBreak/>
        <w:t>VII.</w:t>
      </w:r>
      <w:r w:rsidRPr="00720FAC">
        <w:rPr>
          <w:rFonts w:ascii="Times New Roman" w:hAnsi="Times New Roman"/>
          <w:sz w:val="22"/>
          <w:szCs w:val="22"/>
        </w:rPr>
        <w:tab/>
      </w:r>
      <w:r w:rsidR="008D404F" w:rsidRPr="00720FAC">
        <w:rPr>
          <w:rFonts w:ascii="Times New Roman" w:hAnsi="Times New Roman"/>
          <w:sz w:val="22"/>
          <w:szCs w:val="22"/>
        </w:rPr>
        <w:tab/>
      </w:r>
      <w:r w:rsidR="00D64203" w:rsidRPr="00720FAC">
        <w:rPr>
          <w:rFonts w:ascii="Times New Roman" w:hAnsi="Times New Roman"/>
          <w:sz w:val="22"/>
          <w:szCs w:val="22"/>
        </w:rPr>
        <w:t>Smluvní pokuty a náhrada škody</w:t>
      </w:r>
    </w:p>
    <w:p w14:paraId="1E9642B0" w14:textId="3883BAD7" w:rsidR="00D64203" w:rsidRPr="00720FAC" w:rsidRDefault="00B65C72" w:rsidP="009A7BB9">
      <w:pPr>
        <w:spacing w:after="0"/>
        <w:ind w:left="567" w:hanging="425"/>
        <w:jc w:val="both"/>
        <w:rPr>
          <w:rFonts w:ascii="Times New Roman" w:hAnsi="Times New Roman"/>
          <w:szCs w:val="22"/>
        </w:rPr>
      </w:pPr>
      <w:r w:rsidRPr="00720FAC">
        <w:rPr>
          <w:rFonts w:ascii="Times New Roman" w:hAnsi="Times New Roman"/>
          <w:szCs w:val="22"/>
        </w:rPr>
        <w:t>1.</w:t>
      </w:r>
      <w:r w:rsidRPr="00720FAC">
        <w:rPr>
          <w:rFonts w:cs="Arial"/>
          <w:szCs w:val="22"/>
        </w:rPr>
        <w:tab/>
      </w:r>
      <w:r w:rsidR="00D64203" w:rsidRPr="00720FAC">
        <w:rPr>
          <w:rFonts w:ascii="Times New Roman" w:hAnsi="Times New Roman"/>
          <w:szCs w:val="22"/>
        </w:rPr>
        <w:t xml:space="preserve">V případě prodlení s peněžitým plněním, ke kterému bude smluvní strana zavázána dle této smlouvy nebo v souvislosti s ní, bude dlužník povinen zaplatit věřiteli </w:t>
      </w:r>
      <w:r w:rsidR="00887FE3" w:rsidRPr="00720FAC">
        <w:rPr>
          <w:rFonts w:ascii="Times New Roman" w:hAnsi="Times New Roman"/>
          <w:szCs w:val="22"/>
        </w:rPr>
        <w:t xml:space="preserve">smluvní </w:t>
      </w:r>
      <w:r w:rsidR="00D64203" w:rsidRPr="00720FAC">
        <w:rPr>
          <w:rFonts w:ascii="Times New Roman" w:hAnsi="Times New Roman"/>
          <w:szCs w:val="22"/>
        </w:rPr>
        <w:t>úrok z prodlení ve výši 0,05% z dlužné částky</w:t>
      </w:r>
      <w:r w:rsidR="00CB4F9D">
        <w:rPr>
          <w:rFonts w:ascii="Times New Roman" w:hAnsi="Times New Roman"/>
          <w:szCs w:val="22"/>
        </w:rPr>
        <w:t xml:space="preserve"> </w:t>
      </w:r>
      <w:r w:rsidR="00CB4F9D" w:rsidRPr="001721D3">
        <w:rPr>
          <w:rFonts w:ascii="Times New Roman" w:hAnsi="Times New Roman"/>
          <w:szCs w:val="22"/>
        </w:rPr>
        <w:t>bez DPH</w:t>
      </w:r>
      <w:r w:rsidR="00D64203" w:rsidRPr="00720FAC">
        <w:rPr>
          <w:rFonts w:ascii="Times New Roman" w:hAnsi="Times New Roman"/>
          <w:szCs w:val="22"/>
        </w:rPr>
        <w:t xml:space="preserve"> za každý den prodlení.</w:t>
      </w:r>
    </w:p>
    <w:p w14:paraId="05891B5B" w14:textId="5FFA72F8" w:rsidR="00D64203" w:rsidRPr="00720FAC" w:rsidRDefault="00B65C72" w:rsidP="009A7BB9">
      <w:pPr>
        <w:spacing w:after="0"/>
        <w:ind w:left="567" w:hanging="425"/>
        <w:jc w:val="both"/>
        <w:rPr>
          <w:rFonts w:ascii="Times New Roman" w:hAnsi="Times New Roman"/>
          <w:szCs w:val="22"/>
        </w:rPr>
      </w:pPr>
      <w:r w:rsidRPr="00720FAC">
        <w:rPr>
          <w:rFonts w:ascii="Times New Roman" w:hAnsi="Times New Roman"/>
          <w:szCs w:val="22"/>
        </w:rPr>
        <w:t>2.</w:t>
      </w:r>
      <w:r w:rsidRPr="00720FAC">
        <w:rPr>
          <w:rFonts w:ascii="Times New Roman" w:hAnsi="Times New Roman"/>
          <w:szCs w:val="22"/>
        </w:rPr>
        <w:tab/>
      </w:r>
      <w:r w:rsidR="00D64203" w:rsidRPr="00720FAC">
        <w:rPr>
          <w:rFonts w:ascii="Times New Roman" w:hAnsi="Times New Roman"/>
          <w:szCs w:val="22"/>
        </w:rPr>
        <w:t>V případě nedodržení d</w:t>
      </w:r>
      <w:r w:rsidR="00D91DA2" w:rsidRPr="00720FAC">
        <w:rPr>
          <w:rFonts w:ascii="Times New Roman" w:hAnsi="Times New Roman"/>
          <w:szCs w:val="22"/>
        </w:rPr>
        <w:t>ohodnutého termínu plnění bude Dodava</w:t>
      </w:r>
      <w:r w:rsidR="00D64203" w:rsidRPr="00720FAC">
        <w:rPr>
          <w:rFonts w:ascii="Times New Roman" w:hAnsi="Times New Roman"/>
          <w:szCs w:val="22"/>
        </w:rPr>
        <w:t xml:space="preserve">tel povinen zaplatit objednateli smluvní pokutu ve výši </w:t>
      </w:r>
      <w:r w:rsidR="0017054C" w:rsidRPr="00720FAC">
        <w:rPr>
          <w:rFonts w:ascii="Times New Roman" w:hAnsi="Times New Roman"/>
          <w:szCs w:val="22"/>
        </w:rPr>
        <w:t xml:space="preserve">0,5 % z celkové ceny </w:t>
      </w:r>
      <w:r w:rsidR="00CB4F9D" w:rsidRPr="001721D3">
        <w:rPr>
          <w:rFonts w:ascii="Times New Roman" w:hAnsi="Times New Roman"/>
          <w:szCs w:val="22"/>
        </w:rPr>
        <w:t>díla</w:t>
      </w:r>
      <w:r w:rsidR="00887FE3" w:rsidRPr="00720FAC">
        <w:rPr>
          <w:rFonts w:ascii="Times New Roman" w:hAnsi="Times New Roman"/>
          <w:szCs w:val="22"/>
        </w:rPr>
        <w:t xml:space="preserve"> bez DPH</w:t>
      </w:r>
      <w:r w:rsidR="00D64203" w:rsidRPr="00720FAC">
        <w:rPr>
          <w:rFonts w:ascii="Times New Roman" w:hAnsi="Times New Roman"/>
          <w:szCs w:val="22"/>
        </w:rPr>
        <w:t xml:space="preserve"> za každý i započatý den prodlení </w:t>
      </w:r>
      <w:r w:rsidR="00D91DA2" w:rsidRPr="00720FAC">
        <w:rPr>
          <w:rFonts w:ascii="Times New Roman" w:hAnsi="Times New Roman"/>
          <w:szCs w:val="22"/>
        </w:rPr>
        <w:t>Dodav</w:t>
      </w:r>
      <w:r w:rsidR="008D404F" w:rsidRPr="00720FAC">
        <w:rPr>
          <w:rFonts w:ascii="Times New Roman" w:hAnsi="Times New Roman"/>
          <w:szCs w:val="22"/>
        </w:rPr>
        <w:t>a</w:t>
      </w:r>
      <w:r w:rsidR="00D91DA2" w:rsidRPr="00720FAC">
        <w:rPr>
          <w:rFonts w:ascii="Times New Roman" w:hAnsi="Times New Roman"/>
          <w:szCs w:val="22"/>
        </w:rPr>
        <w:t>te</w:t>
      </w:r>
      <w:r w:rsidR="00D64203" w:rsidRPr="00720FAC">
        <w:rPr>
          <w:rFonts w:ascii="Times New Roman" w:hAnsi="Times New Roman"/>
          <w:szCs w:val="22"/>
        </w:rPr>
        <w:t xml:space="preserve">le. </w:t>
      </w:r>
    </w:p>
    <w:p w14:paraId="77EB151F" w14:textId="17260C2D" w:rsidR="00E82545" w:rsidRPr="00720FAC" w:rsidRDefault="00B65C72" w:rsidP="009A7BB9">
      <w:pPr>
        <w:spacing w:after="0"/>
        <w:ind w:left="567" w:hanging="425"/>
        <w:jc w:val="both"/>
        <w:rPr>
          <w:rFonts w:ascii="Times New Roman" w:hAnsi="Times New Roman"/>
          <w:szCs w:val="22"/>
        </w:rPr>
      </w:pPr>
      <w:r w:rsidRPr="00720FAC">
        <w:rPr>
          <w:rFonts w:ascii="Times New Roman" w:hAnsi="Times New Roman"/>
          <w:szCs w:val="22"/>
        </w:rPr>
        <w:t>3.</w:t>
      </w:r>
      <w:r w:rsidRPr="00720FAC">
        <w:rPr>
          <w:rFonts w:ascii="Times New Roman" w:hAnsi="Times New Roman"/>
          <w:szCs w:val="22"/>
        </w:rPr>
        <w:tab/>
      </w:r>
      <w:r w:rsidR="00D64203" w:rsidRPr="00720FAC">
        <w:rPr>
          <w:rFonts w:ascii="Times New Roman" w:hAnsi="Times New Roman"/>
          <w:szCs w:val="22"/>
        </w:rPr>
        <w:t xml:space="preserve">Za prodlení </w:t>
      </w:r>
      <w:r w:rsidR="00D91DA2" w:rsidRPr="00720FAC">
        <w:rPr>
          <w:rFonts w:ascii="Times New Roman" w:hAnsi="Times New Roman"/>
          <w:szCs w:val="22"/>
        </w:rPr>
        <w:t>Dodavate</w:t>
      </w:r>
      <w:r w:rsidR="00D64203" w:rsidRPr="00720FAC">
        <w:rPr>
          <w:rFonts w:ascii="Times New Roman" w:hAnsi="Times New Roman"/>
          <w:szCs w:val="22"/>
        </w:rPr>
        <w:t>le se splněním povinnosti odstranit vady a nedodělky v</w:t>
      </w:r>
      <w:r w:rsidR="00E024C7" w:rsidRPr="00720FAC">
        <w:rPr>
          <w:rFonts w:ascii="Times New Roman" w:hAnsi="Times New Roman"/>
          <w:szCs w:val="22"/>
        </w:rPr>
        <w:t> </w:t>
      </w:r>
      <w:r w:rsidR="00D64203" w:rsidRPr="00720FAC">
        <w:rPr>
          <w:rFonts w:ascii="Times New Roman" w:hAnsi="Times New Roman"/>
          <w:szCs w:val="22"/>
        </w:rPr>
        <w:t>dohodnutých lhůtách</w:t>
      </w:r>
      <w:r w:rsidR="00CB4F9D">
        <w:rPr>
          <w:rFonts w:ascii="Times New Roman" w:hAnsi="Times New Roman"/>
          <w:szCs w:val="22"/>
        </w:rPr>
        <w:t xml:space="preserve"> </w:t>
      </w:r>
      <w:r w:rsidR="00CB4F9D" w:rsidRPr="001721D3">
        <w:rPr>
          <w:rFonts w:ascii="Times New Roman" w:hAnsi="Times New Roman"/>
          <w:szCs w:val="22"/>
        </w:rPr>
        <w:t xml:space="preserve">dle </w:t>
      </w:r>
      <w:r w:rsidR="00D4115F" w:rsidRPr="001721D3">
        <w:rPr>
          <w:rFonts w:ascii="Times New Roman" w:hAnsi="Times New Roman"/>
          <w:szCs w:val="22"/>
        </w:rPr>
        <w:t>čl. VI. odst. 3 této smlouvy</w:t>
      </w:r>
      <w:r w:rsidR="00D64203" w:rsidRPr="001721D3">
        <w:rPr>
          <w:rFonts w:ascii="Times New Roman" w:hAnsi="Times New Roman"/>
          <w:szCs w:val="22"/>
        </w:rPr>
        <w:t xml:space="preserve"> </w:t>
      </w:r>
      <w:r w:rsidR="00D64203" w:rsidRPr="00720FAC">
        <w:rPr>
          <w:rFonts w:ascii="Times New Roman" w:hAnsi="Times New Roman"/>
          <w:szCs w:val="22"/>
        </w:rPr>
        <w:t xml:space="preserve">má objednatel právo účtovat </w:t>
      </w:r>
      <w:r w:rsidR="00D91DA2" w:rsidRPr="00720FAC">
        <w:rPr>
          <w:rFonts w:ascii="Times New Roman" w:hAnsi="Times New Roman"/>
          <w:szCs w:val="22"/>
        </w:rPr>
        <w:t>Dodava</w:t>
      </w:r>
      <w:r w:rsidR="00D64203" w:rsidRPr="00720FAC">
        <w:rPr>
          <w:rFonts w:ascii="Times New Roman" w:hAnsi="Times New Roman"/>
          <w:szCs w:val="22"/>
        </w:rPr>
        <w:t xml:space="preserve">teli smluvní pokutu ve výši </w:t>
      </w:r>
      <w:r w:rsidR="0017054C" w:rsidRPr="00720FAC">
        <w:rPr>
          <w:rFonts w:ascii="Times New Roman" w:hAnsi="Times New Roman"/>
          <w:szCs w:val="22"/>
        </w:rPr>
        <w:t xml:space="preserve">0,5 % z celkové ceny </w:t>
      </w:r>
      <w:r w:rsidR="00887FE3" w:rsidRPr="00720FAC">
        <w:rPr>
          <w:rFonts w:ascii="Times New Roman" w:hAnsi="Times New Roman"/>
          <w:szCs w:val="22"/>
        </w:rPr>
        <w:t>bez DPH</w:t>
      </w:r>
      <w:r w:rsidR="0017054C" w:rsidRPr="00720FAC">
        <w:rPr>
          <w:rFonts w:ascii="Times New Roman" w:hAnsi="Times New Roman"/>
          <w:szCs w:val="22"/>
        </w:rPr>
        <w:t xml:space="preserve"> </w:t>
      </w:r>
      <w:r w:rsidR="00D64203" w:rsidRPr="00720FAC">
        <w:rPr>
          <w:rFonts w:ascii="Times New Roman" w:hAnsi="Times New Roman"/>
          <w:szCs w:val="22"/>
        </w:rPr>
        <w:t>za každý případ a kalendářní den prodlení.</w:t>
      </w:r>
    </w:p>
    <w:p w14:paraId="109646C4" w14:textId="77777777" w:rsidR="00D64203" w:rsidRPr="00720FAC" w:rsidRDefault="00D91DA2" w:rsidP="009A7BB9">
      <w:pPr>
        <w:spacing w:after="0"/>
        <w:ind w:left="567" w:hanging="426"/>
        <w:jc w:val="both"/>
        <w:rPr>
          <w:rFonts w:ascii="Times New Roman" w:hAnsi="Times New Roman"/>
          <w:szCs w:val="22"/>
        </w:rPr>
      </w:pPr>
      <w:r w:rsidRPr="00720FAC">
        <w:rPr>
          <w:rFonts w:ascii="Times New Roman" w:hAnsi="Times New Roman"/>
          <w:szCs w:val="22"/>
        </w:rPr>
        <w:t>4.</w:t>
      </w:r>
      <w:r w:rsidRPr="00720FAC">
        <w:rPr>
          <w:rFonts w:ascii="Times New Roman" w:hAnsi="Times New Roman"/>
          <w:szCs w:val="22"/>
        </w:rPr>
        <w:tab/>
      </w:r>
      <w:r w:rsidR="00D64203" w:rsidRPr="00720FAC">
        <w:rPr>
          <w:rFonts w:ascii="Times New Roman" w:hAnsi="Times New Roman"/>
          <w:szCs w:val="22"/>
        </w:rPr>
        <w:t>Smluvní pokuty, sjednané touto smlouvou, hradí povinná strana nezávisle</w:t>
      </w:r>
      <w:r w:rsidR="00887FE3" w:rsidRPr="00720FAC">
        <w:rPr>
          <w:rFonts w:ascii="Times New Roman" w:hAnsi="Times New Roman"/>
          <w:color w:val="00B050"/>
          <w:szCs w:val="22"/>
        </w:rPr>
        <w:t xml:space="preserve"> </w:t>
      </w:r>
      <w:r w:rsidR="00887FE3" w:rsidRPr="00720FAC">
        <w:rPr>
          <w:rFonts w:ascii="Times New Roman" w:hAnsi="Times New Roman"/>
          <w:szCs w:val="22"/>
        </w:rPr>
        <w:t xml:space="preserve">na zavinění a </w:t>
      </w:r>
      <w:r w:rsidR="00D64203" w:rsidRPr="00720FAC">
        <w:rPr>
          <w:rFonts w:ascii="Times New Roman" w:hAnsi="Times New Roman"/>
          <w:szCs w:val="22"/>
        </w:rPr>
        <w:t>na tom, zda vznikne druhé straně v této souvislosti škoda.</w:t>
      </w:r>
      <w:r w:rsidR="0017054C" w:rsidRPr="00720FAC">
        <w:rPr>
          <w:rFonts w:ascii="Times New Roman" w:hAnsi="Times New Roman"/>
          <w:szCs w:val="22"/>
        </w:rPr>
        <w:t xml:space="preserve"> Smluvní pokuty se nezapočítávají na náhradu vzniklé škody.</w:t>
      </w:r>
    </w:p>
    <w:p w14:paraId="70259475" w14:textId="77777777" w:rsidR="00D64203" w:rsidRPr="00720FAC" w:rsidRDefault="00D91DA2" w:rsidP="009A7BB9">
      <w:pPr>
        <w:spacing w:after="0"/>
        <w:ind w:left="567" w:hanging="425"/>
        <w:jc w:val="both"/>
        <w:rPr>
          <w:rFonts w:ascii="Times New Roman" w:hAnsi="Times New Roman"/>
          <w:szCs w:val="22"/>
        </w:rPr>
      </w:pPr>
      <w:r w:rsidRPr="00720FAC">
        <w:rPr>
          <w:rFonts w:ascii="Times New Roman" w:hAnsi="Times New Roman"/>
          <w:szCs w:val="22"/>
        </w:rPr>
        <w:t>5</w:t>
      </w:r>
      <w:r w:rsidR="00B65C72" w:rsidRPr="00720FAC">
        <w:rPr>
          <w:rFonts w:ascii="Times New Roman" w:hAnsi="Times New Roman"/>
          <w:szCs w:val="22"/>
        </w:rPr>
        <w:t>.</w:t>
      </w:r>
      <w:r w:rsidR="00B65C72" w:rsidRPr="00720FAC">
        <w:rPr>
          <w:rFonts w:ascii="Times New Roman" w:hAnsi="Times New Roman"/>
          <w:szCs w:val="22"/>
        </w:rPr>
        <w:tab/>
      </w:r>
      <w:r w:rsidRPr="00720FAC">
        <w:rPr>
          <w:rFonts w:ascii="Times New Roman" w:hAnsi="Times New Roman"/>
          <w:szCs w:val="22"/>
        </w:rPr>
        <w:t>Dodavatel</w:t>
      </w:r>
      <w:r w:rsidR="00D64203" w:rsidRPr="00720FAC">
        <w:rPr>
          <w:rFonts w:ascii="Times New Roman" w:hAnsi="Times New Roman"/>
          <w:szCs w:val="22"/>
        </w:rPr>
        <w:t xml:space="preserve"> bude odpovědný za škody, které by objednateli vznikly v důsledku jeho činnosti v</w:t>
      </w:r>
      <w:r w:rsidR="00CD1DF9" w:rsidRPr="00720FAC">
        <w:rPr>
          <w:rFonts w:ascii="Times New Roman" w:hAnsi="Times New Roman"/>
          <w:szCs w:val="22"/>
        </w:rPr>
        <w:t xml:space="preserve"> prostředí </w:t>
      </w:r>
      <w:r w:rsidR="002B1E55" w:rsidRPr="00720FAC">
        <w:rPr>
          <w:rFonts w:ascii="Times New Roman" w:hAnsi="Times New Roman"/>
          <w:szCs w:val="22"/>
        </w:rPr>
        <w:t>jeho sítě</w:t>
      </w:r>
      <w:r w:rsidR="00D64203" w:rsidRPr="00720FAC">
        <w:rPr>
          <w:rFonts w:ascii="Times New Roman" w:hAnsi="Times New Roman"/>
          <w:szCs w:val="22"/>
        </w:rPr>
        <w:t xml:space="preserve"> nebo vadného provedení díla.</w:t>
      </w:r>
    </w:p>
    <w:p w14:paraId="6CBD42BD" w14:textId="77777777" w:rsidR="00D64203" w:rsidRPr="00720FAC" w:rsidRDefault="002D6064" w:rsidP="00336F48">
      <w:pPr>
        <w:pStyle w:val="Nadpis2"/>
        <w:numPr>
          <w:ilvl w:val="0"/>
          <w:numId w:val="0"/>
        </w:numPr>
        <w:tabs>
          <w:tab w:val="left" w:pos="567"/>
          <w:tab w:val="num" w:pos="1287"/>
        </w:tabs>
        <w:spacing w:before="360" w:after="120"/>
        <w:ind w:left="1134" w:hanging="567"/>
        <w:rPr>
          <w:rFonts w:ascii="Times New Roman" w:hAnsi="Times New Roman"/>
          <w:sz w:val="22"/>
          <w:szCs w:val="22"/>
        </w:rPr>
      </w:pPr>
      <w:r>
        <w:rPr>
          <w:rFonts w:ascii="Times New Roman" w:hAnsi="Times New Roman"/>
          <w:sz w:val="22"/>
          <w:szCs w:val="22"/>
        </w:rPr>
        <w:t>VIII</w:t>
      </w:r>
      <w:r w:rsidR="00B65C72" w:rsidRPr="00720FAC">
        <w:rPr>
          <w:rFonts w:ascii="Times New Roman" w:hAnsi="Times New Roman"/>
          <w:sz w:val="22"/>
          <w:szCs w:val="22"/>
        </w:rPr>
        <w:t>.</w:t>
      </w:r>
      <w:r w:rsidR="00B65C72" w:rsidRPr="00720FAC">
        <w:rPr>
          <w:rFonts w:ascii="Times New Roman" w:hAnsi="Times New Roman"/>
          <w:sz w:val="22"/>
          <w:szCs w:val="22"/>
        </w:rPr>
        <w:tab/>
      </w:r>
      <w:r w:rsidR="00D64203" w:rsidRPr="00720FAC">
        <w:rPr>
          <w:rFonts w:ascii="Times New Roman" w:hAnsi="Times New Roman"/>
          <w:sz w:val="22"/>
          <w:szCs w:val="22"/>
        </w:rPr>
        <w:t xml:space="preserve">Součinnost objednatele </w:t>
      </w:r>
    </w:p>
    <w:p w14:paraId="33B63EC7" w14:textId="77777777" w:rsidR="00D64203" w:rsidRPr="00720FAC" w:rsidRDefault="00D64203" w:rsidP="009A7BB9">
      <w:pPr>
        <w:spacing w:after="0"/>
        <w:ind w:left="142"/>
        <w:jc w:val="both"/>
        <w:rPr>
          <w:rFonts w:ascii="Times New Roman" w:hAnsi="Times New Roman"/>
          <w:szCs w:val="22"/>
        </w:rPr>
      </w:pPr>
      <w:r w:rsidRPr="00720FAC">
        <w:rPr>
          <w:rFonts w:ascii="Times New Roman" w:hAnsi="Times New Roman"/>
          <w:szCs w:val="22"/>
        </w:rPr>
        <w:t>Objednatel zajistí / umožní</w:t>
      </w:r>
      <w:r w:rsidR="002B1E55" w:rsidRPr="00720FAC">
        <w:rPr>
          <w:rFonts w:ascii="Times New Roman" w:hAnsi="Times New Roman"/>
          <w:szCs w:val="22"/>
        </w:rPr>
        <w:t>:</w:t>
      </w:r>
    </w:p>
    <w:p w14:paraId="71932458" w14:textId="77777777" w:rsidR="00D64203" w:rsidRPr="00720FAC" w:rsidRDefault="00B65C72" w:rsidP="009A7BB9">
      <w:pPr>
        <w:spacing w:after="0"/>
        <w:ind w:left="567" w:hanging="397"/>
        <w:jc w:val="both"/>
        <w:rPr>
          <w:rFonts w:ascii="Times New Roman" w:hAnsi="Times New Roman"/>
          <w:szCs w:val="22"/>
        </w:rPr>
      </w:pPr>
      <w:r w:rsidRPr="00720FAC">
        <w:rPr>
          <w:rFonts w:ascii="Times New Roman" w:hAnsi="Times New Roman"/>
          <w:szCs w:val="22"/>
        </w:rPr>
        <w:t>1.</w:t>
      </w:r>
      <w:r w:rsidRPr="00720FAC">
        <w:rPr>
          <w:rFonts w:ascii="Times New Roman" w:hAnsi="Times New Roman"/>
          <w:szCs w:val="22"/>
        </w:rPr>
        <w:tab/>
      </w:r>
      <w:r w:rsidR="002B1E55" w:rsidRPr="00720FAC">
        <w:rPr>
          <w:rFonts w:ascii="Times New Roman" w:hAnsi="Times New Roman"/>
          <w:szCs w:val="22"/>
        </w:rPr>
        <w:t>v</w:t>
      </w:r>
      <w:r w:rsidR="00D64203" w:rsidRPr="00720FAC">
        <w:rPr>
          <w:rFonts w:ascii="Times New Roman" w:hAnsi="Times New Roman"/>
          <w:szCs w:val="22"/>
        </w:rPr>
        <w:t xml:space="preserve">stup pracovníků </w:t>
      </w:r>
      <w:r w:rsidR="00D91DA2" w:rsidRPr="00720FAC">
        <w:rPr>
          <w:rFonts w:ascii="Times New Roman" w:hAnsi="Times New Roman"/>
          <w:szCs w:val="22"/>
        </w:rPr>
        <w:t>Dodava</w:t>
      </w:r>
      <w:r w:rsidR="00D64203" w:rsidRPr="00720FAC">
        <w:rPr>
          <w:rFonts w:ascii="Times New Roman" w:hAnsi="Times New Roman"/>
          <w:szCs w:val="22"/>
        </w:rPr>
        <w:t>tele do areálu objednatele</w:t>
      </w:r>
      <w:r w:rsidR="00EC2028" w:rsidRPr="00720FAC">
        <w:rPr>
          <w:rFonts w:ascii="Times New Roman" w:hAnsi="Times New Roman"/>
          <w:szCs w:val="22"/>
        </w:rPr>
        <w:t>,</w:t>
      </w:r>
    </w:p>
    <w:p w14:paraId="34E62BD2" w14:textId="77777777" w:rsidR="00D64203" w:rsidRPr="00720FAC" w:rsidRDefault="00B65C72" w:rsidP="009A7BB9">
      <w:pPr>
        <w:spacing w:after="0"/>
        <w:ind w:left="567" w:hanging="397"/>
        <w:jc w:val="both"/>
        <w:rPr>
          <w:rFonts w:ascii="Times New Roman" w:hAnsi="Times New Roman"/>
          <w:szCs w:val="22"/>
        </w:rPr>
      </w:pPr>
      <w:r w:rsidRPr="00720FAC">
        <w:rPr>
          <w:rFonts w:ascii="Times New Roman" w:hAnsi="Times New Roman"/>
          <w:szCs w:val="22"/>
        </w:rPr>
        <w:t>2.</w:t>
      </w:r>
      <w:r w:rsidRPr="00720FAC">
        <w:rPr>
          <w:rFonts w:ascii="Times New Roman" w:hAnsi="Times New Roman"/>
          <w:szCs w:val="22"/>
        </w:rPr>
        <w:tab/>
      </w:r>
      <w:r w:rsidR="00D64203" w:rsidRPr="00720FAC">
        <w:rPr>
          <w:rFonts w:ascii="Times New Roman" w:hAnsi="Times New Roman"/>
          <w:szCs w:val="22"/>
        </w:rPr>
        <w:t xml:space="preserve">určení pracovníka </w:t>
      </w:r>
      <w:r w:rsidR="00D95B61" w:rsidRPr="00720FAC">
        <w:rPr>
          <w:rFonts w:ascii="Times New Roman" w:hAnsi="Times New Roman"/>
          <w:szCs w:val="22"/>
        </w:rPr>
        <w:t>O</w:t>
      </w:r>
      <w:r w:rsidR="00D64203" w:rsidRPr="00720FAC">
        <w:rPr>
          <w:rFonts w:ascii="Times New Roman" w:hAnsi="Times New Roman"/>
          <w:szCs w:val="22"/>
        </w:rPr>
        <w:t>bjednatele pro koordinaci provádění díla</w:t>
      </w:r>
      <w:r w:rsidR="00EC2028" w:rsidRPr="00720FAC">
        <w:rPr>
          <w:rFonts w:ascii="Times New Roman" w:hAnsi="Times New Roman"/>
          <w:szCs w:val="22"/>
        </w:rPr>
        <w:t>,</w:t>
      </w:r>
    </w:p>
    <w:p w14:paraId="7D2BE7D5" w14:textId="77777777" w:rsidR="00D91DA2" w:rsidRPr="00720FAC" w:rsidRDefault="002B1E55" w:rsidP="009A7BB9">
      <w:pPr>
        <w:spacing w:after="0"/>
        <w:ind w:left="567" w:hanging="425"/>
        <w:jc w:val="both"/>
        <w:rPr>
          <w:rFonts w:cs="Arial"/>
          <w:szCs w:val="22"/>
        </w:rPr>
      </w:pPr>
      <w:r w:rsidRPr="00720FAC">
        <w:rPr>
          <w:rFonts w:ascii="Times New Roman" w:hAnsi="Times New Roman"/>
          <w:szCs w:val="22"/>
        </w:rPr>
        <w:t xml:space="preserve">3.    </w:t>
      </w:r>
      <w:r w:rsidR="00D91DA2" w:rsidRPr="00720FAC">
        <w:rPr>
          <w:rFonts w:ascii="Times New Roman" w:hAnsi="Times New Roman"/>
          <w:szCs w:val="22"/>
        </w:rPr>
        <w:t>vzdálený přístup prostřednictvím zabezpečeného VPN připojení</w:t>
      </w:r>
      <w:r w:rsidR="00EC2028" w:rsidRPr="00720FAC">
        <w:rPr>
          <w:rFonts w:ascii="Times New Roman" w:hAnsi="Times New Roman"/>
          <w:szCs w:val="22"/>
        </w:rPr>
        <w:t>.</w:t>
      </w:r>
    </w:p>
    <w:p w14:paraId="1869E0B3" w14:textId="77777777" w:rsidR="00D64203" w:rsidRPr="00720FAC" w:rsidRDefault="002D6064" w:rsidP="00336F48">
      <w:pPr>
        <w:pStyle w:val="Nadpis2"/>
        <w:numPr>
          <w:ilvl w:val="0"/>
          <w:numId w:val="0"/>
        </w:numPr>
        <w:tabs>
          <w:tab w:val="left" w:pos="567"/>
          <w:tab w:val="num" w:pos="1287"/>
        </w:tabs>
        <w:spacing w:before="360" w:after="120"/>
        <w:ind w:left="1134" w:hanging="567"/>
        <w:rPr>
          <w:rFonts w:ascii="Times New Roman" w:hAnsi="Times New Roman"/>
          <w:sz w:val="22"/>
          <w:szCs w:val="22"/>
        </w:rPr>
      </w:pPr>
      <w:r>
        <w:rPr>
          <w:rFonts w:ascii="Times New Roman" w:hAnsi="Times New Roman"/>
          <w:sz w:val="22"/>
          <w:szCs w:val="22"/>
        </w:rPr>
        <w:t>I</w:t>
      </w:r>
      <w:r w:rsidR="00B65C72" w:rsidRPr="00720FAC">
        <w:rPr>
          <w:rFonts w:ascii="Times New Roman" w:hAnsi="Times New Roman"/>
          <w:sz w:val="22"/>
          <w:szCs w:val="22"/>
        </w:rPr>
        <w:t>X.</w:t>
      </w:r>
      <w:r w:rsidR="00B65C72" w:rsidRPr="00720FAC">
        <w:rPr>
          <w:rFonts w:ascii="Times New Roman" w:hAnsi="Times New Roman"/>
          <w:sz w:val="22"/>
          <w:szCs w:val="22"/>
        </w:rPr>
        <w:tab/>
      </w:r>
      <w:r w:rsidR="00D64203" w:rsidRPr="00720FAC">
        <w:rPr>
          <w:rFonts w:ascii="Times New Roman" w:hAnsi="Times New Roman"/>
          <w:sz w:val="22"/>
          <w:szCs w:val="22"/>
        </w:rPr>
        <w:t>Závěrečná ustanovení</w:t>
      </w:r>
    </w:p>
    <w:p w14:paraId="30DDF27E" w14:textId="77777777" w:rsidR="00A12FA8" w:rsidRPr="00720FAC" w:rsidRDefault="00B65C72" w:rsidP="009A7BB9">
      <w:pPr>
        <w:spacing w:after="0"/>
        <w:ind w:left="567" w:hanging="425"/>
        <w:jc w:val="both"/>
        <w:rPr>
          <w:rFonts w:ascii="Times New Roman" w:hAnsi="Times New Roman"/>
          <w:szCs w:val="22"/>
        </w:rPr>
      </w:pPr>
      <w:r w:rsidRPr="00720FAC">
        <w:rPr>
          <w:rFonts w:ascii="Times New Roman" w:hAnsi="Times New Roman"/>
          <w:szCs w:val="22"/>
        </w:rPr>
        <w:t>1.</w:t>
      </w:r>
      <w:r w:rsidRPr="00720FAC">
        <w:rPr>
          <w:rFonts w:ascii="Times New Roman" w:hAnsi="Times New Roman"/>
          <w:szCs w:val="22"/>
        </w:rPr>
        <w:tab/>
      </w:r>
      <w:r w:rsidR="00153E56" w:rsidRPr="00720FAC">
        <w:rPr>
          <w:rFonts w:ascii="Times New Roman" w:hAnsi="Times New Roman"/>
          <w:szCs w:val="22"/>
        </w:rPr>
        <w:t xml:space="preserve">Tato smlouva se </w:t>
      </w:r>
      <w:r w:rsidR="00D64203" w:rsidRPr="00720FAC">
        <w:rPr>
          <w:rFonts w:ascii="Times New Roman" w:hAnsi="Times New Roman"/>
          <w:szCs w:val="22"/>
        </w:rPr>
        <w:t>stává platnou dnem podpisu oprávněnými zástupci obou smluvních stran</w:t>
      </w:r>
      <w:r w:rsidR="00D94766" w:rsidRPr="00720FAC">
        <w:rPr>
          <w:rFonts w:ascii="Times New Roman" w:hAnsi="Times New Roman"/>
          <w:szCs w:val="22"/>
        </w:rPr>
        <w:t xml:space="preserve"> a </w:t>
      </w:r>
      <w:r w:rsidR="00316A36" w:rsidRPr="001A2DF8">
        <w:rPr>
          <w:rFonts w:ascii="Times New Roman" w:hAnsi="Times New Roman"/>
          <w:szCs w:val="22"/>
        </w:rPr>
        <w:t xml:space="preserve">účinnou </w:t>
      </w:r>
      <w:r w:rsidR="00A12FA8" w:rsidRPr="00720FAC">
        <w:rPr>
          <w:rFonts w:ascii="Times New Roman" w:hAnsi="Times New Roman"/>
          <w:szCs w:val="22"/>
        </w:rPr>
        <w:t>dnem zveřejnění v registru smluv</w:t>
      </w:r>
      <w:r w:rsidR="00EC2028" w:rsidRPr="00720FAC">
        <w:rPr>
          <w:rFonts w:ascii="Times New Roman" w:hAnsi="Times New Roman"/>
          <w:szCs w:val="22"/>
        </w:rPr>
        <w:t>.</w:t>
      </w:r>
    </w:p>
    <w:p w14:paraId="4DAC9FD8" w14:textId="151BB80C" w:rsidR="0011477D" w:rsidRPr="00720FAC" w:rsidRDefault="009A7BB9" w:rsidP="002B1E55">
      <w:pPr>
        <w:spacing w:after="0"/>
        <w:ind w:left="142"/>
        <w:jc w:val="both"/>
        <w:rPr>
          <w:rFonts w:ascii="Times New Roman" w:hAnsi="Times New Roman"/>
          <w:szCs w:val="22"/>
        </w:rPr>
      </w:pPr>
      <w:r>
        <w:rPr>
          <w:rFonts w:ascii="Times New Roman" w:hAnsi="Times New Roman"/>
          <w:szCs w:val="22"/>
        </w:rPr>
        <w:t>2</w:t>
      </w:r>
      <w:r w:rsidR="0011477D" w:rsidRPr="00720FAC">
        <w:rPr>
          <w:rFonts w:ascii="Times New Roman" w:hAnsi="Times New Roman"/>
          <w:szCs w:val="22"/>
        </w:rPr>
        <w:t>.</w:t>
      </w:r>
      <w:r w:rsidR="00720FAC">
        <w:rPr>
          <w:rFonts w:ascii="Times New Roman" w:hAnsi="Times New Roman"/>
          <w:szCs w:val="22"/>
        </w:rPr>
        <w:tab/>
      </w:r>
      <w:r w:rsidR="0011477D" w:rsidRPr="00720FAC">
        <w:rPr>
          <w:rFonts w:ascii="Times New Roman" w:hAnsi="Times New Roman"/>
          <w:szCs w:val="22"/>
        </w:rPr>
        <w:t>Každá smluvní strana je oprávněna jednostranně odstoupit od smlouvy, jestliže:</w:t>
      </w:r>
    </w:p>
    <w:p w14:paraId="727CF3AA" w14:textId="77777777" w:rsidR="0011477D" w:rsidRPr="00720FAC" w:rsidRDefault="0011477D" w:rsidP="002B1E55">
      <w:pPr>
        <w:pStyle w:val="Odstavecseseznamem"/>
        <w:numPr>
          <w:ilvl w:val="0"/>
          <w:numId w:val="6"/>
        </w:numPr>
        <w:ind w:left="1418"/>
        <w:jc w:val="both"/>
        <w:rPr>
          <w:rFonts w:ascii="Times New Roman" w:hAnsi="Times New Roman"/>
          <w:szCs w:val="22"/>
        </w:rPr>
      </w:pPr>
      <w:r w:rsidRPr="00720FAC">
        <w:rPr>
          <w:rFonts w:ascii="Times New Roman" w:hAnsi="Times New Roman"/>
          <w:szCs w:val="22"/>
        </w:rPr>
        <w:t>druhá smluvní strana neplní hrubě podmínky smlouvy, byla na tuto skutečnost upozorněna, nesjednala nápravu ani v dodatečně poskytnuté přiměřené lhůtě;</w:t>
      </w:r>
    </w:p>
    <w:p w14:paraId="3E9CA490" w14:textId="412361F1" w:rsidR="0011477D" w:rsidRPr="00720FAC" w:rsidRDefault="0011477D" w:rsidP="009A7BB9">
      <w:pPr>
        <w:pStyle w:val="Odstavecseseznamem"/>
        <w:numPr>
          <w:ilvl w:val="0"/>
          <w:numId w:val="6"/>
        </w:numPr>
        <w:spacing w:after="0"/>
        <w:ind w:left="1418"/>
        <w:jc w:val="both"/>
        <w:rPr>
          <w:rFonts w:ascii="Times New Roman" w:hAnsi="Times New Roman"/>
          <w:szCs w:val="22"/>
        </w:rPr>
      </w:pPr>
      <w:r w:rsidRPr="00720FAC">
        <w:rPr>
          <w:rFonts w:ascii="Times New Roman" w:hAnsi="Times New Roman"/>
          <w:szCs w:val="22"/>
        </w:rPr>
        <w:t>druhá smluvní strana je v insolvenčním řízení nebo ztratila oprávnění k podnikatelské činnosti podle platných předpisů (o této skutečnosti je povinn</w:t>
      </w:r>
      <w:r w:rsidR="00ED7D33" w:rsidRPr="00720FAC">
        <w:rPr>
          <w:rFonts w:ascii="Times New Roman" w:hAnsi="Times New Roman"/>
          <w:szCs w:val="22"/>
        </w:rPr>
        <w:t>ost podat informaci</w:t>
      </w:r>
      <w:r w:rsidR="00D4115F">
        <w:rPr>
          <w:rFonts w:ascii="Times New Roman" w:hAnsi="Times New Roman"/>
          <w:szCs w:val="22"/>
        </w:rPr>
        <w:t xml:space="preserve"> </w:t>
      </w:r>
      <w:r w:rsidR="00D4115F" w:rsidRPr="001721D3">
        <w:rPr>
          <w:rFonts w:ascii="Times New Roman" w:hAnsi="Times New Roman"/>
          <w:szCs w:val="22"/>
        </w:rPr>
        <w:t>druhé straně</w:t>
      </w:r>
      <w:r w:rsidR="00ED7D33" w:rsidRPr="00720FAC">
        <w:rPr>
          <w:rFonts w:ascii="Times New Roman" w:hAnsi="Times New Roman"/>
          <w:szCs w:val="22"/>
        </w:rPr>
        <w:t xml:space="preserve"> neprodleně).</w:t>
      </w:r>
    </w:p>
    <w:p w14:paraId="1A62000E" w14:textId="4353AEC0" w:rsidR="00D64203" w:rsidRPr="00720FAC" w:rsidRDefault="009A7BB9" w:rsidP="009A7BB9">
      <w:pPr>
        <w:spacing w:after="0"/>
        <w:ind w:left="567" w:hanging="426"/>
        <w:jc w:val="both"/>
        <w:rPr>
          <w:rFonts w:ascii="Times New Roman" w:hAnsi="Times New Roman"/>
          <w:szCs w:val="22"/>
        </w:rPr>
      </w:pPr>
      <w:r>
        <w:rPr>
          <w:rFonts w:ascii="Times New Roman" w:hAnsi="Times New Roman"/>
          <w:szCs w:val="22"/>
        </w:rPr>
        <w:t>3</w:t>
      </w:r>
      <w:r w:rsidR="00B65C72" w:rsidRPr="00720FAC">
        <w:rPr>
          <w:rFonts w:ascii="Times New Roman" w:hAnsi="Times New Roman"/>
          <w:szCs w:val="22"/>
        </w:rPr>
        <w:t>.</w:t>
      </w:r>
      <w:r w:rsidR="00B65C72" w:rsidRPr="00720FAC">
        <w:rPr>
          <w:rFonts w:ascii="Times New Roman" w:hAnsi="Times New Roman"/>
          <w:szCs w:val="22"/>
        </w:rPr>
        <w:tab/>
      </w:r>
      <w:r w:rsidR="00D64203" w:rsidRPr="00720FAC">
        <w:rPr>
          <w:rFonts w:ascii="Times New Roman" w:hAnsi="Times New Roman"/>
          <w:szCs w:val="22"/>
        </w:rPr>
        <w:t>Změny smlouvy mohou smluvní strany provádět pouze písemnou formou</w:t>
      </w:r>
      <w:r w:rsidR="00A12FA8" w:rsidRPr="00720FAC">
        <w:rPr>
          <w:rFonts w:ascii="Times New Roman" w:hAnsi="Times New Roman"/>
          <w:szCs w:val="22"/>
        </w:rPr>
        <w:t xml:space="preserve"> (dodatky) a po vzájemné dohodě</w:t>
      </w:r>
      <w:r w:rsidR="001721D3">
        <w:rPr>
          <w:rFonts w:ascii="Times New Roman" w:hAnsi="Times New Roman"/>
          <w:szCs w:val="22"/>
        </w:rPr>
        <w:t>.</w:t>
      </w:r>
    </w:p>
    <w:p w14:paraId="3CA8E776" w14:textId="394EEBFE" w:rsidR="0096716F" w:rsidRPr="00720FAC" w:rsidRDefault="009A7BB9" w:rsidP="009A7BB9">
      <w:pPr>
        <w:spacing w:after="0"/>
        <w:ind w:left="567" w:hanging="426"/>
        <w:jc w:val="both"/>
        <w:rPr>
          <w:rFonts w:ascii="Times New Roman" w:hAnsi="Times New Roman"/>
          <w:szCs w:val="22"/>
        </w:rPr>
      </w:pPr>
      <w:r>
        <w:rPr>
          <w:rFonts w:ascii="Times New Roman" w:hAnsi="Times New Roman"/>
          <w:szCs w:val="22"/>
        </w:rPr>
        <w:t>4</w:t>
      </w:r>
      <w:r w:rsidR="00B65C72" w:rsidRPr="00720FAC">
        <w:rPr>
          <w:rFonts w:ascii="Times New Roman" w:hAnsi="Times New Roman"/>
          <w:szCs w:val="22"/>
        </w:rPr>
        <w:t>.</w:t>
      </w:r>
      <w:r w:rsidR="00B65C72" w:rsidRPr="00720FAC">
        <w:rPr>
          <w:rFonts w:ascii="Times New Roman" w:hAnsi="Times New Roman"/>
          <w:szCs w:val="22"/>
        </w:rPr>
        <w:tab/>
      </w:r>
      <w:r w:rsidR="0096716F" w:rsidRPr="00720FAC">
        <w:rPr>
          <w:rFonts w:ascii="Times New Roman" w:hAnsi="Times New Roman"/>
          <w:szCs w:val="22"/>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osobo uvést ve smlouvě/předat druhé smluvní straně, a že bude dotčené fyzické osoby, které ji zastupují/jsou jejími kontaktními osobami, informovat o takovém předání jejich osobních údajů a současně o jejich právech při zpracování osobních údajů.</w:t>
      </w:r>
    </w:p>
    <w:p w14:paraId="36C4738F" w14:textId="0C98C7AF" w:rsidR="00A41F89" w:rsidRPr="00720FAC" w:rsidRDefault="009A7BB9" w:rsidP="009A7BB9">
      <w:pPr>
        <w:spacing w:after="0"/>
        <w:ind w:left="567" w:hanging="425"/>
        <w:jc w:val="both"/>
        <w:rPr>
          <w:rFonts w:ascii="Times New Roman" w:hAnsi="Times New Roman"/>
          <w:szCs w:val="22"/>
        </w:rPr>
      </w:pPr>
      <w:r>
        <w:rPr>
          <w:rFonts w:ascii="Times New Roman" w:hAnsi="Times New Roman"/>
          <w:szCs w:val="22"/>
        </w:rPr>
        <w:t>5</w:t>
      </w:r>
      <w:r w:rsidR="00B65C72" w:rsidRPr="00720FAC">
        <w:rPr>
          <w:rFonts w:ascii="Times New Roman" w:hAnsi="Times New Roman"/>
          <w:szCs w:val="22"/>
        </w:rPr>
        <w:t>.</w:t>
      </w:r>
      <w:r w:rsidR="00B65C72" w:rsidRPr="00720FAC">
        <w:rPr>
          <w:rFonts w:ascii="Times New Roman" w:hAnsi="Times New Roman"/>
          <w:szCs w:val="22"/>
        </w:rPr>
        <w:tab/>
      </w:r>
      <w:r w:rsidR="00A41F89" w:rsidRPr="00720FAC">
        <w:rPr>
          <w:rFonts w:ascii="Times New Roman" w:hAnsi="Times New Roman"/>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osobo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w:t>
      </w:r>
      <w:r w:rsidR="00EA2BA3" w:rsidRPr="00720FAC">
        <w:rPr>
          <w:rFonts w:ascii="Times New Roman" w:hAnsi="Times New Roman"/>
          <w:szCs w:val="22"/>
        </w:rPr>
        <w:t>t</w:t>
      </w:r>
      <w:r w:rsidR="00A41F89" w:rsidRPr="00720FAC">
        <w:rPr>
          <w:rFonts w:ascii="Times New Roman" w:hAnsi="Times New Roman"/>
          <w:szCs w:val="22"/>
        </w:rPr>
        <w:t>i trvá i po ukončení smluvního vztahu.</w:t>
      </w:r>
    </w:p>
    <w:p w14:paraId="2991F8B0" w14:textId="4082B5F1" w:rsidR="00FE574D" w:rsidRPr="00720FAC" w:rsidRDefault="009A7BB9" w:rsidP="009A7BB9">
      <w:pPr>
        <w:spacing w:after="0"/>
        <w:ind w:left="567" w:hanging="425"/>
        <w:jc w:val="both"/>
        <w:rPr>
          <w:rFonts w:ascii="Times New Roman" w:hAnsi="Times New Roman"/>
          <w:szCs w:val="22"/>
        </w:rPr>
      </w:pPr>
      <w:r>
        <w:rPr>
          <w:rFonts w:ascii="Times New Roman" w:hAnsi="Times New Roman"/>
          <w:szCs w:val="22"/>
        </w:rPr>
        <w:t>6</w:t>
      </w:r>
      <w:r w:rsidR="00B65C72" w:rsidRPr="00720FAC">
        <w:rPr>
          <w:rFonts w:ascii="Times New Roman" w:hAnsi="Times New Roman"/>
          <w:szCs w:val="22"/>
        </w:rPr>
        <w:t>.</w:t>
      </w:r>
      <w:r w:rsidR="00B65C72" w:rsidRPr="00720FAC">
        <w:rPr>
          <w:rFonts w:ascii="Times New Roman" w:hAnsi="Times New Roman"/>
          <w:szCs w:val="22"/>
        </w:rPr>
        <w:tab/>
      </w:r>
      <w:r w:rsidR="00FE574D" w:rsidRPr="00720FAC">
        <w:rPr>
          <w:rFonts w:ascii="Times New Roman" w:hAnsi="Times New Roman"/>
          <w:szCs w:val="22"/>
        </w:rPr>
        <w:t xml:space="preserve">Smluvní strany výslovně souhlasí, že tato smlouva </w:t>
      </w:r>
      <w:r w:rsidR="00641814" w:rsidRPr="00720FAC">
        <w:rPr>
          <w:rFonts w:ascii="Times New Roman" w:hAnsi="Times New Roman"/>
          <w:szCs w:val="22"/>
        </w:rPr>
        <w:t>bude</w:t>
      </w:r>
      <w:r w:rsidR="00FE574D" w:rsidRPr="00720FAC">
        <w:rPr>
          <w:rFonts w:ascii="Times New Roman" w:hAnsi="Times New Roman"/>
          <w:szCs w:val="22"/>
        </w:rPr>
        <w:t xml:space="preserve"> zveřejněna podle zák. č. 340/2015 sb., zákon o registru smluv, ve znění pozdějších předpisů, a to včetně příloh</w:t>
      </w:r>
      <w:r w:rsidR="00641814" w:rsidRPr="00720FAC">
        <w:rPr>
          <w:rFonts w:ascii="Times New Roman" w:hAnsi="Times New Roman"/>
          <w:szCs w:val="22"/>
        </w:rPr>
        <w:t>,</w:t>
      </w:r>
      <w:r w:rsidR="00E167A0" w:rsidRPr="00720FAC">
        <w:rPr>
          <w:rFonts w:ascii="Times New Roman" w:hAnsi="Times New Roman"/>
          <w:szCs w:val="22"/>
        </w:rPr>
        <w:t xml:space="preserve"> </w:t>
      </w:r>
      <w:r w:rsidR="00FE574D" w:rsidRPr="00720FAC">
        <w:rPr>
          <w:rFonts w:ascii="Times New Roman" w:hAnsi="Times New Roman"/>
          <w:szCs w:val="22"/>
        </w:rPr>
        <w:t>dodatků</w:t>
      </w:r>
      <w:r w:rsidR="00641814" w:rsidRPr="00720FAC">
        <w:rPr>
          <w:rFonts w:ascii="Times New Roman" w:hAnsi="Times New Roman"/>
          <w:szCs w:val="22"/>
        </w:rPr>
        <w:t xml:space="preserve">, odvozených dokumentů a </w:t>
      </w:r>
      <w:r w:rsidR="00641814" w:rsidRPr="00720FAC">
        <w:rPr>
          <w:rFonts w:ascii="Times New Roman" w:hAnsi="Times New Roman"/>
          <w:szCs w:val="22"/>
        </w:rPr>
        <w:lastRenderedPageBreak/>
        <w:t>metadat</w:t>
      </w:r>
      <w:r w:rsidR="00906810" w:rsidRPr="00720FAC">
        <w:rPr>
          <w:rFonts w:ascii="Times New Roman" w:hAnsi="Times New Roman"/>
          <w:szCs w:val="22"/>
        </w:rPr>
        <w:t>, vyjma informací označených jako obchodní tajemství</w:t>
      </w:r>
      <w:r w:rsidR="00FE574D" w:rsidRPr="00720FAC">
        <w:rPr>
          <w:rFonts w:ascii="Times New Roman" w:hAnsi="Times New Roman"/>
          <w:szCs w:val="22"/>
        </w:rPr>
        <w:t>. Za tím účelem se smluvní strany zavazují v rámci kontraktačního procesu připravit smlouvu v otevřeném a strojově čitelném formátu.</w:t>
      </w:r>
    </w:p>
    <w:p w14:paraId="5FFE3334" w14:textId="39D35B3F" w:rsidR="00FE574D" w:rsidRPr="00720FAC" w:rsidRDefault="009A7BB9" w:rsidP="009A7BB9">
      <w:pPr>
        <w:spacing w:after="0"/>
        <w:ind w:left="567" w:hanging="425"/>
        <w:jc w:val="both"/>
        <w:rPr>
          <w:rFonts w:ascii="Times New Roman" w:hAnsi="Times New Roman"/>
          <w:szCs w:val="22"/>
        </w:rPr>
      </w:pPr>
      <w:r>
        <w:rPr>
          <w:rFonts w:ascii="Times New Roman" w:hAnsi="Times New Roman"/>
          <w:szCs w:val="22"/>
        </w:rPr>
        <w:t>7</w:t>
      </w:r>
      <w:r w:rsidR="00B65C72" w:rsidRPr="00720FAC">
        <w:rPr>
          <w:rFonts w:ascii="Times New Roman" w:hAnsi="Times New Roman"/>
          <w:szCs w:val="22"/>
        </w:rPr>
        <w:t>.</w:t>
      </w:r>
      <w:r w:rsidR="00B65C72" w:rsidRPr="00720FAC">
        <w:rPr>
          <w:rFonts w:ascii="Times New Roman" w:hAnsi="Times New Roman"/>
          <w:szCs w:val="22"/>
        </w:rPr>
        <w:tab/>
      </w:r>
      <w:r w:rsidR="00FE574D" w:rsidRPr="00720FAC">
        <w:rPr>
          <w:rFonts w:ascii="Times New Roman" w:hAnsi="Times New Roman"/>
          <w:szCs w:val="22"/>
        </w:rPr>
        <w:t>Smluvní strany se dohodly, že tuto sml</w:t>
      </w:r>
      <w:r w:rsidR="00AC5F0A" w:rsidRPr="00720FAC">
        <w:rPr>
          <w:rFonts w:ascii="Times New Roman" w:hAnsi="Times New Roman"/>
          <w:szCs w:val="22"/>
        </w:rPr>
        <w:t>ouvu zveřejní v registru smluv O</w:t>
      </w:r>
      <w:r w:rsidR="00FE574D" w:rsidRPr="00720FAC">
        <w:rPr>
          <w:rFonts w:ascii="Times New Roman" w:hAnsi="Times New Roman"/>
          <w:szCs w:val="22"/>
        </w:rPr>
        <w:t xml:space="preserve">bjednatel do patnácti 15 </w:t>
      </w:r>
      <w:r w:rsidR="00AC5F0A" w:rsidRPr="00720FAC">
        <w:rPr>
          <w:rFonts w:ascii="Times New Roman" w:hAnsi="Times New Roman"/>
          <w:szCs w:val="22"/>
        </w:rPr>
        <w:t>dnů</w:t>
      </w:r>
      <w:r w:rsidR="00FE574D" w:rsidRPr="00720FAC">
        <w:rPr>
          <w:rFonts w:ascii="Times New Roman" w:hAnsi="Times New Roman"/>
          <w:szCs w:val="22"/>
        </w:rPr>
        <w:t xml:space="preserve"> od jejího uzavření. V případě nesplnění této smluvní povinnosti uveřejní smlouvu druhá smluvní strana do 30 dnů od uzavření této smlouvy.</w:t>
      </w:r>
    </w:p>
    <w:p w14:paraId="35FF45BB" w14:textId="20E5CE28" w:rsidR="00D64203" w:rsidRPr="00720FAC" w:rsidRDefault="009A7BB9" w:rsidP="00F11E30">
      <w:pPr>
        <w:ind w:left="567" w:hanging="426"/>
        <w:jc w:val="both"/>
        <w:rPr>
          <w:rFonts w:ascii="Times New Roman" w:hAnsi="Times New Roman"/>
          <w:szCs w:val="22"/>
        </w:rPr>
      </w:pPr>
      <w:r>
        <w:rPr>
          <w:rFonts w:ascii="Times New Roman" w:hAnsi="Times New Roman"/>
          <w:szCs w:val="22"/>
        </w:rPr>
        <w:t>8</w:t>
      </w:r>
      <w:r w:rsidR="00B65C72" w:rsidRPr="00720FAC">
        <w:rPr>
          <w:rFonts w:ascii="Times New Roman" w:hAnsi="Times New Roman"/>
          <w:szCs w:val="22"/>
        </w:rPr>
        <w:t>.</w:t>
      </w:r>
      <w:r w:rsidR="00B65C72" w:rsidRPr="00720FAC">
        <w:rPr>
          <w:rFonts w:ascii="Times New Roman" w:hAnsi="Times New Roman"/>
          <w:szCs w:val="22"/>
        </w:rPr>
        <w:tab/>
      </w:r>
      <w:r w:rsidR="00153E56" w:rsidRPr="00720FAC">
        <w:rPr>
          <w:rFonts w:ascii="Times New Roman" w:hAnsi="Times New Roman"/>
          <w:szCs w:val="22"/>
        </w:rPr>
        <w:t>S</w:t>
      </w:r>
      <w:r w:rsidR="00D64203" w:rsidRPr="00720FAC">
        <w:rPr>
          <w:rFonts w:ascii="Times New Roman" w:hAnsi="Times New Roman"/>
          <w:szCs w:val="22"/>
        </w:rPr>
        <w:t xml:space="preserve">mlouva je vystavena ve </w:t>
      </w:r>
      <w:r w:rsidR="00D95B61" w:rsidRPr="00720FAC">
        <w:rPr>
          <w:rFonts w:ascii="Times New Roman" w:hAnsi="Times New Roman"/>
          <w:szCs w:val="22"/>
        </w:rPr>
        <w:t>3</w:t>
      </w:r>
      <w:r w:rsidR="00D64203" w:rsidRPr="00720FAC">
        <w:rPr>
          <w:rFonts w:ascii="Times New Roman" w:hAnsi="Times New Roman"/>
          <w:szCs w:val="22"/>
        </w:rPr>
        <w:t xml:space="preserve"> vyhotoveních, z nichž </w:t>
      </w:r>
      <w:r w:rsidR="00AC5F0A" w:rsidRPr="00720FAC">
        <w:rPr>
          <w:rFonts w:ascii="Times New Roman" w:hAnsi="Times New Roman"/>
          <w:szCs w:val="22"/>
        </w:rPr>
        <w:t>dvě</w:t>
      </w:r>
      <w:r w:rsidR="00D64203" w:rsidRPr="00720FAC">
        <w:rPr>
          <w:rFonts w:ascii="Times New Roman" w:hAnsi="Times New Roman"/>
          <w:szCs w:val="22"/>
        </w:rPr>
        <w:t xml:space="preserve"> obdrží </w:t>
      </w:r>
      <w:r w:rsidR="00F11E30">
        <w:rPr>
          <w:rFonts w:ascii="Times New Roman" w:hAnsi="Times New Roman"/>
          <w:szCs w:val="22"/>
        </w:rPr>
        <w:t>O</w:t>
      </w:r>
      <w:r w:rsidR="00D64203" w:rsidRPr="00720FAC">
        <w:rPr>
          <w:rFonts w:ascii="Times New Roman" w:hAnsi="Times New Roman"/>
          <w:szCs w:val="22"/>
        </w:rPr>
        <w:t xml:space="preserve">bjednatel a </w:t>
      </w:r>
      <w:r w:rsidR="00AC5F0A" w:rsidRPr="00720FAC">
        <w:rPr>
          <w:rFonts w:ascii="Times New Roman" w:hAnsi="Times New Roman"/>
          <w:szCs w:val="22"/>
        </w:rPr>
        <w:t>jedno</w:t>
      </w:r>
      <w:r w:rsidR="00D64203" w:rsidRPr="00720FAC">
        <w:rPr>
          <w:rFonts w:ascii="Times New Roman" w:hAnsi="Times New Roman"/>
          <w:szCs w:val="22"/>
        </w:rPr>
        <w:t xml:space="preserve"> </w:t>
      </w:r>
      <w:r w:rsidR="00D95B61" w:rsidRPr="00720FAC">
        <w:rPr>
          <w:rFonts w:ascii="Times New Roman" w:hAnsi="Times New Roman"/>
          <w:szCs w:val="22"/>
        </w:rPr>
        <w:t>Dodavate</w:t>
      </w:r>
      <w:r w:rsidR="00D64203" w:rsidRPr="00720FAC">
        <w:rPr>
          <w:rFonts w:ascii="Times New Roman" w:hAnsi="Times New Roman"/>
          <w:szCs w:val="22"/>
        </w:rPr>
        <w:t>l.</w:t>
      </w:r>
    </w:p>
    <w:p w14:paraId="1D22E9BB" w14:textId="233190EE" w:rsidR="00460B6D" w:rsidRDefault="009A7BB9" w:rsidP="002B1E55">
      <w:pPr>
        <w:pStyle w:val="ODSTAVEC"/>
        <w:keepNext w:val="0"/>
        <w:widowControl w:val="0"/>
        <w:numPr>
          <w:ilvl w:val="0"/>
          <w:numId w:val="0"/>
        </w:numPr>
        <w:tabs>
          <w:tab w:val="left" w:pos="1134"/>
        </w:tabs>
        <w:ind w:left="567" w:hanging="426"/>
        <w:rPr>
          <w:rFonts w:ascii="Times New Roman" w:hAnsi="Times New Roman" w:cs="Times New Roman"/>
          <w:sz w:val="22"/>
          <w:szCs w:val="22"/>
        </w:rPr>
      </w:pPr>
      <w:r>
        <w:rPr>
          <w:rFonts w:ascii="Times New Roman" w:hAnsi="Times New Roman" w:cs="Times New Roman"/>
          <w:sz w:val="22"/>
          <w:szCs w:val="22"/>
        </w:rPr>
        <w:t>9</w:t>
      </w:r>
      <w:r w:rsidR="009E4C53" w:rsidRPr="00720FAC">
        <w:rPr>
          <w:rFonts w:ascii="Times New Roman" w:hAnsi="Times New Roman" w:cs="Times New Roman"/>
          <w:sz w:val="22"/>
          <w:szCs w:val="22"/>
        </w:rPr>
        <w:t>.</w:t>
      </w:r>
      <w:r w:rsidR="009E4C53" w:rsidRPr="00720FAC">
        <w:rPr>
          <w:rFonts w:ascii="Times New Roman" w:hAnsi="Times New Roman" w:cs="Times New Roman"/>
          <w:sz w:val="22"/>
          <w:szCs w:val="22"/>
        </w:rPr>
        <w:tab/>
      </w:r>
      <w:r w:rsidR="002B35F7" w:rsidRPr="00720FAC">
        <w:rPr>
          <w:rFonts w:ascii="Times New Roman" w:hAnsi="Times New Roman" w:cs="Times New Roman"/>
          <w:sz w:val="22"/>
          <w:szCs w:val="22"/>
        </w:rPr>
        <w:t>D</w:t>
      </w:r>
      <w:r w:rsidR="00D95B61" w:rsidRPr="00720FAC">
        <w:rPr>
          <w:rFonts w:ascii="Times New Roman" w:hAnsi="Times New Roman" w:cs="Times New Roman"/>
          <w:sz w:val="22"/>
          <w:szCs w:val="22"/>
        </w:rPr>
        <w:t>odavatel</w:t>
      </w:r>
      <w:r w:rsidR="00460B6D" w:rsidRPr="00720FAC">
        <w:rPr>
          <w:rFonts w:ascii="Times New Roman" w:hAnsi="Times New Roman" w:cs="Times New Roman"/>
          <w:sz w:val="22"/>
          <w:szCs w:val="22"/>
        </w:rPr>
        <w:t xml:space="preserve"> není oprávněn postoupit, převést ani zastavit tuto smlouvu ani jakákoli práva, povinnosti, dluhy, pohledávky nebo nároky vyplývající z této smlouvy bez předchozího písemného souhlasu objednatele.</w:t>
      </w:r>
    </w:p>
    <w:p w14:paraId="42A3EABE" w14:textId="4B00B853" w:rsidR="009A7BB9" w:rsidRPr="009A7BB9" w:rsidRDefault="009A7BB9" w:rsidP="009A7BB9">
      <w:pPr>
        <w:pStyle w:val="Odstavecseseznamem"/>
        <w:numPr>
          <w:ilvl w:val="0"/>
          <w:numId w:val="40"/>
        </w:numPr>
        <w:spacing w:after="0" w:line="40" w:lineRule="atLeast"/>
        <w:ind w:left="567" w:hanging="425"/>
        <w:jc w:val="both"/>
        <w:rPr>
          <w:rFonts w:ascii="Times New Roman" w:hAnsi="Times New Roman"/>
          <w:szCs w:val="22"/>
        </w:rPr>
      </w:pPr>
      <w:r>
        <w:rPr>
          <w:rFonts w:ascii="Times New Roman" w:hAnsi="Times New Roman"/>
          <w:szCs w:val="22"/>
        </w:rPr>
        <w:t>Dodavatel</w:t>
      </w:r>
      <w:r w:rsidRPr="009A7BB9">
        <w:rPr>
          <w:rFonts w:ascii="Times New Roman" w:hAnsi="Times New Roman"/>
          <w:szCs w:val="22"/>
        </w:rPr>
        <w:t xml:space="preserve"> podpisem této smlouvy prohlašuje, že: </w:t>
      </w:r>
    </w:p>
    <w:p w14:paraId="257159CF" w14:textId="77777777" w:rsidR="009A7BB9" w:rsidRPr="009A7BB9" w:rsidRDefault="009A7BB9" w:rsidP="009A7BB9">
      <w:pPr>
        <w:pStyle w:val="Psm"/>
        <w:numPr>
          <w:ilvl w:val="4"/>
          <w:numId w:val="39"/>
        </w:numPr>
        <w:spacing w:after="0"/>
        <w:ind w:left="709" w:hanging="283"/>
        <w:rPr>
          <w:rFonts w:ascii="Times New Roman" w:hAnsi="Times New Roman"/>
          <w:sz w:val="22"/>
        </w:rPr>
      </w:pPr>
      <w:r w:rsidRPr="009A7BB9">
        <w:rPr>
          <w:rFonts w:ascii="Times New Roman" w:hAnsi="Times New Roman"/>
          <w:sz w:val="22"/>
        </w:rPr>
        <w:t>proti němu, jeho přímým či nepřímým vlastníkům, ani jeho poddodavatelům (včetně jejich přímých nebo nepřímých vlastníků), kteří mu jsou ke dni podpisu této smlouvy známi, nejsou uvaleny</w:t>
      </w:r>
    </w:p>
    <w:p w14:paraId="088F2B6D" w14:textId="77777777" w:rsidR="009A7BB9" w:rsidRPr="009A7BB9" w:rsidRDefault="009A7BB9" w:rsidP="009A7BB9">
      <w:pPr>
        <w:pStyle w:val="Odrkasl"/>
        <w:numPr>
          <w:ilvl w:val="5"/>
          <w:numId w:val="39"/>
        </w:numPr>
        <w:ind w:left="993"/>
        <w:rPr>
          <w:rFonts w:ascii="Times New Roman" w:hAnsi="Times New Roman"/>
          <w:sz w:val="22"/>
        </w:rPr>
      </w:pPr>
      <w:bookmarkStart w:id="0" w:name="_Hlk99613996"/>
      <w:r w:rsidRPr="009A7BB9">
        <w:rPr>
          <w:rFonts w:ascii="Times New Roman" w:hAnsi="Times New Roman"/>
          <w:sz w:val="22"/>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14:paraId="7781A42D" w14:textId="77777777" w:rsidR="009A7BB9" w:rsidRPr="009A7BB9" w:rsidRDefault="009A7BB9" w:rsidP="009A7BB9">
      <w:pPr>
        <w:pStyle w:val="Odrkasl"/>
        <w:numPr>
          <w:ilvl w:val="5"/>
          <w:numId w:val="39"/>
        </w:numPr>
        <w:ind w:left="993"/>
        <w:rPr>
          <w:rFonts w:ascii="Times New Roman" w:hAnsi="Times New Roman"/>
          <w:sz w:val="22"/>
        </w:rPr>
      </w:pPr>
      <w:r w:rsidRPr="009A7BB9">
        <w:rPr>
          <w:rFonts w:ascii="Times New Roman" w:hAnsi="Times New Roman"/>
          <w:sz w:val="22"/>
        </w:rPr>
        <w:t>jiné aplikovatelné sankce platné v České republice nebo zemi sídla dodavatele, kterými je sledován stejný účel jako těmi ze Základních nařízení</w:t>
      </w:r>
      <w:bookmarkEnd w:id="0"/>
      <w:r w:rsidRPr="009A7BB9">
        <w:rPr>
          <w:rFonts w:ascii="Times New Roman" w:hAnsi="Times New Roman"/>
          <w:sz w:val="22"/>
        </w:rPr>
        <w:t>;</w:t>
      </w:r>
    </w:p>
    <w:p w14:paraId="4384394D" w14:textId="77777777" w:rsidR="009A7BB9" w:rsidRPr="009A7BB9" w:rsidRDefault="009A7BB9" w:rsidP="009A7BB9">
      <w:pPr>
        <w:pStyle w:val="Psm"/>
        <w:ind w:left="567" w:hanging="141"/>
        <w:rPr>
          <w:rFonts w:ascii="Times New Roman" w:hAnsi="Times New Roman"/>
          <w:sz w:val="22"/>
        </w:rPr>
      </w:pPr>
      <w:r w:rsidRPr="009A7BB9">
        <w:rPr>
          <w:rFonts w:ascii="Times New Roman" w:hAnsi="Times New Roman"/>
          <w:sz w:val="22"/>
        </w:rPr>
        <w:t>a</w:t>
      </w:r>
    </w:p>
    <w:p w14:paraId="429708A1" w14:textId="77777777" w:rsidR="009A7BB9" w:rsidRPr="009A7BB9" w:rsidRDefault="009A7BB9" w:rsidP="009A7BB9">
      <w:pPr>
        <w:pStyle w:val="Psm"/>
        <w:numPr>
          <w:ilvl w:val="4"/>
          <w:numId w:val="39"/>
        </w:numPr>
        <w:spacing w:after="0"/>
        <w:ind w:left="709" w:hanging="283"/>
        <w:rPr>
          <w:rFonts w:ascii="Times New Roman" w:hAnsi="Times New Roman"/>
          <w:sz w:val="22"/>
        </w:rPr>
      </w:pPr>
      <w:r w:rsidRPr="009A7BB9">
        <w:rPr>
          <w:rFonts w:ascii="Times New Roman" w:hAnsi="Times New Roman"/>
          <w:sz w:val="22"/>
        </w:rPr>
        <w:t>zajistí po celou dobu plnění této smlouvy, že</w:t>
      </w:r>
    </w:p>
    <w:p w14:paraId="3732D12B" w14:textId="77777777" w:rsidR="009A7BB9" w:rsidRPr="009A7BB9" w:rsidRDefault="009A7BB9" w:rsidP="009A7BB9">
      <w:pPr>
        <w:pStyle w:val="Odrkasl"/>
        <w:numPr>
          <w:ilvl w:val="5"/>
          <w:numId w:val="39"/>
        </w:numPr>
        <w:ind w:left="993" w:hanging="142"/>
        <w:rPr>
          <w:rFonts w:ascii="Times New Roman" w:hAnsi="Times New Roman"/>
          <w:sz w:val="22"/>
        </w:rPr>
      </w:pPr>
      <w:r w:rsidRPr="009A7BB9">
        <w:rPr>
          <w:rFonts w:ascii="Times New Roman" w:hAnsi="Times New Roman"/>
          <w:sz w:val="22"/>
        </w:rPr>
        <w:t>k jejímu plnění nevyužije poddodavatele, na nějž byly takové sankce uvaleny, a to ať už se budou týkat přímo osoby poddodavatele nebo jeho přímých nebo nepřímých vlastníků, a</w:t>
      </w:r>
    </w:p>
    <w:p w14:paraId="6A7469DC" w14:textId="77777777" w:rsidR="009A7BB9" w:rsidRDefault="009A7BB9" w:rsidP="009A7BB9">
      <w:pPr>
        <w:pStyle w:val="Odrkasl"/>
        <w:numPr>
          <w:ilvl w:val="5"/>
          <w:numId w:val="39"/>
        </w:numPr>
        <w:ind w:left="993" w:hanging="142"/>
        <w:rPr>
          <w:rFonts w:ascii="Times New Roman" w:hAnsi="Times New Roman"/>
          <w:sz w:val="22"/>
        </w:rPr>
      </w:pPr>
      <w:r w:rsidRPr="009A7BB9">
        <w:rPr>
          <w:rFonts w:ascii="Times New Roman" w:hAnsi="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5F6D79C2" w14:textId="287C82DF" w:rsidR="00757CF3" w:rsidRPr="009A7BB9" w:rsidRDefault="00757CF3" w:rsidP="009A7BB9">
      <w:pPr>
        <w:pStyle w:val="Odrkasl"/>
        <w:numPr>
          <w:ilvl w:val="0"/>
          <w:numId w:val="40"/>
        </w:numPr>
        <w:rPr>
          <w:rFonts w:ascii="Times New Roman" w:hAnsi="Times New Roman"/>
          <w:sz w:val="22"/>
        </w:rPr>
      </w:pPr>
      <w:r w:rsidRPr="009A7BB9">
        <w:rPr>
          <w:rFonts w:ascii="Times New Roman" w:hAnsi="Times New Roman"/>
          <w:sz w:val="22"/>
        </w:rPr>
        <w:t>Nedílnou součástí této smlouvy jsou přílohy č.:</w:t>
      </w:r>
    </w:p>
    <w:p w14:paraId="05E4E49E" w14:textId="77777777" w:rsidR="00E60425" w:rsidRPr="00F11E30" w:rsidRDefault="00757CF3" w:rsidP="00F11E30">
      <w:pPr>
        <w:pStyle w:val="Odstavecseseznamem"/>
        <w:numPr>
          <w:ilvl w:val="0"/>
          <w:numId w:val="22"/>
        </w:numPr>
        <w:spacing w:before="60" w:after="0"/>
        <w:ind w:left="1418"/>
        <w:jc w:val="both"/>
        <w:rPr>
          <w:rFonts w:ascii="Times New Roman" w:hAnsi="Times New Roman"/>
          <w:b/>
          <w:bCs/>
          <w:szCs w:val="22"/>
        </w:rPr>
      </w:pPr>
      <w:r w:rsidRPr="00720FAC">
        <w:rPr>
          <w:rFonts w:ascii="Times New Roman" w:hAnsi="Times New Roman"/>
          <w:szCs w:val="22"/>
        </w:rPr>
        <w:t xml:space="preserve">Příloha č. 1 – </w:t>
      </w:r>
      <w:r w:rsidR="00F11E30">
        <w:rPr>
          <w:rFonts w:ascii="Times New Roman" w:hAnsi="Times New Roman"/>
          <w:szCs w:val="22"/>
        </w:rPr>
        <w:t>Harmonogram a rozsah prováděných prací.</w:t>
      </w:r>
    </w:p>
    <w:p w14:paraId="156B75AA" w14:textId="77777777" w:rsidR="00F11E30" w:rsidRDefault="00F11E30" w:rsidP="00F11E30">
      <w:pPr>
        <w:pStyle w:val="Odstavecseseznamem"/>
        <w:spacing w:before="60" w:after="0"/>
        <w:ind w:left="1418"/>
        <w:jc w:val="both"/>
        <w:rPr>
          <w:rFonts w:ascii="Times New Roman" w:hAnsi="Times New Roman"/>
          <w:szCs w:val="22"/>
        </w:rPr>
      </w:pPr>
    </w:p>
    <w:p w14:paraId="568DB31A" w14:textId="77777777" w:rsidR="004B710E" w:rsidRPr="00720FAC" w:rsidRDefault="004B710E" w:rsidP="004B710E">
      <w:pPr>
        <w:pStyle w:val="Nadpis2"/>
        <w:numPr>
          <w:ilvl w:val="0"/>
          <w:numId w:val="0"/>
        </w:numPr>
        <w:ind w:left="1134" w:hanging="567"/>
        <w:rPr>
          <w:rFonts w:ascii="Times New Roman" w:hAnsi="Times New Roman"/>
          <w:sz w:val="22"/>
          <w:szCs w:val="22"/>
        </w:rPr>
      </w:pPr>
      <w:r w:rsidRPr="00720FAC">
        <w:rPr>
          <w:rFonts w:ascii="Times New Roman" w:hAnsi="Times New Roman"/>
          <w:sz w:val="22"/>
          <w:szCs w:val="22"/>
        </w:rPr>
        <w:t>X.</w:t>
      </w:r>
      <w:r w:rsidRPr="00720FAC">
        <w:rPr>
          <w:rFonts w:ascii="Times New Roman" w:hAnsi="Times New Roman"/>
          <w:sz w:val="22"/>
          <w:szCs w:val="22"/>
        </w:rPr>
        <w:tab/>
        <w:t>Podpisy zástupců smluvních stran</w:t>
      </w:r>
    </w:p>
    <w:tbl>
      <w:tblPr>
        <w:tblW w:w="9709" w:type="dxa"/>
        <w:tblLayout w:type="fixed"/>
        <w:tblCellMar>
          <w:left w:w="70" w:type="dxa"/>
          <w:right w:w="70" w:type="dxa"/>
        </w:tblCellMar>
        <w:tblLook w:val="0000" w:firstRow="0" w:lastRow="0" w:firstColumn="0" w:lastColumn="0" w:noHBand="0" w:noVBand="0"/>
      </w:tblPr>
      <w:tblGrid>
        <w:gridCol w:w="4784"/>
        <w:gridCol w:w="4925"/>
      </w:tblGrid>
      <w:tr w:rsidR="00874B3C" w:rsidRPr="00720FAC" w14:paraId="2B700616" w14:textId="77777777" w:rsidTr="00FE02D4">
        <w:tc>
          <w:tcPr>
            <w:tcW w:w="4784" w:type="dxa"/>
          </w:tcPr>
          <w:p w14:paraId="0F5988E1" w14:textId="12E2898E" w:rsidR="00874B3C" w:rsidRDefault="00FE02D4" w:rsidP="004A1ADA">
            <w:pPr>
              <w:pStyle w:val="2-OdstlBezsla"/>
              <w:rPr>
                <w:rFonts w:ascii="Times New Roman" w:hAnsi="Times New Roman" w:cs="Times New Roman"/>
              </w:rPr>
            </w:pPr>
            <w:r w:rsidRPr="00720FAC">
              <w:rPr>
                <w:rFonts w:ascii="Times New Roman" w:hAnsi="Times New Roman" w:cs="Times New Roman"/>
              </w:rPr>
              <w:br w:type="page"/>
            </w:r>
            <w:r w:rsidR="00874B3C" w:rsidRPr="00720FAC">
              <w:rPr>
                <w:rFonts w:ascii="Times New Roman" w:hAnsi="Times New Roman" w:cs="Times New Roman"/>
              </w:rPr>
              <w:t xml:space="preserve">V Ostravě dne </w:t>
            </w:r>
            <w:r w:rsidR="005420AD">
              <w:rPr>
                <w:rFonts w:ascii="Times New Roman" w:hAnsi="Times New Roman" w:cs="Times New Roman"/>
              </w:rPr>
              <w:t>20.5.2024</w:t>
            </w:r>
          </w:p>
          <w:p w14:paraId="15394F79" w14:textId="77777777" w:rsidR="00874B3C" w:rsidRPr="00720FAC" w:rsidRDefault="00874B3C" w:rsidP="004A1ADA">
            <w:pPr>
              <w:pStyle w:val="2-OdstlBezsla"/>
              <w:rPr>
                <w:rFonts w:ascii="Times New Roman" w:hAnsi="Times New Roman" w:cs="Times New Roman"/>
              </w:rPr>
            </w:pPr>
            <w:r w:rsidRPr="00720FAC">
              <w:rPr>
                <w:rFonts w:ascii="Times New Roman" w:hAnsi="Times New Roman" w:cs="Times New Roman"/>
              </w:rPr>
              <w:t xml:space="preserve">za </w:t>
            </w:r>
            <w:r w:rsidR="00227D69">
              <w:rPr>
                <w:rStyle w:val="DefinovanPojem"/>
                <w:rFonts w:ascii="Times New Roman" w:hAnsi="Times New Roman" w:cs="Times New Roman"/>
                <w:smallCaps w:val="0"/>
              </w:rPr>
              <w:t>O</w:t>
            </w:r>
            <w:r w:rsidRPr="00720FAC">
              <w:rPr>
                <w:rStyle w:val="DefinovanPojem"/>
                <w:rFonts w:ascii="Times New Roman" w:hAnsi="Times New Roman" w:cs="Times New Roman"/>
                <w:smallCaps w:val="0"/>
              </w:rPr>
              <w:t>bjednatele</w:t>
            </w:r>
            <w:r w:rsidRPr="00720FAC">
              <w:rPr>
                <w:rStyle w:val="DefinovanPojem"/>
                <w:rFonts w:ascii="Times New Roman" w:hAnsi="Times New Roman" w:cs="Times New Roman"/>
              </w:rPr>
              <w:t>:</w:t>
            </w:r>
          </w:p>
        </w:tc>
        <w:tc>
          <w:tcPr>
            <w:tcW w:w="4925" w:type="dxa"/>
          </w:tcPr>
          <w:p w14:paraId="52AA9638" w14:textId="268D7B41" w:rsidR="00BE6854" w:rsidRDefault="00FE02D4" w:rsidP="004A1ADA">
            <w:pPr>
              <w:pStyle w:val="2-OdstlBezsla"/>
              <w:rPr>
                <w:rFonts w:ascii="Times New Roman" w:hAnsi="Times New Roman" w:cs="Times New Roman"/>
              </w:rPr>
            </w:pPr>
            <w:r w:rsidRPr="00720FAC">
              <w:rPr>
                <w:rFonts w:ascii="Times New Roman" w:hAnsi="Times New Roman" w:cs="Times New Roman"/>
              </w:rPr>
              <w:t>V </w:t>
            </w:r>
            <w:r w:rsidR="00227D69" w:rsidRPr="00227D69">
              <w:rPr>
                <w:rFonts w:ascii="Times New Roman" w:hAnsi="Times New Roman" w:cs="Times New Roman"/>
              </w:rPr>
              <w:t>Ostravě</w:t>
            </w:r>
            <w:r w:rsidRPr="00720FAC">
              <w:rPr>
                <w:rFonts w:ascii="Times New Roman" w:hAnsi="Times New Roman" w:cs="Times New Roman"/>
              </w:rPr>
              <w:t xml:space="preserve"> dne </w:t>
            </w:r>
            <w:r w:rsidR="005420AD">
              <w:rPr>
                <w:rFonts w:ascii="Times New Roman" w:hAnsi="Times New Roman" w:cs="Times New Roman"/>
              </w:rPr>
              <w:t xml:space="preserve"> 16.5.2024</w:t>
            </w:r>
          </w:p>
          <w:p w14:paraId="346F4327" w14:textId="77777777" w:rsidR="00874B3C" w:rsidRPr="00720FAC" w:rsidRDefault="00874B3C" w:rsidP="002B35F7">
            <w:pPr>
              <w:pStyle w:val="2-OdstlBezsla"/>
              <w:rPr>
                <w:rFonts w:ascii="Times New Roman" w:hAnsi="Times New Roman" w:cs="Times New Roman"/>
              </w:rPr>
            </w:pPr>
            <w:r w:rsidRPr="00720FAC">
              <w:rPr>
                <w:rFonts w:ascii="Times New Roman" w:hAnsi="Times New Roman" w:cs="Times New Roman"/>
              </w:rPr>
              <w:t xml:space="preserve">za </w:t>
            </w:r>
            <w:r w:rsidR="002B35F7" w:rsidRPr="00720FAC">
              <w:rPr>
                <w:rStyle w:val="DefinovanPojem"/>
                <w:rFonts w:ascii="Times New Roman" w:hAnsi="Times New Roman" w:cs="Times New Roman"/>
                <w:smallCaps w:val="0"/>
              </w:rPr>
              <w:t>Dodava</w:t>
            </w:r>
            <w:r w:rsidRPr="00720FAC">
              <w:rPr>
                <w:rStyle w:val="DefinovanPojem"/>
                <w:rFonts w:ascii="Times New Roman" w:hAnsi="Times New Roman" w:cs="Times New Roman"/>
                <w:smallCaps w:val="0"/>
              </w:rPr>
              <w:t>tele</w:t>
            </w:r>
            <w:r w:rsidRPr="00720FAC">
              <w:rPr>
                <w:rFonts w:ascii="Times New Roman" w:hAnsi="Times New Roman" w:cs="Times New Roman"/>
              </w:rPr>
              <w:t>:</w:t>
            </w:r>
          </w:p>
        </w:tc>
      </w:tr>
      <w:tr w:rsidR="00874B3C" w:rsidRPr="00720FAC" w14:paraId="7857819A" w14:textId="77777777" w:rsidTr="00FE02D4">
        <w:tc>
          <w:tcPr>
            <w:tcW w:w="4784" w:type="dxa"/>
          </w:tcPr>
          <w:p w14:paraId="03A64872" w14:textId="77777777" w:rsidR="00874B3C" w:rsidRPr="00720FAC" w:rsidRDefault="00874B3C" w:rsidP="009D1014">
            <w:pPr>
              <w:pStyle w:val="ZhlavZpat"/>
              <w:rPr>
                <w:rFonts w:ascii="Times New Roman" w:hAnsi="Times New Roman" w:cs="Times New Roman"/>
                <w:sz w:val="22"/>
                <w:szCs w:val="22"/>
              </w:rPr>
            </w:pPr>
          </w:p>
          <w:p w14:paraId="1D35F7B6" w14:textId="77777777" w:rsidR="00874B3C" w:rsidRPr="00720FAC" w:rsidRDefault="00874B3C" w:rsidP="009D1014">
            <w:pPr>
              <w:pStyle w:val="ZhlavZpat"/>
              <w:rPr>
                <w:rFonts w:ascii="Times New Roman" w:hAnsi="Times New Roman" w:cs="Times New Roman"/>
                <w:sz w:val="22"/>
                <w:szCs w:val="22"/>
              </w:rPr>
            </w:pPr>
          </w:p>
          <w:p w14:paraId="3A6CC0BB" w14:textId="77777777" w:rsidR="002B35F7" w:rsidRPr="00720FAC" w:rsidRDefault="002B35F7" w:rsidP="009D1014">
            <w:pPr>
              <w:pStyle w:val="ZhlavZpat"/>
              <w:rPr>
                <w:rFonts w:ascii="Times New Roman" w:hAnsi="Times New Roman" w:cs="Times New Roman"/>
                <w:sz w:val="22"/>
                <w:szCs w:val="22"/>
              </w:rPr>
            </w:pPr>
          </w:p>
          <w:p w14:paraId="792AA7F0" w14:textId="4999FAAA" w:rsidR="005D3C4B" w:rsidRPr="00720FAC" w:rsidRDefault="005420AD" w:rsidP="009D1014">
            <w:pPr>
              <w:pStyle w:val="ZhlavZpat"/>
              <w:rPr>
                <w:rFonts w:ascii="Times New Roman" w:hAnsi="Times New Roman" w:cs="Times New Roman"/>
                <w:sz w:val="22"/>
                <w:szCs w:val="22"/>
              </w:rPr>
            </w:pPr>
            <w:r>
              <w:rPr>
                <w:rFonts w:ascii="Times New Roman" w:hAnsi="Times New Roman" w:cs="Times New Roman"/>
                <w:sz w:val="22"/>
                <w:szCs w:val="22"/>
              </w:rPr>
              <w:t>xxx</w:t>
            </w:r>
          </w:p>
          <w:p w14:paraId="74799281" w14:textId="77777777" w:rsidR="00874B3C" w:rsidRPr="00720FAC" w:rsidRDefault="00874B3C" w:rsidP="009D1014">
            <w:pPr>
              <w:pStyle w:val="ZhlavZpat"/>
              <w:rPr>
                <w:rFonts w:ascii="Times New Roman" w:hAnsi="Times New Roman" w:cs="Times New Roman"/>
                <w:sz w:val="22"/>
                <w:szCs w:val="22"/>
              </w:rPr>
            </w:pPr>
            <w:r w:rsidRPr="00720FAC">
              <w:rPr>
                <w:rFonts w:ascii="Times New Roman" w:hAnsi="Times New Roman" w:cs="Times New Roman"/>
                <w:sz w:val="22"/>
                <w:szCs w:val="22"/>
              </w:rPr>
              <w:t>............................................................</w:t>
            </w:r>
          </w:p>
          <w:p w14:paraId="76F6437D" w14:textId="77777777" w:rsidR="00874B3C" w:rsidRDefault="00874B3C" w:rsidP="00E024C7">
            <w:pPr>
              <w:pStyle w:val="ZhlavZpat"/>
              <w:rPr>
                <w:rFonts w:ascii="Times New Roman" w:hAnsi="Times New Roman" w:cs="Times New Roman"/>
                <w:b/>
                <w:sz w:val="22"/>
                <w:szCs w:val="22"/>
              </w:rPr>
            </w:pPr>
            <w:bookmarkStart w:id="1" w:name="_Ec1B21609F76754158B97A9D82110DE16541"/>
            <w:r w:rsidRPr="00720FAC">
              <w:rPr>
                <w:rFonts w:ascii="Times New Roman" w:hAnsi="Times New Roman" w:cs="Times New Roman"/>
                <w:sz w:val="22"/>
                <w:szCs w:val="22"/>
              </w:rPr>
              <w:t xml:space="preserve">Ing. Jiří </w:t>
            </w:r>
            <w:bookmarkEnd w:id="1"/>
            <w:r w:rsidR="00E024C7" w:rsidRPr="00720FAC">
              <w:rPr>
                <w:rFonts w:ascii="Times New Roman" w:hAnsi="Times New Roman" w:cs="Times New Roman"/>
                <w:sz w:val="22"/>
                <w:szCs w:val="22"/>
              </w:rPr>
              <w:t>Tkáč</w:t>
            </w:r>
            <w:r w:rsidRPr="00720FAC">
              <w:rPr>
                <w:rFonts w:ascii="Times New Roman" w:hAnsi="Times New Roman" w:cs="Times New Roman"/>
                <w:sz w:val="22"/>
                <w:szCs w:val="22"/>
              </w:rPr>
              <w:br/>
            </w:r>
            <w:bookmarkStart w:id="2" w:name="_Ec1B21609F76754158B97A9D82110DE16542"/>
            <w:r w:rsidRPr="00720FAC">
              <w:rPr>
                <w:rFonts w:ascii="Times New Roman" w:hAnsi="Times New Roman" w:cs="Times New Roman"/>
                <w:sz w:val="22"/>
                <w:szCs w:val="22"/>
              </w:rPr>
              <w:t>generální ředitel</w:t>
            </w:r>
            <w:bookmarkEnd w:id="2"/>
            <w:r w:rsidRPr="00720FAC">
              <w:rPr>
                <w:rFonts w:ascii="Times New Roman" w:hAnsi="Times New Roman" w:cs="Times New Roman"/>
                <w:sz w:val="22"/>
                <w:szCs w:val="22"/>
              </w:rPr>
              <w:br/>
            </w:r>
          </w:p>
          <w:p w14:paraId="482AE236" w14:textId="77777777" w:rsidR="002D6064" w:rsidRPr="00720FAC" w:rsidRDefault="002D6064" w:rsidP="00E024C7">
            <w:pPr>
              <w:pStyle w:val="ZhlavZpat"/>
              <w:rPr>
                <w:rFonts w:ascii="Times New Roman" w:hAnsi="Times New Roman" w:cs="Times New Roman"/>
                <w:b/>
                <w:sz w:val="22"/>
                <w:szCs w:val="22"/>
              </w:rPr>
            </w:pPr>
          </w:p>
        </w:tc>
        <w:tc>
          <w:tcPr>
            <w:tcW w:w="4925" w:type="dxa"/>
          </w:tcPr>
          <w:p w14:paraId="3035120D" w14:textId="77777777" w:rsidR="00874B3C" w:rsidRPr="00720FAC" w:rsidRDefault="00874B3C" w:rsidP="009D1014">
            <w:pPr>
              <w:pStyle w:val="ZhlavZpat"/>
              <w:rPr>
                <w:rFonts w:ascii="Times New Roman" w:hAnsi="Times New Roman" w:cs="Times New Roman"/>
                <w:sz w:val="22"/>
                <w:szCs w:val="22"/>
              </w:rPr>
            </w:pPr>
          </w:p>
          <w:p w14:paraId="7F024DCB" w14:textId="77777777" w:rsidR="00874B3C" w:rsidRPr="00720FAC" w:rsidRDefault="00874B3C" w:rsidP="009D1014">
            <w:pPr>
              <w:pStyle w:val="ZhlavZpat"/>
              <w:rPr>
                <w:rFonts w:ascii="Times New Roman" w:hAnsi="Times New Roman" w:cs="Times New Roman"/>
                <w:sz w:val="22"/>
                <w:szCs w:val="22"/>
              </w:rPr>
            </w:pPr>
          </w:p>
          <w:p w14:paraId="166F531E" w14:textId="77777777" w:rsidR="002B35F7" w:rsidRPr="00720FAC" w:rsidRDefault="002B35F7" w:rsidP="009D1014">
            <w:pPr>
              <w:pStyle w:val="ZhlavZpat"/>
              <w:rPr>
                <w:rFonts w:ascii="Times New Roman" w:hAnsi="Times New Roman" w:cs="Times New Roman"/>
                <w:sz w:val="22"/>
                <w:szCs w:val="22"/>
              </w:rPr>
            </w:pPr>
          </w:p>
          <w:p w14:paraId="47D46ECE" w14:textId="465979B8" w:rsidR="005D3C4B" w:rsidRPr="00720FAC" w:rsidRDefault="005420AD" w:rsidP="009D1014">
            <w:pPr>
              <w:pStyle w:val="ZhlavZpat"/>
              <w:rPr>
                <w:rFonts w:ascii="Times New Roman" w:hAnsi="Times New Roman" w:cs="Times New Roman"/>
                <w:sz w:val="22"/>
                <w:szCs w:val="22"/>
              </w:rPr>
            </w:pPr>
            <w:r>
              <w:rPr>
                <w:rFonts w:ascii="Times New Roman" w:hAnsi="Times New Roman" w:cs="Times New Roman"/>
                <w:sz w:val="22"/>
                <w:szCs w:val="22"/>
              </w:rPr>
              <w:t>xxx</w:t>
            </w:r>
          </w:p>
          <w:p w14:paraId="3BABA48F" w14:textId="77777777" w:rsidR="00874B3C" w:rsidRPr="00720FAC" w:rsidRDefault="00874B3C" w:rsidP="009D1014">
            <w:pPr>
              <w:pStyle w:val="ZhlavZpat"/>
              <w:rPr>
                <w:rFonts w:ascii="Times New Roman" w:hAnsi="Times New Roman" w:cs="Times New Roman"/>
                <w:sz w:val="22"/>
                <w:szCs w:val="22"/>
              </w:rPr>
            </w:pPr>
            <w:r w:rsidRPr="00720FAC">
              <w:rPr>
                <w:rFonts w:ascii="Times New Roman" w:hAnsi="Times New Roman" w:cs="Times New Roman"/>
                <w:sz w:val="22"/>
                <w:szCs w:val="22"/>
              </w:rPr>
              <w:t>............................................................</w:t>
            </w:r>
          </w:p>
          <w:p w14:paraId="42D4E5FB" w14:textId="4F20B2B8" w:rsidR="00BE6272" w:rsidRPr="00227D69" w:rsidRDefault="005420AD" w:rsidP="00227D69">
            <w:pPr>
              <w:pStyle w:val="ZhlavZpat"/>
              <w:rPr>
                <w:rFonts w:ascii="Times New Roman" w:hAnsi="Times New Roman" w:cs="Times New Roman"/>
                <w:sz w:val="22"/>
                <w:szCs w:val="22"/>
              </w:rPr>
            </w:pPr>
            <w:r>
              <w:rPr>
                <w:rFonts w:ascii="Times New Roman" w:hAnsi="Times New Roman" w:cs="Times New Roman"/>
                <w:sz w:val="22"/>
                <w:szCs w:val="22"/>
              </w:rPr>
              <w:t>xxx</w:t>
            </w:r>
            <w:bookmarkStart w:id="3" w:name="_GoBack"/>
            <w:bookmarkEnd w:id="3"/>
          </w:p>
          <w:p w14:paraId="7C879477" w14:textId="77777777" w:rsidR="00227D69" w:rsidRPr="00720FAC" w:rsidRDefault="00227D69" w:rsidP="00227D69">
            <w:pPr>
              <w:pStyle w:val="ZhlavZpat"/>
              <w:rPr>
                <w:rFonts w:ascii="Times New Roman" w:hAnsi="Times New Roman" w:cs="Times New Roman"/>
                <w:b/>
                <w:bCs/>
                <w:color w:val="FF0000"/>
                <w:sz w:val="22"/>
                <w:szCs w:val="22"/>
              </w:rPr>
            </w:pPr>
            <w:r w:rsidRPr="00227D69">
              <w:rPr>
                <w:rFonts w:ascii="Times New Roman" w:hAnsi="Times New Roman" w:cs="Times New Roman"/>
                <w:sz w:val="22"/>
                <w:szCs w:val="22"/>
              </w:rPr>
              <w:t>jednatel</w:t>
            </w:r>
          </w:p>
        </w:tc>
      </w:tr>
    </w:tbl>
    <w:p w14:paraId="0D33FAA6" w14:textId="77777777" w:rsidR="001721D3" w:rsidRDefault="001721D3" w:rsidP="001721D3">
      <w:pPr>
        <w:pStyle w:val="Zkladntext"/>
        <w:tabs>
          <w:tab w:val="left" w:pos="360"/>
        </w:tabs>
        <w:spacing w:before="240" w:after="0"/>
        <w:jc w:val="center"/>
        <w:rPr>
          <w:rFonts w:ascii="Times New Roman" w:hAnsi="Times New Roman"/>
          <w:b/>
          <w:sz w:val="28"/>
          <w:szCs w:val="28"/>
        </w:rPr>
      </w:pPr>
    </w:p>
    <w:p w14:paraId="74C0D641" w14:textId="77777777" w:rsidR="001721D3" w:rsidRDefault="001721D3" w:rsidP="001721D3">
      <w:pPr>
        <w:pStyle w:val="Zkladntext"/>
        <w:tabs>
          <w:tab w:val="left" w:pos="360"/>
        </w:tabs>
        <w:spacing w:before="240" w:after="0"/>
        <w:jc w:val="center"/>
        <w:rPr>
          <w:rFonts w:ascii="Times New Roman" w:hAnsi="Times New Roman"/>
          <w:b/>
          <w:sz w:val="28"/>
          <w:szCs w:val="28"/>
        </w:rPr>
      </w:pPr>
    </w:p>
    <w:p w14:paraId="5013F232" w14:textId="1C874C54" w:rsidR="0034290C" w:rsidRPr="001E316D" w:rsidRDefault="0034290C" w:rsidP="001721D3">
      <w:pPr>
        <w:pStyle w:val="Zkladntext"/>
        <w:tabs>
          <w:tab w:val="left" w:pos="360"/>
        </w:tabs>
        <w:spacing w:before="240" w:after="0"/>
        <w:jc w:val="center"/>
        <w:rPr>
          <w:rFonts w:ascii="Times New Roman" w:hAnsi="Times New Roman"/>
          <w:b/>
          <w:sz w:val="28"/>
          <w:szCs w:val="28"/>
        </w:rPr>
      </w:pPr>
      <w:r w:rsidRPr="001E316D">
        <w:rPr>
          <w:rFonts w:ascii="Times New Roman" w:hAnsi="Times New Roman"/>
          <w:b/>
          <w:sz w:val="28"/>
          <w:szCs w:val="28"/>
        </w:rPr>
        <w:t>Příloha č. 1</w:t>
      </w:r>
      <w:r w:rsidR="00395529" w:rsidRPr="001E316D">
        <w:rPr>
          <w:rFonts w:ascii="Times New Roman" w:hAnsi="Times New Roman"/>
          <w:b/>
          <w:sz w:val="28"/>
          <w:szCs w:val="28"/>
        </w:rPr>
        <w:t xml:space="preserve"> – Harmonogram a rozsah prováděných prací</w:t>
      </w:r>
    </w:p>
    <w:p w14:paraId="283F4EBE" w14:textId="77777777" w:rsidR="008B77C1" w:rsidRDefault="00BD73EE" w:rsidP="009301D2">
      <w:pPr>
        <w:pStyle w:val="Zkladntext"/>
        <w:tabs>
          <w:tab w:val="left" w:pos="360"/>
        </w:tabs>
        <w:spacing w:before="240" w:after="0"/>
        <w:jc w:val="both"/>
        <w:rPr>
          <w:rFonts w:ascii="Times New Roman" w:hAnsi="Times New Roman"/>
          <w:szCs w:val="22"/>
        </w:rPr>
      </w:pPr>
      <w:r w:rsidRPr="00BD73EE">
        <w:rPr>
          <w:rFonts w:ascii="Times New Roman" w:hAnsi="Times New Roman"/>
          <w:szCs w:val="22"/>
        </w:rPr>
        <w:t xml:space="preserve">Bude proveden upgrade Domino Lotus Notes na </w:t>
      </w:r>
      <w:r>
        <w:rPr>
          <w:rFonts w:ascii="Times New Roman" w:hAnsi="Times New Roman"/>
          <w:szCs w:val="22"/>
        </w:rPr>
        <w:t xml:space="preserve">verzi 12.0.2 a poslední aktuální FP </w:t>
      </w:r>
      <w:r w:rsidR="00A87739">
        <w:rPr>
          <w:rFonts w:ascii="Times New Roman" w:hAnsi="Times New Roman"/>
          <w:szCs w:val="22"/>
        </w:rPr>
        <w:t>(</w:t>
      </w:r>
      <w:r>
        <w:rPr>
          <w:rFonts w:ascii="Times New Roman" w:hAnsi="Times New Roman"/>
          <w:szCs w:val="22"/>
        </w:rPr>
        <w:t>FP3)</w:t>
      </w:r>
      <w:r w:rsidR="00A87739">
        <w:rPr>
          <w:rFonts w:ascii="Times New Roman" w:hAnsi="Times New Roman"/>
          <w:szCs w:val="22"/>
        </w:rPr>
        <w:t>, instal</w:t>
      </w:r>
      <w:r w:rsidR="00622FD8">
        <w:rPr>
          <w:rFonts w:ascii="Times New Roman" w:hAnsi="Times New Roman"/>
          <w:szCs w:val="22"/>
        </w:rPr>
        <w:t>a</w:t>
      </w:r>
      <w:r w:rsidR="00A87739">
        <w:rPr>
          <w:rFonts w:ascii="Times New Roman" w:hAnsi="Times New Roman"/>
          <w:szCs w:val="22"/>
        </w:rPr>
        <w:t>ce a upgrade Traveleru, přenesení aplikací a kontrola jejich kompatibility.</w:t>
      </w:r>
      <w:r w:rsidR="009301D2">
        <w:rPr>
          <w:rFonts w:ascii="Times New Roman" w:hAnsi="Times New Roman"/>
          <w:szCs w:val="22"/>
        </w:rPr>
        <w:t xml:space="preserve"> P</w:t>
      </w:r>
      <w:r w:rsidR="00C43232">
        <w:rPr>
          <w:rFonts w:ascii="Times New Roman" w:hAnsi="Times New Roman"/>
          <w:szCs w:val="22"/>
        </w:rPr>
        <w:t>rováděné práce předpokládají součinnost Objednatele při na</w:t>
      </w:r>
      <w:r w:rsidR="009301D2">
        <w:rPr>
          <w:rFonts w:ascii="Times New Roman" w:hAnsi="Times New Roman"/>
          <w:szCs w:val="22"/>
        </w:rPr>
        <w:t>stavování přístupových práv, ins</w:t>
      </w:r>
      <w:r w:rsidR="00C43232">
        <w:rPr>
          <w:rFonts w:ascii="Times New Roman" w:hAnsi="Times New Roman"/>
          <w:szCs w:val="22"/>
        </w:rPr>
        <w:t>talaci serverů</w:t>
      </w:r>
      <w:r w:rsidR="000717AB">
        <w:rPr>
          <w:rFonts w:ascii="Times New Roman" w:hAnsi="Times New Roman"/>
          <w:szCs w:val="22"/>
        </w:rPr>
        <w:t xml:space="preserve"> </w:t>
      </w:r>
      <w:r w:rsidR="009301D2">
        <w:rPr>
          <w:rFonts w:ascii="Times New Roman" w:hAnsi="Times New Roman"/>
          <w:szCs w:val="22"/>
        </w:rPr>
        <w:t>a operačních systémů</w:t>
      </w:r>
      <w:r w:rsidR="000717AB">
        <w:rPr>
          <w:rFonts w:ascii="Times New Roman" w:hAnsi="Times New Roman"/>
          <w:szCs w:val="22"/>
        </w:rPr>
        <w:t>, definování DNS, AD, firewall nastavení.</w:t>
      </w:r>
    </w:p>
    <w:p w14:paraId="1FBC9C0D" w14:textId="77777777" w:rsidR="000717AB" w:rsidRDefault="000717AB" w:rsidP="009301D2">
      <w:pPr>
        <w:pStyle w:val="Zkladntext"/>
        <w:tabs>
          <w:tab w:val="left" w:pos="360"/>
        </w:tabs>
        <w:spacing w:before="240" w:after="0"/>
        <w:jc w:val="both"/>
        <w:rPr>
          <w:rFonts w:ascii="Times New Roman" w:hAnsi="Times New Roman"/>
          <w:szCs w:val="22"/>
        </w:rPr>
      </w:pPr>
      <w:r>
        <w:rPr>
          <w:rFonts w:ascii="Times New Roman" w:hAnsi="Times New Roman"/>
          <w:szCs w:val="22"/>
        </w:rPr>
        <w:t>Překlopení provozu</w:t>
      </w:r>
      <w:r w:rsidR="001E316D">
        <w:rPr>
          <w:rFonts w:ascii="Times New Roman" w:hAnsi="Times New Roman"/>
          <w:szCs w:val="22"/>
        </w:rPr>
        <w:t>, které je</w:t>
      </w:r>
      <w:r>
        <w:rPr>
          <w:rFonts w:ascii="Times New Roman" w:hAnsi="Times New Roman"/>
          <w:szCs w:val="22"/>
        </w:rPr>
        <w:t xml:space="preserve"> definov</w:t>
      </w:r>
      <w:r w:rsidR="001E316D">
        <w:rPr>
          <w:rFonts w:ascii="Times New Roman" w:hAnsi="Times New Roman"/>
          <w:szCs w:val="22"/>
        </w:rPr>
        <w:t>á</w:t>
      </w:r>
      <w:r>
        <w:rPr>
          <w:rFonts w:ascii="Times New Roman" w:hAnsi="Times New Roman"/>
          <w:szCs w:val="22"/>
        </w:rPr>
        <w:t>n</w:t>
      </w:r>
      <w:r w:rsidR="001E316D">
        <w:rPr>
          <w:rFonts w:ascii="Times New Roman" w:hAnsi="Times New Roman"/>
          <w:szCs w:val="22"/>
        </w:rPr>
        <w:t>o</w:t>
      </w:r>
      <w:r>
        <w:rPr>
          <w:rFonts w:ascii="Times New Roman" w:hAnsi="Times New Roman"/>
          <w:szCs w:val="22"/>
        </w:rPr>
        <w:t xml:space="preserve"> ve  3. etapě</w:t>
      </w:r>
      <w:r w:rsidR="001E316D">
        <w:rPr>
          <w:rFonts w:ascii="Times New Roman" w:hAnsi="Times New Roman"/>
          <w:szCs w:val="22"/>
        </w:rPr>
        <w:t>,</w:t>
      </w:r>
      <w:r>
        <w:rPr>
          <w:rFonts w:ascii="Times New Roman" w:hAnsi="Times New Roman"/>
          <w:szCs w:val="22"/>
        </w:rPr>
        <w:t xml:space="preserve"> bude probíhat v průběhu pátku až neděle přímou osobní účastí pracovníky Dodavatele v místě sídla Objednatele.</w:t>
      </w:r>
    </w:p>
    <w:p w14:paraId="21BB6E13" w14:textId="77777777" w:rsidR="00622FD8" w:rsidRPr="00622FD8" w:rsidRDefault="00622FD8" w:rsidP="00E21AEB">
      <w:pPr>
        <w:pStyle w:val="Zkladntext"/>
        <w:tabs>
          <w:tab w:val="left" w:pos="360"/>
        </w:tabs>
        <w:spacing w:before="240"/>
        <w:rPr>
          <w:rFonts w:ascii="Times New Roman" w:hAnsi="Times New Roman"/>
          <w:b/>
          <w:szCs w:val="22"/>
        </w:rPr>
      </w:pPr>
      <w:r w:rsidRPr="00622FD8">
        <w:rPr>
          <w:rFonts w:ascii="Times New Roman" w:hAnsi="Times New Roman"/>
          <w:b/>
          <w:szCs w:val="22"/>
        </w:rPr>
        <w:t>1. etapa - přesun administrační role</w:t>
      </w:r>
    </w:p>
    <w:p w14:paraId="2E7A9017" w14:textId="77777777" w:rsidR="00622FD8" w:rsidRPr="00622FD8" w:rsidRDefault="00622FD8" w:rsidP="00622FD8">
      <w:pPr>
        <w:pStyle w:val="Zkladntext"/>
        <w:numPr>
          <w:ilvl w:val="2"/>
          <w:numId w:val="27"/>
        </w:numPr>
        <w:tabs>
          <w:tab w:val="left" w:pos="360"/>
        </w:tabs>
        <w:spacing w:after="0"/>
        <w:ind w:left="1418"/>
        <w:rPr>
          <w:rFonts w:ascii="Times New Roman" w:hAnsi="Times New Roman"/>
          <w:szCs w:val="22"/>
        </w:rPr>
      </w:pPr>
      <w:r w:rsidRPr="00622FD8">
        <w:rPr>
          <w:rFonts w:ascii="Times New Roman" w:hAnsi="Times New Roman"/>
          <w:szCs w:val="22"/>
        </w:rPr>
        <w:t>předpoklad je podkladový virtuál s přístupem na stávající servery</w:t>
      </w:r>
    </w:p>
    <w:p w14:paraId="2EF69D3F" w14:textId="77777777" w:rsidR="00622FD8" w:rsidRPr="00622FD8" w:rsidRDefault="00622FD8" w:rsidP="00622FD8">
      <w:pPr>
        <w:pStyle w:val="Zkladntext"/>
        <w:numPr>
          <w:ilvl w:val="2"/>
          <w:numId w:val="27"/>
        </w:numPr>
        <w:tabs>
          <w:tab w:val="left" w:pos="360"/>
        </w:tabs>
        <w:spacing w:after="0"/>
        <w:ind w:left="1418"/>
        <w:rPr>
          <w:rFonts w:ascii="Times New Roman" w:hAnsi="Times New Roman"/>
          <w:szCs w:val="22"/>
        </w:rPr>
      </w:pPr>
      <w:r w:rsidRPr="00622FD8">
        <w:rPr>
          <w:rFonts w:ascii="Times New Roman" w:hAnsi="Times New Roman"/>
          <w:szCs w:val="22"/>
        </w:rPr>
        <w:t>postačí W2016 instalace</w:t>
      </w:r>
    </w:p>
    <w:p w14:paraId="45FB3A06" w14:textId="77777777" w:rsidR="00622FD8" w:rsidRPr="00622FD8" w:rsidRDefault="00622FD8" w:rsidP="00622FD8">
      <w:pPr>
        <w:pStyle w:val="Zkladntext"/>
        <w:numPr>
          <w:ilvl w:val="2"/>
          <w:numId w:val="27"/>
        </w:numPr>
        <w:tabs>
          <w:tab w:val="left" w:pos="360"/>
        </w:tabs>
        <w:spacing w:after="0"/>
        <w:ind w:left="1418"/>
        <w:rPr>
          <w:rFonts w:ascii="Times New Roman" w:hAnsi="Times New Roman"/>
          <w:szCs w:val="22"/>
        </w:rPr>
      </w:pPr>
      <w:r w:rsidRPr="00622FD8">
        <w:rPr>
          <w:rFonts w:ascii="Times New Roman" w:hAnsi="Times New Roman"/>
          <w:szCs w:val="22"/>
        </w:rPr>
        <w:t>potřebujeme nové server ID navrhuji adm/povodi_odry/cz</w:t>
      </w:r>
    </w:p>
    <w:p w14:paraId="51EDE49A" w14:textId="77777777" w:rsidR="00622FD8" w:rsidRPr="00622FD8" w:rsidRDefault="00622FD8" w:rsidP="00622FD8">
      <w:pPr>
        <w:pStyle w:val="Zkladntext"/>
        <w:numPr>
          <w:ilvl w:val="2"/>
          <w:numId w:val="27"/>
        </w:numPr>
        <w:tabs>
          <w:tab w:val="left" w:pos="360"/>
        </w:tabs>
        <w:spacing w:after="0"/>
        <w:ind w:left="1418"/>
        <w:rPr>
          <w:rFonts w:ascii="Times New Roman" w:hAnsi="Times New Roman"/>
          <w:szCs w:val="22"/>
        </w:rPr>
      </w:pPr>
      <w:r w:rsidRPr="00622FD8">
        <w:rPr>
          <w:rFonts w:ascii="Times New Roman" w:hAnsi="Times New Roman"/>
          <w:szCs w:val="22"/>
        </w:rPr>
        <w:t>zakázání replikace designu adresní knihy</w:t>
      </w:r>
    </w:p>
    <w:p w14:paraId="2E67BB6B" w14:textId="77777777" w:rsidR="00622FD8" w:rsidRPr="00622FD8" w:rsidRDefault="00622FD8" w:rsidP="00622FD8">
      <w:pPr>
        <w:pStyle w:val="Zkladntext"/>
        <w:numPr>
          <w:ilvl w:val="2"/>
          <w:numId w:val="27"/>
        </w:numPr>
        <w:tabs>
          <w:tab w:val="left" w:pos="360"/>
        </w:tabs>
        <w:spacing w:after="0"/>
        <w:ind w:left="1418"/>
        <w:rPr>
          <w:rFonts w:ascii="Times New Roman" w:hAnsi="Times New Roman"/>
          <w:szCs w:val="22"/>
        </w:rPr>
      </w:pPr>
      <w:r w:rsidRPr="00622FD8">
        <w:rPr>
          <w:rFonts w:ascii="Times New Roman" w:hAnsi="Times New Roman"/>
          <w:szCs w:val="22"/>
        </w:rPr>
        <w:t>instalace serveru ve verzi 9.0.1</w:t>
      </w:r>
    </w:p>
    <w:p w14:paraId="5C8DB8AF" w14:textId="77777777" w:rsidR="00622FD8" w:rsidRPr="00622FD8" w:rsidRDefault="00622FD8" w:rsidP="00622FD8">
      <w:pPr>
        <w:pStyle w:val="Zkladntext"/>
        <w:numPr>
          <w:ilvl w:val="2"/>
          <w:numId w:val="27"/>
        </w:numPr>
        <w:tabs>
          <w:tab w:val="left" w:pos="360"/>
        </w:tabs>
        <w:spacing w:after="0"/>
        <w:ind w:left="1418"/>
        <w:rPr>
          <w:rFonts w:ascii="Times New Roman" w:hAnsi="Times New Roman"/>
          <w:szCs w:val="22"/>
        </w:rPr>
      </w:pPr>
      <w:r w:rsidRPr="00622FD8">
        <w:rPr>
          <w:rFonts w:ascii="Times New Roman" w:hAnsi="Times New Roman"/>
          <w:szCs w:val="22"/>
        </w:rPr>
        <w:t>inicializace serveru</w:t>
      </w:r>
    </w:p>
    <w:p w14:paraId="43F2EFFC" w14:textId="77777777" w:rsidR="00622FD8" w:rsidRPr="00622FD8" w:rsidRDefault="00622FD8" w:rsidP="00622FD8">
      <w:pPr>
        <w:pStyle w:val="Zkladntext"/>
        <w:numPr>
          <w:ilvl w:val="2"/>
          <w:numId w:val="27"/>
        </w:numPr>
        <w:tabs>
          <w:tab w:val="left" w:pos="360"/>
        </w:tabs>
        <w:spacing w:after="0"/>
        <w:ind w:left="1418"/>
        <w:rPr>
          <w:rFonts w:ascii="Times New Roman" w:hAnsi="Times New Roman"/>
          <w:szCs w:val="22"/>
        </w:rPr>
      </w:pPr>
      <w:r w:rsidRPr="00622FD8">
        <w:rPr>
          <w:rFonts w:ascii="Times New Roman" w:hAnsi="Times New Roman"/>
          <w:szCs w:val="22"/>
        </w:rPr>
        <w:t>update na FP10</w:t>
      </w:r>
    </w:p>
    <w:p w14:paraId="59ED6B4A" w14:textId="77777777" w:rsidR="00622FD8" w:rsidRPr="00622FD8" w:rsidRDefault="00622FD8" w:rsidP="00622FD8">
      <w:pPr>
        <w:pStyle w:val="Zkladntext"/>
        <w:numPr>
          <w:ilvl w:val="2"/>
          <w:numId w:val="27"/>
        </w:numPr>
        <w:tabs>
          <w:tab w:val="left" w:pos="360"/>
        </w:tabs>
        <w:spacing w:after="0"/>
        <w:ind w:left="1418"/>
        <w:rPr>
          <w:rFonts w:ascii="Times New Roman" w:hAnsi="Times New Roman"/>
          <w:szCs w:val="22"/>
        </w:rPr>
      </w:pPr>
      <w:r w:rsidRPr="00622FD8">
        <w:rPr>
          <w:rFonts w:ascii="Times New Roman" w:hAnsi="Times New Roman"/>
          <w:szCs w:val="22"/>
        </w:rPr>
        <w:t>převedení administrační role</w:t>
      </w:r>
    </w:p>
    <w:p w14:paraId="0439E06F" w14:textId="77777777" w:rsidR="00622FD8" w:rsidRPr="00622FD8" w:rsidRDefault="00622FD8" w:rsidP="00622FD8">
      <w:pPr>
        <w:pStyle w:val="Zkladntext"/>
        <w:numPr>
          <w:ilvl w:val="2"/>
          <w:numId w:val="27"/>
        </w:numPr>
        <w:tabs>
          <w:tab w:val="left" w:pos="360"/>
        </w:tabs>
        <w:spacing w:after="0"/>
        <w:ind w:left="1418"/>
        <w:rPr>
          <w:rFonts w:ascii="Times New Roman" w:hAnsi="Times New Roman"/>
          <w:szCs w:val="22"/>
        </w:rPr>
      </w:pPr>
      <w:r w:rsidRPr="00622FD8">
        <w:rPr>
          <w:rFonts w:ascii="Times New Roman" w:hAnsi="Times New Roman"/>
          <w:szCs w:val="22"/>
        </w:rPr>
        <w:t>změna replikačních dokumentů</w:t>
      </w:r>
    </w:p>
    <w:p w14:paraId="3B63C10A" w14:textId="77777777" w:rsidR="00622FD8" w:rsidRDefault="00622FD8" w:rsidP="00622FD8">
      <w:pPr>
        <w:pStyle w:val="Zkladntext"/>
        <w:tabs>
          <w:tab w:val="left" w:pos="360"/>
        </w:tabs>
        <w:spacing w:after="0"/>
        <w:rPr>
          <w:rFonts w:ascii="Times New Roman" w:hAnsi="Times New Roman"/>
          <w:szCs w:val="22"/>
        </w:rPr>
      </w:pPr>
      <w:r w:rsidRPr="00622FD8">
        <w:rPr>
          <w:rFonts w:ascii="Times New Roman" w:hAnsi="Times New Roman"/>
          <w:szCs w:val="22"/>
        </w:rPr>
        <w:t xml:space="preserve">Předpokládaná časová náročnost </w:t>
      </w:r>
      <w:r>
        <w:rPr>
          <w:rFonts w:ascii="Times New Roman" w:hAnsi="Times New Roman"/>
          <w:szCs w:val="22"/>
        </w:rPr>
        <w:t>–</w:t>
      </w:r>
      <w:r w:rsidRPr="00622FD8">
        <w:rPr>
          <w:rFonts w:ascii="Times New Roman" w:hAnsi="Times New Roman"/>
          <w:szCs w:val="22"/>
        </w:rPr>
        <w:t xml:space="preserve"> 8</w:t>
      </w:r>
      <w:r>
        <w:rPr>
          <w:rFonts w:ascii="Times New Roman" w:hAnsi="Times New Roman"/>
          <w:szCs w:val="22"/>
        </w:rPr>
        <w:t xml:space="preserve"> </w:t>
      </w:r>
      <w:r w:rsidRPr="00622FD8">
        <w:rPr>
          <w:rFonts w:ascii="Times New Roman" w:hAnsi="Times New Roman"/>
          <w:szCs w:val="22"/>
        </w:rPr>
        <w:t>hod</w:t>
      </w:r>
      <w:r>
        <w:rPr>
          <w:rFonts w:ascii="Times New Roman" w:hAnsi="Times New Roman"/>
          <w:szCs w:val="22"/>
        </w:rPr>
        <w:t>.</w:t>
      </w:r>
    </w:p>
    <w:p w14:paraId="7CF177BE" w14:textId="77777777" w:rsidR="00622FD8" w:rsidRDefault="00622FD8" w:rsidP="00622FD8">
      <w:pPr>
        <w:pStyle w:val="Zkladntext"/>
        <w:tabs>
          <w:tab w:val="left" w:pos="360"/>
        </w:tabs>
        <w:spacing w:after="0"/>
        <w:rPr>
          <w:rFonts w:ascii="Times New Roman" w:hAnsi="Times New Roman"/>
          <w:szCs w:val="22"/>
        </w:rPr>
      </w:pPr>
    </w:p>
    <w:p w14:paraId="568BAF6E" w14:textId="77777777" w:rsidR="00622FD8" w:rsidRPr="00622FD8" w:rsidRDefault="00622FD8" w:rsidP="00E21AEB">
      <w:pPr>
        <w:pStyle w:val="Zkladntext"/>
        <w:tabs>
          <w:tab w:val="left" w:pos="360"/>
        </w:tabs>
        <w:rPr>
          <w:rFonts w:ascii="Times New Roman" w:hAnsi="Times New Roman"/>
          <w:b/>
          <w:szCs w:val="22"/>
        </w:rPr>
      </w:pPr>
      <w:r w:rsidRPr="00622FD8">
        <w:rPr>
          <w:rFonts w:ascii="Times New Roman" w:hAnsi="Times New Roman"/>
          <w:b/>
          <w:szCs w:val="22"/>
        </w:rPr>
        <w:t>2. e</w:t>
      </w:r>
      <w:r>
        <w:rPr>
          <w:rFonts w:ascii="Times New Roman" w:hAnsi="Times New Roman"/>
          <w:b/>
          <w:szCs w:val="22"/>
        </w:rPr>
        <w:t>tapa - instalace nových serverů</w:t>
      </w:r>
    </w:p>
    <w:p w14:paraId="47D5EF18" w14:textId="77777777" w:rsidR="00622FD8" w:rsidRPr="00622FD8" w:rsidRDefault="00622FD8" w:rsidP="00622FD8">
      <w:pPr>
        <w:pStyle w:val="Zkladntext"/>
        <w:numPr>
          <w:ilvl w:val="2"/>
          <w:numId w:val="29"/>
        </w:numPr>
        <w:tabs>
          <w:tab w:val="left" w:pos="360"/>
        </w:tabs>
        <w:spacing w:after="0"/>
        <w:ind w:left="1418"/>
        <w:rPr>
          <w:rFonts w:ascii="Times New Roman" w:hAnsi="Times New Roman"/>
          <w:szCs w:val="22"/>
        </w:rPr>
      </w:pPr>
      <w:r w:rsidRPr="00622FD8">
        <w:rPr>
          <w:rFonts w:ascii="Times New Roman" w:hAnsi="Times New Roman"/>
          <w:szCs w:val="22"/>
        </w:rPr>
        <w:t>předpoklad je podkladový virtuál s přístupem na stávající servery</w:t>
      </w:r>
    </w:p>
    <w:p w14:paraId="75424747" w14:textId="77777777" w:rsidR="00622FD8" w:rsidRPr="00622FD8" w:rsidRDefault="00622FD8" w:rsidP="00622FD8">
      <w:pPr>
        <w:pStyle w:val="Zkladntext"/>
        <w:numPr>
          <w:ilvl w:val="2"/>
          <w:numId w:val="29"/>
        </w:numPr>
        <w:tabs>
          <w:tab w:val="left" w:pos="360"/>
        </w:tabs>
        <w:spacing w:after="0"/>
        <w:ind w:left="1418"/>
        <w:rPr>
          <w:rFonts w:ascii="Times New Roman" w:hAnsi="Times New Roman"/>
          <w:szCs w:val="22"/>
        </w:rPr>
      </w:pPr>
      <w:r w:rsidRPr="00622FD8">
        <w:rPr>
          <w:rFonts w:ascii="Times New Roman" w:hAnsi="Times New Roman"/>
          <w:szCs w:val="22"/>
        </w:rPr>
        <w:t>W</w:t>
      </w:r>
      <w:r>
        <w:rPr>
          <w:rFonts w:ascii="Times New Roman" w:hAnsi="Times New Roman"/>
          <w:szCs w:val="22"/>
        </w:rPr>
        <w:t xml:space="preserve">indows Server </w:t>
      </w:r>
      <w:r w:rsidRPr="00622FD8">
        <w:rPr>
          <w:rFonts w:ascii="Times New Roman" w:hAnsi="Times New Roman"/>
          <w:szCs w:val="22"/>
        </w:rPr>
        <w:t>2022 instalace</w:t>
      </w:r>
    </w:p>
    <w:p w14:paraId="0AB56DA6" w14:textId="77777777" w:rsidR="00622FD8" w:rsidRPr="00622FD8" w:rsidRDefault="00622FD8" w:rsidP="00622FD8">
      <w:pPr>
        <w:pStyle w:val="Zkladntext"/>
        <w:numPr>
          <w:ilvl w:val="2"/>
          <w:numId w:val="29"/>
        </w:numPr>
        <w:tabs>
          <w:tab w:val="left" w:pos="360"/>
        </w:tabs>
        <w:spacing w:after="0"/>
        <w:ind w:left="1418"/>
        <w:rPr>
          <w:rFonts w:ascii="Times New Roman" w:hAnsi="Times New Roman"/>
          <w:szCs w:val="22"/>
        </w:rPr>
      </w:pPr>
      <w:r w:rsidRPr="00622FD8">
        <w:rPr>
          <w:rFonts w:ascii="Times New Roman" w:hAnsi="Times New Roman"/>
          <w:szCs w:val="22"/>
        </w:rPr>
        <w:t>instalace tmp-PO5/povodi_odry/cz  (použijeme dočasné ID)</w:t>
      </w:r>
    </w:p>
    <w:p w14:paraId="6D3C40B5" w14:textId="77777777" w:rsidR="00622FD8" w:rsidRPr="00622FD8" w:rsidRDefault="00622FD8" w:rsidP="00622FD8">
      <w:pPr>
        <w:pStyle w:val="Zkladntext"/>
        <w:numPr>
          <w:ilvl w:val="2"/>
          <w:numId w:val="29"/>
        </w:numPr>
        <w:tabs>
          <w:tab w:val="left" w:pos="360"/>
        </w:tabs>
        <w:spacing w:after="0"/>
        <w:ind w:left="1418"/>
        <w:rPr>
          <w:rFonts w:ascii="Times New Roman" w:hAnsi="Times New Roman"/>
          <w:szCs w:val="22"/>
        </w:rPr>
      </w:pPr>
      <w:r w:rsidRPr="00622FD8">
        <w:rPr>
          <w:rFonts w:ascii="Times New Roman" w:hAnsi="Times New Roman"/>
          <w:szCs w:val="22"/>
        </w:rPr>
        <w:t>inicializace serveru</w:t>
      </w:r>
    </w:p>
    <w:p w14:paraId="3B8B63EE" w14:textId="77777777" w:rsidR="00622FD8" w:rsidRPr="00622FD8" w:rsidRDefault="00622FD8" w:rsidP="00622FD8">
      <w:pPr>
        <w:pStyle w:val="Zkladntext"/>
        <w:numPr>
          <w:ilvl w:val="2"/>
          <w:numId w:val="29"/>
        </w:numPr>
        <w:tabs>
          <w:tab w:val="left" w:pos="360"/>
        </w:tabs>
        <w:spacing w:after="0"/>
        <w:ind w:left="1418"/>
        <w:rPr>
          <w:rFonts w:ascii="Times New Roman" w:hAnsi="Times New Roman"/>
          <w:szCs w:val="22"/>
        </w:rPr>
      </w:pPr>
      <w:r w:rsidRPr="00622FD8">
        <w:rPr>
          <w:rFonts w:ascii="Times New Roman" w:hAnsi="Times New Roman"/>
          <w:szCs w:val="22"/>
        </w:rPr>
        <w:t>update na FP3</w:t>
      </w:r>
    </w:p>
    <w:p w14:paraId="6D8564D2" w14:textId="77777777" w:rsidR="00622FD8" w:rsidRPr="00622FD8" w:rsidRDefault="00622FD8" w:rsidP="00622FD8">
      <w:pPr>
        <w:pStyle w:val="Zkladntext"/>
        <w:numPr>
          <w:ilvl w:val="2"/>
          <w:numId w:val="29"/>
        </w:numPr>
        <w:tabs>
          <w:tab w:val="left" w:pos="360"/>
        </w:tabs>
        <w:spacing w:after="0"/>
        <w:ind w:left="1418"/>
        <w:rPr>
          <w:rFonts w:ascii="Times New Roman" w:hAnsi="Times New Roman"/>
          <w:szCs w:val="22"/>
        </w:rPr>
      </w:pPr>
      <w:r w:rsidRPr="00622FD8">
        <w:rPr>
          <w:rFonts w:ascii="Times New Roman" w:hAnsi="Times New Roman"/>
          <w:szCs w:val="22"/>
        </w:rPr>
        <w:t>změna replikačních dokumentů</w:t>
      </w:r>
    </w:p>
    <w:p w14:paraId="3179B172" w14:textId="77777777" w:rsidR="00622FD8" w:rsidRPr="00622FD8" w:rsidRDefault="00622FD8" w:rsidP="00622FD8">
      <w:pPr>
        <w:pStyle w:val="Zkladntext"/>
        <w:numPr>
          <w:ilvl w:val="2"/>
          <w:numId w:val="29"/>
        </w:numPr>
        <w:tabs>
          <w:tab w:val="left" w:pos="360"/>
        </w:tabs>
        <w:spacing w:after="0"/>
        <w:ind w:left="1418"/>
        <w:rPr>
          <w:rFonts w:ascii="Times New Roman" w:hAnsi="Times New Roman"/>
          <w:szCs w:val="22"/>
        </w:rPr>
      </w:pPr>
      <w:r w:rsidRPr="00622FD8">
        <w:rPr>
          <w:rFonts w:ascii="Times New Roman" w:hAnsi="Times New Roman"/>
          <w:szCs w:val="22"/>
        </w:rPr>
        <w:t>vytvoření replik databází</w:t>
      </w:r>
    </w:p>
    <w:p w14:paraId="24991E49" w14:textId="77777777" w:rsidR="00622FD8" w:rsidRPr="00622FD8" w:rsidRDefault="00622FD8" w:rsidP="00622FD8">
      <w:pPr>
        <w:pStyle w:val="Zkladntext"/>
        <w:numPr>
          <w:ilvl w:val="2"/>
          <w:numId w:val="29"/>
        </w:numPr>
        <w:tabs>
          <w:tab w:val="left" w:pos="360"/>
        </w:tabs>
        <w:spacing w:after="0"/>
        <w:ind w:left="1418"/>
        <w:rPr>
          <w:rFonts w:ascii="Times New Roman" w:hAnsi="Times New Roman"/>
          <w:szCs w:val="22"/>
        </w:rPr>
      </w:pPr>
      <w:r w:rsidRPr="00622FD8">
        <w:rPr>
          <w:rFonts w:ascii="Times New Roman" w:hAnsi="Times New Roman"/>
          <w:szCs w:val="22"/>
        </w:rPr>
        <w:t>replikace databází - v současné době 1389GB dat</w:t>
      </w:r>
    </w:p>
    <w:p w14:paraId="212B8F05" w14:textId="77777777" w:rsidR="00622FD8" w:rsidRPr="00622FD8" w:rsidRDefault="00622FD8" w:rsidP="00622FD8">
      <w:pPr>
        <w:pStyle w:val="Zkladntext"/>
        <w:numPr>
          <w:ilvl w:val="2"/>
          <w:numId w:val="29"/>
        </w:numPr>
        <w:tabs>
          <w:tab w:val="left" w:pos="360"/>
        </w:tabs>
        <w:spacing w:after="0"/>
        <w:ind w:left="1418"/>
        <w:rPr>
          <w:rFonts w:ascii="Times New Roman" w:hAnsi="Times New Roman"/>
          <w:szCs w:val="22"/>
        </w:rPr>
      </w:pPr>
      <w:r w:rsidRPr="00622FD8">
        <w:rPr>
          <w:rFonts w:ascii="Times New Roman" w:hAnsi="Times New Roman"/>
          <w:szCs w:val="22"/>
        </w:rPr>
        <w:t>kontrola databází</w:t>
      </w:r>
    </w:p>
    <w:p w14:paraId="1F1A64A5" w14:textId="77777777" w:rsidR="00622FD8" w:rsidRPr="00622FD8" w:rsidRDefault="00622FD8" w:rsidP="00622FD8">
      <w:pPr>
        <w:pStyle w:val="Zkladntext"/>
        <w:numPr>
          <w:ilvl w:val="2"/>
          <w:numId w:val="29"/>
        </w:numPr>
        <w:tabs>
          <w:tab w:val="left" w:pos="360"/>
        </w:tabs>
        <w:spacing w:after="0"/>
        <w:ind w:left="1418"/>
        <w:rPr>
          <w:rFonts w:ascii="Times New Roman" w:hAnsi="Times New Roman"/>
          <w:szCs w:val="22"/>
        </w:rPr>
      </w:pPr>
      <w:r w:rsidRPr="00622FD8">
        <w:rPr>
          <w:rFonts w:ascii="Times New Roman" w:hAnsi="Times New Roman"/>
          <w:szCs w:val="22"/>
        </w:rPr>
        <w:t>kontrola kompletnosti dat na novém serveru</w:t>
      </w:r>
    </w:p>
    <w:p w14:paraId="5293DFC3" w14:textId="0824FAC7" w:rsidR="00622FD8" w:rsidRDefault="00622FD8" w:rsidP="00622FD8">
      <w:pPr>
        <w:pStyle w:val="Zkladntext"/>
        <w:tabs>
          <w:tab w:val="left" w:pos="360"/>
        </w:tabs>
        <w:spacing w:after="0"/>
        <w:rPr>
          <w:rFonts w:ascii="Times New Roman" w:hAnsi="Times New Roman"/>
          <w:szCs w:val="22"/>
        </w:rPr>
      </w:pPr>
      <w:r w:rsidRPr="00622FD8">
        <w:rPr>
          <w:rFonts w:ascii="Times New Roman" w:hAnsi="Times New Roman"/>
          <w:szCs w:val="22"/>
        </w:rPr>
        <w:t xml:space="preserve">Předpokládaná časová náročnost </w:t>
      </w:r>
      <w:r w:rsidR="00A42C6C">
        <w:rPr>
          <w:rFonts w:ascii="Times New Roman" w:hAnsi="Times New Roman"/>
          <w:szCs w:val="22"/>
        </w:rPr>
        <w:t>–</w:t>
      </w:r>
      <w:r w:rsidRPr="00622FD8">
        <w:rPr>
          <w:rFonts w:ascii="Times New Roman" w:hAnsi="Times New Roman"/>
          <w:szCs w:val="22"/>
        </w:rPr>
        <w:t xml:space="preserve"> 8</w:t>
      </w:r>
      <w:r w:rsidR="00A42C6C">
        <w:rPr>
          <w:rFonts w:ascii="Times New Roman" w:hAnsi="Times New Roman"/>
          <w:szCs w:val="22"/>
        </w:rPr>
        <w:t xml:space="preserve"> </w:t>
      </w:r>
      <w:r w:rsidRPr="00622FD8">
        <w:rPr>
          <w:rFonts w:ascii="Times New Roman" w:hAnsi="Times New Roman"/>
          <w:szCs w:val="22"/>
        </w:rPr>
        <w:t xml:space="preserve">hod </w:t>
      </w:r>
      <w:r>
        <w:rPr>
          <w:rFonts w:ascii="Times New Roman" w:hAnsi="Times New Roman"/>
          <w:szCs w:val="22"/>
        </w:rPr>
        <w:t>instalace serverů</w:t>
      </w:r>
      <w:r w:rsidRPr="00622FD8">
        <w:rPr>
          <w:rFonts w:ascii="Times New Roman" w:hAnsi="Times New Roman"/>
          <w:szCs w:val="22"/>
        </w:rPr>
        <w:t xml:space="preserve"> +</w:t>
      </w:r>
      <w:r>
        <w:rPr>
          <w:rFonts w:ascii="Times New Roman" w:hAnsi="Times New Roman"/>
          <w:szCs w:val="22"/>
        </w:rPr>
        <w:t xml:space="preserve"> </w:t>
      </w:r>
      <w:r w:rsidRPr="00622FD8">
        <w:rPr>
          <w:rFonts w:ascii="Times New Roman" w:hAnsi="Times New Roman"/>
          <w:szCs w:val="22"/>
        </w:rPr>
        <w:t>přesun</w:t>
      </w:r>
      <w:r w:rsidR="00B25EC5">
        <w:rPr>
          <w:rFonts w:ascii="Times New Roman" w:hAnsi="Times New Roman"/>
          <w:szCs w:val="22"/>
        </w:rPr>
        <w:t xml:space="preserve"> </w:t>
      </w:r>
      <w:r w:rsidRPr="00622FD8">
        <w:rPr>
          <w:rFonts w:ascii="Times New Roman" w:hAnsi="Times New Roman"/>
          <w:szCs w:val="22"/>
        </w:rPr>
        <w:t xml:space="preserve">(replikace + kontrola) </w:t>
      </w:r>
      <w:r>
        <w:rPr>
          <w:rFonts w:ascii="Times New Roman" w:hAnsi="Times New Roman"/>
          <w:szCs w:val="22"/>
        </w:rPr>
        <w:t>–</w:t>
      </w:r>
      <w:r w:rsidRPr="00622FD8">
        <w:rPr>
          <w:rFonts w:ascii="Times New Roman" w:hAnsi="Times New Roman"/>
          <w:szCs w:val="22"/>
        </w:rPr>
        <w:t xml:space="preserve"> </w:t>
      </w:r>
      <w:r w:rsidR="004D3263">
        <w:rPr>
          <w:rFonts w:ascii="Times New Roman" w:hAnsi="Times New Roman"/>
          <w:szCs w:val="22"/>
        </w:rPr>
        <w:t>32</w:t>
      </w:r>
      <w:r>
        <w:rPr>
          <w:rFonts w:ascii="Times New Roman" w:hAnsi="Times New Roman"/>
          <w:szCs w:val="22"/>
        </w:rPr>
        <w:t xml:space="preserve"> hod.</w:t>
      </w:r>
    </w:p>
    <w:p w14:paraId="0DFC232B" w14:textId="77777777" w:rsidR="00622FD8" w:rsidRDefault="00622FD8" w:rsidP="00622FD8">
      <w:pPr>
        <w:pStyle w:val="Zkladntext"/>
        <w:tabs>
          <w:tab w:val="left" w:pos="360"/>
        </w:tabs>
        <w:spacing w:after="0"/>
        <w:rPr>
          <w:rFonts w:ascii="Times New Roman" w:hAnsi="Times New Roman"/>
          <w:szCs w:val="22"/>
        </w:rPr>
      </w:pPr>
    </w:p>
    <w:p w14:paraId="1CDDEE9B" w14:textId="77777777" w:rsidR="00622FD8" w:rsidRPr="00622FD8" w:rsidRDefault="00622FD8" w:rsidP="00E21AEB">
      <w:pPr>
        <w:pStyle w:val="Zkladntext"/>
        <w:tabs>
          <w:tab w:val="left" w:pos="360"/>
        </w:tabs>
        <w:rPr>
          <w:rFonts w:ascii="Times New Roman" w:hAnsi="Times New Roman"/>
          <w:szCs w:val="22"/>
        </w:rPr>
      </w:pPr>
      <w:r w:rsidRPr="00622FD8">
        <w:rPr>
          <w:rFonts w:ascii="Times New Roman" w:hAnsi="Times New Roman"/>
          <w:b/>
          <w:szCs w:val="22"/>
        </w:rPr>
        <w:t>3. etapa - překlopení provozu na nové servery</w:t>
      </w:r>
    </w:p>
    <w:p w14:paraId="09177CD0" w14:textId="77777777" w:rsidR="00622FD8" w:rsidRPr="00622FD8" w:rsidRDefault="00622FD8" w:rsidP="00622FD8">
      <w:pPr>
        <w:pStyle w:val="Zkladntext"/>
        <w:numPr>
          <w:ilvl w:val="2"/>
          <w:numId w:val="31"/>
        </w:numPr>
        <w:tabs>
          <w:tab w:val="left" w:pos="360"/>
        </w:tabs>
        <w:spacing w:after="0"/>
        <w:ind w:left="1418"/>
        <w:rPr>
          <w:rFonts w:ascii="Times New Roman" w:hAnsi="Times New Roman"/>
          <w:szCs w:val="22"/>
        </w:rPr>
      </w:pPr>
      <w:r w:rsidRPr="00622FD8">
        <w:rPr>
          <w:rFonts w:ascii="Times New Roman" w:hAnsi="Times New Roman"/>
          <w:szCs w:val="22"/>
        </w:rPr>
        <w:t>zastavení přístupu uživatelů na "staré servery"</w:t>
      </w:r>
    </w:p>
    <w:p w14:paraId="651BFC7F" w14:textId="77777777" w:rsidR="00622FD8" w:rsidRPr="00622FD8" w:rsidRDefault="00622FD8" w:rsidP="00622FD8">
      <w:pPr>
        <w:pStyle w:val="Zkladntext"/>
        <w:numPr>
          <w:ilvl w:val="2"/>
          <w:numId w:val="31"/>
        </w:numPr>
        <w:tabs>
          <w:tab w:val="left" w:pos="360"/>
        </w:tabs>
        <w:spacing w:after="0"/>
        <w:ind w:left="1418"/>
        <w:rPr>
          <w:rFonts w:ascii="Times New Roman" w:hAnsi="Times New Roman"/>
          <w:szCs w:val="22"/>
        </w:rPr>
      </w:pPr>
      <w:r w:rsidRPr="00622FD8">
        <w:rPr>
          <w:rFonts w:ascii="Times New Roman" w:hAnsi="Times New Roman"/>
          <w:szCs w:val="22"/>
        </w:rPr>
        <w:t>závěrečná replikace všech databází</w:t>
      </w:r>
    </w:p>
    <w:p w14:paraId="7DB2722B" w14:textId="77777777" w:rsidR="00622FD8" w:rsidRPr="00622FD8" w:rsidRDefault="00622FD8" w:rsidP="00622FD8">
      <w:pPr>
        <w:pStyle w:val="Zkladntext"/>
        <w:numPr>
          <w:ilvl w:val="2"/>
          <w:numId w:val="31"/>
        </w:numPr>
        <w:tabs>
          <w:tab w:val="left" w:pos="360"/>
        </w:tabs>
        <w:spacing w:after="0"/>
        <w:ind w:left="1418"/>
        <w:rPr>
          <w:rFonts w:ascii="Times New Roman" w:hAnsi="Times New Roman"/>
          <w:szCs w:val="22"/>
        </w:rPr>
      </w:pPr>
      <w:r w:rsidRPr="00622FD8">
        <w:rPr>
          <w:rFonts w:ascii="Times New Roman" w:hAnsi="Times New Roman"/>
          <w:szCs w:val="22"/>
        </w:rPr>
        <w:t>zastavení serverů</w:t>
      </w:r>
    </w:p>
    <w:p w14:paraId="41D2DA40" w14:textId="77777777" w:rsidR="00622FD8" w:rsidRPr="00622FD8" w:rsidRDefault="00622FD8" w:rsidP="00622FD8">
      <w:pPr>
        <w:pStyle w:val="Zkladntext"/>
        <w:numPr>
          <w:ilvl w:val="2"/>
          <w:numId w:val="31"/>
        </w:numPr>
        <w:tabs>
          <w:tab w:val="left" w:pos="360"/>
        </w:tabs>
        <w:spacing w:after="0"/>
        <w:ind w:left="1418"/>
        <w:rPr>
          <w:rFonts w:ascii="Times New Roman" w:hAnsi="Times New Roman"/>
          <w:szCs w:val="22"/>
        </w:rPr>
      </w:pPr>
      <w:r w:rsidRPr="00622FD8">
        <w:rPr>
          <w:rFonts w:ascii="Times New Roman" w:hAnsi="Times New Roman"/>
          <w:szCs w:val="22"/>
        </w:rPr>
        <w:t>přeadresace (buď fyzická, nebo v DNS)</w:t>
      </w:r>
    </w:p>
    <w:p w14:paraId="510BA230" w14:textId="77777777" w:rsidR="00622FD8" w:rsidRPr="00622FD8" w:rsidRDefault="00622FD8" w:rsidP="00622FD8">
      <w:pPr>
        <w:pStyle w:val="Zkladntext"/>
        <w:numPr>
          <w:ilvl w:val="2"/>
          <w:numId w:val="31"/>
        </w:numPr>
        <w:tabs>
          <w:tab w:val="left" w:pos="360"/>
        </w:tabs>
        <w:spacing w:after="0"/>
        <w:ind w:left="1418"/>
        <w:rPr>
          <w:rFonts w:ascii="Times New Roman" w:hAnsi="Times New Roman"/>
          <w:szCs w:val="22"/>
        </w:rPr>
      </w:pPr>
      <w:r w:rsidRPr="00622FD8">
        <w:rPr>
          <w:rFonts w:ascii="Times New Roman" w:hAnsi="Times New Roman"/>
          <w:szCs w:val="22"/>
        </w:rPr>
        <w:t>výměna server ID</w:t>
      </w:r>
    </w:p>
    <w:p w14:paraId="4659FC94" w14:textId="77777777" w:rsidR="00622FD8" w:rsidRPr="00622FD8" w:rsidRDefault="00622FD8" w:rsidP="00622FD8">
      <w:pPr>
        <w:pStyle w:val="Zkladntext"/>
        <w:numPr>
          <w:ilvl w:val="2"/>
          <w:numId w:val="31"/>
        </w:numPr>
        <w:tabs>
          <w:tab w:val="left" w:pos="360"/>
        </w:tabs>
        <w:spacing w:after="0"/>
        <w:ind w:left="1418"/>
        <w:rPr>
          <w:rFonts w:ascii="Times New Roman" w:hAnsi="Times New Roman"/>
          <w:szCs w:val="22"/>
        </w:rPr>
      </w:pPr>
      <w:r w:rsidRPr="00622FD8">
        <w:rPr>
          <w:rFonts w:ascii="Times New Roman" w:hAnsi="Times New Roman"/>
          <w:szCs w:val="22"/>
        </w:rPr>
        <w:t>doladění notes.ini</w:t>
      </w:r>
    </w:p>
    <w:p w14:paraId="053B9E40" w14:textId="77777777" w:rsidR="00622FD8" w:rsidRPr="00622FD8" w:rsidRDefault="00622FD8" w:rsidP="00622FD8">
      <w:pPr>
        <w:pStyle w:val="Zkladntext"/>
        <w:numPr>
          <w:ilvl w:val="2"/>
          <w:numId w:val="31"/>
        </w:numPr>
        <w:tabs>
          <w:tab w:val="left" w:pos="360"/>
        </w:tabs>
        <w:spacing w:after="0"/>
        <w:ind w:left="1418"/>
        <w:rPr>
          <w:rFonts w:ascii="Times New Roman" w:hAnsi="Times New Roman"/>
          <w:szCs w:val="22"/>
        </w:rPr>
      </w:pPr>
      <w:r w:rsidRPr="00622FD8">
        <w:rPr>
          <w:rFonts w:ascii="Times New Roman" w:hAnsi="Times New Roman"/>
          <w:szCs w:val="22"/>
        </w:rPr>
        <w:t>spuštění "nových" serverů</w:t>
      </w:r>
    </w:p>
    <w:p w14:paraId="5B32A09D" w14:textId="77777777" w:rsidR="00622FD8" w:rsidRPr="00622FD8" w:rsidRDefault="00622FD8" w:rsidP="00622FD8">
      <w:pPr>
        <w:pStyle w:val="Zkladntext"/>
        <w:numPr>
          <w:ilvl w:val="2"/>
          <w:numId w:val="31"/>
        </w:numPr>
        <w:tabs>
          <w:tab w:val="left" w:pos="360"/>
        </w:tabs>
        <w:spacing w:after="0"/>
        <w:ind w:left="1418"/>
        <w:rPr>
          <w:rFonts w:ascii="Times New Roman" w:hAnsi="Times New Roman"/>
          <w:szCs w:val="22"/>
        </w:rPr>
      </w:pPr>
      <w:r w:rsidRPr="00622FD8">
        <w:rPr>
          <w:rFonts w:ascii="Times New Roman" w:hAnsi="Times New Roman"/>
          <w:szCs w:val="22"/>
        </w:rPr>
        <w:t>kontrola běhu</w:t>
      </w:r>
    </w:p>
    <w:p w14:paraId="40489D0C" w14:textId="77777777" w:rsidR="00622FD8" w:rsidRPr="00622FD8" w:rsidRDefault="00622FD8" w:rsidP="00622FD8">
      <w:pPr>
        <w:pStyle w:val="Zkladntext"/>
        <w:tabs>
          <w:tab w:val="left" w:pos="360"/>
        </w:tabs>
        <w:spacing w:after="0"/>
        <w:rPr>
          <w:rFonts w:ascii="Times New Roman" w:hAnsi="Times New Roman"/>
          <w:szCs w:val="22"/>
        </w:rPr>
      </w:pPr>
      <w:r w:rsidRPr="00622FD8">
        <w:rPr>
          <w:rFonts w:ascii="Times New Roman" w:hAnsi="Times New Roman"/>
          <w:szCs w:val="22"/>
        </w:rPr>
        <w:t xml:space="preserve">Tato etapa předpokládá přerušení provozu </w:t>
      </w:r>
      <w:r>
        <w:rPr>
          <w:rFonts w:ascii="Times New Roman" w:hAnsi="Times New Roman"/>
          <w:szCs w:val="22"/>
        </w:rPr>
        <w:t xml:space="preserve">stávajících serverů </w:t>
      </w:r>
      <w:r w:rsidRPr="00622FD8">
        <w:rPr>
          <w:rFonts w:ascii="Times New Roman" w:hAnsi="Times New Roman"/>
          <w:szCs w:val="22"/>
        </w:rPr>
        <w:t>- zahájení</w:t>
      </w:r>
      <w:r>
        <w:rPr>
          <w:rFonts w:ascii="Times New Roman" w:hAnsi="Times New Roman"/>
          <w:szCs w:val="22"/>
        </w:rPr>
        <w:t xml:space="preserve"> </w:t>
      </w:r>
      <w:r w:rsidRPr="00622FD8">
        <w:rPr>
          <w:rFonts w:ascii="Times New Roman" w:hAnsi="Times New Roman"/>
          <w:szCs w:val="22"/>
        </w:rPr>
        <w:t>provádění v pátek odpoledne</w:t>
      </w:r>
    </w:p>
    <w:p w14:paraId="3CBDB26C" w14:textId="77777777" w:rsidR="00622FD8" w:rsidRDefault="00622FD8" w:rsidP="00622FD8">
      <w:pPr>
        <w:pStyle w:val="Zkladntext"/>
        <w:tabs>
          <w:tab w:val="left" w:pos="360"/>
        </w:tabs>
        <w:spacing w:after="0"/>
        <w:rPr>
          <w:rFonts w:ascii="Times New Roman" w:hAnsi="Times New Roman"/>
          <w:szCs w:val="22"/>
        </w:rPr>
      </w:pPr>
      <w:r w:rsidRPr="00622FD8">
        <w:rPr>
          <w:rFonts w:ascii="Times New Roman" w:hAnsi="Times New Roman"/>
          <w:szCs w:val="22"/>
        </w:rPr>
        <w:t xml:space="preserve">Předpokládaná časová náročnost </w:t>
      </w:r>
      <w:r w:rsidR="004D3263">
        <w:rPr>
          <w:rFonts w:ascii="Times New Roman" w:hAnsi="Times New Roman"/>
          <w:szCs w:val="22"/>
        </w:rPr>
        <w:t>1</w:t>
      </w:r>
      <w:r w:rsidRPr="00622FD8">
        <w:rPr>
          <w:rFonts w:ascii="Times New Roman" w:hAnsi="Times New Roman"/>
          <w:szCs w:val="22"/>
        </w:rPr>
        <w:t>6</w:t>
      </w:r>
      <w:r>
        <w:rPr>
          <w:rFonts w:ascii="Times New Roman" w:hAnsi="Times New Roman"/>
          <w:szCs w:val="22"/>
        </w:rPr>
        <w:t xml:space="preserve"> </w:t>
      </w:r>
      <w:r w:rsidRPr="00622FD8">
        <w:rPr>
          <w:rFonts w:ascii="Times New Roman" w:hAnsi="Times New Roman"/>
          <w:szCs w:val="22"/>
        </w:rPr>
        <w:t>hod</w:t>
      </w:r>
      <w:r>
        <w:rPr>
          <w:rFonts w:ascii="Times New Roman" w:hAnsi="Times New Roman"/>
          <w:szCs w:val="22"/>
        </w:rPr>
        <w:t>.</w:t>
      </w:r>
    </w:p>
    <w:p w14:paraId="5472A3A3" w14:textId="1A64CB6C" w:rsidR="00C43232" w:rsidRDefault="00C43232" w:rsidP="00622FD8">
      <w:pPr>
        <w:pStyle w:val="Zkladntext"/>
        <w:tabs>
          <w:tab w:val="left" w:pos="360"/>
        </w:tabs>
        <w:spacing w:after="0"/>
        <w:rPr>
          <w:rFonts w:ascii="Times New Roman" w:hAnsi="Times New Roman"/>
          <w:szCs w:val="22"/>
        </w:rPr>
      </w:pPr>
    </w:p>
    <w:p w14:paraId="27DCBB6A" w14:textId="77777777" w:rsidR="00CF22FC" w:rsidRDefault="00CF22FC" w:rsidP="00622FD8">
      <w:pPr>
        <w:pStyle w:val="Zkladntext"/>
        <w:tabs>
          <w:tab w:val="left" w:pos="360"/>
        </w:tabs>
        <w:spacing w:after="0"/>
        <w:rPr>
          <w:rFonts w:ascii="Times New Roman" w:hAnsi="Times New Roman"/>
          <w:szCs w:val="22"/>
        </w:rPr>
      </w:pPr>
    </w:p>
    <w:p w14:paraId="778E35B0" w14:textId="77777777" w:rsidR="005B5E2A" w:rsidRDefault="005B5E2A" w:rsidP="00622FD8">
      <w:pPr>
        <w:pStyle w:val="Zkladntext"/>
        <w:tabs>
          <w:tab w:val="left" w:pos="360"/>
        </w:tabs>
        <w:spacing w:after="0"/>
        <w:rPr>
          <w:rFonts w:ascii="Times New Roman" w:hAnsi="Times New Roman"/>
          <w:szCs w:val="22"/>
        </w:rPr>
      </w:pPr>
    </w:p>
    <w:p w14:paraId="4CFC8C37" w14:textId="77777777" w:rsidR="00C43232" w:rsidRPr="00C43232" w:rsidRDefault="00C43232" w:rsidP="00E21AEB">
      <w:pPr>
        <w:pStyle w:val="Zkladntext"/>
        <w:tabs>
          <w:tab w:val="left" w:pos="360"/>
        </w:tabs>
        <w:rPr>
          <w:rFonts w:ascii="Times New Roman" w:hAnsi="Times New Roman"/>
          <w:b/>
          <w:szCs w:val="22"/>
        </w:rPr>
      </w:pPr>
      <w:r w:rsidRPr="00C43232">
        <w:rPr>
          <w:rFonts w:ascii="Times New Roman" w:hAnsi="Times New Roman"/>
          <w:b/>
          <w:szCs w:val="22"/>
        </w:rPr>
        <w:lastRenderedPageBreak/>
        <w:t>4. etapa - přesun administrační role</w:t>
      </w:r>
    </w:p>
    <w:p w14:paraId="0F9BF852" w14:textId="77777777" w:rsidR="00C43232" w:rsidRPr="00C43232" w:rsidRDefault="00C43232" w:rsidP="00C43232">
      <w:pPr>
        <w:pStyle w:val="Zkladntext"/>
        <w:numPr>
          <w:ilvl w:val="2"/>
          <w:numId w:val="33"/>
        </w:numPr>
        <w:tabs>
          <w:tab w:val="left" w:pos="360"/>
        </w:tabs>
        <w:spacing w:after="0"/>
        <w:ind w:left="1418"/>
        <w:rPr>
          <w:rFonts w:ascii="Times New Roman" w:hAnsi="Times New Roman"/>
          <w:szCs w:val="22"/>
        </w:rPr>
      </w:pPr>
      <w:r w:rsidRPr="00C43232">
        <w:rPr>
          <w:rFonts w:ascii="Times New Roman" w:hAnsi="Times New Roman"/>
          <w:szCs w:val="22"/>
        </w:rPr>
        <w:t>přesunutí administrační role zpět na server LN_5</w:t>
      </w:r>
    </w:p>
    <w:p w14:paraId="6D920933" w14:textId="77777777" w:rsidR="00C43232" w:rsidRPr="00C43232" w:rsidRDefault="00C43232" w:rsidP="00C43232">
      <w:pPr>
        <w:pStyle w:val="Zkladntext"/>
        <w:numPr>
          <w:ilvl w:val="2"/>
          <w:numId w:val="33"/>
        </w:numPr>
        <w:tabs>
          <w:tab w:val="left" w:pos="360"/>
        </w:tabs>
        <w:spacing w:after="0"/>
        <w:ind w:left="1418"/>
        <w:rPr>
          <w:rFonts w:ascii="Times New Roman" w:hAnsi="Times New Roman"/>
          <w:szCs w:val="22"/>
        </w:rPr>
      </w:pPr>
      <w:r w:rsidRPr="00C43232">
        <w:rPr>
          <w:rFonts w:ascii="Times New Roman" w:hAnsi="Times New Roman"/>
          <w:szCs w:val="22"/>
        </w:rPr>
        <w:t>změna replikačních dokumentů</w:t>
      </w:r>
    </w:p>
    <w:p w14:paraId="1677D833" w14:textId="77777777" w:rsidR="00C43232" w:rsidRPr="00C43232" w:rsidRDefault="00C43232" w:rsidP="00C43232">
      <w:pPr>
        <w:pStyle w:val="Zkladntext"/>
        <w:numPr>
          <w:ilvl w:val="2"/>
          <w:numId w:val="33"/>
        </w:numPr>
        <w:tabs>
          <w:tab w:val="left" w:pos="360"/>
        </w:tabs>
        <w:spacing w:after="0"/>
        <w:ind w:left="1418"/>
        <w:rPr>
          <w:rFonts w:ascii="Times New Roman" w:hAnsi="Times New Roman"/>
          <w:szCs w:val="22"/>
        </w:rPr>
      </w:pPr>
      <w:r w:rsidRPr="00C43232">
        <w:rPr>
          <w:rFonts w:ascii="Times New Roman" w:hAnsi="Times New Roman"/>
          <w:szCs w:val="22"/>
        </w:rPr>
        <w:t>kontrola administračního procesu</w:t>
      </w:r>
    </w:p>
    <w:p w14:paraId="0EADDAF2" w14:textId="77777777" w:rsidR="00C43232" w:rsidRPr="00C43232" w:rsidRDefault="00C43232" w:rsidP="00C43232">
      <w:pPr>
        <w:pStyle w:val="Zkladntext"/>
        <w:numPr>
          <w:ilvl w:val="2"/>
          <w:numId w:val="33"/>
        </w:numPr>
        <w:tabs>
          <w:tab w:val="left" w:pos="360"/>
        </w:tabs>
        <w:spacing w:after="0"/>
        <w:ind w:left="1418"/>
        <w:rPr>
          <w:rFonts w:ascii="Times New Roman" w:hAnsi="Times New Roman"/>
          <w:szCs w:val="22"/>
        </w:rPr>
      </w:pPr>
      <w:r w:rsidRPr="00C43232">
        <w:rPr>
          <w:rFonts w:ascii="Times New Roman" w:hAnsi="Times New Roman"/>
          <w:szCs w:val="22"/>
        </w:rPr>
        <w:t>povolení replikace designu adresní knihy</w:t>
      </w:r>
    </w:p>
    <w:p w14:paraId="3EB53527" w14:textId="77777777" w:rsidR="00C43232" w:rsidRDefault="00C43232" w:rsidP="00C43232">
      <w:pPr>
        <w:pStyle w:val="Zkladntext"/>
        <w:tabs>
          <w:tab w:val="left" w:pos="360"/>
        </w:tabs>
        <w:spacing w:after="0"/>
        <w:rPr>
          <w:rFonts w:ascii="Times New Roman" w:hAnsi="Times New Roman"/>
          <w:szCs w:val="22"/>
        </w:rPr>
      </w:pPr>
      <w:r w:rsidRPr="00C43232">
        <w:rPr>
          <w:rFonts w:ascii="Times New Roman" w:hAnsi="Times New Roman"/>
          <w:szCs w:val="22"/>
        </w:rPr>
        <w:t xml:space="preserve">Předpokládaná časová náročnost </w:t>
      </w:r>
      <w:r>
        <w:rPr>
          <w:rFonts w:ascii="Times New Roman" w:hAnsi="Times New Roman"/>
          <w:szCs w:val="22"/>
        </w:rPr>
        <w:t>–</w:t>
      </w:r>
      <w:r w:rsidRPr="00C43232">
        <w:rPr>
          <w:rFonts w:ascii="Times New Roman" w:hAnsi="Times New Roman"/>
          <w:szCs w:val="22"/>
        </w:rPr>
        <w:t xml:space="preserve"> 8</w:t>
      </w:r>
      <w:r>
        <w:rPr>
          <w:rFonts w:ascii="Times New Roman" w:hAnsi="Times New Roman"/>
          <w:szCs w:val="22"/>
        </w:rPr>
        <w:t xml:space="preserve"> </w:t>
      </w:r>
      <w:r w:rsidRPr="00C43232">
        <w:rPr>
          <w:rFonts w:ascii="Times New Roman" w:hAnsi="Times New Roman"/>
          <w:szCs w:val="22"/>
        </w:rPr>
        <w:t>hod</w:t>
      </w:r>
      <w:r>
        <w:rPr>
          <w:rFonts w:ascii="Times New Roman" w:hAnsi="Times New Roman"/>
          <w:szCs w:val="22"/>
        </w:rPr>
        <w:t>.</w:t>
      </w:r>
    </w:p>
    <w:p w14:paraId="48C4FEB2" w14:textId="77777777" w:rsidR="00C43232" w:rsidRDefault="00C43232" w:rsidP="00C43232">
      <w:pPr>
        <w:pStyle w:val="Zkladntext"/>
        <w:tabs>
          <w:tab w:val="left" w:pos="360"/>
        </w:tabs>
        <w:spacing w:after="0"/>
        <w:rPr>
          <w:rFonts w:ascii="Times New Roman" w:hAnsi="Times New Roman"/>
          <w:szCs w:val="22"/>
        </w:rPr>
      </w:pPr>
    </w:p>
    <w:p w14:paraId="486BD139" w14:textId="77777777" w:rsidR="00C43232" w:rsidRPr="00C43232" w:rsidRDefault="00C43232" w:rsidP="00E21AEB">
      <w:pPr>
        <w:pStyle w:val="Zkladntext"/>
        <w:tabs>
          <w:tab w:val="left" w:pos="360"/>
        </w:tabs>
        <w:rPr>
          <w:rFonts w:ascii="Times New Roman" w:hAnsi="Times New Roman"/>
          <w:szCs w:val="22"/>
        </w:rPr>
      </w:pPr>
      <w:r w:rsidRPr="00C43232">
        <w:rPr>
          <w:rFonts w:ascii="Times New Roman" w:hAnsi="Times New Roman"/>
          <w:b/>
          <w:szCs w:val="22"/>
        </w:rPr>
        <w:t xml:space="preserve">5. etapa </w:t>
      </w:r>
      <w:r>
        <w:rPr>
          <w:rFonts w:ascii="Times New Roman" w:hAnsi="Times New Roman"/>
          <w:b/>
          <w:szCs w:val="22"/>
        </w:rPr>
        <w:t>–</w:t>
      </w:r>
      <w:r w:rsidRPr="00C43232">
        <w:rPr>
          <w:rFonts w:ascii="Times New Roman" w:hAnsi="Times New Roman"/>
          <w:b/>
          <w:szCs w:val="22"/>
        </w:rPr>
        <w:t xml:space="preserve"> </w:t>
      </w:r>
      <w:r>
        <w:rPr>
          <w:rFonts w:ascii="Times New Roman" w:hAnsi="Times New Roman"/>
          <w:b/>
          <w:szCs w:val="22"/>
        </w:rPr>
        <w:t>odstranění dočasných serverů a nastavení</w:t>
      </w:r>
    </w:p>
    <w:p w14:paraId="6B465A63" w14:textId="77777777" w:rsidR="00C43232" w:rsidRPr="00C43232" w:rsidRDefault="00C43232" w:rsidP="00C43232">
      <w:pPr>
        <w:pStyle w:val="Zkladntext"/>
        <w:numPr>
          <w:ilvl w:val="2"/>
          <w:numId w:val="35"/>
        </w:numPr>
        <w:tabs>
          <w:tab w:val="left" w:pos="360"/>
        </w:tabs>
        <w:spacing w:after="0"/>
        <w:ind w:left="1276"/>
        <w:rPr>
          <w:rFonts w:ascii="Times New Roman" w:hAnsi="Times New Roman"/>
          <w:szCs w:val="22"/>
        </w:rPr>
      </w:pPr>
      <w:r w:rsidRPr="00C43232">
        <w:rPr>
          <w:rFonts w:ascii="Times New Roman" w:hAnsi="Times New Roman"/>
          <w:szCs w:val="22"/>
        </w:rPr>
        <w:t>zrušení dočasných serverů</w:t>
      </w:r>
    </w:p>
    <w:p w14:paraId="05066A46" w14:textId="77777777" w:rsidR="00C43232" w:rsidRPr="00C43232" w:rsidRDefault="00C43232" w:rsidP="00C43232">
      <w:pPr>
        <w:pStyle w:val="Zkladntext"/>
        <w:numPr>
          <w:ilvl w:val="2"/>
          <w:numId w:val="35"/>
        </w:numPr>
        <w:tabs>
          <w:tab w:val="left" w:pos="360"/>
        </w:tabs>
        <w:spacing w:after="0"/>
        <w:ind w:left="1276"/>
        <w:rPr>
          <w:rFonts w:ascii="Times New Roman" w:hAnsi="Times New Roman"/>
          <w:szCs w:val="22"/>
        </w:rPr>
      </w:pPr>
      <w:r w:rsidRPr="00C43232">
        <w:rPr>
          <w:rFonts w:ascii="Times New Roman" w:hAnsi="Times New Roman"/>
          <w:szCs w:val="22"/>
        </w:rPr>
        <w:t>zrušení dočasných konfiguračních změn</w:t>
      </w:r>
    </w:p>
    <w:p w14:paraId="6227BEE4" w14:textId="77777777" w:rsidR="00C43232" w:rsidRDefault="00C43232" w:rsidP="00C43232">
      <w:pPr>
        <w:pStyle w:val="Zkladntext"/>
        <w:tabs>
          <w:tab w:val="left" w:pos="360"/>
        </w:tabs>
        <w:spacing w:after="0"/>
        <w:rPr>
          <w:rFonts w:ascii="Times New Roman" w:hAnsi="Times New Roman"/>
          <w:szCs w:val="22"/>
        </w:rPr>
      </w:pPr>
      <w:r w:rsidRPr="00C43232">
        <w:rPr>
          <w:rFonts w:ascii="Times New Roman" w:hAnsi="Times New Roman"/>
          <w:szCs w:val="22"/>
        </w:rPr>
        <w:t xml:space="preserve">Předpokládaná časová náročnost </w:t>
      </w:r>
      <w:r>
        <w:rPr>
          <w:rFonts w:ascii="Times New Roman" w:hAnsi="Times New Roman"/>
          <w:szCs w:val="22"/>
        </w:rPr>
        <w:t>–</w:t>
      </w:r>
      <w:r w:rsidRPr="00C43232">
        <w:rPr>
          <w:rFonts w:ascii="Times New Roman" w:hAnsi="Times New Roman"/>
          <w:szCs w:val="22"/>
        </w:rPr>
        <w:t xml:space="preserve"> 4</w:t>
      </w:r>
      <w:r>
        <w:rPr>
          <w:rFonts w:ascii="Times New Roman" w:hAnsi="Times New Roman"/>
          <w:szCs w:val="22"/>
        </w:rPr>
        <w:t xml:space="preserve"> </w:t>
      </w:r>
      <w:r w:rsidRPr="00C43232">
        <w:rPr>
          <w:rFonts w:ascii="Times New Roman" w:hAnsi="Times New Roman"/>
          <w:szCs w:val="22"/>
        </w:rPr>
        <w:t>hod</w:t>
      </w:r>
      <w:r>
        <w:rPr>
          <w:rFonts w:ascii="Times New Roman" w:hAnsi="Times New Roman"/>
          <w:szCs w:val="22"/>
        </w:rPr>
        <w:t>.</w:t>
      </w:r>
    </w:p>
    <w:p w14:paraId="29D32B43" w14:textId="77777777" w:rsidR="000B16A8" w:rsidRDefault="000B16A8" w:rsidP="00C43232">
      <w:pPr>
        <w:pStyle w:val="Zkladntext"/>
        <w:tabs>
          <w:tab w:val="left" w:pos="360"/>
        </w:tabs>
        <w:spacing w:after="0"/>
        <w:rPr>
          <w:rFonts w:ascii="Times New Roman" w:hAnsi="Times New Roman"/>
          <w:szCs w:val="22"/>
        </w:rPr>
      </w:pPr>
    </w:p>
    <w:p w14:paraId="252F7B8A" w14:textId="77777777" w:rsidR="000B16A8" w:rsidRDefault="000B16A8" w:rsidP="00E21AEB">
      <w:pPr>
        <w:pStyle w:val="Zkladntext"/>
        <w:rPr>
          <w:rFonts w:ascii="Times New Roman" w:hAnsi="Times New Roman"/>
          <w:b/>
          <w:szCs w:val="22"/>
        </w:rPr>
      </w:pPr>
      <w:r>
        <w:rPr>
          <w:rFonts w:ascii="Times New Roman" w:hAnsi="Times New Roman"/>
          <w:b/>
          <w:szCs w:val="22"/>
        </w:rPr>
        <w:t>6</w:t>
      </w:r>
      <w:r w:rsidRPr="00C43232">
        <w:rPr>
          <w:rFonts w:ascii="Times New Roman" w:hAnsi="Times New Roman"/>
          <w:b/>
          <w:szCs w:val="22"/>
        </w:rPr>
        <w:t xml:space="preserve">. etapa </w:t>
      </w:r>
      <w:r>
        <w:rPr>
          <w:rFonts w:ascii="Times New Roman" w:hAnsi="Times New Roman"/>
          <w:b/>
          <w:szCs w:val="22"/>
        </w:rPr>
        <w:t>–</w:t>
      </w:r>
      <w:r w:rsidRPr="00C43232">
        <w:rPr>
          <w:rFonts w:ascii="Times New Roman" w:hAnsi="Times New Roman"/>
          <w:b/>
          <w:szCs w:val="22"/>
        </w:rPr>
        <w:t xml:space="preserve"> </w:t>
      </w:r>
      <w:r w:rsidRPr="000B16A8">
        <w:rPr>
          <w:rFonts w:ascii="Times New Roman" w:hAnsi="Times New Roman"/>
          <w:b/>
          <w:szCs w:val="22"/>
        </w:rPr>
        <w:t>Kontrola kompatibility databází s Domino R12</w:t>
      </w:r>
    </w:p>
    <w:p w14:paraId="29A31A93" w14:textId="77777777" w:rsidR="000B16A8" w:rsidRDefault="000B16A8" w:rsidP="000B16A8">
      <w:pPr>
        <w:pStyle w:val="Zkladntext"/>
        <w:numPr>
          <w:ilvl w:val="0"/>
          <w:numId w:val="37"/>
        </w:numPr>
        <w:tabs>
          <w:tab w:val="left" w:pos="360"/>
        </w:tabs>
        <w:spacing w:after="0"/>
        <w:ind w:left="1276"/>
        <w:rPr>
          <w:rFonts w:ascii="Times New Roman" w:hAnsi="Times New Roman"/>
          <w:szCs w:val="22"/>
        </w:rPr>
      </w:pPr>
      <w:r w:rsidRPr="000B16A8">
        <w:rPr>
          <w:rFonts w:ascii="Times New Roman" w:hAnsi="Times New Roman"/>
          <w:szCs w:val="22"/>
        </w:rPr>
        <w:t xml:space="preserve">kontrola databází, periodických procesů, </w:t>
      </w:r>
    </w:p>
    <w:p w14:paraId="713F5124" w14:textId="77777777" w:rsidR="000B16A8" w:rsidRDefault="000B16A8" w:rsidP="000B16A8">
      <w:pPr>
        <w:pStyle w:val="Zkladntext"/>
        <w:numPr>
          <w:ilvl w:val="0"/>
          <w:numId w:val="37"/>
        </w:numPr>
        <w:tabs>
          <w:tab w:val="left" w:pos="360"/>
        </w:tabs>
        <w:spacing w:after="0"/>
        <w:ind w:left="1276"/>
        <w:rPr>
          <w:rFonts w:ascii="Times New Roman" w:hAnsi="Times New Roman"/>
          <w:szCs w:val="22"/>
        </w:rPr>
      </w:pPr>
      <w:r>
        <w:rPr>
          <w:rFonts w:ascii="Times New Roman" w:hAnsi="Times New Roman"/>
          <w:szCs w:val="22"/>
        </w:rPr>
        <w:t xml:space="preserve">kontrola </w:t>
      </w:r>
      <w:r w:rsidRPr="000B16A8">
        <w:rPr>
          <w:rFonts w:ascii="Times New Roman" w:hAnsi="Times New Roman"/>
          <w:szCs w:val="22"/>
        </w:rPr>
        <w:t xml:space="preserve">webových aplikací, ODBC atp. </w:t>
      </w:r>
    </w:p>
    <w:p w14:paraId="2518C6D2" w14:textId="77777777" w:rsidR="000B16A8" w:rsidRDefault="000B16A8" w:rsidP="000B16A8">
      <w:pPr>
        <w:pStyle w:val="Zkladntext"/>
        <w:numPr>
          <w:ilvl w:val="0"/>
          <w:numId w:val="37"/>
        </w:numPr>
        <w:tabs>
          <w:tab w:val="left" w:pos="360"/>
        </w:tabs>
        <w:spacing w:after="0"/>
        <w:ind w:left="1276"/>
        <w:rPr>
          <w:rFonts w:ascii="Times New Roman" w:hAnsi="Times New Roman"/>
          <w:szCs w:val="22"/>
        </w:rPr>
      </w:pPr>
      <w:r>
        <w:rPr>
          <w:rFonts w:ascii="Times New Roman" w:hAnsi="Times New Roman"/>
          <w:szCs w:val="22"/>
        </w:rPr>
        <w:t xml:space="preserve">kontrola </w:t>
      </w:r>
      <w:r w:rsidR="00E375C3">
        <w:rPr>
          <w:rFonts w:ascii="Times New Roman" w:hAnsi="Times New Roman"/>
          <w:szCs w:val="22"/>
        </w:rPr>
        <w:t>funkčnosti Domino Serverů a T</w:t>
      </w:r>
      <w:r>
        <w:rPr>
          <w:rFonts w:ascii="Times New Roman" w:hAnsi="Times New Roman"/>
          <w:szCs w:val="22"/>
        </w:rPr>
        <w:t>raveleru</w:t>
      </w:r>
      <w:r w:rsidRPr="000B16A8">
        <w:rPr>
          <w:rFonts w:ascii="Times New Roman" w:hAnsi="Times New Roman"/>
          <w:szCs w:val="22"/>
        </w:rPr>
        <w:t xml:space="preserve"> </w:t>
      </w:r>
    </w:p>
    <w:p w14:paraId="429019C4" w14:textId="77777777" w:rsidR="00E375C3" w:rsidRPr="00EC062E" w:rsidRDefault="00E375C3" w:rsidP="00E375C3">
      <w:pPr>
        <w:pStyle w:val="Zkladntext"/>
        <w:tabs>
          <w:tab w:val="left" w:pos="360"/>
        </w:tabs>
        <w:spacing w:after="0"/>
        <w:rPr>
          <w:rFonts w:ascii="Times New Roman" w:hAnsi="Times New Roman"/>
          <w:color w:val="000000" w:themeColor="text1"/>
          <w:szCs w:val="22"/>
        </w:rPr>
      </w:pPr>
      <w:r w:rsidRPr="00EC062E">
        <w:rPr>
          <w:rFonts w:ascii="Times New Roman" w:hAnsi="Times New Roman"/>
          <w:color w:val="000000" w:themeColor="text1"/>
          <w:szCs w:val="22"/>
        </w:rPr>
        <w:t>Předpokládaná časová náročnost – 4 hod.</w:t>
      </w:r>
    </w:p>
    <w:p w14:paraId="2D3945E0" w14:textId="77777777" w:rsidR="00E21AEB" w:rsidRPr="00EC062E" w:rsidRDefault="00E21AEB" w:rsidP="00E375C3">
      <w:pPr>
        <w:pStyle w:val="Zkladntext"/>
        <w:tabs>
          <w:tab w:val="left" w:pos="360"/>
        </w:tabs>
        <w:spacing w:after="0"/>
        <w:rPr>
          <w:rFonts w:ascii="Times New Roman" w:hAnsi="Times New Roman"/>
          <w:color w:val="000000" w:themeColor="text1"/>
          <w:szCs w:val="22"/>
        </w:rPr>
      </w:pPr>
    </w:p>
    <w:p w14:paraId="093A7BC5" w14:textId="77777777" w:rsidR="00E21AEB" w:rsidRPr="00EC062E" w:rsidRDefault="00E21AEB" w:rsidP="00E375C3">
      <w:pPr>
        <w:pStyle w:val="Zkladntext"/>
        <w:tabs>
          <w:tab w:val="left" w:pos="360"/>
        </w:tabs>
        <w:spacing w:after="0"/>
        <w:rPr>
          <w:rFonts w:ascii="Times New Roman" w:hAnsi="Times New Roman"/>
          <w:color w:val="000000" w:themeColor="text1"/>
          <w:szCs w:val="22"/>
        </w:rPr>
      </w:pPr>
      <w:r w:rsidRPr="00EC062E">
        <w:rPr>
          <w:rFonts w:ascii="Times New Roman" w:hAnsi="Times New Roman"/>
          <w:color w:val="000000" w:themeColor="text1"/>
          <w:szCs w:val="22"/>
        </w:rPr>
        <w:t>Celková časová náplň upgrade je 80 hodin.</w:t>
      </w:r>
    </w:p>
    <w:p w14:paraId="23AADC6E" w14:textId="77777777" w:rsidR="00E375C3" w:rsidRPr="000B16A8" w:rsidRDefault="00E375C3" w:rsidP="00E375C3">
      <w:pPr>
        <w:pStyle w:val="Zkladntext"/>
        <w:tabs>
          <w:tab w:val="left" w:pos="360"/>
        </w:tabs>
        <w:spacing w:after="0"/>
        <w:ind w:left="556"/>
        <w:rPr>
          <w:rFonts w:ascii="Times New Roman" w:hAnsi="Times New Roman"/>
          <w:szCs w:val="22"/>
        </w:rPr>
      </w:pPr>
    </w:p>
    <w:sectPr w:rsidR="00E375C3" w:rsidRPr="000B16A8" w:rsidSect="009A7BB9">
      <w:headerReference w:type="default" r:id="rId8"/>
      <w:footerReference w:type="default" r:id="rId9"/>
      <w:pgSz w:w="11907" w:h="16840" w:code="9"/>
      <w:pgMar w:top="964" w:right="851" w:bottom="851" w:left="1418" w:header="680" w:footer="680" w:gutter="0"/>
      <w:paperSrc w:first="1" w:other="1"/>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5639E" w14:textId="77777777" w:rsidR="00436BE3" w:rsidRDefault="00436BE3">
      <w:r>
        <w:separator/>
      </w:r>
    </w:p>
  </w:endnote>
  <w:endnote w:type="continuationSeparator" w:id="0">
    <w:p w14:paraId="3796F1BF" w14:textId="77777777" w:rsidR="00436BE3" w:rsidRDefault="00436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E)">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GaramondItcTEELig">
    <w:charset w:val="00"/>
    <w:family w:val="auto"/>
    <w:pitch w:val="variable"/>
    <w:sig w:usb0="00000007" w:usb1="00000000" w:usb2="00000000" w:usb3="00000000" w:csb0="0000008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85E7B" w14:textId="3B734F51" w:rsidR="00691F71" w:rsidRDefault="00691F71">
    <w:pPr>
      <w:pStyle w:val="Zpat"/>
      <w:pBdr>
        <w:top w:val="single" w:sz="4" w:space="1" w:color="auto"/>
      </w:pBdr>
      <w:tabs>
        <w:tab w:val="clear" w:pos="9071"/>
        <w:tab w:val="right" w:pos="9498"/>
      </w:tabs>
      <w:jc w:val="center"/>
      <w:rPr>
        <w:sz w:val="18"/>
        <w:szCs w:val="18"/>
      </w:rPr>
    </w:pPr>
    <w:r>
      <w:rPr>
        <w:sz w:val="18"/>
        <w:szCs w:val="18"/>
      </w:rPr>
      <w:t xml:space="preserve">Strana </w:t>
    </w:r>
    <w:r w:rsidR="005E658C">
      <w:rPr>
        <w:rStyle w:val="slostrnky"/>
        <w:b/>
        <w:sz w:val="18"/>
        <w:szCs w:val="18"/>
      </w:rPr>
      <w:fldChar w:fldCharType="begin"/>
    </w:r>
    <w:r>
      <w:rPr>
        <w:rStyle w:val="slostrnky"/>
        <w:b/>
        <w:sz w:val="18"/>
        <w:szCs w:val="18"/>
      </w:rPr>
      <w:instrText xml:space="preserve"> PAGE </w:instrText>
    </w:r>
    <w:r w:rsidR="005E658C">
      <w:rPr>
        <w:rStyle w:val="slostrnky"/>
        <w:b/>
        <w:sz w:val="18"/>
        <w:szCs w:val="18"/>
      </w:rPr>
      <w:fldChar w:fldCharType="separate"/>
    </w:r>
    <w:r w:rsidR="005420AD">
      <w:rPr>
        <w:rStyle w:val="slostrnky"/>
        <w:b/>
        <w:noProof/>
        <w:sz w:val="18"/>
        <w:szCs w:val="18"/>
      </w:rPr>
      <w:t>6</w:t>
    </w:r>
    <w:r w:rsidR="005E658C">
      <w:rPr>
        <w:rStyle w:val="slostrnky"/>
        <w:b/>
        <w:sz w:val="18"/>
        <w:szCs w:val="18"/>
      </w:rPr>
      <w:fldChar w:fldCharType="end"/>
    </w:r>
    <w:r>
      <w:rPr>
        <w:rStyle w:val="slostrnky"/>
        <w:sz w:val="18"/>
        <w:szCs w:val="18"/>
      </w:rPr>
      <w:t xml:space="preserve"> /</w:t>
    </w:r>
    <w:r>
      <w:rPr>
        <w:sz w:val="18"/>
        <w:szCs w:val="18"/>
      </w:rPr>
      <w:t xml:space="preserve"> </w:t>
    </w:r>
    <w:r w:rsidR="003274A0">
      <w:rPr>
        <w:noProof/>
        <w:sz w:val="18"/>
        <w:szCs w:val="18"/>
      </w:rPr>
      <w:fldChar w:fldCharType="begin"/>
    </w:r>
    <w:r w:rsidR="003274A0">
      <w:rPr>
        <w:noProof/>
        <w:sz w:val="18"/>
        <w:szCs w:val="18"/>
      </w:rPr>
      <w:instrText xml:space="preserve"> NUMPAGES   \* MERGEFORMAT </w:instrText>
    </w:r>
    <w:r w:rsidR="003274A0">
      <w:rPr>
        <w:noProof/>
        <w:sz w:val="18"/>
        <w:szCs w:val="18"/>
      </w:rPr>
      <w:fldChar w:fldCharType="separate"/>
    </w:r>
    <w:r w:rsidR="005420AD">
      <w:rPr>
        <w:noProof/>
        <w:sz w:val="18"/>
        <w:szCs w:val="18"/>
      </w:rPr>
      <w:t>6</w:t>
    </w:r>
    <w:r w:rsidR="003274A0">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99030" w14:textId="77777777" w:rsidR="00436BE3" w:rsidRDefault="00436BE3">
      <w:r>
        <w:separator/>
      </w:r>
    </w:p>
  </w:footnote>
  <w:footnote w:type="continuationSeparator" w:id="0">
    <w:p w14:paraId="22F4686B" w14:textId="77777777" w:rsidR="00436BE3" w:rsidRDefault="00436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013"/>
      <w:gridCol w:w="5670"/>
      <w:gridCol w:w="1984"/>
    </w:tblGrid>
    <w:tr w:rsidR="00691F71" w:rsidRPr="00471E0A" w14:paraId="640D1662" w14:textId="77777777" w:rsidTr="006F25D0">
      <w:tc>
        <w:tcPr>
          <w:tcW w:w="2013" w:type="dxa"/>
          <w:tcBorders>
            <w:top w:val="single" w:sz="6" w:space="0" w:color="auto"/>
            <w:left w:val="single" w:sz="6" w:space="0" w:color="auto"/>
            <w:bottom w:val="single" w:sz="6" w:space="0" w:color="auto"/>
            <w:right w:val="single" w:sz="6" w:space="0" w:color="auto"/>
          </w:tcBorders>
          <w:hideMark/>
        </w:tcPr>
        <w:p w14:paraId="358F5E3E" w14:textId="77777777" w:rsidR="00691F71" w:rsidRPr="00471E0A" w:rsidRDefault="00691F71">
          <w:pPr>
            <w:pStyle w:val="ZhlavZpat"/>
          </w:pPr>
          <w:r w:rsidRPr="00471E0A">
            <w:rPr>
              <w:rStyle w:val="DefinovanPojem"/>
            </w:rPr>
            <w:t>objednatel</w:t>
          </w:r>
        </w:p>
        <w:p w14:paraId="581F4D5C" w14:textId="77777777" w:rsidR="00691F71" w:rsidRPr="00471E0A" w:rsidRDefault="00691F71">
          <w:pPr>
            <w:pStyle w:val="ZhlavZpat"/>
            <w:rPr>
              <w:rStyle w:val="Tun"/>
            </w:rPr>
          </w:pPr>
          <w:bookmarkStart w:id="4" w:name="_Ec1B21609F76754158B97A9D82110DE1659"/>
          <w:r w:rsidRPr="00471E0A">
            <w:rPr>
              <w:rStyle w:val="Tun"/>
            </w:rPr>
            <w:t xml:space="preserve">Povodí Odry, </w:t>
          </w:r>
          <w:r>
            <w:rPr>
              <w:rStyle w:val="Tun"/>
            </w:rPr>
            <w:br/>
          </w:r>
          <w:r w:rsidRPr="00471E0A">
            <w:rPr>
              <w:rStyle w:val="Tun"/>
            </w:rPr>
            <w:t>státní podnik</w:t>
          </w:r>
          <w:bookmarkEnd w:id="4"/>
        </w:p>
      </w:tc>
      <w:tc>
        <w:tcPr>
          <w:tcW w:w="5670" w:type="dxa"/>
          <w:vMerge w:val="restart"/>
          <w:tcBorders>
            <w:top w:val="single" w:sz="6" w:space="0" w:color="auto"/>
            <w:left w:val="single" w:sz="6" w:space="0" w:color="auto"/>
            <w:bottom w:val="single" w:sz="6" w:space="0" w:color="auto"/>
            <w:right w:val="single" w:sz="6" w:space="0" w:color="auto"/>
          </w:tcBorders>
          <w:vAlign w:val="center"/>
          <w:hideMark/>
        </w:tcPr>
        <w:p w14:paraId="43E79E49" w14:textId="77777777" w:rsidR="00691F71" w:rsidRPr="00B716A2" w:rsidRDefault="009B0EFF" w:rsidP="009B0EFF">
          <w:pPr>
            <w:pStyle w:val="ZhlavZpat"/>
            <w:spacing w:before="120"/>
            <w:rPr>
              <w:b/>
              <w:spacing w:val="60"/>
            </w:rPr>
          </w:pPr>
          <w:r>
            <w:rPr>
              <w:b/>
              <w:spacing w:val="60"/>
            </w:rPr>
            <w:t>SMLOUVA NA PROVEDENÍ UPGRADE DOMINO LOTUS NOTES</w:t>
          </w:r>
        </w:p>
      </w:tc>
      <w:tc>
        <w:tcPr>
          <w:tcW w:w="1984" w:type="dxa"/>
          <w:tcBorders>
            <w:top w:val="single" w:sz="6" w:space="0" w:color="auto"/>
            <w:left w:val="single" w:sz="6" w:space="0" w:color="auto"/>
            <w:bottom w:val="single" w:sz="6" w:space="0" w:color="auto"/>
            <w:right w:val="single" w:sz="6" w:space="0" w:color="auto"/>
          </w:tcBorders>
          <w:hideMark/>
        </w:tcPr>
        <w:p w14:paraId="27B02486" w14:textId="77777777" w:rsidR="00691F71" w:rsidRPr="00471E0A" w:rsidRDefault="002B35F7">
          <w:pPr>
            <w:pStyle w:val="ZhlavZpat"/>
          </w:pPr>
          <w:r>
            <w:rPr>
              <w:rStyle w:val="DefinovanPojem"/>
            </w:rPr>
            <w:t>Dodava</w:t>
          </w:r>
          <w:r w:rsidR="00691F71" w:rsidRPr="00471E0A">
            <w:rPr>
              <w:rStyle w:val="DefinovanPojem"/>
            </w:rPr>
            <w:t>tel</w:t>
          </w:r>
        </w:p>
        <w:p w14:paraId="2B75DF87" w14:textId="77777777" w:rsidR="00691F71" w:rsidRPr="00471E0A" w:rsidRDefault="009B0EFF" w:rsidP="00F14154">
          <w:pPr>
            <w:pStyle w:val="ZhlavZpat"/>
            <w:rPr>
              <w:rStyle w:val="Tun"/>
            </w:rPr>
          </w:pPr>
          <w:r>
            <w:rPr>
              <w:rStyle w:val="Tun"/>
            </w:rPr>
            <w:t>TCL Digitrade s.r.o.</w:t>
          </w:r>
        </w:p>
      </w:tc>
    </w:tr>
    <w:tr w:rsidR="00691F71" w14:paraId="2C4FE8D4" w14:textId="77777777" w:rsidTr="006F25D0">
      <w:tc>
        <w:tcPr>
          <w:tcW w:w="2013" w:type="dxa"/>
          <w:tcBorders>
            <w:top w:val="single" w:sz="6" w:space="0" w:color="auto"/>
            <w:left w:val="single" w:sz="6" w:space="0" w:color="auto"/>
            <w:bottom w:val="single" w:sz="6" w:space="0" w:color="auto"/>
            <w:right w:val="single" w:sz="6" w:space="0" w:color="auto"/>
          </w:tcBorders>
          <w:vAlign w:val="center"/>
          <w:hideMark/>
        </w:tcPr>
        <w:p w14:paraId="65208D5C" w14:textId="77777777" w:rsidR="00691F71" w:rsidRPr="00F14154" w:rsidRDefault="00691F71" w:rsidP="00274CD3">
          <w:pPr>
            <w:pStyle w:val="ZhlavZpat"/>
            <w:rPr>
              <w:color w:val="FF0000"/>
            </w:rPr>
          </w:pPr>
        </w:p>
      </w:tc>
      <w:tc>
        <w:tcPr>
          <w:tcW w:w="5670" w:type="dxa"/>
          <w:vMerge/>
          <w:tcBorders>
            <w:top w:val="single" w:sz="6" w:space="0" w:color="auto"/>
            <w:left w:val="single" w:sz="6" w:space="0" w:color="auto"/>
            <w:bottom w:val="single" w:sz="6" w:space="0" w:color="auto"/>
            <w:right w:val="single" w:sz="6" w:space="0" w:color="auto"/>
          </w:tcBorders>
          <w:vAlign w:val="center"/>
          <w:hideMark/>
        </w:tcPr>
        <w:p w14:paraId="2CDBE182" w14:textId="77777777" w:rsidR="00691F71" w:rsidRPr="00471E0A" w:rsidRDefault="00691F71">
          <w:pPr>
            <w:rPr>
              <w:rFonts w:cs="Arial"/>
              <w:b/>
              <w:sz w:val="18"/>
              <w:szCs w:val="18"/>
            </w:rPr>
          </w:pPr>
        </w:p>
      </w:tc>
      <w:tc>
        <w:tcPr>
          <w:tcW w:w="1984" w:type="dxa"/>
          <w:tcBorders>
            <w:top w:val="single" w:sz="6" w:space="0" w:color="auto"/>
            <w:left w:val="single" w:sz="6" w:space="0" w:color="auto"/>
            <w:bottom w:val="single" w:sz="6" w:space="0" w:color="auto"/>
            <w:right w:val="single" w:sz="6" w:space="0" w:color="auto"/>
          </w:tcBorders>
          <w:vAlign w:val="center"/>
          <w:hideMark/>
        </w:tcPr>
        <w:p w14:paraId="0A66FEF6" w14:textId="77777777" w:rsidR="00691F71" w:rsidRPr="00F14154" w:rsidRDefault="00691F71" w:rsidP="00274CD3">
          <w:pPr>
            <w:pStyle w:val="ZhlavZpat"/>
            <w:rPr>
              <w:color w:val="FF0000"/>
            </w:rPr>
          </w:pPr>
        </w:p>
      </w:tc>
    </w:tr>
  </w:tbl>
  <w:p w14:paraId="10A3CF1B" w14:textId="77777777" w:rsidR="00691F71" w:rsidRDefault="00691F71" w:rsidP="00874B3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4B50AE30"/>
    <w:lvl w:ilvl="0">
      <w:start w:val="1"/>
      <w:numFmt w:val="decimal"/>
      <w:pStyle w:val="Nadpis1"/>
      <w:lvlText w:val="%1."/>
      <w:legacy w:legacy="1" w:legacySpace="0" w:legacyIndent="1134"/>
      <w:lvlJc w:val="left"/>
      <w:pPr>
        <w:ind w:left="3741" w:hanging="1134"/>
      </w:pPr>
    </w:lvl>
    <w:lvl w:ilvl="1">
      <w:start w:val="1"/>
      <w:numFmt w:val="decimal"/>
      <w:pStyle w:val="Nadpis2"/>
      <w:lvlText w:val="%1.%2"/>
      <w:legacy w:legacy="1" w:legacySpace="0" w:legacyIndent="1134"/>
      <w:lvlJc w:val="left"/>
      <w:pPr>
        <w:ind w:left="3741" w:hanging="1134"/>
      </w:pPr>
    </w:lvl>
    <w:lvl w:ilvl="2">
      <w:start w:val="1"/>
      <w:numFmt w:val="decimal"/>
      <w:pStyle w:val="Nadpis3"/>
      <w:lvlText w:val="%1.%2.%3"/>
      <w:legacy w:legacy="1" w:legacySpace="0" w:legacyIndent="1134"/>
      <w:lvlJc w:val="left"/>
      <w:pPr>
        <w:ind w:left="3741" w:hanging="1134"/>
      </w:pPr>
    </w:lvl>
    <w:lvl w:ilvl="3">
      <w:start w:val="1"/>
      <w:numFmt w:val="decimal"/>
      <w:pStyle w:val="Nadpis4"/>
      <w:lvlText w:val="%1.%2.%3.%4"/>
      <w:legacy w:legacy="1" w:legacySpace="0" w:legacyIndent="1134"/>
      <w:lvlJc w:val="left"/>
      <w:pPr>
        <w:ind w:left="3741" w:hanging="1134"/>
      </w:pPr>
    </w:lvl>
    <w:lvl w:ilvl="4">
      <w:start w:val="1"/>
      <w:numFmt w:val="decimal"/>
      <w:pStyle w:val="Nadpis5"/>
      <w:lvlText w:val="%1.%2.%3.%4.%5"/>
      <w:legacy w:legacy="1" w:legacySpace="0" w:legacyIndent="0"/>
      <w:lvlJc w:val="left"/>
    </w:lvl>
    <w:lvl w:ilvl="5">
      <w:start w:val="1"/>
      <w:numFmt w:val="decimal"/>
      <w:pStyle w:val="Nadpis6"/>
      <w:lvlText w:val="%1.%2.%3.%4.%5.%6"/>
      <w:legacy w:legacy="1" w:legacySpace="0" w:legacyIndent="0"/>
      <w:lvlJc w:val="left"/>
    </w:lvl>
    <w:lvl w:ilvl="6">
      <w:start w:val="1"/>
      <w:numFmt w:val="decimal"/>
      <w:pStyle w:val="Nadpis7"/>
      <w:lvlText w:val="%1.%2.%3.%4.%5.%6.%7"/>
      <w:legacy w:legacy="1" w:legacySpace="0" w:legacyIndent="0"/>
      <w:lvlJc w:val="left"/>
    </w:lvl>
    <w:lvl w:ilvl="7">
      <w:start w:val="1"/>
      <w:numFmt w:val="decimal"/>
      <w:pStyle w:val="Nadpis8"/>
      <w:lvlText w:val="%1.%2.%3.%4.%5.%6.%7.%8"/>
      <w:legacy w:legacy="1" w:legacySpace="0" w:legacyIndent="0"/>
      <w:lvlJc w:val="left"/>
    </w:lvl>
    <w:lvl w:ilvl="8">
      <w:start w:val="1"/>
      <w:numFmt w:val="decimal"/>
      <w:pStyle w:val="Nadpis9"/>
      <w:lvlText w:val="%1.%2.%3.%4.%5.%6.%7.%8.%9"/>
      <w:legacy w:legacy="1" w:legacySpace="0" w:legacyIndent="0"/>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425"/>
        </w:tabs>
        <w:ind w:left="425" w:hanging="425"/>
      </w:pPr>
    </w:lvl>
  </w:abstractNum>
  <w:abstractNum w:abstractNumId="2" w15:restartNumberingAfterBreak="0">
    <w:nsid w:val="00000009"/>
    <w:multiLevelType w:val="multilevel"/>
    <w:tmpl w:val="00000009"/>
    <w:name w:val="WW8Num10"/>
    <w:lvl w:ilvl="0">
      <w:start w:val="1"/>
      <w:numFmt w:val="lowerLetter"/>
      <w:lvlText w:val="%1)"/>
      <w:lvlJc w:val="left"/>
      <w:pPr>
        <w:tabs>
          <w:tab w:val="num" w:pos="785"/>
        </w:tabs>
        <w:ind w:left="785" w:hanging="360"/>
      </w:pPr>
    </w:lvl>
    <w:lvl w:ilvl="1">
      <w:start w:val="1"/>
      <w:numFmt w:val="bullet"/>
      <w:lvlText w:val=""/>
      <w:lvlJc w:val="left"/>
      <w:pPr>
        <w:tabs>
          <w:tab w:val="num" w:pos="1505"/>
        </w:tabs>
        <w:ind w:left="1505" w:hanging="360"/>
      </w:pPr>
      <w:rPr>
        <w:rFonts w:ascii="Symbol" w:hAnsi="Symbol"/>
      </w:rPr>
    </w:lvl>
    <w:lvl w:ilvl="2">
      <w:start w:val="1"/>
      <w:numFmt w:val="lowerRoman"/>
      <w:lvlText w:val="%3."/>
      <w:lvlJc w:val="right"/>
      <w:pPr>
        <w:tabs>
          <w:tab w:val="num" w:pos="2225"/>
        </w:tabs>
        <w:ind w:left="2225" w:hanging="180"/>
      </w:p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righ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right"/>
      <w:pPr>
        <w:tabs>
          <w:tab w:val="num" w:pos="6545"/>
        </w:tabs>
        <w:ind w:left="6545" w:hanging="180"/>
      </w:pPr>
    </w:lvl>
  </w:abstractNum>
  <w:abstractNum w:abstractNumId="3" w15:restartNumberingAfterBreak="0">
    <w:nsid w:val="0000000D"/>
    <w:multiLevelType w:val="multilevel"/>
    <w:tmpl w:val="0000000D"/>
    <w:name w:val="WW8Num14"/>
    <w:lvl w:ilvl="0">
      <w:start w:val="5"/>
      <w:numFmt w:val="decimal"/>
      <w:lvlText w:val="%1"/>
      <w:lvlJc w:val="left"/>
      <w:pPr>
        <w:tabs>
          <w:tab w:val="num" w:pos="420"/>
        </w:tabs>
        <w:ind w:left="420" w:hanging="420"/>
      </w:pPr>
    </w:lvl>
    <w:lvl w:ilvl="1">
      <w:start w:val="1"/>
      <w:numFmt w:val="decimal"/>
      <w:lvlText w:val="%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5F713D"/>
    <w:multiLevelType w:val="multilevel"/>
    <w:tmpl w:val="34C287C0"/>
    <w:lvl w:ilvl="0">
      <w:start w:val="1"/>
      <w:numFmt w:val="decimal"/>
      <w:pStyle w:val="StylVcerovovTun"/>
      <w:lvlText w:val="%1."/>
      <w:lvlJc w:val="left"/>
      <w:pPr>
        <w:tabs>
          <w:tab w:val="num" w:pos="1701"/>
        </w:tabs>
        <w:ind w:left="1701" w:hanging="340"/>
      </w:pPr>
      <w:rPr>
        <w:rFonts w:hint="default"/>
        <w:b/>
        <w:i w:val="0"/>
      </w:rPr>
    </w:lvl>
    <w:lvl w:ilvl="1">
      <w:start w:val="1"/>
      <w:numFmt w:val="decimal"/>
      <w:lvlText w:val="%1.%2"/>
      <w:lvlJc w:val="left"/>
      <w:pPr>
        <w:tabs>
          <w:tab w:val="num" w:pos="1701"/>
        </w:tabs>
        <w:ind w:left="1701" w:hanging="340"/>
      </w:pPr>
      <w:rPr>
        <w:rFonts w:hint="default"/>
      </w:rPr>
    </w:lvl>
    <w:lvl w:ilvl="2">
      <w:start w:val="1"/>
      <w:numFmt w:val="decimal"/>
      <w:lvlText w:val="%1.%2.%3"/>
      <w:lvlJc w:val="left"/>
      <w:pPr>
        <w:tabs>
          <w:tab w:val="num" w:pos="1701"/>
        </w:tabs>
        <w:ind w:left="1701" w:hanging="340"/>
      </w:pPr>
      <w:rPr>
        <w:rFonts w:hint="default"/>
      </w:rPr>
    </w:lvl>
    <w:lvl w:ilvl="3">
      <w:start w:val="1"/>
      <w:numFmt w:val="lowerLetter"/>
      <w:lvlText w:val="(%4)"/>
      <w:lvlJc w:val="left"/>
      <w:pPr>
        <w:tabs>
          <w:tab w:val="num" w:pos="1418"/>
        </w:tabs>
        <w:ind w:left="1418" w:hanging="567"/>
      </w:pPr>
      <w:rPr>
        <w:rFonts w:hint="default"/>
      </w:rPr>
    </w:lvl>
    <w:lvl w:ilvl="4">
      <w:start w:val="1"/>
      <w:numFmt w:val="lowerRoman"/>
      <w:lvlText w:val="(%5)"/>
      <w:lvlJc w:val="left"/>
      <w:pPr>
        <w:tabs>
          <w:tab w:val="num" w:pos="1985"/>
        </w:tabs>
        <w:ind w:left="1985" w:hanging="567"/>
      </w:pPr>
      <w:rPr>
        <w:rFonts w:hint="default"/>
      </w:rPr>
    </w:lvl>
    <w:lvl w:ilvl="5">
      <w:start w:val="1"/>
      <w:numFmt w:val="bullet"/>
      <w:lvlText w:val="–"/>
      <w:lvlJc w:val="left"/>
      <w:pPr>
        <w:tabs>
          <w:tab w:val="num" w:pos="2212"/>
        </w:tabs>
        <w:ind w:left="2212" w:hanging="340"/>
      </w:pPr>
      <w:rPr>
        <w:rFonts w:ascii="Arial" w:hAnsi="Arial" w:hint="default"/>
      </w:rPr>
    </w:lvl>
    <w:lvl w:ilvl="6">
      <w:start w:val="1"/>
      <w:numFmt w:val="bullet"/>
      <w:lvlText w:val=""/>
      <w:lvlJc w:val="left"/>
      <w:pPr>
        <w:tabs>
          <w:tab w:val="num" w:pos="2552"/>
        </w:tabs>
        <w:ind w:left="2552" w:hanging="340"/>
      </w:pPr>
      <w:rPr>
        <w:rFonts w:ascii="Symbol" w:hAnsi="Symbol" w:hint="default"/>
      </w:rPr>
    </w:lvl>
    <w:lvl w:ilvl="7">
      <w:start w:val="1"/>
      <w:numFmt w:val="decimal"/>
      <w:lvlText w:val="%1.%2.%3.%4.%5.%6.%7.%8"/>
      <w:lvlJc w:val="left"/>
      <w:pPr>
        <w:tabs>
          <w:tab w:val="num" w:pos="2977"/>
        </w:tabs>
        <w:ind w:left="2977" w:firstLine="0"/>
      </w:pPr>
      <w:rPr>
        <w:rFonts w:hint="default"/>
      </w:rPr>
    </w:lvl>
    <w:lvl w:ilvl="8">
      <w:start w:val="1"/>
      <w:numFmt w:val="decimal"/>
      <w:lvlText w:val="%1.%2.%3.%4.%5.%6.%7.%8.%9"/>
      <w:lvlJc w:val="left"/>
      <w:pPr>
        <w:tabs>
          <w:tab w:val="num" w:pos="2977"/>
        </w:tabs>
        <w:ind w:left="2977" w:firstLine="0"/>
      </w:pPr>
      <w:rPr>
        <w:rFonts w:hint="default"/>
      </w:rPr>
    </w:lvl>
  </w:abstractNum>
  <w:abstractNum w:abstractNumId="5"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vertAlign w:val="baseline"/>
        <w:em w:val="none"/>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01FE12BC"/>
    <w:multiLevelType w:val="singleLevel"/>
    <w:tmpl w:val="E35AB07E"/>
    <w:lvl w:ilvl="0">
      <w:start w:val="1"/>
      <w:numFmt w:val="bullet"/>
      <w:pStyle w:val="Odrka"/>
      <w:lvlText w:val=""/>
      <w:lvlJc w:val="left"/>
      <w:pPr>
        <w:tabs>
          <w:tab w:val="num" w:pos="6172"/>
        </w:tabs>
        <w:ind w:left="6172" w:hanging="360"/>
      </w:pPr>
      <w:rPr>
        <w:rFonts w:ascii="Symbol" w:hAnsi="Symbol" w:hint="default"/>
      </w:rPr>
    </w:lvl>
  </w:abstractNum>
  <w:abstractNum w:abstractNumId="7" w15:restartNumberingAfterBreak="0">
    <w:nsid w:val="03C70811"/>
    <w:multiLevelType w:val="hybridMultilevel"/>
    <w:tmpl w:val="42EE0DDE"/>
    <w:lvl w:ilvl="0" w:tplc="04050001">
      <w:start w:val="1"/>
      <w:numFmt w:val="bullet"/>
      <w:lvlText w:val=""/>
      <w:lvlJc w:val="left"/>
      <w:pPr>
        <w:ind w:left="1288" w:hanging="360"/>
      </w:pPr>
      <w:rPr>
        <w:rFonts w:ascii="Symbol" w:hAnsi="Symbol" w:hint="default"/>
      </w:rPr>
    </w:lvl>
    <w:lvl w:ilvl="1" w:tplc="04050003">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8" w15:restartNumberingAfterBreak="0">
    <w:nsid w:val="0A784A15"/>
    <w:multiLevelType w:val="hybridMultilevel"/>
    <w:tmpl w:val="AD24C580"/>
    <w:lvl w:ilvl="0" w:tplc="CB00339A">
      <w:start w:val="1"/>
      <w:numFmt w:val="decimal"/>
      <w:lvlText w:val="%1."/>
      <w:lvlJc w:val="left"/>
      <w:pPr>
        <w:ind w:left="719" w:hanging="435"/>
      </w:pPr>
      <w:rPr>
        <w:rFonts w:hint="default"/>
        <w:sz w:val="22"/>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9" w15:restartNumberingAfterBreak="0">
    <w:nsid w:val="0EB91250"/>
    <w:multiLevelType w:val="singleLevel"/>
    <w:tmpl w:val="C5F84B8A"/>
    <w:lvl w:ilvl="0">
      <w:start w:val="1"/>
      <w:numFmt w:val="decimal"/>
      <w:lvlText w:val="%1."/>
      <w:lvlJc w:val="left"/>
      <w:pPr>
        <w:tabs>
          <w:tab w:val="num" w:pos="360"/>
        </w:tabs>
        <w:ind w:left="360" w:hanging="360"/>
      </w:pPr>
      <w:rPr>
        <w:rFonts w:hint="default"/>
        <w:i w:val="0"/>
      </w:rPr>
    </w:lvl>
  </w:abstractNum>
  <w:abstractNum w:abstractNumId="10" w15:restartNumberingAfterBreak="0">
    <w:nsid w:val="10386A49"/>
    <w:multiLevelType w:val="hybridMultilevel"/>
    <w:tmpl w:val="820CA97A"/>
    <w:lvl w:ilvl="0" w:tplc="76726B0A">
      <w:start w:val="1"/>
      <w:numFmt w:val="decimal"/>
      <w:lvlText w:val="%1."/>
      <w:lvlJc w:val="left"/>
      <w:pPr>
        <w:ind w:left="577" w:hanging="435"/>
      </w:pPr>
      <w:rPr>
        <w:rFonts w:ascii="Times New Roman" w:hAnsi="Times New Roman" w:cs="Times New Roman" w:hint="default"/>
        <w:sz w:val="22"/>
      </w:rPr>
    </w:lvl>
    <w:lvl w:ilvl="1" w:tplc="ADA290DA">
      <w:numFmt w:val="bullet"/>
      <w:lvlText w:val=""/>
      <w:lvlJc w:val="left"/>
      <w:pPr>
        <w:ind w:left="1222" w:hanging="360"/>
      </w:pPr>
      <w:rPr>
        <w:rFonts w:ascii="Times New Roman" w:eastAsia="Times New Roman" w:hAnsi="Times New Roman" w:cs="Times New Roman" w:hint="default"/>
      </w:rPr>
    </w:lvl>
    <w:lvl w:ilvl="2" w:tplc="04050001">
      <w:start w:val="1"/>
      <w:numFmt w:val="bullet"/>
      <w:lvlText w:val=""/>
      <w:lvlJc w:val="left"/>
      <w:pPr>
        <w:ind w:left="2122" w:hanging="360"/>
      </w:pPr>
      <w:rPr>
        <w:rFonts w:ascii="Symbol" w:hAnsi="Symbol" w:hint="default"/>
      </w:r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1" w15:restartNumberingAfterBreak="0">
    <w:nsid w:val="13555113"/>
    <w:multiLevelType w:val="hybridMultilevel"/>
    <w:tmpl w:val="2946B850"/>
    <w:lvl w:ilvl="0" w:tplc="44FE4DD6">
      <w:start w:val="1"/>
      <w:numFmt w:val="bullet"/>
      <w:lvlText w:val=""/>
      <w:lvlJc w:val="left"/>
      <w:pPr>
        <w:ind w:left="720" w:hanging="360"/>
      </w:pPr>
      <w:rPr>
        <w:rFonts w:ascii="Symbol" w:hAnsi="Symbol" w:hint="default"/>
      </w:rPr>
    </w:lvl>
    <w:lvl w:ilvl="1" w:tplc="9A727078">
      <w:start w:val="1"/>
      <w:numFmt w:val="bullet"/>
      <w:lvlText w:val="o"/>
      <w:lvlJc w:val="left"/>
      <w:pPr>
        <w:ind w:left="1440" w:hanging="360"/>
      </w:pPr>
      <w:rPr>
        <w:rFonts w:ascii="Courier New" w:hAnsi="Courier New" w:cs="Courier New" w:hint="default"/>
      </w:rPr>
    </w:lvl>
    <w:lvl w:ilvl="2" w:tplc="306E4A5A">
      <w:start w:val="1"/>
      <w:numFmt w:val="bullet"/>
      <w:lvlText w:val=""/>
      <w:lvlJc w:val="left"/>
      <w:pPr>
        <w:ind w:left="2160" w:hanging="360"/>
      </w:pPr>
      <w:rPr>
        <w:rFonts w:ascii="Wingdings" w:hAnsi="Wingdings" w:hint="default"/>
      </w:rPr>
    </w:lvl>
    <w:lvl w:ilvl="3" w:tplc="D7F8EFB6">
      <w:start w:val="1"/>
      <w:numFmt w:val="bullet"/>
      <w:lvlText w:val=""/>
      <w:lvlJc w:val="left"/>
      <w:pPr>
        <w:ind w:left="2880" w:hanging="360"/>
      </w:pPr>
      <w:rPr>
        <w:rFonts w:ascii="Symbol" w:hAnsi="Symbol" w:hint="default"/>
      </w:rPr>
    </w:lvl>
    <w:lvl w:ilvl="4" w:tplc="B964A916">
      <w:start w:val="1"/>
      <w:numFmt w:val="bullet"/>
      <w:lvlText w:val="o"/>
      <w:lvlJc w:val="left"/>
      <w:pPr>
        <w:ind w:left="3600" w:hanging="360"/>
      </w:pPr>
      <w:rPr>
        <w:rFonts w:ascii="Courier New" w:hAnsi="Courier New" w:cs="Courier New" w:hint="default"/>
      </w:rPr>
    </w:lvl>
    <w:lvl w:ilvl="5" w:tplc="290E5024">
      <w:start w:val="1"/>
      <w:numFmt w:val="bullet"/>
      <w:lvlText w:val=""/>
      <w:lvlJc w:val="left"/>
      <w:pPr>
        <w:ind w:left="4320" w:hanging="360"/>
      </w:pPr>
      <w:rPr>
        <w:rFonts w:ascii="Wingdings" w:hAnsi="Wingdings" w:hint="default"/>
      </w:rPr>
    </w:lvl>
    <w:lvl w:ilvl="6" w:tplc="D3E0D4F8">
      <w:start w:val="1"/>
      <w:numFmt w:val="bullet"/>
      <w:lvlText w:val=""/>
      <w:lvlJc w:val="left"/>
      <w:pPr>
        <w:ind w:left="5040" w:hanging="360"/>
      </w:pPr>
      <w:rPr>
        <w:rFonts w:ascii="Symbol" w:hAnsi="Symbol" w:hint="default"/>
      </w:rPr>
    </w:lvl>
    <w:lvl w:ilvl="7" w:tplc="D5281B0C">
      <w:start w:val="1"/>
      <w:numFmt w:val="bullet"/>
      <w:lvlText w:val="o"/>
      <w:lvlJc w:val="left"/>
      <w:pPr>
        <w:ind w:left="5760" w:hanging="360"/>
      </w:pPr>
      <w:rPr>
        <w:rFonts w:ascii="Courier New" w:hAnsi="Courier New" w:cs="Courier New" w:hint="default"/>
      </w:rPr>
    </w:lvl>
    <w:lvl w:ilvl="8" w:tplc="2392035C">
      <w:start w:val="1"/>
      <w:numFmt w:val="bullet"/>
      <w:lvlText w:val=""/>
      <w:lvlJc w:val="left"/>
      <w:pPr>
        <w:ind w:left="6480" w:hanging="360"/>
      </w:pPr>
      <w:rPr>
        <w:rFonts w:ascii="Wingdings" w:hAnsi="Wingdings" w:hint="default"/>
      </w:rPr>
    </w:lvl>
  </w:abstractNum>
  <w:abstractNum w:abstractNumId="12" w15:restartNumberingAfterBreak="0">
    <w:nsid w:val="13BE04E0"/>
    <w:multiLevelType w:val="hybridMultilevel"/>
    <w:tmpl w:val="7D70D924"/>
    <w:lvl w:ilvl="0" w:tplc="76726B0A">
      <w:start w:val="1"/>
      <w:numFmt w:val="decimal"/>
      <w:lvlText w:val="%1."/>
      <w:lvlJc w:val="left"/>
      <w:pPr>
        <w:ind w:left="577" w:hanging="435"/>
      </w:pPr>
      <w:rPr>
        <w:rFonts w:ascii="Times New Roman" w:hAnsi="Times New Roman" w:cs="Times New Roman" w:hint="default"/>
        <w:sz w:val="22"/>
      </w:rPr>
    </w:lvl>
    <w:lvl w:ilvl="1" w:tplc="ADA290DA">
      <w:numFmt w:val="bullet"/>
      <w:lvlText w:val=""/>
      <w:lvlJc w:val="left"/>
      <w:pPr>
        <w:ind w:left="1222" w:hanging="360"/>
      </w:pPr>
      <w:rPr>
        <w:rFonts w:ascii="Times New Roman" w:eastAsia="Times New Roman" w:hAnsi="Times New Roman" w:cs="Times New Roman" w:hint="default"/>
      </w:rPr>
    </w:lvl>
    <w:lvl w:ilvl="2" w:tplc="04050001">
      <w:start w:val="1"/>
      <w:numFmt w:val="bullet"/>
      <w:lvlText w:val=""/>
      <w:lvlJc w:val="left"/>
      <w:pPr>
        <w:ind w:left="2122" w:hanging="360"/>
      </w:pPr>
      <w:rPr>
        <w:rFonts w:ascii="Symbol" w:hAnsi="Symbol" w:hint="default"/>
      </w:r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3" w15:restartNumberingAfterBreak="0">
    <w:nsid w:val="13C80C9F"/>
    <w:multiLevelType w:val="hybridMultilevel"/>
    <w:tmpl w:val="C742AE7A"/>
    <w:lvl w:ilvl="0" w:tplc="76726B0A">
      <w:start w:val="1"/>
      <w:numFmt w:val="decimal"/>
      <w:lvlText w:val="%1."/>
      <w:lvlJc w:val="left"/>
      <w:pPr>
        <w:ind w:left="577" w:hanging="435"/>
      </w:pPr>
      <w:rPr>
        <w:rFonts w:ascii="Times New Roman" w:hAnsi="Times New Roman" w:cs="Times New Roman" w:hint="default"/>
        <w:sz w:val="22"/>
      </w:rPr>
    </w:lvl>
    <w:lvl w:ilvl="1" w:tplc="ADA290DA">
      <w:numFmt w:val="bullet"/>
      <w:lvlText w:val=""/>
      <w:lvlJc w:val="left"/>
      <w:pPr>
        <w:ind w:left="1222" w:hanging="360"/>
      </w:pPr>
      <w:rPr>
        <w:rFonts w:ascii="Times New Roman" w:eastAsia="Times New Roman" w:hAnsi="Times New Roman" w:cs="Times New Roman" w:hint="default"/>
      </w:rPr>
    </w:lvl>
    <w:lvl w:ilvl="2" w:tplc="04050001">
      <w:start w:val="1"/>
      <w:numFmt w:val="bullet"/>
      <w:lvlText w:val=""/>
      <w:lvlJc w:val="left"/>
      <w:pPr>
        <w:ind w:left="2122" w:hanging="360"/>
      </w:pPr>
      <w:rPr>
        <w:rFonts w:ascii="Symbol" w:hAnsi="Symbol" w:hint="default"/>
      </w:r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4" w15:restartNumberingAfterBreak="0">
    <w:nsid w:val="1E6533F3"/>
    <w:multiLevelType w:val="hybridMultilevel"/>
    <w:tmpl w:val="7444F6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F291AD2"/>
    <w:multiLevelType w:val="hybridMultilevel"/>
    <w:tmpl w:val="B6DA6660"/>
    <w:lvl w:ilvl="0" w:tplc="04050001">
      <w:start w:val="1"/>
      <w:numFmt w:val="bullet"/>
      <w:lvlText w:val=""/>
      <w:lvlJc w:val="left"/>
      <w:pPr>
        <w:ind w:left="1570" w:hanging="360"/>
      </w:pPr>
      <w:rPr>
        <w:rFonts w:ascii="Symbol" w:hAnsi="Symbol" w:hint="default"/>
      </w:rPr>
    </w:lvl>
    <w:lvl w:ilvl="1" w:tplc="04050003" w:tentative="1">
      <w:start w:val="1"/>
      <w:numFmt w:val="bullet"/>
      <w:lvlText w:val="o"/>
      <w:lvlJc w:val="left"/>
      <w:pPr>
        <w:ind w:left="2290" w:hanging="360"/>
      </w:pPr>
      <w:rPr>
        <w:rFonts w:ascii="Courier New" w:hAnsi="Courier New" w:cs="Courier New" w:hint="default"/>
      </w:rPr>
    </w:lvl>
    <w:lvl w:ilvl="2" w:tplc="04050005" w:tentative="1">
      <w:start w:val="1"/>
      <w:numFmt w:val="bullet"/>
      <w:lvlText w:val=""/>
      <w:lvlJc w:val="left"/>
      <w:pPr>
        <w:ind w:left="3010" w:hanging="360"/>
      </w:pPr>
      <w:rPr>
        <w:rFonts w:ascii="Wingdings" w:hAnsi="Wingdings" w:hint="default"/>
      </w:rPr>
    </w:lvl>
    <w:lvl w:ilvl="3" w:tplc="04050001" w:tentative="1">
      <w:start w:val="1"/>
      <w:numFmt w:val="bullet"/>
      <w:lvlText w:val=""/>
      <w:lvlJc w:val="left"/>
      <w:pPr>
        <w:ind w:left="3730" w:hanging="360"/>
      </w:pPr>
      <w:rPr>
        <w:rFonts w:ascii="Symbol" w:hAnsi="Symbol" w:hint="default"/>
      </w:rPr>
    </w:lvl>
    <w:lvl w:ilvl="4" w:tplc="04050003" w:tentative="1">
      <w:start w:val="1"/>
      <w:numFmt w:val="bullet"/>
      <w:lvlText w:val="o"/>
      <w:lvlJc w:val="left"/>
      <w:pPr>
        <w:ind w:left="4450" w:hanging="360"/>
      </w:pPr>
      <w:rPr>
        <w:rFonts w:ascii="Courier New" w:hAnsi="Courier New" w:cs="Courier New" w:hint="default"/>
      </w:rPr>
    </w:lvl>
    <w:lvl w:ilvl="5" w:tplc="04050005" w:tentative="1">
      <w:start w:val="1"/>
      <w:numFmt w:val="bullet"/>
      <w:lvlText w:val=""/>
      <w:lvlJc w:val="left"/>
      <w:pPr>
        <w:ind w:left="5170" w:hanging="360"/>
      </w:pPr>
      <w:rPr>
        <w:rFonts w:ascii="Wingdings" w:hAnsi="Wingdings" w:hint="default"/>
      </w:rPr>
    </w:lvl>
    <w:lvl w:ilvl="6" w:tplc="04050001" w:tentative="1">
      <w:start w:val="1"/>
      <w:numFmt w:val="bullet"/>
      <w:lvlText w:val=""/>
      <w:lvlJc w:val="left"/>
      <w:pPr>
        <w:ind w:left="5890" w:hanging="360"/>
      </w:pPr>
      <w:rPr>
        <w:rFonts w:ascii="Symbol" w:hAnsi="Symbol" w:hint="default"/>
      </w:rPr>
    </w:lvl>
    <w:lvl w:ilvl="7" w:tplc="04050003" w:tentative="1">
      <w:start w:val="1"/>
      <w:numFmt w:val="bullet"/>
      <w:lvlText w:val="o"/>
      <w:lvlJc w:val="left"/>
      <w:pPr>
        <w:ind w:left="6610" w:hanging="360"/>
      </w:pPr>
      <w:rPr>
        <w:rFonts w:ascii="Courier New" w:hAnsi="Courier New" w:cs="Courier New" w:hint="default"/>
      </w:rPr>
    </w:lvl>
    <w:lvl w:ilvl="8" w:tplc="04050005" w:tentative="1">
      <w:start w:val="1"/>
      <w:numFmt w:val="bullet"/>
      <w:lvlText w:val=""/>
      <w:lvlJc w:val="left"/>
      <w:pPr>
        <w:ind w:left="7330" w:hanging="360"/>
      </w:pPr>
      <w:rPr>
        <w:rFonts w:ascii="Wingdings" w:hAnsi="Wingdings" w:hint="default"/>
      </w:rPr>
    </w:lvl>
  </w:abstractNum>
  <w:abstractNum w:abstractNumId="16" w15:restartNumberingAfterBreak="0">
    <w:nsid w:val="21E87725"/>
    <w:multiLevelType w:val="hybridMultilevel"/>
    <w:tmpl w:val="1A22EA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27C23DE"/>
    <w:multiLevelType w:val="hybridMultilevel"/>
    <w:tmpl w:val="77486632"/>
    <w:lvl w:ilvl="0" w:tplc="96362C6E">
      <w:start w:val="1"/>
      <w:numFmt w:val="decimal"/>
      <w:lvlText w:val="%1."/>
      <w:lvlJc w:val="left"/>
      <w:pPr>
        <w:ind w:left="1682" w:hanging="435"/>
      </w:pPr>
      <w:rPr>
        <w:rFonts w:ascii="Arial" w:hAnsi="Arial" w:cs="Arial" w:hint="default"/>
        <w:sz w:val="22"/>
      </w:rPr>
    </w:lvl>
    <w:lvl w:ilvl="1" w:tplc="04050019" w:tentative="1">
      <w:start w:val="1"/>
      <w:numFmt w:val="lowerLetter"/>
      <w:lvlText w:val="%2."/>
      <w:lvlJc w:val="left"/>
      <w:pPr>
        <w:ind w:left="2545" w:hanging="360"/>
      </w:pPr>
    </w:lvl>
    <w:lvl w:ilvl="2" w:tplc="0405001B" w:tentative="1">
      <w:start w:val="1"/>
      <w:numFmt w:val="lowerRoman"/>
      <w:lvlText w:val="%3."/>
      <w:lvlJc w:val="right"/>
      <w:pPr>
        <w:ind w:left="3265" w:hanging="180"/>
      </w:pPr>
    </w:lvl>
    <w:lvl w:ilvl="3" w:tplc="0405000F" w:tentative="1">
      <w:start w:val="1"/>
      <w:numFmt w:val="decimal"/>
      <w:lvlText w:val="%4."/>
      <w:lvlJc w:val="left"/>
      <w:pPr>
        <w:ind w:left="3985" w:hanging="360"/>
      </w:pPr>
    </w:lvl>
    <w:lvl w:ilvl="4" w:tplc="04050019" w:tentative="1">
      <w:start w:val="1"/>
      <w:numFmt w:val="lowerLetter"/>
      <w:lvlText w:val="%5."/>
      <w:lvlJc w:val="left"/>
      <w:pPr>
        <w:ind w:left="4705" w:hanging="360"/>
      </w:pPr>
    </w:lvl>
    <w:lvl w:ilvl="5" w:tplc="0405001B" w:tentative="1">
      <w:start w:val="1"/>
      <w:numFmt w:val="lowerRoman"/>
      <w:lvlText w:val="%6."/>
      <w:lvlJc w:val="right"/>
      <w:pPr>
        <w:ind w:left="5425" w:hanging="180"/>
      </w:pPr>
    </w:lvl>
    <w:lvl w:ilvl="6" w:tplc="0405000F" w:tentative="1">
      <w:start w:val="1"/>
      <w:numFmt w:val="decimal"/>
      <w:lvlText w:val="%7."/>
      <w:lvlJc w:val="left"/>
      <w:pPr>
        <w:ind w:left="6145" w:hanging="360"/>
      </w:pPr>
    </w:lvl>
    <w:lvl w:ilvl="7" w:tplc="04050019" w:tentative="1">
      <w:start w:val="1"/>
      <w:numFmt w:val="lowerLetter"/>
      <w:lvlText w:val="%8."/>
      <w:lvlJc w:val="left"/>
      <w:pPr>
        <w:ind w:left="6865" w:hanging="360"/>
      </w:pPr>
    </w:lvl>
    <w:lvl w:ilvl="8" w:tplc="0405001B" w:tentative="1">
      <w:start w:val="1"/>
      <w:numFmt w:val="lowerRoman"/>
      <w:lvlText w:val="%9."/>
      <w:lvlJc w:val="right"/>
      <w:pPr>
        <w:ind w:left="7585" w:hanging="180"/>
      </w:pPr>
    </w:lvl>
  </w:abstractNum>
  <w:abstractNum w:abstractNumId="18" w15:restartNumberingAfterBreak="0">
    <w:nsid w:val="2285080D"/>
    <w:multiLevelType w:val="hybridMultilevel"/>
    <w:tmpl w:val="08C23AD6"/>
    <w:lvl w:ilvl="0" w:tplc="04050001">
      <w:start w:val="1"/>
      <w:numFmt w:val="bullet"/>
      <w:lvlText w:val=""/>
      <w:lvlJc w:val="left"/>
      <w:pPr>
        <w:ind w:left="1288" w:hanging="360"/>
      </w:pPr>
      <w:rPr>
        <w:rFonts w:ascii="Symbol" w:hAnsi="Symbol" w:hint="default"/>
      </w:rPr>
    </w:lvl>
    <w:lvl w:ilvl="1" w:tplc="04050001">
      <w:start w:val="1"/>
      <w:numFmt w:val="bullet"/>
      <w:lvlText w:val=""/>
      <w:lvlJc w:val="left"/>
      <w:pPr>
        <w:ind w:left="2008" w:hanging="360"/>
      </w:pPr>
      <w:rPr>
        <w:rFonts w:ascii="Symbol" w:hAnsi="Symbol"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9" w15:restartNumberingAfterBreak="0">
    <w:nsid w:val="23BB7073"/>
    <w:multiLevelType w:val="hybridMultilevel"/>
    <w:tmpl w:val="630C358C"/>
    <w:lvl w:ilvl="0" w:tplc="96362C6E">
      <w:start w:val="1"/>
      <w:numFmt w:val="decimal"/>
      <w:lvlText w:val="%1."/>
      <w:lvlJc w:val="left"/>
      <w:pPr>
        <w:ind w:left="1711" w:hanging="435"/>
      </w:pPr>
      <w:rPr>
        <w:rFonts w:ascii="Arial" w:hAnsi="Arial" w:cs="Arial" w:hint="default"/>
        <w:sz w:val="22"/>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0" w15:restartNumberingAfterBreak="0">
    <w:nsid w:val="33BA26AF"/>
    <w:multiLevelType w:val="hybridMultilevel"/>
    <w:tmpl w:val="75C43ECC"/>
    <w:lvl w:ilvl="0" w:tplc="A6208D34">
      <w:start w:val="1"/>
      <w:numFmt w:val="bullet"/>
      <w:lvlText w:val="-"/>
      <w:lvlJc w:val="left"/>
      <w:pPr>
        <w:ind w:left="1210" w:hanging="360"/>
      </w:pPr>
      <w:rPr>
        <w:rFonts w:ascii="Times New Roman" w:eastAsia="Times New Roman" w:hAnsi="Times New Roman" w:cs="Times New Roman" w:hint="default"/>
      </w:rPr>
    </w:lvl>
    <w:lvl w:ilvl="1" w:tplc="9850D552">
      <w:start w:val="1"/>
      <w:numFmt w:val="bullet"/>
      <w:lvlText w:val="o"/>
      <w:lvlJc w:val="left"/>
      <w:pPr>
        <w:ind w:left="1930" w:hanging="360"/>
      </w:pPr>
      <w:rPr>
        <w:rFonts w:ascii="Courier New" w:hAnsi="Courier New" w:cs="Courier New" w:hint="default"/>
      </w:rPr>
    </w:lvl>
    <w:lvl w:ilvl="2" w:tplc="601C6900">
      <w:start w:val="1"/>
      <w:numFmt w:val="bullet"/>
      <w:lvlText w:val=""/>
      <w:lvlJc w:val="left"/>
      <w:pPr>
        <w:ind w:left="2650" w:hanging="360"/>
      </w:pPr>
      <w:rPr>
        <w:rFonts w:ascii="Wingdings" w:hAnsi="Wingdings" w:hint="default"/>
      </w:rPr>
    </w:lvl>
    <w:lvl w:ilvl="3" w:tplc="9FAC15F6">
      <w:start w:val="1"/>
      <w:numFmt w:val="bullet"/>
      <w:lvlText w:val=""/>
      <w:lvlJc w:val="left"/>
      <w:pPr>
        <w:ind w:left="3370" w:hanging="360"/>
      </w:pPr>
      <w:rPr>
        <w:rFonts w:ascii="Symbol" w:hAnsi="Symbol" w:hint="default"/>
      </w:rPr>
    </w:lvl>
    <w:lvl w:ilvl="4" w:tplc="D996DFA0">
      <w:start w:val="1"/>
      <w:numFmt w:val="bullet"/>
      <w:lvlText w:val="o"/>
      <w:lvlJc w:val="left"/>
      <w:pPr>
        <w:ind w:left="4090" w:hanging="360"/>
      </w:pPr>
      <w:rPr>
        <w:rFonts w:ascii="Courier New" w:hAnsi="Courier New" w:cs="Courier New" w:hint="default"/>
      </w:rPr>
    </w:lvl>
    <w:lvl w:ilvl="5" w:tplc="809C76D8">
      <w:start w:val="1"/>
      <w:numFmt w:val="bullet"/>
      <w:lvlText w:val=""/>
      <w:lvlJc w:val="left"/>
      <w:pPr>
        <w:ind w:left="4810" w:hanging="360"/>
      </w:pPr>
      <w:rPr>
        <w:rFonts w:ascii="Wingdings" w:hAnsi="Wingdings" w:hint="default"/>
      </w:rPr>
    </w:lvl>
    <w:lvl w:ilvl="6" w:tplc="A9ACD92C">
      <w:start w:val="1"/>
      <w:numFmt w:val="bullet"/>
      <w:lvlText w:val=""/>
      <w:lvlJc w:val="left"/>
      <w:pPr>
        <w:ind w:left="5530" w:hanging="360"/>
      </w:pPr>
      <w:rPr>
        <w:rFonts w:ascii="Symbol" w:hAnsi="Symbol" w:hint="default"/>
      </w:rPr>
    </w:lvl>
    <w:lvl w:ilvl="7" w:tplc="E47E785A">
      <w:start w:val="1"/>
      <w:numFmt w:val="bullet"/>
      <w:lvlText w:val="o"/>
      <w:lvlJc w:val="left"/>
      <w:pPr>
        <w:ind w:left="6250" w:hanging="360"/>
      </w:pPr>
      <w:rPr>
        <w:rFonts w:ascii="Courier New" w:hAnsi="Courier New" w:cs="Courier New" w:hint="default"/>
      </w:rPr>
    </w:lvl>
    <w:lvl w:ilvl="8" w:tplc="74A66496">
      <w:start w:val="1"/>
      <w:numFmt w:val="bullet"/>
      <w:lvlText w:val=""/>
      <w:lvlJc w:val="left"/>
      <w:pPr>
        <w:ind w:left="6970" w:hanging="360"/>
      </w:pPr>
      <w:rPr>
        <w:rFonts w:ascii="Wingdings" w:hAnsi="Wingdings" w:hint="default"/>
      </w:rPr>
    </w:lvl>
  </w:abstractNum>
  <w:abstractNum w:abstractNumId="21" w15:restartNumberingAfterBreak="0">
    <w:nsid w:val="38303B80"/>
    <w:multiLevelType w:val="hybridMultilevel"/>
    <w:tmpl w:val="E03034BC"/>
    <w:lvl w:ilvl="0" w:tplc="0405001B">
      <w:start w:val="1"/>
      <w:numFmt w:val="lowerRoman"/>
      <w:lvlText w:val="%1."/>
      <w:lvlJc w:val="righ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2" w15:restartNumberingAfterBreak="0">
    <w:nsid w:val="38613032"/>
    <w:multiLevelType w:val="hybridMultilevel"/>
    <w:tmpl w:val="E98C2B76"/>
    <w:lvl w:ilvl="0" w:tplc="0405000F">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4F431C"/>
    <w:multiLevelType w:val="hybridMultilevel"/>
    <w:tmpl w:val="B4A2639A"/>
    <w:lvl w:ilvl="0" w:tplc="96362C6E">
      <w:start w:val="1"/>
      <w:numFmt w:val="decimal"/>
      <w:lvlText w:val="%1."/>
      <w:lvlJc w:val="left"/>
      <w:pPr>
        <w:ind w:left="719" w:hanging="435"/>
      </w:pPr>
      <w:rPr>
        <w:rFonts w:ascii="Arial" w:hAnsi="Arial" w:cs="Arial" w:hint="default"/>
        <w:sz w:val="22"/>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4" w15:restartNumberingAfterBreak="0">
    <w:nsid w:val="3988511F"/>
    <w:multiLevelType w:val="hybridMultilevel"/>
    <w:tmpl w:val="45B6DC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9BF1BB2"/>
    <w:multiLevelType w:val="hybridMultilevel"/>
    <w:tmpl w:val="0A7EDB9C"/>
    <w:lvl w:ilvl="0" w:tplc="76726B0A">
      <w:start w:val="1"/>
      <w:numFmt w:val="decimal"/>
      <w:lvlText w:val="%1."/>
      <w:lvlJc w:val="left"/>
      <w:pPr>
        <w:ind w:left="577" w:hanging="435"/>
      </w:pPr>
      <w:rPr>
        <w:rFonts w:ascii="Times New Roman" w:hAnsi="Times New Roman" w:cs="Times New Roman" w:hint="default"/>
        <w:sz w:val="22"/>
      </w:rPr>
    </w:lvl>
    <w:lvl w:ilvl="1" w:tplc="ADA290DA">
      <w:numFmt w:val="bullet"/>
      <w:lvlText w:val=""/>
      <w:lvlJc w:val="left"/>
      <w:pPr>
        <w:ind w:left="1222" w:hanging="360"/>
      </w:pPr>
      <w:rPr>
        <w:rFonts w:ascii="Times New Roman" w:eastAsia="Times New Roman" w:hAnsi="Times New Roman" w:cs="Times New Roman" w:hint="default"/>
      </w:rPr>
    </w:lvl>
    <w:lvl w:ilvl="2" w:tplc="A1B08462">
      <w:numFmt w:val="bullet"/>
      <w:lvlText w:val="-"/>
      <w:lvlJc w:val="left"/>
      <w:pPr>
        <w:ind w:left="2122" w:hanging="360"/>
      </w:pPr>
      <w:rPr>
        <w:rFonts w:ascii="Times New Roman" w:eastAsia="Times New Roman" w:hAnsi="Times New Roman" w:cs="Times New Roman" w:hint="default"/>
      </w:r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6" w15:restartNumberingAfterBreak="0">
    <w:nsid w:val="3A910BEF"/>
    <w:multiLevelType w:val="hybridMultilevel"/>
    <w:tmpl w:val="FFD2E45C"/>
    <w:lvl w:ilvl="0" w:tplc="96362C6E">
      <w:start w:val="1"/>
      <w:numFmt w:val="decimal"/>
      <w:lvlText w:val="%1."/>
      <w:lvlJc w:val="left"/>
      <w:pPr>
        <w:ind w:left="577" w:hanging="435"/>
      </w:pPr>
      <w:rPr>
        <w:rFonts w:ascii="Arial"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BED4158"/>
    <w:multiLevelType w:val="hybridMultilevel"/>
    <w:tmpl w:val="251C31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F9F666F"/>
    <w:multiLevelType w:val="hybridMultilevel"/>
    <w:tmpl w:val="19EEFFBA"/>
    <w:lvl w:ilvl="0" w:tplc="446E9BAE">
      <w:start w:val="1"/>
      <w:numFmt w:val="bullet"/>
      <w:lvlText w:val="o"/>
      <w:lvlJc w:val="left"/>
      <w:pPr>
        <w:ind w:left="360" w:hanging="360"/>
      </w:pPr>
      <w:rPr>
        <w:rFonts w:ascii="Courier New" w:hAnsi="Courier New" w:cs="Courier New" w:hint="default"/>
      </w:rPr>
    </w:lvl>
    <w:lvl w:ilvl="1" w:tplc="07AA42B0">
      <w:start w:val="1"/>
      <w:numFmt w:val="bullet"/>
      <w:lvlText w:val="o"/>
      <w:lvlJc w:val="left"/>
      <w:pPr>
        <w:ind w:left="360" w:hanging="360"/>
      </w:pPr>
      <w:rPr>
        <w:rFonts w:ascii="Courier New" w:hAnsi="Courier New" w:cs="Courier New" w:hint="default"/>
      </w:rPr>
    </w:lvl>
    <w:lvl w:ilvl="2" w:tplc="D8F27A36">
      <w:start w:val="1"/>
      <w:numFmt w:val="bullet"/>
      <w:lvlText w:val=""/>
      <w:lvlJc w:val="left"/>
      <w:pPr>
        <w:ind w:left="1080" w:hanging="360"/>
      </w:pPr>
      <w:rPr>
        <w:rFonts w:ascii="Wingdings" w:hAnsi="Wingdings" w:hint="default"/>
      </w:rPr>
    </w:lvl>
    <w:lvl w:ilvl="3" w:tplc="0DDC28EE">
      <w:start w:val="1"/>
      <w:numFmt w:val="bullet"/>
      <w:lvlText w:val=""/>
      <w:lvlJc w:val="left"/>
      <w:pPr>
        <w:ind w:left="1800" w:hanging="360"/>
      </w:pPr>
      <w:rPr>
        <w:rFonts w:ascii="Symbol" w:hAnsi="Symbol" w:hint="default"/>
      </w:rPr>
    </w:lvl>
    <w:lvl w:ilvl="4" w:tplc="929E50DE">
      <w:start w:val="1"/>
      <w:numFmt w:val="bullet"/>
      <w:lvlText w:val="o"/>
      <w:lvlJc w:val="left"/>
      <w:pPr>
        <w:ind w:left="2520" w:hanging="360"/>
      </w:pPr>
      <w:rPr>
        <w:rFonts w:ascii="Courier New" w:hAnsi="Courier New" w:cs="Courier New" w:hint="default"/>
      </w:rPr>
    </w:lvl>
    <w:lvl w:ilvl="5" w:tplc="B85E9968">
      <w:start w:val="1"/>
      <w:numFmt w:val="bullet"/>
      <w:lvlText w:val=""/>
      <w:lvlJc w:val="left"/>
      <w:pPr>
        <w:ind w:left="3240" w:hanging="360"/>
      </w:pPr>
      <w:rPr>
        <w:rFonts w:ascii="Wingdings" w:hAnsi="Wingdings" w:hint="default"/>
      </w:rPr>
    </w:lvl>
    <w:lvl w:ilvl="6" w:tplc="A5367280">
      <w:start w:val="1"/>
      <w:numFmt w:val="bullet"/>
      <w:lvlText w:val=""/>
      <w:lvlJc w:val="left"/>
      <w:pPr>
        <w:ind w:left="3960" w:hanging="360"/>
      </w:pPr>
      <w:rPr>
        <w:rFonts w:ascii="Symbol" w:hAnsi="Symbol" w:hint="default"/>
      </w:rPr>
    </w:lvl>
    <w:lvl w:ilvl="7" w:tplc="FFEA821E">
      <w:start w:val="1"/>
      <w:numFmt w:val="bullet"/>
      <w:lvlText w:val="o"/>
      <w:lvlJc w:val="left"/>
      <w:pPr>
        <w:ind w:left="4680" w:hanging="360"/>
      </w:pPr>
      <w:rPr>
        <w:rFonts w:ascii="Courier New" w:hAnsi="Courier New" w:cs="Courier New" w:hint="default"/>
      </w:rPr>
    </w:lvl>
    <w:lvl w:ilvl="8" w:tplc="4BE4E968">
      <w:start w:val="1"/>
      <w:numFmt w:val="bullet"/>
      <w:lvlText w:val=""/>
      <w:lvlJc w:val="left"/>
      <w:pPr>
        <w:ind w:left="5400" w:hanging="360"/>
      </w:pPr>
      <w:rPr>
        <w:rFonts w:ascii="Wingdings" w:hAnsi="Wingdings" w:hint="default"/>
      </w:rPr>
    </w:lvl>
  </w:abstractNum>
  <w:abstractNum w:abstractNumId="29" w15:restartNumberingAfterBreak="0">
    <w:nsid w:val="450F267F"/>
    <w:multiLevelType w:val="hybridMultilevel"/>
    <w:tmpl w:val="5D32DECC"/>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0" w15:restartNumberingAfterBreak="0">
    <w:nsid w:val="45906B94"/>
    <w:multiLevelType w:val="hybridMultilevel"/>
    <w:tmpl w:val="3AB6B756"/>
    <w:lvl w:ilvl="0" w:tplc="CB00339A">
      <w:start w:val="1"/>
      <w:numFmt w:val="decimal"/>
      <w:lvlText w:val="%1."/>
      <w:lvlJc w:val="left"/>
      <w:pPr>
        <w:ind w:left="577" w:hanging="435"/>
      </w:pPr>
      <w:rPr>
        <w:rFonts w:hint="default"/>
        <w:sz w:val="22"/>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1" w15:restartNumberingAfterBreak="0">
    <w:nsid w:val="49D819BA"/>
    <w:multiLevelType w:val="hybridMultilevel"/>
    <w:tmpl w:val="462ED9B4"/>
    <w:lvl w:ilvl="0" w:tplc="0405000F">
      <w:start w:val="1"/>
      <w:numFmt w:val="decimal"/>
      <w:lvlText w:val="%1."/>
      <w:lvlJc w:val="left"/>
      <w:pPr>
        <w:ind w:left="1825" w:hanging="360"/>
      </w:pPr>
    </w:lvl>
    <w:lvl w:ilvl="1" w:tplc="04050019" w:tentative="1">
      <w:start w:val="1"/>
      <w:numFmt w:val="lowerLetter"/>
      <w:lvlText w:val="%2."/>
      <w:lvlJc w:val="left"/>
      <w:pPr>
        <w:ind w:left="2545" w:hanging="360"/>
      </w:pPr>
    </w:lvl>
    <w:lvl w:ilvl="2" w:tplc="0405001B" w:tentative="1">
      <w:start w:val="1"/>
      <w:numFmt w:val="lowerRoman"/>
      <w:lvlText w:val="%3."/>
      <w:lvlJc w:val="right"/>
      <w:pPr>
        <w:ind w:left="3265" w:hanging="180"/>
      </w:pPr>
    </w:lvl>
    <w:lvl w:ilvl="3" w:tplc="0405000F" w:tentative="1">
      <w:start w:val="1"/>
      <w:numFmt w:val="decimal"/>
      <w:lvlText w:val="%4."/>
      <w:lvlJc w:val="left"/>
      <w:pPr>
        <w:ind w:left="3985" w:hanging="360"/>
      </w:pPr>
    </w:lvl>
    <w:lvl w:ilvl="4" w:tplc="04050019" w:tentative="1">
      <w:start w:val="1"/>
      <w:numFmt w:val="lowerLetter"/>
      <w:lvlText w:val="%5."/>
      <w:lvlJc w:val="left"/>
      <w:pPr>
        <w:ind w:left="4705" w:hanging="360"/>
      </w:pPr>
    </w:lvl>
    <w:lvl w:ilvl="5" w:tplc="0405001B" w:tentative="1">
      <w:start w:val="1"/>
      <w:numFmt w:val="lowerRoman"/>
      <w:lvlText w:val="%6."/>
      <w:lvlJc w:val="right"/>
      <w:pPr>
        <w:ind w:left="5425" w:hanging="180"/>
      </w:pPr>
    </w:lvl>
    <w:lvl w:ilvl="6" w:tplc="0405000F" w:tentative="1">
      <w:start w:val="1"/>
      <w:numFmt w:val="decimal"/>
      <w:lvlText w:val="%7."/>
      <w:lvlJc w:val="left"/>
      <w:pPr>
        <w:ind w:left="6145" w:hanging="360"/>
      </w:pPr>
    </w:lvl>
    <w:lvl w:ilvl="7" w:tplc="04050019" w:tentative="1">
      <w:start w:val="1"/>
      <w:numFmt w:val="lowerLetter"/>
      <w:lvlText w:val="%8."/>
      <w:lvlJc w:val="left"/>
      <w:pPr>
        <w:ind w:left="6865" w:hanging="360"/>
      </w:pPr>
    </w:lvl>
    <w:lvl w:ilvl="8" w:tplc="0405001B" w:tentative="1">
      <w:start w:val="1"/>
      <w:numFmt w:val="lowerRoman"/>
      <w:lvlText w:val="%9."/>
      <w:lvlJc w:val="right"/>
      <w:pPr>
        <w:ind w:left="7585" w:hanging="180"/>
      </w:pPr>
    </w:lvl>
  </w:abstractNum>
  <w:abstractNum w:abstractNumId="32" w15:restartNumberingAfterBreak="0">
    <w:nsid w:val="526D6955"/>
    <w:multiLevelType w:val="singleLevel"/>
    <w:tmpl w:val="46E672B4"/>
    <w:lvl w:ilvl="0">
      <w:start w:val="1"/>
      <w:numFmt w:val="bullet"/>
      <w:pStyle w:val="Bod"/>
      <w:lvlText w:val=""/>
      <w:lvlJc w:val="left"/>
      <w:pPr>
        <w:tabs>
          <w:tab w:val="num" w:pos="0"/>
        </w:tabs>
        <w:ind w:left="567" w:hanging="283"/>
      </w:pPr>
      <w:rPr>
        <w:rFonts w:ascii="Symbol" w:hAnsi="Symbol" w:hint="default"/>
      </w:rPr>
    </w:lvl>
  </w:abstractNum>
  <w:abstractNum w:abstractNumId="33" w15:restartNumberingAfterBreak="0">
    <w:nsid w:val="559E4C91"/>
    <w:multiLevelType w:val="hybridMultilevel"/>
    <w:tmpl w:val="42A88546"/>
    <w:lvl w:ilvl="0" w:tplc="76726B0A">
      <w:start w:val="1"/>
      <w:numFmt w:val="decimal"/>
      <w:lvlText w:val="%1."/>
      <w:lvlJc w:val="left"/>
      <w:pPr>
        <w:ind w:left="577" w:hanging="435"/>
      </w:pPr>
      <w:rPr>
        <w:rFonts w:ascii="Times New Roman" w:hAnsi="Times New Roman" w:cs="Times New Roman" w:hint="default"/>
        <w:sz w:val="22"/>
      </w:rPr>
    </w:lvl>
    <w:lvl w:ilvl="1" w:tplc="ADA290DA">
      <w:numFmt w:val="bullet"/>
      <w:lvlText w:val=""/>
      <w:lvlJc w:val="left"/>
      <w:pPr>
        <w:ind w:left="1222" w:hanging="360"/>
      </w:pPr>
      <w:rPr>
        <w:rFonts w:ascii="Times New Roman" w:eastAsia="Times New Roman" w:hAnsi="Times New Roman" w:cs="Times New Roman" w:hint="default"/>
      </w:rPr>
    </w:lvl>
    <w:lvl w:ilvl="2" w:tplc="04050001">
      <w:start w:val="1"/>
      <w:numFmt w:val="bullet"/>
      <w:lvlText w:val=""/>
      <w:lvlJc w:val="left"/>
      <w:pPr>
        <w:ind w:left="2122" w:hanging="360"/>
      </w:pPr>
      <w:rPr>
        <w:rFonts w:ascii="Symbol" w:hAnsi="Symbol" w:hint="default"/>
      </w:r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4" w15:restartNumberingAfterBreak="0">
    <w:nsid w:val="5B290DDA"/>
    <w:multiLevelType w:val="hybridMultilevel"/>
    <w:tmpl w:val="445E25A4"/>
    <w:lvl w:ilvl="0" w:tplc="04050001">
      <w:start w:val="1"/>
      <w:numFmt w:val="bullet"/>
      <w:lvlText w:val=""/>
      <w:lvlJc w:val="left"/>
      <w:pPr>
        <w:ind w:left="1403" w:hanging="360"/>
      </w:pPr>
      <w:rPr>
        <w:rFonts w:ascii="Symbol" w:hAnsi="Symbol" w:hint="default"/>
      </w:rPr>
    </w:lvl>
    <w:lvl w:ilvl="1" w:tplc="04050003" w:tentative="1">
      <w:start w:val="1"/>
      <w:numFmt w:val="bullet"/>
      <w:lvlText w:val="o"/>
      <w:lvlJc w:val="left"/>
      <w:pPr>
        <w:ind w:left="2123" w:hanging="360"/>
      </w:pPr>
      <w:rPr>
        <w:rFonts w:ascii="Courier New" w:hAnsi="Courier New" w:cs="Courier New" w:hint="default"/>
      </w:rPr>
    </w:lvl>
    <w:lvl w:ilvl="2" w:tplc="04050005" w:tentative="1">
      <w:start w:val="1"/>
      <w:numFmt w:val="bullet"/>
      <w:lvlText w:val=""/>
      <w:lvlJc w:val="left"/>
      <w:pPr>
        <w:ind w:left="2843" w:hanging="360"/>
      </w:pPr>
      <w:rPr>
        <w:rFonts w:ascii="Wingdings" w:hAnsi="Wingdings" w:hint="default"/>
      </w:rPr>
    </w:lvl>
    <w:lvl w:ilvl="3" w:tplc="04050001" w:tentative="1">
      <w:start w:val="1"/>
      <w:numFmt w:val="bullet"/>
      <w:lvlText w:val=""/>
      <w:lvlJc w:val="left"/>
      <w:pPr>
        <w:ind w:left="3563" w:hanging="360"/>
      </w:pPr>
      <w:rPr>
        <w:rFonts w:ascii="Symbol" w:hAnsi="Symbol" w:hint="default"/>
      </w:rPr>
    </w:lvl>
    <w:lvl w:ilvl="4" w:tplc="04050003" w:tentative="1">
      <w:start w:val="1"/>
      <w:numFmt w:val="bullet"/>
      <w:lvlText w:val="o"/>
      <w:lvlJc w:val="left"/>
      <w:pPr>
        <w:ind w:left="4283" w:hanging="360"/>
      </w:pPr>
      <w:rPr>
        <w:rFonts w:ascii="Courier New" w:hAnsi="Courier New" w:cs="Courier New" w:hint="default"/>
      </w:rPr>
    </w:lvl>
    <w:lvl w:ilvl="5" w:tplc="04050005" w:tentative="1">
      <w:start w:val="1"/>
      <w:numFmt w:val="bullet"/>
      <w:lvlText w:val=""/>
      <w:lvlJc w:val="left"/>
      <w:pPr>
        <w:ind w:left="5003" w:hanging="360"/>
      </w:pPr>
      <w:rPr>
        <w:rFonts w:ascii="Wingdings" w:hAnsi="Wingdings" w:hint="default"/>
      </w:rPr>
    </w:lvl>
    <w:lvl w:ilvl="6" w:tplc="04050001" w:tentative="1">
      <w:start w:val="1"/>
      <w:numFmt w:val="bullet"/>
      <w:lvlText w:val=""/>
      <w:lvlJc w:val="left"/>
      <w:pPr>
        <w:ind w:left="5723" w:hanging="360"/>
      </w:pPr>
      <w:rPr>
        <w:rFonts w:ascii="Symbol" w:hAnsi="Symbol" w:hint="default"/>
      </w:rPr>
    </w:lvl>
    <w:lvl w:ilvl="7" w:tplc="04050003" w:tentative="1">
      <w:start w:val="1"/>
      <w:numFmt w:val="bullet"/>
      <w:lvlText w:val="o"/>
      <w:lvlJc w:val="left"/>
      <w:pPr>
        <w:ind w:left="6443" w:hanging="360"/>
      </w:pPr>
      <w:rPr>
        <w:rFonts w:ascii="Courier New" w:hAnsi="Courier New" w:cs="Courier New" w:hint="default"/>
      </w:rPr>
    </w:lvl>
    <w:lvl w:ilvl="8" w:tplc="04050005" w:tentative="1">
      <w:start w:val="1"/>
      <w:numFmt w:val="bullet"/>
      <w:lvlText w:val=""/>
      <w:lvlJc w:val="left"/>
      <w:pPr>
        <w:ind w:left="7163" w:hanging="360"/>
      </w:pPr>
      <w:rPr>
        <w:rFonts w:ascii="Wingdings" w:hAnsi="Wingdings" w:hint="default"/>
      </w:rPr>
    </w:lvl>
  </w:abstractNum>
  <w:abstractNum w:abstractNumId="35" w15:restartNumberingAfterBreak="0">
    <w:nsid w:val="627D1E3E"/>
    <w:multiLevelType w:val="hybridMultilevel"/>
    <w:tmpl w:val="DCBA4560"/>
    <w:lvl w:ilvl="0" w:tplc="96362C6E">
      <w:start w:val="1"/>
      <w:numFmt w:val="decimal"/>
      <w:lvlText w:val="%1."/>
      <w:lvlJc w:val="left"/>
      <w:pPr>
        <w:ind w:left="719" w:hanging="435"/>
      </w:pPr>
      <w:rPr>
        <w:rFonts w:ascii="Arial" w:hAnsi="Arial" w:cs="Arial" w:hint="default"/>
        <w:sz w:val="22"/>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6" w15:restartNumberingAfterBreak="0">
    <w:nsid w:val="707F7C84"/>
    <w:multiLevelType w:val="multilevel"/>
    <w:tmpl w:val="8084D794"/>
    <w:lvl w:ilvl="0">
      <w:start w:val="1"/>
      <w:numFmt w:val="decimal"/>
      <w:pStyle w:val="lnek1"/>
      <w:lvlText w:val="%1."/>
      <w:lvlJc w:val="left"/>
      <w:pPr>
        <w:tabs>
          <w:tab w:val="num" w:pos="587"/>
        </w:tabs>
        <w:ind w:left="587" w:hanging="587"/>
      </w:pPr>
      <w:rPr>
        <w:rFonts w:hint="default"/>
      </w:rPr>
    </w:lvl>
    <w:lvl w:ilvl="1">
      <w:start w:val="1"/>
      <w:numFmt w:val="decimal"/>
      <w:pStyle w:val="lnek2"/>
      <w:lvlText w:val="%1.%2."/>
      <w:lvlJc w:val="left"/>
      <w:pPr>
        <w:tabs>
          <w:tab w:val="num" w:pos="850"/>
        </w:tabs>
        <w:ind w:left="850" w:hanging="567"/>
      </w:pPr>
      <w:rPr>
        <w:rFonts w:hint="default"/>
        <w:b w:val="0"/>
        <w:color w:val="auto"/>
      </w:rPr>
    </w:lvl>
    <w:lvl w:ilvl="2">
      <w:start w:val="1"/>
      <w:numFmt w:val="decimal"/>
      <w:pStyle w:val="Odstavec2"/>
      <w:lvlText w:val="%1.%2.%3."/>
      <w:lvlJc w:val="left"/>
      <w:pPr>
        <w:tabs>
          <w:tab w:val="num" w:pos="1451"/>
        </w:tabs>
        <w:ind w:left="1451" w:hanging="504"/>
      </w:pPr>
      <w:rPr>
        <w:rFonts w:hint="default"/>
      </w:rPr>
    </w:lvl>
    <w:lvl w:ilvl="3">
      <w:start w:val="1"/>
      <w:numFmt w:val="decimal"/>
      <w:lvlText w:val="%1.%2.%3.%4."/>
      <w:lvlJc w:val="left"/>
      <w:pPr>
        <w:tabs>
          <w:tab w:val="num" w:pos="1955"/>
        </w:tabs>
        <w:ind w:left="1955" w:hanging="648"/>
      </w:pPr>
      <w:rPr>
        <w:rFonts w:hint="default"/>
      </w:rPr>
    </w:lvl>
    <w:lvl w:ilvl="4">
      <w:start w:val="1"/>
      <w:numFmt w:val="decimal"/>
      <w:lvlText w:val="%1.%2.%3.%4.%5."/>
      <w:lvlJc w:val="left"/>
      <w:pPr>
        <w:tabs>
          <w:tab w:val="num" w:pos="2459"/>
        </w:tabs>
        <w:ind w:left="2459" w:hanging="792"/>
      </w:pPr>
      <w:rPr>
        <w:rFonts w:hint="default"/>
      </w:rPr>
    </w:lvl>
    <w:lvl w:ilvl="5">
      <w:start w:val="1"/>
      <w:numFmt w:val="decimal"/>
      <w:lvlText w:val="%1.%2.%3.%4.%5.%6."/>
      <w:lvlJc w:val="left"/>
      <w:pPr>
        <w:tabs>
          <w:tab w:val="num" w:pos="2963"/>
        </w:tabs>
        <w:ind w:left="2963" w:hanging="936"/>
      </w:pPr>
      <w:rPr>
        <w:rFonts w:hint="default"/>
      </w:rPr>
    </w:lvl>
    <w:lvl w:ilvl="6">
      <w:start w:val="1"/>
      <w:numFmt w:val="decimal"/>
      <w:lvlText w:val="%1.%2.%3.%4.%5.%6.%7."/>
      <w:lvlJc w:val="left"/>
      <w:pPr>
        <w:tabs>
          <w:tab w:val="num" w:pos="3467"/>
        </w:tabs>
        <w:ind w:left="3467" w:hanging="1080"/>
      </w:pPr>
      <w:rPr>
        <w:rFonts w:hint="default"/>
      </w:rPr>
    </w:lvl>
    <w:lvl w:ilvl="7">
      <w:start w:val="1"/>
      <w:numFmt w:val="decimal"/>
      <w:lvlText w:val="%1.%2.%3.%4.%5.%6.%7.%8."/>
      <w:lvlJc w:val="left"/>
      <w:pPr>
        <w:tabs>
          <w:tab w:val="num" w:pos="3971"/>
        </w:tabs>
        <w:ind w:left="3971" w:hanging="1224"/>
      </w:pPr>
      <w:rPr>
        <w:rFonts w:hint="default"/>
      </w:rPr>
    </w:lvl>
    <w:lvl w:ilvl="8">
      <w:start w:val="1"/>
      <w:numFmt w:val="decimal"/>
      <w:lvlText w:val="%1.%2.%3.%4.%5.%6.%7.%8.%9."/>
      <w:lvlJc w:val="left"/>
      <w:pPr>
        <w:tabs>
          <w:tab w:val="num" w:pos="4547"/>
        </w:tabs>
        <w:ind w:left="4547" w:hanging="1440"/>
      </w:pPr>
      <w:rPr>
        <w:rFonts w:hint="default"/>
      </w:rPr>
    </w:lvl>
  </w:abstractNum>
  <w:abstractNum w:abstractNumId="37" w15:restartNumberingAfterBreak="0">
    <w:nsid w:val="72A27806"/>
    <w:multiLevelType w:val="hybridMultilevel"/>
    <w:tmpl w:val="B41868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482756D"/>
    <w:multiLevelType w:val="multilevel"/>
    <w:tmpl w:val="4EC4191E"/>
    <w:lvl w:ilvl="0">
      <w:start w:val="3"/>
      <w:numFmt w:val="decimal"/>
      <w:pStyle w:val="NADPIS"/>
      <w:lvlText w:val="%1."/>
      <w:lvlJc w:val="left"/>
      <w:pPr>
        <w:tabs>
          <w:tab w:val="num" w:pos="360"/>
        </w:tabs>
        <w:ind w:left="360" w:hanging="360"/>
      </w:pPr>
    </w:lvl>
    <w:lvl w:ilvl="1">
      <w:start w:val="1"/>
      <w:numFmt w:val="decimal"/>
      <w:pStyle w:val="ODSTAVEC"/>
      <w:lvlText w:val="%1.%2."/>
      <w:lvlJc w:val="left"/>
      <w:pPr>
        <w:tabs>
          <w:tab w:val="num" w:pos="502"/>
        </w:tabs>
        <w:ind w:left="502" w:hanging="360"/>
      </w:pPr>
      <w:rPr>
        <w:b w:val="0"/>
        <w:i w:val="0"/>
      </w:rPr>
    </w:lvl>
    <w:lvl w:ilvl="2">
      <w:start w:val="1"/>
      <w:numFmt w:val="lowerLetter"/>
      <w:lvlText w:val="%3)"/>
      <w:lvlJc w:val="left"/>
      <w:pPr>
        <w:tabs>
          <w:tab w:val="num" w:pos="1260"/>
        </w:tabs>
        <w:ind w:left="1260" w:hanging="720"/>
      </w:pPr>
      <w:rPr>
        <w:rFonts w:ascii="Arial" w:eastAsia="Calibri" w:hAnsi="Arial" w:cs="Arial"/>
        <w:sz w:val="18"/>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9" w15:restartNumberingAfterBreak="0">
    <w:nsid w:val="76F735BE"/>
    <w:multiLevelType w:val="hybridMultilevel"/>
    <w:tmpl w:val="E242ADB4"/>
    <w:lvl w:ilvl="0" w:tplc="E3921AF8">
      <w:start w:val="6"/>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0" w15:restartNumberingAfterBreak="0">
    <w:nsid w:val="783F6BD4"/>
    <w:multiLevelType w:val="hybridMultilevel"/>
    <w:tmpl w:val="DAB02C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C5A5D99"/>
    <w:multiLevelType w:val="hybridMultilevel"/>
    <w:tmpl w:val="0FF6D72C"/>
    <w:lvl w:ilvl="0" w:tplc="97B2149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EC1095F"/>
    <w:multiLevelType w:val="hybridMultilevel"/>
    <w:tmpl w:val="610A15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2"/>
  </w:num>
  <w:num w:numId="2">
    <w:abstractNumId w:val="0"/>
  </w:num>
  <w:num w:numId="3">
    <w:abstractNumId w:val="6"/>
  </w:num>
  <w:num w:numId="4">
    <w:abstractNumId w:val="4"/>
    <w:lvlOverride w:ilvl="0">
      <w:lvl w:ilvl="0">
        <w:start w:val="1"/>
        <w:numFmt w:val="decimal"/>
        <w:pStyle w:val="StylVcerovovTun"/>
        <w:lvlText w:val="%1."/>
        <w:lvlJc w:val="left"/>
        <w:pPr>
          <w:tabs>
            <w:tab w:val="num" w:pos="1474"/>
          </w:tabs>
          <w:ind w:left="1474" w:hanging="567"/>
        </w:pPr>
        <w:rPr>
          <w:rFonts w:hint="default"/>
          <w:b/>
          <w:i w:val="0"/>
        </w:rPr>
      </w:lvl>
    </w:lvlOverride>
    <w:lvlOverride w:ilvl="1">
      <w:lvl w:ilvl="1">
        <w:start w:val="1"/>
        <w:numFmt w:val="decimal"/>
        <w:lvlText w:val="%1.%2"/>
        <w:lvlJc w:val="left"/>
        <w:pPr>
          <w:tabs>
            <w:tab w:val="num" w:pos="1474"/>
          </w:tabs>
          <w:ind w:left="1474" w:hanging="567"/>
        </w:pPr>
        <w:rPr>
          <w:rFonts w:hint="default"/>
          <w:b/>
          <w:i w:val="0"/>
        </w:rPr>
      </w:lvl>
    </w:lvlOverride>
    <w:lvlOverride w:ilvl="2">
      <w:lvl w:ilvl="2">
        <w:start w:val="1"/>
        <w:numFmt w:val="decimal"/>
        <w:lvlText w:val="%1.%2.%3"/>
        <w:lvlJc w:val="left"/>
        <w:pPr>
          <w:tabs>
            <w:tab w:val="num" w:pos="1474"/>
          </w:tabs>
          <w:ind w:left="1474" w:hanging="567"/>
        </w:pPr>
        <w:rPr>
          <w:rFonts w:hint="default"/>
          <w:b/>
          <w:i w:val="0"/>
        </w:rPr>
      </w:lvl>
    </w:lvlOverride>
    <w:lvlOverride w:ilvl="3">
      <w:lvl w:ilvl="3">
        <w:start w:val="1"/>
        <w:numFmt w:val="bullet"/>
        <w:lvlText w:val="–"/>
        <w:lvlJc w:val="left"/>
        <w:pPr>
          <w:tabs>
            <w:tab w:val="num" w:pos="1814"/>
          </w:tabs>
          <w:ind w:left="1814" w:hanging="340"/>
        </w:pPr>
        <w:rPr>
          <w:rFonts w:ascii="Arial" w:hAnsi="Arial" w:hint="default"/>
        </w:rPr>
      </w:lvl>
    </w:lvlOverride>
    <w:lvlOverride w:ilvl="4">
      <w:lvl w:ilvl="4">
        <w:start w:val="1"/>
        <w:numFmt w:val="bullet"/>
        <w:lvlText w:val=""/>
        <w:lvlJc w:val="left"/>
        <w:pPr>
          <w:tabs>
            <w:tab w:val="num" w:pos="2041"/>
          </w:tabs>
          <w:ind w:left="2041" w:hanging="227"/>
        </w:pPr>
        <w:rPr>
          <w:rFonts w:ascii="Symbol" w:hAnsi="Symbol" w:hint="default"/>
        </w:rPr>
      </w:lvl>
    </w:lvlOverride>
    <w:lvlOverride w:ilvl="5">
      <w:lvl w:ilvl="5">
        <w:start w:val="1"/>
        <w:numFmt w:val="bullet"/>
        <w:lvlText w:val="–"/>
        <w:lvlJc w:val="left"/>
        <w:pPr>
          <w:tabs>
            <w:tab w:val="num" w:pos="1815"/>
          </w:tabs>
          <w:ind w:left="1815" w:hanging="340"/>
        </w:pPr>
        <w:rPr>
          <w:rFonts w:ascii="Arial" w:hAnsi="Arial" w:hint="default"/>
        </w:rPr>
      </w:lvl>
    </w:lvlOverride>
    <w:lvlOverride w:ilvl="6">
      <w:lvl w:ilvl="6">
        <w:start w:val="1"/>
        <w:numFmt w:val="bullet"/>
        <w:lvlText w:val=""/>
        <w:lvlJc w:val="left"/>
        <w:pPr>
          <w:tabs>
            <w:tab w:val="num" w:pos="2155"/>
          </w:tabs>
          <w:ind w:left="2155" w:hanging="340"/>
        </w:pPr>
        <w:rPr>
          <w:rFonts w:ascii="Symbol" w:hAnsi="Symbol" w:hint="default"/>
        </w:rPr>
      </w:lvl>
    </w:lvlOverride>
    <w:lvlOverride w:ilvl="7">
      <w:lvl w:ilvl="7">
        <w:start w:val="1"/>
        <w:numFmt w:val="decimal"/>
        <w:lvlText w:val="%1.%2.%3.%4.%5.%6.%7.%8"/>
        <w:lvlJc w:val="left"/>
        <w:pPr>
          <w:tabs>
            <w:tab w:val="num" w:pos="2580"/>
          </w:tabs>
          <w:ind w:left="2580" w:firstLine="0"/>
        </w:pPr>
        <w:rPr>
          <w:rFonts w:hint="default"/>
        </w:rPr>
      </w:lvl>
    </w:lvlOverride>
    <w:lvlOverride w:ilvl="8">
      <w:lvl w:ilvl="8">
        <w:start w:val="1"/>
        <w:numFmt w:val="decimal"/>
        <w:lvlText w:val="%1.%2.%3.%4.%5.%6.%7.%8.%9"/>
        <w:lvlJc w:val="left"/>
        <w:pPr>
          <w:tabs>
            <w:tab w:val="num" w:pos="2580"/>
          </w:tabs>
          <w:ind w:left="2580" w:firstLine="0"/>
        </w:pPr>
        <w:rPr>
          <w:rFonts w:hint="default"/>
        </w:rPr>
      </w:lvl>
    </w:lvlOverride>
  </w:num>
  <w:num w:numId="5">
    <w:abstractNumId w:val="41"/>
  </w:num>
  <w:num w:numId="6">
    <w:abstractNumId w:val="29"/>
  </w:num>
  <w:num w:numId="7">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5"/>
  </w:num>
  <w:num w:numId="10">
    <w:abstractNumId w:val="7"/>
  </w:num>
  <w:num w:numId="11">
    <w:abstractNumId w:val="18"/>
  </w:num>
  <w:num w:numId="12">
    <w:abstractNumId w:val="35"/>
  </w:num>
  <w:num w:numId="13">
    <w:abstractNumId w:val="19"/>
  </w:num>
  <w:num w:numId="14">
    <w:abstractNumId w:val="17"/>
  </w:num>
  <w:num w:numId="15">
    <w:abstractNumId w:val="26"/>
  </w:num>
  <w:num w:numId="16">
    <w:abstractNumId w:val="23"/>
  </w:num>
  <w:num w:numId="17">
    <w:abstractNumId w:val="30"/>
  </w:num>
  <w:num w:numId="18">
    <w:abstractNumId w:val="8"/>
  </w:num>
  <w:num w:numId="19">
    <w:abstractNumId w:val="31"/>
  </w:num>
  <w:num w:numId="20">
    <w:abstractNumId w:val="36"/>
  </w:num>
  <w:num w:numId="21">
    <w:abstractNumId w:val="20"/>
  </w:num>
  <w:num w:numId="22">
    <w:abstractNumId w:val="15"/>
  </w:num>
  <w:num w:numId="23">
    <w:abstractNumId w:val="11"/>
  </w:num>
  <w:num w:numId="24">
    <w:abstractNumId w:val="28"/>
  </w:num>
  <w:num w:numId="25">
    <w:abstractNumId w:val="24"/>
  </w:num>
  <w:num w:numId="26">
    <w:abstractNumId w:val="16"/>
  </w:num>
  <w:num w:numId="27">
    <w:abstractNumId w:val="40"/>
  </w:num>
  <w:num w:numId="28">
    <w:abstractNumId w:val="27"/>
  </w:num>
  <w:num w:numId="29">
    <w:abstractNumId w:val="33"/>
  </w:num>
  <w:num w:numId="30">
    <w:abstractNumId w:val="14"/>
  </w:num>
  <w:num w:numId="31">
    <w:abstractNumId w:val="12"/>
  </w:num>
  <w:num w:numId="32">
    <w:abstractNumId w:val="42"/>
  </w:num>
  <w:num w:numId="33">
    <w:abstractNumId w:val="13"/>
  </w:num>
  <w:num w:numId="34">
    <w:abstractNumId w:val="37"/>
  </w:num>
  <w:num w:numId="35">
    <w:abstractNumId w:val="10"/>
  </w:num>
  <w:num w:numId="36">
    <w:abstractNumId w:val="39"/>
  </w:num>
  <w:num w:numId="37">
    <w:abstractNumId w:val="34"/>
  </w:num>
  <w:num w:numId="38">
    <w:abstractNumId w:val="9"/>
  </w:num>
  <w:num w:numId="39">
    <w:abstractNumId w:val="5"/>
  </w:num>
  <w:num w:numId="40">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68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C0E19"/>
    <w:rsid w:val="000017E6"/>
    <w:rsid w:val="00001951"/>
    <w:rsid w:val="000023D4"/>
    <w:rsid w:val="0001157E"/>
    <w:rsid w:val="00011D01"/>
    <w:rsid w:val="00012184"/>
    <w:rsid w:val="00016B69"/>
    <w:rsid w:val="0002470F"/>
    <w:rsid w:val="000264AD"/>
    <w:rsid w:val="00026AF8"/>
    <w:rsid w:val="0003358A"/>
    <w:rsid w:val="0003361A"/>
    <w:rsid w:val="00034571"/>
    <w:rsid w:val="000358E3"/>
    <w:rsid w:val="00037B41"/>
    <w:rsid w:val="0004192E"/>
    <w:rsid w:val="00042B6B"/>
    <w:rsid w:val="00051665"/>
    <w:rsid w:val="00056A6A"/>
    <w:rsid w:val="00062260"/>
    <w:rsid w:val="00063259"/>
    <w:rsid w:val="00065244"/>
    <w:rsid w:val="000717AB"/>
    <w:rsid w:val="00072019"/>
    <w:rsid w:val="000767F0"/>
    <w:rsid w:val="00081DF5"/>
    <w:rsid w:val="000833CC"/>
    <w:rsid w:val="00083BAE"/>
    <w:rsid w:val="00083C00"/>
    <w:rsid w:val="000876C4"/>
    <w:rsid w:val="00093381"/>
    <w:rsid w:val="00094D7B"/>
    <w:rsid w:val="000951D0"/>
    <w:rsid w:val="000A1671"/>
    <w:rsid w:val="000A557B"/>
    <w:rsid w:val="000A60FD"/>
    <w:rsid w:val="000B16A8"/>
    <w:rsid w:val="000B266E"/>
    <w:rsid w:val="000B4B81"/>
    <w:rsid w:val="000C151B"/>
    <w:rsid w:val="000C68BC"/>
    <w:rsid w:val="000C7357"/>
    <w:rsid w:val="000D0AB7"/>
    <w:rsid w:val="000D0C37"/>
    <w:rsid w:val="000D1808"/>
    <w:rsid w:val="000D5DA6"/>
    <w:rsid w:val="000D7D06"/>
    <w:rsid w:val="000F39E4"/>
    <w:rsid w:val="000F6523"/>
    <w:rsid w:val="000F7689"/>
    <w:rsid w:val="00102887"/>
    <w:rsid w:val="001039ED"/>
    <w:rsid w:val="00104B04"/>
    <w:rsid w:val="00104C71"/>
    <w:rsid w:val="00107AC0"/>
    <w:rsid w:val="00110CC0"/>
    <w:rsid w:val="001127CA"/>
    <w:rsid w:val="00113D73"/>
    <w:rsid w:val="0011477D"/>
    <w:rsid w:val="00124FF5"/>
    <w:rsid w:val="00125EC5"/>
    <w:rsid w:val="00131794"/>
    <w:rsid w:val="0013398F"/>
    <w:rsid w:val="00135499"/>
    <w:rsid w:val="001358C0"/>
    <w:rsid w:val="001359EB"/>
    <w:rsid w:val="00137D9F"/>
    <w:rsid w:val="001406C3"/>
    <w:rsid w:val="001441BB"/>
    <w:rsid w:val="0014698F"/>
    <w:rsid w:val="00147D56"/>
    <w:rsid w:val="001523B3"/>
    <w:rsid w:val="00153E56"/>
    <w:rsid w:val="001551D2"/>
    <w:rsid w:val="001618D9"/>
    <w:rsid w:val="00161B22"/>
    <w:rsid w:val="0016413E"/>
    <w:rsid w:val="0017054C"/>
    <w:rsid w:val="00170B1F"/>
    <w:rsid w:val="001718BB"/>
    <w:rsid w:val="001721D3"/>
    <w:rsid w:val="00173A92"/>
    <w:rsid w:val="00174A68"/>
    <w:rsid w:val="0017570F"/>
    <w:rsid w:val="001868B6"/>
    <w:rsid w:val="001930B9"/>
    <w:rsid w:val="00194E7E"/>
    <w:rsid w:val="001954AD"/>
    <w:rsid w:val="00196999"/>
    <w:rsid w:val="001A13F8"/>
    <w:rsid w:val="001A2DF8"/>
    <w:rsid w:val="001A4568"/>
    <w:rsid w:val="001A55D6"/>
    <w:rsid w:val="001A59D5"/>
    <w:rsid w:val="001B6659"/>
    <w:rsid w:val="001B731E"/>
    <w:rsid w:val="001E316D"/>
    <w:rsid w:val="001E44E3"/>
    <w:rsid w:val="001E739D"/>
    <w:rsid w:val="001F047C"/>
    <w:rsid w:val="001F4CF9"/>
    <w:rsid w:val="001F74E8"/>
    <w:rsid w:val="001F790E"/>
    <w:rsid w:val="0020419D"/>
    <w:rsid w:val="0021256F"/>
    <w:rsid w:val="00212852"/>
    <w:rsid w:val="00217318"/>
    <w:rsid w:val="00220701"/>
    <w:rsid w:val="00221036"/>
    <w:rsid w:val="00222919"/>
    <w:rsid w:val="002239BE"/>
    <w:rsid w:val="00226000"/>
    <w:rsid w:val="00227D69"/>
    <w:rsid w:val="00230616"/>
    <w:rsid w:val="00230934"/>
    <w:rsid w:val="002364E5"/>
    <w:rsid w:val="00241327"/>
    <w:rsid w:val="00241A0F"/>
    <w:rsid w:val="00242104"/>
    <w:rsid w:val="00243C1D"/>
    <w:rsid w:val="00247E0F"/>
    <w:rsid w:val="002508EA"/>
    <w:rsid w:val="00252016"/>
    <w:rsid w:val="002524BB"/>
    <w:rsid w:val="00253537"/>
    <w:rsid w:val="002538D2"/>
    <w:rsid w:val="002557E5"/>
    <w:rsid w:val="00256CF4"/>
    <w:rsid w:val="002619C5"/>
    <w:rsid w:val="00274CD3"/>
    <w:rsid w:val="00277A03"/>
    <w:rsid w:val="0028137A"/>
    <w:rsid w:val="00284474"/>
    <w:rsid w:val="002856B6"/>
    <w:rsid w:val="002859B5"/>
    <w:rsid w:val="002861D7"/>
    <w:rsid w:val="00292333"/>
    <w:rsid w:val="002974DD"/>
    <w:rsid w:val="00297F06"/>
    <w:rsid w:val="002A057F"/>
    <w:rsid w:val="002A0CB0"/>
    <w:rsid w:val="002A0DDB"/>
    <w:rsid w:val="002A4328"/>
    <w:rsid w:val="002A645D"/>
    <w:rsid w:val="002A7D55"/>
    <w:rsid w:val="002B0785"/>
    <w:rsid w:val="002B1E55"/>
    <w:rsid w:val="002B2CCA"/>
    <w:rsid w:val="002B35F7"/>
    <w:rsid w:val="002C301E"/>
    <w:rsid w:val="002C7A6C"/>
    <w:rsid w:val="002C7BCF"/>
    <w:rsid w:val="002D4014"/>
    <w:rsid w:val="002D5ACF"/>
    <w:rsid w:val="002D6064"/>
    <w:rsid w:val="002E4C7E"/>
    <w:rsid w:val="002F0181"/>
    <w:rsid w:val="002F1280"/>
    <w:rsid w:val="002F4C95"/>
    <w:rsid w:val="002F7753"/>
    <w:rsid w:val="0030244B"/>
    <w:rsid w:val="0030310C"/>
    <w:rsid w:val="00306A35"/>
    <w:rsid w:val="00307577"/>
    <w:rsid w:val="0030768D"/>
    <w:rsid w:val="00315983"/>
    <w:rsid w:val="0031623D"/>
    <w:rsid w:val="00316A36"/>
    <w:rsid w:val="003173E9"/>
    <w:rsid w:val="00317CD8"/>
    <w:rsid w:val="003220F6"/>
    <w:rsid w:val="003232E7"/>
    <w:rsid w:val="003274A0"/>
    <w:rsid w:val="00331E00"/>
    <w:rsid w:val="00336F48"/>
    <w:rsid w:val="00340471"/>
    <w:rsid w:val="0034134F"/>
    <w:rsid w:val="0034290C"/>
    <w:rsid w:val="0034328F"/>
    <w:rsid w:val="00346CB8"/>
    <w:rsid w:val="00350A94"/>
    <w:rsid w:val="00353C08"/>
    <w:rsid w:val="00355FF4"/>
    <w:rsid w:val="00356A90"/>
    <w:rsid w:val="00356AEB"/>
    <w:rsid w:val="00356C4D"/>
    <w:rsid w:val="003600D7"/>
    <w:rsid w:val="00362CC8"/>
    <w:rsid w:val="00363A43"/>
    <w:rsid w:val="00365AD3"/>
    <w:rsid w:val="00365ADC"/>
    <w:rsid w:val="0037091F"/>
    <w:rsid w:val="00375C6A"/>
    <w:rsid w:val="003819B8"/>
    <w:rsid w:val="00382492"/>
    <w:rsid w:val="00391C03"/>
    <w:rsid w:val="00395529"/>
    <w:rsid w:val="00396F59"/>
    <w:rsid w:val="003A005F"/>
    <w:rsid w:val="003A129A"/>
    <w:rsid w:val="003B22D4"/>
    <w:rsid w:val="003B27A5"/>
    <w:rsid w:val="003B4185"/>
    <w:rsid w:val="003B4933"/>
    <w:rsid w:val="003B55C6"/>
    <w:rsid w:val="003B7D80"/>
    <w:rsid w:val="003C26B7"/>
    <w:rsid w:val="003C3163"/>
    <w:rsid w:val="003C7E61"/>
    <w:rsid w:val="003D2FD1"/>
    <w:rsid w:val="003D64F8"/>
    <w:rsid w:val="003E0D96"/>
    <w:rsid w:val="003E238B"/>
    <w:rsid w:val="003E3147"/>
    <w:rsid w:val="003E34D6"/>
    <w:rsid w:val="003F02AE"/>
    <w:rsid w:val="003F1B15"/>
    <w:rsid w:val="003F281A"/>
    <w:rsid w:val="003F7C08"/>
    <w:rsid w:val="00401B51"/>
    <w:rsid w:val="0040259C"/>
    <w:rsid w:val="00403C59"/>
    <w:rsid w:val="00407217"/>
    <w:rsid w:val="004132EC"/>
    <w:rsid w:val="00413423"/>
    <w:rsid w:val="00413C48"/>
    <w:rsid w:val="00416FAE"/>
    <w:rsid w:val="00425E39"/>
    <w:rsid w:val="00427FF8"/>
    <w:rsid w:val="004332C7"/>
    <w:rsid w:val="00436BE3"/>
    <w:rsid w:val="0044059B"/>
    <w:rsid w:val="0044131A"/>
    <w:rsid w:val="004503B0"/>
    <w:rsid w:val="00455D56"/>
    <w:rsid w:val="00455E1E"/>
    <w:rsid w:val="00460080"/>
    <w:rsid w:val="00460B6D"/>
    <w:rsid w:val="004611AA"/>
    <w:rsid w:val="00466891"/>
    <w:rsid w:val="00467A4E"/>
    <w:rsid w:val="00471E0A"/>
    <w:rsid w:val="0047658F"/>
    <w:rsid w:val="00476713"/>
    <w:rsid w:val="00477DFC"/>
    <w:rsid w:val="00481180"/>
    <w:rsid w:val="00484360"/>
    <w:rsid w:val="0048460F"/>
    <w:rsid w:val="004A1ADA"/>
    <w:rsid w:val="004A6CA1"/>
    <w:rsid w:val="004B0837"/>
    <w:rsid w:val="004B5F72"/>
    <w:rsid w:val="004B710E"/>
    <w:rsid w:val="004C00FE"/>
    <w:rsid w:val="004C3A6E"/>
    <w:rsid w:val="004C3BEE"/>
    <w:rsid w:val="004C4B3C"/>
    <w:rsid w:val="004D0EC2"/>
    <w:rsid w:val="004D1471"/>
    <w:rsid w:val="004D3263"/>
    <w:rsid w:val="004D5D65"/>
    <w:rsid w:val="004E407C"/>
    <w:rsid w:val="004E5D0C"/>
    <w:rsid w:val="004E5DD4"/>
    <w:rsid w:val="004E6EF4"/>
    <w:rsid w:val="004F108F"/>
    <w:rsid w:val="004F1915"/>
    <w:rsid w:val="004F21FA"/>
    <w:rsid w:val="004F5717"/>
    <w:rsid w:val="004F6909"/>
    <w:rsid w:val="00501B80"/>
    <w:rsid w:val="00512C02"/>
    <w:rsid w:val="0051499F"/>
    <w:rsid w:val="00514B9F"/>
    <w:rsid w:val="00514DF2"/>
    <w:rsid w:val="0051516B"/>
    <w:rsid w:val="0051623C"/>
    <w:rsid w:val="00520B59"/>
    <w:rsid w:val="005212BC"/>
    <w:rsid w:val="00522545"/>
    <w:rsid w:val="005229D4"/>
    <w:rsid w:val="00525445"/>
    <w:rsid w:val="00530B39"/>
    <w:rsid w:val="00534115"/>
    <w:rsid w:val="005356F6"/>
    <w:rsid w:val="005407EF"/>
    <w:rsid w:val="005420AD"/>
    <w:rsid w:val="00542AA8"/>
    <w:rsid w:val="005476E9"/>
    <w:rsid w:val="00553163"/>
    <w:rsid w:val="005537C6"/>
    <w:rsid w:val="00555267"/>
    <w:rsid w:val="005623FD"/>
    <w:rsid w:val="00572713"/>
    <w:rsid w:val="00575A18"/>
    <w:rsid w:val="005770B2"/>
    <w:rsid w:val="00577F25"/>
    <w:rsid w:val="0058540E"/>
    <w:rsid w:val="00585A2F"/>
    <w:rsid w:val="005939C9"/>
    <w:rsid w:val="005962BA"/>
    <w:rsid w:val="005979C1"/>
    <w:rsid w:val="005A261B"/>
    <w:rsid w:val="005A5C11"/>
    <w:rsid w:val="005B0A19"/>
    <w:rsid w:val="005B4913"/>
    <w:rsid w:val="005B49DA"/>
    <w:rsid w:val="005B5E2A"/>
    <w:rsid w:val="005B75E9"/>
    <w:rsid w:val="005C0003"/>
    <w:rsid w:val="005C4647"/>
    <w:rsid w:val="005D3C4B"/>
    <w:rsid w:val="005D4EED"/>
    <w:rsid w:val="005D5007"/>
    <w:rsid w:val="005E18E7"/>
    <w:rsid w:val="005E349A"/>
    <w:rsid w:val="005E368B"/>
    <w:rsid w:val="005E378D"/>
    <w:rsid w:val="005E3E0A"/>
    <w:rsid w:val="005E658C"/>
    <w:rsid w:val="005E6D6C"/>
    <w:rsid w:val="005F4535"/>
    <w:rsid w:val="005F6C7D"/>
    <w:rsid w:val="00603218"/>
    <w:rsid w:val="00605216"/>
    <w:rsid w:val="00605B54"/>
    <w:rsid w:val="0061324A"/>
    <w:rsid w:val="00613B5F"/>
    <w:rsid w:val="00620A85"/>
    <w:rsid w:val="00621027"/>
    <w:rsid w:val="00621782"/>
    <w:rsid w:val="00621B9D"/>
    <w:rsid w:val="00622FD8"/>
    <w:rsid w:val="00623446"/>
    <w:rsid w:val="006239F6"/>
    <w:rsid w:val="00627513"/>
    <w:rsid w:val="00632823"/>
    <w:rsid w:val="00634AF6"/>
    <w:rsid w:val="0063575A"/>
    <w:rsid w:val="00636433"/>
    <w:rsid w:val="00641814"/>
    <w:rsid w:val="00645368"/>
    <w:rsid w:val="00646122"/>
    <w:rsid w:val="00650413"/>
    <w:rsid w:val="00655DA5"/>
    <w:rsid w:val="00656F98"/>
    <w:rsid w:val="006574DB"/>
    <w:rsid w:val="0065766B"/>
    <w:rsid w:val="00662E72"/>
    <w:rsid w:val="00665589"/>
    <w:rsid w:val="00666205"/>
    <w:rsid w:val="00666B63"/>
    <w:rsid w:val="00671C44"/>
    <w:rsid w:val="0067511E"/>
    <w:rsid w:val="00676CC3"/>
    <w:rsid w:val="00684AE2"/>
    <w:rsid w:val="00684C69"/>
    <w:rsid w:val="00691F71"/>
    <w:rsid w:val="00692BBD"/>
    <w:rsid w:val="00694581"/>
    <w:rsid w:val="00697AC8"/>
    <w:rsid w:val="006A7211"/>
    <w:rsid w:val="006B09D6"/>
    <w:rsid w:val="006B5D67"/>
    <w:rsid w:val="006C4D99"/>
    <w:rsid w:val="006D317D"/>
    <w:rsid w:val="006D7A6E"/>
    <w:rsid w:val="006E060A"/>
    <w:rsid w:val="006F0C14"/>
    <w:rsid w:val="006F25D0"/>
    <w:rsid w:val="00704EA4"/>
    <w:rsid w:val="00716F64"/>
    <w:rsid w:val="00720EE9"/>
    <w:rsid w:val="00720FAC"/>
    <w:rsid w:val="00721287"/>
    <w:rsid w:val="0072361A"/>
    <w:rsid w:val="00730212"/>
    <w:rsid w:val="00732122"/>
    <w:rsid w:val="00733BB1"/>
    <w:rsid w:val="00734B0B"/>
    <w:rsid w:val="00735C1C"/>
    <w:rsid w:val="0074499B"/>
    <w:rsid w:val="007464E0"/>
    <w:rsid w:val="007474C0"/>
    <w:rsid w:val="00751FFB"/>
    <w:rsid w:val="007534A3"/>
    <w:rsid w:val="00753B9E"/>
    <w:rsid w:val="00754CCE"/>
    <w:rsid w:val="00754D2A"/>
    <w:rsid w:val="007553A6"/>
    <w:rsid w:val="00757CF3"/>
    <w:rsid w:val="007648DB"/>
    <w:rsid w:val="00774438"/>
    <w:rsid w:val="007764B1"/>
    <w:rsid w:val="00787A4B"/>
    <w:rsid w:val="00792560"/>
    <w:rsid w:val="0079292C"/>
    <w:rsid w:val="007A52C9"/>
    <w:rsid w:val="007B237B"/>
    <w:rsid w:val="007B6F99"/>
    <w:rsid w:val="007C1678"/>
    <w:rsid w:val="007C50E7"/>
    <w:rsid w:val="007C6D7D"/>
    <w:rsid w:val="007E4E4E"/>
    <w:rsid w:val="007E6953"/>
    <w:rsid w:val="007F2D97"/>
    <w:rsid w:val="007F371A"/>
    <w:rsid w:val="007F458B"/>
    <w:rsid w:val="007F4EA7"/>
    <w:rsid w:val="00804AD0"/>
    <w:rsid w:val="00812077"/>
    <w:rsid w:val="00815734"/>
    <w:rsid w:val="00823A74"/>
    <w:rsid w:val="00826678"/>
    <w:rsid w:val="00827F3A"/>
    <w:rsid w:val="008368EF"/>
    <w:rsid w:val="008369D7"/>
    <w:rsid w:val="00840A2F"/>
    <w:rsid w:val="00841DA5"/>
    <w:rsid w:val="0084240F"/>
    <w:rsid w:val="0084323B"/>
    <w:rsid w:val="0084669B"/>
    <w:rsid w:val="008512B3"/>
    <w:rsid w:val="00853403"/>
    <w:rsid w:val="00854EE0"/>
    <w:rsid w:val="00860B9C"/>
    <w:rsid w:val="00867FB4"/>
    <w:rsid w:val="00872E6A"/>
    <w:rsid w:val="008730E5"/>
    <w:rsid w:val="00874B3C"/>
    <w:rsid w:val="008807EA"/>
    <w:rsid w:val="008834F4"/>
    <w:rsid w:val="00883594"/>
    <w:rsid w:val="008848A5"/>
    <w:rsid w:val="008854C2"/>
    <w:rsid w:val="008864A3"/>
    <w:rsid w:val="00887FE3"/>
    <w:rsid w:val="00890F80"/>
    <w:rsid w:val="008925E2"/>
    <w:rsid w:val="008A24E4"/>
    <w:rsid w:val="008A3FBE"/>
    <w:rsid w:val="008A601B"/>
    <w:rsid w:val="008A7921"/>
    <w:rsid w:val="008B0C70"/>
    <w:rsid w:val="008B15DB"/>
    <w:rsid w:val="008B24B7"/>
    <w:rsid w:val="008B77C1"/>
    <w:rsid w:val="008C03B5"/>
    <w:rsid w:val="008C07A5"/>
    <w:rsid w:val="008C2090"/>
    <w:rsid w:val="008C5A90"/>
    <w:rsid w:val="008D404F"/>
    <w:rsid w:val="008E1BBA"/>
    <w:rsid w:val="008E38BB"/>
    <w:rsid w:val="008E5340"/>
    <w:rsid w:val="008E582E"/>
    <w:rsid w:val="008F4C1B"/>
    <w:rsid w:val="008F5C48"/>
    <w:rsid w:val="008F7214"/>
    <w:rsid w:val="00905E3A"/>
    <w:rsid w:val="00906810"/>
    <w:rsid w:val="00910816"/>
    <w:rsid w:val="00910F3F"/>
    <w:rsid w:val="009111EE"/>
    <w:rsid w:val="00917D3D"/>
    <w:rsid w:val="00920CB2"/>
    <w:rsid w:val="0092133A"/>
    <w:rsid w:val="00921918"/>
    <w:rsid w:val="00924E82"/>
    <w:rsid w:val="0092587F"/>
    <w:rsid w:val="009301D2"/>
    <w:rsid w:val="009306BB"/>
    <w:rsid w:val="00932458"/>
    <w:rsid w:val="00936EFF"/>
    <w:rsid w:val="00941B44"/>
    <w:rsid w:val="0094440F"/>
    <w:rsid w:val="00946BB4"/>
    <w:rsid w:val="00947E99"/>
    <w:rsid w:val="009503FB"/>
    <w:rsid w:val="0095336C"/>
    <w:rsid w:val="00954978"/>
    <w:rsid w:val="0096716F"/>
    <w:rsid w:val="00967A38"/>
    <w:rsid w:val="00970234"/>
    <w:rsid w:val="009751C6"/>
    <w:rsid w:val="00975E92"/>
    <w:rsid w:val="009813AF"/>
    <w:rsid w:val="00982C9C"/>
    <w:rsid w:val="00986A17"/>
    <w:rsid w:val="009873ED"/>
    <w:rsid w:val="00987C71"/>
    <w:rsid w:val="00991C83"/>
    <w:rsid w:val="009966E9"/>
    <w:rsid w:val="00997149"/>
    <w:rsid w:val="009A5E1C"/>
    <w:rsid w:val="009A7BB9"/>
    <w:rsid w:val="009B0EFF"/>
    <w:rsid w:val="009B447A"/>
    <w:rsid w:val="009B6B31"/>
    <w:rsid w:val="009C206B"/>
    <w:rsid w:val="009C4574"/>
    <w:rsid w:val="009C4E15"/>
    <w:rsid w:val="009C5945"/>
    <w:rsid w:val="009C7565"/>
    <w:rsid w:val="009D1014"/>
    <w:rsid w:val="009D4BE3"/>
    <w:rsid w:val="009D7929"/>
    <w:rsid w:val="009E0353"/>
    <w:rsid w:val="009E1719"/>
    <w:rsid w:val="009E1853"/>
    <w:rsid w:val="009E3C83"/>
    <w:rsid w:val="009E4C53"/>
    <w:rsid w:val="009E71F7"/>
    <w:rsid w:val="009F2EB0"/>
    <w:rsid w:val="009F42A4"/>
    <w:rsid w:val="009F4370"/>
    <w:rsid w:val="009F6A31"/>
    <w:rsid w:val="00A012F1"/>
    <w:rsid w:val="00A0298E"/>
    <w:rsid w:val="00A1015B"/>
    <w:rsid w:val="00A109F8"/>
    <w:rsid w:val="00A11EDB"/>
    <w:rsid w:val="00A12FA8"/>
    <w:rsid w:val="00A15F60"/>
    <w:rsid w:val="00A17E15"/>
    <w:rsid w:val="00A211A7"/>
    <w:rsid w:val="00A24462"/>
    <w:rsid w:val="00A26778"/>
    <w:rsid w:val="00A27E07"/>
    <w:rsid w:val="00A303E5"/>
    <w:rsid w:val="00A344A9"/>
    <w:rsid w:val="00A356EB"/>
    <w:rsid w:val="00A4074D"/>
    <w:rsid w:val="00A41F89"/>
    <w:rsid w:val="00A4274B"/>
    <w:rsid w:val="00A42C6C"/>
    <w:rsid w:val="00A517A1"/>
    <w:rsid w:val="00A53C2B"/>
    <w:rsid w:val="00A5510D"/>
    <w:rsid w:val="00A602A2"/>
    <w:rsid w:val="00A61DB9"/>
    <w:rsid w:val="00A62D9F"/>
    <w:rsid w:val="00A63B1E"/>
    <w:rsid w:val="00A64DF3"/>
    <w:rsid w:val="00A658D9"/>
    <w:rsid w:val="00A65D57"/>
    <w:rsid w:val="00A70EDF"/>
    <w:rsid w:val="00A73D3F"/>
    <w:rsid w:val="00A757FD"/>
    <w:rsid w:val="00A7602A"/>
    <w:rsid w:val="00A772E6"/>
    <w:rsid w:val="00A80A7B"/>
    <w:rsid w:val="00A87739"/>
    <w:rsid w:val="00A93CD1"/>
    <w:rsid w:val="00A93CD5"/>
    <w:rsid w:val="00A955A2"/>
    <w:rsid w:val="00A959C6"/>
    <w:rsid w:val="00AA5204"/>
    <w:rsid w:val="00AA755A"/>
    <w:rsid w:val="00AA7A51"/>
    <w:rsid w:val="00AB013B"/>
    <w:rsid w:val="00AB01F0"/>
    <w:rsid w:val="00AB0446"/>
    <w:rsid w:val="00AB6061"/>
    <w:rsid w:val="00AC1FCF"/>
    <w:rsid w:val="00AC236D"/>
    <w:rsid w:val="00AC2F69"/>
    <w:rsid w:val="00AC5F0A"/>
    <w:rsid w:val="00AD4445"/>
    <w:rsid w:val="00AD6265"/>
    <w:rsid w:val="00AD66B3"/>
    <w:rsid w:val="00AD70F3"/>
    <w:rsid w:val="00AE36E6"/>
    <w:rsid w:val="00AE48FE"/>
    <w:rsid w:val="00AE765C"/>
    <w:rsid w:val="00AE779C"/>
    <w:rsid w:val="00AF6D65"/>
    <w:rsid w:val="00AF760E"/>
    <w:rsid w:val="00B00B0E"/>
    <w:rsid w:val="00B01290"/>
    <w:rsid w:val="00B01B70"/>
    <w:rsid w:val="00B026E8"/>
    <w:rsid w:val="00B12C92"/>
    <w:rsid w:val="00B15E45"/>
    <w:rsid w:val="00B214DE"/>
    <w:rsid w:val="00B22BCE"/>
    <w:rsid w:val="00B244B3"/>
    <w:rsid w:val="00B25EC5"/>
    <w:rsid w:val="00B30DE3"/>
    <w:rsid w:val="00B37D46"/>
    <w:rsid w:val="00B41DC8"/>
    <w:rsid w:val="00B44931"/>
    <w:rsid w:val="00B474DF"/>
    <w:rsid w:val="00B47DFC"/>
    <w:rsid w:val="00B52F80"/>
    <w:rsid w:val="00B53AFF"/>
    <w:rsid w:val="00B5735F"/>
    <w:rsid w:val="00B62DD7"/>
    <w:rsid w:val="00B65C72"/>
    <w:rsid w:val="00B716A2"/>
    <w:rsid w:val="00B72FDD"/>
    <w:rsid w:val="00B81236"/>
    <w:rsid w:val="00B84672"/>
    <w:rsid w:val="00B85C2C"/>
    <w:rsid w:val="00B87111"/>
    <w:rsid w:val="00B93914"/>
    <w:rsid w:val="00B96655"/>
    <w:rsid w:val="00B96FE3"/>
    <w:rsid w:val="00BA00DA"/>
    <w:rsid w:val="00BA0551"/>
    <w:rsid w:val="00BA30E5"/>
    <w:rsid w:val="00BA4B4A"/>
    <w:rsid w:val="00BB2198"/>
    <w:rsid w:val="00BB3D93"/>
    <w:rsid w:val="00BB5DBE"/>
    <w:rsid w:val="00BB71B1"/>
    <w:rsid w:val="00BC0B98"/>
    <w:rsid w:val="00BC1C26"/>
    <w:rsid w:val="00BC2E3C"/>
    <w:rsid w:val="00BC566C"/>
    <w:rsid w:val="00BD5AC9"/>
    <w:rsid w:val="00BD6E43"/>
    <w:rsid w:val="00BD73EE"/>
    <w:rsid w:val="00BE0449"/>
    <w:rsid w:val="00BE6193"/>
    <w:rsid w:val="00BE6272"/>
    <w:rsid w:val="00BE6854"/>
    <w:rsid w:val="00BF2BFB"/>
    <w:rsid w:val="00BF2DB7"/>
    <w:rsid w:val="00BF350F"/>
    <w:rsid w:val="00BF4628"/>
    <w:rsid w:val="00BF4639"/>
    <w:rsid w:val="00C001EF"/>
    <w:rsid w:val="00C005C2"/>
    <w:rsid w:val="00C007BC"/>
    <w:rsid w:val="00C03BBD"/>
    <w:rsid w:val="00C047C0"/>
    <w:rsid w:val="00C064BC"/>
    <w:rsid w:val="00C07D6F"/>
    <w:rsid w:val="00C12CD6"/>
    <w:rsid w:val="00C22845"/>
    <w:rsid w:val="00C2744C"/>
    <w:rsid w:val="00C27F80"/>
    <w:rsid w:val="00C31B69"/>
    <w:rsid w:val="00C31E37"/>
    <w:rsid w:val="00C32267"/>
    <w:rsid w:val="00C35515"/>
    <w:rsid w:val="00C3620D"/>
    <w:rsid w:val="00C43232"/>
    <w:rsid w:val="00C4530F"/>
    <w:rsid w:val="00C503B4"/>
    <w:rsid w:val="00C53B1C"/>
    <w:rsid w:val="00C562C1"/>
    <w:rsid w:val="00C57CF8"/>
    <w:rsid w:val="00C66CCF"/>
    <w:rsid w:val="00C77D68"/>
    <w:rsid w:val="00C840D5"/>
    <w:rsid w:val="00C86647"/>
    <w:rsid w:val="00C872CF"/>
    <w:rsid w:val="00C915B6"/>
    <w:rsid w:val="00C9701A"/>
    <w:rsid w:val="00CA36D8"/>
    <w:rsid w:val="00CA4331"/>
    <w:rsid w:val="00CA49A2"/>
    <w:rsid w:val="00CB04F8"/>
    <w:rsid w:val="00CB0D8A"/>
    <w:rsid w:val="00CB1287"/>
    <w:rsid w:val="00CB1EBA"/>
    <w:rsid w:val="00CB4F9D"/>
    <w:rsid w:val="00CB7FD7"/>
    <w:rsid w:val="00CC1EAB"/>
    <w:rsid w:val="00CC4113"/>
    <w:rsid w:val="00CC4EAF"/>
    <w:rsid w:val="00CC6D73"/>
    <w:rsid w:val="00CC7632"/>
    <w:rsid w:val="00CD1D56"/>
    <w:rsid w:val="00CD1DF9"/>
    <w:rsid w:val="00CD2928"/>
    <w:rsid w:val="00CD7AC6"/>
    <w:rsid w:val="00CD7F66"/>
    <w:rsid w:val="00CE099F"/>
    <w:rsid w:val="00CE2333"/>
    <w:rsid w:val="00CE555D"/>
    <w:rsid w:val="00CE77F6"/>
    <w:rsid w:val="00CF22FC"/>
    <w:rsid w:val="00CF3896"/>
    <w:rsid w:val="00CF6F21"/>
    <w:rsid w:val="00CF7D62"/>
    <w:rsid w:val="00CF7E9D"/>
    <w:rsid w:val="00D062E9"/>
    <w:rsid w:val="00D07AEE"/>
    <w:rsid w:val="00D10462"/>
    <w:rsid w:val="00D2472A"/>
    <w:rsid w:val="00D24B32"/>
    <w:rsid w:val="00D25ADF"/>
    <w:rsid w:val="00D25E89"/>
    <w:rsid w:val="00D26E52"/>
    <w:rsid w:val="00D27AF2"/>
    <w:rsid w:val="00D30EB2"/>
    <w:rsid w:val="00D3258B"/>
    <w:rsid w:val="00D32CC0"/>
    <w:rsid w:val="00D35030"/>
    <w:rsid w:val="00D4115F"/>
    <w:rsid w:val="00D41A67"/>
    <w:rsid w:val="00D43EF6"/>
    <w:rsid w:val="00D459D6"/>
    <w:rsid w:val="00D46F0D"/>
    <w:rsid w:val="00D47977"/>
    <w:rsid w:val="00D505C0"/>
    <w:rsid w:val="00D54308"/>
    <w:rsid w:val="00D54371"/>
    <w:rsid w:val="00D5634F"/>
    <w:rsid w:val="00D62BE4"/>
    <w:rsid w:val="00D64203"/>
    <w:rsid w:val="00D64967"/>
    <w:rsid w:val="00D64A42"/>
    <w:rsid w:val="00D6555B"/>
    <w:rsid w:val="00D665CE"/>
    <w:rsid w:val="00D6696D"/>
    <w:rsid w:val="00D7044A"/>
    <w:rsid w:val="00D75C99"/>
    <w:rsid w:val="00D76709"/>
    <w:rsid w:val="00D82A9C"/>
    <w:rsid w:val="00D82FF6"/>
    <w:rsid w:val="00D8634B"/>
    <w:rsid w:val="00D874F4"/>
    <w:rsid w:val="00D87582"/>
    <w:rsid w:val="00D91DA2"/>
    <w:rsid w:val="00D93AAD"/>
    <w:rsid w:val="00D93BE4"/>
    <w:rsid w:val="00D94040"/>
    <w:rsid w:val="00D94766"/>
    <w:rsid w:val="00D95B61"/>
    <w:rsid w:val="00DA1356"/>
    <w:rsid w:val="00DA2189"/>
    <w:rsid w:val="00DA3C4F"/>
    <w:rsid w:val="00DA6E22"/>
    <w:rsid w:val="00DB023B"/>
    <w:rsid w:val="00DD3170"/>
    <w:rsid w:val="00DD37A5"/>
    <w:rsid w:val="00DD6607"/>
    <w:rsid w:val="00DE331E"/>
    <w:rsid w:val="00DE4F05"/>
    <w:rsid w:val="00DF304C"/>
    <w:rsid w:val="00DF4649"/>
    <w:rsid w:val="00E01DEB"/>
    <w:rsid w:val="00E01FD5"/>
    <w:rsid w:val="00E024C7"/>
    <w:rsid w:val="00E032A2"/>
    <w:rsid w:val="00E04FAD"/>
    <w:rsid w:val="00E0646E"/>
    <w:rsid w:val="00E16657"/>
    <w:rsid w:val="00E167A0"/>
    <w:rsid w:val="00E21AEB"/>
    <w:rsid w:val="00E32657"/>
    <w:rsid w:val="00E32835"/>
    <w:rsid w:val="00E375C3"/>
    <w:rsid w:val="00E41E3D"/>
    <w:rsid w:val="00E42E2F"/>
    <w:rsid w:val="00E469EA"/>
    <w:rsid w:val="00E47407"/>
    <w:rsid w:val="00E47AF6"/>
    <w:rsid w:val="00E554C1"/>
    <w:rsid w:val="00E56BCD"/>
    <w:rsid w:val="00E60425"/>
    <w:rsid w:val="00E6352C"/>
    <w:rsid w:val="00E63E9C"/>
    <w:rsid w:val="00E672AF"/>
    <w:rsid w:val="00E67E8E"/>
    <w:rsid w:val="00E735D5"/>
    <w:rsid w:val="00E73A43"/>
    <w:rsid w:val="00E754A6"/>
    <w:rsid w:val="00E77DA2"/>
    <w:rsid w:val="00E803F4"/>
    <w:rsid w:val="00E81980"/>
    <w:rsid w:val="00E82545"/>
    <w:rsid w:val="00E86A68"/>
    <w:rsid w:val="00E91F23"/>
    <w:rsid w:val="00E92394"/>
    <w:rsid w:val="00E92AE9"/>
    <w:rsid w:val="00E96ED9"/>
    <w:rsid w:val="00EA2BA3"/>
    <w:rsid w:val="00EA54C3"/>
    <w:rsid w:val="00EB0D5F"/>
    <w:rsid w:val="00EB383C"/>
    <w:rsid w:val="00EB55E9"/>
    <w:rsid w:val="00EC062E"/>
    <w:rsid w:val="00EC0E19"/>
    <w:rsid w:val="00EC2028"/>
    <w:rsid w:val="00ED0F2D"/>
    <w:rsid w:val="00ED35CF"/>
    <w:rsid w:val="00ED39CB"/>
    <w:rsid w:val="00ED57F8"/>
    <w:rsid w:val="00ED6B8F"/>
    <w:rsid w:val="00ED7D33"/>
    <w:rsid w:val="00EE0E2F"/>
    <w:rsid w:val="00EE26E5"/>
    <w:rsid w:val="00EE5506"/>
    <w:rsid w:val="00EE66C2"/>
    <w:rsid w:val="00EE7134"/>
    <w:rsid w:val="00F00D88"/>
    <w:rsid w:val="00F0111B"/>
    <w:rsid w:val="00F03E2B"/>
    <w:rsid w:val="00F06AA2"/>
    <w:rsid w:val="00F11E30"/>
    <w:rsid w:val="00F12D2F"/>
    <w:rsid w:val="00F130F0"/>
    <w:rsid w:val="00F13857"/>
    <w:rsid w:val="00F14154"/>
    <w:rsid w:val="00F1586A"/>
    <w:rsid w:val="00F23A95"/>
    <w:rsid w:val="00F241B9"/>
    <w:rsid w:val="00F265C3"/>
    <w:rsid w:val="00F3076A"/>
    <w:rsid w:val="00F323A5"/>
    <w:rsid w:val="00F34E92"/>
    <w:rsid w:val="00F3756A"/>
    <w:rsid w:val="00F41786"/>
    <w:rsid w:val="00F4513F"/>
    <w:rsid w:val="00F45C84"/>
    <w:rsid w:val="00F5045A"/>
    <w:rsid w:val="00F55512"/>
    <w:rsid w:val="00F57FDB"/>
    <w:rsid w:val="00F643E8"/>
    <w:rsid w:val="00F65464"/>
    <w:rsid w:val="00F6799B"/>
    <w:rsid w:val="00F67C62"/>
    <w:rsid w:val="00F71C90"/>
    <w:rsid w:val="00F7408E"/>
    <w:rsid w:val="00F7603D"/>
    <w:rsid w:val="00F77795"/>
    <w:rsid w:val="00F77D2B"/>
    <w:rsid w:val="00F805C9"/>
    <w:rsid w:val="00F819C3"/>
    <w:rsid w:val="00F84565"/>
    <w:rsid w:val="00F86983"/>
    <w:rsid w:val="00F917C5"/>
    <w:rsid w:val="00F93BA4"/>
    <w:rsid w:val="00FA04B6"/>
    <w:rsid w:val="00FA1E68"/>
    <w:rsid w:val="00FB2E25"/>
    <w:rsid w:val="00FB3D26"/>
    <w:rsid w:val="00FB55A4"/>
    <w:rsid w:val="00FC0F05"/>
    <w:rsid w:val="00FC5918"/>
    <w:rsid w:val="00FC60ED"/>
    <w:rsid w:val="00FC76E3"/>
    <w:rsid w:val="00FC793E"/>
    <w:rsid w:val="00FD4626"/>
    <w:rsid w:val="00FD67C9"/>
    <w:rsid w:val="00FD6C2F"/>
    <w:rsid w:val="00FE02D4"/>
    <w:rsid w:val="00FE3A3F"/>
    <w:rsid w:val="00FE574D"/>
    <w:rsid w:val="00FF588B"/>
    <w:rsid w:val="00FF5C9D"/>
    <w:rsid w:val="00FF62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7B92AC"/>
  <w15:docId w15:val="{E2F14F27-C4D3-4FB7-A95D-B2D6806D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Times New Roman" w:hAnsi="Courier"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62DD7"/>
    <w:pPr>
      <w:spacing w:after="120"/>
    </w:pPr>
    <w:rPr>
      <w:rFonts w:ascii="Arial" w:hAnsi="Arial"/>
      <w:kern w:val="28"/>
      <w:sz w:val="22"/>
    </w:rPr>
  </w:style>
  <w:style w:type="paragraph" w:styleId="Nadpis1">
    <w:name w:val="heading 1"/>
    <w:basedOn w:val="Normln"/>
    <w:next w:val="Normln"/>
    <w:qFormat/>
    <w:rsid w:val="00514DF2"/>
    <w:pPr>
      <w:keepNext/>
      <w:numPr>
        <w:numId w:val="2"/>
      </w:numPr>
      <w:spacing w:before="360" w:after="240"/>
      <w:ind w:left="1134"/>
      <w:outlineLvl w:val="0"/>
    </w:pPr>
    <w:rPr>
      <w:b/>
      <w:caps/>
      <w:sz w:val="28"/>
    </w:rPr>
  </w:style>
  <w:style w:type="paragraph" w:styleId="Nadpis2">
    <w:name w:val="heading 2"/>
    <w:aliases w:val="14b B"/>
    <w:basedOn w:val="Normln"/>
    <w:next w:val="Normln"/>
    <w:qFormat/>
    <w:rsid w:val="00514DF2"/>
    <w:pPr>
      <w:keepNext/>
      <w:numPr>
        <w:ilvl w:val="1"/>
        <w:numId w:val="2"/>
      </w:numPr>
      <w:spacing w:before="320" w:after="200"/>
      <w:outlineLvl w:val="1"/>
    </w:pPr>
    <w:rPr>
      <w:b/>
      <w:caps/>
      <w:sz w:val="26"/>
    </w:rPr>
  </w:style>
  <w:style w:type="paragraph" w:styleId="Nadpis3">
    <w:name w:val="heading 3"/>
    <w:basedOn w:val="Normln"/>
    <w:next w:val="Normln"/>
    <w:qFormat/>
    <w:rsid w:val="00514DF2"/>
    <w:pPr>
      <w:keepNext/>
      <w:numPr>
        <w:ilvl w:val="2"/>
        <w:numId w:val="2"/>
      </w:numPr>
      <w:spacing w:before="280" w:after="160"/>
      <w:ind w:left="1134"/>
      <w:outlineLvl w:val="2"/>
    </w:pPr>
    <w:rPr>
      <w:b/>
      <w:caps/>
      <w:sz w:val="24"/>
    </w:rPr>
  </w:style>
  <w:style w:type="paragraph" w:styleId="Nadpis4">
    <w:name w:val="heading 4"/>
    <w:basedOn w:val="Normln"/>
    <w:next w:val="Normln"/>
    <w:qFormat/>
    <w:rsid w:val="00514DF2"/>
    <w:pPr>
      <w:keepNext/>
      <w:numPr>
        <w:ilvl w:val="3"/>
        <w:numId w:val="2"/>
      </w:numPr>
      <w:spacing w:before="240"/>
      <w:ind w:left="1134"/>
      <w:outlineLvl w:val="3"/>
    </w:pPr>
    <w:rPr>
      <w:b/>
      <w:caps/>
    </w:rPr>
  </w:style>
  <w:style w:type="paragraph" w:styleId="Nadpis5">
    <w:name w:val="heading 5"/>
    <w:basedOn w:val="Normln"/>
    <w:next w:val="Normln"/>
    <w:qFormat/>
    <w:rsid w:val="00514DF2"/>
    <w:pPr>
      <w:numPr>
        <w:ilvl w:val="4"/>
        <w:numId w:val="2"/>
      </w:numPr>
      <w:spacing w:before="240" w:after="60"/>
      <w:outlineLvl w:val="4"/>
    </w:pPr>
    <w:rPr>
      <w:rFonts w:ascii="Arial (WE)" w:hAnsi="Arial (WE)"/>
    </w:rPr>
  </w:style>
  <w:style w:type="paragraph" w:styleId="Nadpis6">
    <w:name w:val="heading 6"/>
    <w:basedOn w:val="Normln"/>
    <w:next w:val="Normln"/>
    <w:qFormat/>
    <w:rsid w:val="00514DF2"/>
    <w:pPr>
      <w:numPr>
        <w:ilvl w:val="5"/>
        <w:numId w:val="2"/>
      </w:numPr>
      <w:spacing w:before="240" w:after="60"/>
      <w:outlineLvl w:val="5"/>
    </w:pPr>
    <w:rPr>
      <w:rFonts w:ascii="Arial (WE)" w:hAnsi="Arial (WE)"/>
      <w:i/>
    </w:rPr>
  </w:style>
  <w:style w:type="paragraph" w:styleId="Nadpis7">
    <w:name w:val="heading 7"/>
    <w:basedOn w:val="Normln"/>
    <w:next w:val="Normln"/>
    <w:qFormat/>
    <w:rsid w:val="00514DF2"/>
    <w:pPr>
      <w:numPr>
        <w:ilvl w:val="6"/>
        <w:numId w:val="2"/>
      </w:numPr>
      <w:spacing w:before="240" w:after="60"/>
      <w:outlineLvl w:val="6"/>
    </w:pPr>
    <w:rPr>
      <w:rFonts w:ascii="Arial (WE)" w:hAnsi="Arial (WE)"/>
      <w:sz w:val="20"/>
    </w:rPr>
  </w:style>
  <w:style w:type="paragraph" w:styleId="Nadpis8">
    <w:name w:val="heading 8"/>
    <w:basedOn w:val="Normln"/>
    <w:next w:val="Normln"/>
    <w:qFormat/>
    <w:rsid w:val="00514DF2"/>
    <w:pPr>
      <w:numPr>
        <w:ilvl w:val="7"/>
        <w:numId w:val="2"/>
      </w:numPr>
      <w:spacing w:before="240" w:after="60"/>
      <w:outlineLvl w:val="7"/>
    </w:pPr>
    <w:rPr>
      <w:rFonts w:ascii="Arial (WE)" w:hAnsi="Arial (WE)"/>
      <w:i/>
      <w:sz w:val="20"/>
    </w:rPr>
  </w:style>
  <w:style w:type="paragraph" w:styleId="Nadpis9">
    <w:name w:val="heading 9"/>
    <w:basedOn w:val="Normln"/>
    <w:next w:val="Normln"/>
    <w:qFormat/>
    <w:rsid w:val="00514DF2"/>
    <w:pPr>
      <w:numPr>
        <w:ilvl w:val="8"/>
        <w:numId w:val="2"/>
      </w:numPr>
      <w:spacing w:before="240" w:after="60"/>
      <w:outlineLvl w:val="8"/>
    </w:pPr>
    <w:rPr>
      <w:rFonts w:ascii="Arial (WE)" w:hAnsi="Arial (WE)"/>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vysvtlivky">
    <w:name w:val="endnote reference"/>
    <w:semiHidden/>
    <w:rsid w:val="00514DF2"/>
    <w:rPr>
      <w:vertAlign w:val="superscript"/>
    </w:rPr>
  </w:style>
  <w:style w:type="paragraph" w:styleId="Textkomente">
    <w:name w:val="annotation text"/>
    <w:basedOn w:val="Normln"/>
    <w:semiHidden/>
    <w:rsid w:val="00514DF2"/>
    <w:rPr>
      <w:sz w:val="20"/>
    </w:rPr>
  </w:style>
  <w:style w:type="paragraph" w:styleId="Obsah4">
    <w:name w:val="toc 4"/>
    <w:basedOn w:val="Normln"/>
    <w:next w:val="Normln"/>
    <w:semiHidden/>
    <w:rsid w:val="00514DF2"/>
    <w:pPr>
      <w:tabs>
        <w:tab w:val="right" w:leader="dot" w:pos="8788"/>
      </w:tabs>
      <w:ind w:left="720"/>
    </w:pPr>
  </w:style>
  <w:style w:type="paragraph" w:styleId="Obsah3">
    <w:name w:val="toc 3"/>
    <w:basedOn w:val="Normln"/>
    <w:next w:val="Normln"/>
    <w:semiHidden/>
    <w:rsid w:val="00514DF2"/>
    <w:pPr>
      <w:tabs>
        <w:tab w:val="right" w:leader="dot" w:pos="8788"/>
      </w:tabs>
      <w:ind w:left="480"/>
    </w:pPr>
  </w:style>
  <w:style w:type="paragraph" w:styleId="Obsah2">
    <w:name w:val="toc 2"/>
    <w:basedOn w:val="Normln"/>
    <w:next w:val="Normln"/>
    <w:semiHidden/>
    <w:rsid w:val="00514DF2"/>
    <w:pPr>
      <w:tabs>
        <w:tab w:val="right" w:leader="dot" w:pos="8788"/>
      </w:tabs>
      <w:ind w:left="240"/>
    </w:pPr>
  </w:style>
  <w:style w:type="paragraph" w:styleId="Obsah1">
    <w:name w:val="toc 1"/>
    <w:basedOn w:val="Normln"/>
    <w:next w:val="Normln"/>
    <w:semiHidden/>
    <w:rsid w:val="00514DF2"/>
    <w:pPr>
      <w:tabs>
        <w:tab w:val="right" w:leader="dot" w:pos="8788"/>
      </w:tabs>
      <w:spacing w:before="240"/>
    </w:pPr>
    <w:rPr>
      <w:b/>
    </w:rPr>
  </w:style>
  <w:style w:type="paragraph" w:styleId="Rejstk7">
    <w:name w:val="index 7"/>
    <w:basedOn w:val="Normln"/>
    <w:next w:val="Normln"/>
    <w:semiHidden/>
    <w:rsid w:val="00514DF2"/>
    <w:pPr>
      <w:ind w:left="1698"/>
    </w:pPr>
  </w:style>
  <w:style w:type="paragraph" w:styleId="Rejstk6">
    <w:name w:val="index 6"/>
    <w:basedOn w:val="Normln"/>
    <w:next w:val="Normln"/>
    <w:semiHidden/>
    <w:rsid w:val="00514DF2"/>
    <w:pPr>
      <w:ind w:left="1415"/>
    </w:pPr>
  </w:style>
  <w:style w:type="paragraph" w:styleId="Rejstk5">
    <w:name w:val="index 5"/>
    <w:basedOn w:val="Normln"/>
    <w:next w:val="Normln"/>
    <w:semiHidden/>
    <w:rsid w:val="00514DF2"/>
    <w:pPr>
      <w:ind w:left="1132"/>
    </w:pPr>
  </w:style>
  <w:style w:type="paragraph" w:styleId="Rejstk4">
    <w:name w:val="index 4"/>
    <w:basedOn w:val="Normln"/>
    <w:next w:val="Normln"/>
    <w:semiHidden/>
    <w:rsid w:val="00514DF2"/>
    <w:pPr>
      <w:ind w:left="849"/>
    </w:pPr>
  </w:style>
  <w:style w:type="paragraph" w:styleId="Rejstk3">
    <w:name w:val="index 3"/>
    <w:basedOn w:val="Normln"/>
    <w:next w:val="Normln"/>
    <w:semiHidden/>
    <w:rsid w:val="00514DF2"/>
    <w:pPr>
      <w:ind w:left="566"/>
    </w:pPr>
  </w:style>
  <w:style w:type="paragraph" w:styleId="Rejstk2">
    <w:name w:val="index 2"/>
    <w:basedOn w:val="Normln"/>
    <w:next w:val="Normln"/>
    <w:semiHidden/>
    <w:rsid w:val="00514DF2"/>
    <w:pPr>
      <w:ind w:left="283"/>
    </w:pPr>
  </w:style>
  <w:style w:type="paragraph" w:styleId="Rejstk1">
    <w:name w:val="index 1"/>
    <w:basedOn w:val="Normln"/>
    <w:next w:val="Normln"/>
    <w:semiHidden/>
    <w:rsid w:val="00514DF2"/>
  </w:style>
  <w:style w:type="paragraph" w:styleId="Zpat">
    <w:name w:val="footer"/>
    <w:basedOn w:val="Normln"/>
    <w:rsid w:val="00514DF2"/>
    <w:pPr>
      <w:tabs>
        <w:tab w:val="center" w:pos="4819"/>
        <w:tab w:val="right" w:pos="9071"/>
      </w:tabs>
    </w:pPr>
  </w:style>
  <w:style w:type="paragraph" w:styleId="Zhlav">
    <w:name w:val="header"/>
    <w:basedOn w:val="Normln"/>
    <w:rsid w:val="00514DF2"/>
    <w:pPr>
      <w:tabs>
        <w:tab w:val="center" w:pos="4819"/>
        <w:tab w:val="right" w:pos="9071"/>
      </w:tabs>
    </w:pPr>
  </w:style>
  <w:style w:type="character" w:styleId="Znakapoznpodarou">
    <w:name w:val="footnote reference"/>
    <w:semiHidden/>
    <w:rsid w:val="00514DF2"/>
    <w:rPr>
      <w:position w:val="6"/>
      <w:sz w:val="16"/>
    </w:rPr>
  </w:style>
  <w:style w:type="paragraph" w:styleId="Textpoznpodarou">
    <w:name w:val="footnote text"/>
    <w:basedOn w:val="Normln"/>
    <w:semiHidden/>
    <w:rsid w:val="00514DF2"/>
    <w:rPr>
      <w:sz w:val="20"/>
    </w:rPr>
  </w:style>
  <w:style w:type="paragraph" w:customStyle="1" w:styleId="odsazen">
    <w:name w:val="odsazení"/>
    <w:basedOn w:val="Normln"/>
    <w:rsid w:val="00514DF2"/>
    <w:pPr>
      <w:keepLines/>
      <w:spacing w:before="120"/>
      <w:ind w:left="680"/>
    </w:pPr>
  </w:style>
  <w:style w:type="paragraph" w:customStyle="1" w:styleId="Odstavec0">
    <w:name w:val="Odstavec0"/>
    <w:basedOn w:val="Normln"/>
    <w:rsid w:val="00514DF2"/>
    <w:pPr>
      <w:keepLines/>
      <w:tabs>
        <w:tab w:val="left" w:pos="680"/>
      </w:tabs>
      <w:spacing w:before="240"/>
      <w:ind w:left="680" w:hanging="680"/>
    </w:pPr>
  </w:style>
  <w:style w:type="paragraph" w:customStyle="1" w:styleId="odstavec1">
    <w:name w:val="odstavec1"/>
    <w:basedOn w:val="Normln"/>
    <w:next w:val="Normln"/>
    <w:rsid w:val="00514DF2"/>
    <w:pPr>
      <w:keepLines/>
      <w:tabs>
        <w:tab w:val="left" w:pos="1361"/>
      </w:tabs>
      <w:spacing w:before="120"/>
      <w:ind w:left="1360" w:hanging="680"/>
    </w:pPr>
  </w:style>
  <w:style w:type="paragraph" w:customStyle="1" w:styleId="odstavec20">
    <w:name w:val="odstavec2"/>
    <w:basedOn w:val="Normln"/>
    <w:rsid w:val="00514DF2"/>
    <w:pPr>
      <w:keepLines/>
      <w:tabs>
        <w:tab w:val="left" w:pos="2041"/>
      </w:tabs>
      <w:spacing w:before="120"/>
      <w:ind w:left="2041" w:hanging="680"/>
    </w:pPr>
  </w:style>
  <w:style w:type="paragraph" w:customStyle="1" w:styleId="Odsazen2">
    <w:name w:val="Odsazení2"/>
    <w:basedOn w:val="Normln"/>
    <w:rsid w:val="00514DF2"/>
    <w:pPr>
      <w:tabs>
        <w:tab w:val="left" w:pos="709"/>
        <w:tab w:val="left" w:pos="1418"/>
      </w:tabs>
      <w:spacing w:before="120"/>
      <w:ind w:left="1361"/>
    </w:pPr>
    <w:rPr>
      <w:lang w:val="en-GB"/>
    </w:rPr>
  </w:style>
  <w:style w:type="paragraph" w:customStyle="1" w:styleId="odstavcea">
    <w:name w:val="odstavce (a)"/>
    <w:basedOn w:val="Normln"/>
    <w:rsid w:val="00514DF2"/>
    <w:pPr>
      <w:spacing w:before="120" w:line="360" w:lineRule="atLeast"/>
      <w:ind w:left="1361" w:right="-483" w:hanging="680"/>
    </w:pPr>
  </w:style>
  <w:style w:type="paragraph" w:customStyle="1" w:styleId="odstavec3">
    <w:name w:val="odstavec3"/>
    <w:basedOn w:val="odstavec20"/>
    <w:rsid w:val="00514DF2"/>
    <w:pPr>
      <w:spacing w:after="0"/>
      <w:ind w:left="1134" w:hanging="425"/>
    </w:pPr>
    <w:rPr>
      <w:b/>
    </w:rPr>
  </w:style>
  <w:style w:type="paragraph" w:customStyle="1" w:styleId="Odsazen3">
    <w:name w:val="Odsazení3"/>
    <w:basedOn w:val="Odsazen2"/>
    <w:rsid w:val="00514DF2"/>
    <w:pPr>
      <w:tabs>
        <w:tab w:val="clear" w:pos="709"/>
        <w:tab w:val="clear" w:pos="1418"/>
        <w:tab w:val="left" w:pos="680"/>
        <w:tab w:val="left" w:pos="1361"/>
      </w:tabs>
      <w:spacing w:before="0"/>
      <w:ind w:left="2041"/>
    </w:pPr>
    <w:rPr>
      <w:lang w:val="cs-CZ"/>
    </w:rPr>
  </w:style>
  <w:style w:type="paragraph" w:customStyle="1" w:styleId="Pokus">
    <w:name w:val="Pokus"/>
    <w:basedOn w:val="Normln"/>
    <w:rsid w:val="00514DF2"/>
    <w:pPr>
      <w:tabs>
        <w:tab w:val="left" w:pos="1418"/>
      </w:tabs>
      <w:spacing w:before="120"/>
      <w:ind w:left="1418" w:hanging="1418"/>
    </w:pPr>
    <w:rPr>
      <w:rFonts w:ascii="Times New Roman" w:hAnsi="Times New Roman"/>
    </w:rPr>
  </w:style>
  <w:style w:type="paragraph" w:customStyle="1" w:styleId="Odrazit">
    <w:name w:val="Odrazit"/>
    <w:basedOn w:val="Odstavec0"/>
    <w:rsid w:val="00514DF2"/>
    <w:pPr>
      <w:ind w:left="1361" w:hanging="1361"/>
    </w:pPr>
  </w:style>
  <w:style w:type="paragraph" w:customStyle="1" w:styleId="odstavec10">
    <w:name w:val="odstavec 1"/>
    <w:basedOn w:val="Normln"/>
    <w:next w:val="Normln"/>
    <w:rsid w:val="00514DF2"/>
    <w:pPr>
      <w:keepNext/>
      <w:keepLines/>
      <w:tabs>
        <w:tab w:val="left" w:pos="1361"/>
      </w:tabs>
      <w:ind w:left="1361" w:hanging="680"/>
    </w:pPr>
  </w:style>
  <w:style w:type="paragraph" w:styleId="Obsah5">
    <w:name w:val="toc 5"/>
    <w:basedOn w:val="Normln"/>
    <w:next w:val="Normln"/>
    <w:semiHidden/>
    <w:rsid w:val="00514DF2"/>
    <w:pPr>
      <w:tabs>
        <w:tab w:val="right" w:leader="dot" w:pos="8741"/>
      </w:tabs>
      <w:ind w:left="960"/>
    </w:pPr>
    <w:rPr>
      <w:rFonts w:ascii="Times New Roman" w:hAnsi="Times New Roman"/>
      <w:sz w:val="20"/>
    </w:rPr>
  </w:style>
  <w:style w:type="paragraph" w:styleId="Obsah6">
    <w:name w:val="toc 6"/>
    <w:basedOn w:val="Normln"/>
    <w:next w:val="Normln"/>
    <w:semiHidden/>
    <w:rsid w:val="00514DF2"/>
    <w:pPr>
      <w:tabs>
        <w:tab w:val="right" w:leader="dot" w:pos="8741"/>
      </w:tabs>
      <w:ind w:left="1200"/>
    </w:pPr>
    <w:rPr>
      <w:rFonts w:ascii="Times New Roman" w:hAnsi="Times New Roman"/>
      <w:sz w:val="20"/>
    </w:rPr>
  </w:style>
  <w:style w:type="paragraph" w:styleId="Obsah7">
    <w:name w:val="toc 7"/>
    <w:basedOn w:val="Normln"/>
    <w:next w:val="Normln"/>
    <w:semiHidden/>
    <w:rsid w:val="00514DF2"/>
    <w:pPr>
      <w:tabs>
        <w:tab w:val="right" w:leader="dot" w:pos="8741"/>
      </w:tabs>
      <w:ind w:left="1440"/>
    </w:pPr>
    <w:rPr>
      <w:rFonts w:ascii="Times New Roman" w:hAnsi="Times New Roman"/>
      <w:sz w:val="20"/>
    </w:rPr>
  </w:style>
  <w:style w:type="paragraph" w:styleId="Obsah8">
    <w:name w:val="toc 8"/>
    <w:basedOn w:val="Normln"/>
    <w:next w:val="Normln"/>
    <w:semiHidden/>
    <w:rsid w:val="00514DF2"/>
    <w:pPr>
      <w:tabs>
        <w:tab w:val="right" w:leader="dot" w:pos="8741"/>
      </w:tabs>
      <w:ind w:left="1680"/>
    </w:pPr>
    <w:rPr>
      <w:rFonts w:ascii="Times New Roman" w:hAnsi="Times New Roman"/>
      <w:sz w:val="20"/>
    </w:rPr>
  </w:style>
  <w:style w:type="paragraph" w:styleId="Obsah9">
    <w:name w:val="toc 9"/>
    <w:basedOn w:val="Normln"/>
    <w:next w:val="Normln"/>
    <w:semiHidden/>
    <w:rsid w:val="00514DF2"/>
    <w:pPr>
      <w:tabs>
        <w:tab w:val="right" w:leader="dot" w:pos="8741"/>
      </w:tabs>
      <w:ind w:left="1920"/>
    </w:pPr>
    <w:rPr>
      <w:rFonts w:ascii="Times New Roman" w:hAnsi="Times New Roman"/>
      <w:sz w:val="20"/>
    </w:rPr>
  </w:style>
  <w:style w:type="paragraph" w:customStyle="1" w:styleId="Odst1">
    <w:name w:val="Odst_1"/>
    <w:basedOn w:val="Normln"/>
    <w:rsid w:val="00514DF2"/>
    <w:pPr>
      <w:keepLines/>
      <w:ind w:left="284"/>
    </w:pPr>
  </w:style>
  <w:style w:type="paragraph" w:styleId="Zkladntextodsazen">
    <w:name w:val="Body Text Indent"/>
    <w:basedOn w:val="Normln"/>
    <w:rsid w:val="00514DF2"/>
    <w:pPr>
      <w:tabs>
        <w:tab w:val="left" w:pos="-2694"/>
      </w:tabs>
      <w:ind w:left="1418" w:hanging="1418"/>
    </w:pPr>
    <w:rPr>
      <w:caps/>
    </w:rPr>
  </w:style>
  <w:style w:type="character" w:styleId="slostrnky">
    <w:name w:val="page number"/>
    <w:basedOn w:val="Standardnpsmoodstavce"/>
    <w:rsid w:val="00514DF2"/>
  </w:style>
  <w:style w:type="paragraph" w:customStyle="1" w:styleId="Bod">
    <w:name w:val="Bod"/>
    <w:basedOn w:val="Normln"/>
    <w:qFormat/>
    <w:rsid w:val="00514DF2"/>
    <w:pPr>
      <w:numPr>
        <w:numId w:val="1"/>
      </w:numPr>
    </w:pPr>
  </w:style>
  <w:style w:type="paragraph" w:styleId="Zkladntextodsazen2">
    <w:name w:val="Body Text Indent 2"/>
    <w:basedOn w:val="Normln"/>
    <w:rsid w:val="00514DF2"/>
    <w:pPr>
      <w:spacing w:line="480" w:lineRule="auto"/>
      <w:ind w:left="283"/>
    </w:pPr>
  </w:style>
  <w:style w:type="paragraph" w:styleId="Zkladntext2">
    <w:name w:val="Body Text 2"/>
    <w:basedOn w:val="Normln"/>
    <w:rsid w:val="00514DF2"/>
    <w:pPr>
      <w:spacing w:line="480" w:lineRule="auto"/>
    </w:pPr>
  </w:style>
  <w:style w:type="paragraph" w:customStyle="1" w:styleId="odstavec00">
    <w:name w:val="odstavec0"/>
    <w:basedOn w:val="Normln"/>
    <w:rsid w:val="00514DF2"/>
    <w:pPr>
      <w:keepLines/>
      <w:widowControl w:val="0"/>
      <w:spacing w:before="120"/>
      <w:ind w:left="680" w:hanging="680"/>
    </w:pPr>
  </w:style>
  <w:style w:type="paragraph" w:customStyle="1" w:styleId="odstavec4">
    <w:name w:val="odstavec4"/>
    <w:basedOn w:val="Normln"/>
    <w:rsid w:val="00514DF2"/>
    <w:pPr>
      <w:widowControl w:val="0"/>
      <w:ind w:left="991" w:hanging="283"/>
    </w:pPr>
  </w:style>
  <w:style w:type="paragraph" w:customStyle="1" w:styleId="Odstavec5">
    <w:name w:val="Odstavec"/>
    <w:basedOn w:val="Normln"/>
    <w:rsid w:val="00514DF2"/>
    <w:pPr>
      <w:spacing w:before="120"/>
    </w:pPr>
  </w:style>
  <w:style w:type="paragraph" w:styleId="Zkladntext">
    <w:name w:val="Body Text"/>
    <w:basedOn w:val="Normln"/>
    <w:link w:val="ZkladntextChar"/>
    <w:rsid w:val="00514DF2"/>
    <w:pPr>
      <w:widowControl w:val="0"/>
    </w:pPr>
  </w:style>
  <w:style w:type="paragraph" w:customStyle="1" w:styleId="Odrka">
    <w:name w:val="Odrážka"/>
    <w:basedOn w:val="Normln"/>
    <w:link w:val="OdrkaChar2"/>
    <w:qFormat/>
    <w:rsid w:val="00514DF2"/>
    <w:pPr>
      <w:numPr>
        <w:numId w:val="3"/>
      </w:numPr>
    </w:pPr>
  </w:style>
  <w:style w:type="paragraph" w:styleId="Zkladntextodsazen3">
    <w:name w:val="Body Text Indent 3"/>
    <w:basedOn w:val="Normln"/>
    <w:rsid w:val="00514DF2"/>
    <w:pPr>
      <w:numPr>
        <w:ilvl w:val="12"/>
      </w:numPr>
      <w:spacing w:before="120"/>
      <w:ind w:left="567"/>
    </w:pPr>
    <w:rPr>
      <w:i/>
      <w:color w:val="000000"/>
    </w:rPr>
  </w:style>
  <w:style w:type="paragraph" w:customStyle="1" w:styleId="Podnadpis1">
    <w:name w:val="Podnadpis1"/>
    <w:basedOn w:val="Normln"/>
    <w:rsid w:val="00514DF2"/>
    <w:pPr>
      <w:keepNext/>
      <w:spacing w:before="120"/>
    </w:pPr>
    <w:rPr>
      <w:b/>
    </w:rPr>
  </w:style>
  <w:style w:type="paragraph" w:styleId="Titulek">
    <w:name w:val="caption"/>
    <w:basedOn w:val="Normln"/>
    <w:next w:val="Normln"/>
    <w:qFormat/>
    <w:rsid w:val="00514DF2"/>
    <w:pPr>
      <w:spacing w:before="360" w:line="360" w:lineRule="atLeast"/>
    </w:pPr>
    <w:rPr>
      <w:b/>
      <w:u w:val="single"/>
    </w:rPr>
  </w:style>
  <w:style w:type="character" w:customStyle="1" w:styleId="PodnadpisChar">
    <w:name w:val="Podnadpis Char"/>
    <w:rsid w:val="00514DF2"/>
    <w:rPr>
      <w:rFonts w:ascii="Arial" w:hAnsi="Arial"/>
      <w:b/>
      <w:kern w:val="28"/>
      <w:sz w:val="22"/>
      <w:lang w:val="cs-CZ" w:eastAsia="cs-CZ" w:bidi="ar-SA"/>
    </w:rPr>
  </w:style>
  <w:style w:type="character" w:customStyle="1" w:styleId="OdrkaChar1">
    <w:name w:val="Odrážka Char1"/>
    <w:rsid w:val="00514DF2"/>
    <w:rPr>
      <w:rFonts w:ascii="Arial" w:hAnsi="Arial"/>
      <w:kern w:val="28"/>
      <w:sz w:val="22"/>
      <w:lang w:val="cs-CZ" w:eastAsia="cs-CZ" w:bidi="ar-SA"/>
    </w:rPr>
  </w:style>
  <w:style w:type="paragraph" w:customStyle="1" w:styleId="Odrka0">
    <w:name w:val="Odráka"/>
    <w:basedOn w:val="Normln"/>
    <w:rsid w:val="00514DF2"/>
    <w:pPr>
      <w:widowControl w:val="0"/>
      <w:tabs>
        <w:tab w:val="left" w:pos="284"/>
        <w:tab w:val="left" w:pos="5670"/>
      </w:tabs>
      <w:spacing w:before="60" w:after="60"/>
      <w:ind w:left="284" w:hanging="284"/>
    </w:pPr>
    <w:rPr>
      <w:sz w:val="20"/>
      <w:lang w:val="en-US"/>
    </w:rPr>
  </w:style>
  <w:style w:type="paragraph" w:customStyle="1" w:styleId="Zkladntext21">
    <w:name w:val="Základní text 21"/>
    <w:basedOn w:val="Normln"/>
    <w:rsid w:val="00514DF2"/>
    <w:pPr>
      <w:widowControl w:val="0"/>
      <w:spacing w:before="60" w:after="60"/>
      <w:ind w:left="426"/>
    </w:pPr>
    <w:rPr>
      <w:sz w:val="20"/>
      <w:lang w:val="en-US"/>
    </w:rPr>
  </w:style>
  <w:style w:type="character" w:customStyle="1" w:styleId="Nadpis1Char">
    <w:name w:val="Nadpis 1 Char"/>
    <w:rsid w:val="00514DF2"/>
    <w:rPr>
      <w:rFonts w:ascii="Arial" w:hAnsi="Arial"/>
      <w:b/>
      <w:caps/>
      <w:kern w:val="28"/>
      <w:sz w:val="28"/>
      <w:lang w:val="cs-CZ" w:eastAsia="cs-CZ" w:bidi="ar-SA"/>
    </w:rPr>
  </w:style>
  <w:style w:type="paragraph" w:styleId="Textbubliny">
    <w:name w:val="Balloon Text"/>
    <w:basedOn w:val="Normln"/>
    <w:semiHidden/>
    <w:rsid w:val="00514DF2"/>
    <w:rPr>
      <w:rFonts w:ascii="Tahoma" w:hAnsi="Tahoma" w:cs="Tahoma"/>
      <w:sz w:val="16"/>
      <w:szCs w:val="16"/>
    </w:rPr>
  </w:style>
  <w:style w:type="character" w:customStyle="1" w:styleId="OdstavecChar1">
    <w:name w:val="Odstavec Char1"/>
    <w:rsid w:val="00514DF2"/>
    <w:rPr>
      <w:rFonts w:ascii="Arial" w:hAnsi="Arial"/>
      <w:kern w:val="28"/>
      <w:sz w:val="22"/>
      <w:lang w:val="cs-CZ" w:eastAsia="cs-CZ" w:bidi="ar-SA"/>
    </w:rPr>
  </w:style>
  <w:style w:type="character" w:styleId="Odkaznakoment">
    <w:name w:val="annotation reference"/>
    <w:rsid w:val="00514DF2"/>
    <w:rPr>
      <w:sz w:val="16"/>
      <w:szCs w:val="16"/>
    </w:rPr>
  </w:style>
  <w:style w:type="paragraph" w:styleId="Pedmtkomente">
    <w:name w:val="annotation subject"/>
    <w:basedOn w:val="Textkomente"/>
    <w:next w:val="Textkomente"/>
    <w:semiHidden/>
    <w:rsid w:val="00514DF2"/>
    <w:rPr>
      <w:b/>
      <w:bCs/>
    </w:rPr>
  </w:style>
  <w:style w:type="paragraph" w:customStyle="1" w:styleId="StylVcerovovTun">
    <w:name w:val="Styl Víceúrovňové Tučné"/>
    <w:basedOn w:val="Normln"/>
    <w:rsid w:val="00A0298E"/>
    <w:pPr>
      <w:numPr>
        <w:numId w:val="4"/>
      </w:numPr>
    </w:pPr>
  </w:style>
  <w:style w:type="paragraph" w:customStyle="1" w:styleId="StylStylVcerovovTunTun">
    <w:name w:val="Styl Styl Víceúrovňové Tučné + Tučné"/>
    <w:basedOn w:val="StylVcerovovTun"/>
    <w:rsid w:val="00A0298E"/>
    <w:pPr>
      <w:tabs>
        <w:tab w:val="left" w:pos="1361"/>
      </w:tabs>
      <w:ind w:left="1361" w:hanging="454"/>
    </w:pPr>
    <w:rPr>
      <w:b/>
      <w:bCs/>
    </w:rPr>
  </w:style>
  <w:style w:type="paragraph" w:customStyle="1" w:styleId="StylVcerovov">
    <w:name w:val="Styl Víceúrovňové"/>
    <w:basedOn w:val="StylVcerovovTun"/>
    <w:rsid w:val="00A0298E"/>
    <w:rPr>
      <w:b/>
      <w:bCs/>
    </w:rPr>
  </w:style>
  <w:style w:type="character" w:customStyle="1" w:styleId="OdrkaChar2">
    <w:name w:val="Odrážka Char2"/>
    <w:link w:val="Odrka"/>
    <w:rsid w:val="00D5634F"/>
    <w:rPr>
      <w:rFonts w:ascii="Arial" w:hAnsi="Arial"/>
      <w:kern w:val="28"/>
      <w:sz w:val="22"/>
    </w:rPr>
  </w:style>
  <w:style w:type="paragraph" w:styleId="Odstavecseseznamem">
    <w:name w:val="List Paragraph"/>
    <w:basedOn w:val="Normln"/>
    <w:uiPriority w:val="34"/>
    <w:qFormat/>
    <w:rsid w:val="005476E9"/>
    <w:pPr>
      <w:ind w:left="720"/>
      <w:contextualSpacing/>
    </w:pPr>
  </w:style>
  <w:style w:type="character" w:customStyle="1" w:styleId="ZhlavZpatChar">
    <w:name w:val="ZáhlavíZápatí Char"/>
    <w:basedOn w:val="Standardnpsmoodstavce"/>
    <w:link w:val="ZhlavZpat"/>
    <w:locked/>
    <w:rsid w:val="00874B3C"/>
    <w:rPr>
      <w:rFonts w:ascii="Arial" w:hAnsi="Arial" w:cs="Arial"/>
      <w:sz w:val="18"/>
      <w:szCs w:val="18"/>
    </w:rPr>
  </w:style>
  <w:style w:type="paragraph" w:customStyle="1" w:styleId="ZhlavZpat">
    <w:name w:val="ZáhlavíZápatí"/>
    <w:basedOn w:val="Normln"/>
    <w:link w:val="ZhlavZpatChar"/>
    <w:qFormat/>
    <w:rsid w:val="00874B3C"/>
    <w:pPr>
      <w:widowControl w:val="0"/>
      <w:overflowPunct w:val="0"/>
      <w:autoSpaceDE w:val="0"/>
      <w:autoSpaceDN w:val="0"/>
      <w:adjustRightInd w:val="0"/>
      <w:spacing w:before="40" w:after="40"/>
      <w:jc w:val="center"/>
    </w:pPr>
    <w:rPr>
      <w:rFonts w:cs="Arial"/>
      <w:kern w:val="0"/>
      <w:sz w:val="18"/>
      <w:szCs w:val="18"/>
    </w:rPr>
  </w:style>
  <w:style w:type="character" w:customStyle="1" w:styleId="DefinovanPojem">
    <w:name w:val="DefinovanýPojem"/>
    <w:basedOn w:val="Standardnpsmoodstavce"/>
    <w:uiPriority w:val="1"/>
    <w:qFormat/>
    <w:rsid w:val="00874B3C"/>
    <w:rPr>
      <w:caps w:val="0"/>
      <w:smallCaps/>
    </w:rPr>
  </w:style>
  <w:style w:type="character" w:customStyle="1" w:styleId="Tun">
    <w:name w:val="Tučně"/>
    <w:basedOn w:val="Standardnpsmoodstavce"/>
    <w:uiPriority w:val="1"/>
    <w:qFormat/>
    <w:rsid w:val="00874B3C"/>
    <w:rPr>
      <w:rFonts w:ascii="Arial" w:hAnsi="Arial" w:cs="Arial" w:hint="default"/>
      <w:b/>
      <w:bCs w:val="0"/>
      <w:szCs w:val="22"/>
    </w:rPr>
  </w:style>
  <w:style w:type="character" w:styleId="Zstupntext">
    <w:name w:val="Placeholder Text"/>
    <w:basedOn w:val="Standardnpsmoodstavce"/>
    <w:uiPriority w:val="99"/>
    <w:semiHidden/>
    <w:rsid w:val="00874B3C"/>
    <w:rPr>
      <w:color w:val="808080"/>
    </w:rPr>
  </w:style>
  <w:style w:type="paragraph" w:customStyle="1" w:styleId="2-OdstlBezsla">
    <w:name w:val="2-OdstČlBezČísla"/>
    <w:basedOn w:val="Normln"/>
    <w:link w:val="2-OdstlBezslaChar"/>
    <w:autoRedefine/>
    <w:qFormat/>
    <w:rsid w:val="004A1ADA"/>
    <w:pPr>
      <w:widowControl w:val="0"/>
      <w:tabs>
        <w:tab w:val="left" w:pos="-1134"/>
        <w:tab w:val="left" w:pos="1418"/>
      </w:tabs>
      <w:overflowPunct w:val="0"/>
      <w:autoSpaceDE w:val="0"/>
      <w:autoSpaceDN w:val="0"/>
      <w:adjustRightInd w:val="0"/>
      <w:spacing w:before="120" w:after="240"/>
      <w:ind w:left="1134"/>
      <w:jc w:val="both"/>
      <w:textAlignment w:val="baseline"/>
    </w:pPr>
    <w:rPr>
      <w:rFonts w:cs="Arial"/>
      <w:kern w:val="0"/>
      <w:szCs w:val="22"/>
    </w:rPr>
  </w:style>
  <w:style w:type="character" w:customStyle="1" w:styleId="2-OdstlBezslaChar">
    <w:name w:val="2-OdstČlBezČísla Char"/>
    <w:basedOn w:val="Standardnpsmoodstavce"/>
    <w:link w:val="2-OdstlBezsla"/>
    <w:rsid w:val="004A1ADA"/>
    <w:rPr>
      <w:rFonts w:ascii="Arial" w:hAnsi="Arial" w:cs="Arial"/>
      <w:sz w:val="22"/>
      <w:szCs w:val="22"/>
    </w:rPr>
  </w:style>
  <w:style w:type="character" w:styleId="Hypertextovodkaz">
    <w:name w:val="Hyperlink"/>
    <w:basedOn w:val="Standardnpsmoodstavce"/>
    <w:unhideWhenUsed/>
    <w:rsid w:val="005D3C4B"/>
    <w:rPr>
      <w:color w:val="0000FF" w:themeColor="hyperlink"/>
      <w:u w:val="single"/>
    </w:rPr>
  </w:style>
  <w:style w:type="table" w:styleId="Mkatabulky">
    <w:name w:val="Table Grid"/>
    <w:basedOn w:val="Normlntabulka"/>
    <w:rsid w:val="00530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mezerChar">
    <w:name w:val="Bez mezer Char"/>
    <w:basedOn w:val="Standardnpsmoodstavce"/>
    <w:link w:val="Bezmezer"/>
    <w:uiPriority w:val="1"/>
    <w:locked/>
    <w:rsid w:val="00887FE3"/>
    <w:rPr>
      <w:sz w:val="22"/>
      <w:szCs w:val="22"/>
      <w:lang w:eastAsia="en-US"/>
    </w:rPr>
  </w:style>
  <w:style w:type="paragraph" w:styleId="Bezmezer">
    <w:name w:val="No Spacing"/>
    <w:link w:val="BezmezerChar"/>
    <w:uiPriority w:val="1"/>
    <w:qFormat/>
    <w:rsid w:val="00887FE3"/>
    <w:pPr>
      <w:keepNext/>
    </w:pPr>
    <w:rPr>
      <w:sz w:val="22"/>
      <w:szCs w:val="22"/>
      <w:lang w:eastAsia="en-US"/>
    </w:rPr>
  </w:style>
  <w:style w:type="paragraph" w:customStyle="1" w:styleId="ODSTAVEC">
    <w:name w:val="ODSTAVEC"/>
    <w:basedOn w:val="Bezmezer"/>
    <w:rsid w:val="00887FE3"/>
    <w:pPr>
      <w:numPr>
        <w:ilvl w:val="1"/>
        <w:numId w:val="7"/>
      </w:numPr>
      <w:tabs>
        <w:tab w:val="clear" w:pos="502"/>
        <w:tab w:val="num" w:pos="0"/>
        <w:tab w:val="num" w:pos="360"/>
      </w:tabs>
      <w:spacing w:before="120"/>
      <w:ind w:left="0" w:firstLine="0"/>
      <w:jc w:val="both"/>
    </w:pPr>
    <w:rPr>
      <w:rFonts w:ascii="Arial" w:hAnsi="Arial" w:cs="Arial"/>
      <w:sz w:val="18"/>
      <w:szCs w:val="18"/>
      <w:lang w:eastAsia="cs-CZ"/>
    </w:rPr>
  </w:style>
  <w:style w:type="paragraph" w:customStyle="1" w:styleId="NADPIS">
    <w:name w:val="NADPIS"/>
    <w:basedOn w:val="Bezmezer"/>
    <w:rsid w:val="00887FE3"/>
    <w:pPr>
      <w:numPr>
        <w:numId w:val="7"/>
      </w:numPr>
      <w:tabs>
        <w:tab w:val="clear" w:pos="360"/>
        <w:tab w:val="num" w:pos="0"/>
      </w:tabs>
      <w:spacing w:before="360"/>
      <w:ind w:left="0" w:firstLine="0"/>
      <w:jc w:val="center"/>
    </w:pPr>
    <w:rPr>
      <w:rFonts w:ascii="Arial" w:hAnsi="Arial" w:cs="Arial"/>
      <w:b/>
    </w:rPr>
  </w:style>
  <w:style w:type="character" w:styleId="Siln">
    <w:name w:val="Strong"/>
    <w:uiPriority w:val="22"/>
    <w:qFormat/>
    <w:rsid w:val="00860B9C"/>
    <w:rPr>
      <w:b/>
      <w:bCs/>
    </w:rPr>
  </w:style>
  <w:style w:type="paragraph" w:customStyle="1" w:styleId="lnek1">
    <w:name w:val="Článek 1"/>
    <w:basedOn w:val="Normln"/>
    <w:rsid w:val="00757CF3"/>
    <w:pPr>
      <w:keepNext/>
      <w:numPr>
        <w:numId w:val="20"/>
      </w:numPr>
      <w:spacing w:before="640" w:after="0"/>
      <w:jc w:val="both"/>
    </w:pPr>
    <w:rPr>
      <w:rFonts w:ascii="Roboto" w:hAnsi="Roboto"/>
      <w:b/>
      <w:kern w:val="0"/>
      <w:sz w:val="24"/>
      <w:szCs w:val="24"/>
    </w:rPr>
  </w:style>
  <w:style w:type="paragraph" w:customStyle="1" w:styleId="lnek2">
    <w:name w:val="Článek 2"/>
    <w:basedOn w:val="Normln"/>
    <w:rsid w:val="00757CF3"/>
    <w:pPr>
      <w:numPr>
        <w:ilvl w:val="1"/>
        <w:numId w:val="20"/>
      </w:numPr>
      <w:spacing w:before="60" w:after="0"/>
    </w:pPr>
    <w:rPr>
      <w:rFonts w:ascii="Roboto" w:hAnsi="Roboto"/>
      <w:kern w:val="0"/>
      <w:sz w:val="20"/>
      <w:szCs w:val="24"/>
    </w:rPr>
  </w:style>
  <w:style w:type="paragraph" w:customStyle="1" w:styleId="Odstavec11">
    <w:name w:val="Odstavec_1"/>
    <w:basedOn w:val="lnek2"/>
    <w:link w:val="Odstavec1Char"/>
    <w:qFormat/>
    <w:rsid w:val="00757CF3"/>
    <w:rPr>
      <w:rFonts w:cs="Calibri"/>
    </w:rPr>
  </w:style>
  <w:style w:type="paragraph" w:customStyle="1" w:styleId="Odstavec2">
    <w:name w:val="Odstavec_2"/>
    <w:basedOn w:val="lnek2"/>
    <w:qFormat/>
    <w:rsid w:val="00757CF3"/>
    <w:pPr>
      <w:numPr>
        <w:ilvl w:val="2"/>
      </w:numPr>
    </w:pPr>
    <w:rPr>
      <w:rFonts w:cs="Calibri"/>
    </w:rPr>
  </w:style>
  <w:style w:type="character" w:customStyle="1" w:styleId="Odstavec1Char">
    <w:name w:val="Odstavec_1 Char"/>
    <w:basedOn w:val="Standardnpsmoodstavce"/>
    <w:link w:val="Odstavec11"/>
    <w:rsid w:val="00757CF3"/>
    <w:rPr>
      <w:rFonts w:ascii="Roboto" w:hAnsi="Roboto" w:cs="Calibri"/>
      <w:szCs w:val="24"/>
    </w:rPr>
  </w:style>
  <w:style w:type="table" w:customStyle="1" w:styleId="GridTable4Accent30">
    <w:name w:val="Grid Table 4 Accent 30"/>
    <w:basedOn w:val="Normlntabulka"/>
    <w:uiPriority w:val="49"/>
    <w:rsid w:val="0034290C"/>
    <w:rPr>
      <w:rFonts w:ascii="Times New Roman" w:hAnsi="Times New Roman"/>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one" w:sz="4" w:space="0" w:color="000000"/>
          <w:insideV w:val="none" w:sz="4" w:space="0" w:color="000000"/>
        </w:tcBorders>
        <w:shd w:val="clear" w:color="auto" w:fill="9BBB59" w:themeFill="accent3"/>
      </w:tcPr>
    </w:tblStylePr>
    <w:tblStylePr w:type="lastRow">
      <w:rPr>
        <w:b/>
        <w:bCs/>
      </w:rPr>
      <w:tblPr/>
      <w:tcPr>
        <w:tcBorders>
          <w:top w:val="sing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NormlnOdstavec">
    <w:name w:val="Normální.Odstavec"/>
    <w:rsid w:val="0034290C"/>
    <w:pPr>
      <w:keepLines/>
      <w:spacing w:after="200" w:line="280" w:lineRule="atLeast"/>
    </w:pPr>
    <w:rPr>
      <w:rFonts w:ascii="GaramondItcTEELig" w:hAnsi="GaramondItcTEELig"/>
    </w:rPr>
  </w:style>
  <w:style w:type="character" w:customStyle="1" w:styleId="ZkladntextChar">
    <w:name w:val="Základní text Char"/>
    <w:basedOn w:val="Standardnpsmoodstavce"/>
    <w:link w:val="Zkladntext"/>
    <w:rsid w:val="0058540E"/>
    <w:rPr>
      <w:rFonts w:ascii="Arial" w:hAnsi="Arial"/>
      <w:kern w:val="28"/>
      <w:sz w:val="22"/>
    </w:rPr>
  </w:style>
  <w:style w:type="paragraph" w:customStyle="1" w:styleId="Odstavecmy1">
    <w:name w:val="Odstavec my1"/>
    <w:basedOn w:val="Odstavecseseznamem"/>
    <w:qFormat/>
    <w:rsid w:val="009A7BB9"/>
    <w:pPr>
      <w:widowControl w:val="0"/>
      <w:numPr>
        <w:numId w:val="39"/>
      </w:numPr>
      <w:suppressAutoHyphens/>
      <w:overflowPunct w:val="0"/>
      <w:autoSpaceDE w:val="0"/>
      <w:spacing w:after="40"/>
      <w:contextualSpacing w:val="0"/>
      <w:jc w:val="both"/>
      <w:textAlignment w:val="baseline"/>
    </w:pPr>
    <w:rPr>
      <w:rFonts w:ascii="Times New Roman" w:hAnsi="Times New Roman"/>
      <w:kern w:val="0"/>
      <w:lang w:eastAsia="ar-SA"/>
    </w:rPr>
  </w:style>
  <w:style w:type="character" w:customStyle="1" w:styleId="PsmChar">
    <w:name w:val="Písm. Char"/>
    <w:link w:val="Psm"/>
    <w:uiPriority w:val="6"/>
    <w:locked/>
    <w:rsid w:val="009A7BB9"/>
    <w:rPr>
      <w:rFonts w:ascii="Arial" w:eastAsia="Calibri" w:hAnsi="Arial"/>
      <w:szCs w:val="22"/>
      <w:lang w:eastAsia="en-US"/>
    </w:rPr>
  </w:style>
  <w:style w:type="paragraph" w:customStyle="1" w:styleId="Psm">
    <w:name w:val="Písm."/>
    <w:basedOn w:val="Normln"/>
    <w:link w:val="PsmChar"/>
    <w:uiPriority w:val="6"/>
    <w:qFormat/>
    <w:rsid w:val="009A7BB9"/>
    <w:pPr>
      <w:ind w:left="709" w:hanging="284"/>
      <w:jc w:val="both"/>
    </w:pPr>
    <w:rPr>
      <w:rFonts w:eastAsia="Calibri"/>
      <w:kern w:val="0"/>
      <w:sz w:val="20"/>
      <w:szCs w:val="22"/>
      <w:lang w:eastAsia="en-US"/>
    </w:rPr>
  </w:style>
  <w:style w:type="character" w:customStyle="1" w:styleId="OdrkaslChar">
    <w:name w:val="Odrážka čísl. Char"/>
    <w:link w:val="Odrkasl"/>
    <w:uiPriority w:val="7"/>
    <w:locked/>
    <w:rsid w:val="009A7BB9"/>
    <w:rPr>
      <w:rFonts w:ascii="Arial" w:eastAsia="Calibri" w:hAnsi="Arial"/>
      <w:szCs w:val="22"/>
      <w:lang w:eastAsia="en-US"/>
    </w:rPr>
  </w:style>
  <w:style w:type="paragraph" w:customStyle="1" w:styleId="Odrkasl">
    <w:name w:val="Odrážka čísl."/>
    <w:basedOn w:val="Normln"/>
    <w:link w:val="OdrkaslChar"/>
    <w:uiPriority w:val="7"/>
    <w:qFormat/>
    <w:rsid w:val="009A7BB9"/>
    <w:pPr>
      <w:ind w:left="993" w:hanging="284"/>
      <w:jc w:val="both"/>
    </w:pPr>
    <w:rPr>
      <w:rFonts w:eastAsia="Calibri"/>
      <w:kern w:val="0"/>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84061">
      <w:bodyDiv w:val="1"/>
      <w:marLeft w:val="0"/>
      <w:marRight w:val="0"/>
      <w:marTop w:val="0"/>
      <w:marBottom w:val="0"/>
      <w:divBdr>
        <w:top w:val="none" w:sz="0" w:space="0" w:color="auto"/>
        <w:left w:val="none" w:sz="0" w:space="0" w:color="auto"/>
        <w:bottom w:val="none" w:sz="0" w:space="0" w:color="auto"/>
        <w:right w:val="none" w:sz="0" w:space="0" w:color="auto"/>
      </w:divBdr>
    </w:div>
    <w:div w:id="902331708">
      <w:bodyDiv w:val="1"/>
      <w:marLeft w:val="0"/>
      <w:marRight w:val="0"/>
      <w:marTop w:val="0"/>
      <w:marBottom w:val="0"/>
      <w:divBdr>
        <w:top w:val="none" w:sz="0" w:space="0" w:color="auto"/>
        <w:left w:val="none" w:sz="0" w:space="0" w:color="auto"/>
        <w:bottom w:val="none" w:sz="0" w:space="0" w:color="auto"/>
        <w:right w:val="none" w:sz="0" w:space="0" w:color="auto"/>
      </w:divBdr>
      <w:divsChild>
        <w:div w:id="285894204">
          <w:marLeft w:val="0"/>
          <w:marRight w:val="0"/>
          <w:marTop w:val="0"/>
          <w:marBottom w:val="0"/>
          <w:divBdr>
            <w:top w:val="none" w:sz="0" w:space="0" w:color="auto"/>
            <w:left w:val="none" w:sz="0" w:space="0" w:color="auto"/>
            <w:bottom w:val="none" w:sz="0" w:space="0" w:color="auto"/>
            <w:right w:val="none" w:sz="0" w:space="0" w:color="auto"/>
          </w:divBdr>
        </w:div>
      </w:divsChild>
    </w:div>
    <w:div w:id="953634684">
      <w:bodyDiv w:val="1"/>
      <w:marLeft w:val="0"/>
      <w:marRight w:val="0"/>
      <w:marTop w:val="0"/>
      <w:marBottom w:val="0"/>
      <w:divBdr>
        <w:top w:val="none" w:sz="0" w:space="0" w:color="auto"/>
        <w:left w:val="none" w:sz="0" w:space="0" w:color="auto"/>
        <w:bottom w:val="none" w:sz="0" w:space="0" w:color="auto"/>
        <w:right w:val="none" w:sz="0" w:space="0" w:color="auto"/>
      </w:divBdr>
    </w:div>
    <w:div w:id="1343973500">
      <w:bodyDiv w:val="1"/>
      <w:marLeft w:val="0"/>
      <w:marRight w:val="0"/>
      <w:marTop w:val="0"/>
      <w:marBottom w:val="0"/>
      <w:divBdr>
        <w:top w:val="none" w:sz="0" w:space="0" w:color="auto"/>
        <w:left w:val="none" w:sz="0" w:space="0" w:color="auto"/>
        <w:bottom w:val="none" w:sz="0" w:space="0" w:color="auto"/>
        <w:right w:val="none" w:sz="0" w:space="0" w:color="auto"/>
      </w:divBdr>
    </w:div>
    <w:div w:id="1578323917">
      <w:bodyDiv w:val="1"/>
      <w:marLeft w:val="0"/>
      <w:marRight w:val="0"/>
      <w:marTop w:val="0"/>
      <w:marBottom w:val="0"/>
      <w:divBdr>
        <w:top w:val="none" w:sz="0" w:space="0" w:color="auto"/>
        <w:left w:val="none" w:sz="0" w:space="0" w:color="auto"/>
        <w:bottom w:val="none" w:sz="0" w:space="0" w:color="auto"/>
        <w:right w:val="none" w:sz="0" w:space="0" w:color="auto"/>
      </w:divBdr>
    </w:div>
    <w:div w:id="1708026605">
      <w:bodyDiv w:val="1"/>
      <w:marLeft w:val="0"/>
      <w:marRight w:val="0"/>
      <w:marTop w:val="0"/>
      <w:marBottom w:val="0"/>
      <w:divBdr>
        <w:top w:val="none" w:sz="0" w:space="0" w:color="auto"/>
        <w:left w:val="none" w:sz="0" w:space="0" w:color="auto"/>
        <w:bottom w:val="none" w:sz="0" w:space="0" w:color="auto"/>
        <w:right w:val="none" w:sz="0" w:space="0" w:color="auto"/>
      </w:divBdr>
    </w:div>
    <w:div w:id="1996297409">
      <w:bodyDiv w:val="1"/>
      <w:marLeft w:val="0"/>
      <w:marRight w:val="0"/>
      <w:marTop w:val="0"/>
      <w:marBottom w:val="0"/>
      <w:divBdr>
        <w:top w:val="none" w:sz="0" w:space="0" w:color="auto"/>
        <w:left w:val="none" w:sz="0" w:space="0" w:color="auto"/>
        <w:bottom w:val="none" w:sz="0" w:space="0" w:color="auto"/>
        <w:right w:val="none" w:sz="0" w:space="0" w:color="auto"/>
      </w:divBdr>
    </w:div>
    <w:div w:id="201792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695A5B-8232-42FF-9803-260346A52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Pages>
  <Words>2042</Words>
  <Characters>12050</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Povodí Odry, státní podnik</Company>
  <LinksUpToDate>false</LinksUpToDate>
  <CharactersWithSpaces>14064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Teuchner</dc:creator>
  <cp:lastModifiedBy>Groholova</cp:lastModifiedBy>
  <cp:revision>12</cp:revision>
  <cp:lastPrinted>2024-05-14T11:26:00Z</cp:lastPrinted>
  <dcterms:created xsi:type="dcterms:W3CDTF">2024-05-15T09:35:00Z</dcterms:created>
  <dcterms:modified xsi:type="dcterms:W3CDTF">2024-05-21T08:18:00Z</dcterms:modified>
</cp:coreProperties>
</file>