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1F99" w14:textId="77777777" w:rsidR="00DB2353" w:rsidRDefault="00B12A4C">
      <w:pPr>
        <w:spacing w:before="87" w:line="242" w:lineRule="auto"/>
        <w:ind w:left="1218" w:firstLine="319"/>
        <w:rPr>
          <w:rFonts w:ascii="Arial" w:hAnsi="Arial"/>
          <w:b/>
          <w:sz w:val="28"/>
        </w:rPr>
      </w:pPr>
      <w:r>
        <w:rPr>
          <w:rFonts w:ascii="Arial" w:hAnsi="Arial"/>
          <w:b/>
          <w:color w:val="003399"/>
          <w:sz w:val="28"/>
        </w:rPr>
        <w:t>Dohoda o spolupráci na projektu realizovaného</w:t>
      </w:r>
      <w:r>
        <w:rPr>
          <w:rFonts w:ascii="Arial" w:hAnsi="Arial"/>
          <w:b/>
          <w:color w:val="003399"/>
          <w:spacing w:val="-13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z</w:t>
      </w:r>
      <w:r>
        <w:rPr>
          <w:rFonts w:ascii="Arial" w:hAnsi="Arial"/>
          <w:b/>
          <w:color w:val="003399"/>
          <w:spacing w:val="-13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pro</w:t>
      </w:r>
      <w:bookmarkStart w:id="0" w:name="_GoBack"/>
      <w:bookmarkEnd w:id="0"/>
      <w:r>
        <w:rPr>
          <w:rFonts w:ascii="Arial" w:hAnsi="Arial"/>
          <w:b/>
          <w:color w:val="003399"/>
          <w:sz w:val="28"/>
        </w:rPr>
        <w:t>středků</w:t>
      </w:r>
      <w:r>
        <w:rPr>
          <w:rFonts w:ascii="Arial" w:hAnsi="Arial"/>
          <w:b/>
          <w:color w:val="003399"/>
          <w:spacing w:val="-15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programu</w:t>
      </w:r>
    </w:p>
    <w:p w14:paraId="453312A0" w14:textId="77777777" w:rsidR="00DB2353" w:rsidRDefault="00B12A4C">
      <w:pPr>
        <w:spacing w:line="317" w:lineRule="exact"/>
        <w:ind w:left="2127"/>
        <w:rPr>
          <w:rFonts w:ascii="Arial" w:hAnsi="Arial"/>
          <w:b/>
          <w:sz w:val="28"/>
        </w:rPr>
      </w:pPr>
      <w:r>
        <w:rPr>
          <w:rFonts w:ascii="Arial" w:hAnsi="Arial"/>
          <w:b/>
          <w:color w:val="003399"/>
          <w:sz w:val="28"/>
        </w:rPr>
        <w:t>Interreg</w:t>
      </w:r>
      <w:r>
        <w:rPr>
          <w:rFonts w:ascii="Arial" w:hAnsi="Arial"/>
          <w:b/>
          <w:color w:val="003399"/>
          <w:spacing w:val="-5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Česko</w:t>
      </w:r>
      <w:r>
        <w:rPr>
          <w:rFonts w:ascii="Arial" w:hAnsi="Arial"/>
          <w:b/>
          <w:color w:val="003399"/>
          <w:spacing w:val="-3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–</w:t>
      </w:r>
      <w:r>
        <w:rPr>
          <w:rFonts w:ascii="Arial" w:hAnsi="Arial"/>
          <w:b/>
          <w:color w:val="003399"/>
          <w:spacing w:val="-6"/>
          <w:sz w:val="28"/>
        </w:rPr>
        <w:t xml:space="preserve"> </w:t>
      </w:r>
      <w:r>
        <w:rPr>
          <w:rFonts w:ascii="Arial" w:hAnsi="Arial"/>
          <w:b/>
          <w:color w:val="003399"/>
          <w:spacing w:val="-2"/>
          <w:sz w:val="28"/>
        </w:rPr>
        <w:t>Polsko</w:t>
      </w:r>
    </w:p>
    <w:p w14:paraId="535E64C8" w14:textId="77777777" w:rsidR="00DB2353" w:rsidRDefault="00B12A4C">
      <w:pPr>
        <w:spacing w:before="87" w:line="242" w:lineRule="auto"/>
        <w:ind w:left="1525" w:right="483" w:hanging="308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color w:val="003399"/>
          <w:sz w:val="28"/>
        </w:rPr>
        <w:t>Porozumienie</w:t>
      </w:r>
      <w:r>
        <w:rPr>
          <w:rFonts w:ascii="Arial" w:hAnsi="Arial"/>
          <w:b/>
          <w:color w:val="003399"/>
          <w:spacing w:val="-8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o</w:t>
      </w:r>
      <w:r>
        <w:rPr>
          <w:rFonts w:ascii="Arial" w:hAnsi="Arial"/>
          <w:b/>
          <w:color w:val="003399"/>
          <w:spacing w:val="-6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współpracy</w:t>
      </w:r>
      <w:r>
        <w:rPr>
          <w:rFonts w:ascii="Arial" w:hAnsi="Arial"/>
          <w:b/>
          <w:color w:val="003399"/>
          <w:spacing w:val="-8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w</w:t>
      </w:r>
      <w:r>
        <w:rPr>
          <w:rFonts w:ascii="Arial" w:hAnsi="Arial"/>
          <w:b/>
          <w:color w:val="003399"/>
          <w:spacing w:val="-8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ramach</w:t>
      </w:r>
      <w:r>
        <w:rPr>
          <w:rFonts w:ascii="Arial" w:hAnsi="Arial"/>
          <w:b/>
          <w:color w:val="003399"/>
          <w:spacing w:val="-6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projektu realizowanego ze środków Programu</w:t>
      </w:r>
    </w:p>
    <w:p w14:paraId="674D32A2" w14:textId="77777777" w:rsidR="00DB2353" w:rsidRDefault="00B12A4C">
      <w:pPr>
        <w:spacing w:line="317" w:lineRule="exact"/>
        <w:ind w:left="2334"/>
        <w:rPr>
          <w:rFonts w:ascii="Arial" w:hAnsi="Arial"/>
          <w:b/>
          <w:sz w:val="28"/>
        </w:rPr>
      </w:pPr>
      <w:r>
        <w:rPr>
          <w:rFonts w:ascii="Arial" w:hAnsi="Arial"/>
          <w:b/>
          <w:color w:val="003399"/>
          <w:sz w:val="28"/>
        </w:rPr>
        <w:t>Interreg</w:t>
      </w:r>
      <w:r>
        <w:rPr>
          <w:rFonts w:ascii="Arial" w:hAnsi="Arial"/>
          <w:b/>
          <w:color w:val="003399"/>
          <w:spacing w:val="-5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Czechy</w:t>
      </w:r>
      <w:r>
        <w:rPr>
          <w:rFonts w:ascii="Arial" w:hAnsi="Arial"/>
          <w:b/>
          <w:color w:val="003399"/>
          <w:spacing w:val="-3"/>
          <w:sz w:val="28"/>
        </w:rPr>
        <w:t xml:space="preserve"> </w:t>
      </w:r>
      <w:r>
        <w:rPr>
          <w:rFonts w:ascii="Arial" w:hAnsi="Arial"/>
          <w:b/>
          <w:color w:val="003399"/>
          <w:sz w:val="28"/>
        </w:rPr>
        <w:t>–</w:t>
      </w:r>
      <w:r>
        <w:rPr>
          <w:rFonts w:ascii="Arial" w:hAnsi="Arial"/>
          <w:b/>
          <w:color w:val="003399"/>
          <w:spacing w:val="-8"/>
          <w:sz w:val="28"/>
        </w:rPr>
        <w:t xml:space="preserve"> </w:t>
      </w:r>
      <w:r>
        <w:rPr>
          <w:rFonts w:ascii="Arial" w:hAnsi="Arial"/>
          <w:b/>
          <w:color w:val="003399"/>
          <w:spacing w:val="-2"/>
          <w:sz w:val="28"/>
        </w:rPr>
        <w:t>Polska</w:t>
      </w:r>
    </w:p>
    <w:p w14:paraId="179C52DC" w14:textId="77777777" w:rsidR="00DB2353" w:rsidRDefault="00DB2353">
      <w:pPr>
        <w:spacing w:line="317" w:lineRule="exact"/>
        <w:rPr>
          <w:rFonts w:ascii="Arial" w:hAnsi="Arial"/>
          <w:sz w:val="28"/>
        </w:rPr>
        <w:sectPr w:rsidR="00DB2353">
          <w:headerReference w:type="default" r:id="rId10"/>
          <w:footerReference w:type="default" r:id="rId11"/>
          <w:type w:val="continuous"/>
          <w:pgSz w:w="16840" w:h="11910" w:orient="landscape"/>
          <w:pgMar w:top="1320" w:right="360" w:bottom="1220" w:left="1300" w:header="547" w:footer="1029" w:gutter="0"/>
          <w:pgNumType w:start="1"/>
          <w:cols w:num="2" w:space="708" w:equalWidth="0">
            <w:col w:w="6267" w:space="953"/>
            <w:col w:w="7960"/>
          </w:cols>
        </w:sectPr>
      </w:pPr>
    </w:p>
    <w:p w14:paraId="63238BE0" w14:textId="77777777" w:rsidR="00DB2353" w:rsidRDefault="00DB2353">
      <w:pPr>
        <w:pStyle w:val="Zkladntext"/>
        <w:spacing w:before="5"/>
        <w:rPr>
          <w:rFonts w:ascii="Arial"/>
          <w:b/>
          <w:sz w:val="19"/>
        </w:rPr>
      </w:pPr>
    </w:p>
    <w:p w14:paraId="65B9F4ED" w14:textId="77777777" w:rsidR="00DB2353" w:rsidRDefault="00DB2353">
      <w:pPr>
        <w:rPr>
          <w:rFonts w:ascii="Arial"/>
          <w:sz w:val="19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29F61F29" w14:textId="77777777" w:rsidR="00DB2353" w:rsidRDefault="00B12A4C">
      <w:pPr>
        <w:pStyle w:val="Zkladntext"/>
        <w:spacing w:before="99"/>
        <w:ind w:left="224"/>
        <w:jc w:val="both"/>
      </w:pPr>
      <w:r>
        <w:rPr>
          <w:spacing w:val="-2"/>
        </w:rPr>
        <w:t>Vedoucí</w:t>
      </w:r>
      <w:r>
        <w:rPr>
          <w:spacing w:val="-14"/>
        </w:rPr>
        <w:t xml:space="preserve"> </w:t>
      </w:r>
      <w:r>
        <w:rPr>
          <w:spacing w:val="-2"/>
        </w:rPr>
        <w:t>partner</w:t>
      </w:r>
      <w:r>
        <w:rPr>
          <w:spacing w:val="-13"/>
        </w:rPr>
        <w:t xml:space="preserve"> </w:t>
      </w:r>
      <w:r>
        <w:rPr>
          <w:spacing w:val="-2"/>
        </w:rPr>
        <w:t>(název,</w:t>
      </w:r>
      <w:r>
        <w:rPr>
          <w:spacing w:val="-13"/>
        </w:rPr>
        <w:t xml:space="preserve"> </w:t>
      </w:r>
      <w:r>
        <w:rPr>
          <w:spacing w:val="-2"/>
        </w:rPr>
        <w:t>sídlo,</w:t>
      </w:r>
      <w:r>
        <w:rPr>
          <w:spacing w:val="-14"/>
        </w:rPr>
        <w:t xml:space="preserve"> </w:t>
      </w:r>
      <w:r>
        <w:rPr>
          <w:spacing w:val="-2"/>
        </w:rPr>
        <w:t>identifikační</w:t>
      </w:r>
      <w:r>
        <w:rPr>
          <w:spacing w:val="-13"/>
        </w:rPr>
        <w:t xml:space="preserve"> </w:t>
      </w:r>
      <w:r>
        <w:rPr>
          <w:spacing w:val="-2"/>
        </w:rPr>
        <w:t>číslo</w:t>
      </w:r>
      <w:hyperlink w:anchor="_bookmark0" w:history="1">
        <w:r>
          <w:rPr>
            <w:spacing w:val="-2"/>
            <w:vertAlign w:val="superscript"/>
          </w:rPr>
          <w:t>1</w:t>
        </w:r>
      </w:hyperlink>
      <w:r>
        <w:rPr>
          <w:spacing w:val="-2"/>
        </w:rPr>
        <w:t>):</w:t>
      </w:r>
      <w:r>
        <w:rPr>
          <w:spacing w:val="-13"/>
        </w:rPr>
        <w:t xml:space="preserve"> </w:t>
      </w:r>
      <w:r>
        <w:rPr>
          <w:spacing w:val="-2"/>
        </w:rPr>
        <w:t>Technická</w:t>
      </w:r>
      <w:r>
        <w:rPr>
          <w:spacing w:val="-13"/>
        </w:rPr>
        <w:t xml:space="preserve"> </w:t>
      </w:r>
      <w:r>
        <w:rPr>
          <w:spacing w:val="-2"/>
        </w:rPr>
        <w:t xml:space="preserve">univerzita </w:t>
      </w:r>
      <w:r>
        <w:t>v Liberci, Studentská 1402/2, 461 17 Liberec 1, IČ: 46747885</w:t>
      </w:r>
    </w:p>
    <w:p w14:paraId="6216336C" w14:textId="77777777" w:rsidR="00DB2353" w:rsidRDefault="00B12A4C">
      <w:pPr>
        <w:pStyle w:val="Zkladntext"/>
        <w:spacing w:before="1"/>
        <w:ind w:left="224"/>
        <w:jc w:val="both"/>
      </w:pPr>
      <w:r>
        <w:t>jménem kterého jedná: doc. R</w:t>
      </w:r>
      <w:r>
        <w:t>NDr. Miroslav Brzezina, CSc., dr.h.c., rektor TUL</w:t>
      </w:r>
    </w:p>
    <w:p w14:paraId="08BF93AC" w14:textId="77777777" w:rsidR="00DB2353" w:rsidRDefault="00B12A4C">
      <w:pPr>
        <w:pStyle w:val="Zkladntext"/>
        <w:spacing w:before="1"/>
        <w:ind w:left="224"/>
        <w:jc w:val="both"/>
      </w:pP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základě:</w:t>
      </w:r>
      <w:r>
        <w:rPr>
          <w:spacing w:val="-12"/>
        </w:rPr>
        <w:t xml:space="preserve"> </w:t>
      </w:r>
      <w:r>
        <w:rPr>
          <w:spacing w:val="-2"/>
        </w:rPr>
        <w:t>jmenování</w:t>
      </w:r>
      <w:r>
        <w:rPr>
          <w:spacing w:val="-11"/>
        </w:rPr>
        <w:t xml:space="preserve"> </w:t>
      </w:r>
      <w:r>
        <w:rPr>
          <w:spacing w:val="-2"/>
        </w:rPr>
        <w:t>prezidentem</w:t>
      </w:r>
      <w:r>
        <w:rPr>
          <w:spacing w:val="-13"/>
        </w:rPr>
        <w:t xml:space="preserve"> </w:t>
      </w:r>
      <w:r>
        <w:rPr>
          <w:spacing w:val="-2"/>
        </w:rPr>
        <w:t>republiky</w:t>
      </w:r>
      <w:r>
        <w:rPr>
          <w:spacing w:val="-11"/>
        </w:rPr>
        <w:t xml:space="preserve"> </w:t>
      </w:r>
      <w:r>
        <w:rPr>
          <w:spacing w:val="-5"/>
        </w:rPr>
        <w:t>ČR</w:t>
      </w:r>
    </w:p>
    <w:p w14:paraId="3890F45E" w14:textId="77777777" w:rsidR="00DB2353" w:rsidRDefault="00B12A4C">
      <w:pPr>
        <w:pStyle w:val="Zkladntext"/>
        <w:spacing w:before="239"/>
        <w:ind w:left="224"/>
        <w:jc w:val="both"/>
      </w:pPr>
      <w:r>
        <w:t>Partner</w:t>
      </w:r>
      <w:r>
        <w:rPr>
          <w:spacing w:val="-16"/>
        </w:rPr>
        <w:t xml:space="preserve"> </w:t>
      </w:r>
      <w:r>
        <w:t>(název,</w:t>
      </w:r>
      <w:r>
        <w:rPr>
          <w:spacing w:val="-11"/>
        </w:rPr>
        <w:t xml:space="preserve"> </w:t>
      </w:r>
      <w:r>
        <w:t>sídlo,</w:t>
      </w:r>
      <w:r>
        <w:rPr>
          <w:spacing w:val="-10"/>
        </w:rPr>
        <w:t xml:space="preserve"> </w:t>
      </w:r>
      <w:r>
        <w:t>identifikační</w:t>
      </w:r>
      <w:r>
        <w:rPr>
          <w:spacing w:val="-11"/>
        </w:rPr>
        <w:t xml:space="preserve"> </w:t>
      </w:r>
      <w:r>
        <w:t>číslo</w:t>
      </w:r>
      <w:proofErr w:type="gramStart"/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)</w:t>
      </w:r>
      <w:proofErr w:type="gramEnd"/>
      <w:r>
        <w:t>:</w:t>
      </w:r>
      <w:r>
        <w:rPr>
          <w:spacing w:val="-10"/>
        </w:rPr>
        <w:t xml:space="preserve"> </w:t>
      </w:r>
      <w:r>
        <w:t>Instytut</w:t>
      </w:r>
      <w:r>
        <w:rPr>
          <w:spacing w:val="-10"/>
        </w:rPr>
        <w:t xml:space="preserve"> </w:t>
      </w:r>
      <w:r>
        <w:t>Podstaw</w:t>
      </w:r>
      <w:r>
        <w:rPr>
          <w:spacing w:val="-12"/>
        </w:rPr>
        <w:t xml:space="preserve"> </w:t>
      </w:r>
      <w:r>
        <w:t>Inżynierii Środowiska</w:t>
      </w:r>
      <w:r>
        <w:rPr>
          <w:spacing w:val="-14"/>
        </w:rPr>
        <w:t xml:space="preserve"> </w:t>
      </w:r>
      <w:r>
        <w:t>Polskiej</w:t>
      </w:r>
      <w:r>
        <w:rPr>
          <w:spacing w:val="-15"/>
        </w:rPr>
        <w:t xml:space="preserve"> </w:t>
      </w:r>
      <w:r>
        <w:t>Akademii</w:t>
      </w:r>
      <w:r>
        <w:rPr>
          <w:spacing w:val="-15"/>
        </w:rPr>
        <w:t xml:space="preserve"> </w:t>
      </w:r>
      <w:r>
        <w:t>Nauk,</w:t>
      </w:r>
      <w:r>
        <w:rPr>
          <w:spacing w:val="-15"/>
        </w:rPr>
        <w:t xml:space="preserve"> </w:t>
      </w:r>
      <w:r>
        <w:t>ul.</w:t>
      </w:r>
      <w:r>
        <w:rPr>
          <w:spacing w:val="-15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Skłodowskiej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Curie</w:t>
      </w:r>
      <w:r>
        <w:rPr>
          <w:spacing w:val="-13"/>
        </w:rPr>
        <w:t xml:space="preserve"> </w:t>
      </w:r>
      <w:r>
        <w:t>34,</w:t>
      </w:r>
      <w:r>
        <w:rPr>
          <w:spacing w:val="-13"/>
        </w:rPr>
        <w:t xml:space="preserve"> </w:t>
      </w:r>
      <w:r>
        <w:t>41- 819 Zabrze, NIP PL6480006720</w:t>
      </w:r>
    </w:p>
    <w:p w14:paraId="2BFB8D8C" w14:textId="77777777" w:rsidR="00DB2353" w:rsidRDefault="00B12A4C">
      <w:pPr>
        <w:pStyle w:val="Zkladntext"/>
        <w:ind w:left="224" w:right="727"/>
        <w:jc w:val="both"/>
      </w:pPr>
      <w:r>
        <w:t>jménem</w:t>
      </w:r>
      <w:r>
        <w:rPr>
          <w:spacing w:val="-13"/>
        </w:rPr>
        <w:t xml:space="preserve"> </w:t>
      </w:r>
      <w:r>
        <w:t>kterého</w:t>
      </w:r>
      <w:r>
        <w:rPr>
          <w:spacing w:val="-14"/>
        </w:rPr>
        <w:t xml:space="preserve"> </w:t>
      </w:r>
      <w:r>
        <w:t>jedná:</w:t>
      </w:r>
      <w:r>
        <w:rPr>
          <w:spacing w:val="-12"/>
        </w:rPr>
        <w:t xml:space="preserve"> </w:t>
      </w:r>
      <w:r>
        <w:t>dr</w:t>
      </w:r>
      <w:r>
        <w:rPr>
          <w:spacing w:val="-12"/>
        </w:rPr>
        <w:t xml:space="preserve"> </w:t>
      </w:r>
      <w:r>
        <w:t>hab.</w:t>
      </w:r>
      <w:r>
        <w:rPr>
          <w:spacing w:val="-11"/>
        </w:rPr>
        <w:t xml:space="preserve"> </w:t>
      </w:r>
      <w:r>
        <w:t>Piotr</w:t>
      </w:r>
      <w:r>
        <w:rPr>
          <w:spacing w:val="-10"/>
        </w:rPr>
        <w:t xml:space="preserve"> </w:t>
      </w:r>
      <w:r>
        <w:t>Czechowski,</w:t>
      </w:r>
      <w:r>
        <w:rPr>
          <w:spacing w:val="-13"/>
        </w:rPr>
        <w:t xml:space="preserve"> </w:t>
      </w:r>
      <w:r>
        <w:rPr>
          <w:color w:val="1F1F1F"/>
        </w:rPr>
        <w:t>Ředitel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 xml:space="preserve">ústavu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základě:</w:t>
      </w:r>
      <w:r>
        <w:rPr>
          <w:spacing w:val="-6"/>
        </w:rPr>
        <w:t xml:space="preserve"> </w:t>
      </w:r>
      <w:r>
        <w:rPr>
          <w:color w:val="1F1F1F"/>
          <w:spacing w:val="-4"/>
        </w:rPr>
        <w:t>jmenovaný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předsedou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Polské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Akademie Věd</w:t>
      </w:r>
    </w:p>
    <w:p w14:paraId="6C71EDB4" w14:textId="77777777" w:rsidR="00DB2353" w:rsidRDefault="00B12A4C">
      <w:pPr>
        <w:pStyle w:val="Zkladntext"/>
        <w:spacing w:before="99"/>
        <w:ind w:left="177" w:right="170"/>
        <w:jc w:val="both"/>
      </w:pPr>
      <w:r>
        <w:br w:type="column"/>
      </w:r>
      <w:r>
        <w:t>Partner Wiodący (nazwa, siedziba, dane identyfikujące</w:t>
      </w:r>
      <w:proofErr w:type="gramStart"/>
      <w:r>
        <w:rPr>
          <w:vertAlign w:val="superscript"/>
        </w:rPr>
        <w:t>1</w:t>
      </w:r>
      <w:r>
        <w:t xml:space="preserve"> )</w:t>
      </w:r>
      <w:proofErr w:type="gramEnd"/>
      <w:r>
        <w:t>: Technická univerzita v Liberci, Studentská 1402/2</w:t>
      </w:r>
      <w:r>
        <w:t>, 461 17 Liberec 1, IČ: 46747885</w:t>
      </w:r>
    </w:p>
    <w:p w14:paraId="69B8F4EB" w14:textId="77777777" w:rsidR="00DB2353" w:rsidRDefault="00B12A4C">
      <w:pPr>
        <w:pStyle w:val="Zkladntext"/>
        <w:spacing w:before="1"/>
        <w:ind w:left="177" w:right="175"/>
        <w:jc w:val="both"/>
      </w:pPr>
      <w:r>
        <w:t>którego</w:t>
      </w:r>
      <w:r>
        <w:rPr>
          <w:spacing w:val="-9"/>
        </w:rPr>
        <w:t xml:space="preserve"> </w:t>
      </w:r>
      <w:r>
        <w:t>reprezentuje:</w:t>
      </w:r>
      <w:r>
        <w:rPr>
          <w:spacing w:val="-7"/>
        </w:rPr>
        <w:t xml:space="preserve"> </w:t>
      </w:r>
      <w:r>
        <w:t>doc.</w:t>
      </w:r>
      <w:r>
        <w:rPr>
          <w:spacing w:val="-6"/>
        </w:rPr>
        <w:t xml:space="preserve"> </w:t>
      </w:r>
      <w:r>
        <w:t>RNDr.</w:t>
      </w:r>
      <w:r>
        <w:rPr>
          <w:spacing w:val="-8"/>
        </w:rPr>
        <w:t xml:space="preserve"> </w:t>
      </w:r>
      <w:r>
        <w:t>Miroslav</w:t>
      </w:r>
      <w:r>
        <w:rPr>
          <w:spacing w:val="-9"/>
        </w:rPr>
        <w:t xml:space="preserve"> </w:t>
      </w:r>
      <w:r>
        <w:t>Brzezina,</w:t>
      </w:r>
      <w:r>
        <w:rPr>
          <w:spacing w:val="-6"/>
        </w:rPr>
        <w:t xml:space="preserve"> </w:t>
      </w:r>
      <w:r>
        <w:t>CSc.,</w:t>
      </w:r>
      <w:r>
        <w:rPr>
          <w:spacing w:val="-8"/>
        </w:rPr>
        <w:t xml:space="preserve"> </w:t>
      </w:r>
      <w:r>
        <w:t>dr.h.c.,</w:t>
      </w:r>
      <w:r>
        <w:rPr>
          <w:spacing w:val="-6"/>
        </w:rPr>
        <w:t xml:space="preserve"> </w:t>
      </w:r>
      <w:r>
        <w:t>Rektor</w:t>
      </w:r>
      <w:r>
        <w:rPr>
          <w:spacing w:val="-10"/>
        </w:rPr>
        <w:t xml:space="preserve"> </w:t>
      </w:r>
      <w:r>
        <w:t>TUL na podstawie: mianowanie przez Prezydenta Republiki Czeskiej</w:t>
      </w:r>
    </w:p>
    <w:p w14:paraId="7798D62D" w14:textId="77777777" w:rsidR="00DB2353" w:rsidRDefault="00DB2353">
      <w:pPr>
        <w:pStyle w:val="Zkladntext"/>
        <w:spacing w:before="240"/>
      </w:pPr>
    </w:p>
    <w:p w14:paraId="3D5D7163" w14:textId="77777777" w:rsidR="00DB2353" w:rsidRDefault="00B12A4C">
      <w:pPr>
        <w:pStyle w:val="Zkladntext"/>
        <w:ind w:left="177" w:right="170"/>
        <w:jc w:val="both"/>
      </w:pPr>
      <w:r>
        <w:t>Partner (nazwa, siedziba, dane identyfikujące</w:t>
      </w:r>
      <w:proofErr w:type="gramStart"/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)</w:t>
      </w:r>
      <w:proofErr w:type="gramEnd"/>
      <w:r>
        <w:t>: Instytut Podstaw Inżynierii Środowiska Polskiej Akademii Nauk, ul. M. Skłodowskiej – Curie 34, 41-819 Zabrze, NIP PL6480006720</w:t>
      </w:r>
    </w:p>
    <w:p w14:paraId="44D3B250" w14:textId="77777777" w:rsidR="00DB2353" w:rsidRDefault="00B12A4C">
      <w:pPr>
        <w:pStyle w:val="Zkladntext"/>
        <w:ind w:left="177" w:right="1331"/>
        <w:jc w:val="both"/>
      </w:pPr>
      <w:r>
        <w:t>którego</w:t>
      </w:r>
      <w:r>
        <w:rPr>
          <w:spacing w:val="-7"/>
        </w:rPr>
        <w:t xml:space="preserve"> </w:t>
      </w:r>
      <w:r>
        <w:t>reprezentuje:</w:t>
      </w:r>
      <w:r>
        <w:rPr>
          <w:spacing w:val="-3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t>hab.</w:t>
      </w:r>
      <w:r>
        <w:rPr>
          <w:spacing w:val="-4"/>
        </w:rPr>
        <w:t xml:space="preserve"> </w:t>
      </w:r>
      <w:r>
        <w:t>Piotr</w:t>
      </w:r>
      <w:r>
        <w:rPr>
          <w:spacing w:val="-4"/>
        </w:rPr>
        <w:t xml:space="preserve"> </w:t>
      </w:r>
      <w:r>
        <w:t>Czechowski,</w:t>
      </w:r>
      <w:r>
        <w:rPr>
          <w:spacing w:val="-6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Instytutu na podstawie: powołania przez Prezesa Polskiej Akademii Nau</w:t>
      </w:r>
      <w:r>
        <w:t>k</w:t>
      </w:r>
    </w:p>
    <w:p w14:paraId="086C8E9E" w14:textId="77777777" w:rsidR="00DB2353" w:rsidRDefault="00DB2353">
      <w:pPr>
        <w:jc w:val="both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7206" w:space="40"/>
            <w:col w:w="7934"/>
          </w:cols>
        </w:sectPr>
      </w:pPr>
    </w:p>
    <w:p w14:paraId="47A7F7EC" w14:textId="77777777" w:rsidR="00DB2353" w:rsidRDefault="00DB2353">
      <w:pPr>
        <w:pStyle w:val="Zkladntext"/>
        <w:spacing w:before="11"/>
        <w:rPr>
          <w:sz w:val="13"/>
        </w:rPr>
      </w:pPr>
    </w:p>
    <w:p w14:paraId="11DEFF3D" w14:textId="77777777" w:rsidR="00DB2353" w:rsidRDefault="00DB2353">
      <w:pPr>
        <w:rPr>
          <w:sz w:val="13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32F28D38" w14:textId="77777777" w:rsidR="00DB2353" w:rsidRDefault="00B12A4C">
      <w:pPr>
        <w:pStyle w:val="Zkladntext"/>
        <w:spacing w:before="94"/>
        <w:ind w:left="224"/>
        <w:jc w:val="both"/>
      </w:pPr>
      <w:r>
        <w:rPr>
          <w:spacing w:val="-8"/>
        </w:rPr>
        <w:t>Partner</w:t>
      </w:r>
      <w:r>
        <w:rPr>
          <w:spacing w:val="-5"/>
        </w:rPr>
        <w:t xml:space="preserve"> </w:t>
      </w:r>
      <w:r>
        <w:rPr>
          <w:spacing w:val="-8"/>
        </w:rPr>
        <w:t>(název,</w:t>
      </w:r>
      <w:r>
        <w:rPr>
          <w:spacing w:val="-3"/>
        </w:rPr>
        <w:t xml:space="preserve"> </w:t>
      </w:r>
      <w:r>
        <w:rPr>
          <w:spacing w:val="-8"/>
        </w:rPr>
        <w:t>sídlo,</w:t>
      </w:r>
      <w:r>
        <w:rPr>
          <w:spacing w:val="-5"/>
        </w:rPr>
        <w:t xml:space="preserve"> </w:t>
      </w:r>
      <w:r>
        <w:rPr>
          <w:spacing w:val="-8"/>
        </w:rPr>
        <w:t>IČ):</w:t>
      </w:r>
      <w:r>
        <w:t xml:space="preserve"> </w:t>
      </w:r>
      <w:r>
        <w:rPr>
          <w:spacing w:val="-8"/>
        </w:rPr>
        <w:t>Sieć</w:t>
      </w:r>
      <w:r>
        <w:rPr>
          <w:spacing w:val="-4"/>
        </w:rPr>
        <w:t xml:space="preserve"> </w:t>
      </w:r>
      <w:r>
        <w:rPr>
          <w:spacing w:val="-8"/>
        </w:rPr>
        <w:t>Badawcza</w:t>
      </w:r>
      <w:r>
        <w:rPr>
          <w:spacing w:val="-4"/>
        </w:rPr>
        <w:t xml:space="preserve"> </w:t>
      </w:r>
      <w:r>
        <w:rPr>
          <w:spacing w:val="-8"/>
        </w:rPr>
        <w:t>Łukasiewicz</w:t>
      </w:r>
      <w:r>
        <w:rPr>
          <w:spacing w:val="-3"/>
        </w:rPr>
        <w:t xml:space="preserve"> </w:t>
      </w:r>
      <w:r>
        <w:rPr>
          <w:spacing w:val="-8"/>
        </w:rPr>
        <w:t>–</w:t>
      </w:r>
      <w:r>
        <w:rPr>
          <w:spacing w:val="-4"/>
        </w:rPr>
        <w:t xml:space="preserve"> </w:t>
      </w:r>
      <w:r>
        <w:rPr>
          <w:spacing w:val="-8"/>
        </w:rPr>
        <w:t>Instytut</w:t>
      </w:r>
      <w:r>
        <w:rPr>
          <w:spacing w:val="-3"/>
        </w:rPr>
        <w:t xml:space="preserve"> </w:t>
      </w:r>
      <w:r>
        <w:rPr>
          <w:spacing w:val="-8"/>
        </w:rPr>
        <w:t xml:space="preserve">Ciężkiej </w:t>
      </w:r>
      <w:r>
        <w:t xml:space="preserve">Syntezy Organicznej ”Blachownia”, ul. Energetyków 9, 47-225 </w:t>
      </w:r>
      <w:r>
        <w:rPr>
          <w:spacing w:val="-2"/>
        </w:rPr>
        <w:t>Kędzierzyn-Koźle, NIP: 7492109260</w:t>
      </w:r>
    </w:p>
    <w:p w14:paraId="1E2070D1" w14:textId="77777777" w:rsidR="00DB2353" w:rsidRDefault="00B12A4C">
      <w:pPr>
        <w:pStyle w:val="Zkladntext"/>
        <w:ind w:left="224" w:right="997"/>
        <w:jc w:val="both"/>
      </w:pPr>
      <w:r>
        <w:t>jménem</w:t>
      </w:r>
      <w:r>
        <w:rPr>
          <w:spacing w:val="-13"/>
        </w:rPr>
        <w:t xml:space="preserve"> </w:t>
      </w:r>
      <w:r>
        <w:t>kterého</w:t>
      </w:r>
      <w:r>
        <w:rPr>
          <w:spacing w:val="-14"/>
        </w:rPr>
        <w:t xml:space="preserve"> </w:t>
      </w:r>
      <w:r>
        <w:t>jedná:</w:t>
      </w:r>
      <w:r>
        <w:rPr>
          <w:spacing w:val="-11"/>
        </w:rPr>
        <w:t xml:space="preserve"> </w:t>
      </w:r>
      <w:r>
        <w:t>dr</w:t>
      </w:r>
      <w:r>
        <w:rPr>
          <w:spacing w:val="-11"/>
        </w:rPr>
        <w:t xml:space="preserve"> </w:t>
      </w:r>
      <w:r>
        <w:t>hab.</w:t>
      </w:r>
      <w:r>
        <w:rPr>
          <w:spacing w:val="-13"/>
        </w:rPr>
        <w:t xml:space="preserve"> </w:t>
      </w:r>
      <w:r>
        <w:t>Iwona</w:t>
      </w:r>
      <w:r>
        <w:rPr>
          <w:spacing w:val="-12"/>
        </w:rPr>
        <w:t xml:space="preserve"> </w:t>
      </w:r>
      <w:r>
        <w:t>Szwach,</w:t>
      </w:r>
      <w:r>
        <w:rPr>
          <w:spacing w:val="-10"/>
        </w:rPr>
        <w:t xml:space="preserve"> </w:t>
      </w:r>
      <w:r>
        <w:rPr>
          <w:color w:val="1F1F1F"/>
        </w:rPr>
        <w:t>Ředitel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 xml:space="preserve">ústavu </w:t>
      </w:r>
      <w:r>
        <w:t>na</w:t>
      </w:r>
      <w:r>
        <w:rPr>
          <w:spacing w:val="-16"/>
        </w:rPr>
        <w:t xml:space="preserve"> </w:t>
      </w:r>
      <w:r>
        <w:t>základě:</w:t>
      </w:r>
      <w:r>
        <w:rPr>
          <w:spacing w:val="-25"/>
        </w:rPr>
        <w:t xml:space="preserve"> </w:t>
      </w:r>
      <w:r>
        <w:rPr>
          <w:position w:val="6"/>
          <w:sz w:val="13"/>
        </w:rPr>
        <w:t>3</w:t>
      </w:r>
      <w:r>
        <w:rPr>
          <w:spacing w:val="9"/>
          <w:position w:val="6"/>
          <w:sz w:val="13"/>
        </w:rPr>
        <w:t xml:space="preserve"> </w:t>
      </w:r>
      <w:hyperlink w:anchor="_bookmark4" w:history="1">
        <w:r>
          <w:rPr>
            <w:color w:val="1F1F1F"/>
          </w:rPr>
          <w:t>j</w:t>
        </w:r>
      </w:hyperlink>
      <w:r>
        <w:rPr>
          <w:color w:val="1F1F1F"/>
        </w:rPr>
        <w:t>menovaný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předsedou</w:t>
      </w:r>
      <w:r>
        <w:rPr>
          <w:color w:val="1F1F1F"/>
          <w:spacing w:val="-16"/>
        </w:rPr>
        <w:t xml:space="preserve"> </w:t>
      </w:r>
      <w:r>
        <w:t>Centrum</w:t>
      </w:r>
      <w:r>
        <w:rPr>
          <w:spacing w:val="-15"/>
        </w:rPr>
        <w:t xml:space="preserve"> </w:t>
      </w:r>
      <w:r>
        <w:t>Łukasiewicz</w:t>
      </w:r>
    </w:p>
    <w:p w14:paraId="5D94C2BD" w14:textId="77777777" w:rsidR="00DB2353" w:rsidRDefault="00B12A4C">
      <w:pPr>
        <w:pStyle w:val="Zkladntext"/>
        <w:spacing w:before="94"/>
        <w:ind w:left="175" w:right="170"/>
        <w:jc w:val="both"/>
      </w:pPr>
      <w:r>
        <w:br w:type="column"/>
      </w:r>
      <w:r>
        <w:t xml:space="preserve">Partner (nazwa, siedziba, REGON): Sieć Badawcza Łukasiewicz – Instytut Ciężkiej Syntezy Organicznej ”Blachownia”, ul. Energetyków 9, 47-225 </w:t>
      </w:r>
      <w:r>
        <w:rPr>
          <w:spacing w:val="-2"/>
        </w:rPr>
        <w:t>Kędzierzyn-Koźle, NIP: 7492109260</w:t>
      </w:r>
    </w:p>
    <w:p w14:paraId="2EFFAB12" w14:textId="77777777" w:rsidR="00DB2353" w:rsidRDefault="00B12A4C">
      <w:pPr>
        <w:pStyle w:val="Zkladntext"/>
        <w:ind w:left="175" w:right="1584"/>
        <w:jc w:val="both"/>
      </w:pPr>
      <w:r>
        <w:t>którego</w:t>
      </w:r>
      <w:r>
        <w:rPr>
          <w:spacing w:val="-5"/>
        </w:rPr>
        <w:t xml:space="preserve"> </w:t>
      </w:r>
      <w:r>
        <w:t>reprezentuje: dr</w:t>
      </w:r>
      <w:r>
        <w:rPr>
          <w:spacing w:val="-4"/>
        </w:rPr>
        <w:t xml:space="preserve"> </w:t>
      </w:r>
      <w:r>
        <w:t>hab.</w:t>
      </w:r>
      <w:r>
        <w:rPr>
          <w:spacing w:val="-4"/>
        </w:rPr>
        <w:t xml:space="preserve"> </w:t>
      </w:r>
      <w:r>
        <w:t>Iwona</w:t>
      </w:r>
      <w:r>
        <w:rPr>
          <w:spacing w:val="-3"/>
        </w:rPr>
        <w:t xml:space="preserve"> </w:t>
      </w:r>
      <w:r>
        <w:t>Szwach,</w:t>
      </w:r>
      <w:r>
        <w:rPr>
          <w:spacing w:val="-1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Instytutu na</w:t>
      </w:r>
      <w:r>
        <w:rPr>
          <w:spacing w:val="-7"/>
        </w:rPr>
        <w:t xml:space="preserve"> </w:t>
      </w:r>
      <w:r>
        <w:t>podstawie:</w:t>
      </w:r>
      <w:r>
        <w:rPr>
          <w:spacing w:val="-8"/>
        </w:rPr>
        <w:t xml:space="preserve"> </w:t>
      </w:r>
      <w:r>
        <w:t>powołania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Prezesa</w:t>
      </w:r>
      <w:r>
        <w:rPr>
          <w:spacing w:val="-7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Łukasiewicz</w:t>
      </w:r>
      <w:r>
        <w:rPr>
          <w:spacing w:val="-5"/>
        </w:rPr>
        <w:t xml:space="preserve"> </w:t>
      </w:r>
      <w:r>
        <w:rPr>
          <w:spacing w:val="-10"/>
          <w:vertAlign w:val="superscript"/>
        </w:rPr>
        <w:t>3</w:t>
      </w:r>
    </w:p>
    <w:p w14:paraId="2152A649" w14:textId="77777777" w:rsidR="00DB2353" w:rsidRDefault="00DB2353">
      <w:pPr>
        <w:jc w:val="both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7208" w:space="40"/>
            <w:col w:w="7932"/>
          </w:cols>
        </w:sectPr>
      </w:pPr>
    </w:p>
    <w:p w14:paraId="7AC202B3" w14:textId="77777777" w:rsidR="00DB2353" w:rsidRDefault="00DB2353">
      <w:pPr>
        <w:pStyle w:val="Zkladntext"/>
        <w:spacing w:before="239"/>
      </w:pPr>
    </w:p>
    <w:p w14:paraId="7FEE9877" w14:textId="77777777" w:rsidR="00DB2353" w:rsidRDefault="00B12A4C">
      <w:pPr>
        <w:pStyle w:val="Zkladntext"/>
        <w:tabs>
          <w:tab w:val="left" w:pos="7422"/>
          <w:tab w:val="left" w:pos="10612"/>
        </w:tabs>
        <w:spacing w:line="422" w:lineRule="auto"/>
        <w:ind w:left="3054" w:right="1884" w:hanging="2830"/>
      </w:pPr>
      <w:r>
        <w:t>dále společně také „partneři“ či jednotlivě „partner“</w:t>
      </w:r>
      <w:r>
        <w:tab/>
        <w:t>dalej</w:t>
      </w:r>
      <w:r>
        <w:rPr>
          <w:spacing w:val="-4"/>
        </w:rPr>
        <w:t xml:space="preserve"> </w:t>
      </w:r>
      <w:r>
        <w:t>wspóln</w:t>
      </w:r>
      <w:r>
        <w:t>ie</w:t>
      </w:r>
      <w:r>
        <w:rPr>
          <w:spacing w:val="-5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„partnerzy”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pojedynczo</w:t>
      </w:r>
      <w:r>
        <w:rPr>
          <w:spacing w:val="-7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„partner” uzavírají tuto:</w:t>
      </w:r>
      <w:r>
        <w:tab/>
      </w:r>
      <w:r>
        <w:tab/>
        <w:t>zawierają niniejsze:</w:t>
      </w:r>
    </w:p>
    <w:p w14:paraId="7F5C0EC7" w14:textId="77777777" w:rsidR="00DB2353" w:rsidRDefault="00DB2353">
      <w:pPr>
        <w:pStyle w:val="Zkladntext"/>
        <w:rPr>
          <w:sz w:val="20"/>
        </w:rPr>
      </w:pPr>
    </w:p>
    <w:p w14:paraId="09AFEABF" w14:textId="77777777" w:rsidR="00DB2353" w:rsidRDefault="00B12A4C">
      <w:pPr>
        <w:pStyle w:val="Zkladntext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D8097E" wp14:editId="18F0FA3F">
                <wp:simplePos x="0" y="0"/>
                <wp:positionH relativeFrom="page">
                  <wp:posOffset>899160</wp:posOffset>
                </wp:positionH>
                <wp:positionV relativeFrom="paragraph">
                  <wp:posOffset>268955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358D5" id="Graphic 5" o:spid="_x0000_s1026" style="position:absolute;margin-left:70.8pt;margin-top:21.2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CD5E01" w14:textId="77777777" w:rsidR="00DB2353" w:rsidRDefault="00B12A4C">
      <w:pPr>
        <w:spacing w:before="104"/>
        <w:ind w:left="166"/>
        <w:rPr>
          <w:sz w:val="16"/>
        </w:rPr>
      </w:pPr>
      <w:bookmarkStart w:id="1" w:name="_bookmark0"/>
      <w:bookmarkEnd w:id="1"/>
      <w:r>
        <w:rPr>
          <w:spacing w:val="-2"/>
          <w:position w:val="5"/>
          <w:sz w:val="9"/>
        </w:rPr>
        <w:t>1</w:t>
      </w:r>
      <w:r>
        <w:rPr>
          <w:spacing w:val="11"/>
          <w:position w:val="5"/>
          <w:sz w:val="9"/>
        </w:rPr>
        <w:t xml:space="preserve"> 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ČR_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RP: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NIP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(nebo</w:t>
      </w:r>
      <w:r>
        <w:rPr>
          <w:sz w:val="16"/>
        </w:rPr>
        <w:t xml:space="preserve"> </w:t>
      </w:r>
      <w:r>
        <w:rPr>
          <w:spacing w:val="-2"/>
          <w:sz w:val="16"/>
        </w:rPr>
        <w:t>ekvivalent) nebo REGON,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KRS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(pokud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účetní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jednotka podléhá registraci;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ekvivalent),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DPH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(nebo ekvivalent)</w:t>
      </w:r>
    </w:p>
    <w:p w14:paraId="2D9C242E" w14:textId="77777777" w:rsidR="00DB2353" w:rsidRDefault="00B12A4C">
      <w:pPr>
        <w:spacing w:before="42"/>
        <w:ind w:left="171"/>
        <w:rPr>
          <w:sz w:val="16"/>
        </w:rPr>
      </w:pPr>
      <w:bookmarkStart w:id="2" w:name="_bookmark1"/>
      <w:bookmarkEnd w:id="2"/>
      <w:r>
        <w:rPr>
          <w:spacing w:val="-2"/>
          <w:sz w:val="16"/>
          <w:vertAlign w:val="superscript"/>
        </w:rPr>
        <w:t>1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RCz: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RP: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NIP (lub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równoważny)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REGON,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KRS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podmiot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podlega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wpisowi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rejestru; lub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równoważny),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VAT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(lub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równoważny).</w:t>
      </w:r>
    </w:p>
    <w:p w14:paraId="5A24CE0E" w14:textId="77777777" w:rsidR="00DB2353" w:rsidRDefault="00B12A4C">
      <w:pPr>
        <w:spacing w:before="39"/>
        <w:ind w:left="166"/>
        <w:rPr>
          <w:sz w:val="16"/>
        </w:rPr>
      </w:pPr>
      <w:bookmarkStart w:id="3" w:name="_bookmark2"/>
      <w:bookmarkEnd w:id="3"/>
      <w:r>
        <w:rPr>
          <w:spacing w:val="-2"/>
          <w:position w:val="5"/>
          <w:sz w:val="9"/>
        </w:rPr>
        <w:t>2</w:t>
      </w:r>
      <w:r>
        <w:rPr>
          <w:spacing w:val="11"/>
          <w:position w:val="5"/>
          <w:sz w:val="9"/>
        </w:rPr>
        <w:t xml:space="preserve"> 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ČR_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IČ,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RP: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NIP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(nebo ekvivalent) nebo REGON,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KRS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(pokud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účetní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jednotka podléhá registraci;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nebo ekvivalent),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DPH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(nebo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ekvivalent)</w:t>
      </w:r>
    </w:p>
    <w:p w14:paraId="5101C4A7" w14:textId="77777777" w:rsidR="00DB2353" w:rsidRDefault="00B12A4C">
      <w:pPr>
        <w:spacing w:before="39"/>
        <w:ind w:left="171"/>
        <w:rPr>
          <w:sz w:val="16"/>
        </w:rPr>
      </w:pPr>
      <w:bookmarkStart w:id="4" w:name="_bookmark3"/>
      <w:bookmarkEnd w:id="4"/>
      <w:r>
        <w:rPr>
          <w:spacing w:val="-2"/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RCz.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IČ,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RP: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NIP (lub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równoważny)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REGON,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KRS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podmiot podlega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wpisowi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rejestru;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równoważny),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VAT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(lub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równoważny).</w:t>
      </w:r>
    </w:p>
    <w:p w14:paraId="4BE22524" w14:textId="77777777" w:rsidR="00DB2353" w:rsidRDefault="00B12A4C">
      <w:pPr>
        <w:spacing w:before="42"/>
        <w:ind w:left="171"/>
        <w:rPr>
          <w:sz w:val="16"/>
        </w:rPr>
      </w:pPr>
      <w:bookmarkStart w:id="5" w:name="_bookmark4"/>
      <w:bookmarkEnd w:id="5"/>
      <w:r>
        <w:rPr>
          <w:w w:val="90"/>
          <w:sz w:val="16"/>
          <w:vertAlign w:val="superscript"/>
        </w:rPr>
        <w:t>3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třeba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doplnit</w:t>
      </w:r>
      <w:r>
        <w:rPr>
          <w:spacing w:val="-5"/>
          <w:sz w:val="16"/>
        </w:rPr>
        <w:t xml:space="preserve"> </w:t>
      </w:r>
      <w:r>
        <w:rPr>
          <w:w w:val="90"/>
          <w:sz w:val="16"/>
        </w:rPr>
        <w:t>dle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počtu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příjemců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zapojených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do</w:t>
      </w:r>
      <w:r>
        <w:rPr>
          <w:spacing w:val="-2"/>
          <w:w w:val="90"/>
          <w:sz w:val="16"/>
        </w:rPr>
        <w:t xml:space="preserve"> projektu.</w:t>
      </w:r>
    </w:p>
    <w:p w14:paraId="3DB7B430" w14:textId="77777777" w:rsidR="00DB2353" w:rsidRDefault="00B12A4C">
      <w:pPr>
        <w:spacing w:before="39"/>
        <w:ind w:left="171"/>
        <w:rPr>
          <w:sz w:val="16"/>
        </w:rPr>
      </w:pPr>
      <w:bookmarkStart w:id="6" w:name="_bookmark5"/>
      <w:bookmarkEnd w:id="6"/>
      <w:r>
        <w:rPr>
          <w:spacing w:val="-6"/>
          <w:sz w:val="16"/>
          <w:vertAlign w:val="superscript"/>
        </w:rPr>
        <w:t>3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Należy</w:t>
      </w:r>
      <w:r>
        <w:rPr>
          <w:spacing w:val="7"/>
          <w:sz w:val="16"/>
        </w:rPr>
        <w:t xml:space="preserve"> </w:t>
      </w:r>
      <w:r>
        <w:rPr>
          <w:spacing w:val="-6"/>
          <w:sz w:val="16"/>
        </w:rPr>
        <w:t>dostosować</w:t>
      </w:r>
      <w:r>
        <w:rPr>
          <w:spacing w:val="7"/>
          <w:sz w:val="16"/>
        </w:rPr>
        <w:t xml:space="preserve"> </w:t>
      </w:r>
      <w:r>
        <w:rPr>
          <w:spacing w:val="-6"/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liczby</w:t>
      </w:r>
      <w:r>
        <w:rPr>
          <w:spacing w:val="9"/>
          <w:sz w:val="16"/>
        </w:rPr>
        <w:t xml:space="preserve"> </w:t>
      </w:r>
      <w:r>
        <w:rPr>
          <w:spacing w:val="-6"/>
          <w:sz w:val="16"/>
        </w:rPr>
        <w:t>beneficjentów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uczestniczących</w:t>
      </w:r>
      <w:r>
        <w:rPr>
          <w:spacing w:val="5"/>
          <w:sz w:val="16"/>
        </w:rPr>
        <w:t xml:space="preserve"> </w:t>
      </w:r>
      <w:r>
        <w:rPr>
          <w:spacing w:val="-6"/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pacing w:val="-6"/>
          <w:sz w:val="16"/>
        </w:rPr>
        <w:t>projekcie.</w:t>
      </w:r>
    </w:p>
    <w:p w14:paraId="4B8874AC" w14:textId="77777777" w:rsidR="00DB2353" w:rsidRDefault="00DB2353">
      <w:pPr>
        <w:rPr>
          <w:sz w:val="16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4CF0BF27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206"/>
        <w:gridCol w:w="7743"/>
      </w:tblGrid>
      <w:tr w:rsidR="00DB2353" w14:paraId="0267EF01" w14:textId="77777777">
        <w:trPr>
          <w:trHeight w:val="756"/>
        </w:trPr>
        <w:tc>
          <w:tcPr>
            <w:tcW w:w="7206" w:type="dxa"/>
          </w:tcPr>
          <w:p w14:paraId="4AE21EBF" w14:textId="77777777" w:rsidR="00DB2353" w:rsidRDefault="00B12A4C">
            <w:pPr>
              <w:pStyle w:val="TableParagraph"/>
              <w:spacing w:line="242" w:lineRule="auto"/>
              <w:ind w:left="754" w:right="419" w:hanging="3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Dohodu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spolupráci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realizovaného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prostředků programu Interreg Česko – Polsko (dále jen „dohoda“)</w:t>
            </w:r>
          </w:p>
        </w:tc>
        <w:tc>
          <w:tcPr>
            <w:tcW w:w="7743" w:type="dxa"/>
          </w:tcPr>
          <w:p w14:paraId="5FC26E96" w14:textId="77777777" w:rsidR="00DB2353" w:rsidRDefault="00B12A4C">
            <w:pPr>
              <w:pStyle w:val="TableParagraph"/>
              <w:spacing w:line="242" w:lineRule="auto"/>
              <w:ind w:left="91" w:right="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Porozumienie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współpracy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ramach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realizowanego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ze środków programu Interreg Czechy</w:t>
            </w:r>
            <w:r>
              <w:rPr>
                <w:rFonts w:ascii="Arial" w:hAnsi="Arial"/>
                <w:b/>
              </w:rPr>
              <w:t>– Polska (dalej tylko</w:t>
            </w:r>
          </w:p>
          <w:p w14:paraId="41194B3B" w14:textId="77777777" w:rsidR="00DB2353" w:rsidRDefault="00B12A4C">
            <w:pPr>
              <w:pStyle w:val="TableParagraph"/>
              <w:spacing w:line="232" w:lineRule="exact"/>
              <w:ind w:left="91" w:right="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„Porozumienie”)</w:t>
            </w:r>
          </w:p>
        </w:tc>
      </w:tr>
      <w:tr w:rsidR="00DB2353" w14:paraId="2F8C6086" w14:textId="77777777">
        <w:trPr>
          <w:trHeight w:val="396"/>
        </w:trPr>
        <w:tc>
          <w:tcPr>
            <w:tcW w:w="7206" w:type="dxa"/>
          </w:tcPr>
          <w:p w14:paraId="6848A14C" w14:textId="77777777" w:rsidR="00DB2353" w:rsidRDefault="00B12A4C">
            <w:pPr>
              <w:pStyle w:val="TableParagraph"/>
              <w:spacing w:line="250" w:lineRule="exact"/>
              <w:ind w:left="113"/>
            </w:pPr>
            <w:r>
              <w:rPr>
                <w:w w:val="90"/>
              </w:rPr>
              <w:t>na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základě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příslušných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ustanovení:</w:t>
            </w:r>
          </w:p>
        </w:tc>
        <w:tc>
          <w:tcPr>
            <w:tcW w:w="7743" w:type="dxa"/>
          </w:tcPr>
          <w:p w14:paraId="4560D9B2" w14:textId="77777777" w:rsidR="00DB2353" w:rsidRDefault="00B12A4C">
            <w:pPr>
              <w:pStyle w:val="TableParagraph"/>
              <w:spacing w:line="250" w:lineRule="exact"/>
              <w:ind w:left="106"/>
            </w:pPr>
            <w:r>
              <w:t>na</w:t>
            </w:r>
            <w:r>
              <w:rPr>
                <w:spacing w:val="-9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odpowiednich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postanowień:</w:t>
            </w:r>
          </w:p>
        </w:tc>
      </w:tr>
      <w:tr w:rsidR="00DB2353" w14:paraId="5AF3CA08" w14:textId="77777777">
        <w:trPr>
          <w:trHeight w:val="2672"/>
        </w:trPr>
        <w:tc>
          <w:tcPr>
            <w:tcW w:w="7206" w:type="dxa"/>
          </w:tcPr>
          <w:p w14:paraId="375FCCDF" w14:textId="77777777" w:rsidR="00DB2353" w:rsidRDefault="00B12A4C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39" w:line="257" w:lineRule="exact"/>
              <w:ind w:left="569" w:hanging="283"/>
              <w:jc w:val="both"/>
            </w:pPr>
            <w:r>
              <w:rPr>
                <w:spacing w:val="-2"/>
              </w:rPr>
              <w:t>nařízení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Evropského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parlamentu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Rady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EU)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č.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2021/1060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dne</w:t>
            </w:r>
          </w:p>
          <w:p w14:paraId="714358D5" w14:textId="77777777" w:rsidR="00DB2353" w:rsidRDefault="00B12A4C">
            <w:pPr>
              <w:pStyle w:val="TableParagraph"/>
              <w:ind w:left="570" w:right="109"/>
              <w:jc w:val="both"/>
            </w:pPr>
            <w:r>
              <w:rPr>
                <w:spacing w:val="-2"/>
              </w:rPr>
              <w:t>24.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června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společných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ustanoveních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Evropský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fond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pro </w:t>
            </w:r>
            <w:r>
              <w:t>regionální</w:t>
            </w:r>
            <w:r>
              <w:rPr>
                <w:spacing w:val="-3"/>
              </w:rPr>
              <w:t xml:space="preserve"> </w:t>
            </w:r>
            <w:r>
              <w:t>rozvoj,</w:t>
            </w:r>
            <w:r>
              <w:rPr>
                <w:spacing w:val="-2"/>
              </w:rPr>
              <w:t xml:space="preserve"> </w:t>
            </w:r>
            <w:r>
              <w:t>Evropský</w:t>
            </w:r>
            <w:r>
              <w:rPr>
                <w:spacing w:val="-4"/>
              </w:rPr>
              <w:t xml:space="preserve"> </w:t>
            </w:r>
            <w:r>
              <w:t>sociální</w:t>
            </w:r>
            <w:r>
              <w:rPr>
                <w:spacing w:val="-3"/>
              </w:rPr>
              <w:t xml:space="preserve"> </w:t>
            </w:r>
            <w:r>
              <w:t>fond</w:t>
            </w:r>
            <w:r>
              <w:rPr>
                <w:spacing w:val="-4"/>
              </w:rPr>
              <w:t xml:space="preserve"> </w:t>
            </w:r>
            <w:r>
              <w:t>plus,</w:t>
            </w:r>
            <w:r>
              <w:rPr>
                <w:spacing w:val="-3"/>
              </w:rPr>
              <w:t xml:space="preserve"> </w:t>
            </w:r>
            <w:r>
              <w:t>Fondu</w:t>
            </w:r>
            <w:r>
              <w:rPr>
                <w:spacing w:val="-2"/>
              </w:rPr>
              <w:t xml:space="preserve"> </w:t>
            </w:r>
            <w:r>
              <w:t xml:space="preserve">soudržnosti, </w:t>
            </w:r>
            <w:r>
              <w:rPr>
                <w:spacing w:val="-2"/>
              </w:rPr>
              <w:t>Fond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spravedlivou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transformaci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Evropský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námořní,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rybářský </w:t>
            </w:r>
            <w:r>
              <w:t xml:space="preserve">a akvakulturní fond a o finančních pravidlech pro tyto fondy a pro </w:t>
            </w:r>
            <w:r>
              <w:rPr>
                <w:spacing w:val="-6"/>
              </w:rPr>
              <w:t>Azylový,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migrační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integrační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fond,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Fond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vnitřní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bezpečnost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 </w:t>
            </w:r>
            <w:r>
              <w:t>Nástroj pro finanční podporu správy hranic a vízové politiky (dále také</w:t>
            </w:r>
            <w:r>
              <w:rPr>
                <w:spacing w:val="-1"/>
              </w:rPr>
              <w:t xml:space="preserve"> </w:t>
            </w:r>
            <w:r>
              <w:t>„obecné</w:t>
            </w:r>
            <w:r>
              <w:rPr>
                <w:spacing w:val="-1"/>
              </w:rPr>
              <w:t xml:space="preserve"> </w:t>
            </w:r>
            <w:r>
              <w:t>nařízení“);</w:t>
            </w:r>
          </w:p>
        </w:tc>
        <w:tc>
          <w:tcPr>
            <w:tcW w:w="7743" w:type="dxa"/>
          </w:tcPr>
          <w:p w14:paraId="3FB3CAB5" w14:textId="77777777" w:rsidR="00DB2353" w:rsidRDefault="00B12A4C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  <w:tab w:val="left" w:pos="562"/>
              </w:tabs>
              <w:spacing w:before="141" w:line="237" w:lineRule="auto"/>
              <w:ind w:right="52"/>
              <w:jc w:val="both"/>
            </w:pPr>
            <w:r>
              <w:t>rozporządzenia Parlamentu Europejskiego i Rady (UE) nr 2021/1060 z dnia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czerwca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40"/>
              </w:rPr>
              <w:t xml:space="preserve"> </w:t>
            </w:r>
            <w:r>
              <w:t>r. ustanawiającego</w:t>
            </w:r>
            <w:r>
              <w:rPr>
                <w:spacing w:val="-1"/>
              </w:rPr>
              <w:t xml:space="preserve"> </w:t>
            </w:r>
            <w:r>
              <w:t>wspólne</w:t>
            </w:r>
            <w:r>
              <w:rPr>
                <w:spacing w:val="-1"/>
              </w:rPr>
              <w:t xml:space="preserve"> </w:t>
            </w:r>
            <w:r>
              <w:t>przepisy dotyczące Europejskiego Funduszu Rozwoju</w:t>
            </w:r>
            <w:r>
              <w:t xml:space="preserve"> Regionalnego, Europejskiego Funduszu Społecznego Plus, Funduszu Spójności, Funduszu na rzecz Sprawiedliwej Transformacji i</w:t>
            </w:r>
            <w:r>
              <w:rPr>
                <w:spacing w:val="-1"/>
              </w:rPr>
              <w:t xml:space="preserve"> </w:t>
            </w:r>
            <w:r>
              <w:t>Europejskiego Funduszu Morskiego, Rybackiego i</w:t>
            </w:r>
            <w:r>
              <w:rPr>
                <w:spacing w:val="-12"/>
              </w:rPr>
              <w:t xml:space="preserve"> </w:t>
            </w:r>
            <w:r>
              <w:t>Akwakultury, a</w:t>
            </w:r>
            <w:r>
              <w:rPr>
                <w:spacing w:val="-13"/>
              </w:rPr>
              <w:t xml:space="preserve"> </w:t>
            </w:r>
            <w:r>
              <w:t>także przepisy finansowe na potrzeby tych funduszy</w:t>
            </w:r>
            <w:r>
              <w:rPr>
                <w:spacing w:val="-16"/>
              </w:rPr>
              <w:t xml:space="preserve"> </w:t>
            </w:r>
            <w:r>
              <w:t>oraz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potrzeby</w:t>
            </w:r>
            <w:r>
              <w:rPr>
                <w:spacing w:val="-16"/>
              </w:rPr>
              <w:t xml:space="preserve"> </w:t>
            </w:r>
            <w:r>
              <w:t>Fu</w:t>
            </w:r>
            <w:r>
              <w:t>nduszu</w:t>
            </w:r>
            <w:r>
              <w:rPr>
                <w:spacing w:val="-15"/>
              </w:rPr>
              <w:t xml:space="preserve"> </w:t>
            </w:r>
            <w:r>
              <w:t>Azylu,</w:t>
            </w:r>
            <w:r>
              <w:rPr>
                <w:spacing w:val="-15"/>
              </w:rPr>
              <w:t xml:space="preserve"> </w:t>
            </w:r>
            <w:r>
              <w:t>Migracji</w:t>
            </w:r>
            <w:r>
              <w:rPr>
                <w:spacing w:val="-15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Integracji,</w:t>
            </w:r>
            <w:r>
              <w:rPr>
                <w:spacing w:val="-15"/>
              </w:rPr>
              <w:t xml:space="preserve"> </w:t>
            </w:r>
            <w:r>
              <w:t xml:space="preserve">Funduszu </w:t>
            </w:r>
            <w:r>
              <w:rPr>
                <w:spacing w:val="-2"/>
              </w:rPr>
              <w:t>Bezpieczeństwa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Wewnętrznego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Instrumentu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Wsparcia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Finansowego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rPr>
                <w:spacing w:val="-6"/>
              </w:rPr>
              <w:t>rzecz Zarządzania Granicami i</w:t>
            </w:r>
            <w:r>
              <w:t xml:space="preserve"> </w:t>
            </w:r>
            <w:r>
              <w:rPr>
                <w:spacing w:val="-6"/>
              </w:rPr>
              <w:t>Polityki Wizowej (dalej też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„rozporządzenia</w:t>
            </w:r>
          </w:p>
          <w:p w14:paraId="6F7447CF" w14:textId="77777777" w:rsidR="00DB2353" w:rsidRDefault="00B12A4C">
            <w:pPr>
              <w:pStyle w:val="TableParagraph"/>
              <w:spacing w:before="2" w:line="236" w:lineRule="exact"/>
              <w:ind w:left="562"/>
            </w:pPr>
            <w:r>
              <w:rPr>
                <w:spacing w:val="-2"/>
              </w:rPr>
              <w:t>ogólnego”);</w:t>
            </w:r>
          </w:p>
        </w:tc>
      </w:tr>
      <w:tr w:rsidR="00DB2353" w14:paraId="35CC01D4" w14:textId="77777777">
        <w:trPr>
          <w:trHeight w:val="782"/>
        </w:trPr>
        <w:tc>
          <w:tcPr>
            <w:tcW w:w="7206" w:type="dxa"/>
          </w:tcPr>
          <w:p w14:paraId="559A7C3B" w14:textId="77777777" w:rsidR="00DB2353" w:rsidRDefault="00B12A4C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4" w:lineRule="exact"/>
              <w:ind w:left="569" w:hanging="283"/>
            </w:pPr>
            <w:r>
              <w:rPr>
                <w:spacing w:val="-4"/>
              </w:rPr>
              <w:t>nařízení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Evropského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parlamentu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Rady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(EU)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2021/1058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dne</w:t>
            </w:r>
          </w:p>
          <w:p w14:paraId="229CCFC8" w14:textId="77777777" w:rsidR="00DB2353" w:rsidRDefault="00B12A4C">
            <w:pPr>
              <w:pStyle w:val="TableParagraph"/>
              <w:ind w:left="570"/>
            </w:pPr>
            <w:r>
              <w:t>24.</w:t>
            </w:r>
            <w:r>
              <w:rPr>
                <w:spacing w:val="37"/>
              </w:rPr>
              <w:t xml:space="preserve"> </w:t>
            </w:r>
            <w:r>
              <w:t>června</w:t>
            </w:r>
            <w:r>
              <w:rPr>
                <w:spacing w:val="35"/>
              </w:rPr>
              <w:t xml:space="preserve"> </w:t>
            </w:r>
            <w:r>
              <w:t>2021,</w:t>
            </w:r>
            <w:r>
              <w:rPr>
                <w:spacing w:val="37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Evropském</w:t>
            </w:r>
            <w:r>
              <w:rPr>
                <w:spacing w:val="35"/>
              </w:rPr>
              <w:t xml:space="preserve"> </w:t>
            </w:r>
            <w:r>
              <w:t>fondu</w:t>
            </w:r>
            <w:r>
              <w:rPr>
                <w:spacing w:val="35"/>
              </w:rPr>
              <w:t xml:space="preserve"> </w:t>
            </w:r>
            <w:r>
              <w:t>pro</w:t>
            </w:r>
            <w:r>
              <w:rPr>
                <w:spacing w:val="34"/>
              </w:rPr>
              <w:t xml:space="preserve"> </w:t>
            </w:r>
            <w:r>
              <w:t>regionální</w:t>
            </w:r>
            <w:r>
              <w:rPr>
                <w:spacing w:val="37"/>
              </w:rPr>
              <w:t xml:space="preserve"> </w:t>
            </w:r>
            <w:r>
              <w:t>rozvoj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Fondu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soudržnosti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(dále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také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„nařízení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EFRR“);</w:t>
            </w:r>
          </w:p>
        </w:tc>
        <w:tc>
          <w:tcPr>
            <w:tcW w:w="7743" w:type="dxa"/>
          </w:tcPr>
          <w:p w14:paraId="74DBF828" w14:textId="77777777" w:rsidR="00DB2353" w:rsidRDefault="00B12A4C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2"/>
              </w:tabs>
              <w:spacing w:before="3" w:line="230" w:lineRule="auto"/>
              <w:ind w:right="54"/>
              <w:jc w:val="both"/>
            </w:pPr>
            <w:r>
              <w:t>rozporządzenia Parlamentu Europejskiego i Rady (UE) nr 2021/1058 z dnia 24 czerwca 2021 w</w:t>
            </w:r>
            <w:r>
              <w:rPr>
                <w:spacing w:val="-2"/>
              </w:rPr>
              <w:t xml:space="preserve"> </w:t>
            </w:r>
            <w:r>
              <w:t xml:space="preserve">sprawie Europejskiego Funduszu Rozwoju </w:t>
            </w:r>
            <w:r>
              <w:rPr>
                <w:spacing w:val="-2"/>
              </w:rPr>
              <w:t>Regionalnego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Funduszu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Spójności”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(dalej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„rozporządzenie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EFRR);</w:t>
            </w:r>
          </w:p>
        </w:tc>
      </w:tr>
      <w:tr w:rsidR="00DB2353" w14:paraId="77DE4804" w14:textId="77777777">
        <w:trPr>
          <w:trHeight w:val="1288"/>
        </w:trPr>
        <w:tc>
          <w:tcPr>
            <w:tcW w:w="7206" w:type="dxa"/>
          </w:tcPr>
          <w:p w14:paraId="6E6F000C" w14:textId="77777777" w:rsidR="00DB2353" w:rsidRDefault="00B12A4C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before="20" w:line="257" w:lineRule="exact"/>
              <w:ind w:left="569" w:hanging="283"/>
              <w:jc w:val="both"/>
            </w:pPr>
            <w:r>
              <w:rPr>
                <w:spacing w:val="-4"/>
              </w:rPr>
              <w:t>nařízení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Evropského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parlamentu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Rady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(EU)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2021/1059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dne</w:t>
            </w:r>
          </w:p>
          <w:p w14:paraId="3361CAFD" w14:textId="77777777" w:rsidR="00DB2353" w:rsidRDefault="00B12A4C">
            <w:pPr>
              <w:pStyle w:val="TableParagraph"/>
              <w:ind w:left="570" w:right="110"/>
              <w:jc w:val="both"/>
            </w:pPr>
            <w:r>
              <w:t xml:space="preserve">24. června 2021 o zvláštních ustanoveních týkajících se cíle </w:t>
            </w:r>
            <w:proofErr w:type="gramStart"/>
            <w:r>
              <w:t>Evropská</w:t>
            </w:r>
            <w:r>
              <w:rPr>
                <w:spacing w:val="74"/>
                <w:w w:val="150"/>
              </w:rPr>
              <w:t xml:space="preserve">  </w:t>
            </w:r>
            <w:r>
              <w:t>územní</w:t>
            </w:r>
            <w:proofErr w:type="gramEnd"/>
            <w:r>
              <w:rPr>
                <w:spacing w:val="75"/>
                <w:w w:val="150"/>
              </w:rPr>
              <w:t xml:space="preserve">  </w:t>
            </w:r>
            <w:r>
              <w:t>spolupráce</w:t>
            </w:r>
            <w:r>
              <w:rPr>
                <w:spacing w:val="74"/>
                <w:w w:val="150"/>
              </w:rPr>
              <w:t xml:space="preserve">  </w:t>
            </w:r>
            <w:r>
              <w:t>(Interreg)</w:t>
            </w:r>
            <w:r>
              <w:rPr>
                <w:spacing w:val="75"/>
                <w:w w:val="150"/>
              </w:rPr>
              <w:t xml:space="preserve">  </w:t>
            </w:r>
            <w:r>
              <w:t>podporovaného z</w:t>
            </w:r>
            <w:r>
              <w:rPr>
                <w:spacing w:val="-10"/>
              </w:rPr>
              <w:t xml:space="preserve"> </w:t>
            </w:r>
            <w:r>
              <w:t>Evropského</w:t>
            </w:r>
            <w:r>
              <w:rPr>
                <w:spacing w:val="25"/>
              </w:rPr>
              <w:t xml:space="preserve"> </w:t>
            </w:r>
            <w:r>
              <w:t>fondu</w:t>
            </w:r>
            <w:r>
              <w:rPr>
                <w:spacing w:val="25"/>
              </w:rPr>
              <w:t xml:space="preserve"> </w:t>
            </w:r>
            <w:r>
              <w:t>pro</w:t>
            </w:r>
            <w:r>
              <w:rPr>
                <w:spacing w:val="25"/>
              </w:rPr>
              <w:t xml:space="preserve"> </w:t>
            </w:r>
            <w:r>
              <w:t>regionální</w:t>
            </w:r>
            <w:r>
              <w:rPr>
                <w:spacing w:val="24"/>
              </w:rPr>
              <w:t xml:space="preserve"> </w:t>
            </w:r>
            <w:r>
              <w:t>rozvoj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nástrojů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financování</w:t>
            </w:r>
          </w:p>
          <w:p w14:paraId="49B524DA" w14:textId="77777777" w:rsidR="00DB2353" w:rsidRDefault="00B12A4C">
            <w:pPr>
              <w:pStyle w:val="TableParagraph"/>
              <w:spacing w:line="235" w:lineRule="exact"/>
              <w:ind w:left="570"/>
              <w:jc w:val="both"/>
            </w:pPr>
            <w:r>
              <w:rPr>
                <w:w w:val="90"/>
              </w:rPr>
              <w:t>vnější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činnosti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(dále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také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„nařízení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Interreg“);</w:t>
            </w:r>
          </w:p>
        </w:tc>
        <w:tc>
          <w:tcPr>
            <w:tcW w:w="7743" w:type="dxa"/>
          </w:tcPr>
          <w:p w14:paraId="455389F9" w14:textId="77777777" w:rsidR="00DB2353" w:rsidRDefault="00B12A4C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562"/>
              </w:tabs>
              <w:spacing w:before="33" w:line="223" w:lineRule="auto"/>
              <w:ind w:right="56"/>
            </w:pPr>
            <w:r>
              <w:t>rozporządzenia</w:t>
            </w:r>
            <w:r>
              <w:rPr>
                <w:spacing w:val="-8"/>
              </w:rPr>
              <w:t xml:space="preserve"> </w:t>
            </w:r>
            <w:r>
              <w:t>Parlamentu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Rady</w:t>
            </w:r>
            <w:r>
              <w:rPr>
                <w:spacing w:val="-8"/>
              </w:rPr>
              <w:t xml:space="preserve"> </w:t>
            </w:r>
            <w:r>
              <w:t>(UE)</w:t>
            </w:r>
            <w:r>
              <w:rPr>
                <w:spacing w:val="-9"/>
              </w:rPr>
              <w:t xml:space="preserve"> </w:t>
            </w:r>
            <w:r>
              <w:t>nr</w:t>
            </w:r>
            <w:r>
              <w:rPr>
                <w:spacing w:val="-8"/>
              </w:rPr>
              <w:t xml:space="preserve"> </w:t>
            </w:r>
            <w:r>
              <w:t>2021/1059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dnia</w:t>
            </w:r>
            <w:r>
              <w:rPr>
                <w:spacing w:val="-8"/>
              </w:rPr>
              <w:t xml:space="preserve"> </w:t>
            </w:r>
            <w:r>
              <w:t>24</w:t>
            </w:r>
            <w:r>
              <w:rPr>
                <w:spacing w:val="-8"/>
              </w:rPr>
              <w:t xml:space="preserve"> </w:t>
            </w:r>
            <w:r>
              <w:t>czerwca 2021</w:t>
            </w:r>
            <w:r>
              <w:rPr>
                <w:spacing w:val="80"/>
              </w:rPr>
              <w:t xml:space="preserve"> </w:t>
            </w:r>
            <w:r>
              <w:t>roku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sprawie</w:t>
            </w:r>
            <w:r>
              <w:rPr>
                <w:spacing w:val="80"/>
              </w:rPr>
              <w:t xml:space="preserve"> </w:t>
            </w:r>
            <w:r>
              <w:t>przepisów</w:t>
            </w:r>
            <w:r>
              <w:rPr>
                <w:spacing w:val="80"/>
              </w:rPr>
              <w:t xml:space="preserve"> </w:t>
            </w:r>
            <w:r>
              <w:t>szczegółowych</w:t>
            </w:r>
            <w:r>
              <w:rPr>
                <w:spacing w:val="80"/>
              </w:rPr>
              <w:t xml:space="preserve"> </w:t>
            </w:r>
            <w:r>
              <w:t>dotyczących</w:t>
            </w:r>
            <w:r>
              <w:rPr>
                <w:spacing w:val="80"/>
              </w:rPr>
              <w:t xml:space="preserve"> </w:t>
            </w:r>
            <w:r>
              <w:t>celu</w:t>
            </w:r>
          </w:p>
          <w:p w14:paraId="30E0F9F0" w14:textId="77777777" w:rsidR="00DB2353" w:rsidRDefault="00B12A4C">
            <w:pPr>
              <w:pStyle w:val="TableParagraph"/>
              <w:spacing w:before="3"/>
              <w:ind w:left="562"/>
            </w:pPr>
            <w:r>
              <w:t>„Europejska</w:t>
            </w:r>
            <w:r>
              <w:rPr>
                <w:spacing w:val="40"/>
              </w:rPr>
              <w:t xml:space="preserve"> </w:t>
            </w:r>
            <w:r>
              <w:t>współpraca</w:t>
            </w:r>
            <w:r>
              <w:rPr>
                <w:spacing w:val="40"/>
              </w:rPr>
              <w:t xml:space="preserve"> </w:t>
            </w:r>
            <w:r>
              <w:t>terytorialna”</w:t>
            </w:r>
            <w:r>
              <w:rPr>
                <w:spacing w:val="40"/>
              </w:rPr>
              <w:t xml:space="preserve"> </w:t>
            </w:r>
            <w:r>
              <w:t>(Interreg)</w:t>
            </w:r>
            <w:r>
              <w:rPr>
                <w:spacing w:val="40"/>
              </w:rPr>
              <w:t xml:space="preserve"> </w:t>
            </w:r>
            <w:r>
              <w:t>wspieranego</w:t>
            </w:r>
            <w:r>
              <w:rPr>
                <w:spacing w:val="40"/>
              </w:rPr>
              <w:t xml:space="preserve"> </w:t>
            </w:r>
            <w:r>
              <w:t>w ramach Europejskiego</w:t>
            </w:r>
            <w:r>
              <w:rPr>
                <w:spacing w:val="63"/>
                <w:w w:val="150"/>
              </w:rPr>
              <w:t xml:space="preserve"> </w:t>
            </w:r>
            <w:r>
              <w:t>Funduszu</w:t>
            </w:r>
            <w:r>
              <w:rPr>
                <w:spacing w:val="64"/>
                <w:w w:val="150"/>
              </w:rPr>
              <w:t xml:space="preserve"> </w:t>
            </w:r>
            <w:r>
              <w:t>Rozwoju</w:t>
            </w:r>
            <w:r>
              <w:rPr>
                <w:spacing w:val="64"/>
                <w:w w:val="150"/>
              </w:rPr>
              <w:t xml:space="preserve"> </w:t>
            </w:r>
            <w:r>
              <w:t>Regionalnego</w:t>
            </w:r>
            <w:r>
              <w:rPr>
                <w:spacing w:val="64"/>
                <w:w w:val="150"/>
              </w:rPr>
              <w:t xml:space="preserve"> </w:t>
            </w:r>
            <w:r>
              <w:t>oraz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instrumentów</w:t>
            </w:r>
          </w:p>
          <w:p w14:paraId="41E135EB" w14:textId="77777777" w:rsidR="00DB2353" w:rsidRDefault="00B12A4C">
            <w:pPr>
              <w:pStyle w:val="TableParagraph"/>
              <w:spacing w:before="1" w:line="236" w:lineRule="exact"/>
              <w:ind w:left="562"/>
            </w:pPr>
            <w:r>
              <w:rPr>
                <w:spacing w:val="-8"/>
              </w:rPr>
              <w:t>finansowania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zewnętrznego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(dalej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też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„rozporządzenie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Interreg“);</w:t>
            </w:r>
          </w:p>
        </w:tc>
      </w:tr>
      <w:tr w:rsidR="00DB2353" w14:paraId="67BC2AD1" w14:textId="77777777">
        <w:trPr>
          <w:trHeight w:val="358"/>
        </w:trPr>
        <w:tc>
          <w:tcPr>
            <w:tcW w:w="7206" w:type="dxa"/>
          </w:tcPr>
          <w:p w14:paraId="257DC4E1" w14:textId="77777777" w:rsidR="00DB2353" w:rsidRDefault="00B12A4C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57" w:lineRule="exact"/>
              <w:ind w:left="540" w:hanging="285"/>
            </w:pPr>
            <w:r>
              <w:rPr>
                <w:spacing w:val="-2"/>
              </w:rPr>
              <w:t>programu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Interreg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Česko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Polsko;</w:t>
            </w:r>
          </w:p>
        </w:tc>
        <w:tc>
          <w:tcPr>
            <w:tcW w:w="7743" w:type="dxa"/>
          </w:tcPr>
          <w:p w14:paraId="64F6B64A" w14:textId="77777777" w:rsidR="00DB2353" w:rsidRDefault="00B12A4C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spacing w:line="269" w:lineRule="exact"/>
              <w:ind w:left="561" w:hanging="282"/>
            </w:pPr>
            <w:r>
              <w:t>Programu</w:t>
            </w:r>
            <w:r>
              <w:rPr>
                <w:spacing w:val="-8"/>
              </w:rPr>
              <w:t xml:space="preserve"> </w:t>
            </w:r>
            <w:r>
              <w:t>Interreg</w:t>
            </w:r>
            <w:r>
              <w:rPr>
                <w:spacing w:val="-6"/>
              </w:rPr>
              <w:t xml:space="preserve"> </w:t>
            </w:r>
            <w:r>
              <w:t>Czechy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Polska;</w:t>
            </w:r>
          </w:p>
        </w:tc>
      </w:tr>
      <w:tr w:rsidR="00DB2353" w14:paraId="6B9E8940" w14:textId="77777777">
        <w:trPr>
          <w:trHeight w:val="598"/>
        </w:trPr>
        <w:tc>
          <w:tcPr>
            <w:tcW w:w="7206" w:type="dxa"/>
          </w:tcPr>
          <w:p w14:paraId="38C39062" w14:textId="77777777" w:rsidR="00DB2353" w:rsidRDefault="00B12A4C">
            <w:pPr>
              <w:pStyle w:val="TableParagraph"/>
              <w:spacing w:before="83"/>
              <w:ind w:left="113"/>
            </w:pPr>
            <w:r>
              <w:t>pro</w:t>
            </w:r>
            <w:r>
              <w:rPr>
                <w:spacing w:val="-6"/>
              </w:rPr>
              <w:t xml:space="preserve"> </w:t>
            </w:r>
            <w:r>
              <w:t>realizaci</w:t>
            </w:r>
            <w:r>
              <w:rPr>
                <w:spacing w:val="-5"/>
              </w:rPr>
              <w:t xml:space="preserve"> </w:t>
            </w:r>
            <w:r>
              <w:t>projektu</w:t>
            </w:r>
            <w:r>
              <w:rPr>
                <w:spacing w:val="-5"/>
              </w:rPr>
              <w:t xml:space="preserve"> </w:t>
            </w:r>
            <w:r>
              <w:t>uvedeného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§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této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dohody.</w:t>
            </w:r>
          </w:p>
        </w:tc>
        <w:tc>
          <w:tcPr>
            <w:tcW w:w="7743" w:type="dxa"/>
          </w:tcPr>
          <w:p w14:paraId="4186CE20" w14:textId="77777777" w:rsidR="00DB2353" w:rsidRDefault="00B12A4C">
            <w:pPr>
              <w:pStyle w:val="TableParagraph"/>
              <w:spacing w:before="203"/>
              <w:ind w:left="106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celu</w:t>
            </w:r>
            <w:r>
              <w:rPr>
                <w:spacing w:val="-6"/>
              </w:rPr>
              <w:t xml:space="preserve"> </w:t>
            </w:r>
            <w:r>
              <w:t>realizacji</w:t>
            </w:r>
            <w:r>
              <w:rPr>
                <w:spacing w:val="-8"/>
              </w:rPr>
              <w:t xml:space="preserve"> </w:t>
            </w:r>
            <w:r>
              <w:t>projektu</w:t>
            </w:r>
            <w:r>
              <w:rPr>
                <w:spacing w:val="-10"/>
              </w:rPr>
              <w:t xml:space="preserve"> </w:t>
            </w:r>
            <w:r>
              <w:t>wymienionego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§1</w:t>
            </w:r>
            <w:r>
              <w:rPr>
                <w:spacing w:val="-6"/>
              </w:rPr>
              <w:t xml:space="preserve"> </w:t>
            </w:r>
            <w:r>
              <w:t>niniejszego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Porozumienia.</w:t>
            </w:r>
          </w:p>
        </w:tc>
      </w:tr>
      <w:tr w:rsidR="00DB2353" w14:paraId="13BA5D71" w14:textId="77777777">
        <w:trPr>
          <w:trHeight w:val="764"/>
        </w:trPr>
        <w:tc>
          <w:tcPr>
            <w:tcW w:w="7206" w:type="dxa"/>
          </w:tcPr>
          <w:p w14:paraId="3C043E1B" w14:textId="77777777" w:rsidR="00DB2353" w:rsidRDefault="00B12A4C">
            <w:pPr>
              <w:pStyle w:val="TableParagraph"/>
              <w:spacing w:before="135" w:line="252" w:lineRule="exact"/>
              <w:ind w:left="3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1</w:t>
            </w:r>
          </w:p>
          <w:p w14:paraId="09CF7458" w14:textId="77777777" w:rsidR="00DB2353" w:rsidRDefault="00B12A4C">
            <w:pPr>
              <w:pStyle w:val="TableParagraph"/>
              <w:spacing w:line="252" w:lineRule="exact"/>
              <w:ind w:lef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Účel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dohody</w:t>
            </w:r>
          </w:p>
        </w:tc>
        <w:tc>
          <w:tcPr>
            <w:tcW w:w="7743" w:type="dxa"/>
          </w:tcPr>
          <w:p w14:paraId="76AF01F9" w14:textId="77777777" w:rsidR="00DB2353" w:rsidRDefault="00B12A4C">
            <w:pPr>
              <w:pStyle w:val="TableParagraph"/>
              <w:spacing w:before="135" w:line="252" w:lineRule="exact"/>
              <w:ind w:left="91" w:right="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1</w:t>
            </w:r>
          </w:p>
          <w:p w14:paraId="32EB9B87" w14:textId="77777777" w:rsidR="00DB2353" w:rsidRDefault="00B12A4C">
            <w:pPr>
              <w:pStyle w:val="TableParagraph"/>
              <w:spacing w:line="252" w:lineRule="exact"/>
              <w:ind w:left="91" w:right="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porozumienia</w:t>
            </w:r>
          </w:p>
        </w:tc>
      </w:tr>
      <w:tr w:rsidR="00DB2353" w14:paraId="30EC2C3D" w14:textId="77777777">
        <w:trPr>
          <w:trHeight w:val="1408"/>
        </w:trPr>
        <w:tc>
          <w:tcPr>
            <w:tcW w:w="7206" w:type="dxa"/>
          </w:tcPr>
          <w:p w14:paraId="6F9F71E5" w14:textId="77777777" w:rsidR="00DB2353" w:rsidRDefault="00B12A4C">
            <w:pPr>
              <w:pStyle w:val="TableParagraph"/>
              <w:spacing w:before="117" w:line="256" w:lineRule="auto"/>
              <w:ind w:left="474" w:hanging="361"/>
              <w:rPr>
                <w:rFonts w:ascii="Arial" w:hAnsi="Arial"/>
                <w:b/>
                <w:i/>
              </w:rPr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t>Účelem</w:t>
            </w:r>
            <w:r>
              <w:rPr>
                <w:spacing w:val="33"/>
              </w:rPr>
              <w:t xml:space="preserve"> </w:t>
            </w:r>
            <w:r>
              <w:t>této</w:t>
            </w:r>
            <w:r>
              <w:rPr>
                <w:spacing w:val="31"/>
              </w:rPr>
              <w:t xml:space="preserve"> </w:t>
            </w:r>
            <w:r>
              <w:t>dohody</w:t>
            </w:r>
            <w:r>
              <w:rPr>
                <w:spacing w:val="31"/>
              </w:rPr>
              <w:t xml:space="preserve"> </w:t>
            </w:r>
            <w:r>
              <w:t>je</w:t>
            </w:r>
            <w:r>
              <w:rPr>
                <w:spacing w:val="28"/>
              </w:rPr>
              <w:t xml:space="preserve"> </w:t>
            </w:r>
            <w:r>
              <w:t>spolupráce</w:t>
            </w:r>
            <w:r>
              <w:rPr>
                <w:spacing w:val="33"/>
              </w:rPr>
              <w:t xml:space="preserve"> </w:t>
            </w:r>
            <w:r>
              <w:t>na</w:t>
            </w:r>
            <w:r>
              <w:rPr>
                <w:spacing w:val="30"/>
              </w:rPr>
              <w:t xml:space="preserve"> </w:t>
            </w:r>
            <w:r>
              <w:t>projektu</w:t>
            </w:r>
            <w:r>
              <w:rPr>
                <w:spacing w:val="31"/>
              </w:rPr>
              <w:t xml:space="preserve"> </w:t>
            </w:r>
            <w:r>
              <w:t>Evropské</w:t>
            </w:r>
            <w:r>
              <w:rPr>
                <w:spacing w:val="33"/>
              </w:rPr>
              <w:t xml:space="preserve"> </w:t>
            </w:r>
            <w:r>
              <w:t>územní spolupráce</w:t>
            </w:r>
            <w:r>
              <w:rPr>
                <w:spacing w:val="35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rámci</w:t>
            </w:r>
            <w:r>
              <w:rPr>
                <w:spacing w:val="35"/>
              </w:rPr>
              <w:t xml:space="preserve"> </w:t>
            </w:r>
            <w:r>
              <w:t>programu</w:t>
            </w:r>
            <w:r>
              <w:rPr>
                <w:spacing w:val="35"/>
              </w:rPr>
              <w:t xml:space="preserve"> </w:t>
            </w:r>
            <w:r>
              <w:t>Interreg</w:t>
            </w:r>
            <w:r>
              <w:rPr>
                <w:spacing w:val="36"/>
              </w:rPr>
              <w:t xml:space="preserve"> </w:t>
            </w:r>
            <w:r>
              <w:t>Česko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Polsko</w:t>
            </w:r>
            <w:r>
              <w:rPr>
                <w:vertAlign w:val="superscript"/>
              </w:rPr>
              <w:t>4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Odpadní</w:t>
            </w:r>
          </w:p>
          <w:p w14:paraId="52E140B9" w14:textId="77777777" w:rsidR="00DB2353" w:rsidRDefault="00DB2353">
            <w:pPr>
              <w:pStyle w:val="TableParagraph"/>
              <w:spacing w:before="219"/>
              <w:ind w:left="0"/>
              <w:rPr>
                <w:sz w:val="20"/>
              </w:rPr>
            </w:pPr>
          </w:p>
          <w:p w14:paraId="267CCDA7" w14:textId="77777777" w:rsidR="00DB2353" w:rsidRDefault="00B12A4C">
            <w:pPr>
              <w:pStyle w:val="TableParagraph"/>
              <w:spacing w:line="20" w:lineRule="exact"/>
              <w:ind w:left="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BD03B2" wp14:editId="4143C870">
                      <wp:extent cx="1829435" cy="762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9435" cy="7620"/>
                                <a:chOff x="0" y="0"/>
                                <a:chExt cx="18294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829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9435" h="7620">
                                      <a:moveTo>
                                        <a:pt x="18290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829053" y="7619"/>
                                      </a:lnTo>
                                      <a:lnTo>
                                        <a:pt x="1829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85B14" id="Group 6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">
                      <v:shape id="Graphic 7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" path="m1829053,l,,,7619r1829053,l18290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EA4E58" w14:textId="77777777" w:rsidR="00DB2353" w:rsidRDefault="00B12A4C">
            <w:pPr>
              <w:pStyle w:val="TableParagraph"/>
              <w:spacing w:before="96" w:line="164" w:lineRule="exact"/>
              <w:ind w:left="94"/>
              <w:rPr>
                <w:sz w:val="16"/>
              </w:rPr>
            </w:pPr>
            <w:bookmarkStart w:id="7" w:name="_bookmark6"/>
            <w:bookmarkEnd w:id="7"/>
            <w:r>
              <w:rPr>
                <w:position w:val="5"/>
                <w:sz w:val="9"/>
              </w:rPr>
              <w:t>4</w:t>
            </w:r>
            <w:r>
              <w:rPr>
                <w:spacing w:val="10"/>
                <w:position w:val="5"/>
                <w:sz w:val="9"/>
              </w:rPr>
              <w:t xml:space="preserve"> </w:t>
            </w:r>
            <w:r>
              <w:rPr>
                <w:sz w:val="16"/>
              </w:rPr>
              <w:t>Doplnit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</w:t>
            </w:r>
          </w:p>
        </w:tc>
        <w:tc>
          <w:tcPr>
            <w:tcW w:w="7743" w:type="dxa"/>
          </w:tcPr>
          <w:p w14:paraId="63CC552B" w14:textId="77777777" w:rsidR="00DB2353" w:rsidRDefault="00B12A4C">
            <w:pPr>
              <w:pStyle w:val="TableParagraph"/>
              <w:spacing w:before="117"/>
              <w:ind w:left="464" w:right="52" w:hanging="358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Times New Roman" w:hAnsi="Times New Roman"/>
              </w:rPr>
              <w:t xml:space="preserve">(1) </w:t>
            </w:r>
            <w:r>
              <w:t>Celem niniejszego porozumienia jest realizacja projektu ze środków Europejskiej Współpracy Terytorialnej w ramach Programu Interreg Czechy</w:t>
            </w:r>
            <w:r>
              <w:rPr>
                <w:spacing w:val="54"/>
              </w:rPr>
              <w:t xml:space="preserve">   </w:t>
            </w:r>
            <w:r>
              <w:t>–</w:t>
            </w:r>
            <w:r>
              <w:rPr>
                <w:spacing w:val="54"/>
              </w:rPr>
              <w:t xml:space="preserve">   </w:t>
            </w:r>
            <w:r>
              <w:t>Polska</w:t>
            </w:r>
            <w:r>
              <w:rPr>
                <w:spacing w:val="53"/>
              </w:rPr>
              <w:t xml:space="preserve">   </w:t>
            </w:r>
            <w:r>
              <w:t>pn.</w:t>
            </w:r>
            <w:r>
              <w:rPr>
                <w:spacing w:val="55"/>
              </w:rPr>
              <w:t xml:space="preserve">   </w:t>
            </w:r>
            <w:r>
              <w:rPr>
                <w:rFonts w:ascii="Arial" w:hAnsi="Arial"/>
                <w:b/>
                <w:i/>
              </w:rPr>
              <w:t>Ścieki</w:t>
            </w:r>
            <w:r>
              <w:rPr>
                <w:rFonts w:ascii="Arial" w:hAnsi="Arial"/>
                <w:b/>
                <w:i/>
                <w:spacing w:val="55"/>
              </w:rPr>
              <w:t xml:space="preserve">   </w:t>
            </w:r>
            <w:r>
              <w:rPr>
                <w:rFonts w:ascii="Arial" w:hAnsi="Arial"/>
                <w:b/>
                <w:i/>
              </w:rPr>
              <w:t>bez</w:t>
            </w:r>
            <w:r>
              <w:rPr>
                <w:rFonts w:ascii="Arial" w:hAnsi="Arial"/>
                <w:b/>
                <w:i/>
                <w:spacing w:val="53"/>
              </w:rPr>
              <w:t xml:space="preserve">   </w:t>
            </w:r>
            <w:r>
              <w:rPr>
                <w:rFonts w:ascii="Arial" w:hAnsi="Arial"/>
                <w:b/>
                <w:i/>
              </w:rPr>
              <w:t>granic</w:t>
            </w:r>
            <w:r>
              <w:rPr>
                <w:rFonts w:ascii="Arial" w:hAnsi="Arial"/>
                <w:b/>
                <w:i/>
                <w:spacing w:val="54"/>
              </w:rPr>
              <w:t xml:space="preserve">   </w:t>
            </w:r>
            <w:r>
              <w:rPr>
                <w:rFonts w:ascii="Arial" w:hAnsi="Arial"/>
                <w:b/>
                <w:i/>
              </w:rPr>
              <w:t>-</w:t>
            </w:r>
            <w:r>
              <w:rPr>
                <w:rFonts w:ascii="Arial" w:hAnsi="Arial"/>
                <w:b/>
                <w:i/>
                <w:spacing w:val="54"/>
              </w:rPr>
              <w:t xml:space="preserve">   </w:t>
            </w:r>
            <w:r>
              <w:rPr>
                <w:rFonts w:ascii="Arial" w:hAnsi="Arial"/>
                <w:b/>
                <w:i/>
                <w:spacing w:val="-2"/>
              </w:rPr>
              <w:t>problem</w:t>
            </w:r>
          </w:p>
        </w:tc>
      </w:tr>
    </w:tbl>
    <w:p w14:paraId="6F69DCED" w14:textId="77777777" w:rsidR="00DB2353" w:rsidRDefault="00DB2353">
      <w:pPr>
        <w:jc w:val="both"/>
        <w:rPr>
          <w:rFonts w:ascii="Arial" w:hAnsi="Arial"/>
        </w:rPr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4B4D55DA" w14:textId="77777777" w:rsidR="00DB2353" w:rsidRDefault="00B12A4C">
      <w:pPr>
        <w:spacing w:before="89"/>
        <w:ind w:left="584"/>
      </w:pPr>
      <w:r>
        <w:rPr>
          <w:rFonts w:ascii="Arial" w:hAnsi="Arial"/>
          <w:b/>
          <w:i/>
        </w:rPr>
        <w:lastRenderedPageBreak/>
        <w:t>vody</w:t>
      </w:r>
      <w:r>
        <w:rPr>
          <w:rFonts w:ascii="Arial" w:hAnsi="Arial"/>
          <w:b/>
          <w:i/>
          <w:spacing w:val="75"/>
        </w:rPr>
        <w:t xml:space="preserve"> </w:t>
      </w:r>
      <w:r>
        <w:rPr>
          <w:rFonts w:ascii="Arial" w:hAnsi="Arial"/>
          <w:b/>
          <w:i/>
        </w:rPr>
        <w:t>bez</w:t>
      </w:r>
      <w:r>
        <w:rPr>
          <w:rFonts w:ascii="Arial" w:hAnsi="Arial"/>
          <w:b/>
          <w:i/>
          <w:spacing w:val="73"/>
        </w:rPr>
        <w:t xml:space="preserve"> </w:t>
      </w:r>
      <w:proofErr w:type="gramStart"/>
      <w:r>
        <w:rPr>
          <w:rFonts w:ascii="Arial" w:hAnsi="Arial"/>
          <w:b/>
          <w:i/>
        </w:rPr>
        <w:t>hranic</w:t>
      </w:r>
      <w:r>
        <w:rPr>
          <w:rFonts w:ascii="Arial" w:hAnsi="Arial"/>
          <w:b/>
          <w:i/>
          <w:spacing w:val="74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74"/>
        </w:rPr>
        <w:t xml:space="preserve"> </w:t>
      </w:r>
      <w:r>
        <w:rPr>
          <w:rFonts w:ascii="Arial" w:hAnsi="Arial"/>
          <w:b/>
          <w:i/>
        </w:rPr>
        <w:t>problém</w:t>
      </w:r>
      <w:proofErr w:type="gramEnd"/>
      <w:r>
        <w:rPr>
          <w:rFonts w:ascii="Arial" w:hAnsi="Arial"/>
          <w:b/>
          <w:i/>
          <w:spacing w:val="73"/>
        </w:rPr>
        <w:t xml:space="preserve"> </w:t>
      </w:r>
      <w:r>
        <w:rPr>
          <w:rFonts w:ascii="Arial" w:hAnsi="Arial"/>
          <w:b/>
          <w:i/>
        </w:rPr>
        <w:t>mikroznečištění</w:t>
      </w:r>
      <w:r>
        <w:t>,</w:t>
      </w:r>
      <w:r>
        <w:rPr>
          <w:spacing w:val="74"/>
        </w:rPr>
        <w:t xml:space="preserve"> </w:t>
      </w:r>
      <w:r>
        <w:t>jak</w:t>
      </w:r>
      <w:r>
        <w:rPr>
          <w:spacing w:val="70"/>
        </w:rPr>
        <w:t xml:space="preserve"> </w:t>
      </w:r>
      <w:r>
        <w:t>je</w:t>
      </w:r>
      <w:r>
        <w:rPr>
          <w:spacing w:val="75"/>
        </w:rPr>
        <w:t xml:space="preserve"> </w:t>
      </w:r>
      <w:r>
        <w:t xml:space="preserve">uvedeno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žádosti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podporu,</w:t>
      </w:r>
      <w:r>
        <w:rPr>
          <w:spacing w:val="-13"/>
        </w:rPr>
        <w:t xml:space="preserve"> </w:t>
      </w:r>
      <w:r>
        <w:rPr>
          <w:spacing w:val="-2"/>
        </w:rPr>
        <w:t>jejíž</w:t>
      </w:r>
      <w:r>
        <w:rPr>
          <w:spacing w:val="-12"/>
        </w:rPr>
        <w:t xml:space="preserve"> </w:t>
      </w:r>
      <w:r>
        <w:rPr>
          <w:spacing w:val="-2"/>
        </w:rPr>
        <w:t>nedílnou</w:t>
      </w:r>
      <w:r>
        <w:rPr>
          <w:spacing w:val="-10"/>
        </w:rPr>
        <w:t xml:space="preserve"> </w:t>
      </w:r>
      <w:r>
        <w:rPr>
          <w:spacing w:val="-2"/>
        </w:rPr>
        <w:t>součástí</w:t>
      </w:r>
      <w:r>
        <w:rPr>
          <w:spacing w:val="-11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r>
        <w:rPr>
          <w:spacing w:val="-2"/>
        </w:rPr>
        <w:t>tato</w:t>
      </w:r>
      <w:r>
        <w:rPr>
          <w:spacing w:val="-12"/>
        </w:rPr>
        <w:t xml:space="preserve"> </w:t>
      </w:r>
      <w:r>
        <w:rPr>
          <w:spacing w:val="-2"/>
        </w:rPr>
        <w:t>dohoda.</w:t>
      </w:r>
    </w:p>
    <w:p w14:paraId="70E35972" w14:textId="77777777" w:rsidR="00DB2353" w:rsidRDefault="00DB2353">
      <w:pPr>
        <w:pStyle w:val="Zkladntext"/>
        <w:spacing w:before="121"/>
      </w:pPr>
    </w:p>
    <w:p w14:paraId="5CEB4EAB" w14:textId="77777777" w:rsidR="00DB2353" w:rsidRDefault="00B12A4C">
      <w:pPr>
        <w:pStyle w:val="Zkladntext"/>
        <w:ind w:left="584" w:hanging="361"/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20"/>
        </w:rPr>
        <w:t xml:space="preserve"> </w:t>
      </w:r>
      <w:r>
        <w:t>Dohoda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účinná</w:t>
      </w:r>
      <w:r>
        <w:rPr>
          <w:spacing w:val="-11"/>
        </w:rPr>
        <w:t xml:space="preserve"> </w:t>
      </w:r>
      <w:r>
        <w:t>pět</w:t>
      </w:r>
      <w:r>
        <w:rPr>
          <w:spacing w:val="-12"/>
        </w:rPr>
        <w:t xml:space="preserve"> </w:t>
      </w:r>
      <w:r>
        <w:t>let</w:t>
      </w:r>
      <w:r>
        <w:rPr>
          <w:spacing w:val="-12"/>
        </w:rPr>
        <w:t xml:space="preserve"> </w:t>
      </w:r>
      <w:r>
        <w:t>ode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31.</w:t>
      </w:r>
      <w:r>
        <w:rPr>
          <w:spacing w:val="-9"/>
        </w:rPr>
        <w:t xml:space="preserve"> </w:t>
      </w:r>
      <w:r>
        <w:t>prosince</w:t>
      </w:r>
      <w:r>
        <w:rPr>
          <w:spacing w:val="-12"/>
        </w:rPr>
        <w:t xml:space="preserve"> </w:t>
      </w:r>
      <w:r>
        <w:t>roku,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kterém</w:t>
      </w:r>
      <w:r>
        <w:rPr>
          <w:spacing w:val="-10"/>
        </w:rPr>
        <w:t xml:space="preserve"> </w:t>
      </w:r>
      <w:r>
        <w:t xml:space="preserve">byla </w:t>
      </w:r>
      <w:r>
        <w:rPr>
          <w:spacing w:val="-6"/>
        </w:rPr>
        <w:t>zaslána závěrečná</w:t>
      </w:r>
      <w:r>
        <w:rPr>
          <w:spacing w:val="-7"/>
        </w:rPr>
        <w:t xml:space="preserve"> </w:t>
      </w:r>
      <w:r>
        <w:rPr>
          <w:spacing w:val="-6"/>
        </w:rPr>
        <w:t>platba</w:t>
      </w:r>
      <w:r>
        <w:rPr>
          <w:spacing w:val="-5"/>
        </w:rPr>
        <w:t xml:space="preserve"> </w:t>
      </w:r>
      <w:r>
        <w:rPr>
          <w:spacing w:val="-6"/>
        </w:rPr>
        <w:t>vedoucímu</w:t>
      </w:r>
      <w:r>
        <w:rPr>
          <w:spacing w:val="-5"/>
        </w:rPr>
        <w:t xml:space="preserve"> </w:t>
      </w:r>
      <w:r>
        <w:rPr>
          <w:spacing w:val="-6"/>
        </w:rPr>
        <w:t>partnerovi platebním</w:t>
      </w:r>
      <w:r>
        <w:rPr>
          <w:spacing w:val="-5"/>
        </w:rPr>
        <w:t xml:space="preserve"> </w:t>
      </w:r>
      <w:r>
        <w:rPr>
          <w:spacing w:val="-6"/>
        </w:rPr>
        <w:t>orgánem.</w:t>
      </w:r>
    </w:p>
    <w:p w14:paraId="4A35D175" w14:textId="77777777" w:rsidR="00DB2353" w:rsidRDefault="00B12A4C">
      <w:pPr>
        <w:spacing w:before="89"/>
        <w:ind w:left="534"/>
        <w:jc w:val="both"/>
      </w:pPr>
      <w:r>
        <w:br w:type="column"/>
      </w:r>
      <w:r>
        <w:rPr>
          <w:rFonts w:ascii="Arial" w:hAnsi="Arial"/>
          <w:b/>
          <w:i/>
          <w:spacing w:val="-4"/>
        </w:rPr>
        <w:t>mikrozanieczyszczeń</w:t>
      </w:r>
      <w:proofErr w:type="gramStart"/>
      <w:r>
        <w:rPr>
          <w:rFonts w:ascii="Arial" w:hAnsi="Arial"/>
          <w:b/>
          <w:i/>
          <w:spacing w:val="-4"/>
          <w:vertAlign w:val="superscript"/>
        </w:rPr>
        <w:t>4</w:t>
      </w:r>
      <w:r>
        <w:rPr>
          <w:rFonts w:ascii="Arial" w:hAnsi="Arial"/>
          <w:b/>
          <w:i/>
          <w:spacing w:val="11"/>
        </w:rPr>
        <w:t xml:space="preserve"> </w:t>
      </w:r>
      <w:r>
        <w:rPr>
          <w:spacing w:val="-4"/>
        </w:rPr>
        <w:t>,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zgodnie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 xml:space="preserve"> </w:t>
      </w:r>
      <w:r>
        <w:rPr>
          <w:spacing w:val="-4"/>
        </w:rPr>
        <w:t>zapisami</w:t>
      </w:r>
      <w:r>
        <w:rPr>
          <w:spacing w:val="-9"/>
        </w:rPr>
        <w:t xml:space="preserve"> </w:t>
      </w:r>
      <w:r>
        <w:rPr>
          <w:spacing w:val="-4"/>
        </w:rPr>
        <w:t>znajdującymi</w:t>
      </w:r>
      <w:r>
        <w:rPr>
          <w:spacing w:val="-8"/>
        </w:rPr>
        <w:t xml:space="preserve"> </w:t>
      </w:r>
      <w:r>
        <w:rPr>
          <w:spacing w:val="-4"/>
        </w:rPr>
        <w:t>się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wniosku</w:t>
      </w:r>
    </w:p>
    <w:p w14:paraId="0DB15F75" w14:textId="77777777" w:rsidR="00DB2353" w:rsidRDefault="00B12A4C">
      <w:pPr>
        <w:pStyle w:val="Zkladntext"/>
        <w:spacing w:before="1"/>
        <w:ind w:left="534" w:right="172"/>
        <w:jc w:val="both"/>
      </w:pPr>
      <w:r>
        <w:t xml:space="preserve">o dofinansowanie, którego nieodłączny element stanowi niniejsze </w:t>
      </w:r>
      <w:r>
        <w:rPr>
          <w:spacing w:val="-2"/>
        </w:rPr>
        <w:t>porozumienie.</w:t>
      </w:r>
    </w:p>
    <w:p w14:paraId="68A7B8D5" w14:textId="77777777" w:rsidR="00DB2353" w:rsidRDefault="00B12A4C">
      <w:pPr>
        <w:pStyle w:val="Zkladntext"/>
        <w:spacing w:before="120"/>
        <w:ind w:left="534" w:right="169" w:hanging="358"/>
        <w:jc w:val="both"/>
      </w:pPr>
      <w:r>
        <w:rPr>
          <w:rFonts w:ascii="Times New Roman" w:hAnsi="Times New Roman"/>
          <w:spacing w:val="-2"/>
        </w:rPr>
        <w:t>(2)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2"/>
        </w:rPr>
        <w:t>Porozumienie</w:t>
      </w:r>
      <w:r>
        <w:rPr>
          <w:spacing w:val="-13"/>
        </w:rPr>
        <w:t xml:space="preserve"> </w:t>
      </w:r>
      <w:r>
        <w:rPr>
          <w:spacing w:val="-2"/>
        </w:rPr>
        <w:t>obowiązuje</w:t>
      </w:r>
      <w:r>
        <w:rPr>
          <w:spacing w:val="-12"/>
        </w:rPr>
        <w:t xml:space="preserve"> </w:t>
      </w:r>
      <w:r>
        <w:rPr>
          <w:spacing w:val="-2"/>
        </w:rPr>
        <w:t>przez</w:t>
      </w:r>
      <w:r>
        <w:rPr>
          <w:spacing w:val="-14"/>
        </w:rPr>
        <w:t xml:space="preserve"> </w:t>
      </w:r>
      <w:r>
        <w:rPr>
          <w:spacing w:val="-2"/>
        </w:rPr>
        <w:t>okres</w:t>
      </w:r>
      <w:r>
        <w:rPr>
          <w:spacing w:val="-13"/>
        </w:rPr>
        <w:t xml:space="preserve"> </w:t>
      </w:r>
      <w:r>
        <w:rPr>
          <w:spacing w:val="-2"/>
        </w:rPr>
        <w:t>pięciu</w:t>
      </w:r>
      <w:r>
        <w:rPr>
          <w:spacing w:val="-12"/>
        </w:rPr>
        <w:t xml:space="preserve"> </w:t>
      </w:r>
      <w:r>
        <w:rPr>
          <w:spacing w:val="-2"/>
        </w:rPr>
        <w:t>lat</w:t>
      </w:r>
      <w:r>
        <w:rPr>
          <w:spacing w:val="-14"/>
        </w:rPr>
        <w:t xml:space="preserve"> </w:t>
      </w:r>
      <w:r>
        <w:rPr>
          <w:spacing w:val="-2"/>
        </w:rPr>
        <w:t>od</w:t>
      </w:r>
      <w:r>
        <w:rPr>
          <w:spacing w:val="-12"/>
        </w:rPr>
        <w:t xml:space="preserve"> </w:t>
      </w:r>
      <w:r>
        <w:rPr>
          <w:spacing w:val="-2"/>
        </w:rPr>
        <w:t>dnia</w:t>
      </w:r>
      <w:r>
        <w:rPr>
          <w:spacing w:val="-14"/>
        </w:rPr>
        <w:t xml:space="preserve"> </w:t>
      </w:r>
      <w:r>
        <w:rPr>
          <w:spacing w:val="-2"/>
        </w:rPr>
        <w:t>31</w:t>
      </w:r>
      <w:r>
        <w:rPr>
          <w:spacing w:val="-13"/>
        </w:rPr>
        <w:t xml:space="preserve"> </w:t>
      </w:r>
      <w:r>
        <w:rPr>
          <w:spacing w:val="-2"/>
        </w:rPr>
        <w:t>grudnia</w:t>
      </w:r>
      <w:r>
        <w:rPr>
          <w:spacing w:val="-13"/>
        </w:rPr>
        <w:t xml:space="preserve"> </w:t>
      </w:r>
      <w:r>
        <w:rPr>
          <w:spacing w:val="-2"/>
        </w:rPr>
        <w:t>roku,</w:t>
      </w:r>
      <w:r>
        <w:rPr>
          <w:spacing w:val="-14"/>
        </w:rPr>
        <w:t xml:space="preserve"> </w:t>
      </w:r>
      <w:r>
        <w:rPr>
          <w:spacing w:val="-2"/>
        </w:rPr>
        <w:t xml:space="preserve">w </w:t>
      </w:r>
      <w:r>
        <w:t xml:space="preserve">którym Instytucja Płatnicza wysłała płatność końcową Partnerowi </w:t>
      </w:r>
      <w:r>
        <w:rPr>
          <w:spacing w:val="-2"/>
        </w:rPr>
        <w:t>Wiodącemu.</w:t>
      </w:r>
    </w:p>
    <w:p w14:paraId="056ABF77" w14:textId="77777777" w:rsidR="00DB2353" w:rsidRDefault="00DB2353">
      <w:pPr>
        <w:jc w:val="both"/>
        <w:sectPr w:rsidR="00DB2353">
          <w:pgSz w:w="16840" w:h="11910" w:orient="landscape"/>
          <w:pgMar w:top="1320" w:right="360" w:bottom="1220" w:left="1300" w:header="547" w:footer="1029" w:gutter="0"/>
          <w:cols w:num="2" w:space="708" w:equalWidth="0">
            <w:col w:w="7207" w:space="40"/>
            <w:col w:w="7933"/>
          </w:cols>
        </w:sectPr>
      </w:pPr>
    </w:p>
    <w:p w14:paraId="6B3FE3E9" w14:textId="77777777" w:rsidR="00DB2353" w:rsidRDefault="00DB2353">
      <w:pPr>
        <w:pStyle w:val="Zkladntext"/>
        <w:spacing w:before="36"/>
        <w:rPr>
          <w:sz w:val="20"/>
        </w:rPr>
      </w:pPr>
    </w:p>
    <w:p w14:paraId="0D175DE1" w14:textId="77777777" w:rsidR="00DB2353" w:rsidRDefault="00DB2353">
      <w:pPr>
        <w:rPr>
          <w:sz w:val="20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54793A82" w14:textId="77777777" w:rsidR="00DB2353" w:rsidRDefault="00B12A4C">
      <w:pPr>
        <w:pStyle w:val="Nadpis1"/>
        <w:spacing w:before="94" w:line="252" w:lineRule="exact"/>
        <w:ind w:left="2035"/>
      </w:pPr>
      <w:r>
        <w:t xml:space="preserve">§ </w:t>
      </w:r>
      <w:r>
        <w:rPr>
          <w:spacing w:val="-10"/>
        </w:rPr>
        <w:t>2</w:t>
      </w:r>
    </w:p>
    <w:p w14:paraId="49C668CA" w14:textId="77777777" w:rsidR="00DB2353" w:rsidRDefault="00B12A4C">
      <w:pPr>
        <w:spacing w:line="252" w:lineRule="exact"/>
        <w:ind w:left="2035" w:right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Všeobecné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povinnosti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partnera</w:t>
      </w:r>
    </w:p>
    <w:p w14:paraId="5BAEE5DF" w14:textId="77777777" w:rsidR="00DB2353" w:rsidRDefault="00B12A4C">
      <w:pPr>
        <w:spacing w:before="94" w:line="252" w:lineRule="exact"/>
        <w:ind w:right="481"/>
        <w:jc w:val="center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 xml:space="preserve">§ </w:t>
      </w:r>
      <w:r>
        <w:rPr>
          <w:rFonts w:ascii="Arial" w:hAnsi="Arial"/>
          <w:b/>
          <w:spacing w:val="-10"/>
        </w:rPr>
        <w:t>2</w:t>
      </w:r>
    </w:p>
    <w:p w14:paraId="5FB589B5" w14:textId="77777777" w:rsidR="00DB2353" w:rsidRDefault="00B12A4C">
      <w:pPr>
        <w:pStyle w:val="Nadpis1"/>
        <w:spacing w:line="252" w:lineRule="exact"/>
        <w:ind w:right="484"/>
      </w:pPr>
      <w:r>
        <w:t>Ogólne</w:t>
      </w:r>
      <w:r>
        <w:rPr>
          <w:spacing w:val="-10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rPr>
          <w:spacing w:val="-2"/>
        </w:rPr>
        <w:t>partnera</w:t>
      </w:r>
    </w:p>
    <w:p w14:paraId="5270BB98" w14:textId="77777777" w:rsidR="00DB2353" w:rsidRDefault="00DB2353">
      <w:pPr>
        <w:spacing w:line="252" w:lineRule="exact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5393" w:space="2339"/>
            <w:col w:w="7448"/>
          </w:cols>
        </w:sectPr>
      </w:pPr>
    </w:p>
    <w:p w14:paraId="49D9A410" w14:textId="77777777" w:rsidR="00DB2353" w:rsidRDefault="00DB2353">
      <w:pPr>
        <w:pStyle w:val="Zkladntext"/>
        <w:spacing w:before="9"/>
        <w:rPr>
          <w:rFonts w:ascii="Arial"/>
          <w:b/>
          <w:sz w:val="12"/>
        </w:rPr>
      </w:pPr>
    </w:p>
    <w:p w14:paraId="3D77DE97" w14:textId="77777777" w:rsidR="00DB2353" w:rsidRDefault="00DB2353">
      <w:pPr>
        <w:rPr>
          <w:rFonts w:ascii="Arial"/>
          <w:sz w:val="12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3AA32C75" w14:textId="77777777" w:rsidR="00DB2353" w:rsidRDefault="00B12A4C">
      <w:pPr>
        <w:pStyle w:val="Odstavecseseznamem"/>
        <w:numPr>
          <w:ilvl w:val="0"/>
          <w:numId w:val="6"/>
        </w:numPr>
        <w:tabs>
          <w:tab w:val="left" w:pos="649"/>
          <w:tab w:val="left" w:pos="651"/>
        </w:tabs>
        <w:spacing w:before="94"/>
        <w:ind w:right="1"/>
        <w:jc w:val="both"/>
      </w:pPr>
      <w:r>
        <w:rPr>
          <w:spacing w:val="-2"/>
        </w:rPr>
        <w:t>Partner</w:t>
      </w:r>
      <w:r>
        <w:rPr>
          <w:spacing w:val="-14"/>
        </w:rPr>
        <w:t xml:space="preserve"> </w:t>
      </w:r>
      <w:r>
        <w:rPr>
          <w:spacing w:val="-2"/>
        </w:rPr>
        <w:t>odpovídá</w:t>
      </w:r>
      <w:r>
        <w:rPr>
          <w:spacing w:val="-13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svoji</w:t>
      </w:r>
      <w:r>
        <w:rPr>
          <w:spacing w:val="-14"/>
        </w:rPr>
        <w:t xml:space="preserve"> </w:t>
      </w:r>
      <w:r>
        <w:rPr>
          <w:spacing w:val="-2"/>
        </w:rPr>
        <w:t>část</w:t>
      </w:r>
      <w:r>
        <w:rPr>
          <w:spacing w:val="-13"/>
        </w:rPr>
        <w:t xml:space="preserve"> </w:t>
      </w:r>
      <w:r>
        <w:rPr>
          <w:spacing w:val="-2"/>
        </w:rPr>
        <w:t>projektu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za</w:t>
      </w:r>
      <w:r>
        <w:rPr>
          <w:spacing w:val="-14"/>
        </w:rPr>
        <w:t xml:space="preserve"> </w:t>
      </w:r>
      <w:r>
        <w:rPr>
          <w:spacing w:val="-2"/>
        </w:rPr>
        <w:t>to,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3"/>
        </w:rPr>
        <w:t xml:space="preserve"> </w:t>
      </w:r>
      <w:r>
        <w:rPr>
          <w:spacing w:val="-2"/>
        </w:rPr>
        <w:t>ji</w:t>
      </w:r>
      <w:r>
        <w:rPr>
          <w:spacing w:val="-14"/>
        </w:rPr>
        <w:t xml:space="preserve"> </w:t>
      </w:r>
      <w:r>
        <w:rPr>
          <w:spacing w:val="-2"/>
        </w:rPr>
        <w:t>bude</w:t>
      </w:r>
      <w:r>
        <w:rPr>
          <w:spacing w:val="-13"/>
        </w:rPr>
        <w:t xml:space="preserve"> </w:t>
      </w:r>
      <w:r>
        <w:rPr>
          <w:spacing w:val="-2"/>
        </w:rPr>
        <w:t xml:space="preserve">realizovat </w:t>
      </w:r>
      <w:r>
        <w:t>tak,</w:t>
      </w:r>
      <w:r>
        <w:rPr>
          <w:spacing w:val="21"/>
        </w:rPr>
        <w:t xml:space="preserve"> </w:t>
      </w:r>
      <w:r>
        <w:t>jak</w:t>
      </w:r>
      <w:r>
        <w:rPr>
          <w:spacing w:val="20"/>
        </w:rPr>
        <w:t xml:space="preserve"> </w:t>
      </w:r>
      <w:r>
        <w:t>bylo</w:t>
      </w:r>
      <w:r>
        <w:rPr>
          <w:spacing w:val="22"/>
        </w:rPr>
        <w:t xml:space="preserve"> </w:t>
      </w:r>
      <w:r>
        <w:t>popsáno</w:t>
      </w:r>
      <w:r>
        <w:rPr>
          <w:spacing w:val="2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žádosti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podporu,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zároveň</w:t>
      </w:r>
      <w:r>
        <w:rPr>
          <w:spacing w:val="2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souladu s</w:t>
      </w:r>
      <w:r>
        <w:rPr>
          <w:spacing w:val="-16"/>
        </w:rPr>
        <w:t xml:space="preserve"> </w:t>
      </w:r>
      <w:r>
        <w:t>případnými změnami schválenými monitorovacím výborem či poskytovatelem dotace</w:t>
      </w:r>
      <w:r>
        <w:rPr>
          <w:vertAlign w:val="superscript"/>
        </w:rPr>
        <w:t>5</w:t>
      </w:r>
      <w:r>
        <w:t xml:space="preserve"> </w:t>
      </w:r>
      <w:hyperlink w:anchor="_bookmark8" w:history="1">
        <w:r>
          <w:t>,</w:t>
        </w:r>
      </w:hyperlink>
      <w:r>
        <w:t xml:space="preserve"> dle pravidel daných legislativou a dalšími předpisy, které upravují podmínky pro realizaci projektů v</w:t>
      </w:r>
      <w:r>
        <w:rPr>
          <w:spacing w:val="-16"/>
        </w:rPr>
        <w:t xml:space="preserve"> </w:t>
      </w:r>
      <w:r>
        <w:t xml:space="preserve">rámci programu Interreg </w:t>
      </w:r>
      <w:proofErr w:type="gramStart"/>
      <w:r>
        <w:t>Česko - Polsko</w:t>
      </w:r>
      <w:proofErr w:type="gramEnd"/>
      <w:r>
        <w:t>.</w:t>
      </w:r>
    </w:p>
    <w:p w14:paraId="20ED6A09" w14:textId="77777777" w:rsidR="00DB2353" w:rsidRDefault="00B12A4C">
      <w:pPr>
        <w:pStyle w:val="Odstavecseseznamem"/>
        <w:numPr>
          <w:ilvl w:val="0"/>
          <w:numId w:val="6"/>
        </w:numPr>
        <w:tabs>
          <w:tab w:val="left" w:pos="649"/>
          <w:tab w:val="left" w:pos="651"/>
        </w:tabs>
        <w:spacing w:before="118"/>
        <w:jc w:val="both"/>
      </w:pPr>
      <w:r>
        <w:t>Partner se zavazuje plnit své úkoly vztahující se k</w:t>
      </w:r>
      <w:r>
        <w:rPr>
          <w:spacing w:val="-1"/>
        </w:rPr>
        <w:t xml:space="preserve"> </w:t>
      </w:r>
      <w:r>
        <w:t>projektu svědomitě a v</w:t>
      </w:r>
      <w:r>
        <w:rPr>
          <w:spacing w:val="-16"/>
        </w:rPr>
        <w:t xml:space="preserve"> </w:t>
      </w:r>
      <w:r>
        <w:t>odpovídající lhůtě a bere na vědomí sv</w:t>
      </w:r>
      <w:r>
        <w:t>ou zodpovědnost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úspěšnou</w:t>
      </w:r>
      <w:r>
        <w:rPr>
          <w:spacing w:val="-14"/>
        </w:rPr>
        <w:t xml:space="preserve"> </w:t>
      </w:r>
      <w:r>
        <w:t>realizaci</w:t>
      </w:r>
      <w:r>
        <w:rPr>
          <w:spacing w:val="-16"/>
        </w:rPr>
        <w:t xml:space="preserve"> </w:t>
      </w:r>
      <w:r>
        <w:t>projektu.</w:t>
      </w:r>
    </w:p>
    <w:p w14:paraId="4F099377" w14:textId="77777777" w:rsidR="00DB2353" w:rsidRDefault="00B12A4C">
      <w:pPr>
        <w:pStyle w:val="Odstavecseseznamem"/>
        <w:numPr>
          <w:ilvl w:val="0"/>
          <w:numId w:val="6"/>
        </w:numPr>
        <w:tabs>
          <w:tab w:val="left" w:pos="649"/>
          <w:tab w:val="left" w:pos="651"/>
        </w:tabs>
        <w:spacing w:before="119"/>
        <w:ind w:right="2"/>
        <w:jc w:val="both"/>
      </w:pPr>
      <w:r>
        <w:t>Partner</w:t>
      </w:r>
      <w:r>
        <w:rPr>
          <w:spacing w:val="-8"/>
        </w:rPr>
        <w:t xml:space="preserve"> </w:t>
      </w:r>
      <w:r>
        <w:t>odpovídá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svůj</w:t>
      </w:r>
      <w:r>
        <w:rPr>
          <w:spacing w:val="-7"/>
        </w:rPr>
        <w:t xml:space="preserve"> </w:t>
      </w:r>
      <w:r>
        <w:t>rozpočet</w:t>
      </w:r>
      <w:r>
        <w:rPr>
          <w:spacing w:val="-8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částky,</w:t>
      </w:r>
      <w:r>
        <w:rPr>
          <w:spacing w:val="-7"/>
        </w:rPr>
        <w:t xml:space="preserve"> </w:t>
      </w:r>
      <w:r>
        <w:t>kterou</w:t>
      </w:r>
      <w:r>
        <w:rPr>
          <w:spacing w:val="-9"/>
        </w:rPr>
        <w:t xml:space="preserve"> </w:t>
      </w:r>
      <w:r>
        <w:t xml:space="preserve">se účastní na projektu a zavazuje se, že poskytne svůj díl </w:t>
      </w:r>
      <w:r>
        <w:rPr>
          <w:spacing w:val="-2"/>
        </w:rPr>
        <w:t>spolufinancování.</w:t>
      </w:r>
    </w:p>
    <w:p w14:paraId="3D6B1EE9" w14:textId="77777777" w:rsidR="00DB2353" w:rsidRDefault="00B12A4C">
      <w:pPr>
        <w:pStyle w:val="Odstavecseseznamem"/>
        <w:numPr>
          <w:ilvl w:val="0"/>
          <w:numId w:val="6"/>
        </w:numPr>
        <w:tabs>
          <w:tab w:val="left" w:pos="649"/>
          <w:tab w:val="left" w:pos="651"/>
        </w:tabs>
        <w:spacing w:before="121"/>
        <w:ind w:right="1"/>
        <w:jc w:val="both"/>
      </w:pPr>
      <w:r>
        <w:t>Partneři souhlasí s</w:t>
      </w:r>
      <w:r>
        <w:rPr>
          <w:spacing w:val="-16"/>
        </w:rPr>
        <w:t xml:space="preserve"> </w:t>
      </w:r>
      <w:r>
        <w:t>tím, že poskytovatel dotace/společný sekretariát/ná</w:t>
      </w:r>
      <w:r>
        <w:t>rodní</w:t>
      </w:r>
      <w:r>
        <w:rPr>
          <w:spacing w:val="79"/>
        </w:rPr>
        <w:t xml:space="preserve"> </w:t>
      </w:r>
      <w:r>
        <w:t>orgán</w:t>
      </w:r>
      <w:r>
        <w:rPr>
          <w:vertAlign w:val="superscript"/>
        </w:rPr>
        <w:t>6</w:t>
      </w:r>
      <w:r>
        <w:rPr>
          <w:spacing w:val="40"/>
        </w:rPr>
        <w:t xml:space="preserve"> </w:t>
      </w:r>
      <w:r>
        <w:t>bude</w:t>
      </w:r>
      <w:r>
        <w:rPr>
          <w:spacing w:val="79"/>
        </w:rPr>
        <w:t xml:space="preserve"> </w:t>
      </w:r>
      <w:r>
        <w:t>oprávněn</w:t>
      </w:r>
      <w:r>
        <w:rPr>
          <w:spacing w:val="77"/>
        </w:rPr>
        <w:t xml:space="preserve"> </w:t>
      </w:r>
      <w:r>
        <w:t>zveřejňovat,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to</w:t>
      </w:r>
    </w:p>
    <w:p w14:paraId="518DB2F3" w14:textId="77777777" w:rsidR="00DB2353" w:rsidRDefault="00B12A4C">
      <w:pPr>
        <w:pStyle w:val="Odstavecseseznamem"/>
        <w:numPr>
          <w:ilvl w:val="0"/>
          <w:numId w:val="5"/>
        </w:numPr>
        <w:tabs>
          <w:tab w:val="left" w:pos="529"/>
          <w:tab w:val="left" w:pos="531"/>
        </w:tabs>
        <w:spacing w:before="94"/>
        <w:ind w:right="173"/>
        <w:jc w:val="both"/>
      </w:pPr>
      <w:r>
        <w:br w:type="column"/>
      </w:r>
      <w:r>
        <w:t>Partner</w:t>
      </w:r>
      <w:r>
        <w:rPr>
          <w:spacing w:val="-8"/>
        </w:rPr>
        <w:t xml:space="preserve"> </w:t>
      </w:r>
      <w:r>
        <w:t>odpowiada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swoją</w:t>
      </w:r>
      <w:r>
        <w:rPr>
          <w:spacing w:val="-8"/>
        </w:rPr>
        <w:t xml:space="preserve"> </w:t>
      </w:r>
      <w:r>
        <w:t>część</w:t>
      </w:r>
      <w:r>
        <w:rPr>
          <w:spacing w:val="-8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 xml:space="preserve">ją </w:t>
      </w:r>
      <w:proofErr w:type="gramStart"/>
      <w:r>
        <w:t>realizował</w:t>
      </w:r>
      <w:r>
        <w:rPr>
          <w:spacing w:val="40"/>
        </w:rPr>
        <w:t xml:space="preserve">  </w:t>
      </w:r>
      <w:r>
        <w:t>zgodnie</w:t>
      </w:r>
      <w:proofErr w:type="gramEnd"/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wnioskiem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dofinansowanie</w:t>
      </w:r>
      <w:r>
        <w:rPr>
          <w:spacing w:val="40"/>
        </w:rPr>
        <w:t xml:space="preserve">  </w:t>
      </w:r>
      <w:r>
        <w:t>oraz</w:t>
      </w:r>
      <w:r>
        <w:rPr>
          <w:spacing w:val="40"/>
        </w:rPr>
        <w:t xml:space="preserve">  </w:t>
      </w:r>
      <w:r>
        <w:t>zgodnie z</w:t>
      </w:r>
      <w:r>
        <w:rPr>
          <w:spacing w:val="-16"/>
        </w:rPr>
        <w:t xml:space="preserve"> </w:t>
      </w:r>
      <w:r>
        <w:t>ewentualnymi</w:t>
      </w:r>
      <w:r>
        <w:rPr>
          <w:spacing w:val="-10"/>
        </w:rPr>
        <w:t xml:space="preserve"> </w:t>
      </w:r>
      <w:r>
        <w:t>zmianami</w:t>
      </w:r>
      <w:r>
        <w:rPr>
          <w:spacing w:val="-10"/>
        </w:rPr>
        <w:t xml:space="preserve"> </w:t>
      </w:r>
      <w:r>
        <w:t>zatwierdzonymi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Komitet</w:t>
      </w:r>
      <w:r>
        <w:rPr>
          <w:spacing w:val="-10"/>
        </w:rPr>
        <w:t xml:space="preserve"> </w:t>
      </w:r>
      <w:r>
        <w:t>Monitorujący</w:t>
      </w:r>
      <w:r>
        <w:rPr>
          <w:spacing w:val="-10"/>
        </w:rPr>
        <w:t xml:space="preserve"> </w:t>
      </w:r>
      <w:r>
        <w:t>lub udzielającego dofinansowania</w:t>
      </w:r>
      <w:r>
        <w:rPr>
          <w:vertAlign w:val="superscript"/>
        </w:rPr>
        <w:t>5</w:t>
      </w:r>
      <w:r>
        <w:t xml:space="preserve"> , zgodnie z zasadami wynikającymi z prawa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przepisów</w:t>
      </w:r>
      <w:r>
        <w:rPr>
          <w:spacing w:val="-11"/>
        </w:rPr>
        <w:t xml:space="preserve"> </w:t>
      </w:r>
      <w:r>
        <w:t>regulujących</w:t>
      </w:r>
      <w:r>
        <w:rPr>
          <w:spacing w:val="-11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projektów</w:t>
      </w:r>
      <w:r>
        <w:rPr>
          <w:spacing w:val="-11"/>
        </w:rPr>
        <w:t xml:space="preserve"> </w:t>
      </w:r>
      <w:r>
        <w:t>w ramach Programu Interreg Czechy – Polska.</w:t>
      </w:r>
    </w:p>
    <w:p w14:paraId="4416FA1B" w14:textId="77777777" w:rsidR="00DB2353" w:rsidRDefault="00B12A4C">
      <w:pPr>
        <w:pStyle w:val="Odstavecseseznamem"/>
        <w:numPr>
          <w:ilvl w:val="0"/>
          <w:numId w:val="5"/>
        </w:numPr>
        <w:tabs>
          <w:tab w:val="left" w:pos="529"/>
          <w:tab w:val="left" w:pos="531"/>
        </w:tabs>
        <w:spacing w:before="118"/>
        <w:ind w:right="170"/>
        <w:jc w:val="both"/>
      </w:pPr>
      <w:r>
        <w:rPr>
          <w:spacing w:val="-6"/>
        </w:rPr>
        <w:t>Partner</w:t>
      </w:r>
      <w:r>
        <w:rPr>
          <w:spacing w:val="-10"/>
        </w:rPr>
        <w:t xml:space="preserve"> </w:t>
      </w:r>
      <w:r>
        <w:rPr>
          <w:spacing w:val="-6"/>
        </w:rPr>
        <w:t>zobowiązuje</w:t>
      </w:r>
      <w:r>
        <w:rPr>
          <w:spacing w:val="-9"/>
        </w:rPr>
        <w:t xml:space="preserve"> </w:t>
      </w:r>
      <w:r>
        <w:rPr>
          <w:spacing w:val="-6"/>
        </w:rPr>
        <w:t>się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10"/>
        </w:rPr>
        <w:t xml:space="preserve"> </w:t>
      </w:r>
      <w:r>
        <w:rPr>
          <w:spacing w:val="-6"/>
        </w:rPr>
        <w:t>realizacji</w:t>
      </w:r>
      <w:r>
        <w:rPr>
          <w:spacing w:val="-9"/>
        </w:rPr>
        <w:t xml:space="preserve"> </w:t>
      </w:r>
      <w:r>
        <w:rPr>
          <w:spacing w:val="-6"/>
        </w:rPr>
        <w:t>swoich</w:t>
      </w:r>
      <w:r>
        <w:rPr>
          <w:spacing w:val="-9"/>
        </w:rPr>
        <w:t xml:space="preserve"> </w:t>
      </w:r>
      <w:r>
        <w:rPr>
          <w:spacing w:val="-6"/>
        </w:rPr>
        <w:t>zadań</w:t>
      </w:r>
      <w:r>
        <w:rPr>
          <w:spacing w:val="-9"/>
        </w:rPr>
        <w:t xml:space="preserve"> </w:t>
      </w:r>
      <w:r>
        <w:rPr>
          <w:spacing w:val="-6"/>
        </w:rPr>
        <w:t>dotyczących</w:t>
      </w:r>
      <w:r>
        <w:rPr>
          <w:spacing w:val="-10"/>
        </w:rPr>
        <w:t xml:space="preserve"> </w:t>
      </w:r>
      <w:r>
        <w:rPr>
          <w:spacing w:val="-6"/>
        </w:rPr>
        <w:t>projektu</w:t>
      </w:r>
      <w:r>
        <w:rPr>
          <w:spacing w:val="-9"/>
        </w:rPr>
        <w:t xml:space="preserve"> </w:t>
      </w:r>
      <w:r>
        <w:rPr>
          <w:spacing w:val="-6"/>
        </w:rPr>
        <w:t xml:space="preserve">w </w:t>
      </w:r>
      <w:r>
        <w:t xml:space="preserve">sposób sumienny i w określonym terminie oraz ponosi </w:t>
      </w:r>
      <w:r>
        <w:rPr>
          <w:spacing w:val="-8"/>
        </w:rPr>
        <w:t>współodpowiedzialność</w:t>
      </w:r>
      <w:r>
        <w:t xml:space="preserve"> </w:t>
      </w:r>
      <w:r>
        <w:rPr>
          <w:spacing w:val="-8"/>
        </w:rPr>
        <w:t>za</w:t>
      </w:r>
      <w:r>
        <w:t xml:space="preserve"> </w:t>
      </w:r>
      <w:r>
        <w:rPr>
          <w:spacing w:val="-8"/>
        </w:rPr>
        <w:t>pomyślną</w:t>
      </w:r>
      <w:r>
        <w:t xml:space="preserve"> </w:t>
      </w:r>
      <w:r>
        <w:rPr>
          <w:spacing w:val="-8"/>
        </w:rPr>
        <w:t>realizację</w:t>
      </w:r>
      <w:r>
        <w:t xml:space="preserve"> </w:t>
      </w:r>
      <w:r>
        <w:rPr>
          <w:spacing w:val="-8"/>
        </w:rPr>
        <w:t>projektu.</w:t>
      </w:r>
    </w:p>
    <w:p w14:paraId="4085B1E1" w14:textId="77777777" w:rsidR="00DB2353" w:rsidRDefault="00B12A4C">
      <w:pPr>
        <w:pStyle w:val="Odstavecseseznamem"/>
        <w:numPr>
          <w:ilvl w:val="0"/>
          <w:numId w:val="5"/>
        </w:numPr>
        <w:tabs>
          <w:tab w:val="left" w:pos="529"/>
          <w:tab w:val="left" w:pos="531"/>
        </w:tabs>
        <w:spacing w:before="119"/>
        <w:ind w:right="171"/>
        <w:jc w:val="both"/>
      </w:pPr>
      <w:r>
        <w:t>Partner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odpowiedzialny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swój</w:t>
      </w:r>
      <w:r>
        <w:rPr>
          <w:spacing w:val="-7"/>
        </w:rPr>
        <w:t xml:space="preserve"> </w:t>
      </w:r>
      <w:r>
        <w:t>budżet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t>kwoty,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jakiej uczestniczy w projekcie i zobowiązuje się do pokrycia swojej części </w:t>
      </w:r>
      <w:r>
        <w:rPr>
          <w:spacing w:val="-2"/>
        </w:rPr>
        <w:t>współfi</w:t>
      </w:r>
      <w:r>
        <w:rPr>
          <w:spacing w:val="-2"/>
        </w:rPr>
        <w:t>nansowania.</w:t>
      </w:r>
    </w:p>
    <w:p w14:paraId="6405D6EF" w14:textId="77777777" w:rsidR="00DB2353" w:rsidRDefault="00B12A4C">
      <w:pPr>
        <w:pStyle w:val="Odstavecseseznamem"/>
        <w:numPr>
          <w:ilvl w:val="0"/>
          <w:numId w:val="5"/>
        </w:numPr>
        <w:tabs>
          <w:tab w:val="left" w:pos="529"/>
          <w:tab w:val="left" w:pos="531"/>
        </w:tabs>
        <w:spacing w:before="121"/>
        <w:ind w:right="170"/>
        <w:jc w:val="both"/>
      </w:pPr>
      <w:r>
        <w:rPr>
          <w:spacing w:val="-6"/>
        </w:rPr>
        <w:t xml:space="preserve">Partnerzy wyrażają zgodę na to, że udzielający dofinansowania/Wspólny </w:t>
      </w:r>
      <w:r>
        <w:t>Sekretariat/Instytucja</w:t>
      </w:r>
      <w:r>
        <w:rPr>
          <w:spacing w:val="40"/>
        </w:rPr>
        <w:t xml:space="preserve"> </w:t>
      </w:r>
      <w:r>
        <w:t>Krajowa</w:t>
      </w:r>
      <w:r>
        <w:rPr>
          <w:vertAlign w:val="superscript"/>
        </w:rPr>
        <w:t>6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uprawnione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publikowania</w:t>
      </w:r>
      <w:r>
        <w:rPr>
          <w:spacing w:val="40"/>
        </w:rPr>
        <w:t xml:space="preserve"> </w:t>
      </w:r>
      <w:r>
        <w:t>w</w:t>
      </w:r>
    </w:p>
    <w:p w14:paraId="4F1372A1" w14:textId="77777777" w:rsidR="00DB2353" w:rsidRDefault="00DB2353">
      <w:pPr>
        <w:jc w:val="both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7209" w:space="40"/>
            <w:col w:w="7931"/>
          </w:cols>
        </w:sectPr>
      </w:pPr>
    </w:p>
    <w:p w14:paraId="3821623B" w14:textId="77777777" w:rsidR="00DB2353" w:rsidRDefault="00DB2353">
      <w:pPr>
        <w:pStyle w:val="Zkladntext"/>
        <w:rPr>
          <w:sz w:val="20"/>
        </w:rPr>
      </w:pPr>
    </w:p>
    <w:p w14:paraId="73C23FCE" w14:textId="77777777" w:rsidR="00DB2353" w:rsidRDefault="00DB2353">
      <w:pPr>
        <w:pStyle w:val="Zkladntext"/>
        <w:spacing w:before="161"/>
        <w:rPr>
          <w:sz w:val="20"/>
        </w:rPr>
      </w:pPr>
    </w:p>
    <w:p w14:paraId="7E16C1E3" w14:textId="77777777" w:rsidR="00DB2353" w:rsidRDefault="00B12A4C">
      <w:pPr>
        <w:pStyle w:val="Zkladn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6D456E" wp14:editId="5B0D7782">
                <wp:extent cx="1829435" cy="762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053" y="7620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4AE48" id="Group 8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">
                <v:shape id="Graphic 9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" path="m1829053,l,,,7620r1829053,l18290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A190BA3" w14:textId="77777777" w:rsidR="00DB2353" w:rsidRDefault="00B12A4C">
      <w:pPr>
        <w:spacing w:before="96"/>
        <w:ind w:left="216"/>
        <w:rPr>
          <w:sz w:val="16"/>
        </w:rPr>
      </w:pPr>
      <w:bookmarkStart w:id="8" w:name="_bookmark7"/>
      <w:bookmarkEnd w:id="8"/>
      <w:r>
        <w:rPr>
          <w:w w:val="90"/>
          <w:sz w:val="16"/>
          <w:vertAlign w:val="superscript"/>
        </w:rPr>
        <w:t>4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Należy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uzupełnić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tytuł</w:t>
      </w:r>
      <w:r>
        <w:rPr>
          <w:spacing w:val="-2"/>
          <w:sz w:val="16"/>
        </w:rPr>
        <w:t xml:space="preserve"> </w:t>
      </w:r>
      <w:r>
        <w:rPr>
          <w:spacing w:val="-2"/>
          <w:w w:val="90"/>
          <w:sz w:val="16"/>
        </w:rPr>
        <w:t>projektu.</w:t>
      </w:r>
    </w:p>
    <w:p w14:paraId="3DE054E4" w14:textId="77777777" w:rsidR="00DB2353" w:rsidRDefault="00B12A4C">
      <w:pPr>
        <w:spacing w:before="39"/>
        <w:ind w:left="204"/>
        <w:rPr>
          <w:sz w:val="16"/>
        </w:rPr>
      </w:pPr>
      <w:bookmarkStart w:id="9" w:name="_bookmark8"/>
      <w:bookmarkEnd w:id="9"/>
      <w:r>
        <w:rPr>
          <w:spacing w:val="-2"/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pacing w:val="-2"/>
          <w:sz w:val="16"/>
        </w:rPr>
        <w:t>Poskytovatelem dotace je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řídící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orgán programu, Odbor evropské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územní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spolupráce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Ministerstva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pro místní rozvoj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České republiky.</w:t>
      </w:r>
    </w:p>
    <w:p w14:paraId="62257F26" w14:textId="77777777" w:rsidR="00DB2353" w:rsidRDefault="00B12A4C">
      <w:pPr>
        <w:spacing w:before="39"/>
        <w:ind w:left="226"/>
        <w:rPr>
          <w:sz w:val="14"/>
        </w:rPr>
      </w:pPr>
      <w:bookmarkStart w:id="10" w:name="_bookmark9"/>
      <w:bookmarkEnd w:id="10"/>
      <w:r>
        <w:rPr>
          <w:spacing w:val="-2"/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Udzielającym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dofinansowania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Instytucja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Zarządzająca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Programu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Departament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Współpracy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Terytorialnej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Ministerstwa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Rozwoju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Regionalnego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Republiki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Czeskiej</w:t>
      </w:r>
      <w:r>
        <w:rPr>
          <w:spacing w:val="-2"/>
          <w:sz w:val="14"/>
        </w:rPr>
        <w:t>.</w:t>
      </w:r>
    </w:p>
    <w:p w14:paraId="538BCA37" w14:textId="77777777" w:rsidR="00DB2353" w:rsidRDefault="00B12A4C">
      <w:pPr>
        <w:spacing w:before="40"/>
        <w:ind w:left="115" w:right="185" w:firstLine="100"/>
        <w:rPr>
          <w:sz w:val="16"/>
        </w:rPr>
      </w:pPr>
      <w:bookmarkStart w:id="11" w:name="_bookmark10"/>
      <w:bookmarkEnd w:id="11"/>
      <w:r>
        <w:rPr>
          <w:spacing w:val="-2"/>
          <w:sz w:val="14"/>
        </w:rPr>
        <w:t>6</w:t>
      </w:r>
      <w:r>
        <w:rPr>
          <w:spacing w:val="-8"/>
          <w:sz w:val="14"/>
        </w:rPr>
        <w:t xml:space="preserve"> </w:t>
      </w:r>
      <w:r>
        <w:rPr>
          <w:spacing w:val="-2"/>
          <w:sz w:val="16"/>
        </w:rPr>
        <w:t>Národním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orgánem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programu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Ministerstvo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fondů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regionální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politiky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Polské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republiky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úkolem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poskytovat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součinnost poskytovateli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dotace,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tedy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řídícímu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orgánu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programu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při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zajišťování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jeho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funkcí </w:t>
      </w:r>
      <w:r>
        <w:rPr>
          <w:sz w:val="16"/>
        </w:rPr>
        <w:t>na území Polské republiky.</w:t>
      </w:r>
    </w:p>
    <w:p w14:paraId="34D99206" w14:textId="77777777" w:rsidR="00DB2353" w:rsidRDefault="00B12A4C">
      <w:pPr>
        <w:spacing w:before="40"/>
        <w:ind w:left="115" w:right="185" w:firstLine="100"/>
        <w:rPr>
          <w:sz w:val="16"/>
        </w:rPr>
      </w:pPr>
      <w:bookmarkStart w:id="12" w:name="_bookmark11"/>
      <w:bookmarkEnd w:id="12"/>
      <w:r>
        <w:rPr>
          <w:spacing w:val="-4"/>
          <w:sz w:val="14"/>
        </w:rPr>
        <w:t xml:space="preserve">6 </w:t>
      </w:r>
      <w:r>
        <w:rPr>
          <w:spacing w:val="-4"/>
          <w:sz w:val="16"/>
        </w:rPr>
        <w:t>Instytucją Krajow</w:t>
      </w:r>
      <w:r>
        <w:rPr>
          <w:spacing w:val="-4"/>
          <w:sz w:val="16"/>
        </w:rPr>
        <w:t>ą programu jest Ministerstwo Funduszy i Polityki Regionalnej</w:t>
      </w:r>
      <w:r>
        <w:rPr>
          <w:sz w:val="16"/>
        </w:rPr>
        <w:t xml:space="preserve"> </w:t>
      </w:r>
      <w:r>
        <w:rPr>
          <w:spacing w:val="-4"/>
          <w:sz w:val="16"/>
        </w:rPr>
        <w:t>RP a jego zdaniem jest współdziałanie z udzielającym dofinansowania, czyli Instytucją Zarządzającą, przy zapewnianiu jej działań</w:t>
      </w:r>
      <w:r>
        <w:rPr>
          <w:spacing w:val="40"/>
          <w:sz w:val="16"/>
        </w:rPr>
        <w:t xml:space="preserve"> </w:t>
      </w:r>
      <w:r>
        <w:rPr>
          <w:sz w:val="16"/>
        </w:rPr>
        <w:t>na terytorium RP.</w:t>
      </w:r>
    </w:p>
    <w:p w14:paraId="19C3B531" w14:textId="77777777" w:rsidR="00DB2353" w:rsidRDefault="00DB2353">
      <w:pPr>
        <w:rPr>
          <w:sz w:val="16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040AD772" w14:textId="77777777" w:rsidR="00DB2353" w:rsidRDefault="00B12A4C">
      <w:pPr>
        <w:pStyle w:val="Zkladntext"/>
        <w:spacing w:before="89"/>
        <w:ind w:left="651"/>
      </w:pPr>
      <w:r>
        <w:rPr>
          <w:spacing w:val="-2"/>
        </w:rPr>
        <w:lastRenderedPageBreak/>
        <w:t>jakoukoliv</w:t>
      </w:r>
      <w:r>
        <w:rPr>
          <w:spacing w:val="37"/>
        </w:rPr>
        <w:t xml:space="preserve"> </w:t>
      </w:r>
      <w:r>
        <w:rPr>
          <w:spacing w:val="-2"/>
        </w:rPr>
        <w:t>formou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37"/>
        </w:rPr>
        <w:t xml:space="preserve"> </w:t>
      </w:r>
      <w:r>
        <w:rPr>
          <w:spacing w:val="-2"/>
        </w:rPr>
        <w:t>prostřednictvím</w:t>
      </w:r>
      <w:r>
        <w:rPr>
          <w:spacing w:val="38"/>
        </w:rPr>
        <w:t xml:space="preserve"> </w:t>
      </w:r>
      <w:r>
        <w:rPr>
          <w:spacing w:val="-2"/>
        </w:rPr>
        <w:t>jakéhokoliv</w:t>
      </w:r>
      <w:r>
        <w:rPr>
          <w:spacing w:val="37"/>
        </w:rPr>
        <w:t xml:space="preserve"> </w:t>
      </w:r>
      <w:r>
        <w:rPr>
          <w:spacing w:val="-2"/>
        </w:rPr>
        <w:t>média,</w:t>
      </w:r>
      <w:r>
        <w:rPr>
          <w:spacing w:val="38"/>
        </w:rPr>
        <w:t xml:space="preserve"> </w:t>
      </w:r>
      <w:r>
        <w:rPr>
          <w:spacing w:val="-2"/>
        </w:rPr>
        <w:t xml:space="preserve">včetně </w:t>
      </w:r>
      <w:r>
        <w:t>dálkového</w:t>
      </w:r>
      <w:r>
        <w:rPr>
          <w:spacing w:val="-5"/>
        </w:rPr>
        <w:t xml:space="preserve"> </w:t>
      </w:r>
      <w:r>
        <w:t>přístupu,</w:t>
      </w:r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informace:</w:t>
      </w:r>
    </w:p>
    <w:p w14:paraId="2EF7DE32" w14:textId="77777777" w:rsidR="00DB2353" w:rsidRDefault="00B12A4C">
      <w:pPr>
        <w:pStyle w:val="Zkladntext"/>
        <w:spacing w:before="89"/>
        <w:ind w:left="537" w:right="175"/>
      </w:pPr>
      <w:r>
        <w:br w:type="column"/>
      </w:r>
      <w:r>
        <w:t>jakiejkolwiek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pośrednictwem</w:t>
      </w:r>
      <w:r>
        <w:rPr>
          <w:spacing w:val="40"/>
        </w:rPr>
        <w:t xml:space="preserve"> </w:t>
      </w:r>
      <w:r>
        <w:t>jakichkolwiek</w:t>
      </w:r>
      <w:r>
        <w:rPr>
          <w:spacing w:val="40"/>
        </w:rPr>
        <w:t xml:space="preserve"> </w:t>
      </w:r>
      <w:r>
        <w:t>mediów,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tym </w:t>
      </w:r>
      <w:proofErr w:type="gramStart"/>
      <w:r>
        <w:t>Internetu</w:t>
      </w:r>
      <w:proofErr w:type="gramEnd"/>
      <w:r>
        <w:t>,</w:t>
      </w:r>
      <w:r>
        <w:rPr>
          <w:spacing w:val="-16"/>
        </w:rPr>
        <w:t xml:space="preserve"> </w:t>
      </w:r>
      <w:r>
        <w:t>następujących</w:t>
      </w:r>
      <w:r>
        <w:rPr>
          <w:spacing w:val="-15"/>
        </w:rPr>
        <w:t xml:space="preserve"> </w:t>
      </w:r>
      <w:r>
        <w:t>informacji:</w:t>
      </w:r>
    </w:p>
    <w:p w14:paraId="7613FD53" w14:textId="77777777" w:rsidR="00DB2353" w:rsidRDefault="00DB2353">
      <w:pPr>
        <w:sectPr w:rsidR="00DB2353">
          <w:pgSz w:w="16840" w:h="11910" w:orient="landscape"/>
          <w:pgMar w:top="1320" w:right="360" w:bottom="1220" w:left="1300" w:header="547" w:footer="1029" w:gutter="0"/>
          <w:cols w:num="2" w:space="708" w:equalWidth="0">
            <w:col w:w="7204" w:space="40"/>
            <w:col w:w="7936"/>
          </w:cols>
        </w:sectPr>
      </w:pPr>
    </w:p>
    <w:p w14:paraId="77EA5F32" w14:textId="77777777" w:rsidR="00DB2353" w:rsidRDefault="00DB2353">
      <w:pPr>
        <w:pStyle w:val="Zkladntext"/>
        <w:spacing w:before="1"/>
        <w:rPr>
          <w:sz w:val="18"/>
        </w:rPr>
      </w:pPr>
    </w:p>
    <w:p w14:paraId="7552FFB7" w14:textId="77777777" w:rsidR="00DB2353" w:rsidRDefault="00DB2353">
      <w:pPr>
        <w:rPr>
          <w:sz w:val="18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0C2907BE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215"/>
        </w:tabs>
        <w:spacing w:before="92" w:line="274" w:lineRule="exact"/>
        <w:ind w:left="1215" w:hanging="348"/>
      </w:pPr>
      <w:r>
        <w:t>název</w:t>
      </w:r>
      <w:r>
        <w:rPr>
          <w:spacing w:val="-7"/>
        </w:rPr>
        <w:t xml:space="preserve"> </w:t>
      </w:r>
      <w:r>
        <w:t>vedoucího</w:t>
      </w:r>
      <w:r>
        <w:rPr>
          <w:spacing w:val="-6"/>
        </w:rPr>
        <w:t xml:space="preserve"> </w:t>
      </w:r>
      <w:r>
        <w:t>partnera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ostatních</w:t>
      </w:r>
      <w:r>
        <w:rPr>
          <w:spacing w:val="-8"/>
        </w:rPr>
        <w:t xml:space="preserve"> </w:t>
      </w:r>
      <w:r>
        <w:rPr>
          <w:spacing w:val="-2"/>
        </w:rPr>
        <w:t>partnerů,</w:t>
      </w:r>
    </w:p>
    <w:p w14:paraId="1D1ACC08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215"/>
        </w:tabs>
        <w:spacing w:line="272" w:lineRule="exact"/>
        <w:ind w:left="1215" w:hanging="348"/>
      </w:pPr>
      <w:r>
        <w:rPr>
          <w:w w:val="80"/>
        </w:rPr>
        <w:t>účel</w:t>
      </w:r>
      <w:r>
        <w:rPr>
          <w:spacing w:val="-12"/>
        </w:rPr>
        <w:t xml:space="preserve"> </w:t>
      </w:r>
      <w:r>
        <w:rPr>
          <w:spacing w:val="-2"/>
        </w:rPr>
        <w:t>dotace,</w:t>
      </w:r>
    </w:p>
    <w:p w14:paraId="281217BD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218"/>
        </w:tabs>
        <w:spacing w:before="4" w:line="235" w:lineRule="auto"/>
        <w:ind w:right="2"/>
      </w:pPr>
      <w:r>
        <w:rPr>
          <w:spacing w:val="-6"/>
        </w:rPr>
        <w:t>udělenou</w:t>
      </w:r>
      <w:r>
        <w:rPr>
          <w:spacing w:val="-16"/>
        </w:rPr>
        <w:t xml:space="preserve"> </w:t>
      </w:r>
      <w:r>
        <w:rPr>
          <w:spacing w:val="-6"/>
        </w:rPr>
        <w:t>částku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podíl</w:t>
      </w:r>
      <w:r>
        <w:rPr>
          <w:spacing w:val="-15"/>
        </w:rPr>
        <w:t xml:space="preserve"> </w:t>
      </w:r>
      <w:r>
        <w:rPr>
          <w:spacing w:val="-6"/>
        </w:rPr>
        <w:t>celkových</w:t>
      </w:r>
      <w:r>
        <w:rPr>
          <w:spacing w:val="-14"/>
        </w:rPr>
        <w:t xml:space="preserve"> </w:t>
      </w:r>
      <w:r>
        <w:rPr>
          <w:spacing w:val="-6"/>
        </w:rPr>
        <w:t>nákladů</w:t>
      </w:r>
      <w:r>
        <w:rPr>
          <w:spacing w:val="-14"/>
        </w:rPr>
        <w:t xml:space="preserve"> </w:t>
      </w:r>
      <w:r>
        <w:rPr>
          <w:spacing w:val="-6"/>
        </w:rPr>
        <w:t>projektu</w:t>
      </w:r>
      <w:r>
        <w:rPr>
          <w:spacing w:val="-14"/>
        </w:rPr>
        <w:t xml:space="preserve"> </w:t>
      </w:r>
      <w:r>
        <w:rPr>
          <w:spacing w:val="-6"/>
        </w:rPr>
        <w:t>krytý</w:t>
      </w:r>
      <w:r>
        <w:rPr>
          <w:spacing w:val="-16"/>
        </w:rPr>
        <w:t xml:space="preserve"> </w:t>
      </w:r>
      <w:r>
        <w:rPr>
          <w:spacing w:val="-6"/>
        </w:rPr>
        <w:t xml:space="preserve">tímto </w:t>
      </w:r>
      <w:r>
        <w:rPr>
          <w:spacing w:val="-2"/>
        </w:rPr>
        <w:t>financováním,</w:t>
      </w:r>
    </w:p>
    <w:p w14:paraId="5925766A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215"/>
        </w:tabs>
        <w:spacing w:line="275" w:lineRule="exact"/>
        <w:ind w:left="1215" w:hanging="348"/>
      </w:pPr>
      <w:r>
        <w:rPr>
          <w:spacing w:val="-6"/>
        </w:rPr>
        <w:t>geografické</w:t>
      </w:r>
      <w:r>
        <w:rPr>
          <w:spacing w:val="-3"/>
        </w:rPr>
        <w:t xml:space="preserve"> </w:t>
      </w:r>
      <w:r>
        <w:rPr>
          <w:spacing w:val="-6"/>
        </w:rPr>
        <w:t>umístění</w:t>
      </w:r>
      <w:r>
        <w:rPr>
          <w:spacing w:val="-2"/>
        </w:rPr>
        <w:t xml:space="preserve"> </w:t>
      </w:r>
      <w:r>
        <w:rPr>
          <w:spacing w:val="-6"/>
        </w:rPr>
        <w:t>projektu,</w:t>
      </w:r>
    </w:p>
    <w:p w14:paraId="0D3CA8A9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215"/>
        </w:tabs>
        <w:spacing w:line="272" w:lineRule="exact"/>
        <w:ind w:left="1215" w:hanging="348"/>
      </w:pPr>
      <w:r>
        <w:t>popis</w:t>
      </w:r>
      <w:r>
        <w:rPr>
          <w:spacing w:val="-6"/>
        </w:rPr>
        <w:t xml:space="preserve"> </w:t>
      </w:r>
      <w:r>
        <w:t>aktivit</w:t>
      </w:r>
      <w:r>
        <w:rPr>
          <w:spacing w:val="-6"/>
        </w:rPr>
        <w:t xml:space="preserve"> </w:t>
      </w:r>
      <w:r>
        <w:rPr>
          <w:spacing w:val="-2"/>
        </w:rPr>
        <w:t>projektu.</w:t>
      </w:r>
    </w:p>
    <w:p w14:paraId="6B1F214D" w14:textId="77777777" w:rsidR="00DB2353" w:rsidRDefault="00B12A4C">
      <w:pPr>
        <w:pStyle w:val="Odstavecseseznamem"/>
        <w:numPr>
          <w:ilvl w:val="0"/>
          <w:numId w:val="5"/>
        </w:numPr>
        <w:tabs>
          <w:tab w:val="left" w:pos="649"/>
          <w:tab w:val="left" w:pos="651"/>
        </w:tabs>
        <w:ind w:left="651" w:hanging="428"/>
        <w:jc w:val="both"/>
      </w:pPr>
      <w:r>
        <w:t>Partneři svým podpisem berou na vědomí, že informace, které</w:t>
      </w:r>
      <w:r>
        <w:rPr>
          <w:spacing w:val="4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souvislosti se</w:t>
      </w:r>
      <w:r>
        <w:rPr>
          <w:spacing w:val="-12"/>
        </w:rPr>
        <w:t xml:space="preserve"> </w:t>
      </w:r>
      <w:r>
        <w:t xml:space="preserve">žádostí o podporu a realizací projektu vkládají do webové aplikace IS KP2021+, jsou zpřístupněné všem osobám, </w:t>
      </w:r>
      <w:r>
        <w:rPr>
          <w:w w:val="90"/>
        </w:rPr>
        <w:t>kterým</w:t>
      </w:r>
      <w:r>
        <w:rPr>
          <w:spacing w:val="-1"/>
          <w:w w:val="90"/>
        </w:rPr>
        <w:t xml:space="preserve"> </w:t>
      </w:r>
      <w:r>
        <w:rPr>
          <w:w w:val="90"/>
        </w:rPr>
        <w:t>partneři</w:t>
      </w:r>
      <w:r>
        <w:rPr>
          <w:spacing w:val="-3"/>
          <w:w w:val="90"/>
        </w:rPr>
        <w:t xml:space="preserve"> </w:t>
      </w:r>
      <w:r>
        <w:rPr>
          <w:w w:val="90"/>
        </w:rPr>
        <w:t>přidělí</w:t>
      </w:r>
      <w:r>
        <w:rPr>
          <w:spacing w:val="-1"/>
          <w:w w:val="90"/>
        </w:rPr>
        <w:t xml:space="preserve"> </w:t>
      </w:r>
      <w:r>
        <w:rPr>
          <w:w w:val="90"/>
        </w:rPr>
        <w:t>přístup</w:t>
      </w:r>
      <w:r>
        <w:rPr>
          <w:spacing w:val="-3"/>
          <w:w w:val="90"/>
        </w:rPr>
        <w:t xml:space="preserve"> </w:t>
      </w:r>
      <w:r>
        <w:rPr>
          <w:w w:val="90"/>
        </w:rPr>
        <w:t>k</w:t>
      </w:r>
      <w:r>
        <w:rPr>
          <w:spacing w:val="-8"/>
          <w:w w:val="90"/>
        </w:rPr>
        <w:t xml:space="preserve"> </w:t>
      </w:r>
      <w:r>
        <w:rPr>
          <w:w w:val="90"/>
        </w:rPr>
        <w:t>projektu.</w:t>
      </w:r>
      <w:r>
        <w:rPr>
          <w:spacing w:val="-1"/>
          <w:w w:val="90"/>
        </w:rPr>
        <w:t xml:space="preserve"> </w:t>
      </w:r>
      <w:r>
        <w:rPr>
          <w:w w:val="90"/>
        </w:rPr>
        <w:t>Zároveň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partneři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svým </w:t>
      </w:r>
      <w:r>
        <w:t>podpisem</w:t>
      </w:r>
      <w:r>
        <w:rPr>
          <w:spacing w:val="-16"/>
        </w:rPr>
        <w:t xml:space="preserve"> </w:t>
      </w:r>
      <w:r>
        <w:t>zavazují,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tyto</w:t>
      </w:r>
      <w:r>
        <w:rPr>
          <w:spacing w:val="-16"/>
        </w:rPr>
        <w:t xml:space="preserve"> </w:t>
      </w:r>
      <w:r>
        <w:t>informace</w:t>
      </w:r>
      <w:r>
        <w:rPr>
          <w:spacing w:val="-15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využity</w:t>
      </w:r>
      <w:r>
        <w:rPr>
          <w:spacing w:val="-15"/>
        </w:rPr>
        <w:t xml:space="preserve"> </w:t>
      </w:r>
      <w:r>
        <w:t>výlučně</w:t>
      </w:r>
      <w:r>
        <w:rPr>
          <w:spacing w:val="-14"/>
        </w:rPr>
        <w:t xml:space="preserve"> </w:t>
      </w:r>
      <w:r>
        <w:t>pro</w:t>
      </w:r>
      <w:r>
        <w:t xml:space="preserve"> </w:t>
      </w:r>
      <w:r>
        <w:rPr>
          <w:w w:val="90"/>
        </w:rPr>
        <w:t>účely předložení</w:t>
      </w:r>
      <w:r>
        <w:rPr>
          <w:spacing w:val="-1"/>
          <w:w w:val="90"/>
        </w:rPr>
        <w:t xml:space="preserve"> </w:t>
      </w:r>
      <w:r>
        <w:rPr>
          <w:w w:val="90"/>
        </w:rPr>
        <w:t>žádosti,</w:t>
      </w:r>
      <w:r>
        <w:rPr>
          <w:spacing w:val="-1"/>
          <w:w w:val="90"/>
        </w:rPr>
        <w:t xml:space="preserve"> </w:t>
      </w:r>
      <w:r>
        <w:rPr>
          <w:w w:val="90"/>
        </w:rPr>
        <w:t>realizace projektu</w:t>
      </w:r>
      <w:r>
        <w:rPr>
          <w:spacing w:val="-2"/>
          <w:w w:val="90"/>
        </w:rPr>
        <w:t xml:space="preserve"> </w:t>
      </w:r>
      <w:r>
        <w:rPr>
          <w:w w:val="90"/>
        </w:rPr>
        <w:t>a zajištění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vyúčtování a </w:t>
      </w:r>
      <w:r>
        <w:rPr>
          <w:spacing w:val="-2"/>
        </w:rPr>
        <w:t>předkládání</w:t>
      </w:r>
      <w:r>
        <w:rPr>
          <w:spacing w:val="-14"/>
        </w:rPr>
        <w:t xml:space="preserve"> </w:t>
      </w:r>
      <w:r>
        <w:rPr>
          <w:spacing w:val="-2"/>
        </w:rPr>
        <w:t>zpráv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žádostí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platbu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nebudou</w:t>
      </w:r>
      <w:r>
        <w:rPr>
          <w:spacing w:val="-14"/>
        </w:rPr>
        <w:t xml:space="preserve"> </w:t>
      </w:r>
      <w:r>
        <w:rPr>
          <w:spacing w:val="-2"/>
        </w:rPr>
        <w:t>poskytovány</w:t>
      </w:r>
      <w:r>
        <w:rPr>
          <w:spacing w:val="-13"/>
        </w:rPr>
        <w:t xml:space="preserve"> </w:t>
      </w:r>
      <w:r>
        <w:rPr>
          <w:spacing w:val="-2"/>
        </w:rPr>
        <w:t xml:space="preserve">jiným </w:t>
      </w:r>
      <w:r>
        <w:rPr>
          <w:spacing w:val="-4"/>
        </w:rPr>
        <w:t>subjektům</w:t>
      </w:r>
      <w:r>
        <w:rPr>
          <w:spacing w:val="-12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výjimkou</w:t>
      </w:r>
      <w:r>
        <w:rPr>
          <w:spacing w:val="-11"/>
        </w:rPr>
        <w:t xml:space="preserve"> </w:t>
      </w:r>
      <w:r>
        <w:rPr>
          <w:spacing w:val="-4"/>
        </w:rPr>
        <w:t>orgánů</w:t>
      </w:r>
      <w:r>
        <w:rPr>
          <w:spacing w:val="-12"/>
        </w:rPr>
        <w:t xml:space="preserve"> </w:t>
      </w:r>
      <w:r>
        <w:rPr>
          <w:spacing w:val="-4"/>
        </w:rPr>
        <w:t>programu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všech</w:t>
      </w:r>
      <w:r>
        <w:rPr>
          <w:spacing w:val="-11"/>
        </w:rPr>
        <w:t xml:space="preserve"> </w:t>
      </w:r>
      <w:r>
        <w:rPr>
          <w:spacing w:val="-4"/>
        </w:rPr>
        <w:t>kontrolních</w:t>
      </w:r>
      <w:r>
        <w:rPr>
          <w:spacing w:val="-12"/>
        </w:rPr>
        <w:t xml:space="preserve"> </w:t>
      </w:r>
      <w:r>
        <w:rPr>
          <w:spacing w:val="-4"/>
        </w:rPr>
        <w:t xml:space="preserve">orgánů </w:t>
      </w:r>
      <w:r>
        <w:t>specifikovaných blíže v § 3 odst. 6. Dohody, které budou monitorovat a kontrolovat projekt.</w:t>
      </w:r>
    </w:p>
    <w:p w14:paraId="244D72DF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194"/>
        </w:tabs>
        <w:spacing w:before="92" w:line="274" w:lineRule="exact"/>
        <w:ind w:left="1194" w:hanging="377"/>
      </w:pPr>
      <w:r>
        <w:br w:type="column"/>
      </w:r>
      <w:r>
        <w:rPr>
          <w:spacing w:val="-2"/>
        </w:rPr>
        <w:t>nazwy</w:t>
      </w:r>
      <w:r>
        <w:rPr>
          <w:spacing w:val="-13"/>
        </w:rPr>
        <w:t xml:space="preserve"> </w:t>
      </w:r>
      <w:r>
        <w:rPr>
          <w:spacing w:val="-2"/>
        </w:rPr>
        <w:t>Partnera</w:t>
      </w:r>
      <w:r>
        <w:rPr>
          <w:spacing w:val="-13"/>
        </w:rPr>
        <w:t xml:space="preserve"> </w:t>
      </w:r>
      <w:r>
        <w:rPr>
          <w:spacing w:val="-2"/>
        </w:rPr>
        <w:t>Wiodącego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pozostałych</w:t>
      </w:r>
      <w:r>
        <w:rPr>
          <w:spacing w:val="-13"/>
        </w:rPr>
        <w:t xml:space="preserve"> </w:t>
      </w:r>
      <w:r>
        <w:rPr>
          <w:spacing w:val="-2"/>
        </w:rPr>
        <w:t>partnerów,</w:t>
      </w:r>
    </w:p>
    <w:p w14:paraId="4A3C9E11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194"/>
        </w:tabs>
        <w:spacing w:line="272" w:lineRule="exact"/>
        <w:ind w:left="1194" w:hanging="377"/>
      </w:pPr>
      <w:r>
        <w:t>celu</w:t>
      </w:r>
      <w:r>
        <w:rPr>
          <w:spacing w:val="-4"/>
        </w:rPr>
        <w:t xml:space="preserve"> </w:t>
      </w:r>
      <w:r>
        <w:rPr>
          <w:spacing w:val="-2"/>
        </w:rPr>
        <w:t>dofinansowania,</w:t>
      </w:r>
    </w:p>
    <w:p w14:paraId="1288CFD7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194"/>
          <w:tab w:val="left" w:pos="1196"/>
        </w:tabs>
        <w:spacing w:before="4" w:line="235" w:lineRule="auto"/>
        <w:ind w:left="1196" w:right="174" w:hanging="380"/>
      </w:pPr>
      <w:r>
        <w:t xml:space="preserve">przyznanej kwoty i udziału dofinansowania w całkowitych kosztach </w:t>
      </w:r>
      <w:r>
        <w:rPr>
          <w:spacing w:val="-2"/>
        </w:rPr>
        <w:t>projektu,</w:t>
      </w:r>
    </w:p>
    <w:p w14:paraId="259A2088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194"/>
        </w:tabs>
        <w:spacing w:line="275" w:lineRule="exact"/>
        <w:ind w:left="1194" w:hanging="377"/>
      </w:pPr>
      <w:r>
        <w:t>geograficznej</w:t>
      </w:r>
      <w:r>
        <w:rPr>
          <w:spacing w:val="-12"/>
        </w:rPr>
        <w:t xml:space="preserve"> </w:t>
      </w:r>
      <w:r>
        <w:t>lokalizacji</w:t>
      </w:r>
      <w:r>
        <w:rPr>
          <w:spacing w:val="-14"/>
        </w:rPr>
        <w:t xml:space="preserve"> </w:t>
      </w:r>
      <w:r>
        <w:rPr>
          <w:spacing w:val="-2"/>
        </w:rPr>
        <w:t>projektu,</w:t>
      </w:r>
    </w:p>
    <w:p w14:paraId="24DEC871" w14:textId="77777777" w:rsidR="00DB2353" w:rsidRDefault="00B12A4C">
      <w:pPr>
        <w:pStyle w:val="Odstavecseseznamem"/>
        <w:numPr>
          <w:ilvl w:val="1"/>
          <w:numId w:val="5"/>
        </w:numPr>
        <w:tabs>
          <w:tab w:val="left" w:pos="1194"/>
        </w:tabs>
        <w:spacing w:line="272" w:lineRule="exact"/>
        <w:ind w:left="1194" w:hanging="377"/>
      </w:pPr>
      <w:r>
        <w:rPr>
          <w:w w:val="90"/>
        </w:rPr>
        <w:t>opisu</w:t>
      </w:r>
      <w:r>
        <w:rPr>
          <w:spacing w:val="10"/>
        </w:rPr>
        <w:t xml:space="preserve"> </w:t>
      </w:r>
      <w:r>
        <w:rPr>
          <w:w w:val="90"/>
        </w:rPr>
        <w:t>działań</w:t>
      </w:r>
      <w:r>
        <w:rPr>
          <w:spacing w:val="10"/>
        </w:rPr>
        <w:t xml:space="preserve"> </w:t>
      </w:r>
      <w:r>
        <w:rPr>
          <w:spacing w:val="-2"/>
          <w:w w:val="90"/>
        </w:rPr>
        <w:t>projektu.</w:t>
      </w:r>
    </w:p>
    <w:p w14:paraId="11BC5206" w14:textId="77777777" w:rsidR="00DB2353" w:rsidRDefault="00B12A4C">
      <w:pPr>
        <w:pStyle w:val="Zkladntext"/>
        <w:ind w:left="531" w:right="169" w:hanging="358"/>
        <w:jc w:val="both"/>
      </w:pPr>
      <w:r>
        <w:rPr>
          <w:rFonts w:ascii="Times New Roman" w:hAnsi="Times New Roman"/>
          <w:spacing w:val="-4"/>
        </w:rPr>
        <w:t>(5)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4"/>
        </w:rPr>
        <w:t>Składając</w:t>
      </w:r>
      <w:r>
        <w:rPr>
          <w:spacing w:val="-12"/>
        </w:rPr>
        <w:t xml:space="preserve"> </w:t>
      </w:r>
      <w:r>
        <w:rPr>
          <w:spacing w:val="-4"/>
        </w:rPr>
        <w:t>swój</w:t>
      </w:r>
      <w:r>
        <w:rPr>
          <w:spacing w:val="-10"/>
        </w:rPr>
        <w:t xml:space="preserve"> </w:t>
      </w:r>
      <w:r>
        <w:rPr>
          <w:spacing w:val="-4"/>
        </w:rPr>
        <w:t>podpis</w:t>
      </w:r>
      <w:r>
        <w:rPr>
          <w:spacing w:val="-11"/>
        </w:rPr>
        <w:t xml:space="preserve"> </w:t>
      </w:r>
      <w:r>
        <w:rPr>
          <w:spacing w:val="-4"/>
        </w:rPr>
        <w:t>partnerzy</w:t>
      </w:r>
      <w:r>
        <w:rPr>
          <w:spacing w:val="-11"/>
        </w:rPr>
        <w:t xml:space="preserve"> </w:t>
      </w:r>
      <w:r>
        <w:rPr>
          <w:spacing w:val="-4"/>
        </w:rPr>
        <w:t>przyjmują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wiadomości,</w:t>
      </w:r>
      <w:r>
        <w:rPr>
          <w:spacing w:val="-10"/>
        </w:rPr>
        <w:t xml:space="preserve"> </w:t>
      </w:r>
      <w:r>
        <w:rPr>
          <w:spacing w:val="-4"/>
        </w:rPr>
        <w:t>że</w:t>
      </w:r>
      <w:r>
        <w:rPr>
          <w:spacing w:val="-12"/>
        </w:rPr>
        <w:t xml:space="preserve"> </w:t>
      </w:r>
      <w:r>
        <w:rPr>
          <w:spacing w:val="-4"/>
        </w:rPr>
        <w:t xml:space="preserve">informacje, </w:t>
      </w:r>
      <w:r>
        <w:t xml:space="preserve">które w związku z wnioskiem o dofinansowanie i realizacją projektu wprowadzają do aplikacji internetowej IS KP2021+, udostępnione są wszystkim osobom, którym partnerzy przydzielą prawo dostępu do </w:t>
      </w:r>
      <w:r>
        <w:rPr>
          <w:spacing w:val="-2"/>
        </w:rPr>
        <w:t>projektu.</w:t>
      </w:r>
      <w:r>
        <w:rPr>
          <w:spacing w:val="-7"/>
        </w:rPr>
        <w:t xml:space="preserve"> </w:t>
      </w:r>
      <w:r>
        <w:rPr>
          <w:spacing w:val="-2"/>
        </w:rPr>
        <w:t>Ponadto</w:t>
      </w:r>
      <w:r>
        <w:rPr>
          <w:spacing w:val="-7"/>
        </w:rPr>
        <w:t xml:space="preserve"> </w:t>
      </w:r>
      <w:r>
        <w:rPr>
          <w:spacing w:val="-2"/>
        </w:rPr>
        <w:t>partnerzy</w:t>
      </w:r>
      <w:r>
        <w:rPr>
          <w:spacing w:val="-7"/>
        </w:rPr>
        <w:t xml:space="preserve"> </w:t>
      </w:r>
      <w:r>
        <w:rPr>
          <w:spacing w:val="-2"/>
        </w:rPr>
        <w:t>składając</w:t>
      </w:r>
      <w:r>
        <w:rPr>
          <w:spacing w:val="-7"/>
        </w:rPr>
        <w:t xml:space="preserve"> </w:t>
      </w:r>
      <w:r>
        <w:rPr>
          <w:spacing w:val="-2"/>
        </w:rPr>
        <w:t>swój</w:t>
      </w:r>
      <w:r>
        <w:rPr>
          <w:spacing w:val="-5"/>
        </w:rPr>
        <w:t xml:space="preserve"> </w:t>
      </w:r>
      <w:r>
        <w:rPr>
          <w:spacing w:val="-2"/>
        </w:rPr>
        <w:t>podpis</w:t>
      </w:r>
      <w:r>
        <w:rPr>
          <w:spacing w:val="-6"/>
        </w:rPr>
        <w:t xml:space="preserve"> </w:t>
      </w:r>
      <w:r>
        <w:rPr>
          <w:spacing w:val="-2"/>
        </w:rPr>
        <w:t>zobowiązuj</w:t>
      </w:r>
      <w:r>
        <w:rPr>
          <w:spacing w:val="-2"/>
        </w:rPr>
        <w:t>ą</w:t>
      </w:r>
      <w:r>
        <w:rPr>
          <w:spacing w:val="-7"/>
        </w:rPr>
        <w:t xml:space="preserve"> </w:t>
      </w:r>
      <w:r>
        <w:rPr>
          <w:spacing w:val="-2"/>
        </w:rPr>
        <w:t>się,</w:t>
      </w:r>
      <w:r>
        <w:rPr>
          <w:spacing w:val="-7"/>
        </w:rPr>
        <w:t xml:space="preserve"> </w:t>
      </w:r>
      <w:r>
        <w:rPr>
          <w:spacing w:val="-2"/>
        </w:rPr>
        <w:t xml:space="preserve">że </w:t>
      </w:r>
      <w:r>
        <w:t>informacje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będą</w:t>
      </w:r>
      <w:r>
        <w:rPr>
          <w:spacing w:val="-15"/>
        </w:rPr>
        <w:t xml:space="preserve"> </w:t>
      </w:r>
      <w:r>
        <w:t>wykorzystane</w:t>
      </w:r>
      <w:r>
        <w:rPr>
          <w:spacing w:val="-16"/>
        </w:rPr>
        <w:t xml:space="preserve"> </w:t>
      </w:r>
      <w:r>
        <w:t>wyłącznie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celach</w:t>
      </w:r>
      <w:r>
        <w:rPr>
          <w:spacing w:val="-15"/>
        </w:rPr>
        <w:t xml:space="preserve"> </w:t>
      </w:r>
      <w:r>
        <w:t>złożenia</w:t>
      </w:r>
      <w:r>
        <w:rPr>
          <w:spacing w:val="-16"/>
        </w:rPr>
        <w:t xml:space="preserve"> </w:t>
      </w:r>
      <w:r>
        <w:t>wniosku, realizacji projektu i zapewnienia rozliczenia oraz składania raportów i wniosków o płatność i nie będą udostępniane innym podmiotom za wyjątkiem organów programu i wszystkich or</w:t>
      </w:r>
      <w:r>
        <w:t xml:space="preserve">ganów kontroli, o których mowa w § 3 ust. 6 Porozumienia, które będą projekt monitorować i </w:t>
      </w:r>
      <w:r>
        <w:rPr>
          <w:spacing w:val="-2"/>
        </w:rPr>
        <w:t>kontrolować.</w:t>
      </w:r>
    </w:p>
    <w:p w14:paraId="00A361C9" w14:textId="77777777" w:rsidR="00DB2353" w:rsidRDefault="00DB2353">
      <w:pPr>
        <w:jc w:val="both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7210" w:space="40"/>
            <w:col w:w="7930"/>
          </w:cols>
        </w:sectPr>
      </w:pPr>
    </w:p>
    <w:p w14:paraId="16EB18F0" w14:textId="77777777" w:rsidR="00DB2353" w:rsidRDefault="00DB2353">
      <w:pPr>
        <w:pStyle w:val="Zkladntext"/>
        <w:spacing w:before="32"/>
        <w:rPr>
          <w:sz w:val="20"/>
        </w:rPr>
      </w:pPr>
    </w:p>
    <w:p w14:paraId="54287C84" w14:textId="77777777" w:rsidR="00DB2353" w:rsidRDefault="00DB2353">
      <w:pPr>
        <w:rPr>
          <w:sz w:val="20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303DA451" w14:textId="77777777" w:rsidR="00DB2353" w:rsidRDefault="00B12A4C">
      <w:pPr>
        <w:pStyle w:val="Nadpis1"/>
        <w:spacing w:before="94"/>
        <w:ind w:left="220"/>
      </w:pPr>
      <w:r>
        <w:t xml:space="preserve">§ </w:t>
      </w:r>
      <w:r>
        <w:rPr>
          <w:spacing w:val="-10"/>
        </w:rPr>
        <w:t>3</w:t>
      </w:r>
    </w:p>
    <w:p w14:paraId="47D576D1" w14:textId="77777777" w:rsidR="00DB2353" w:rsidRDefault="00B12A4C">
      <w:pPr>
        <w:spacing w:before="1"/>
        <w:ind w:left="220" w:right="15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Povinnosti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partnera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vyplývající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právního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aktu</w:t>
      </w:r>
      <w:r>
        <w:rPr>
          <w:rFonts w:ascii="Arial" w:hAnsi="Arial"/>
          <w:b/>
          <w:spacing w:val="-2"/>
          <w:vertAlign w:val="superscript"/>
        </w:rPr>
        <w:t>7</w:t>
      </w:r>
    </w:p>
    <w:p w14:paraId="633BFD06" w14:textId="77777777" w:rsidR="00DB2353" w:rsidRDefault="00B12A4C">
      <w:pPr>
        <w:pStyle w:val="Odstavecseseznamem"/>
        <w:numPr>
          <w:ilvl w:val="0"/>
          <w:numId w:val="4"/>
        </w:numPr>
        <w:tabs>
          <w:tab w:val="left" w:pos="649"/>
          <w:tab w:val="left" w:pos="651"/>
        </w:tabs>
        <w:spacing w:before="239"/>
        <w:ind w:right="2"/>
        <w:jc w:val="both"/>
      </w:pPr>
      <w:r>
        <w:t>Partner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naplňování</w:t>
      </w:r>
      <w:r>
        <w:rPr>
          <w:spacing w:val="40"/>
        </w:rPr>
        <w:t xml:space="preserve"> </w:t>
      </w:r>
      <w:r>
        <w:t>účelu</w:t>
      </w:r>
      <w:r>
        <w:rPr>
          <w:spacing w:val="40"/>
        </w:rPr>
        <w:t xml:space="preserve"> </w:t>
      </w:r>
      <w:r>
        <w:t>dotace</w:t>
      </w:r>
      <w:r>
        <w:rPr>
          <w:spacing w:val="40"/>
        </w:rPr>
        <w:t xml:space="preserve"> </w:t>
      </w:r>
      <w:r>
        <w:t xml:space="preserve">postupovat v souladu s programem Interreg </w:t>
      </w:r>
      <w:proofErr w:type="gramStart"/>
      <w:r>
        <w:t>Česko - Polsko</w:t>
      </w:r>
      <w:proofErr w:type="gramEnd"/>
      <w:r>
        <w:t>.</w:t>
      </w:r>
    </w:p>
    <w:p w14:paraId="0F66CBDD" w14:textId="77777777" w:rsidR="00DB2353" w:rsidRDefault="00B12A4C">
      <w:pPr>
        <w:pStyle w:val="Odstavecseseznamem"/>
        <w:numPr>
          <w:ilvl w:val="0"/>
          <w:numId w:val="4"/>
        </w:numPr>
        <w:tabs>
          <w:tab w:val="left" w:pos="649"/>
          <w:tab w:val="left" w:pos="651"/>
        </w:tabs>
        <w:spacing w:before="185"/>
        <w:jc w:val="both"/>
      </w:pPr>
      <w:r>
        <w:rPr>
          <w:spacing w:val="-8"/>
        </w:rPr>
        <w:t>V</w:t>
      </w:r>
      <w:r>
        <w:rPr>
          <w:spacing w:val="7"/>
        </w:rPr>
        <w:t xml:space="preserve"> </w:t>
      </w:r>
      <w:r>
        <w:rPr>
          <w:spacing w:val="-8"/>
        </w:rPr>
        <w:t>případě,</w:t>
      </w:r>
      <w:r>
        <w:rPr>
          <w:spacing w:val="-5"/>
        </w:rPr>
        <w:t xml:space="preserve"> </w:t>
      </w:r>
      <w:r>
        <w:rPr>
          <w:spacing w:val="-8"/>
        </w:rPr>
        <w:t>že</w:t>
      </w:r>
      <w:r>
        <w:rPr>
          <w:spacing w:val="-7"/>
        </w:rPr>
        <w:t xml:space="preserve"> </w:t>
      </w:r>
      <w:r>
        <w:rPr>
          <w:spacing w:val="-8"/>
        </w:rPr>
        <w:t>se</w:t>
      </w:r>
      <w:r>
        <w:rPr>
          <w:spacing w:val="-7"/>
        </w:rPr>
        <w:t xml:space="preserve"> </w:t>
      </w:r>
      <w:r>
        <w:rPr>
          <w:spacing w:val="-8"/>
        </w:rPr>
        <w:t>dle</w:t>
      </w:r>
      <w:r>
        <w:rPr>
          <w:spacing w:val="-7"/>
        </w:rPr>
        <w:t xml:space="preserve"> </w:t>
      </w:r>
      <w:r>
        <w:rPr>
          <w:spacing w:val="-8"/>
        </w:rPr>
        <w:t>pravidel</w:t>
      </w:r>
      <w:r>
        <w:rPr>
          <w:spacing w:val="-5"/>
        </w:rPr>
        <w:t xml:space="preserve"> </w:t>
      </w:r>
      <w:r>
        <w:rPr>
          <w:spacing w:val="-8"/>
        </w:rPr>
        <w:t>popsaných</w:t>
      </w:r>
      <w:r>
        <w:rPr>
          <w:spacing w:val="-7"/>
        </w:rPr>
        <w:t xml:space="preserve"> </w:t>
      </w:r>
      <w:r>
        <w:rPr>
          <w:spacing w:val="-8"/>
        </w:rPr>
        <w:t>v</w:t>
      </w:r>
      <w:r>
        <w:rPr>
          <w:spacing w:val="5"/>
        </w:rPr>
        <w:t xml:space="preserve"> </w:t>
      </w:r>
      <w:r>
        <w:rPr>
          <w:spacing w:val="-8"/>
        </w:rPr>
        <w:t>programové</w:t>
      </w:r>
      <w:r>
        <w:rPr>
          <w:spacing w:val="-5"/>
        </w:rPr>
        <w:t xml:space="preserve"> </w:t>
      </w:r>
      <w:r>
        <w:rPr>
          <w:spacing w:val="-8"/>
        </w:rPr>
        <w:t xml:space="preserve">dokumentaci </w:t>
      </w:r>
      <w:r>
        <w:t xml:space="preserve">na projekt vztahuje podmínka udržitelnosti, partner se zavazuje udržitelnost zajistit ve vztahu ke své části projektu po dobu </w:t>
      </w:r>
      <w:r>
        <w:t>uvedenou v právním aktu.</w:t>
      </w:r>
    </w:p>
    <w:p w14:paraId="75A79A59" w14:textId="77777777" w:rsidR="00DB2353" w:rsidRDefault="00B12A4C">
      <w:pPr>
        <w:spacing w:before="94"/>
        <w:ind w:left="152" w:right="152"/>
        <w:jc w:val="center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t xml:space="preserve">§ </w:t>
      </w:r>
      <w:r>
        <w:rPr>
          <w:rFonts w:ascii="Arial" w:hAnsi="Arial"/>
          <w:b/>
          <w:spacing w:val="-10"/>
        </w:rPr>
        <w:t>3</w:t>
      </w:r>
    </w:p>
    <w:p w14:paraId="39D949F5" w14:textId="77777777" w:rsidR="00DB2353" w:rsidRDefault="00B12A4C">
      <w:pPr>
        <w:pStyle w:val="Nadpis1"/>
        <w:spacing w:before="1"/>
        <w:ind w:right="152"/>
      </w:pPr>
      <w:r>
        <w:t>Obowiązki</w:t>
      </w:r>
      <w:r>
        <w:rPr>
          <w:spacing w:val="-4"/>
        </w:rPr>
        <w:t xml:space="preserve"> </w:t>
      </w:r>
      <w:r>
        <w:t>partnera</w:t>
      </w:r>
      <w:r>
        <w:rPr>
          <w:spacing w:val="-9"/>
        </w:rPr>
        <w:t xml:space="preserve"> </w:t>
      </w:r>
      <w:r>
        <w:t>wynikające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aktu</w:t>
      </w:r>
      <w:r>
        <w:rPr>
          <w:spacing w:val="-5"/>
        </w:rPr>
        <w:t xml:space="preserve"> </w:t>
      </w:r>
      <w:r>
        <w:rPr>
          <w:spacing w:val="-2"/>
        </w:rPr>
        <w:t>prawnego</w:t>
      </w:r>
      <w:r>
        <w:rPr>
          <w:spacing w:val="-2"/>
          <w:vertAlign w:val="superscript"/>
        </w:rPr>
        <w:t>7</w:t>
      </w:r>
    </w:p>
    <w:p w14:paraId="5FF71F22" w14:textId="77777777" w:rsidR="00DB2353" w:rsidRDefault="00B12A4C">
      <w:pPr>
        <w:pStyle w:val="Odstavecseseznamem"/>
        <w:numPr>
          <w:ilvl w:val="0"/>
          <w:numId w:val="3"/>
        </w:numPr>
        <w:tabs>
          <w:tab w:val="left" w:pos="630"/>
          <w:tab w:val="left" w:pos="632"/>
        </w:tabs>
        <w:spacing w:before="239"/>
        <w:ind w:right="174"/>
        <w:jc w:val="both"/>
      </w:pPr>
      <w:r>
        <w:rPr>
          <w:spacing w:val="-6"/>
        </w:rPr>
        <w:t xml:space="preserve">Partner zobowiązuje się, realizując cel dofinansowania, do postępowania </w:t>
      </w:r>
      <w:r>
        <w:t>zgodnie z Programem Interreg Czechy – Polska.</w:t>
      </w:r>
    </w:p>
    <w:p w14:paraId="2672411B" w14:textId="77777777" w:rsidR="00DB2353" w:rsidRDefault="00B12A4C">
      <w:pPr>
        <w:pStyle w:val="Odstavecseseznamem"/>
        <w:numPr>
          <w:ilvl w:val="0"/>
          <w:numId w:val="3"/>
        </w:numPr>
        <w:tabs>
          <w:tab w:val="left" w:pos="630"/>
          <w:tab w:val="left" w:pos="632"/>
        </w:tabs>
        <w:spacing w:before="185"/>
        <w:ind w:right="172"/>
        <w:jc w:val="both"/>
      </w:pPr>
      <w:r>
        <w:t xml:space="preserve">Jeżeli w przypadku projektu uzasadnione jest wymaganie trwałości, zgodnie </w:t>
      </w:r>
      <w:proofErr w:type="gramStart"/>
      <w:r>
        <w:t>z</w:t>
      </w:r>
      <w:proofErr w:type="gramEnd"/>
      <w:r>
        <w:t xml:space="preserve"> zasadami opisanymi w dokumentacji projektowej, partner </w:t>
      </w:r>
      <w:r>
        <w:rPr>
          <w:spacing w:val="-4"/>
        </w:rPr>
        <w:t xml:space="preserve">zobowiązuje się do zapewnienia trwałości swojej części projektu przez </w:t>
      </w:r>
      <w:r>
        <w:t>okres wskazany w akcie prawnym.</w:t>
      </w:r>
    </w:p>
    <w:p w14:paraId="083875EA" w14:textId="77777777" w:rsidR="00DB2353" w:rsidRDefault="00DB2353">
      <w:pPr>
        <w:jc w:val="both"/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num="2" w:space="708" w:equalWidth="0">
            <w:col w:w="7207" w:space="40"/>
            <w:col w:w="7933"/>
          </w:cols>
        </w:sectPr>
      </w:pPr>
    </w:p>
    <w:p w14:paraId="791041F5" w14:textId="77777777" w:rsidR="00DB2353" w:rsidRDefault="00DB2353">
      <w:pPr>
        <w:pStyle w:val="Zkladntext"/>
        <w:rPr>
          <w:sz w:val="20"/>
        </w:rPr>
      </w:pPr>
    </w:p>
    <w:p w14:paraId="7FBF5DCB" w14:textId="77777777" w:rsidR="00DB2353" w:rsidRDefault="00DB2353">
      <w:pPr>
        <w:pStyle w:val="Zkladntext"/>
        <w:spacing w:before="39"/>
        <w:rPr>
          <w:sz w:val="20"/>
        </w:rPr>
      </w:pPr>
    </w:p>
    <w:p w14:paraId="6B7E3672" w14:textId="77777777" w:rsidR="00DB2353" w:rsidRDefault="00B12A4C">
      <w:pPr>
        <w:pStyle w:val="Zkladn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AE9B4E" wp14:editId="7B88DA72">
                <wp:extent cx="1829435" cy="76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053" y="7619"/>
                                </a:lnTo>
                                <a:lnTo>
                                  <a:pt x="1829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7D892" id="Group 10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">
                <v:shape id="Graphic 11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" path="m1829053,l,,,7619r1829053,l18290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FB9D70" w14:textId="77777777" w:rsidR="00DB2353" w:rsidRDefault="00B12A4C">
      <w:pPr>
        <w:spacing w:before="96"/>
        <w:ind w:left="255"/>
        <w:rPr>
          <w:sz w:val="16"/>
        </w:rPr>
      </w:pPr>
      <w:bookmarkStart w:id="13" w:name="_bookmark12"/>
      <w:bookmarkEnd w:id="13"/>
      <w:r>
        <w:rPr>
          <w:sz w:val="14"/>
        </w:rPr>
        <w:t>7</w:t>
      </w:r>
      <w:r>
        <w:rPr>
          <w:spacing w:val="-5"/>
          <w:sz w:val="14"/>
        </w:rPr>
        <w:t xml:space="preserve"> </w:t>
      </w:r>
      <w:r>
        <w:rPr>
          <w:sz w:val="16"/>
        </w:rPr>
        <w:t>Právním</w:t>
      </w:r>
      <w:r>
        <w:rPr>
          <w:spacing w:val="-4"/>
          <w:sz w:val="16"/>
        </w:rPr>
        <w:t xml:space="preserve"> </w:t>
      </w:r>
      <w:r>
        <w:rPr>
          <w:sz w:val="16"/>
        </w:rPr>
        <w:t>aktem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myšleno</w:t>
      </w:r>
      <w:r>
        <w:rPr>
          <w:spacing w:val="-5"/>
          <w:sz w:val="16"/>
        </w:rPr>
        <w:t xml:space="preserve"> </w:t>
      </w:r>
      <w:r>
        <w:rPr>
          <w:sz w:val="16"/>
        </w:rPr>
        <w:t>rozhodnutí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poskytnutí</w:t>
      </w:r>
      <w:r>
        <w:rPr>
          <w:spacing w:val="-3"/>
          <w:sz w:val="16"/>
        </w:rPr>
        <w:t xml:space="preserve"> </w:t>
      </w:r>
      <w:r>
        <w:rPr>
          <w:sz w:val="16"/>
        </w:rPr>
        <w:t>dotace</w:t>
      </w:r>
      <w:r>
        <w:rPr>
          <w:spacing w:val="-5"/>
          <w:sz w:val="16"/>
        </w:rPr>
        <w:t xml:space="preserve"> </w:t>
      </w:r>
      <w:r>
        <w:rPr>
          <w:sz w:val="16"/>
        </w:rPr>
        <w:t>nebo</w:t>
      </w:r>
      <w:r>
        <w:rPr>
          <w:spacing w:val="-7"/>
          <w:sz w:val="16"/>
        </w:rPr>
        <w:t xml:space="preserve"> </w:t>
      </w:r>
      <w:r>
        <w:rPr>
          <w:sz w:val="16"/>
        </w:rPr>
        <w:t>smlouva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projektu</w:t>
      </w:r>
    </w:p>
    <w:p w14:paraId="46D3AC6D" w14:textId="77777777" w:rsidR="00DB2353" w:rsidRDefault="00B12A4C">
      <w:pPr>
        <w:spacing w:before="39"/>
        <w:ind w:left="255"/>
        <w:rPr>
          <w:sz w:val="16"/>
        </w:rPr>
      </w:pPr>
      <w:bookmarkStart w:id="14" w:name="_bookmark13"/>
      <w:bookmarkEnd w:id="14"/>
      <w:r>
        <w:rPr>
          <w:spacing w:val="-4"/>
          <w:sz w:val="14"/>
        </w:rPr>
        <w:t>7</w:t>
      </w:r>
      <w:r>
        <w:rPr>
          <w:spacing w:val="-1"/>
          <w:sz w:val="14"/>
        </w:rPr>
        <w:t xml:space="preserve"> </w:t>
      </w:r>
      <w:r>
        <w:rPr>
          <w:spacing w:val="-4"/>
          <w:sz w:val="16"/>
        </w:rPr>
        <w:t>Aktem</w:t>
      </w:r>
      <w:r>
        <w:rPr>
          <w:sz w:val="16"/>
        </w:rPr>
        <w:t xml:space="preserve"> </w:t>
      </w:r>
      <w:r>
        <w:rPr>
          <w:spacing w:val="-4"/>
          <w:sz w:val="16"/>
        </w:rPr>
        <w:t>prawnym</w:t>
      </w:r>
      <w:r>
        <w:rPr>
          <w:sz w:val="16"/>
        </w:rPr>
        <w:t xml:space="preserve"> </w:t>
      </w:r>
      <w:r>
        <w:rPr>
          <w:spacing w:val="-4"/>
          <w:sz w:val="16"/>
        </w:rPr>
        <w:t>rozumie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się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decyzję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sprawie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przyznania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dofinansowania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umowę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projekcie</w:t>
      </w:r>
    </w:p>
    <w:p w14:paraId="418AAA2A" w14:textId="77777777" w:rsidR="00DB2353" w:rsidRDefault="00DB2353">
      <w:pPr>
        <w:rPr>
          <w:sz w:val="16"/>
        </w:rPr>
        <w:sectPr w:rsidR="00DB2353">
          <w:type w:val="continuous"/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7FAEDB8E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19"/>
        <w:gridCol w:w="7765"/>
      </w:tblGrid>
      <w:tr w:rsidR="00DB2353" w14:paraId="22D607F0" w14:textId="77777777">
        <w:trPr>
          <w:trHeight w:val="3347"/>
        </w:trPr>
        <w:tc>
          <w:tcPr>
            <w:tcW w:w="7119" w:type="dxa"/>
          </w:tcPr>
          <w:p w14:paraId="7229CFAB" w14:textId="77777777" w:rsidR="00DB2353" w:rsidRDefault="00B12A4C">
            <w:pPr>
              <w:pStyle w:val="TableParagraph"/>
              <w:ind w:left="477" w:right="81" w:hanging="428"/>
              <w:jc w:val="both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>
              <w:t>Partner</w:t>
            </w:r>
            <w:r>
              <w:rPr>
                <w:spacing w:val="38"/>
              </w:rPr>
              <w:t xml:space="preserve"> </w:t>
            </w:r>
            <w:r>
              <w:t>se</w:t>
            </w:r>
            <w:r>
              <w:rPr>
                <w:spacing w:val="39"/>
              </w:rPr>
              <w:t xml:space="preserve"> </w:t>
            </w:r>
            <w:r>
              <w:t>zavazuje</w:t>
            </w:r>
            <w:r>
              <w:rPr>
                <w:spacing w:val="36"/>
              </w:rPr>
              <w:t xml:space="preserve"> </w:t>
            </w:r>
            <w:r>
              <w:t>po</w:t>
            </w:r>
            <w:r>
              <w:rPr>
                <w:spacing w:val="36"/>
              </w:rPr>
              <w:t xml:space="preserve"> </w:t>
            </w:r>
            <w:r>
              <w:t>celou</w:t>
            </w:r>
            <w:r>
              <w:rPr>
                <w:spacing w:val="38"/>
              </w:rPr>
              <w:t xml:space="preserve"> </w:t>
            </w:r>
            <w:r>
              <w:t>dobu</w:t>
            </w:r>
            <w:r>
              <w:rPr>
                <w:spacing w:val="38"/>
              </w:rPr>
              <w:t xml:space="preserve"> </w:t>
            </w:r>
            <w:r>
              <w:t>dle</w:t>
            </w:r>
            <w:r>
              <w:rPr>
                <w:spacing w:val="39"/>
              </w:rPr>
              <w:t xml:space="preserve"> </w:t>
            </w:r>
            <w:r>
              <w:t>odst.</w:t>
            </w:r>
            <w:r>
              <w:rPr>
                <w:spacing w:val="40"/>
              </w:rPr>
              <w:t xml:space="preserve"> </w:t>
            </w:r>
            <w:r>
              <w:t>2</w:t>
            </w:r>
            <w:r>
              <w:rPr>
                <w:spacing w:val="36"/>
              </w:rPr>
              <w:t xml:space="preserve"> </w:t>
            </w:r>
            <w:r>
              <w:t>tohoto</w:t>
            </w:r>
            <w:r>
              <w:rPr>
                <w:spacing w:val="37"/>
              </w:rPr>
              <w:t xml:space="preserve"> </w:t>
            </w:r>
            <w:r>
              <w:t>paragrafu s</w:t>
            </w:r>
            <w:r>
              <w:rPr>
                <w:spacing w:val="-7"/>
              </w:rPr>
              <w:t xml:space="preserve"> </w:t>
            </w:r>
            <w:r>
              <w:t>veškerým majetkem nabytým v</w:t>
            </w:r>
            <w:r>
              <w:rPr>
                <w:spacing w:val="-7"/>
              </w:rPr>
              <w:t xml:space="preserve"> </w:t>
            </w:r>
            <w:r>
              <w:t>rámci své účasti na realizaci projektu</w:t>
            </w:r>
            <w:r>
              <w:rPr>
                <w:spacing w:val="-14"/>
              </w:rPr>
              <w:t xml:space="preserve"> </w:t>
            </w:r>
            <w:r>
              <w:t>nakládat obezřetně a s</w:t>
            </w:r>
            <w:r>
              <w:rPr>
                <w:spacing w:val="-16"/>
              </w:rPr>
              <w:t xml:space="preserve"> </w:t>
            </w:r>
            <w:r>
              <w:t xml:space="preserve">náležitou péčí; partner se dále </w:t>
            </w:r>
            <w:r>
              <w:rPr>
                <w:spacing w:val="-6"/>
              </w:rPr>
              <w:t>zavazuje, že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tento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majetek nebo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jeho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část po dobu dle odst. 2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tohoto </w:t>
            </w:r>
            <w:r>
              <w:rPr>
                <w:spacing w:val="-4"/>
              </w:rPr>
              <w:t>paragrafu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nepřevede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někoho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jiného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jej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nezatíží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zástavním </w:t>
            </w:r>
            <w:r>
              <w:t>právem</w:t>
            </w:r>
            <w:r>
              <w:rPr>
                <w:spacing w:val="-7"/>
              </w:rPr>
              <w:t xml:space="preserve"> </w:t>
            </w:r>
            <w:r>
              <w:t>nebo</w:t>
            </w:r>
            <w:r>
              <w:rPr>
                <w:spacing w:val="-8"/>
              </w:rPr>
              <w:t xml:space="preserve"> </w:t>
            </w:r>
            <w:r>
              <w:t>věcným</w:t>
            </w:r>
            <w:r>
              <w:rPr>
                <w:spacing w:val="-7"/>
              </w:rPr>
              <w:t xml:space="preserve"> </w:t>
            </w:r>
            <w:r>
              <w:t>břemenem,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výjimkou</w:t>
            </w:r>
            <w:r>
              <w:rPr>
                <w:spacing w:val="-8"/>
              </w:rPr>
              <w:t xml:space="preserve"> </w:t>
            </w:r>
            <w:r>
              <w:t>zajištění</w:t>
            </w:r>
            <w:r>
              <w:rPr>
                <w:spacing w:val="-6"/>
              </w:rPr>
              <w:t xml:space="preserve"> </w:t>
            </w:r>
            <w:r>
              <w:t>úvěru</w:t>
            </w:r>
            <w:r>
              <w:rPr>
                <w:spacing w:val="-8"/>
              </w:rPr>
              <w:t xml:space="preserve"> </w:t>
            </w:r>
            <w:r>
              <w:t>ve vztahu</w:t>
            </w:r>
            <w:r>
              <w:rPr>
                <w:spacing w:val="-16"/>
              </w:rPr>
              <w:t xml:space="preserve"> </w:t>
            </w:r>
            <w:r>
              <w:t>ke</w:t>
            </w:r>
            <w:r>
              <w:rPr>
                <w:spacing w:val="-15"/>
              </w:rPr>
              <w:t xml:space="preserve"> </w:t>
            </w:r>
            <w:r>
              <w:t>spolufinancování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předfinancování</w:t>
            </w:r>
            <w:r>
              <w:rPr>
                <w:spacing w:val="-15"/>
              </w:rPr>
              <w:t xml:space="preserve"> </w:t>
            </w:r>
            <w:r>
              <w:t>své</w:t>
            </w:r>
            <w:r>
              <w:rPr>
                <w:spacing w:val="-15"/>
              </w:rPr>
              <w:t xml:space="preserve"> </w:t>
            </w:r>
            <w:r>
              <w:t>části</w:t>
            </w:r>
            <w:r>
              <w:rPr>
                <w:spacing w:val="-15"/>
              </w:rPr>
              <w:t xml:space="preserve"> </w:t>
            </w:r>
            <w:r>
              <w:t>projektu</w:t>
            </w:r>
            <w:r>
              <w:rPr>
                <w:spacing w:val="-16"/>
              </w:rPr>
              <w:t xml:space="preserve"> </w:t>
            </w:r>
            <w:r>
              <w:t xml:space="preserve">a </w:t>
            </w:r>
            <w:r>
              <w:rPr>
                <w:w w:val="90"/>
              </w:rPr>
              <w:t xml:space="preserve">dalších případů, kdy na základě odůvodněné žádosti předložené </w:t>
            </w:r>
            <w:r>
              <w:rPr>
                <w:spacing w:val="-4"/>
              </w:rPr>
              <w:t>prostřednictv</w:t>
            </w:r>
            <w:r>
              <w:rPr>
                <w:spacing w:val="-4"/>
              </w:rPr>
              <w:t>ím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vedoucího partnera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poskytovatel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dotace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převodu </w:t>
            </w:r>
            <w:r>
              <w:t xml:space="preserve">majetku nebo jeho zatížení právy třetích osob udělí písemný </w:t>
            </w:r>
            <w:r>
              <w:rPr>
                <w:spacing w:val="-2"/>
              </w:rPr>
              <w:t>souhlas.</w:t>
            </w:r>
          </w:p>
        </w:tc>
        <w:tc>
          <w:tcPr>
            <w:tcW w:w="7765" w:type="dxa"/>
          </w:tcPr>
          <w:p w14:paraId="4910C157" w14:textId="77777777" w:rsidR="00DB2353" w:rsidRDefault="00B12A4C">
            <w:pPr>
              <w:pStyle w:val="TableParagraph"/>
              <w:ind w:left="586" w:right="51" w:hanging="502"/>
              <w:jc w:val="both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 xml:space="preserve">Partner zobowiązuje się do gospodarowania wszelkimi składnikami majątku nabytymi w ramach swojego uczestnictwa w realizacji projektu, przez cały okres wskazany ust. 2 niniejszego paragrafu, w sposób </w:t>
            </w:r>
            <w:r>
              <w:rPr>
                <w:w w:val="90"/>
              </w:rPr>
              <w:t>rozważny i z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należytą starannością; partner zobowiązuje s</w:t>
            </w:r>
            <w:r>
              <w:rPr>
                <w:w w:val="90"/>
              </w:rPr>
              <w:t xml:space="preserve">ię również do </w:t>
            </w:r>
            <w:r>
              <w:rPr>
                <w:spacing w:val="-2"/>
              </w:rPr>
              <w:t>tego,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że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przez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okres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określony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ust.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niniejszego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paragrafu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własności </w:t>
            </w:r>
            <w:r>
              <w:rPr>
                <w:spacing w:val="-6"/>
              </w:rPr>
              <w:t>składników majątku ani ich części nie przeniesie na inną osobę oraz nie obciąży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ich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prawem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zastawu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lub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innym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prawem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rzeczowym, za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wyjątkiem </w:t>
            </w:r>
            <w:r>
              <w:t>zabezpieczenia kredytu odnoszą</w:t>
            </w:r>
            <w:r>
              <w:t xml:space="preserve">cego się do współfinansowania i przedfinansowania swojej części projektu i innych sytuacji, kiedy, na podstawie uzasadnionego wniosku przedłożonego za pośrednictwem </w:t>
            </w:r>
            <w:r>
              <w:rPr>
                <w:spacing w:val="-6"/>
              </w:rPr>
              <w:t xml:space="preserve">Partnera Wiodącego, udzielający dofinansowania wyrazi pisemną zgodę </w:t>
            </w:r>
            <w:r>
              <w:t>na przeniesienie własno</w:t>
            </w:r>
            <w:r>
              <w:t>ści majątku lub jego obciążenie prawem rzeczowym na rzecz osób trzecich.</w:t>
            </w:r>
          </w:p>
        </w:tc>
      </w:tr>
      <w:tr w:rsidR="00DB2353" w14:paraId="3479A21B" w14:textId="77777777">
        <w:trPr>
          <w:trHeight w:val="402"/>
        </w:trPr>
        <w:tc>
          <w:tcPr>
            <w:tcW w:w="7119" w:type="dxa"/>
          </w:tcPr>
          <w:p w14:paraId="07FB5A28" w14:textId="77777777" w:rsidR="00DB2353" w:rsidRDefault="00B12A4C">
            <w:pPr>
              <w:pStyle w:val="TableParagraph"/>
              <w:spacing w:before="57"/>
              <w:ind w:left="50"/>
            </w:pPr>
            <w:r>
              <w:rPr>
                <w:rFonts w:ascii="Times New Roman"/>
              </w:rPr>
              <w:t>(4)</w:t>
            </w:r>
            <w:r>
              <w:rPr>
                <w:rFonts w:ascii="Times New Roman"/>
                <w:spacing w:val="28"/>
              </w:rPr>
              <w:t xml:space="preserve">  </w:t>
            </w:r>
            <w:r>
              <w:t>Partner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zavazuje:</w:t>
            </w:r>
          </w:p>
        </w:tc>
        <w:tc>
          <w:tcPr>
            <w:tcW w:w="7765" w:type="dxa"/>
          </w:tcPr>
          <w:p w14:paraId="50BE6D72" w14:textId="77777777" w:rsidR="00DB2353" w:rsidRDefault="00B12A4C">
            <w:pPr>
              <w:pStyle w:val="TableParagraph"/>
              <w:tabs>
                <w:tab w:val="left" w:pos="585"/>
              </w:tabs>
              <w:spacing w:before="57"/>
              <w:ind w:left="84"/>
            </w:pPr>
            <w:r>
              <w:rPr>
                <w:rFonts w:ascii="Times New Roman" w:hAnsi="Times New Roman"/>
                <w:spacing w:val="-5"/>
              </w:rPr>
              <w:t>(4)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</w:rPr>
              <w:t>Partner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zobowiązuje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się:</w:t>
            </w:r>
          </w:p>
        </w:tc>
      </w:tr>
      <w:tr w:rsidR="00DB2353" w14:paraId="60ECFFE7" w14:textId="77777777">
        <w:trPr>
          <w:trHeight w:val="5162"/>
        </w:trPr>
        <w:tc>
          <w:tcPr>
            <w:tcW w:w="7119" w:type="dxa"/>
          </w:tcPr>
          <w:p w14:paraId="394CAAAB" w14:textId="77777777" w:rsidR="00DB2353" w:rsidRDefault="00B12A4C">
            <w:pPr>
              <w:pStyle w:val="TableParagraph"/>
              <w:spacing w:before="83"/>
              <w:ind w:left="902" w:right="83" w:hanging="492"/>
              <w:jc w:val="both"/>
            </w:pPr>
            <w:r>
              <w:rPr>
                <w:spacing w:val="-6"/>
                <w:sz w:val="24"/>
              </w:rPr>
              <w:t>a)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případě,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že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bude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část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aktivit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realizovat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základě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jedné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nebo </w:t>
            </w:r>
            <w:r>
              <w:t>více</w:t>
            </w:r>
            <w:r>
              <w:rPr>
                <w:spacing w:val="-12"/>
              </w:rPr>
              <w:t xml:space="preserve"> </w:t>
            </w:r>
            <w:r>
              <w:t>smluv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dodávce</w:t>
            </w:r>
            <w:r>
              <w:rPr>
                <w:spacing w:val="-13"/>
              </w:rPr>
              <w:t xml:space="preserve"> </w:t>
            </w:r>
            <w:r>
              <w:t>zboží,</w:t>
            </w:r>
            <w:r>
              <w:rPr>
                <w:spacing w:val="-11"/>
              </w:rPr>
              <w:t xml:space="preserve"> </w:t>
            </w:r>
            <w:r>
              <w:t>služeb</w:t>
            </w:r>
            <w:r>
              <w:rPr>
                <w:spacing w:val="-12"/>
              </w:rPr>
              <w:t xml:space="preserve"> </w:t>
            </w:r>
            <w:r>
              <w:t>či</w:t>
            </w:r>
            <w:r>
              <w:rPr>
                <w:spacing w:val="-13"/>
              </w:rPr>
              <w:t xml:space="preserve"> </w:t>
            </w:r>
            <w:r>
              <w:t>stavebních</w:t>
            </w:r>
            <w:r>
              <w:rPr>
                <w:spacing w:val="-11"/>
              </w:rPr>
              <w:t xml:space="preserve"> </w:t>
            </w:r>
            <w:r>
              <w:t>prací,</w:t>
            </w:r>
            <w:r>
              <w:rPr>
                <w:spacing w:val="-11"/>
              </w:rPr>
              <w:t xml:space="preserve"> </w:t>
            </w:r>
            <w:r>
              <w:t>při výběru</w:t>
            </w:r>
            <w:r>
              <w:rPr>
                <w:spacing w:val="-16"/>
              </w:rPr>
              <w:t xml:space="preserve"> </w:t>
            </w:r>
            <w:r>
              <w:t>dodavatele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při</w:t>
            </w:r>
            <w:r>
              <w:rPr>
                <w:spacing w:val="-15"/>
              </w:rPr>
              <w:t xml:space="preserve"> </w:t>
            </w:r>
            <w:r>
              <w:t>uzavírání</w:t>
            </w:r>
            <w:r>
              <w:rPr>
                <w:spacing w:val="-16"/>
              </w:rPr>
              <w:t xml:space="preserve"> </w:t>
            </w:r>
            <w:r>
              <w:t>takových</w:t>
            </w:r>
            <w:r>
              <w:rPr>
                <w:spacing w:val="-15"/>
              </w:rPr>
              <w:t xml:space="preserve"> </w:t>
            </w:r>
            <w:r>
              <w:t>smluv</w:t>
            </w:r>
            <w:r>
              <w:rPr>
                <w:spacing w:val="-15"/>
              </w:rPr>
              <w:t xml:space="preserve"> </w:t>
            </w:r>
            <w:r>
              <w:t xml:space="preserve">postupovat </w:t>
            </w:r>
            <w:r>
              <w:rPr>
                <w:spacing w:val="-2"/>
              </w:rPr>
              <w:t>v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souladu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platnými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národními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právními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předpisy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zadávání veřejných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zakázek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(tj.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České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republice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zákonem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134/2016,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o </w:t>
            </w:r>
            <w:r>
              <w:t>zadávání veřejných zakázek, v platném znění, a v</w:t>
            </w:r>
            <w:r>
              <w:rPr>
                <w:spacing w:val="-16"/>
              </w:rPr>
              <w:t xml:space="preserve"> </w:t>
            </w:r>
            <w:r>
              <w:t xml:space="preserve">Polské </w:t>
            </w:r>
            <w:r>
              <w:rPr>
                <w:spacing w:val="-6"/>
              </w:rPr>
              <w:t>republice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zákonem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dne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11.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září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2019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veřejných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zakázkách </w:t>
            </w:r>
            <w:r>
              <w:rPr>
                <w:spacing w:val="-4"/>
              </w:rPr>
              <w:t>(jednotný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text: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Sb.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zákonů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roku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2023,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položka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1605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znění </w:t>
            </w:r>
            <w:r>
              <w:rPr>
                <w:w w:val="90"/>
              </w:rPr>
              <w:t>pozdějších předpisů). V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případě českého partnera, kdy se pro </w:t>
            </w:r>
            <w:r>
              <w:t>danou veřejnou zakázku nevztahuje na partnera povinnost postupovat</w:t>
            </w:r>
            <w:r>
              <w:rPr>
                <w:spacing w:val="-10"/>
              </w:rPr>
              <w:t xml:space="preserve"> </w:t>
            </w:r>
            <w:r>
              <w:t>podle</w:t>
            </w:r>
            <w:r>
              <w:rPr>
                <w:spacing w:val="-11"/>
              </w:rPr>
              <w:t xml:space="preserve"> </w:t>
            </w:r>
            <w:r>
              <w:t>zákona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veřejných</w:t>
            </w:r>
            <w:r>
              <w:rPr>
                <w:spacing w:val="-11"/>
              </w:rPr>
              <w:t xml:space="preserve"> </w:t>
            </w:r>
            <w:r>
              <w:t>zakázkách,</w:t>
            </w:r>
            <w:r>
              <w:rPr>
                <w:spacing w:val="-10"/>
              </w:rPr>
              <w:t xml:space="preserve"> </w:t>
            </w:r>
            <w:r>
              <w:t>zavazuje</w:t>
            </w:r>
            <w:r>
              <w:rPr>
                <w:spacing w:val="-11"/>
              </w:rPr>
              <w:t xml:space="preserve"> </w:t>
            </w:r>
            <w:r>
              <w:t>se partner postupovat dle pravidel stanovených v Metodickém pokynu pro oblast zadávání zakázek pro programové období 2021–2027 vydaném Ministerstvem pro místní rozvoj, Národním orgánem pro koordinaci. V případě polského partnera, pokud se na danou veřejnou</w:t>
            </w:r>
            <w:r>
              <w:t xml:space="preserve"> zakázku nevztahuje zákon ze dne 11. září 2019 o veřejných zakázkách (sbírka zákonů z roku 2023, položka 1605, ve znění pozdějších </w:t>
            </w:r>
            <w:r>
              <w:rPr>
                <w:spacing w:val="-2"/>
              </w:rPr>
              <w:t>předpisů)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nebo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právní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ustanovení,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která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nahrazují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stávající</w:t>
            </w:r>
          </w:p>
          <w:p w14:paraId="4D3C3930" w14:textId="77777777" w:rsidR="00DB2353" w:rsidRDefault="00B12A4C">
            <w:pPr>
              <w:pStyle w:val="TableParagraph"/>
              <w:spacing w:line="230" w:lineRule="exact"/>
              <w:ind w:left="902"/>
              <w:jc w:val="both"/>
            </w:pPr>
            <w:r>
              <w:t>předpisy,</w:t>
            </w:r>
            <w:r>
              <w:rPr>
                <w:spacing w:val="5"/>
              </w:rPr>
              <w:t xml:space="preserve"> </w:t>
            </w:r>
            <w:r>
              <w:t>je</w:t>
            </w:r>
            <w:r>
              <w:rPr>
                <w:spacing w:val="5"/>
              </w:rPr>
              <w:t xml:space="preserve"> </w:t>
            </w:r>
            <w:r>
              <w:t>partner</w:t>
            </w:r>
            <w:r>
              <w:rPr>
                <w:spacing w:val="7"/>
              </w:rPr>
              <w:t xml:space="preserve"> </w:t>
            </w:r>
            <w:r>
              <w:t>povinen</w:t>
            </w:r>
            <w:r>
              <w:rPr>
                <w:spacing w:val="6"/>
              </w:rPr>
              <w:t xml:space="preserve"> </w:t>
            </w:r>
            <w:r>
              <w:t>postupovat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5"/>
              </w:rPr>
              <w:t xml:space="preserve"> </w:t>
            </w:r>
            <w:r>
              <w:t>souladu</w:t>
            </w:r>
            <w:r>
              <w:rPr>
                <w:spacing w:val="6"/>
              </w:rPr>
              <w:t xml:space="preserve"> 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přílohou</w:t>
            </w:r>
          </w:p>
        </w:tc>
        <w:tc>
          <w:tcPr>
            <w:tcW w:w="7765" w:type="dxa"/>
          </w:tcPr>
          <w:p w14:paraId="1A6AC2D4" w14:textId="77777777" w:rsidR="00DB2353" w:rsidRDefault="00B12A4C">
            <w:pPr>
              <w:pStyle w:val="TableParagraph"/>
              <w:spacing w:before="83"/>
              <w:ind w:left="869" w:right="47" w:hanging="456"/>
              <w:jc w:val="both"/>
            </w:pPr>
            <w:r>
              <w:rPr>
                <w:spacing w:val="-4"/>
                <w:sz w:val="24"/>
              </w:rPr>
              <w:t>a)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przypadku,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gdy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część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działań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będzie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realizował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podstawie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jednej </w:t>
            </w:r>
            <w:r>
              <w:t>lub kilku umów dostawy towarów, usług lub prac budowlanych, do postępowania</w:t>
            </w:r>
            <w:r>
              <w:rPr>
                <w:spacing w:val="-16"/>
              </w:rPr>
              <w:t xml:space="preserve"> </w:t>
            </w:r>
            <w:r>
              <w:t>przy</w:t>
            </w:r>
            <w:r>
              <w:rPr>
                <w:spacing w:val="-15"/>
              </w:rPr>
              <w:t xml:space="preserve"> </w:t>
            </w:r>
            <w:r>
              <w:t>wyborze</w:t>
            </w:r>
            <w:r>
              <w:rPr>
                <w:spacing w:val="-15"/>
              </w:rPr>
              <w:t xml:space="preserve"> </w:t>
            </w:r>
            <w:r>
              <w:t>dostawców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przy</w:t>
            </w:r>
            <w:r>
              <w:rPr>
                <w:spacing w:val="-15"/>
              </w:rPr>
              <w:t xml:space="preserve"> </w:t>
            </w:r>
            <w:r>
              <w:t>zawieraniu</w:t>
            </w:r>
            <w:r>
              <w:rPr>
                <w:spacing w:val="-15"/>
              </w:rPr>
              <w:t xml:space="preserve"> </w:t>
            </w:r>
            <w:r>
              <w:t>takich</w:t>
            </w:r>
            <w:r>
              <w:rPr>
                <w:spacing w:val="-16"/>
              </w:rPr>
              <w:t xml:space="preserve"> </w:t>
            </w:r>
            <w:r>
              <w:t>umów zgodnie z obowiązującym krajowym ustawodawstwem w zakresie zlecania</w:t>
            </w:r>
            <w:r>
              <w:rPr>
                <w:spacing w:val="40"/>
              </w:rPr>
              <w:t xml:space="preserve"> </w:t>
            </w:r>
            <w:r>
              <w:t>zamówień</w:t>
            </w:r>
            <w:r>
              <w:rPr>
                <w:spacing w:val="40"/>
              </w:rPr>
              <w:t xml:space="preserve"> </w:t>
            </w:r>
            <w:r>
              <w:t>publicznych</w:t>
            </w:r>
            <w:r>
              <w:rPr>
                <w:spacing w:val="40"/>
              </w:rPr>
              <w:t xml:space="preserve"> </w:t>
            </w:r>
            <w:r>
              <w:t>(tj.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Republice</w:t>
            </w:r>
            <w:r>
              <w:rPr>
                <w:spacing w:val="40"/>
              </w:rPr>
              <w:t xml:space="preserve"> </w:t>
            </w:r>
            <w:r>
              <w:t>Czeskiej</w:t>
            </w:r>
            <w:r>
              <w:rPr>
                <w:spacing w:val="40"/>
              </w:rPr>
              <w:t xml:space="preserve"> </w:t>
            </w:r>
            <w:r>
              <w:t>zgodnie z</w:t>
            </w:r>
            <w:r>
              <w:rPr>
                <w:spacing w:val="-7"/>
              </w:rPr>
              <w:t xml:space="preserve"> </w:t>
            </w:r>
            <w:r>
              <w:t>ustawą nr 134/2016 Dz. U. Republiki Czeskiej, o zamówieniach publicznych, w aktualnym brzmieniu), a w Rzeczpospolitej Polskiej</w:t>
            </w:r>
            <w:r>
              <w:t xml:space="preserve"> zgodnie z</w:t>
            </w:r>
            <w:r>
              <w:rPr>
                <w:spacing w:val="-14"/>
              </w:rPr>
              <w:t xml:space="preserve"> </w:t>
            </w:r>
            <w:r>
              <w:t>ustawą z</w:t>
            </w:r>
            <w:r>
              <w:rPr>
                <w:spacing w:val="-14"/>
              </w:rPr>
              <w:t xml:space="preserve"> </w:t>
            </w:r>
            <w:r>
              <w:t>dnia 11 września 2019 r. Prawo zamówień publicznych (tekst</w:t>
            </w:r>
            <w:r>
              <w:rPr>
                <w:spacing w:val="-2"/>
              </w:rPr>
              <w:t xml:space="preserve"> </w:t>
            </w:r>
            <w:r>
              <w:t>jednolity: Dz.U.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proofErr w:type="gramStart"/>
            <w:r>
              <w:t>2023r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poz.</w:t>
            </w:r>
            <w:r>
              <w:rPr>
                <w:spacing w:val="-3"/>
              </w:rPr>
              <w:t xml:space="preserve"> </w:t>
            </w:r>
            <w:r>
              <w:t>1605z późn. zm.). W przypadku czeskiego partnera w zakresie zlecania zamówienia publicznego, co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którego partner</w:t>
            </w:r>
            <w:r>
              <w:rPr>
                <w:spacing w:val="-1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ma obowiązku przestrzegania</w:t>
            </w:r>
            <w:r>
              <w:t xml:space="preserve"> </w:t>
            </w:r>
            <w:r>
              <w:rPr>
                <w:spacing w:val="-2"/>
              </w:rPr>
              <w:t>ustawy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zamówieniach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publicznych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późn.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zm.,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zobowiązuje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on </w:t>
            </w:r>
            <w:r>
              <w:t>do przestrzegania zasad określonych w Zaleceniach Metodycznych dot. zalecania zamówień w okresie programowania 2021-2027 wydanych przez Ministerstwo Rozwoju Regionalnego, Instytucję Krajową</w:t>
            </w:r>
            <w:r>
              <w:t xml:space="preserve"> ds. Koordynacji. W przypadku partnera polskiego, jeżeli do danego zamówienia publicznego nie stosuje się ustawy z</w:t>
            </w:r>
            <w:r>
              <w:rPr>
                <w:spacing w:val="-9"/>
              </w:rPr>
              <w:t xml:space="preserve"> </w:t>
            </w:r>
            <w:r>
              <w:t xml:space="preserve">dnia 11 </w:t>
            </w:r>
            <w:r>
              <w:rPr>
                <w:spacing w:val="-4"/>
              </w:rPr>
              <w:t>września 2019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r. Prawo zamówień publicznych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(tekst jednolity: Dz.U.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z </w:t>
            </w:r>
            <w:r>
              <w:t>2023</w:t>
            </w:r>
            <w:r>
              <w:rPr>
                <w:spacing w:val="16"/>
              </w:rPr>
              <w:t xml:space="preserve"> </w:t>
            </w:r>
            <w:r>
              <w:t>r.</w:t>
            </w:r>
            <w:r>
              <w:rPr>
                <w:spacing w:val="17"/>
              </w:rPr>
              <w:t xml:space="preserve"> </w:t>
            </w:r>
            <w:r>
              <w:t>poz.</w:t>
            </w:r>
            <w:r>
              <w:rPr>
                <w:spacing w:val="15"/>
              </w:rPr>
              <w:t xml:space="preserve"> </w:t>
            </w:r>
            <w:r>
              <w:t>1605,</w:t>
            </w:r>
            <w:r>
              <w:rPr>
                <w:spacing w:val="16"/>
              </w:rPr>
              <w:t xml:space="preserve"> </w:t>
            </w:r>
            <w:r>
              <w:t>z</w:t>
            </w:r>
            <w:r>
              <w:rPr>
                <w:spacing w:val="14"/>
              </w:rPr>
              <w:t xml:space="preserve"> </w:t>
            </w:r>
            <w:r>
              <w:t>późniejszymi</w:t>
            </w:r>
            <w:r>
              <w:rPr>
                <w:spacing w:val="16"/>
              </w:rPr>
              <w:t xml:space="preserve"> </w:t>
            </w:r>
            <w:r>
              <w:t>zmianami)</w:t>
            </w:r>
            <w:r>
              <w:rPr>
                <w:spacing w:val="15"/>
              </w:rPr>
              <w:t xml:space="preserve"> </w:t>
            </w:r>
            <w:r>
              <w:t>lub</w:t>
            </w:r>
            <w:r>
              <w:rPr>
                <w:spacing w:val="16"/>
              </w:rPr>
              <w:t xml:space="preserve"> </w:t>
            </w:r>
            <w:r>
              <w:t>przepisami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prawa,</w:t>
            </w:r>
          </w:p>
          <w:p w14:paraId="0CC0F112" w14:textId="77777777" w:rsidR="00DB2353" w:rsidRDefault="00B12A4C">
            <w:pPr>
              <w:pStyle w:val="TableParagraph"/>
              <w:spacing w:line="230" w:lineRule="exact"/>
              <w:ind w:left="869"/>
              <w:jc w:val="both"/>
            </w:pPr>
            <w:r>
              <w:rPr>
                <w:spacing w:val="-2"/>
              </w:rPr>
              <w:t>które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zastąpią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przepisy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obowiązujące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2"/>
              </w:rPr>
              <w:t>dotychczas,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</w:tr>
    </w:tbl>
    <w:p w14:paraId="7F221BE1" w14:textId="77777777" w:rsidR="00DB2353" w:rsidRDefault="00DB2353">
      <w:pPr>
        <w:spacing w:line="230" w:lineRule="exact"/>
        <w:jc w:val="both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5A947435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18"/>
        <w:gridCol w:w="7765"/>
      </w:tblGrid>
      <w:tr w:rsidR="00DB2353" w14:paraId="07875EE1" w14:textId="77777777">
        <w:trPr>
          <w:trHeight w:val="757"/>
        </w:trPr>
        <w:tc>
          <w:tcPr>
            <w:tcW w:w="7118" w:type="dxa"/>
          </w:tcPr>
          <w:p w14:paraId="0C3AFDA2" w14:textId="77777777" w:rsidR="00DB2353" w:rsidRDefault="00B12A4C">
            <w:pPr>
              <w:pStyle w:val="TableParagraph"/>
              <w:spacing w:line="247" w:lineRule="exact"/>
              <w:ind w:left="902"/>
            </w:pPr>
            <w:r>
              <w:t>„Podrobná</w:t>
            </w:r>
            <w:r>
              <w:rPr>
                <w:spacing w:val="29"/>
              </w:rPr>
              <w:t xml:space="preserve"> </w:t>
            </w:r>
            <w:r>
              <w:t>pravidla</w:t>
            </w:r>
            <w:r>
              <w:rPr>
                <w:spacing w:val="32"/>
              </w:rPr>
              <w:t xml:space="preserve"> </w:t>
            </w:r>
            <w:r>
              <w:t>týkající</w:t>
            </w:r>
            <w:r>
              <w:rPr>
                <w:spacing w:val="34"/>
              </w:rPr>
              <w:t xml:space="preserve"> 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t>zadávání</w:t>
            </w:r>
            <w:r>
              <w:rPr>
                <w:spacing w:val="36"/>
              </w:rPr>
              <w:t xml:space="preserve"> </w:t>
            </w:r>
            <w:r>
              <w:t>zakázek</w:t>
            </w:r>
            <w:r>
              <w:rPr>
                <w:spacing w:val="35"/>
              </w:rPr>
              <w:t xml:space="preserve"> </w:t>
            </w:r>
            <w:r>
              <w:t>na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základě</w:t>
            </w:r>
          </w:p>
          <w:p w14:paraId="4E20E44D" w14:textId="77777777" w:rsidR="00DB2353" w:rsidRDefault="00B12A4C">
            <w:pPr>
              <w:pStyle w:val="TableParagraph"/>
              <w:spacing w:line="252" w:lineRule="exact"/>
              <w:ind w:left="902"/>
            </w:pPr>
            <w:r>
              <w:rPr>
                <w:spacing w:val="-2"/>
              </w:rPr>
              <w:t>principu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konkurenceschopnosti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polské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partnery“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 xml:space="preserve">Příručky </w:t>
            </w:r>
            <w:r>
              <w:t>pro příjemce</w:t>
            </w:r>
            <w:r>
              <w:rPr>
                <w:spacing w:val="-2"/>
              </w:rPr>
              <w:t xml:space="preserve"> </w:t>
            </w:r>
            <w:r>
              <w:t>(k dispozici</w:t>
            </w:r>
            <w:r>
              <w:rPr>
                <w:spacing w:val="-4"/>
              </w:rPr>
              <w:t xml:space="preserve"> </w:t>
            </w:r>
            <w:r>
              <w:t>pouze</w:t>
            </w:r>
            <w:r>
              <w:rPr>
                <w:spacing w:val="-1"/>
              </w:rPr>
              <w:t xml:space="preserve"> </w:t>
            </w:r>
            <w:r>
              <w:t>v polské</w:t>
            </w:r>
            <w:r>
              <w:rPr>
                <w:spacing w:val="-5"/>
              </w:rPr>
              <w:t xml:space="preserve"> </w:t>
            </w:r>
            <w:r>
              <w:t>jazykové</w:t>
            </w:r>
            <w:r>
              <w:rPr>
                <w:spacing w:val="-5"/>
              </w:rPr>
              <w:t xml:space="preserve"> </w:t>
            </w:r>
            <w:r>
              <w:t>verzi);</w:t>
            </w:r>
          </w:p>
        </w:tc>
        <w:tc>
          <w:tcPr>
            <w:tcW w:w="7765" w:type="dxa"/>
          </w:tcPr>
          <w:p w14:paraId="5EE33D81" w14:textId="77777777" w:rsidR="00DB2353" w:rsidRDefault="00B12A4C">
            <w:pPr>
              <w:pStyle w:val="TableParagraph"/>
              <w:spacing w:line="247" w:lineRule="exact"/>
              <w:ind w:left="870"/>
            </w:pPr>
            <w:r>
              <w:rPr>
                <w:spacing w:val="-2"/>
              </w:rPr>
              <w:t>obowiązek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postępowania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zgodnie</w:t>
            </w:r>
            <w:r>
              <w:rPr>
                <w:spacing w:val="72"/>
              </w:rPr>
              <w:t xml:space="preserve"> </w:t>
            </w:r>
            <w:proofErr w:type="gramStart"/>
            <w:r>
              <w:rPr>
                <w:spacing w:val="-2"/>
              </w:rPr>
              <w:t>z</w:t>
            </w:r>
            <w:proofErr w:type="gramEnd"/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załącznikiem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„Szczegółowe</w:t>
            </w:r>
          </w:p>
          <w:p w14:paraId="4EBB6E68" w14:textId="77777777" w:rsidR="00DB2353" w:rsidRDefault="00B12A4C">
            <w:pPr>
              <w:pStyle w:val="TableParagraph"/>
              <w:spacing w:line="252" w:lineRule="exact"/>
              <w:ind w:left="870"/>
            </w:pPr>
            <w:r>
              <w:rPr>
                <w:spacing w:val="-2"/>
              </w:rPr>
              <w:t xml:space="preserve">zasady udzielania zamówień w ramach zasady konkurencyjności dla </w:t>
            </w:r>
            <w:r>
              <w:t>polskich partnerów” Podręcznika Beneficjenta;</w:t>
            </w:r>
          </w:p>
        </w:tc>
      </w:tr>
      <w:tr w:rsidR="00DB2353" w14:paraId="5698672B" w14:textId="77777777">
        <w:trPr>
          <w:trHeight w:val="1283"/>
        </w:trPr>
        <w:tc>
          <w:tcPr>
            <w:tcW w:w="7118" w:type="dxa"/>
          </w:tcPr>
          <w:p w14:paraId="6F4FA212" w14:textId="77777777" w:rsidR="00DB2353" w:rsidRDefault="00B12A4C">
            <w:pPr>
              <w:pStyle w:val="TableParagraph"/>
              <w:spacing w:line="237" w:lineRule="auto"/>
              <w:ind w:left="902" w:right="83" w:hanging="492"/>
              <w:jc w:val="both"/>
            </w:pPr>
            <w:r>
              <w:rPr>
                <w:sz w:val="24"/>
              </w:rPr>
              <w:t>b)</w:t>
            </w:r>
            <w:r>
              <w:rPr>
                <w:spacing w:val="40"/>
                <w:sz w:val="24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r>
              <w:t>podmínkách jednotlivých výběrových řízení oznámit a ve smlouvách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dodavateli</w:t>
            </w:r>
            <w:r>
              <w:rPr>
                <w:spacing w:val="-14"/>
              </w:rPr>
              <w:t xml:space="preserve"> </w:t>
            </w:r>
            <w:r>
              <w:t>vzešlými z</w:t>
            </w:r>
            <w:r>
              <w:rPr>
                <w:spacing w:val="-16"/>
              </w:rPr>
              <w:t xml:space="preserve"> </w:t>
            </w:r>
            <w:r>
              <w:t xml:space="preserve">těchto výběrových řízení </w:t>
            </w:r>
            <w:r>
              <w:rPr>
                <w:spacing w:val="-4"/>
              </w:rPr>
              <w:t>stanovit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fakturační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podmínky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tak,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aby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byla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jednoznačně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patrná </w:t>
            </w:r>
            <w:r>
              <w:t>souvislost jednotlivých faktur s projektem;</w:t>
            </w:r>
          </w:p>
        </w:tc>
        <w:tc>
          <w:tcPr>
            <w:tcW w:w="7765" w:type="dxa"/>
          </w:tcPr>
          <w:p w14:paraId="5D097F8D" w14:textId="77777777" w:rsidR="00DB2353" w:rsidRDefault="00B12A4C">
            <w:pPr>
              <w:pStyle w:val="TableParagraph"/>
              <w:spacing w:line="237" w:lineRule="auto"/>
              <w:ind w:left="870" w:right="51" w:hanging="456"/>
              <w:jc w:val="both"/>
            </w:pPr>
            <w:r>
              <w:rPr>
                <w:sz w:val="24"/>
              </w:rPr>
              <w:t xml:space="preserve">b) </w:t>
            </w:r>
            <w:r>
              <w:t>w zakresie poszczególnych postępowań przetargowych do informowania i w umowach z dostawcami wybra</w:t>
            </w:r>
            <w:r>
              <w:t xml:space="preserve">nymi w ramach tych </w:t>
            </w:r>
            <w:r>
              <w:rPr>
                <w:spacing w:val="-4"/>
              </w:rPr>
              <w:t>postępowań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przetargowych,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określenia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warunków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fakturowania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taki </w:t>
            </w:r>
            <w:r>
              <w:t>sposób,</w:t>
            </w:r>
            <w:r>
              <w:rPr>
                <w:spacing w:val="64"/>
                <w:w w:val="150"/>
              </w:rPr>
              <w:t xml:space="preserve"> </w:t>
            </w:r>
            <w:r>
              <w:t>aby</w:t>
            </w:r>
            <w:r>
              <w:rPr>
                <w:spacing w:val="63"/>
                <w:w w:val="150"/>
              </w:rPr>
              <w:t xml:space="preserve"> </w:t>
            </w:r>
            <w:r>
              <w:t>było</w:t>
            </w:r>
            <w:r>
              <w:rPr>
                <w:spacing w:val="65"/>
                <w:w w:val="150"/>
              </w:rPr>
              <w:t xml:space="preserve"> </w:t>
            </w:r>
            <w:r>
              <w:t>w</w:t>
            </w:r>
            <w:r>
              <w:rPr>
                <w:spacing w:val="63"/>
                <w:w w:val="150"/>
              </w:rPr>
              <w:t xml:space="preserve"> </w:t>
            </w:r>
            <w:r>
              <w:t>sposób</w:t>
            </w:r>
            <w:r>
              <w:rPr>
                <w:spacing w:val="62"/>
                <w:w w:val="150"/>
              </w:rPr>
              <w:t xml:space="preserve"> </w:t>
            </w:r>
            <w:r>
              <w:t>jednoznaczny</w:t>
            </w:r>
            <w:r>
              <w:rPr>
                <w:spacing w:val="62"/>
                <w:w w:val="150"/>
              </w:rPr>
              <w:t xml:space="preserve"> </w:t>
            </w:r>
            <w:r>
              <w:t>widoczne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8"/>
              </w:rPr>
              <w:t>powiązane</w:t>
            </w:r>
          </w:p>
          <w:p w14:paraId="506F3D88" w14:textId="77777777" w:rsidR="00DB2353" w:rsidRDefault="00B12A4C">
            <w:pPr>
              <w:pStyle w:val="TableParagraph"/>
              <w:spacing w:before="1" w:line="237" w:lineRule="exact"/>
              <w:ind w:left="870"/>
              <w:jc w:val="both"/>
            </w:pPr>
            <w:r>
              <w:t>poszczególnych</w:t>
            </w:r>
            <w:r>
              <w:rPr>
                <w:spacing w:val="-8"/>
              </w:rPr>
              <w:t xml:space="preserve"> </w:t>
            </w:r>
            <w:r>
              <w:t>faktur</w:t>
            </w:r>
            <w:r>
              <w:rPr>
                <w:spacing w:val="-6"/>
              </w:rPr>
              <w:t xml:space="preserve"> </w:t>
            </w:r>
            <w:proofErr w:type="gramStart"/>
            <w:r>
              <w:t>z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projektem;</w:t>
            </w:r>
          </w:p>
        </w:tc>
      </w:tr>
      <w:tr w:rsidR="00DB2353" w14:paraId="2A05A0BD" w14:textId="77777777">
        <w:trPr>
          <w:trHeight w:val="1662"/>
        </w:trPr>
        <w:tc>
          <w:tcPr>
            <w:tcW w:w="7118" w:type="dxa"/>
          </w:tcPr>
          <w:p w14:paraId="2FBAB184" w14:textId="77777777" w:rsidR="00DB2353" w:rsidRDefault="00B12A4C">
            <w:pPr>
              <w:pStyle w:val="TableParagraph"/>
              <w:ind w:left="902" w:right="82" w:hanging="492"/>
              <w:jc w:val="both"/>
            </w:pPr>
            <w:r>
              <w:rPr>
                <w:sz w:val="24"/>
              </w:rPr>
              <w:t xml:space="preserve">c) </w:t>
            </w:r>
            <w:r>
              <w:t xml:space="preserve">pověřeným osobám kontrolorů oznámit datum zahájení </w:t>
            </w:r>
            <w:r>
              <w:rPr>
                <w:w w:val="90"/>
              </w:rPr>
              <w:t xml:space="preserve">výběrového řízení (posuzování nabídek) a umožnit jim účast na </w:t>
            </w:r>
            <w:r>
              <w:t>jednáních všech komisí, popř. jiných s</w:t>
            </w:r>
            <w:r>
              <w:rPr>
                <w:spacing w:val="-16"/>
              </w:rPr>
              <w:t xml:space="preserve"> </w:t>
            </w:r>
            <w:r>
              <w:t>výběrovým řízením souvisejících realizačních krocích a přístup k</w:t>
            </w:r>
            <w:r>
              <w:rPr>
                <w:spacing w:val="-12"/>
              </w:rPr>
              <w:t xml:space="preserve"> </w:t>
            </w:r>
            <w:r>
              <w:t>veškeré dokumentaci související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uzavíráním smluv podle odstavce a) tohoto článku.</w:t>
            </w:r>
          </w:p>
        </w:tc>
        <w:tc>
          <w:tcPr>
            <w:tcW w:w="7765" w:type="dxa"/>
          </w:tcPr>
          <w:p w14:paraId="2838E714" w14:textId="77777777" w:rsidR="00DB2353" w:rsidRDefault="00B12A4C">
            <w:pPr>
              <w:pStyle w:val="TableParagraph"/>
              <w:ind w:left="870" w:right="49" w:hanging="456"/>
              <w:jc w:val="both"/>
            </w:pPr>
            <w:r>
              <w:rPr>
                <w:sz w:val="24"/>
              </w:rPr>
              <w:t xml:space="preserve">c) </w:t>
            </w:r>
            <w:r>
              <w:t xml:space="preserve">do </w:t>
            </w:r>
            <w:r>
              <w:t xml:space="preserve">powiadomienia właściwego kontrolera o dacie rozpoczęcia postępowania przetargowego (oceny ofert) i umożliwienia jego przedstawicielom uczestnictwa w posiedzeniach wszystkich komisji, ewentualnie innych czynnościach realizacyjnych związanych z </w:t>
            </w:r>
            <w:r>
              <w:rPr>
                <w:spacing w:val="-4"/>
              </w:rPr>
              <w:t>postępowaniem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przetargowym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oraz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dostępu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wszelkiej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dokumentacji </w:t>
            </w:r>
            <w:r>
              <w:t>związanej</w:t>
            </w:r>
            <w:r>
              <w:rPr>
                <w:spacing w:val="-16"/>
              </w:rPr>
              <w:t xml:space="preserve"> </w:t>
            </w:r>
            <w:proofErr w:type="gramStart"/>
            <w:r>
              <w:t>z</w:t>
            </w:r>
            <w:proofErr w:type="gramEnd"/>
            <w:r>
              <w:rPr>
                <w:spacing w:val="-15"/>
              </w:rPr>
              <w:t xml:space="preserve"> </w:t>
            </w:r>
            <w:r>
              <w:t>zawieraniem</w:t>
            </w:r>
            <w:r>
              <w:rPr>
                <w:spacing w:val="-15"/>
              </w:rPr>
              <w:t xml:space="preserve"> </w:t>
            </w:r>
            <w:r>
              <w:t>umów,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których</w:t>
            </w:r>
            <w:r>
              <w:rPr>
                <w:spacing w:val="-15"/>
              </w:rPr>
              <w:t xml:space="preserve"> </w:t>
            </w:r>
            <w:r>
              <w:t>mowa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lit.</w:t>
            </w:r>
            <w:r>
              <w:rPr>
                <w:spacing w:val="-15"/>
              </w:rPr>
              <w:t xml:space="preserve"> </w:t>
            </w:r>
            <w:r>
              <w:t>a)</w:t>
            </w:r>
            <w:r>
              <w:rPr>
                <w:spacing w:val="-15"/>
              </w:rPr>
              <w:t xml:space="preserve"> </w:t>
            </w:r>
            <w:r>
              <w:t>tego</w:t>
            </w:r>
            <w:r>
              <w:rPr>
                <w:spacing w:val="-16"/>
              </w:rPr>
              <w:t xml:space="preserve"> </w:t>
            </w:r>
            <w:r>
              <w:t>artykułu.</w:t>
            </w:r>
          </w:p>
        </w:tc>
      </w:tr>
      <w:tr w:rsidR="00DB2353" w14:paraId="7B0C486B" w14:textId="77777777">
        <w:trPr>
          <w:trHeight w:val="1452"/>
        </w:trPr>
        <w:tc>
          <w:tcPr>
            <w:tcW w:w="7118" w:type="dxa"/>
          </w:tcPr>
          <w:p w14:paraId="34F44E86" w14:textId="77777777" w:rsidR="00DB2353" w:rsidRDefault="00B12A4C">
            <w:pPr>
              <w:pStyle w:val="TableParagraph"/>
              <w:spacing w:before="123"/>
              <w:ind w:left="477" w:right="83" w:hanging="428"/>
              <w:jc w:val="both"/>
            </w:pPr>
            <w:r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 xml:space="preserve">Partner se zavazuje </w:t>
            </w:r>
            <w:r>
              <w:rPr>
                <w:w w:val="95"/>
              </w:rPr>
              <w:t xml:space="preserve">při </w:t>
            </w:r>
            <w:r>
              <w:t xml:space="preserve">realizaci své části projektu a po dobu </w:t>
            </w:r>
            <w:r>
              <w:rPr>
                <w:spacing w:val="-2"/>
              </w:rPr>
              <w:t>uvedenou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odstavci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tohoto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paragrafu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dodržovat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platné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předpisy </w:t>
            </w:r>
            <w:r>
              <w:t xml:space="preserve">upravující veřejnou podporu a horizontální principy (rovné příležitosti a nediskriminaci, rovné příležitosti </w:t>
            </w:r>
            <w:r>
              <w:rPr>
                <w:w w:val="95"/>
              </w:rPr>
              <w:t xml:space="preserve">mužů </w:t>
            </w:r>
            <w:r>
              <w:t xml:space="preserve">a </w:t>
            </w:r>
            <w:r>
              <w:rPr>
                <w:w w:val="95"/>
              </w:rPr>
              <w:t xml:space="preserve">žen </w:t>
            </w:r>
            <w:r>
              <w:t>a udržitelný rozvoj).</w:t>
            </w:r>
          </w:p>
        </w:tc>
        <w:tc>
          <w:tcPr>
            <w:tcW w:w="7765" w:type="dxa"/>
          </w:tcPr>
          <w:p w14:paraId="1B7538AF" w14:textId="77777777" w:rsidR="00DB2353" w:rsidRDefault="00B12A4C">
            <w:pPr>
              <w:pStyle w:val="TableParagraph"/>
              <w:spacing w:before="123"/>
              <w:ind w:left="587" w:right="51" w:hanging="502"/>
              <w:jc w:val="both"/>
            </w:pPr>
            <w:r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Partner</w:t>
            </w:r>
            <w:r>
              <w:rPr>
                <w:spacing w:val="-9"/>
              </w:rPr>
              <w:t xml:space="preserve"> </w:t>
            </w:r>
            <w:r>
              <w:t>zobowiązuje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trakcie</w:t>
            </w:r>
            <w:r>
              <w:rPr>
                <w:spacing w:val="-8"/>
              </w:rPr>
              <w:t xml:space="preserve"> </w:t>
            </w:r>
            <w:r>
              <w:t>realizacji</w:t>
            </w:r>
            <w:r>
              <w:rPr>
                <w:spacing w:val="-9"/>
              </w:rPr>
              <w:t xml:space="preserve"> </w:t>
            </w:r>
            <w:r>
              <w:t>swojej</w:t>
            </w:r>
            <w:r>
              <w:rPr>
                <w:spacing w:val="-7"/>
              </w:rPr>
              <w:t xml:space="preserve"> </w:t>
            </w:r>
            <w:r>
              <w:t>części</w:t>
            </w:r>
            <w:r>
              <w:rPr>
                <w:spacing w:val="-9"/>
              </w:rPr>
              <w:t xml:space="preserve"> </w:t>
            </w:r>
            <w:r>
              <w:t>projektu</w:t>
            </w:r>
            <w:r>
              <w:rPr>
                <w:spacing w:val="-8"/>
              </w:rPr>
              <w:t xml:space="preserve"> </w:t>
            </w:r>
            <w:r>
              <w:t xml:space="preserve">oraz przez okres wskazany w ust. 2 niniejszego paragrafu do przestrzegania przepisów dotyczących pomocy publicznej i zasad horyzontalnych </w:t>
            </w:r>
            <w:r>
              <w:rPr>
                <w:spacing w:val="-8"/>
              </w:rPr>
              <w:t>(równość szans,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zakaz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dyskryminacji, równość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szans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kobiet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 xml:space="preserve">i mężczyzn </w:t>
            </w:r>
            <w:r>
              <w:t>oraz rozwój zrównoważony).</w:t>
            </w:r>
          </w:p>
        </w:tc>
      </w:tr>
      <w:tr w:rsidR="00DB2353" w14:paraId="7DCD2ECE" w14:textId="77777777">
        <w:trPr>
          <w:trHeight w:val="3600"/>
        </w:trPr>
        <w:tc>
          <w:tcPr>
            <w:tcW w:w="7118" w:type="dxa"/>
          </w:tcPr>
          <w:p w14:paraId="21432F94" w14:textId="77777777" w:rsidR="00DB2353" w:rsidRDefault="00B12A4C">
            <w:pPr>
              <w:pStyle w:val="TableParagraph"/>
              <w:spacing w:before="56"/>
              <w:ind w:left="477" w:right="82" w:hanging="428"/>
              <w:jc w:val="both"/>
            </w:pPr>
            <w:r>
              <w:rPr>
                <w:rFonts w:ascii="Times New Roman" w:hAnsi="Times New Roman"/>
              </w:rPr>
              <w:t>(6)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Partner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zavazuje</w:t>
            </w:r>
            <w:r>
              <w:rPr>
                <w:spacing w:val="-11"/>
              </w:rPr>
              <w:t xml:space="preserve"> </w:t>
            </w:r>
            <w:r>
              <w:t>příslušným</w:t>
            </w:r>
            <w:r>
              <w:rPr>
                <w:spacing w:val="-9"/>
              </w:rPr>
              <w:t xml:space="preserve"> </w:t>
            </w:r>
            <w:r>
              <w:t>orgánům,</w:t>
            </w:r>
            <w:r>
              <w:rPr>
                <w:spacing w:val="-10"/>
              </w:rPr>
              <w:t xml:space="preserve"> </w:t>
            </w:r>
            <w:r>
              <w:t>tj.</w:t>
            </w:r>
            <w:r>
              <w:rPr>
                <w:spacing w:val="-9"/>
              </w:rPr>
              <w:t xml:space="preserve"> </w:t>
            </w:r>
            <w:r>
              <w:t>poskytovateli</w:t>
            </w:r>
            <w:r>
              <w:rPr>
                <w:spacing w:val="-10"/>
              </w:rPr>
              <w:t xml:space="preserve"> </w:t>
            </w:r>
            <w:r>
              <w:t>dotace, kontrolorům, společnému sekretariátu, národnímu orgánu, Evropské</w:t>
            </w:r>
            <w:r>
              <w:rPr>
                <w:spacing w:val="-2"/>
              </w:rPr>
              <w:t xml:space="preserve"> </w:t>
            </w:r>
            <w:r>
              <w:t>komisi,</w:t>
            </w:r>
            <w:r>
              <w:rPr>
                <w:spacing w:val="-1"/>
              </w:rPr>
              <w:t xml:space="preserve"> </w:t>
            </w:r>
            <w:r>
              <w:t>Evropskému</w:t>
            </w:r>
            <w:r>
              <w:rPr>
                <w:spacing w:val="-2"/>
              </w:rPr>
              <w:t xml:space="preserve"> </w:t>
            </w:r>
            <w:r>
              <w:t>účetnímu</w:t>
            </w:r>
            <w:r>
              <w:rPr>
                <w:spacing w:val="-2"/>
              </w:rPr>
              <w:t xml:space="preserve"> </w:t>
            </w:r>
            <w:r>
              <w:t>dvoru,</w:t>
            </w:r>
            <w:r>
              <w:rPr>
                <w:spacing w:val="-3"/>
              </w:rPr>
              <w:t xml:space="preserve"> </w:t>
            </w:r>
            <w:r>
              <w:t>auditnímu</w:t>
            </w:r>
            <w:r>
              <w:rPr>
                <w:spacing w:val="-4"/>
              </w:rPr>
              <w:t xml:space="preserve"> </w:t>
            </w:r>
            <w:r>
              <w:t>orgánu, platebnímu orgánu a dalším národním kontrolním orgánům v</w:t>
            </w:r>
            <w:r>
              <w:rPr>
                <w:spacing w:val="-9"/>
              </w:rPr>
              <w:t xml:space="preserve"> </w:t>
            </w:r>
            <w:r>
              <w:t>jimi stanovených termínech</w:t>
            </w:r>
            <w:r>
              <w:t xml:space="preserve"> poskytovat úplné, pravdivé informace a dokumentaci související s</w:t>
            </w:r>
            <w:r>
              <w:rPr>
                <w:spacing w:val="-16"/>
              </w:rPr>
              <w:t xml:space="preserve"> </w:t>
            </w:r>
            <w:r>
              <w:t>realizací jeho části projektu a umožnit vstup</w:t>
            </w:r>
            <w:r>
              <w:rPr>
                <w:spacing w:val="-1"/>
              </w:rPr>
              <w:t xml:space="preserve"> </w:t>
            </w:r>
            <w:r>
              <w:t>kontrolou</w:t>
            </w:r>
            <w:r>
              <w:rPr>
                <w:spacing w:val="-1"/>
              </w:rPr>
              <w:t xml:space="preserve"> </w:t>
            </w:r>
            <w:r>
              <w:t>pověřeným osobám výše</w:t>
            </w:r>
            <w:r>
              <w:rPr>
                <w:spacing w:val="-1"/>
              </w:rPr>
              <w:t xml:space="preserve"> </w:t>
            </w:r>
            <w:r>
              <w:t>uvedených orgánů</w:t>
            </w:r>
            <w:r>
              <w:rPr>
                <w:spacing w:val="-1"/>
              </w:rPr>
              <w:t xml:space="preserve"> </w:t>
            </w:r>
            <w:r>
              <w:t>do svých</w:t>
            </w:r>
            <w:r>
              <w:rPr>
                <w:spacing w:val="-9"/>
              </w:rPr>
              <w:t xml:space="preserve"> </w:t>
            </w:r>
            <w:r>
              <w:t>objektů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své</w:t>
            </w:r>
            <w:r>
              <w:rPr>
                <w:spacing w:val="-10"/>
              </w:rPr>
              <w:t xml:space="preserve"> </w:t>
            </w:r>
            <w:r>
              <w:t>pozemky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t>ověřování</w:t>
            </w:r>
            <w:r>
              <w:rPr>
                <w:spacing w:val="-11"/>
              </w:rPr>
              <w:t xml:space="preserve"> </w:t>
            </w:r>
            <w:r>
              <w:t>plnění</w:t>
            </w:r>
            <w:r>
              <w:rPr>
                <w:spacing w:val="-9"/>
              </w:rPr>
              <w:t xml:space="preserve"> </w:t>
            </w:r>
            <w:r>
              <w:t xml:space="preserve">ustanovení právního aktu, a to nejen po celou dobu realizace projektu, ale i po dobu dle odst. 2 tohoto paragrafu za účelem kontroly plnění </w:t>
            </w:r>
            <w:r>
              <w:rPr>
                <w:w w:val="90"/>
              </w:rPr>
              <w:t xml:space="preserve">právního aktu a tuto kontrolu, dle požadavků pověřených osob v jimi </w:t>
            </w:r>
            <w:r>
              <w:rPr>
                <w:spacing w:val="-4"/>
              </w:rPr>
              <w:t>požadovaném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rozsahu,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neprodleně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umožnit.</w:t>
            </w:r>
          </w:p>
        </w:tc>
        <w:tc>
          <w:tcPr>
            <w:tcW w:w="7765" w:type="dxa"/>
          </w:tcPr>
          <w:p w14:paraId="2984FA3D" w14:textId="77777777" w:rsidR="00DB2353" w:rsidRDefault="00B12A4C">
            <w:pPr>
              <w:pStyle w:val="TableParagraph"/>
              <w:spacing w:before="56"/>
              <w:ind w:left="587" w:right="46" w:hanging="502"/>
              <w:jc w:val="both"/>
            </w:pPr>
            <w:r>
              <w:rPr>
                <w:rFonts w:ascii="Times New Roman" w:hAnsi="Times New Roman"/>
              </w:rPr>
              <w:t xml:space="preserve">(6) </w:t>
            </w:r>
            <w:r>
              <w:t>Par</w:t>
            </w:r>
            <w:r>
              <w:t xml:space="preserve">tner zobowiązuje się do udzielania właściwym instytucjom – </w:t>
            </w:r>
            <w:r>
              <w:rPr>
                <w:spacing w:val="-2"/>
              </w:rPr>
              <w:t xml:space="preserve">udzielającemu dofinansowania, Kontrolerom, Wspólnemu Sekretariatowi, </w:t>
            </w:r>
            <w:r>
              <w:t>Instytucji Krajowej, Komisji Europejskiej, Europejskiemu Trybunałowi Obrachunkowemu, Instytucji Audytowej, Instytucji Płatniczej</w:t>
            </w:r>
            <w:r>
              <w:t xml:space="preserve"> oraz innym krajowym organom kontroli, we wskazanych przez nie terminach, kompletnych, zgodnych z prawdą informacji oraz udostępniania dokumentów związanych z realizacją jego części projektu, jak też umożliwienia osobom wskazanym do kontroli przez wyżej wy</w:t>
            </w:r>
            <w:r>
              <w:t>mienione instytucje wstępu do swoich obiektów i na swoje grunty w celu sprawdzania realizacji</w:t>
            </w:r>
            <w:r>
              <w:rPr>
                <w:spacing w:val="-1"/>
              </w:rPr>
              <w:t xml:space="preserve"> </w:t>
            </w:r>
            <w:r>
              <w:t>zapisów</w:t>
            </w:r>
            <w:r>
              <w:rPr>
                <w:spacing w:val="-2"/>
              </w:rPr>
              <w:t xml:space="preserve"> </w:t>
            </w:r>
            <w:r>
              <w:t>aktu prawnego, nie tylko przez</w:t>
            </w:r>
            <w:r>
              <w:rPr>
                <w:spacing w:val="-2"/>
              </w:rPr>
              <w:t xml:space="preserve"> </w:t>
            </w:r>
            <w:r>
              <w:t>cały okres realizacji projektu, ale również zgodnie z okresem określonym w ust. 2 niniejszego</w:t>
            </w:r>
            <w:r>
              <w:rPr>
                <w:spacing w:val="71"/>
              </w:rPr>
              <w:t xml:space="preserve"> </w:t>
            </w:r>
            <w:r>
              <w:t>paragrafu,</w:t>
            </w:r>
            <w:r>
              <w:rPr>
                <w:spacing w:val="68"/>
              </w:rPr>
              <w:t xml:space="preserve"> </w:t>
            </w:r>
            <w:r>
              <w:t>w</w:t>
            </w:r>
            <w:r>
              <w:rPr>
                <w:spacing w:val="71"/>
              </w:rPr>
              <w:t xml:space="preserve"> </w:t>
            </w:r>
            <w:r>
              <w:t>celu</w:t>
            </w:r>
            <w:r>
              <w:rPr>
                <w:spacing w:val="71"/>
              </w:rPr>
              <w:t xml:space="preserve"> </w:t>
            </w:r>
            <w:r>
              <w:t>kontroli</w:t>
            </w:r>
            <w:r>
              <w:rPr>
                <w:spacing w:val="71"/>
              </w:rPr>
              <w:t xml:space="preserve"> </w:t>
            </w:r>
            <w:r>
              <w:t>re</w:t>
            </w:r>
            <w:r>
              <w:t>alizacji</w:t>
            </w:r>
            <w:r>
              <w:rPr>
                <w:spacing w:val="71"/>
              </w:rPr>
              <w:t xml:space="preserve"> </w:t>
            </w:r>
            <w:r>
              <w:t>aktu</w:t>
            </w:r>
            <w:r>
              <w:rPr>
                <w:spacing w:val="71"/>
              </w:rPr>
              <w:t xml:space="preserve"> </w:t>
            </w:r>
            <w:r>
              <w:t>prawnego</w:t>
            </w:r>
            <w:r>
              <w:rPr>
                <w:spacing w:val="71"/>
              </w:rPr>
              <w:t xml:space="preserve"> </w:t>
            </w:r>
            <w:r>
              <w:t>i</w:t>
            </w:r>
            <w:r>
              <w:rPr>
                <w:spacing w:val="69"/>
              </w:rPr>
              <w:t xml:space="preserve"> </w:t>
            </w:r>
            <w:r>
              <w:t>do</w:t>
            </w:r>
          </w:p>
          <w:p w14:paraId="6D80B5D9" w14:textId="77777777" w:rsidR="00DB2353" w:rsidRDefault="00B12A4C">
            <w:pPr>
              <w:pStyle w:val="TableParagraph"/>
              <w:spacing w:line="254" w:lineRule="exact"/>
              <w:ind w:left="587" w:right="52"/>
              <w:jc w:val="both"/>
            </w:pPr>
            <w:r>
              <w:t>bezzwłocznego umożliwienia tej kontroli, zgodnie z wymaganiami osób uprawnionych w wymaganym przez nich zakresie.</w:t>
            </w:r>
          </w:p>
        </w:tc>
      </w:tr>
    </w:tbl>
    <w:p w14:paraId="4389811C" w14:textId="77777777" w:rsidR="00DB2353" w:rsidRDefault="00DB2353">
      <w:pPr>
        <w:spacing w:line="254" w:lineRule="exact"/>
        <w:jc w:val="both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0D2AD4C9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19"/>
        <w:gridCol w:w="7763"/>
      </w:tblGrid>
      <w:tr w:rsidR="00DB2353" w14:paraId="550A89E9" w14:textId="77777777">
        <w:trPr>
          <w:trHeight w:val="1070"/>
        </w:trPr>
        <w:tc>
          <w:tcPr>
            <w:tcW w:w="7119" w:type="dxa"/>
          </w:tcPr>
          <w:p w14:paraId="3F31CCAE" w14:textId="77777777" w:rsidR="00DB2353" w:rsidRDefault="00B12A4C">
            <w:pPr>
              <w:pStyle w:val="TableParagraph"/>
              <w:ind w:left="477" w:right="81" w:hanging="428"/>
              <w:jc w:val="both"/>
            </w:pPr>
            <w:r>
              <w:rPr>
                <w:rFonts w:ascii="Times New Roman" w:hAnsi="Times New Roman"/>
              </w:rPr>
              <w:t>(7)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Partner</w:t>
            </w:r>
            <w:r>
              <w:rPr>
                <w:spacing w:val="-16"/>
              </w:rPr>
              <w:t xml:space="preserve"> </w:t>
            </w:r>
            <w:r>
              <w:t>se</w:t>
            </w:r>
            <w:r>
              <w:rPr>
                <w:spacing w:val="-15"/>
              </w:rPr>
              <w:t xml:space="preserve"> </w:t>
            </w:r>
            <w:r>
              <w:t>zavazuje</w:t>
            </w:r>
            <w:r>
              <w:rPr>
                <w:spacing w:val="-15"/>
              </w:rPr>
              <w:t xml:space="preserve"> </w:t>
            </w:r>
            <w:r>
              <w:t>dodržet</w:t>
            </w:r>
            <w:r>
              <w:rPr>
                <w:spacing w:val="-15"/>
              </w:rPr>
              <w:t xml:space="preserve"> </w:t>
            </w:r>
            <w:r>
              <w:t>veškerá</w:t>
            </w:r>
            <w:r>
              <w:rPr>
                <w:spacing w:val="-16"/>
              </w:rPr>
              <w:t xml:space="preserve"> </w:t>
            </w:r>
            <w:r>
              <w:t>opatření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termíny</w:t>
            </w:r>
            <w:r>
              <w:rPr>
                <w:spacing w:val="-15"/>
              </w:rPr>
              <w:t xml:space="preserve"> </w:t>
            </w:r>
            <w:r>
              <w:t>stanovené oprávněnými</w:t>
            </w:r>
            <w:r>
              <w:rPr>
                <w:spacing w:val="-6"/>
              </w:rPr>
              <w:t xml:space="preserve"> </w:t>
            </w:r>
            <w:r>
              <w:t>orgány (podle předchozího odstavce) k</w:t>
            </w:r>
            <w:r>
              <w:rPr>
                <w:spacing w:val="-16"/>
              </w:rPr>
              <w:t xml:space="preserve"> </w:t>
            </w:r>
            <w:r>
              <w:t>nápravě a odstranění případných nesrovnalostí, nedostatků a závad, zjištěných</w:t>
            </w:r>
            <w:r>
              <w:rPr>
                <w:spacing w:val="-16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r>
              <w:t>rámci</w:t>
            </w:r>
            <w:r>
              <w:rPr>
                <w:spacing w:val="-16"/>
              </w:rPr>
              <w:t xml:space="preserve"> </w:t>
            </w:r>
            <w:r>
              <w:t>jejich</w:t>
            </w:r>
            <w:r>
              <w:rPr>
                <w:spacing w:val="-15"/>
              </w:rPr>
              <w:t xml:space="preserve"> </w:t>
            </w:r>
            <w:r>
              <w:t>kontrolní</w:t>
            </w:r>
            <w:r>
              <w:rPr>
                <w:spacing w:val="-14"/>
              </w:rPr>
              <w:t xml:space="preserve"> </w:t>
            </w:r>
            <w:r>
              <w:t>činnosti.</w:t>
            </w:r>
          </w:p>
        </w:tc>
        <w:tc>
          <w:tcPr>
            <w:tcW w:w="7763" w:type="dxa"/>
          </w:tcPr>
          <w:p w14:paraId="748608BF" w14:textId="77777777" w:rsidR="00DB2353" w:rsidRDefault="00B12A4C">
            <w:pPr>
              <w:pStyle w:val="TableParagraph"/>
              <w:ind w:left="586" w:right="51" w:hanging="502"/>
              <w:jc w:val="both"/>
            </w:pPr>
            <w:r>
              <w:rPr>
                <w:rFonts w:ascii="Times New Roman" w:hAnsi="Times New Roman"/>
              </w:rPr>
              <w:t>(7)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Partner zobowiązuje się przestrzegania wszelkich zaleceń i terminów określonych przez upoważnione ins</w:t>
            </w:r>
            <w:r>
              <w:t>tytucje (zgodnie z poprzednim ustępem)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celu</w:t>
            </w:r>
            <w:r>
              <w:rPr>
                <w:spacing w:val="-1"/>
              </w:rPr>
              <w:t xml:space="preserve"> </w:t>
            </w:r>
            <w:r>
              <w:t>naprawy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usunięcia</w:t>
            </w:r>
            <w:r>
              <w:rPr>
                <w:spacing w:val="-1"/>
              </w:rPr>
              <w:t xml:space="preserve"> </w:t>
            </w:r>
            <w:r>
              <w:t>ewentualnych</w:t>
            </w:r>
            <w:r>
              <w:rPr>
                <w:spacing w:val="-1"/>
              </w:rPr>
              <w:t xml:space="preserve"> </w:t>
            </w:r>
            <w:r>
              <w:t>nieprawidłowości, braków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uchybień,</w:t>
            </w:r>
            <w:r>
              <w:rPr>
                <w:spacing w:val="-10"/>
              </w:rPr>
              <w:t xml:space="preserve"> </w:t>
            </w:r>
            <w:r>
              <w:t>stwierdzonych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ramach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1"/>
              </w:rPr>
              <w:t xml:space="preserve"> </w:t>
            </w:r>
            <w:r>
              <w:t>czynności</w:t>
            </w:r>
            <w:r>
              <w:rPr>
                <w:spacing w:val="-12"/>
              </w:rPr>
              <w:t xml:space="preserve"> </w:t>
            </w:r>
            <w:r>
              <w:t>kontrolnych.</w:t>
            </w:r>
          </w:p>
        </w:tc>
      </w:tr>
      <w:tr w:rsidR="00DB2353" w14:paraId="04ED76D3" w14:textId="77777777">
        <w:trPr>
          <w:trHeight w:val="1511"/>
        </w:trPr>
        <w:tc>
          <w:tcPr>
            <w:tcW w:w="7119" w:type="dxa"/>
          </w:tcPr>
          <w:p w14:paraId="105999AC" w14:textId="77777777" w:rsidR="00DB2353" w:rsidRDefault="00B12A4C">
            <w:pPr>
              <w:pStyle w:val="TableParagraph"/>
              <w:spacing w:before="56"/>
              <w:ind w:left="477" w:right="81" w:hanging="428"/>
              <w:jc w:val="both"/>
            </w:pPr>
            <w:r>
              <w:rPr>
                <w:rFonts w:ascii="Times New Roman" w:hAnsi="Times New Roman"/>
              </w:rPr>
              <w:t>(8)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 xml:space="preserve">Partner se zavazuje účetní evidenci za svou část projektu vést odděleně od ostatního </w:t>
            </w:r>
            <w:r>
              <w:t>účetnictví v</w:t>
            </w:r>
            <w:r>
              <w:rPr>
                <w:spacing w:val="-16"/>
              </w:rPr>
              <w:t xml:space="preserve"> </w:t>
            </w:r>
            <w:r>
              <w:t>souladu s</w:t>
            </w:r>
            <w:r>
              <w:rPr>
                <w:spacing w:val="-16"/>
              </w:rPr>
              <w:t xml:space="preserve"> </w:t>
            </w:r>
            <w:r>
              <w:t>platnou národní legislativou upravující účetnictví a poskytovat z</w:t>
            </w:r>
            <w:r>
              <w:rPr>
                <w:spacing w:val="-15"/>
              </w:rPr>
              <w:t xml:space="preserve"> </w:t>
            </w:r>
            <w:r>
              <w:t xml:space="preserve">ní požadované </w:t>
            </w:r>
            <w:r>
              <w:rPr>
                <w:spacing w:val="-6"/>
              </w:rPr>
              <w:t>údaje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všem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kontrolním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orgánům, včetně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orgánů uvedených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odst. </w:t>
            </w:r>
            <w:r>
              <w:t>6 tohoto paragrafu.</w:t>
            </w:r>
          </w:p>
        </w:tc>
        <w:tc>
          <w:tcPr>
            <w:tcW w:w="7763" w:type="dxa"/>
          </w:tcPr>
          <w:p w14:paraId="58690FC8" w14:textId="77777777" w:rsidR="00DB2353" w:rsidRDefault="00B12A4C">
            <w:pPr>
              <w:pStyle w:val="TableParagraph"/>
              <w:spacing w:before="56"/>
              <w:ind w:left="586" w:right="50" w:hanging="502"/>
              <w:jc w:val="both"/>
            </w:pPr>
            <w:r>
              <w:rPr>
                <w:rFonts w:ascii="Times New Roman" w:hAnsi="Times New Roman"/>
                <w:spacing w:val="-2"/>
              </w:rPr>
              <w:t>(8)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zobowiązuje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się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prowadzenia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ewidencji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księgowej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dotyczącej </w:t>
            </w:r>
            <w:r>
              <w:t xml:space="preserve">jego części projektu odrębnie od pozostałych ksiąg rachunkowych </w:t>
            </w:r>
            <w:r>
              <w:rPr>
                <w:spacing w:val="-2"/>
              </w:rPr>
              <w:t>zgodnie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krajowymi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przepisami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dotyczącymi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rachunkowości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oraz </w:t>
            </w:r>
            <w:r>
              <w:t>do udostępniania na jej podstawie wymaganych informacji wszystkim organom</w:t>
            </w:r>
            <w:r>
              <w:rPr>
                <w:spacing w:val="23"/>
              </w:rPr>
              <w:t xml:space="preserve"> </w:t>
            </w:r>
            <w:r>
              <w:t>kontrolnym,</w:t>
            </w:r>
            <w:r>
              <w:rPr>
                <w:spacing w:val="25"/>
              </w:rPr>
              <w:t xml:space="preserve"> </w:t>
            </w:r>
            <w:r>
              <w:t>w</w:t>
            </w:r>
            <w:r>
              <w:rPr>
                <w:spacing w:val="23"/>
              </w:rPr>
              <w:t xml:space="preserve"> </w:t>
            </w:r>
            <w:r>
              <w:t>tym</w:t>
            </w:r>
            <w:r>
              <w:rPr>
                <w:spacing w:val="25"/>
              </w:rPr>
              <w:t xml:space="preserve"> </w:t>
            </w:r>
            <w:r>
              <w:t>organów</w:t>
            </w:r>
            <w:r>
              <w:rPr>
                <w:spacing w:val="26"/>
              </w:rPr>
              <w:t xml:space="preserve"> </w:t>
            </w:r>
            <w:r>
              <w:t>wskazanych</w:t>
            </w:r>
            <w:r>
              <w:rPr>
                <w:spacing w:val="26"/>
              </w:rPr>
              <w:t xml:space="preserve"> </w:t>
            </w:r>
            <w:r>
              <w:t>w</w:t>
            </w:r>
            <w:r>
              <w:rPr>
                <w:spacing w:val="26"/>
              </w:rPr>
              <w:t xml:space="preserve"> </w:t>
            </w:r>
            <w:r>
              <w:t>ust.</w:t>
            </w:r>
            <w:r>
              <w:rPr>
                <w:spacing w:val="28"/>
              </w:rPr>
              <w:t xml:space="preserve"> </w:t>
            </w:r>
            <w:r>
              <w:t>6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niniejszego</w:t>
            </w:r>
          </w:p>
          <w:p w14:paraId="518F639E" w14:textId="77777777" w:rsidR="00DB2353" w:rsidRDefault="00B12A4C">
            <w:pPr>
              <w:pStyle w:val="TableParagraph"/>
              <w:spacing w:line="169" w:lineRule="exact"/>
              <w:ind w:left="586"/>
            </w:pPr>
            <w:r>
              <w:rPr>
                <w:spacing w:val="-2"/>
              </w:rPr>
              <w:t>paragrafu.</w:t>
            </w:r>
          </w:p>
        </w:tc>
      </w:tr>
      <w:tr w:rsidR="00DB2353" w14:paraId="1B3456B8" w14:textId="77777777">
        <w:trPr>
          <w:trHeight w:val="1259"/>
        </w:trPr>
        <w:tc>
          <w:tcPr>
            <w:tcW w:w="7119" w:type="dxa"/>
          </w:tcPr>
          <w:p w14:paraId="24F428A3" w14:textId="77777777" w:rsidR="00DB2353" w:rsidRDefault="00B12A4C">
            <w:pPr>
              <w:pStyle w:val="TableParagraph"/>
              <w:spacing w:before="182"/>
              <w:ind w:left="477" w:right="82" w:hanging="428"/>
              <w:jc w:val="both"/>
            </w:pPr>
            <w:r>
              <w:rPr>
                <w:rFonts w:ascii="Times New Roman" w:hAnsi="Times New Roman"/>
                <w:spacing w:val="-6"/>
              </w:rPr>
              <w:t>(9)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případě,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že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partner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není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povinen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vést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účetnictví,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povede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svou </w:t>
            </w:r>
            <w:r>
              <w:t>část projektu v</w:t>
            </w:r>
            <w:r>
              <w:rPr>
                <w:spacing w:val="-16"/>
              </w:rPr>
              <w:t xml:space="preserve"> </w:t>
            </w:r>
            <w:r>
              <w:t>souladu s</w:t>
            </w:r>
            <w:r>
              <w:rPr>
                <w:spacing w:val="-14"/>
              </w:rPr>
              <w:t xml:space="preserve"> </w:t>
            </w:r>
            <w:r>
              <w:t xml:space="preserve">příslušnou národní legislativou tzv. </w:t>
            </w:r>
            <w:r>
              <w:rPr>
                <w:spacing w:val="-2"/>
              </w:rPr>
              <w:t>daňovou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evidenci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rozšířenou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tak,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aby:</w:t>
            </w:r>
          </w:p>
        </w:tc>
        <w:tc>
          <w:tcPr>
            <w:tcW w:w="7763" w:type="dxa"/>
          </w:tcPr>
          <w:p w14:paraId="45C7C098" w14:textId="77777777" w:rsidR="00DB2353" w:rsidRDefault="00B12A4C">
            <w:pPr>
              <w:pStyle w:val="TableParagraph"/>
              <w:spacing w:before="182"/>
              <w:ind w:left="586" w:right="47" w:hanging="502"/>
              <w:jc w:val="both"/>
            </w:pPr>
            <w:r>
              <w:rPr>
                <w:rFonts w:ascii="Times New Roman" w:hAnsi="Times New Roman"/>
              </w:rPr>
              <w:t>(9)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Jeżeli partner nie ma obowiązku prowadzenia ksiąg rachunkowych, będzie prowadził dla swojej części projektu, zgodnie z</w:t>
            </w:r>
            <w:r>
              <w:rPr>
                <w:spacing w:val="-16"/>
              </w:rPr>
              <w:t xml:space="preserve"> </w:t>
            </w:r>
            <w:r>
              <w:t xml:space="preserve">właściwym </w:t>
            </w:r>
            <w:r>
              <w:rPr>
                <w:spacing w:val="-2"/>
              </w:rPr>
              <w:t>ustawodawstwem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krajowym,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tzw.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ewidencję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podatkową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rozbudowaną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w </w:t>
            </w:r>
            <w:r>
              <w:t>taki sposób, aby:</w:t>
            </w:r>
          </w:p>
        </w:tc>
      </w:tr>
      <w:tr w:rsidR="00DB2353" w14:paraId="36409CEA" w14:textId="77777777">
        <w:trPr>
          <w:trHeight w:val="584"/>
        </w:trPr>
        <w:tc>
          <w:tcPr>
            <w:tcW w:w="7119" w:type="dxa"/>
          </w:tcPr>
          <w:p w14:paraId="41EF9FF8" w14:textId="77777777" w:rsidR="00DB2353" w:rsidRDefault="00B12A4C">
            <w:pPr>
              <w:pStyle w:val="TableParagraph"/>
              <w:tabs>
                <w:tab w:val="left" w:pos="902"/>
              </w:tabs>
              <w:spacing w:before="60" w:line="252" w:lineRule="exact"/>
              <w:ind w:left="902" w:right="85" w:hanging="492"/>
            </w:pPr>
            <w:r>
              <w:rPr>
                <w:spacing w:val="-6"/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spacing w:val="-2"/>
              </w:rPr>
              <w:t>příslušné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doklady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vztahující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části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 xml:space="preserve">splňovaly </w:t>
            </w:r>
            <w:r>
              <w:t>náležitosti</w:t>
            </w:r>
            <w:r>
              <w:rPr>
                <w:spacing w:val="-16"/>
              </w:rPr>
              <w:t xml:space="preserve"> </w:t>
            </w:r>
            <w:r>
              <w:t>účetního</w:t>
            </w:r>
            <w:r>
              <w:rPr>
                <w:spacing w:val="-15"/>
              </w:rPr>
              <w:t xml:space="preserve"> </w:t>
            </w:r>
            <w:r>
              <w:t>dokladu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6"/>
              </w:rPr>
              <w:t xml:space="preserve"> </w:t>
            </w:r>
            <w:r>
              <w:t>smyslu</w:t>
            </w:r>
            <w:r>
              <w:rPr>
                <w:spacing w:val="-15"/>
              </w:rPr>
              <w:t xml:space="preserve"> </w:t>
            </w:r>
            <w:r>
              <w:t>národní</w:t>
            </w:r>
            <w:r>
              <w:rPr>
                <w:spacing w:val="-15"/>
              </w:rPr>
              <w:t xml:space="preserve"> </w:t>
            </w:r>
            <w:r>
              <w:t>legislativy;</w:t>
            </w:r>
          </w:p>
        </w:tc>
        <w:tc>
          <w:tcPr>
            <w:tcW w:w="7763" w:type="dxa"/>
          </w:tcPr>
          <w:p w14:paraId="20D8BFBE" w14:textId="77777777" w:rsidR="00DB2353" w:rsidRDefault="00B12A4C">
            <w:pPr>
              <w:pStyle w:val="TableParagraph"/>
              <w:tabs>
                <w:tab w:val="left" w:pos="1010"/>
              </w:tabs>
              <w:spacing w:before="60" w:line="252" w:lineRule="exact"/>
              <w:ind w:left="1010" w:right="49" w:hanging="521"/>
            </w:pPr>
            <w:r>
              <w:rPr>
                <w:spacing w:val="-6"/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spacing w:val="-6"/>
              </w:rPr>
              <w:t>odpowiednie dokumenty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dotyczące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części projektu spełniany wymogi </w:t>
            </w:r>
            <w:r>
              <w:t>dokumentu księgowego zgodnie z krajowymi przepisami prawa;</w:t>
            </w:r>
          </w:p>
        </w:tc>
      </w:tr>
      <w:tr w:rsidR="00DB2353" w14:paraId="6A681D65" w14:textId="77777777">
        <w:trPr>
          <w:trHeight w:val="777"/>
        </w:trPr>
        <w:tc>
          <w:tcPr>
            <w:tcW w:w="7119" w:type="dxa"/>
          </w:tcPr>
          <w:p w14:paraId="67D07C05" w14:textId="77777777" w:rsidR="00DB2353" w:rsidRDefault="00B12A4C">
            <w:pPr>
              <w:pStyle w:val="TableParagraph"/>
              <w:spacing w:before="2" w:line="252" w:lineRule="exact"/>
              <w:ind w:left="902" w:right="85" w:hanging="492"/>
              <w:jc w:val="both"/>
            </w:pPr>
            <w:r>
              <w:rPr>
                <w:sz w:val="24"/>
              </w:rPr>
              <w:t xml:space="preserve">b) </w:t>
            </w:r>
            <w:r>
              <w:t>předmětné doklady byly správné, úplné, průkazné, srozumitelné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průběžně</w:t>
            </w:r>
            <w:r>
              <w:rPr>
                <w:spacing w:val="-15"/>
              </w:rPr>
              <w:t xml:space="preserve"> </w:t>
            </w:r>
            <w:r>
              <w:t>chronologicky</w:t>
            </w:r>
            <w:r>
              <w:rPr>
                <w:spacing w:val="-16"/>
              </w:rPr>
              <w:t xml:space="preserve"> </w:t>
            </w:r>
            <w:r>
              <w:t>vedené</w:t>
            </w:r>
            <w:r>
              <w:rPr>
                <w:spacing w:val="-15"/>
              </w:rPr>
              <w:t xml:space="preserve"> </w:t>
            </w:r>
            <w:r>
              <w:t xml:space="preserve">způsobem </w:t>
            </w:r>
            <w:r>
              <w:rPr>
                <w:spacing w:val="-2"/>
              </w:rPr>
              <w:t>zajišťujícím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trvanlivost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údajů;</w:t>
            </w:r>
          </w:p>
        </w:tc>
        <w:tc>
          <w:tcPr>
            <w:tcW w:w="7763" w:type="dxa"/>
          </w:tcPr>
          <w:p w14:paraId="4432C2CD" w14:textId="77777777" w:rsidR="00DB2353" w:rsidRDefault="00B12A4C">
            <w:pPr>
              <w:pStyle w:val="TableParagraph"/>
              <w:spacing w:before="2" w:line="252" w:lineRule="exact"/>
              <w:ind w:left="1010" w:right="49" w:hanging="521"/>
              <w:jc w:val="both"/>
            </w:pPr>
            <w:r>
              <w:rPr>
                <w:sz w:val="24"/>
              </w:rPr>
              <w:t>b)</w:t>
            </w:r>
            <w:r>
              <w:rPr>
                <w:spacing w:val="40"/>
                <w:sz w:val="24"/>
              </w:rPr>
              <w:t xml:space="preserve"> </w:t>
            </w:r>
            <w:r>
              <w:t>przedmiotowe dokumenty były prawidłowe, kompletne, dowodowe, zrozumiałe i na bieżąco chronologicznie prowadzone w spos</w:t>
            </w:r>
            <w:r>
              <w:t xml:space="preserve">ób </w:t>
            </w:r>
            <w:r>
              <w:rPr>
                <w:spacing w:val="-6"/>
              </w:rPr>
              <w:t>zapewniający trwałość danych;</w:t>
            </w:r>
          </w:p>
        </w:tc>
      </w:tr>
      <w:tr w:rsidR="00DB2353" w14:paraId="09BB6766" w14:textId="77777777">
        <w:trPr>
          <w:trHeight w:val="1157"/>
        </w:trPr>
        <w:tc>
          <w:tcPr>
            <w:tcW w:w="7119" w:type="dxa"/>
          </w:tcPr>
          <w:p w14:paraId="373C8D40" w14:textId="77777777" w:rsidR="00DB2353" w:rsidRDefault="00B12A4C">
            <w:pPr>
              <w:pStyle w:val="TableParagraph"/>
              <w:spacing w:line="237" w:lineRule="auto"/>
              <w:ind w:left="902" w:right="81" w:hanging="492"/>
              <w:jc w:val="both"/>
            </w:pPr>
            <w:r>
              <w:rPr>
                <w:sz w:val="24"/>
              </w:rPr>
              <w:t>c)</w:t>
            </w:r>
            <w:r>
              <w:rPr>
                <w:spacing w:val="40"/>
                <w:sz w:val="24"/>
              </w:rPr>
              <w:t xml:space="preserve"> </w:t>
            </w:r>
            <w:r>
              <w:t xml:space="preserve">uskutečněné výdaje byly vedeny analyticky, tzn., že na </w:t>
            </w:r>
            <w:r>
              <w:rPr>
                <w:spacing w:val="-4"/>
              </w:rPr>
              <w:t>dokladech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musí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být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jednoznačně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uvedeno,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že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dané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části </w:t>
            </w:r>
            <w:r>
              <w:t>projektu vztahují</w:t>
            </w:r>
            <w:r>
              <w:rPr>
                <w:vertAlign w:val="superscript"/>
              </w:rPr>
              <w:t>8</w:t>
            </w:r>
            <w:r>
              <w:rPr>
                <w:spacing w:val="40"/>
              </w:rPr>
              <w:t xml:space="preserve"> </w:t>
            </w:r>
            <w:hyperlink w:anchor="_bookmark14" w:history="1">
              <w:r>
                <w:t>.</w:t>
              </w:r>
            </w:hyperlink>
            <w:r>
              <w:t xml:space="preserve"> Také majetek a případné dluhy musí mít jednoznačnou</w:t>
            </w:r>
            <w:r>
              <w:rPr>
                <w:spacing w:val="-16"/>
              </w:rPr>
              <w:t xml:space="preserve"> </w:t>
            </w:r>
            <w:r>
              <w:t>vazbu</w:t>
            </w:r>
            <w:r>
              <w:rPr>
                <w:spacing w:val="-15"/>
              </w:rPr>
              <w:t xml:space="preserve"> </w:t>
            </w:r>
            <w:r>
              <w:t>k</w:t>
            </w:r>
            <w:r>
              <w:rPr>
                <w:spacing w:val="-15"/>
              </w:rPr>
              <w:t xml:space="preserve"> </w:t>
            </w:r>
            <w:r>
              <w:t>dané</w:t>
            </w:r>
            <w:r>
              <w:rPr>
                <w:spacing w:val="-16"/>
              </w:rPr>
              <w:t xml:space="preserve"> </w:t>
            </w:r>
            <w:r>
              <w:t>části</w:t>
            </w:r>
            <w:r>
              <w:rPr>
                <w:spacing w:val="-15"/>
              </w:rPr>
              <w:t xml:space="preserve"> </w:t>
            </w:r>
            <w:r>
              <w:t>projektu.</w:t>
            </w:r>
          </w:p>
        </w:tc>
        <w:tc>
          <w:tcPr>
            <w:tcW w:w="7763" w:type="dxa"/>
          </w:tcPr>
          <w:p w14:paraId="290396C2" w14:textId="77777777" w:rsidR="00DB2353" w:rsidRDefault="00B12A4C">
            <w:pPr>
              <w:pStyle w:val="TableParagraph"/>
              <w:spacing w:line="237" w:lineRule="auto"/>
              <w:ind w:left="1010" w:right="49" w:hanging="521"/>
              <w:jc w:val="both"/>
            </w:pPr>
            <w:r>
              <w:rPr>
                <w:sz w:val="24"/>
              </w:rPr>
              <w:t>c)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t>poniesione</w:t>
            </w:r>
            <w:r>
              <w:rPr>
                <w:spacing w:val="-15"/>
              </w:rPr>
              <w:t xml:space="preserve"> </w:t>
            </w:r>
            <w:r>
              <w:t>wydatki</w:t>
            </w:r>
            <w:r>
              <w:rPr>
                <w:spacing w:val="-15"/>
              </w:rPr>
              <w:t xml:space="preserve"> </w:t>
            </w:r>
            <w:r>
              <w:t>były</w:t>
            </w:r>
            <w:r>
              <w:rPr>
                <w:spacing w:val="-16"/>
              </w:rPr>
              <w:t xml:space="preserve"> </w:t>
            </w:r>
            <w:r>
              <w:t>prowadzone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ewidencji</w:t>
            </w:r>
            <w:r>
              <w:rPr>
                <w:spacing w:val="-16"/>
              </w:rPr>
              <w:t xml:space="preserve"> </w:t>
            </w:r>
            <w:r>
              <w:t>analitycznej,</w:t>
            </w:r>
            <w:r>
              <w:rPr>
                <w:spacing w:val="-15"/>
              </w:rPr>
              <w:t xml:space="preserve"> </w:t>
            </w:r>
            <w:r>
              <w:t>tzn.</w:t>
            </w:r>
            <w:r>
              <w:rPr>
                <w:spacing w:val="-15"/>
              </w:rPr>
              <w:t xml:space="preserve"> </w:t>
            </w:r>
            <w:r>
              <w:t xml:space="preserve">że </w:t>
            </w:r>
            <w:r>
              <w:rPr>
                <w:spacing w:val="-8"/>
              </w:rPr>
              <w:t>na</w:t>
            </w:r>
            <w:r>
              <w:t xml:space="preserve"> </w:t>
            </w:r>
            <w:r>
              <w:rPr>
                <w:spacing w:val="-8"/>
              </w:rPr>
              <w:t>dokumentach</w:t>
            </w:r>
            <w:r>
              <w:t xml:space="preserve"> </w:t>
            </w:r>
            <w:r>
              <w:rPr>
                <w:spacing w:val="-8"/>
              </w:rPr>
              <w:t>należy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jednoznacznie</w:t>
            </w:r>
            <w:r>
              <w:t xml:space="preserve"> </w:t>
            </w:r>
            <w:r>
              <w:rPr>
                <w:spacing w:val="-8"/>
              </w:rPr>
              <w:t>podać,</w:t>
            </w:r>
            <w:r>
              <w:t xml:space="preserve"> </w:t>
            </w:r>
            <w:r>
              <w:rPr>
                <w:spacing w:val="-8"/>
              </w:rPr>
              <w:t>do</w:t>
            </w:r>
            <w:r>
              <w:t xml:space="preserve"> </w:t>
            </w:r>
            <w:r>
              <w:rPr>
                <w:spacing w:val="-8"/>
              </w:rPr>
              <w:t>którego</w:t>
            </w:r>
            <w:r>
              <w:t xml:space="preserve"> </w:t>
            </w:r>
            <w:r>
              <w:rPr>
                <w:spacing w:val="-8"/>
              </w:rPr>
              <w:t>projektu</w:t>
            </w:r>
            <w:r>
              <w:t xml:space="preserve"> </w:t>
            </w:r>
            <w:r>
              <w:rPr>
                <w:spacing w:val="-8"/>
              </w:rPr>
              <w:t xml:space="preserve">się </w:t>
            </w:r>
            <w:r>
              <w:rPr>
                <w:spacing w:val="-6"/>
              </w:rPr>
              <w:t>odnoszą</w:t>
            </w:r>
            <w:proofErr w:type="gramStart"/>
            <w:r>
              <w:rPr>
                <w:spacing w:val="-6"/>
                <w:vertAlign w:val="superscript"/>
              </w:rPr>
              <w:t>8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.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Także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składniki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majątku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ewentualne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zadłużenie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muszą </w:t>
            </w:r>
            <w:r>
              <w:rPr>
                <w:w w:val="90"/>
              </w:rPr>
              <w:t>mieć jednoznaczne powiązane z daną częścią projektu.</w:t>
            </w:r>
          </w:p>
        </w:tc>
      </w:tr>
      <w:tr w:rsidR="00DB2353" w14:paraId="0241A242" w14:textId="77777777">
        <w:trPr>
          <w:trHeight w:val="1893"/>
        </w:trPr>
        <w:tc>
          <w:tcPr>
            <w:tcW w:w="7119" w:type="dxa"/>
          </w:tcPr>
          <w:p w14:paraId="757A5C23" w14:textId="77777777" w:rsidR="00DB2353" w:rsidRDefault="00B12A4C">
            <w:pPr>
              <w:pStyle w:val="TableParagraph"/>
              <w:spacing w:before="123"/>
              <w:ind w:left="477" w:right="82" w:hanging="428"/>
              <w:jc w:val="both"/>
            </w:pPr>
            <w:r>
              <w:rPr>
                <w:rFonts w:ascii="Times New Roman" w:hAnsi="Times New Roman"/>
              </w:rPr>
              <w:t>(10)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 xml:space="preserve">Partner se zavazuje řádně uchovávat veškeré dokumenty </w:t>
            </w:r>
            <w:r>
              <w:rPr>
                <w:spacing w:val="-4"/>
              </w:rPr>
              <w:t>související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 realizací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projektu,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jejich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vzniku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minimálně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do </w:t>
            </w:r>
            <w:r>
              <w:t>konce</w:t>
            </w:r>
            <w:r>
              <w:rPr>
                <w:spacing w:val="-16"/>
              </w:rPr>
              <w:t xml:space="preserve"> </w:t>
            </w:r>
            <w:r>
              <w:t>účinnosti</w:t>
            </w:r>
            <w:r>
              <w:rPr>
                <w:spacing w:val="-15"/>
              </w:rPr>
              <w:t xml:space="preserve"> </w:t>
            </w:r>
            <w:r>
              <w:t>této</w:t>
            </w:r>
            <w:r>
              <w:rPr>
                <w:spacing w:val="-15"/>
              </w:rPr>
              <w:t xml:space="preserve"> </w:t>
            </w:r>
            <w:r>
              <w:t>dohody</w:t>
            </w:r>
            <w:r>
              <w:rPr>
                <w:spacing w:val="-16"/>
              </w:rPr>
              <w:t xml:space="preserve"> </w:t>
            </w:r>
            <w:r>
              <w:t>určené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5"/>
              </w:rPr>
              <w:t xml:space="preserve"> </w:t>
            </w:r>
            <w:r>
              <w:t>§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16"/>
              </w:rPr>
              <w:t xml:space="preserve"> </w:t>
            </w:r>
            <w:r>
              <w:t>odst.</w:t>
            </w:r>
            <w:r>
              <w:rPr>
                <w:spacing w:val="-15"/>
              </w:rPr>
              <w:t xml:space="preserve"> </w:t>
            </w:r>
            <w:r>
              <w:t>2.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případě,</w:t>
            </w:r>
            <w:r>
              <w:rPr>
                <w:spacing w:val="-15"/>
              </w:rPr>
              <w:t xml:space="preserve"> </w:t>
            </w:r>
            <w:r>
              <w:t>že národní legislativa stanovuje pro některé dokumenty delší dobu uchovávání,</w:t>
            </w:r>
            <w:r>
              <w:rPr>
                <w:spacing w:val="-16"/>
              </w:rPr>
              <w:t xml:space="preserve"> </w:t>
            </w:r>
            <w:r>
              <w:t>zavazuje</w:t>
            </w:r>
            <w:r>
              <w:rPr>
                <w:spacing w:val="-15"/>
              </w:rPr>
              <w:t xml:space="preserve"> </w:t>
            </w:r>
            <w:r>
              <w:t>se</w:t>
            </w:r>
            <w:r>
              <w:rPr>
                <w:spacing w:val="-17"/>
              </w:rPr>
              <w:t xml:space="preserve"> </w:t>
            </w:r>
            <w:r>
              <w:t>ustanovení</w:t>
            </w:r>
            <w:r>
              <w:rPr>
                <w:spacing w:val="-15"/>
              </w:rPr>
              <w:t xml:space="preserve"> </w:t>
            </w:r>
            <w:r>
              <w:t>národní</w:t>
            </w:r>
            <w:r>
              <w:rPr>
                <w:spacing w:val="-16"/>
              </w:rPr>
              <w:t xml:space="preserve"> </w:t>
            </w:r>
            <w:r>
              <w:t>legislativy</w:t>
            </w:r>
            <w:r>
              <w:rPr>
                <w:spacing w:val="-15"/>
              </w:rPr>
              <w:t xml:space="preserve"> </w:t>
            </w:r>
            <w:r>
              <w:t>respektovat.</w:t>
            </w:r>
          </w:p>
          <w:p w14:paraId="722DB1BC" w14:textId="77777777" w:rsidR="00DB2353" w:rsidRDefault="00B12A4C">
            <w:pPr>
              <w:pStyle w:val="TableParagraph"/>
              <w:spacing w:line="252" w:lineRule="exact"/>
              <w:ind w:left="477" w:right="84"/>
              <w:jc w:val="both"/>
            </w:pPr>
            <w:r>
              <w:t>Lhůta</w:t>
            </w:r>
            <w:r>
              <w:rPr>
                <w:spacing w:val="-16"/>
              </w:rPr>
              <w:t xml:space="preserve"> </w:t>
            </w:r>
            <w:r>
              <w:t>k</w:t>
            </w:r>
            <w:r>
              <w:rPr>
                <w:spacing w:val="-15"/>
              </w:rPr>
              <w:t xml:space="preserve"> </w:t>
            </w:r>
            <w:r>
              <w:t>uchovávání</w:t>
            </w:r>
            <w:r>
              <w:rPr>
                <w:spacing w:val="-9"/>
              </w:rPr>
              <w:t xml:space="preserve"> </w:t>
            </w:r>
            <w:r>
              <w:t>dokumentů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případně</w:t>
            </w:r>
            <w:r>
              <w:rPr>
                <w:spacing w:val="-5"/>
              </w:rPr>
              <w:t xml:space="preserve"> </w:t>
            </w:r>
            <w:r>
              <w:t>pozastaví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dobu správního</w:t>
            </w:r>
            <w:r>
              <w:rPr>
                <w:spacing w:val="-16"/>
              </w:rPr>
              <w:t xml:space="preserve"> </w:t>
            </w:r>
            <w:r>
              <w:t>nebo</w:t>
            </w:r>
            <w:r>
              <w:rPr>
                <w:spacing w:val="-15"/>
              </w:rPr>
              <w:t xml:space="preserve"> </w:t>
            </w:r>
            <w:r>
              <w:t>soudního</w:t>
            </w:r>
            <w:r>
              <w:rPr>
                <w:spacing w:val="-15"/>
              </w:rPr>
              <w:t xml:space="preserve"> </w:t>
            </w:r>
            <w:r>
              <w:t>řízení</w:t>
            </w:r>
            <w:r>
              <w:rPr>
                <w:spacing w:val="-16"/>
              </w:rPr>
              <w:t xml:space="preserve"> </w:t>
            </w:r>
            <w:r>
              <w:t>nebo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žádost</w:t>
            </w:r>
            <w:r>
              <w:rPr>
                <w:spacing w:val="-15"/>
              </w:rPr>
              <w:t xml:space="preserve"> </w:t>
            </w:r>
            <w:r>
              <w:t>Komise.</w:t>
            </w:r>
          </w:p>
        </w:tc>
        <w:tc>
          <w:tcPr>
            <w:tcW w:w="7763" w:type="dxa"/>
          </w:tcPr>
          <w:p w14:paraId="5E085F6C" w14:textId="77777777" w:rsidR="00DB2353" w:rsidRDefault="00B12A4C">
            <w:pPr>
              <w:pStyle w:val="TableParagraph"/>
              <w:spacing w:before="123"/>
              <w:ind w:left="586" w:right="47" w:hanging="502"/>
              <w:jc w:val="both"/>
            </w:pPr>
            <w:r>
              <w:rPr>
                <w:rFonts w:ascii="Times New Roman" w:hAnsi="Times New Roman"/>
              </w:rPr>
              <w:t xml:space="preserve">(10) </w:t>
            </w:r>
            <w:r>
              <w:t>Part</w:t>
            </w:r>
            <w:r>
              <w:t>ner zobowiązuje się do należytego przechowywania dokumentów związanych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realizacją</w:t>
            </w:r>
            <w:r>
              <w:rPr>
                <w:spacing w:val="-4"/>
              </w:rPr>
              <w:t xml:space="preserve"> </w:t>
            </w:r>
            <w:r>
              <w:t>projektu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momentu</w:t>
            </w:r>
            <w:r>
              <w:rPr>
                <w:spacing w:val="-3"/>
              </w:rPr>
              <w:t xml:space="preserve"> </w:t>
            </w:r>
            <w:r>
              <w:t>ich</w:t>
            </w:r>
            <w:r>
              <w:rPr>
                <w:spacing w:val="-3"/>
              </w:rPr>
              <w:t xml:space="preserve"> </w:t>
            </w:r>
            <w:r>
              <w:t>powstania</w:t>
            </w:r>
            <w:r>
              <w:rPr>
                <w:spacing w:val="-3"/>
              </w:rPr>
              <w:t xml:space="preserve"> </w:t>
            </w:r>
            <w:r>
              <w:t xml:space="preserve">minimalnie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końca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obowiązywania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tego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porozumienia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określonego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§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ust.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t>przypadku, gdy przepisy prawa krajowego dla niektórych dokumentów określają dłuższy okres ich przechowywania, należy przestrzegać krajowych</w:t>
            </w:r>
            <w:r>
              <w:rPr>
                <w:spacing w:val="80"/>
              </w:rPr>
              <w:t xml:space="preserve"> </w:t>
            </w:r>
            <w:r>
              <w:t>przepisów</w:t>
            </w:r>
            <w:r>
              <w:rPr>
                <w:spacing w:val="80"/>
              </w:rPr>
              <w:t xml:space="preserve"> </w:t>
            </w:r>
            <w:r>
              <w:t>prawa.</w:t>
            </w:r>
            <w:r>
              <w:rPr>
                <w:spacing w:val="80"/>
              </w:rPr>
              <w:t xml:space="preserve"> </w:t>
            </w:r>
            <w:r>
              <w:t>Termin</w:t>
            </w:r>
            <w:r>
              <w:rPr>
                <w:spacing w:val="80"/>
              </w:rPr>
              <w:t xml:space="preserve"> </w:t>
            </w:r>
            <w:r>
              <w:t>przechowywania</w:t>
            </w:r>
            <w:r>
              <w:rPr>
                <w:spacing w:val="80"/>
              </w:rPr>
              <w:t xml:space="preserve"> </w:t>
            </w:r>
            <w:r>
              <w:t>dokumentów</w:t>
            </w:r>
          </w:p>
        </w:tc>
      </w:tr>
    </w:tbl>
    <w:p w14:paraId="2AFA604C" w14:textId="77777777" w:rsidR="00DB2353" w:rsidRDefault="00B12A4C">
      <w:pPr>
        <w:pStyle w:val="Zkladn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3142D2" wp14:editId="18DD526D">
                <wp:simplePos x="0" y="0"/>
                <wp:positionH relativeFrom="page">
                  <wp:posOffset>899160</wp:posOffset>
                </wp:positionH>
                <wp:positionV relativeFrom="paragraph">
                  <wp:posOffset>190503</wp:posOffset>
                </wp:positionV>
                <wp:extent cx="18294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3ECF8" id="Graphic 12" o:spid="_x0000_s1026" style="position:absolute;margin-left:70.8pt;margin-top:1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1P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4CFE6E" w14:textId="77777777" w:rsidR="00DB2353" w:rsidRDefault="00B12A4C">
      <w:pPr>
        <w:spacing w:before="104"/>
        <w:ind w:left="255"/>
        <w:rPr>
          <w:sz w:val="14"/>
        </w:rPr>
      </w:pPr>
      <w:bookmarkStart w:id="15" w:name="_bookmark14"/>
      <w:bookmarkEnd w:id="15"/>
      <w:r>
        <w:rPr>
          <w:spacing w:val="-2"/>
          <w:sz w:val="14"/>
          <w:vertAlign w:val="superscript"/>
        </w:rPr>
        <w:t>8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Povinnost je uvést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zejména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číslo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projektu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MS2021+.</w:t>
      </w:r>
    </w:p>
    <w:p w14:paraId="3EC9A2FE" w14:textId="77777777" w:rsidR="00DB2353" w:rsidRDefault="00B12A4C">
      <w:pPr>
        <w:spacing w:before="40"/>
        <w:ind w:left="255"/>
        <w:rPr>
          <w:sz w:val="14"/>
        </w:rPr>
      </w:pPr>
      <w:bookmarkStart w:id="16" w:name="_bookmark15"/>
      <w:bookmarkEnd w:id="16"/>
      <w:r>
        <w:rPr>
          <w:spacing w:val="-4"/>
          <w:sz w:val="14"/>
          <w:vertAlign w:val="superscript"/>
        </w:rPr>
        <w:t>8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Obowią</w:t>
      </w:r>
      <w:r>
        <w:rPr>
          <w:spacing w:val="-4"/>
          <w:sz w:val="14"/>
        </w:rPr>
        <w:t>zkowe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jest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w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szczególności</w:t>
      </w:r>
      <w:r>
        <w:rPr>
          <w:spacing w:val="5"/>
          <w:sz w:val="14"/>
        </w:rPr>
        <w:t xml:space="preserve"> </w:t>
      </w:r>
      <w:r>
        <w:rPr>
          <w:spacing w:val="-4"/>
          <w:sz w:val="14"/>
        </w:rPr>
        <w:t>podanie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numeru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projektu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w</w:t>
      </w:r>
      <w:r>
        <w:rPr>
          <w:spacing w:val="7"/>
          <w:sz w:val="14"/>
        </w:rPr>
        <w:t xml:space="preserve"> </w:t>
      </w:r>
      <w:r>
        <w:rPr>
          <w:spacing w:val="-4"/>
          <w:sz w:val="14"/>
        </w:rPr>
        <w:t>MS2021+.</w:t>
      </w:r>
    </w:p>
    <w:p w14:paraId="587ECCBA" w14:textId="77777777" w:rsidR="00DB2353" w:rsidRDefault="00DB2353">
      <w:pPr>
        <w:rPr>
          <w:sz w:val="14"/>
        </w:rPr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1380EF56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18"/>
        <w:gridCol w:w="7765"/>
      </w:tblGrid>
      <w:tr w:rsidR="00DB2353" w14:paraId="251AD4CF" w14:textId="77777777">
        <w:trPr>
          <w:trHeight w:val="653"/>
        </w:trPr>
        <w:tc>
          <w:tcPr>
            <w:tcW w:w="7118" w:type="dxa"/>
          </w:tcPr>
          <w:p w14:paraId="546A8212" w14:textId="77777777" w:rsidR="00DB2353" w:rsidRDefault="00DB23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65" w:type="dxa"/>
          </w:tcPr>
          <w:p w14:paraId="150CBF7D" w14:textId="77777777" w:rsidR="00DB2353" w:rsidRDefault="00B12A4C">
            <w:pPr>
              <w:pStyle w:val="TableParagraph"/>
              <w:spacing w:line="242" w:lineRule="auto"/>
              <w:ind w:left="587"/>
            </w:pPr>
            <w:r>
              <w:t>przestaje</w:t>
            </w:r>
            <w:r>
              <w:rPr>
                <w:spacing w:val="-4"/>
              </w:rPr>
              <w:t xml:space="preserve"> </w:t>
            </w:r>
            <w:r>
              <w:t>ewentualnie</w:t>
            </w:r>
            <w:r>
              <w:rPr>
                <w:spacing w:val="-4"/>
              </w:rPr>
              <w:t xml:space="preserve"> </w:t>
            </w:r>
            <w:r>
              <w:t>biec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czas</w:t>
            </w:r>
            <w:r>
              <w:rPr>
                <w:spacing w:val="-7"/>
              </w:rPr>
              <w:t xml:space="preserve"> </w:t>
            </w:r>
            <w:r>
              <w:t>postępowania</w:t>
            </w:r>
            <w:r>
              <w:rPr>
                <w:spacing w:val="-4"/>
              </w:rPr>
              <w:t xml:space="preserve"> </w:t>
            </w:r>
            <w:r>
              <w:t>administracyjnego</w:t>
            </w:r>
            <w:r>
              <w:rPr>
                <w:spacing w:val="-7"/>
              </w:rPr>
              <w:t xml:space="preserve"> </w:t>
            </w:r>
            <w:r>
              <w:t>lub sądowego lub na wniosek Komisji.</w:t>
            </w:r>
          </w:p>
        </w:tc>
      </w:tr>
      <w:tr w:rsidR="00DB2353" w14:paraId="2665E4F2" w14:textId="77777777">
        <w:trPr>
          <w:trHeight w:val="716"/>
        </w:trPr>
        <w:tc>
          <w:tcPr>
            <w:tcW w:w="7118" w:type="dxa"/>
          </w:tcPr>
          <w:p w14:paraId="1162DE19" w14:textId="77777777" w:rsidR="00DB2353" w:rsidRDefault="00B12A4C">
            <w:pPr>
              <w:pStyle w:val="TableParagraph"/>
              <w:spacing w:before="146"/>
              <w:ind w:left="477" w:hanging="428"/>
            </w:pPr>
            <w:r>
              <w:rPr>
                <w:rFonts w:ascii="Times New Roman" w:hAnsi="Times New Roman"/>
                <w:spacing w:val="-2"/>
              </w:rPr>
              <w:t>(11)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Všichni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partneři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zavazují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realizovat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propagační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opatření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 xml:space="preserve">dle </w:t>
            </w:r>
            <w:r>
              <w:t>žádosti o podporu a v souladu s:</w:t>
            </w:r>
          </w:p>
        </w:tc>
        <w:tc>
          <w:tcPr>
            <w:tcW w:w="7765" w:type="dxa"/>
          </w:tcPr>
          <w:p w14:paraId="18EF10D8" w14:textId="77777777" w:rsidR="00DB2353" w:rsidRDefault="00B12A4C">
            <w:pPr>
              <w:pStyle w:val="TableParagraph"/>
              <w:spacing w:before="146"/>
              <w:ind w:left="587" w:hanging="502"/>
            </w:pPr>
            <w:r>
              <w:rPr>
                <w:rFonts w:ascii="Times New Roman" w:hAnsi="Times New Roman"/>
                <w:spacing w:val="-6"/>
              </w:rPr>
              <w:t>(11)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spacing w:val="-6"/>
              </w:rPr>
              <w:t>Wszyscy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partnerzy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zobowiązują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się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realizowania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działań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 xml:space="preserve">promocyjnych </w:t>
            </w:r>
            <w:r>
              <w:t>zgodnie z wnioskiem o dofinansowanie i zgodnie z:</w:t>
            </w:r>
          </w:p>
        </w:tc>
      </w:tr>
      <w:tr w:rsidR="00DB2353" w14:paraId="67CBCA07" w14:textId="77777777">
        <w:trPr>
          <w:trHeight w:val="2590"/>
        </w:trPr>
        <w:tc>
          <w:tcPr>
            <w:tcW w:w="7118" w:type="dxa"/>
          </w:tcPr>
          <w:p w14:paraId="2E0CCD6A" w14:textId="77777777" w:rsidR="00DB2353" w:rsidRDefault="00B12A4C">
            <w:pPr>
              <w:pStyle w:val="TableParagraph"/>
              <w:spacing w:before="56"/>
              <w:ind w:left="902" w:right="82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t>nařízením</w:t>
            </w:r>
            <w:r>
              <w:rPr>
                <w:spacing w:val="-16"/>
              </w:rPr>
              <w:t xml:space="preserve"> </w:t>
            </w:r>
            <w:r>
              <w:t>Evropského</w:t>
            </w:r>
            <w:r>
              <w:rPr>
                <w:spacing w:val="-15"/>
              </w:rPr>
              <w:t xml:space="preserve"> </w:t>
            </w:r>
            <w:r>
              <w:t>parlamentu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Rady</w:t>
            </w:r>
            <w:r>
              <w:rPr>
                <w:spacing w:val="-16"/>
              </w:rPr>
              <w:t xml:space="preserve"> </w:t>
            </w:r>
            <w:r>
              <w:t>EU)</w:t>
            </w:r>
            <w:r>
              <w:rPr>
                <w:spacing w:val="-15"/>
              </w:rPr>
              <w:t xml:space="preserve"> </w:t>
            </w:r>
            <w:r>
              <w:t>č.</w:t>
            </w:r>
            <w:r>
              <w:rPr>
                <w:spacing w:val="-15"/>
              </w:rPr>
              <w:t xml:space="preserve"> </w:t>
            </w:r>
            <w:r>
              <w:t>2021/1060</w:t>
            </w:r>
            <w:r>
              <w:rPr>
                <w:spacing w:val="-16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dne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24.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června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společných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ustanoveních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Evropský </w:t>
            </w:r>
            <w:r>
              <w:t xml:space="preserve">fond pro regionální rozvoj, Evropský sociální fond plus, Fondu soudržnosti, Fond pro spravedlivou transformaci a Evropský </w:t>
            </w:r>
            <w:r>
              <w:rPr>
                <w:spacing w:val="-8"/>
              </w:rPr>
              <w:t>námořní,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rybářský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akvakulturní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fond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finančních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pravidlech </w:t>
            </w:r>
            <w:r>
              <w:t>pro</w:t>
            </w:r>
            <w:r>
              <w:rPr>
                <w:spacing w:val="-13"/>
              </w:rPr>
              <w:t xml:space="preserve"> </w:t>
            </w:r>
            <w:r>
              <w:t>tyto</w:t>
            </w:r>
            <w:r>
              <w:rPr>
                <w:spacing w:val="-15"/>
              </w:rPr>
              <w:t xml:space="preserve"> </w:t>
            </w:r>
            <w:r>
              <w:t>fondy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pro</w:t>
            </w:r>
            <w:r>
              <w:rPr>
                <w:spacing w:val="-15"/>
              </w:rPr>
              <w:t xml:space="preserve"> </w:t>
            </w:r>
            <w:r>
              <w:t>Azylový,</w:t>
            </w:r>
            <w:r>
              <w:rPr>
                <w:spacing w:val="-14"/>
              </w:rPr>
              <w:t xml:space="preserve"> </w:t>
            </w:r>
            <w:r>
              <w:t>migrační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integrační</w:t>
            </w:r>
            <w:r>
              <w:rPr>
                <w:spacing w:val="-13"/>
              </w:rPr>
              <w:t xml:space="preserve"> </w:t>
            </w:r>
            <w:r>
              <w:t>fond,</w:t>
            </w:r>
            <w:r>
              <w:rPr>
                <w:spacing w:val="-13"/>
              </w:rPr>
              <w:t xml:space="preserve"> </w:t>
            </w:r>
            <w:r>
              <w:t xml:space="preserve">Fond </w:t>
            </w:r>
            <w:r>
              <w:rPr>
                <w:spacing w:val="-2"/>
              </w:rPr>
              <w:t>pro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vnitřní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bezpečnost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Nástroj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finanční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podporu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správy </w:t>
            </w:r>
            <w:r>
              <w:t>hranic a vízové politiky,</w:t>
            </w:r>
          </w:p>
        </w:tc>
        <w:tc>
          <w:tcPr>
            <w:tcW w:w="7765" w:type="dxa"/>
          </w:tcPr>
          <w:p w14:paraId="3C312982" w14:textId="77777777" w:rsidR="00DB2353" w:rsidRDefault="00B12A4C">
            <w:pPr>
              <w:pStyle w:val="TableParagraph"/>
              <w:spacing w:before="56"/>
              <w:ind w:left="1011" w:right="47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 xml:space="preserve">rozporządzeniem Parlamentu Europejskiego i Rady (UE) nr 2021/1060 z dnia 24 czerwca 2021r. </w:t>
            </w:r>
            <w:r>
              <w:rPr>
                <w:color w:val="333333"/>
              </w:rPr>
              <w:t xml:space="preserve">ustanawiającym wspólne </w:t>
            </w:r>
            <w:r>
              <w:rPr>
                <w:color w:val="333333"/>
                <w:spacing w:val="-2"/>
              </w:rPr>
              <w:t>przepisy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dotyczące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  <w:spacing w:val="-2"/>
              </w:rPr>
              <w:t>E</w:t>
            </w:r>
            <w:r>
              <w:rPr>
                <w:color w:val="333333"/>
                <w:spacing w:val="-2"/>
              </w:rPr>
              <w:t>uropejskiego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>Funduszu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  <w:spacing w:val="-2"/>
              </w:rPr>
              <w:t>Rozwoju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2"/>
              </w:rPr>
              <w:t xml:space="preserve">Regionalnego, </w:t>
            </w:r>
            <w:r>
              <w:rPr>
                <w:color w:val="333333"/>
              </w:rPr>
              <w:t>Europejskiego Funduszu Społecznego Plus, Funduszu Spójności, Funduszu na rzecz Sprawiedliwej Transformacji 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Europejskiego Funduszu Morskiego, Rybackiego i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Akwakultury, a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 xml:space="preserve">także przepisy finansowe na potrzeby tych funduszy oraz na potrzeby Funduszu </w:t>
            </w:r>
            <w:r>
              <w:rPr>
                <w:color w:val="333333"/>
                <w:spacing w:val="-4"/>
              </w:rPr>
              <w:t>Azylu,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4"/>
              </w:rPr>
              <w:t>Migracji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  <w:spacing w:val="-4"/>
              </w:rPr>
              <w:t>i Integracji,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  <w:spacing w:val="-4"/>
              </w:rPr>
              <w:t>Funduszu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4"/>
              </w:rPr>
              <w:t>Bezpieczeństwa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4"/>
              </w:rPr>
              <w:t xml:space="preserve">Wewnętrznego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Instrumentu</w:t>
            </w:r>
            <w:r>
              <w:rPr>
                <w:color w:val="333333"/>
                <w:spacing w:val="57"/>
              </w:rPr>
              <w:t xml:space="preserve">  </w:t>
            </w:r>
            <w:r>
              <w:rPr>
                <w:color w:val="333333"/>
              </w:rPr>
              <w:t>Wsparcia</w:t>
            </w:r>
            <w:r>
              <w:rPr>
                <w:color w:val="333333"/>
                <w:spacing w:val="58"/>
              </w:rPr>
              <w:t xml:space="preserve">  </w:t>
            </w:r>
            <w:r>
              <w:rPr>
                <w:color w:val="333333"/>
              </w:rPr>
              <w:t>Finansowego</w:t>
            </w:r>
            <w:r>
              <w:rPr>
                <w:color w:val="333333"/>
                <w:spacing w:val="58"/>
              </w:rPr>
              <w:t xml:space="preserve">  </w:t>
            </w:r>
            <w:r>
              <w:rPr>
                <w:color w:val="333333"/>
              </w:rPr>
              <w:t>na</w:t>
            </w:r>
            <w:r>
              <w:rPr>
                <w:color w:val="333333"/>
                <w:spacing w:val="58"/>
              </w:rPr>
              <w:t xml:space="preserve">  </w:t>
            </w:r>
            <w:r>
              <w:rPr>
                <w:color w:val="333333"/>
              </w:rPr>
              <w:t>rzecz</w:t>
            </w:r>
            <w:r>
              <w:rPr>
                <w:color w:val="333333"/>
                <w:spacing w:val="58"/>
              </w:rPr>
              <w:t xml:space="preserve">  </w:t>
            </w:r>
            <w:r>
              <w:rPr>
                <w:color w:val="333333"/>
                <w:spacing w:val="-8"/>
              </w:rPr>
              <w:t>Zarządzania</w:t>
            </w:r>
          </w:p>
          <w:p w14:paraId="45123D70" w14:textId="77777777" w:rsidR="00DB2353" w:rsidRDefault="00B12A4C">
            <w:pPr>
              <w:pStyle w:val="TableParagraph"/>
              <w:spacing w:line="236" w:lineRule="exact"/>
              <w:ind w:left="1011"/>
              <w:jc w:val="both"/>
            </w:pPr>
            <w:r>
              <w:rPr>
                <w:color w:val="333333"/>
              </w:rPr>
              <w:t>Granicami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i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Polityki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  <w:spacing w:val="-2"/>
              </w:rPr>
              <w:t>Wizowej,</w:t>
            </w:r>
          </w:p>
        </w:tc>
      </w:tr>
      <w:tr w:rsidR="00DB2353" w14:paraId="3467F589" w14:textId="77777777">
        <w:trPr>
          <w:trHeight w:val="1518"/>
        </w:trPr>
        <w:tc>
          <w:tcPr>
            <w:tcW w:w="7118" w:type="dxa"/>
          </w:tcPr>
          <w:p w14:paraId="10124E4E" w14:textId="77777777" w:rsidR="00DB2353" w:rsidRDefault="00B12A4C">
            <w:pPr>
              <w:pStyle w:val="TableParagraph"/>
              <w:ind w:left="902" w:right="82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nařízením</w:t>
            </w:r>
            <w:r>
              <w:rPr>
                <w:spacing w:val="-5"/>
              </w:rPr>
              <w:t xml:space="preserve"> </w:t>
            </w:r>
            <w:r>
              <w:t>Evropské</w:t>
            </w:r>
            <w:r>
              <w:t>ho</w:t>
            </w:r>
            <w:r>
              <w:rPr>
                <w:spacing w:val="-6"/>
              </w:rPr>
              <w:t xml:space="preserve"> </w:t>
            </w:r>
            <w:r>
              <w:t>parlamentu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Rady</w:t>
            </w:r>
            <w:r>
              <w:rPr>
                <w:spacing w:val="-7"/>
              </w:rPr>
              <w:t xml:space="preserve"> </w:t>
            </w:r>
            <w:r>
              <w:t>(EU)</w:t>
            </w:r>
            <w:r>
              <w:rPr>
                <w:spacing w:val="-6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t xml:space="preserve">2021/1059 </w:t>
            </w:r>
            <w:r>
              <w:rPr>
                <w:spacing w:val="-2"/>
              </w:rPr>
              <w:t>ze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24.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června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zvláštních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ustanoveních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týkajících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 </w:t>
            </w:r>
            <w:r>
              <w:t>cíle</w:t>
            </w:r>
            <w:r>
              <w:rPr>
                <w:spacing w:val="40"/>
              </w:rPr>
              <w:t xml:space="preserve"> </w:t>
            </w:r>
            <w:r>
              <w:t>Evropská</w:t>
            </w:r>
            <w:r>
              <w:rPr>
                <w:spacing w:val="40"/>
              </w:rPr>
              <w:t xml:space="preserve"> </w:t>
            </w:r>
            <w:r>
              <w:t>územní</w:t>
            </w:r>
            <w:r>
              <w:rPr>
                <w:spacing w:val="40"/>
              </w:rPr>
              <w:t xml:space="preserve"> </w:t>
            </w:r>
            <w:r>
              <w:t>spolupráce</w:t>
            </w:r>
            <w:r>
              <w:rPr>
                <w:spacing w:val="40"/>
              </w:rPr>
              <w:t xml:space="preserve"> </w:t>
            </w:r>
            <w:r>
              <w:t>(Interreg)</w:t>
            </w:r>
            <w:r>
              <w:rPr>
                <w:spacing w:val="40"/>
              </w:rPr>
              <w:t xml:space="preserve"> </w:t>
            </w:r>
            <w:r>
              <w:t>podporovaného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Evropského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fondu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regionální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rozvoj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nástrojů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financování vnější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činnosti,</w:t>
            </w:r>
          </w:p>
        </w:tc>
        <w:tc>
          <w:tcPr>
            <w:tcW w:w="7765" w:type="dxa"/>
          </w:tcPr>
          <w:p w14:paraId="2952BF0F" w14:textId="77777777" w:rsidR="00DB2353" w:rsidRDefault="00B12A4C">
            <w:pPr>
              <w:pStyle w:val="TableParagraph"/>
              <w:ind w:left="1011" w:right="47" w:hanging="360"/>
              <w:jc w:val="both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 xml:space="preserve">rozporządzeniem Parlamentu Europejskiego i Rady (UE) nr 2021/1059 z dnia 24 czerwca 2021 </w:t>
            </w:r>
            <w:r>
              <w:rPr>
                <w:color w:val="333333"/>
              </w:rPr>
              <w:t>w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sprawie przepisów szczegółowych dotyczących celu „Europejska współpraca terytorialna</w:t>
            </w:r>
            <w:proofErr w:type="gramStart"/>
            <w:r>
              <w:rPr>
                <w:color w:val="333333"/>
              </w:rPr>
              <w:t>”</w:t>
            </w:r>
            <w:r>
              <w:rPr>
                <w:color w:val="333333"/>
                <w:spacing w:val="63"/>
              </w:rPr>
              <w:t xml:space="preserve">  </w:t>
            </w:r>
            <w:r>
              <w:rPr>
                <w:color w:val="333333"/>
              </w:rPr>
              <w:t>(</w:t>
            </w:r>
            <w:proofErr w:type="gramEnd"/>
            <w:r>
              <w:rPr>
                <w:color w:val="333333"/>
              </w:rPr>
              <w:t>Interreg)</w:t>
            </w:r>
            <w:r>
              <w:rPr>
                <w:color w:val="333333"/>
                <w:spacing w:val="64"/>
              </w:rPr>
              <w:t xml:space="preserve">  </w:t>
            </w:r>
            <w:r>
              <w:rPr>
                <w:color w:val="333333"/>
              </w:rPr>
              <w:t>wspieranego</w:t>
            </w:r>
            <w:r>
              <w:rPr>
                <w:color w:val="333333"/>
                <w:spacing w:val="64"/>
              </w:rPr>
              <w:t xml:space="preserve">  </w:t>
            </w:r>
            <w:r>
              <w:rPr>
                <w:color w:val="333333"/>
              </w:rPr>
              <w:t>w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ramach</w:t>
            </w:r>
            <w:r>
              <w:rPr>
                <w:color w:val="333333"/>
                <w:spacing w:val="64"/>
              </w:rPr>
              <w:t xml:space="preserve">  </w:t>
            </w:r>
            <w:r>
              <w:rPr>
                <w:color w:val="333333"/>
                <w:spacing w:val="-2"/>
              </w:rPr>
              <w:t>Europejskiego</w:t>
            </w:r>
          </w:p>
          <w:p w14:paraId="6678692E" w14:textId="77777777" w:rsidR="00DB2353" w:rsidRDefault="00B12A4C">
            <w:pPr>
              <w:pStyle w:val="TableParagraph"/>
              <w:spacing w:line="252" w:lineRule="exact"/>
              <w:ind w:left="1011" w:right="52"/>
              <w:jc w:val="both"/>
            </w:pPr>
            <w:r>
              <w:rPr>
                <w:color w:val="333333"/>
              </w:rPr>
              <w:t xml:space="preserve">Funduszu Rozwoju Regionalnego oraz instrumentów finansowania </w:t>
            </w:r>
            <w:r>
              <w:rPr>
                <w:color w:val="333333"/>
                <w:spacing w:val="-2"/>
              </w:rPr>
              <w:t>zewnętrznego</w:t>
            </w:r>
            <w:r>
              <w:rPr>
                <w:spacing w:val="-2"/>
              </w:rPr>
              <w:t>,</w:t>
            </w:r>
          </w:p>
        </w:tc>
      </w:tr>
      <w:tr w:rsidR="00DB2353" w14:paraId="46BD0605" w14:textId="77777777">
        <w:trPr>
          <w:trHeight w:val="938"/>
        </w:trPr>
        <w:tc>
          <w:tcPr>
            <w:tcW w:w="7118" w:type="dxa"/>
          </w:tcPr>
          <w:p w14:paraId="13434ADC" w14:textId="77777777" w:rsidR="00DB2353" w:rsidRDefault="00B12A4C">
            <w:pPr>
              <w:pStyle w:val="TableParagraph"/>
              <w:spacing w:line="237" w:lineRule="auto"/>
              <w:ind w:left="477" w:right="85" w:hanging="428"/>
              <w:jc w:val="both"/>
            </w:pPr>
            <w:r>
              <w:rPr>
                <w:rFonts w:ascii="Times New Roman" w:hAnsi="Times New Roman"/>
              </w:rPr>
              <w:t>(12)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Partner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zavazuje</w:t>
            </w:r>
            <w:r>
              <w:rPr>
                <w:spacing w:val="-7"/>
              </w:rPr>
              <w:t xml:space="preserve"> </w:t>
            </w:r>
            <w:r>
              <w:t>dodržovat</w:t>
            </w:r>
            <w:r>
              <w:rPr>
                <w:spacing w:val="-7"/>
              </w:rPr>
              <w:t xml:space="preserve"> </w:t>
            </w:r>
            <w:r>
              <w:t>veškeré</w:t>
            </w:r>
            <w:r>
              <w:rPr>
                <w:spacing w:val="-7"/>
              </w:rPr>
              <w:t xml:space="preserve"> </w:t>
            </w:r>
            <w:r>
              <w:t>další</w:t>
            </w:r>
            <w:r>
              <w:rPr>
                <w:spacing w:val="-6"/>
              </w:rPr>
              <w:t xml:space="preserve"> </w:t>
            </w:r>
            <w:r>
              <w:t>povinnosti</w:t>
            </w:r>
            <w:r>
              <w:rPr>
                <w:spacing w:val="-7"/>
              </w:rPr>
              <w:t xml:space="preserve"> </w:t>
            </w:r>
            <w:r>
              <w:t>související s</w:t>
            </w:r>
            <w:r>
              <w:rPr>
                <w:spacing w:val="-16"/>
              </w:rPr>
              <w:t xml:space="preserve"> </w:t>
            </w:r>
            <w:r>
              <w:t>realizací</w:t>
            </w:r>
            <w:r>
              <w:rPr>
                <w:spacing w:val="-15"/>
              </w:rPr>
              <w:t xml:space="preserve"> </w:t>
            </w:r>
            <w:r>
              <w:t>své</w:t>
            </w:r>
            <w:r>
              <w:rPr>
                <w:spacing w:val="-15"/>
              </w:rPr>
              <w:t xml:space="preserve"> </w:t>
            </w:r>
            <w:r>
              <w:t>části</w:t>
            </w:r>
            <w:r>
              <w:rPr>
                <w:spacing w:val="-16"/>
              </w:rPr>
              <w:t xml:space="preserve"> </w:t>
            </w:r>
            <w:r>
              <w:t>projektu,</w:t>
            </w:r>
            <w:r>
              <w:rPr>
                <w:spacing w:val="-15"/>
              </w:rPr>
              <w:t xml:space="preserve"> </w:t>
            </w:r>
            <w:r>
              <w:t>které</w:t>
            </w:r>
            <w:r>
              <w:rPr>
                <w:spacing w:val="-15"/>
              </w:rPr>
              <w:t xml:space="preserve"> </w:t>
            </w:r>
            <w:r>
              <w:t>jsou</w:t>
            </w:r>
            <w:r>
              <w:rPr>
                <w:spacing w:val="-15"/>
              </w:rPr>
              <w:t xml:space="preserve"> </w:t>
            </w:r>
            <w:r>
              <w:t>stanoveny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5"/>
              </w:rPr>
              <w:t xml:space="preserve"> </w:t>
            </w:r>
            <w:r>
              <w:t>příručce</w:t>
            </w:r>
            <w:r>
              <w:rPr>
                <w:spacing w:val="-12"/>
              </w:rPr>
              <w:t xml:space="preserve"> </w:t>
            </w:r>
            <w:r>
              <w:t xml:space="preserve">pro </w:t>
            </w:r>
            <w:r>
              <w:rPr>
                <w:w w:val="90"/>
              </w:rPr>
              <w:t>žadatele a příručce pro příjemce dotace.</w:t>
            </w:r>
          </w:p>
        </w:tc>
        <w:tc>
          <w:tcPr>
            <w:tcW w:w="7765" w:type="dxa"/>
          </w:tcPr>
          <w:p w14:paraId="179B9558" w14:textId="77777777" w:rsidR="00DB2353" w:rsidRDefault="00B12A4C">
            <w:pPr>
              <w:pStyle w:val="TableParagraph"/>
              <w:spacing w:line="237" w:lineRule="auto"/>
              <w:ind w:left="587" w:right="50" w:hanging="502"/>
              <w:jc w:val="both"/>
            </w:pPr>
            <w:r>
              <w:rPr>
                <w:rFonts w:ascii="Times New Roman" w:hAnsi="Times New Roman"/>
                <w:spacing w:val="-2"/>
              </w:rPr>
              <w:t>(12)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zobowiązuje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się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przestrzegania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wszelkich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innych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obowiązków </w:t>
            </w:r>
            <w:r>
              <w:t>związanych</w:t>
            </w:r>
            <w:r>
              <w:rPr>
                <w:spacing w:val="-16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realizacją</w:t>
            </w:r>
            <w:r>
              <w:rPr>
                <w:spacing w:val="-15"/>
              </w:rPr>
              <w:t xml:space="preserve"> </w:t>
            </w:r>
            <w:r>
              <w:t>swojej</w:t>
            </w:r>
            <w:r>
              <w:rPr>
                <w:spacing w:val="-16"/>
              </w:rPr>
              <w:t xml:space="preserve"> </w:t>
            </w:r>
            <w:r>
              <w:t>części</w:t>
            </w:r>
            <w:r>
              <w:rPr>
                <w:spacing w:val="-15"/>
              </w:rPr>
              <w:t xml:space="preserve"> </w:t>
            </w:r>
            <w:r>
              <w:t>projektu,</w:t>
            </w:r>
            <w:r>
              <w:rPr>
                <w:spacing w:val="-15"/>
              </w:rPr>
              <w:t xml:space="preserve"> </w:t>
            </w:r>
            <w:r>
              <w:t>które</w:t>
            </w:r>
            <w:r>
              <w:rPr>
                <w:spacing w:val="-15"/>
              </w:rPr>
              <w:t xml:space="preserve"> </w:t>
            </w:r>
            <w:r>
              <w:t>są</w:t>
            </w:r>
            <w:r>
              <w:rPr>
                <w:spacing w:val="-16"/>
              </w:rPr>
              <w:t xml:space="preserve"> </w:t>
            </w:r>
            <w:r>
              <w:t>określone</w:t>
            </w:r>
            <w:r>
              <w:rPr>
                <w:spacing w:val="-15"/>
              </w:rPr>
              <w:t xml:space="preserve"> </w:t>
            </w:r>
            <w:r>
              <w:t>w Podręczniku</w:t>
            </w:r>
            <w:r>
              <w:rPr>
                <w:spacing w:val="-16"/>
              </w:rPr>
              <w:t xml:space="preserve"> </w:t>
            </w:r>
            <w:r>
              <w:t>Wnioskodawcy</w:t>
            </w:r>
            <w:r>
              <w:rPr>
                <w:spacing w:val="-15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Podręczniku</w:t>
            </w:r>
            <w:r>
              <w:rPr>
                <w:spacing w:val="-16"/>
              </w:rPr>
              <w:t xml:space="preserve"> </w:t>
            </w:r>
            <w:r>
              <w:t>Beneficjenta.</w:t>
            </w:r>
          </w:p>
        </w:tc>
      </w:tr>
      <w:tr w:rsidR="00DB2353" w14:paraId="117C4795" w14:textId="77777777">
        <w:trPr>
          <w:trHeight w:val="806"/>
        </w:trPr>
        <w:tc>
          <w:tcPr>
            <w:tcW w:w="7118" w:type="dxa"/>
          </w:tcPr>
          <w:p w14:paraId="5C9CB85E" w14:textId="77777777" w:rsidR="00DB2353" w:rsidRDefault="00B12A4C">
            <w:pPr>
              <w:pStyle w:val="TableParagraph"/>
              <w:spacing w:before="177" w:line="253" w:lineRule="exact"/>
              <w:ind w:left="0" w:righ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4</w:t>
            </w:r>
          </w:p>
          <w:p w14:paraId="0359E417" w14:textId="77777777" w:rsidR="00DB2353" w:rsidRDefault="00B12A4C">
            <w:pPr>
              <w:pStyle w:val="TableParagraph"/>
              <w:ind w:left="0" w:righ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Všeobecné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povinnosti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vedoucího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partnera</w:t>
            </w:r>
          </w:p>
        </w:tc>
        <w:tc>
          <w:tcPr>
            <w:tcW w:w="7765" w:type="dxa"/>
          </w:tcPr>
          <w:p w14:paraId="2A8FF616" w14:textId="77777777" w:rsidR="00DB2353" w:rsidRDefault="00B12A4C">
            <w:pPr>
              <w:pStyle w:val="TableParagraph"/>
              <w:spacing w:before="177" w:line="253" w:lineRule="exact"/>
              <w:ind w:left="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4</w:t>
            </w:r>
          </w:p>
          <w:p w14:paraId="6FE07884" w14:textId="77777777" w:rsidR="00DB2353" w:rsidRDefault="00B12A4C">
            <w:pPr>
              <w:pStyle w:val="TableParagraph"/>
              <w:ind w:left="7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Ogólne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obowiązki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Partnera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Wiodącego</w:t>
            </w:r>
          </w:p>
        </w:tc>
      </w:tr>
      <w:tr w:rsidR="00DB2353" w14:paraId="4FC74687" w14:textId="77777777">
        <w:trPr>
          <w:trHeight w:val="695"/>
        </w:trPr>
        <w:tc>
          <w:tcPr>
            <w:tcW w:w="7118" w:type="dxa"/>
          </w:tcPr>
          <w:p w14:paraId="67D2DAB2" w14:textId="77777777" w:rsidR="00DB2353" w:rsidRDefault="00B12A4C">
            <w:pPr>
              <w:pStyle w:val="TableParagraph"/>
              <w:spacing w:before="117" w:line="252" w:lineRule="exact"/>
              <w:ind w:left="50"/>
            </w:pPr>
            <w:r>
              <w:t>Vedoucí</w:t>
            </w:r>
            <w:r>
              <w:rPr>
                <w:spacing w:val="-8"/>
              </w:rPr>
              <w:t xml:space="preserve"> </w:t>
            </w:r>
            <w:r>
              <w:t>partner</w:t>
            </w:r>
            <w:r>
              <w:rPr>
                <w:spacing w:val="-10"/>
              </w:rPr>
              <w:t xml:space="preserve"> </w:t>
            </w:r>
            <w:r>
              <w:t>bude</w:t>
            </w:r>
            <w:r>
              <w:rPr>
                <w:spacing w:val="-11"/>
              </w:rPr>
              <w:t xml:space="preserve"> </w:t>
            </w:r>
            <w:r>
              <w:t>plnit</w:t>
            </w:r>
            <w:r>
              <w:rPr>
                <w:spacing w:val="-7"/>
              </w:rPr>
              <w:t xml:space="preserve"> </w:t>
            </w:r>
            <w:r>
              <w:t>kromě</w:t>
            </w:r>
            <w:r>
              <w:rPr>
                <w:spacing w:val="-11"/>
              </w:rPr>
              <w:t xml:space="preserve"> </w:t>
            </w:r>
            <w:r>
              <w:t>všech</w:t>
            </w:r>
            <w:r>
              <w:rPr>
                <w:spacing w:val="-6"/>
              </w:rPr>
              <w:t xml:space="preserve"> </w:t>
            </w:r>
            <w:r>
              <w:t>povinností</w:t>
            </w:r>
            <w:r>
              <w:rPr>
                <w:spacing w:val="-9"/>
              </w:rPr>
              <w:t xml:space="preserve"> </w:t>
            </w:r>
            <w:r>
              <w:t>vyplývajících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§2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F1CC804" w14:textId="77777777" w:rsidR="00DB2353" w:rsidRDefault="00B12A4C">
            <w:pPr>
              <w:pStyle w:val="TableParagraph"/>
              <w:spacing w:line="252" w:lineRule="exact"/>
              <w:ind w:left="50"/>
            </w:pPr>
            <w:r>
              <w:t>§3</w:t>
            </w:r>
            <w:r>
              <w:rPr>
                <w:spacing w:val="-5"/>
              </w:rPr>
              <w:t xml:space="preserve"> </w:t>
            </w:r>
            <w:r>
              <w:t>této</w:t>
            </w:r>
            <w:r>
              <w:rPr>
                <w:spacing w:val="-5"/>
              </w:rPr>
              <w:t xml:space="preserve"> </w:t>
            </w:r>
            <w:r>
              <w:t>dohody</w:t>
            </w:r>
            <w:r>
              <w:rPr>
                <w:spacing w:val="-7"/>
              </w:rPr>
              <w:t xml:space="preserve"> </w:t>
            </w:r>
            <w:r>
              <w:t>zejména</w:t>
            </w:r>
            <w:r>
              <w:rPr>
                <w:spacing w:val="-8"/>
              </w:rPr>
              <w:t xml:space="preserve"> </w:t>
            </w:r>
            <w:r>
              <w:t>následující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povinnosti:</w:t>
            </w:r>
          </w:p>
        </w:tc>
        <w:tc>
          <w:tcPr>
            <w:tcW w:w="7765" w:type="dxa"/>
          </w:tcPr>
          <w:p w14:paraId="2E3203C4" w14:textId="77777777" w:rsidR="00DB2353" w:rsidRDefault="00B12A4C">
            <w:pPr>
              <w:pStyle w:val="TableParagraph"/>
              <w:spacing w:before="117"/>
              <w:ind w:left="131"/>
            </w:pPr>
            <w:r>
              <w:t>Partner</w:t>
            </w:r>
            <w:r>
              <w:rPr>
                <w:spacing w:val="3"/>
              </w:rPr>
              <w:t xml:space="preserve"> </w:t>
            </w:r>
            <w:r>
              <w:t>Wiodący,</w:t>
            </w:r>
            <w:r>
              <w:rPr>
                <w:spacing w:val="4"/>
              </w:rPr>
              <w:t xml:space="preserve"> </w:t>
            </w:r>
            <w:r>
              <w:t>oprócz</w:t>
            </w:r>
            <w:r>
              <w:rPr>
                <w:spacing w:val="4"/>
              </w:rPr>
              <w:t xml:space="preserve"> </w:t>
            </w:r>
            <w:r>
              <w:t>obowiązków</w:t>
            </w:r>
            <w:r>
              <w:rPr>
                <w:spacing w:val="3"/>
              </w:rPr>
              <w:t xml:space="preserve"> </w:t>
            </w:r>
            <w:r>
              <w:t>wynikających</w:t>
            </w:r>
            <w:r>
              <w:rPr>
                <w:spacing w:val="4"/>
              </w:rPr>
              <w:t xml:space="preserve"> </w:t>
            </w:r>
            <w:r>
              <w:t>z</w:t>
            </w:r>
            <w:r>
              <w:rPr>
                <w:spacing w:val="4"/>
              </w:rPr>
              <w:t xml:space="preserve"> </w:t>
            </w:r>
            <w:r>
              <w:t>§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§ 3</w:t>
            </w:r>
            <w:r>
              <w:rPr>
                <w:spacing w:val="4"/>
              </w:rPr>
              <w:t xml:space="preserve"> </w:t>
            </w:r>
            <w:r>
              <w:t xml:space="preserve">niniejszego </w:t>
            </w:r>
            <w:r>
              <w:rPr>
                <w:spacing w:val="-4"/>
              </w:rPr>
              <w:t>porozumienia realizuje następujące obowiązki:</w:t>
            </w:r>
          </w:p>
        </w:tc>
      </w:tr>
      <w:tr w:rsidR="00DB2353" w14:paraId="75CF9A10" w14:textId="77777777">
        <w:trPr>
          <w:trHeight w:val="589"/>
        </w:trPr>
        <w:tc>
          <w:tcPr>
            <w:tcW w:w="7118" w:type="dxa"/>
          </w:tcPr>
          <w:p w14:paraId="2AE97818" w14:textId="77777777" w:rsidR="00DB2353" w:rsidRDefault="00B12A4C">
            <w:pPr>
              <w:pStyle w:val="TableParagraph"/>
              <w:spacing w:before="65" w:line="252" w:lineRule="exact"/>
              <w:ind w:left="758" w:hanging="348"/>
            </w:pPr>
            <w:r>
              <w:rPr>
                <w:sz w:val="24"/>
              </w:rPr>
              <w:t>a)</w:t>
            </w:r>
            <w:r>
              <w:rPr>
                <w:spacing w:val="35"/>
                <w:sz w:val="24"/>
              </w:rPr>
              <w:t xml:space="preserve"> </w:t>
            </w:r>
            <w:r>
              <w:t>nést</w:t>
            </w:r>
            <w:r>
              <w:rPr>
                <w:spacing w:val="-14"/>
              </w:rPr>
              <w:t xml:space="preserve"> </w:t>
            </w:r>
            <w:r>
              <w:t>odpovědnost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5"/>
              </w:rPr>
              <w:t xml:space="preserve"> </w:t>
            </w:r>
            <w:r>
              <w:t>celkovou</w:t>
            </w:r>
            <w:r>
              <w:rPr>
                <w:spacing w:val="-15"/>
              </w:rPr>
              <w:t xml:space="preserve"> </w:t>
            </w:r>
            <w:r>
              <w:t>koordinaci</w:t>
            </w:r>
            <w:r>
              <w:rPr>
                <w:spacing w:val="-16"/>
              </w:rPr>
              <w:t xml:space="preserve"> </w:t>
            </w:r>
            <w:r>
              <w:t>realizace</w:t>
            </w:r>
            <w:r>
              <w:rPr>
                <w:spacing w:val="-14"/>
              </w:rPr>
              <w:t xml:space="preserve"> </w:t>
            </w:r>
            <w:r>
              <w:t>projektu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za tím</w:t>
            </w:r>
            <w:r>
              <w:rPr>
                <w:spacing w:val="-16"/>
              </w:rPr>
              <w:t xml:space="preserve"> </w:t>
            </w:r>
            <w:r>
              <w:t>účelem</w:t>
            </w:r>
            <w:r>
              <w:rPr>
                <w:spacing w:val="-15"/>
              </w:rPr>
              <w:t xml:space="preserve"> </w:t>
            </w:r>
            <w:r>
              <w:t>jmenovat</w:t>
            </w:r>
            <w:r>
              <w:rPr>
                <w:spacing w:val="-15"/>
              </w:rPr>
              <w:t xml:space="preserve"> </w:t>
            </w:r>
            <w:r>
              <w:t>projektového</w:t>
            </w:r>
            <w:r>
              <w:rPr>
                <w:spacing w:val="-16"/>
              </w:rPr>
              <w:t xml:space="preserve"> </w:t>
            </w:r>
            <w:r>
              <w:t>manažera,</w:t>
            </w:r>
          </w:p>
        </w:tc>
        <w:tc>
          <w:tcPr>
            <w:tcW w:w="7765" w:type="dxa"/>
          </w:tcPr>
          <w:p w14:paraId="59B0FC65" w14:textId="77777777" w:rsidR="00DB2353" w:rsidRDefault="00B12A4C">
            <w:pPr>
              <w:pStyle w:val="TableParagraph"/>
              <w:tabs>
                <w:tab w:val="left" w:pos="870"/>
              </w:tabs>
              <w:spacing w:before="65" w:line="252" w:lineRule="exact"/>
              <w:ind w:left="870" w:right="52" w:hanging="425"/>
            </w:pPr>
            <w:r>
              <w:rPr>
                <w:spacing w:val="-6"/>
                <w:sz w:val="24"/>
              </w:rPr>
              <w:t>a)</w:t>
            </w:r>
            <w:r>
              <w:rPr>
                <w:sz w:val="24"/>
              </w:rPr>
              <w:tab/>
            </w:r>
            <w:r>
              <w:rPr>
                <w:spacing w:val="-6"/>
              </w:rPr>
              <w:t>ponosi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odpowiedzialność za ogólną koordynację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realizacji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projektu 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w </w:t>
            </w:r>
            <w:r>
              <w:t>tym celu mianuje menedżera projektu,</w:t>
            </w:r>
          </w:p>
        </w:tc>
      </w:tr>
    </w:tbl>
    <w:p w14:paraId="38563CD1" w14:textId="77777777" w:rsidR="00DB2353" w:rsidRDefault="00DB2353">
      <w:pPr>
        <w:spacing w:line="252" w:lineRule="exact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5F67F212" w14:textId="77777777" w:rsidR="00DB2353" w:rsidRDefault="00DB2353">
      <w:pPr>
        <w:pStyle w:val="Zkladntext"/>
        <w:spacing w:before="5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42"/>
        <w:gridCol w:w="7741"/>
      </w:tblGrid>
      <w:tr w:rsidR="00DB2353" w14:paraId="376C6892" w14:textId="77777777">
        <w:trPr>
          <w:trHeight w:val="774"/>
        </w:trPr>
        <w:tc>
          <w:tcPr>
            <w:tcW w:w="7142" w:type="dxa"/>
          </w:tcPr>
          <w:p w14:paraId="31BE75B4" w14:textId="77777777" w:rsidR="00DB2353" w:rsidRDefault="00B12A4C">
            <w:pPr>
              <w:pStyle w:val="TableParagraph"/>
              <w:spacing w:line="267" w:lineRule="exact"/>
              <w:ind w:left="758" w:hanging="348"/>
            </w:pPr>
            <w:r>
              <w:rPr>
                <w:sz w:val="24"/>
              </w:rPr>
              <w:t>b)</w:t>
            </w:r>
            <w:r>
              <w:rPr>
                <w:spacing w:val="56"/>
                <w:sz w:val="24"/>
              </w:rPr>
              <w:t xml:space="preserve"> </w:t>
            </w:r>
            <w:r>
              <w:t>informovat</w:t>
            </w:r>
            <w:r>
              <w:rPr>
                <w:spacing w:val="17"/>
              </w:rPr>
              <w:t xml:space="preserve"> </w:t>
            </w:r>
            <w:r>
              <w:t>ostatní</w:t>
            </w:r>
            <w:r>
              <w:rPr>
                <w:spacing w:val="17"/>
              </w:rPr>
              <w:t xml:space="preserve"> </w:t>
            </w:r>
            <w:r>
              <w:t>partnery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schválení</w:t>
            </w:r>
            <w:r>
              <w:rPr>
                <w:spacing w:val="17"/>
              </w:rPr>
              <w:t xml:space="preserve"> </w:t>
            </w:r>
            <w:r>
              <w:t>projektu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monitorovacím</w:t>
            </w:r>
          </w:p>
          <w:p w14:paraId="72B65A12" w14:textId="77777777" w:rsidR="00DB2353" w:rsidRDefault="00B12A4C">
            <w:pPr>
              <w:pStyle w:val="TableParagraph"/>
              <w:spacing w:line="252" w:lineRule="exact"/>
              <w:ind w:left="758"/>
            </w:pPr>
            <w:r>
              <w:t>výborem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8"/>
              </w:rPr>
              <w:t xml:space="preserve"> </w:t>
            </w:r>
            <w:r>
              <w:t>případných</w:t>
            </w:r>
            <w:r>
              <w:rPr>
                <w:spacing w:val="38"/>
              </w:rPr>
              <w:t xml:space="preserve"> </w:t>
            </w:r>
            <w:r>
              <w:t>změnách</w:t>
            </w:r>
            <w:r>
              <w:rPr>
                <w:spacing w:val="38"/>
              </w:rPr>
              <w:t xml:space="preserve"> </w:t>
            </w:r>
            <w:r>
              <w:t>nebo</w:t>
            </w:r>
            <w:r>
              <w:rPr>
                <w:spacing w:val="36"/>
              </w:rPr>
              <w:t xml:space="preserve"> </w:t>
            </w:r>
            <w:r>
              <w:t>podmínkách</w:t>
            </w:r>
            <w:r>
              <w:rPr>
                <w:spacing w:val="38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 xml:space="preserve">něj </w:t>
            </w:r>
            <w:r>
              <w:rPr>
                <w:spacing w:val="-2"/>
              </w:rPr>
              <w:t>vyplývajících,</w:t>
            </w:r>
          </w:p>
        </w:tc>
        <w:tc>
          <w:tcPr>
            <w:tcW w:w="7741" w:type="dxa"/>
          </w:tcPr>
          <w:p w14:paraId="58AA6304" w14:textId="77777777" w:rsidR="00DB2353" w:rsidRDefault="00B12A4C">
            <w:pPr>
              <w:pStyle w:val="TableParagraph"/>
              <w:tabs>
                <w:tab w:val="left" w:pos="846"/>
              </w:tabs>
              <w:spacing w:line="267" w:lineRule="exact"/>
              <w:ind w:left="846" w:hanging="425"/>
            </w:pPr>
            <w:r>
              <w:rPr>
                <w:spacing w:val="-5"/>
                <w:sz w:val="24"/>
              </w:rPr>
              <w:t>b)</w:t>
            </w:r>
            <w:r>
              <w:rPr>
                <w:sz w:val="24"/>
              </w:rPr>
              <w:tab/>
            </w:r>
            <w:r>
              <w:t>informuje</w:t>
            </w:r>
            <w:r>
              <w:rPr>
                <w:spacing w:val="67"/>
                <w:w w:val="150"/>
              </w:rPr>
              <w:t xml:space="preserve"> </w:t>
            </w:r>
            <w:r>
              <w:t>pozostałych</w:t>
            </w:r>
            <w:r>
              <w:rPr>
                <w:spacing w:val="65"/>
                <w:w w:val="150"/>
              </w:rPr>
              <w:t xml:space="preserve"> </w:t>
            </w:r>
            <w:r>
              <w:t>partnerów</w:t>
            </w:r>
            <w:r>
              <w:rPr>
                <w:spacing w:val="70"/>
                <w:w w:val="150"/>
              </w:rPr>
              <w:t xml:space="preserve"> </w:t>
            </w:r>
            <w:r>
              <w:t>o</w:t>
            </w:r>
            <w:r>
              <w:rPr>
                <w:spacing w:val="65"/>
                <w:w w:val="150"/>
              </w:rPr>
              <w:t xml:space="preserve"> </w:t>
            </w:r>
            <w:r>
              <w:t>zatwierdzeniu</w:t>
            </w:r>
            <w:r>
              <w:rPr>
                <w:spacing w:val="71"/>
                <w:w w:val="150"/>
              </w:rPr>
              <w:t xml:space="preserve"> </w:t>
            </w:r>
            <w:r>
              <w:t>projektu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przez</w:t>
            </w:r>
          </w:p>
          <w:p w14:paraId="1BA581AC" w14:textId="77777777" w:rsidR="00DB2353" w:rsidRDefault="00B12A4C">
            <w:pPr>
              <w:pStyle w:val="TableParagraph"/>
              <w:spacing w:line="252" w:lineRule="exact"/>
              <w:ind w:left="846"/>
            </w:pPr>
            <w:r>
              <w:t>Komitet</w:t>
            </w:r>
            <w:r>
              <w:rPr>
                <w:spacing w:val="20"/>
              </w:rPr>
              <w:t xml:space="preserve"> </w:t>
            </w:r>
            <w:r>
              <w:t>Monitorujący</w:t>
            </w:r>
            <w:r>
              <w:rPr>
                <w:spacing w:val="21"/>
              </w:rPr>
              <w:t xml:space="preserve"> </w:t>
            </w:r>
            <w:r>
              <w:t>oraz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ewentualnych</w:t>
            </w:r>
            <w:r>
              <w:rPr>
                <w:spacing w:val="19"/>
              </w:rPr>
              <w:t xml:space="preserve"> </w:t>
            </w:r>
            <w:r>
              <w:t>zaproponowanych</w:t>
            </w:r>
            <w:r>
              <w:rPr>
                <w:spacing w:val="21"/>
              </w:rPr>
              <w:t xml:space="preserve"> </w:t>
            </w:r>
            <w:r>
              <w:t>przez Komitet zmianach lub wynikających z nich warunkach,</w:t>
            </w:r>
          </w:p>
        </w:tc>
      </w:tr>
      <w:tr w:rsidR="00DB2353" w14:paraId="439889C3" w14:textId="77777777">
        <w:trPr>
          <w:trHeight w:val="777"/>
        </w:trPr>
        <w:tc>
          <w:tcPr>
            <w:tcW w:w="7142" w:type="dxa"/>
          </w:tcPr>
          <w:p w14:paraId="54F46EA6" w14:textId="77777777" w:rsidR="00DB2353" w:rsidRDefault="00B12A4C">
            <w:pPr>
              <w:pStyle w:val="TableParagraph"/>
              <w:spacing w:line="270" w:lineRule="exact"/>
              <w:ind w:left="758" w:hanging="348"/>
            </w:pPr>
            <w:r>
              <w:rPr>
                <w:sz w:val="24"/>
              </w:rPr>
              <w:t>c)</w:t>
            </w:r>
            <w:r>
              <w:rPr>
                <w:spacing w:val="65"/>
                <w:sz w:val="24"/>
              </w:rPr>
              <w:t xml:space="preserve"> </w:t>
            </w:r>
            <w:r>
              <w:t>uzavírat</w:t>
            </w:r>
            <w:r>
              <w:rPr>
                <w:spacing w:val="-14"/>
              </w:rPr>
              <w:t xml:space="preserve"> </w:t>
            </w:r>
            <w:r>
              <w:t>právní</w:t>
            </w:r>
            <w:r>
              <w:rPr>
                <w:spacing w:val="-14"/>
              </w:rPr>
              <w:t xml:space="preserve"> </w:t>
            </w:r>
            <w:r>
              <w:t>akt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poskytovatelem</w:t>
            </w:r>
            <w:r>
              <w:rPr>
                <w:spacing w:val="-14"/>
              </w:rPr>
              <w:t xml:space="preserve"> </w:t>
            </w:r>
            <w:r>
              <w:t>dotace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informovat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tomto</w:t>
            </w:r>
          </w:p>
          <w:p w14:paraId="4045A654" w14:textId="77777777" w:rsidR="00DB2353" w:rsidRDefault="00B12A4C">
            <w:pPr>
              <w:pStyle w:val="TableParagraph"/>
              <w:spacing w:line="252" w:lineRule="exact"/>
              <w:ind w:left="758"/>
            </w:pPr>
            <w:r>
              <w:t>partnery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seznámit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v plném</w:t>
            </w:r>
            <w:r>
              <w:rPr>
                <w:spacing w:val="40"/>
              </w:rPr>
              <w:t xml:space="preserve"> </w:t>
            </w:r>
            <w:r>
              <w:t>rozsahu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obsahem</w:t>
            </w:r>
            <w:r>
              <w:rPr>
                <w:spacing w:val="40"/>
              </w:rPr>
              <w:t xml:space="preserve"> </w:t>
            </w:r>
            <w:r>
              <w:t xml:space="preserve">právního </w:t>
            </w:r>
            <w:r>
              <w:rPr>
                <w:spacing w:val="-2"/>
              </w:rPr>
              <w:t>aktu,</w:t>
            </w:r>
          </w:p>
        </w:tc>
        <w:tc>
          <w:tcPr>
            <w:tcW w:w="7741" w:type="dxa"/>
          </w:tcPr>
          <w:p w14:paraId="4B0ABE0E" w14:textId="77777777" w:rsidR="00DB2353" w:rsidRDefault="00B12A4C">
            <w:pPr>
              <w:pStyle w:val="TableParagraph"/>
              <w:tabs>
                <w:tab w:val="left" w:pos="846"/>
              </w:tabs>
              <w:spacing w:line="270" w:lineRule="exact"/>
              <w:ind w:left="846" w:hanging="425"/>
            </w:pPr>
            <w:r>
              <w:rPr>
                <w:spacing w:val="-5"/>
                <w:sz w:val="24"/>
              </w:rPr>
              <w:t>c)</w:t>
            </w:r>
            <w:r>
              <w:rPr>
                <w:sz w:val="24"/>
              </w:rPr>
              <w:tab/>
            </w:r>
            <w:r>
              <w:rPr>
                <w:spacing w:val="-6"/>
              </w:rPr>
              <w:t>zawiera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akt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prawny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instytucją udzielającą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dofinansowania i informuje</w:t>
            </w:r>
          </w:p>
          <w:p w14:paraId="7629FB3F" w14:textId="77777777" w:rsidR="00DB2353" w:rsidRDefault="00B12A4C">
            <w:pPr>
              <w:pStyle w:val="TableParagraph"/>
              <w:spacing w:line="252" w:lineRule="exact"/>
              <w:ind w:left="846"/>
            </w:pPr>
            <w:r>
              <w:t>o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partnerów</w:t>
            </w:r>
            <w:r>
              <w:rPr>
                <w:spacing w:val="-10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>zapoznaje</w:t>
            </w:r>
            <w:r>
              <w:rPr>
                <w:spacing w:val="-10"/>
              </w:rPr>
              <w:t xml:space="preserve"> </w:t>
            </w:r>
            <w:r>
              <w:t>ich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pełnym</w:t>
            </w:r>
            <w:r>
              <w:rPr>
                <w:spacing w:val="-9"/>
              </w:rPr>
              <w:t xml:space="preserve"> </w:t>
            </w:r>
            <w:r>
              <w:t>zakresie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treścią</w:t>
            </w:r>
            <w:r>
              <w:rPr>
                <w:spacing w:val="-9"/>
              </w:rPr>
              <w:t xml:space="preserve"> </w:t>
            </w:r>
            <w:r>
              <w:t xml:space="preserve">aktu </w:t>
            </w:r>
            <w:r>
              <w:rPr>
                <w:spacing w:val="-2"/>
              </w:rPr>
              <w:t>prawnego,</w:t>
            </w:r>
          </w:p>
        </w:tc>
      </w:tr>
      <w:tr w:rsidR="00DB2353" w14:paraId="6D72038B" w14:textId="77777777">
        <w:trPr>
          <w:trHeight w:val="1032"/>
        </w:trPr>
        <w:tc>
          <w:tcPr>
            <w:tcW w:w="7142" w:type="dxa"/>
          </w:tcPr>
          <w:p w14:paraId="4DE9CAA4" w14:textId="77777777" w:rsidR="00DB2353" w:rsidRDefault="00B12A4C">
            <w:pPr>
              <w:pStyle w:val="TableParagraph"/>
              <w:spacing w:line="237" w:lineRule="auto"/>
              <w:ind w:left="758" w:hanging="348"/>
            </w:pPr>
            <w:r>
              <w:rPr>
                <w:spacing w:val="-2"/>
                <w:sz w:val="24"/>
              </w:rPr>
              <w:t>d)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</w:rPr>
              <w:t>předkládat</w:t>
            </w:r>
            <w:r>
              <w:t xml:space="preserve"> </w:t>
            </w:r>
            <w:r>
              <w:rPr>
                <w:spacing w:val="-2"/>
              </w:rPr>
              <w:t>příslušnému kontrolorovi</w:t>
            </w:r>
            <w:r>
              <w:t xml:space="preserve"> </w:t>
            </w:r>
            <w:r>
              <w:rPr>
                <w:spacing w:val="-2"/>
              </w:rPr>
              <w:t>zprávy o realizaci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 xml:space="preserve">projektu </w:t>
            </w:r>
            <w:r>
              <w:rPr>
                <w:spacing w:val="-6"/>
              </w:rPr>
              <w:t>zpracované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základě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podkladů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ve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formě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příloh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ke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zprávám</w:t>
            </w:r>
          </w:p>
          <w:p w14:paraId="1D0FD663" w14:textId="77777777" w:rsidR="00DB2353" w:rsidRDefault="00B12A4C">
            <w:pPr>
              <w:pStyle w:val="TableParagraph"/>
              <w:spacing w:line="254" w:lineRule="exact"/>
              <w:ind w:left="758"/>
            </w:pPr>
            <w:r>
              <w:t>obdržených</w:t>
            </w:r>
            <w:r>
              <w:rPr>
                <w:spacing w:val="27"/>
              </w:rPr>
              <w:t xml:space="preserve"> </w:t>
            </w:r>
            <w:r>
              <w:t>od</w:t>
            </w:r>
            <w:r>
              <w:rPr>
                <w:spacing w:val="30"/>
              </w:rPr>
              <w:t xml:space="preserve"> </w:t>
            </w:r>
            <w:r>
              <w:t>partnerů</w:t>
            </w:r>
            <w:r>
              <w:rPr>
                <w:spacing w:val="32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termínech</w:t>
            </w:r>
            <w:r>
              <w:rPr>
                <w:spacing w:val="31"/>
              </w:rPr>
              <w:t xml:space="preserve"> </w:t>
            </w:r>
            <w:r>
              <w:t>stanovených</w:t>
            </w:r>
            <w:r>
              <w:rPr>
                <w:spacing w:val="32"/>
              </w:rPr>
              <w:t xml:space="preserve"> </w:t>
            </w:r>
            <w:r>
              <w:t>v</w:t>
            </w:r>
            <w:r>
              <w:rPr>
                <w:spacing w:val="31"/>
              </w:rPr>
              <w:t xml:space="preserve"> </w:t>
            </w:r>
            <w:r>
              <w:t xml:space="preserve">právním </w:t>
            </w:r>
            <w:r>
              <w:rPr>
                <w:spacing w:val="-2"/>
              </w:rPr>
              <w:t>aktu,</w:t>
            </w:r>
          </w:p>
        </w:tc>
        <w:tc>
          <w:tcPr>
            <w:tcW w:w="7741" w:type="dxa"/>
          </w:tcPr>
          <w:p w14:paraId="03A06185" w14:textId="77777777" w:rsidR="00DB2353" w:rsidRDefault="00B12A4C">
            <w:pPr>
              <w:pStyle w:val="TableParagraph"/>
              <w:tabs>
                <w:tab w:val="left" w:pos="846"/>
                <w:tab w:val="left" w:pos="1750"/>
                <w:tab w:val="left" w:pos="3202"/>
                <w:tab w:val="left" w:pos="4655"/>
                <w:tab w:val="left" w:pos="5608"/>
                <w:tab w:val="left" w:pos="6905"/>
              </w:tabs>
              <w:spacing w:line="237" w:lineRule="auto"/>
              <w:ind w:left="846" w:right="48" w:hanging="425"/>
            </w:pPr>
            <w:r>
              <w:rPr>
                <w:spacing w:val="-6"/>
                <w:sz w:val="24"/>
              </w:rPr>
              <w:t>d)</w:t>
            </w:r>
            <w:r>
              <w:rPr>
                <w:sz w:val="24"/>
              </w:rPr>
              <w:tab/>
            </w:r>
            <w:r>
              <w:rPr>
                <w:spacing w:val="-2"/>
              </w:rPr>
              <w:t>składa</w:t>
            </w:r>
            <w:r>
              <w:tab/>
            </w:r>
            <w:r>
              <w:rPr>
                <w:spacing w:val="-2"/>
              </w:rPr>
              <w:t>właściwemu</w:t>
            </w:r>
            <w:r>
              <w:tab/>
            </w:r>
            <w:r>
              <w:rPr>
                <w:spacing w:val="-2"/>
              </w:rPr>
              <w:t>kontrolerowi</w:t>
            </w:r>
            <w:r>
              <w:tab/>
            </w:r>
            <w:r>
              <w:rPr>
                <w:spacing w:val="-2"/>
              </w:rPr>
              <w:t>raporty</w:t>
            </w:r>
            <w:r>
              <w:tab/>
              <w:t>z realizacji</w:t>
            </w:r>
            <w:r>
              <w:tab/>
            </w:r>
            <w:r>
              <w:rPr>
                <w:spacing w:val="-2"/>
              </w:rPr>
              <w:t>projektu sporządzone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podstawie</w:t>
            </w:r>
            <w:r>
              <w:t xml:space="preserve"> </w:t>
            </w:r>
            <w:r>
              <w:rPr>
                <w:spacing w:val="-2"/>
              </w:rPr>
              <w:t>otrzymanych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partnerów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dokumentów </w:t>
            </w:r>
            <w:r>
              <w:rPr>
                <w:spacing w:val="-10"/>
              </w:rPr>
              <w:t>w</w:t>
            </w:r>
          </w:p>
          <w:p w14:paraId="3AC9DEB8" w14:textId="77777777" w:rsidR="00DB2353" w:rsidRDefault="00B12A4C">
            <w:pPr>
              <w:pStyle w:val="TableParagraph"/>
              <w:spacing w:line="254" w:lineRule="exact"/>
              <w:ind w:left="846"/>
            </w:pPr>
            <w:r>
              <w:rPr>
                <w:spacing w:val="-6"/>
              </w:rPr>
              <w:t xml:space="preserve">formie załączników do raportów cząstkowych w terminach określonych </w:t>
            </w:r>
            <w:r>
              <w:t>w akcie prawnym,</w:t>
            </w:r>
          </w:p>
        </w:tc>
      </w:tr>
      <w:tr w:rsidR="00DB2353" w14:paraId="76F0F9EA" w14:textId="77777777">
        <w:trPr>
          <w:trHeight w:val="791"/>
        </w:trPr>
        <w:tc>
          <w:tcPr>
            <w:tcW w:w="7142" w:type="dxa"/>
          </w:tcPr>
          <w:p w14:paraId="49FEEF5F" w14:textId="77777777" w:rsidR="00DB2353" w:rsidRDefault="00B12A4C">
            <w:pPr>
              <w:pStyle w:val="TableParagraph"/>
              <w:spacing w:line="235" w:lineRule="auto"/>
              <w:ind w:left="758" w:right="101" w:hanging="348"/>
            </w:pPr>
            <w:r>
              <w:rPr>
                <w:spacing w:val="-2"/>
                <w:sz w:val="24"/>
              </w:rPr>
              <w:t>e)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</w:rPr>
              <w:t>shromažďovat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jednotlivých</w:t>
            </w:r>
            <w:r>
              <w:t xml:space="preserve"> </w:t>
            </w:r>
            <w:r>
              <w:rPr>
                <w:spacing w:val="-2"/>
              </w:rPr>
              <w:t>partnerů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soupisky</w:t>
            </w:r>
            <w:r>
              <w:t xml:space="preserve"> </w:t>
            </w:r>
            <w:r>
              <w:rPr>
                <w:spacing w:val="-2"/>
              </w:rPr>
              <w:t>dokladů</w:t>
            </w:r>
            <w: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na </w:t>
            </w:r>
            <w:r>
              <w:rPr>
                <w:spacing w:val="-8"/>
              </w:rPr>
              <w:t>jejich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základě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zpracovat</w:t>
            </w:r>
            <w: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předložit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kontrolorovi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žádost</w:t>
            </w:r>
            <w:r>
              <w:t xml:space="preserve"> </w:t>
            </w:r>
            <w:r>
              <w:rPr>
                <w:spacing w:val="-8"/>
              </w:rP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platbu</w:t>
            </w:r>
          </w:p>
          <w:p w14:paraId="5431DD5C" w14:textId="77777777" w:rsidR="00DB2353" w:rsidRDefault="00B12A4C">
            <w:pPr>
              <w:pStyle w:val="TableParagraph"/>
              <w:spacing w:before="2" w:line="251" w:lineRule="exact"/>
              <w:ind w:left="758"/>
            </w:pPr>
            <w:r>
              <w:t>za</w:t>
            </w:r>
            <w:r>
              <w:rPr>
                <w:spacing w:val="-5"/>
              </w:rPr>
              <w:t xml:space="preserve"> </w:t>
            </w:r>
            <w:r>
              <w:t>projekt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termínech</w:t>
            </w:r>
            <w:r>
              <w:rPr>
                <w:spacing w:val="-6"/>
              </w:rPr>
              <w:t xml:space="preserve"> </w:t>
            </w:r>
            <w:r>
              <w:t>stanovených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právn</w:t>
            </w:r>
            <w:r>
              <w:t>ím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aktu,</w:t>
            </w:r>
          </w:p>
        </w:tc>
        <w:tc>
          <w:tcPr>
            <w:tcW w:w="7741" w:type="dxa"/>
          </w:tcPr>
          <w:p w14:paraId="18060810" w14:textId="77777777" w:rsidR="00DB2353" w:rsidRDefault="00B12A4C">
            <w:pPr>
              <w:pStyle w:val="TableParagraph"/>
              <w:tabs>
                <w:tab w:val="left" w:pos="846"/>
              </w:tabs>
              <w:spacing w:line="235" w:lineRule="auto"/>
              <w:ind w:left="846" w:right="52" w:hanging="425"/>
            </w:pPr>
            <w:r>
              <w:rPr>
                <w:spacing w:val="-6"/>
                <w:sz w:val="24"/>
              </w:rPr>
              <w:t>e)</w:t>
            </w:r>
            <w:r>
              <w:rPr>
                <w:sz w:val="24"/>
              </w:rPr>
              <w:tab/>
            </w:r>
            <w:r>
              <w:t>gromadzi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poszczególnych partnerów</w:t>
            </w:r>
            <w:r>
              <w:rPr>
                <w:spacing w:val="-1"/>
              </w:rPr>
              <w:t xml:space="preserve"> </w:t>
            </w:r>
            <w:r>
              <w:t>zestawienia dokumentów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ich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podstawie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opracowuje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składa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kontrolerowi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wniosek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płatność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3A700808" w14:textId="77777777" w:rsidR="00DB2353" w:rsidRDefault="00B12A4C">
            <w:pPr>
              <w:pStyle w:val="TableParagraph"/>
              <w:spacing w:before="2" w:line="251" w:lineRule="exact"/>
              <w:ind w:left="846"/>
            </w:pPr>
            <w:r>
              <w:rPr>
                <w:spacing w:val="-2"/>
              </w:rPr>
              <w:t>projekt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terminach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określonych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akcie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prawnym,</w:t>
            </w:r>
          </w:p>
        </w:tc>
      </w:tr>
      <w:tr w:rsidR="00DB2353" w14:paraId="44856DFC" w14:textId="77777777">
        <w:trPr>
          <w:trHeight w:val="1550"/>
        </w:trPr>
        <w:tc>
          <w:tcPr>
            <w:tcW w:w="7142" w:type="dxa"/>
          </w:tcPr>
          <w:p w14:paraId="15B06C23" w14:textId="77777777" w:rsidR="00DB2353" w:rsidRDefault="00B12A4C">
            <w:pPr>
              <w:pStyle w:val="TableParagraph"/>
              <w:spacing w:before="12" w:line="237" w:lineRule="auto"/>
              <w:ind w:left="758" w:right="104" w:hanging="348"/>
              <w:jc w:val="both"/>
            </w:pPr>
            <w:r>
              <w:rPr>
                <w:spacing w:val="-6"/>
                <w:sz w:val="24"/>
              </w:rPr>
              <w:t>f)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6"/>
              </w:rPr>
              <w:t>pro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každý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finanční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nárok,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obdržení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prostředků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Evropského </w:t>
            </w:r>
            <w:r>
              <w:t>fondu pro regionální rozvoj postoupit bez zbytečného odkladu prostředky jednotlivým partnerům podle podílů stanovených v</w:t>
            </w:r>
            <w:r>
              <w:rPr>
                <w:spacing w:val="-16"/>
              </w:rPr>
              <w:t xml:space="preserve"> </w:t>
            </w:r>
            <w:r>
              <w:t xml:space="preserve">žádosti o platbu za projekt, a to bankovním převodem bez </w:t>
            </w:r>
            <w:r>
              <w:rPr>
                <w:spacing w:val="-6"/>
              </w:rPr>
              <w:t>uplatňování jakýchkoliv srážek nebo dalších zvláštních poplatků,</w:t>
            </w:r>
          </w:p>
        </w:tc>
        <w:tc>
          <w:tcPr>
            <w:tcW w:w="7741" w:type="dxa"/>
          </w:tcPr>
          <w:p w14:paraId="2C31445F" w14:textId="77777777" w:rsidR="00DB2353" w:rsidRDefault="00B12A4C">
            <w:pPr>
              <w:pStyle w:val="TableParagraph"/>
              <w:spacing w:before="12" w:line="237" w:lineRule="auto"/>
              <w:ind w:left="846" w:right="49" w:hanging="425"/>
              <w:jc w:val="both"/>
            </w:pPr>
            <w:r>
              <w:rPr>
                <w:sz w:val="24"/>
              </w:rPr>
              <w:t>f)</w:t>
            </w:r>
            <w:r>
              <w:rPr>
                <w:spacing w:val="80"/>
                <w:sz w:val="2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rzecz</w:t>
            </w:r>
            <w:r>
              <w:rPr>
                <w:spacing w:val="-2"/>
              </w:rPr>
              <w:t xml:space="preserve"> </w:t>
            </w:r>
            <w:r>
              <w:t>każdego</w:t>
            </w:r>
            <w:r>
              <w:rPr>
                <w:spacing w:val="-5"/>
              </w:rPr>
              <w:t xml:space="preserve"> </w:t>
            </w:r>
            <w:r>
              <w:t>roszczenia</w:t>
            </w:r>
            <w:r>
              <w:rPr>
                <w:spacing w:val="-3"/>
              </w:rPr>
              <w:t xml:space="preserve"> </w:t>
            </w:r>
            <w:r>
              <w:t>finansowego,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otrzymaniu</w:t>
            </w:r>
            <w:r>
              <w:rPr>
                <w:spacing w:val="-3"/>
              </w:rPr>
              <w:t xml:space="preserve"> </w:t>
            </w:r>
            <w:r>
              <w:t>środków</w:t>
            </w:r>
            <w:r>
              <w:rPr>
                <w:spacing w:val="-7"/>
              </w:rPr>
              <w:t xml:space="preserve"> </w:t>
            </w:r>
            <w:r>
              <w:t>z Europejskiego Funduszu Rozwoju Regionalnego bez zbędnej zwłoki przekazuje środki poszczególnym partnerom zgodnie z</w:t>
            </w:r>
            <w:r>
              <w:rPr>
                <w:spacing w:val="-7"/>
              </w:rPr>
              <w:t xml:space="preserve"> </w:t>
            </w:r>
            <w:r>
              <w:t>udziałami określonymi we wniosku o płatność za projekt w drodze przelewu bankowego</w:t>
            </w:r>
            <w:r>
              <w:rPr>
                <w:spacing w:val="80"/>
              </w:rPr>
              <w:t xml:space="preserve"> </w:t>
            </w:r>
            <w:r>
              <w:t>bez</w:t>
            </w:r>
            <w:r>
              <w:rPr>
                <w:spacing w:val="80"/>
              </w:rPr>
              <w:t xml:space="preserve"> </w:t>
            </w:r>
            <w:r>
              <w:t>stosowania</w:t>
            </w:r>
            <w:r>
              <w:rPr>
                <w:spacing w:val="80"/>
              </w:rPr>
              <w:t xml:space="preserve"> </w:t>
            </w:r>
            <w:r>
              <w:t>jakichkolwiek</w:t>
            </w:r>
            <w:r>
              <w:rPr>
                <w:spacing w:val="80"/>
              </w:rPr>
              <w:t xml:space="preserve"> </w:t>
            </w:r>
            <w:r>
              <w:t>potrąceń,</w:t>
            </w:r>
            <w:r>
              <w:rPr>
                <w:spacing w:val="80"/>
              </w:rPr>
              <w:t xml:space="preserve"> </w:t>
            </w:r>
            <w:r>
              <w:t>lub</w:t>
            </w:r>
            <w:r>
              <w:rPr>
                <w:spacing w:val="80"/>
              </w:rPr>
              <w:t xml:space="preserve"> </w:t>
            </w:r>
            <w:r>
              <w:t>innych</w:t>
            </w:r>
          </w:p>
          <w:p w14:paraId="7918B930" w14:textId="77777777" w:rsidR="00DB2353" w:rsidRDefault="00B12A4C">
            <w:pPr>
              <w:pStyle w:val="TableParagraph"/>
              <w:spacing w:before="7" w:line="237" w:lineRule="exact"/>
              <w:ind w:left="846"/>
              <w:jc w:val="both"/>
            </w:pPr>
            <w:r>
              <w:t>specjalnych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opłat,</w:t>
            </w:r>
          </w:p>
        </w:tc>
      </w:tr>
      <w:tr w:rsidR="00DB2353" w14:paraId="5FA17A90" w14:textId="77777777">
        <w:trPr>
          <w:trHeight w:val="1655"/>
        </w:trPr>
        <w:tc>
          <w:tcPr>
            <w:tcW w:w="7142" w:type="dxa"/>
          </w:tcPr>
          <w:p w14:paraId="4DD926A7" w14:textId="77777777" w:rsidR="00DB2353" w:rsidRDefault="00B12A4C">
            <w:pPr>
              <w:pStyle w:val="TableParagraph"/>
              <w:ind w:left="758" w:right="104" w:hanging="348"/>
              <w:jc w:val="both"/>
            </w:pPr>
            <w:r>
              <w:rPr>
                <w:spacing w:val="-2"/>
                <w:sz w:val="24"/>
              </w:rPr>
              <w:t>g)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</w:rPr>
              <w:t>neprodleně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informovat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partnery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jakékoliv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skutečnosti,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která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má, </w:t>
            </w:r>
            <w:r>
              <w:t>popř. by mohla mít vliv na realizaci projektu, zejména bude systematicky</w:t>
            </w:r>
            <w:r>
              <w:rPr>
                <w:spacing w:val="-6"/>
              </w:rPr>
              <w:t xml:space="preserve"> </w:t>
            </w:r>
            <w:r>
              <w:t>posílat</w:t>
            </w:r>
            <w:r>
              <w:rPr>
                <w:spacing w:val="-5"/>
              </w:rPr>
              <w:t xml:space="preserve"> </w:t>
            </w:r>
            <w:r>
              <w:t>ostatním</w:t>
            </w:r>
            <w:r>
              <w:rPr>
                <w:spacing w:val="-5"/>
              </w:rPr>
              <w:t xml:space="preserve"> </w:t>
            </w:r>
            <w:r>
              <w:t>partnerům</w:t>
            </w:r>
            <w:r>
              <w:rPr>
                <w:spacing w:val="-5"/>
              </w:rPr>
              <w:t xml:space="preserve"> </w:t>
            </w:r>
            <w:r>
              <w:t>kopie</w:t>
            </w:r>
            <w:r>
              <w:rPr>
                <w:spacing w:val="-4"/>
              </w:rPr>
              <w:t xml:space="preserve"> </w:t>
            </w:r>
            <w:r>
              <w:t>zpráv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realizaci projektu předkládaných svému kontrolorovi a bude partnery pravidelně</w:t>
            </w:r>
            <w:r>
              <w:rPr>
                <w:spacing w:val="-10"/>
              </w:rPr>
              <w:t xml:space="preserve"> </w:t>
            </w:r>
            <w:r>
              <w:t>informovat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veškeré</w:t>
            </w:r>
            <w:r>
              <w:rPr>
                <w:spacing w:val="-11"/>
              </w:rPr>
              <w:t xml:space="preserve"> </w:t>
            </w:r>
            <w:r>
              <w:t>relevantní</w:t>
            </w:r>
            <w:r>
              <w:rPr>
                <w:spacing w:val="-8"/>
              </w:rPr>
              <w:t xml:space="preserve"> </w:t>
            </w:r>
            <w:r>
              <w:t>komunikaci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orgány realizujícími program Interreg Česko – Polsko.</w:t>
            </w:r>
          </w:p>
        </w:tc>
        <w:tc>
          <w:tcPr>
            <w:tcW w:w="7741" w:type="dxa"/>
          </w:tcPr>
          <w:p w14:paraId="1EACA0CC" w14:textId="77777777" w:rsidR="00DB2353" w:rsidRDefault="00B12A4C">
            <w:pPr>
              <w:pStyle w:val="TableParagraph"/>
              <w:ind w:left="846" w:right="47" w:hanging="425"/>
              <w:jc w:val="both"/>
            </w:pPr>
            <w:r>
              <w:rPr>
                <w:sz w:val="24"/>
              </w:rPr>
              <w:t>g)</w:t>
            </w:r>
            <w:r>
              <w:rPr>
                <w:spacing w:val="40"/>
                <w:sz w:val="24"/>
              </w:rPr>
              <w:t xml:space="preserve"> </w:t>
            </w:r>
            <w:r>
              <w:t>niezwłocznie informuje partnerów o jakiejkolwiek okoliczności, która ma,</w:t>
            </w:r>
            <w:r>
              <w:rPr>
                <w:spacing w:val="-16"/>
              </w:rPr>
              <w:t xml:space="preserve"> </w:t>
            </w:r>
            <w:r>
              <w:t>lub</w:t>
            </w:r>
            <w:r>
              <w:rPr>
                <w:spacing w:val="-15"/>
              </w:rPr>
              <w:t xml:space="preserve"> </w:t>
            </w:r>
            <w:r>
              <w:t>mogłaby</w:t>
            </w:r>
            <w:r>
              <w:rPr>
                <w:spacing w:val="-15"/>
              </w:rPr>
              <w:t xml:space="preserve"> </w:t>
            </w:r>
            <w:r>
              <w:t>mieć</w:t>
            </w:r>
            <w:r>
              <w:rPr>
                <w:spacing w:val="-16"/>
              </w:rPr>
              <w:t xml:space="preserve"> </w:t>
            </w:r>
            <w:r>
              <w:t>wpływ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realizację</w:t>
            </w:r>
            <w:r>
              <w:rPr>
                <w:spacing w:val="-15"/>
              </w:rPr>
              <w:t xml:space="preserve"> </w:t>
            </w:r>
            <w:r>
              <w:t>projektu,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 xml:space="preserve">szczególności </w:t>
            </w:r>
            <w:r>
              <w:rPr>
                <w:spacing w:val="-2"/>
              </w:rPr>
              <w:t>będzie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systematycznie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przesyłał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pozostałym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partnerom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kopie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rapo</w:t>
            </w:r>
            <w:r>
              <w:rPr>
                <w:spacing w:val="-2"/>
              </w:rPr>
              <w:t xml:space="preserve">rtów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realizacji projektu składanych swojemu Kontrolerowi oraz będzie partnerów</w:t>
            </w:r>
            <w:r>
              <w:rPr>
                <w:spacing w:val="-16"/>
              </w:rPr>
              <w:t xml:space="preserve"> </w:t>
            </w:r>
            <w:r>
              <w:t>informował</w:t>
            </w:r>
            <w:r>
              <w:rPr>
                <w:spacing w:val="-15"/>
              </w:rPr>
              <w:t xml:space="preserve"> </w:t>
            </w:r>
            <w:r>
              <w:t>systematycznie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wszelkich</w:t>
            </w:r>
            <w:r>
              <w:rPr>
                <w:spacing w:val="-15"/>
              </w:rPr>
              <w:t xml:space="preserve"> </w:t>
            </w:r>
            <w:r>
              <w:t>istotnych</w:t>
            </w:r>
            <w:r>
              <w:rPr>
                <w:spacing w:val="-15"/>
              </w:rPr>
              <w:t xml:space="preserve"> </w:t>
            </w:r>
            <w:r>
              <w:t xml:space="preserve">kontaktach z instytucjami realizującymi Program Interreg </w:t>
            </w:r>
            <w:proofErr w:type="gramStart"/>
            <w:r>
              <w:t>Czechy - Polska</w:t>
            </w:r>
            <w:proofErr w:type="gramEnd"/>
            <w:r>
              <w:t>.</w:t>
            </w:r>
          </w:p>
        </w:tc>
      </w:tr>
      <w:tr w:rsidR="00DB2353" w14:paraId="3E2E56AD" w14:textId="77777777">
        <w:trPr>
          <w:trHeight w:val="746"/>
        </w:trPr>
        <w:tc>
          <w:tcPr>
            <w:tcW w:w="7142" w:type="dxa"/>
          </w:tcPr>
          <w:p w14:paraId="50E7D8F4" w14:textId="77777777" w:rsidR="00DB2353" w:rsidRDefault="00B12A4C">
            <w:pPr>
              <w:pStyle w:val="TableParagraph"/>
              <w:spacing w:before="116"/>
              <w:ind w:left="3" w:right="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5</w:t>
            </w:r>
          </w:p>
          <w:p w14:paraId="697ADF08" w14:textId="77777777" w:rsidR="00DB2353" w:rsidRDefault="00B12A4C">
            <w:pPr>
              <w:pStyle w:val="TableParagraph"/>
              <w:spacing w:before="2"/>
              <w:ind w:left="4" w:right="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Všeobecné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povinnosti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partnera</w:t>
            </w:r>
          </w:p>
        </w:tc>
        <w:tc>
          <w:tcPr>
            <w:tcW w:w="7741" w:type="dxa"/>
          </w:tcPr>
          <w:p w14:paraId="29CB204E" w14:textId="77777777" w:rsidR="00DB2353" w:rsidRDefault="00B12A4C">
            <w:pPr>
              <w:pStyle w:val="TableParagraph"/>
              <w:spacing w:before="116"/>
              <w:ind w:left="55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5</w:t>
            </w:r>
          </w:p>
          <w:p w14:paraId="70A3277A" w14:textId="77777777" w:rsidR="00DB2353" w:rsidRDefault="00B12A4C">
            <w:pPr>
              <w:pStyle w:val="TableParagraph"/>
              <w:spacing w:before="2"/>
              <w:ind w:left="55" w:righ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Ogólne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obowiązki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partnera</w:t>
            </w:r>
          </w:p>
        </w:tc>
      </w:tr>
      <w:tr w:rsidR="00DB2353" w14:paraId="3D9062EF" w14:textId="77777777">
        <w:trPr>
          <w:trHeight w:val="776"/>
        </w:trPr>
        <w:tc>
          <w:tcPr>
            <w:tcW w:w="7142" w:type="dxa"/>
          </w:tcPr>
          <w:p w14:paraId="12BFFF4C" w14:textId="77777777" w:rsidR="00DB2353" w:rsidRDefault="00B12A4C">
            <w:pPr>
              <w:pStyle w:val="TableParagraph"/>
              <w:spacing w:before="116"/>
              <w:ind w:left="50"/>
            </w:pPr>
            <w:r>
              <w:t>Partner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zavazuje</w:t>
            </w:r>
            <w:r>
              <w:rPr>
                <w:spacing w:val="-3"/>
              </w:rPr>
              <w:t xml:space="preserve"> </w:t>
            </w:r>
            <w:r>
              <w:t>plnit</w:t>
            </w:r>
            <w:r>
              <w:rPr>
                <w:spacing w:val="-1"/>
              </w:rPr>
              <w:t xml:space="preserve"> </w:t>
            </w:r>
            <w:r>
              <w:t>povinnosti</w:t>
            </w:r>
            <w:r>
              <w:rPr>
                <w:spacing w:val="-3"/>
              </w:rPr>
              <w:t xml:space="preserve"> </w:t>
            </w:r>
            <w:r>
              <w:t>stanovené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§2 a</w:t>
            </w:r>
            <w:r>
              <w:rPr>
                <w:spacing w:val="-3"/>
              </w:rPr>
              <w:t xml:space="preserve"> </w:t>
            </w:r>
            <w:r>
              <w:t>§3</w:t>
            </w:r>
            <w:r>
              <w:rPr>
                <w:spacing w:val="-3"/>
              </w:rPr>
              <w:t xml:space="preserve"> </w:t>
            </w:r>
            <w:r>
              <w:t>této dohody,</w:t>
            </w:r>
            <w:r>
              <w:rPr>
                <w:spacing w:val="-1"/>
              </w:rPr>
              <w:t xml:space="preserve"> </w:t>
            </w:r>
            <w:r>
              <w:t>a dále se zavazuje:</w:t>
            </w:r>
          </w:p>
        </w:tc>
        <w:tc>
          <w:tcPr>
            <w:tcW w:w="7741" w:type="dxa"/>
          </w:tcPr>
          <w:p w14:paraId="6AB1AEEB" w14:textId="77777777" w:rsidR="00DB2353" w:rsidRDefault="00B12A4C">
            <w:pPr>
              <w:pStyle w:val="TableParagraph"/>
              <w:spacing w:before="116"/>
              <w:ind w:left="106"/>
            </w:pPr>
            <w:r>
              <w:t>Partner</w:t>
            </w:r>
            <w:r>
              <w:rPr>
                <w:spacing w:val="2"/>
              </w:rPr>
              <w:t xml:space="preserve"> </w:t>
            </w:r>
            <w:r>
              <w:t>zobowiązuje</w:t>
            </w:r>
            <w:r>
              <w:rPr>
                <w:spacing w:val="2"/>
              </w:rPr>
              <w:t xml:space="preserve"> </w:t>
            </w:r>
            <w:r>
              <w:t>się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realizacji</w:t>
            </w:r>
            <w:r>
              <w:rPr>
                <w:spacing w:val="5"/>
              </w:rPr>
              <w:t xml:space="preserve"> </w:t>
            </w:r>
            <w:r>
              <w:t>obowiązków</w:t>
            </w:r>
            <w:r>
              <w:rPr>
                <w:spacing w:val="3"/>
              </w:rPr>
              <w:t xml:space="preserve"> </w:t>
            </w:r>
            <w:r>
              <w:t>określonych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4"/>
              </w:rPr>
              <w:t xml:space="preserve"> </w:t>
            </w:r>
            <w:r>
              <w:t>§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§</w:t>
            </w:r>
            <w:r>
              <w:rPr>
                <w:spacing w:val="4"/>
              </w:rPr>
              <w:t xml:space="preserve"> </w:t>
            </w:r>
            <w:r>
              <w:t>3 niniejszego porozumienia a ponadto:</w:t>
            </w:r>
          </w:p>
        </w:tc>
      </w:tr>
      <w:tr w:rsidR="00DB2353" w14:paraId="3F6EBAAE" w14:textId="77777777">
        <w:trPr>
          <w:trHeight w:val="651"/>
        </w:trPr>
        <w:tc>
          <w:tcPr>
            <w:tcW w:w="7142" w:type="dxa"/>
          </w:tcPr>
          <w:p w14:paraId="67304470" w14:textId="77777777" w:rsidR="00DB2353" w:rsidRDefault="00B12A4C">
            <w:pPr>
              <w:pStyle w:val="TableParagraph"/>
              <w:spacing w:before="127" w:line="252" w:lineRule="exact"/>
              <w:ind w:left="758" w:hanging="348"/>
            </w:pPr>
            <w:r>
              <w:t>a)</w:t>
            </w:r>
            <w:r>
              <w:rPr>
                <w:spacing w:val="80"/>
              </w:rPr>
              <w:t xml:space="preserve"> </w:t>
            </w:r>
            <w:r>
              <w:t>zmocnit</w:t>
            </w:r>
            <w:r>
              <w:rPr>
                <w:spacing w:val="80"/>
              </w:rPr>
              <w:t xml:space="preserve"> </w:t>
            </w:r>
            <w:r>
              <w:t>vedoucího</w:t>
            </w:r>
            <w:r>
              <w:rPr>
                <w:spacing w:val="80"/>
              </w:rPr>
              <w:t xml:space="preserve"> </w:t>
            </w:r>
            <w:r>
              <w:t>partnera,</w:t>
            </w:r>
            <w:r>
              <w:rPr>
                <w:spacing w:val="80"/>
              </w:rPr>
              <w:t xml:space="preserve"> </w:t>
            </w:r>
            <w:r>
              <w:t>aby</w:t>
            </w:r>
            <w:r>
              <w:rPr>
                <w:spacing w:val="80"/>
              </w:rPr>
              <w:t xml:space="preserve"> </w:t>
            </w:r>
            <w:r>
              <w:t>ho</w:t>
            </w:r>
            <w:r>
              <w:rPr>
                <w:spacing w:val="80"/>
              </w:rPr>
              <w:t xml:space="preserve"> </w:t>
            </w:r>
            <w:r>
              <w:t>zastupoval</w:t>
            </w:r>
            <w:r>
              <w:rPr>
                <w:spacing w:val="80"/>
              </w:rPr>
              <w:t xml:space="preserve"> </w:t>
            </w:r>
            <w:r>
              <w:t xml:space="preserve">v právních </w:t>
            </w:r>
            <w:r>
              <w:rPr>
                <w:spacing w:val="-6"/>
              </w:rPr>
              <w:t>úkonech vůči poskytovateli dotace při:</w:t>
            </w:r>
          </w:p>
        </w:tc>
        <w:tc>
          <w:tcPr>
            <w:tcW w:w="7741" w:type="dxa"/>
          </w:tcPr>
          <w:p w14:paraId="41BE5FD1" w14:textId="77777777" w:rsidR="00DB2353" w:rsidRDefault="00B12A4C">
            <w:pPr>
              <w:pStyle w:val="TableParagraph"/>
              <w:spacing w:before="127" w:line="252" w:lineRule="exact"/>
              <w:ind w:left="846" w:hanging="380"/>
            </w:pPr>
            <w:r>
              <w:rPr>
                <w:spacing w:val="-4"/>
              </w:rPr>
              <w:t>a)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upoważnia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Partnera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Wiodącego,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reprezentował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czynnościach </w:t>
            </w:r>
            <w:r>
              <w:t>prawnych wobec udzielającego dofinansowania przy:</w:t>
            </w:r>
          </w:p>
        </w:tc>
      </w:tr>
    </w:tbl>
    <w:p w14:paraId="15FC7251" w14:textId="77777777" w:rsidR="00DB2353" w:rsidRDefault="00DB2353">
      <w:pPr>
        <w:spacing w:line="252" w:lineRule="exact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10BA3D62" w14:textId="77777777" w:rsidR="00DB2353" w:rsidRDefault="00B12A4C">
      <w:pPr>
        <w:pStyle w:val="Odstavecseseznamem"/>
        <w:numPr>
          <w:ilvl w:val="1"/>
          <w:numId w:val="3"/>
        </w:numPr>
        <w:tabs>
          <w:tab w:val="left" w:pos="2024"/>
        </w:tabs>
        <w:spacing w:before="89"/>
        <w:ind w:hanging="482"/>
        <w:jc w:val="left"/>
      </w:pPr>
      <w:r>
        <w:rPr>
          <w:spacing w:val="-4"/>
        </w:rPr>
        <w:lastRenderedPageBreak/>
        <w:t>kontrole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hodnocení žádosti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podporu,</w:t>
      </w:r>
    </w:p>
    <w:p w14:paraId="53D195AB" w14:textId="77777777" w:rsidR="00DB2353" w:rsidRDefault="00B12A4C">
      <w:pPr>
        <w:pStyle w:val="Odstavecseseznamem"/>
        <w:numPr>
          <w:ilvl w:val="1"/>
          <w:numId w:val="3"/>
        </w:numPr>
        <w:tabs>
          <w:tab w:val="left" w:pos="2024"/>
        </w:tabs>
        <w:spacing w:before="1" w:line="252" w:lineRule="exact"/>
        <w:ind w:hanging="542"/>
        <w:jc w:val="left"/>
      </w:pPr>
      <w:r>
        <w:t>uzavírání</w:t>
      </w:r>
      <w:r>
        <w:rPr>
          <w:spacing w:val="-8"/>
        </w:rPr>
        <w:t xml:space="preserve"> </w:t>
      </w:r>
      <w:r>
        <w:t>právního</w:t>
      </w:r>
      <w:r>
        <w:rPr>
          <w:spacing w:val="-8"/>
        </w:rPr>
        <w:t xml:space="preserve"> </w:t>
      </w:r>
      <w:r>
        <w:rPr>
          <w:spacing w:val="-4"/>
        </w:rPr>
        <w:t>aktu,</w:t>
      </w:r>
    </w:p>
    <w:p w14:paraId="2A679C63" w14:textId="77777777" w:rsidR="00DB2353" w:rsidRDefault="00B12A4C">
      <w:pPr>
        <w:pStyle w:val="Odstavecseseznamem"/>
        <w:numPr>
          <w:ilvl w:val="1"/>
          <w:numId w:val="3"/>
        </w:numPr>
        <w:tabs>
          <w:tab w:val="left" w:pos="2024"/>
        </w:tabs>
        <w:spacing w:line="252" w:lineRule="exact"/>
        <w:ind w:hanging="605"/>
        <w:jc w:val="left"/>
      </w:pPr>
      <w:r>
        <w:rPr>
          <w:spacing w:val="-4"/>
        </w:rPr>
        <w:t>realizaci</w:t>
      </w:r>
      <w:r>
        <w:rPr>
          <w:spacing w:val="-10"/>
        </w:rPr>
        <w:t xml:space="preserve"> </w:t>
      </w:r>
      <w:r>
        <w:rPr>
          <w:spacing w:val="-4"/>
        </w:rPr>
        <w:t>projektu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čerpání</w:t>
      </w:r>
      <w:r>
        <w:rPr>
          <w:spacing w:val="-7"/>
        </w:rPr>
        <w:t xml:space="preserve"> </w:t>
      </w:r>
      <w:r>
        <w:rPr>
          <w:spacing w:val="-4"/>
        </w:rPr>
        <w:t>dotace;</w:t>
      </w:r>
    </w:p>
    <w:p w14:paraId="63E73E94" w14:textId="77777777" w:rsidR="00DB2353" w:rsidRDefault="00B12A4C">
      <w:pPr>
        <w:pStyle w:val="Odstavecseseznamem"/>
        <w:numPr>
          <w:ilvl w:val="0"/>
          <w:numId w:val="2"/>
        </w:numPr>
        <w:tabs>
          <w:tab w:val="left" w:pos="930"/>
          <w:tab w:val="left" w:pos="932"/>
        </w:tabs>
        <w:spacing w:before="47"/>
        <w:ind w:right="2"/>
        <w:jc w:val="both"/>
      </w:pPr>
      <w:r>
        <w:t xml:space="preserve">předat vedoucímu partnerovi informace o realizaci jeho části </w:t>
      </w:r>
      <w:r>
        <w:rPr>
          <w:spacing w:val="-8"/>
        </w:rPr>
        <w:t>projektu</w:t>
      </w:r>
      <w:r>
        <w:rPr>
          <w:spacing w:val="-5"/>
        </w:rPr>
        <w:t xml:space="preserve"> </w:t>
      </w:r>
      <w:r>
        <w:rPr>
          <w:spacing w:val="-8"/>
        </w:rPr>
        <w:t>ve</w:t>
      </w:r>
      <w:r>
        <w:rPr>
          <w:spacing w:val="-5"/>
        </w:rPr>
        <w:t xml:space="preserve"> </w:t>
      </w:r>
      <w:r>
        <w:rPr>
          <w:spacing w:val="-8"/>
        </w:rPr>
        <w:t>formě</w:t>
      </w:r>
      <w:r>
        <w:rPr>
          <w:spacing w:val="-5"/>
        </w:rPr>
        <w:t xml:space="preserve"> </w:t>
      </w:r>
      <w:r>
        <w:rPr>
          <w:spacing w:val="-8"/>
        </w:rPr>
        <w:t>přílohy</w:t>
      </w:r>
      <w:r>
        <w:rPr>
          <w:spacing w:val="-5"/>
        </w:rPr>
        <w:t xml:space="preserve"> </w:t>
      </w:r>
      <w:r>
        <w:rPr>
          <w:spacing w:val="-8"/>
        </w:rPr>
        <w:t>ke</w:t>
      </w:r>
      <w:r>
        <w:rPr>
          <w:spacing w:val="-2"/>
        </w:rPr>
        <w:t xml:space="preserve"> </w:t>
      </w:r>
      <w:r>
        <w:rPr>
          <w:spacing w:val="-8"/>
        </w:rPr>
        <w:t>zprávě</w:t>
      </w:r>
      <w:r>
        <w:rPr>
          <w:spacing w:val="-2"/>
        </w:rPr>
        <w:t xml:space="preserve"> </w:t>
      </w:r>
      <w:r>
        <w:rPr>
          <w:spacing w:val="-8"/>
        </w:rPr>
        <w:t>o realizaci</w:t>
      </w:r>
      <w:r>
        <w:rPr>
          <w:spacing w:val="-3"/>
        </w:rPr>
        <w:t xml:space="preserve"> </w:t>
      </w:r>
      <w:r>
        <w:rPr>
          <w:spacing w:val="-8"/>
        </w:rPr>
        <w:t>projektu</w:t>
      </w:r>
      <w:r>
        <w:rPr>
          <w:spacing w:val="-4"/>
        </w:rPr>
        <w:t xml:space="preserve"> </w:t>
      </w:r>
      <w:r>
        <w:rPr>
          <w:spacing w:val="-8"/>
        </w:rPr>
        <w:t xml:space="preserve">(podrobný </w:t>
      </w:r>
      <w:r>
        <w:t>popis</w:t>
      </w:r>
      <w:r>
        <w:rPr>
          <w:spacing w:val="-16"/>
        </w:rPr>
        <w:t xml:space="preserve"> </w:t>
      </w:r>
      <w:r>
        <w:t>realizace</w:t>
      </w:r>
      <w:r>
        <w:rPr>
          <w:spacing w:val="-15"/>
        </w:rPr>
        <w:t xml:space="preserve"> </w:t>
      </w:r>
      <w:r>
        <w:t>jeho</w:t>
      </w:r>
      <w:r>
        <w:rPr>
          <w:spacing w:val="-15"/>
        </w:rPr>
        <w:t xml:space="preserve"> </w:t>
      </w:r>
      <w:r>
        <w:t>dílčí</w:t>
      </w:r>
      <w:r>
        <w:rPr>
          <w:spacing w:val="-16"/>
        </w:rPr>
        <w:t xml:space="preserve"> </w:t>
      </w:r>
      <w:r>
        <w:t>části</w:t>
      </w:r>
      <w:r>
        <w:rPr>
          <w:spacing w:val="-15"/>
        </w:rPr>
        <w:t xml:space="preserve"> </w:t>
      </w:r>
      <w:r>
        <w:t>projektu),</w:t>
      </w:r>
    </w:p>
    <w:p w14:paraId="3958B1F2" w14:textId="77777777" w:rsidR="00DB2353" w:rsidRDefault="00B12A4C">
      <w:pPr>
        <w:pStyle w:val="Odstavecseseznamem"/>
        <w:numPr>
          <w:ilvl w:val="0"/>
          <w:numId w:val="2"/>
        </w:numPr>
        <w:tabs>
          <w:tab w:val="left" w:pos="932"/>
        </w:tabs>
        <w:spacing w:before="47"/>
        <w:ind w:right="3"/>
        <w:jc w:val="both"/>
      </w:pPr>
      <w:r>
        <w:rPr>
          <w:spacing w:val="-8"/>
        </w:rPr>
        <w:t>doručit vedoucímu</w:t>
      </w:r>
      <w:r>
        <w:rPr>
          <w:spacing w:val="-7"/>
        </w:rPr>
        <w:t xml:space="preserve"> </w:t>
      </w:r>
      <w:r>
        <w:rPr>
          <w:spacing w:val="-8"/>
        </w:rPr>
        <w:t>partnerovi</w:t>
      </w:r>
      <w:r>
        <w:rPr>
          <w:spacing w:val="-7"/>
        </w:rPr>
        <w:t xml:space="preserve"> </w:t>
      </w:r>
      <w:r>
        <w:rPr>
          <w:spacing w:val="-8"/>
        </w:rPr>
        <w:t>přes IS</w:t>
      </w:r>
      <w:r>
        <w:rPr>
          <w:spacing w:val="-7"/>
        </w:rPr>
        <w:t xml:space="preserve"> </w:t>
      </w:r>
      <w:r>
        <w:rPr>
          <w:spacing w:val="-8"/>
        </w:rPr>
        <w:t>KP</w:t>
      </w:r>
      <w:r>
        <w:rPr>
          <w:spacing w:val="-7"/>
        </w:rPr>
        <w:t xml:space="preserve"> </w:t>
      </w:r>
      <w:r>
        <w:rPr>
          <w:spacing w:val="-8"/>
        </w:rPr>
        <w:t>2021+</w:t>
      </w:r>
      <w:r>
        <w:rPr>
          <w:spacing w:val="-7"/>
        </w:rPr>
        <w:t xml:space="preserve"> </w:t>
      </w:r>
      <w:r>
        <w:rPr>
          <w:spacing w:val="-8"/>
        </w:rPr>
        <w:t xml:space="preserve">soupisky dokladů </w:t>
      </w:r>
      <w:r>
        <w:t>v termínu stanoveném vedoucím partnerem,</w:t>
      </w:r>
    </w:p>
    <w:p w14:paraId="1AAF6643" w14:textId="77777777" w:rsidR="00DB2353" w:rsidRDefault="00DB2353">
      <w:pPr>
        <w:pStyle w:val="Zkladntext"/>
      </w:pPr>
    </w:p>
    <w:p w14:paraId="55F2C78B" w14:textId="77777777" w:rsidR="00DB2353" w:rsidRDefault="00B12A4C">
      <w:pPr>
        <w:pStyle w:val="Odstavecseseznamem"/>
        <w:numPr>
          <w:ilvl w:val="0"/>
          <w:numId w:val="2"/>
        </w:numPr>
        <w:tabs>
          <w:tab w:val="left" w:pos="930"/>
          <w:tab w:val="left" w:pos="932"/>
        </w:tabs>
        <w:spacing w:before="1"/>
        <w:ind w:right="2"/>
        <w:jc w:val="both"/>
      </w:pPr>
      <w:r>
        <w:t xml:space="preserve">neprodleně informovat vedoucího partnera o jakékoliv skutečnosti, která má, popř. by mohla mít, vliv na realizaci </w:t>
      </w:r>
      <w:r>
        <w:rPr>
          <w:spacing w:val="-2"/>
        </w:rPr>
        <w:t>projektu,</w:t>
      </w:r>
    </w:p>
    <w:p w14:paraId="5DDE09F8" w14:textId="77777777" w:rsidR="00DB2353" w:rsidRDefault="00B12A4C">
      <w:pPr>
        <w:pStyle w:val="Odstavecseseznamem"/>
        <w:numPr>
          <w:ilvl w:val="0"/>
          <w:numId w:val="2"/>
        </w:numPr>
        <w:tabs>
          <w:tab w:val="left" w:pos="930"/>
          <w:tab w:val="left" w:pos="932"/>
        </w:tabs>
        <w:spacing w:before="1"/>
        <w:ind w:right="1"/>
        <w:jc w:val="both"/>
      </w:pPr>
      <w:r>
        <w:t xml:space="preserve">neprodleně informovat vedoucího partnera o změnách svého skutečného majitele, jedná-li se o českého partnera, který je evidující osobou podle zákona č. 37/2021 Sb. o evidenci </w:t>
      </w:r>
      <w:r>
        <w:rPr>
          <w:spacing w:val="-4"/>
        </w:rPr>
        <w:t>skutečných</w:t>
      </w:r>
      <w:r>
        <w:rPr>
          <w:spacing w:val="-12"/>
        </w:rPr>
        <w:t xml:space="preserve"> </w:t>
      </w:r>
      <w:r>
        <w:rPr>
          <w:spacing w:val="-4"/>
        </w:rPr>
        <w:t>majitelů,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platném</w:t>
      </w:r>
      <w:r>
        <w:rPr>
          <w:spacing w:val="-7"/>
        </w:rPr>
        <w:t xml:space="preserve"> </w:t>
      </w:r>
      <w:r>
        <w:rPr>
          <w:spacing w:val="-4"/>
        </w:rPr>
        <w:t>znění</w:t>
      </w:r>
      <w:r>
        <w:rPr>
          <w:spacing w:val="-7"/>
        </w:rPr>
        <w:t xml:space="preserve">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polského</w:t>
      </w:r>
      <w:r>
        <w:rPr>
          <w:spacing w:val="-8"/>
        </w:rPr>
        <w:t xml:space="preserve"> </w:t>
      </w:r>
      <w:r>
        <w:rPr>
          <w:spacing w:val="-4"/>
        </w:rPr>
        <w:t xml:space="preserve">partnera, </w:t>
      </w:r>
      <w:r>
        <w:t>kterého se týká ev</w:t>
      </w:r>
      <w:r>
        <w:t xml:space="preserve">idence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t xml:space="preserve">Centralnym Rejestru Beneficjentów </w:t>
      </w:r>
      <w:r>
        <w:rPr>
          <w:spacing w:val="-2"/>
        </w:rPr>
        <w:t>Rzeczywistych,</w:t>
      </w:r>
    </w:p>
    <w:p w14:paraId="2A314D35" w14:textId="77777777" w:rsidR="00DB2353" w:rsidRDefault="00B12A4C">
      <w:pPr>
        <w:pStyle w:val="Odstavecseseznamem"/>
        <w:numPr>
          <w:ilvl w:val="0"/>
          <w:numId w:val="2"/>
        </w:numPr>
        <w:tabs>
          <w:tab w:val="left" w:pos="932"/>
        </w:tabs>
        <w:spacing w:before="1"/>
        <w:jc w:val="both"/>
      </w:pPr>
      <w:r>
        <w:t>neprodleně po podpisu odpovídajících smluv poskytnout informace</w:t>
      </w:r>
      <w:r>
        <w:rPr>
          <w:spacing w:val="-16"/>
        </w:rPr>
        <w:t xml:space="preserve"> </w:t>
      </w:r>
      <w:r>
        <w:t>vedoucímu</w:t>
      </w:r>
      <w:r>
        <w:rPr>
          <w:spacing w:val="-15"/>
        </w:rPr>
        <w:t xml:space="preserve"> </w:t>
      </w:r>
      <w:r>
        <w:t>partnerovi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dodavatelích,</w:t>
      </w:r>
      <w:r>
        <w:rPr>
          <w:spacing w:val="-13"/>
        </w:rPr>
        <w:t xml:space="preserve"> </w:t>
      </w:r>
      <w:proofErr w:type="gramStart"/>
      <w:r>
        <w:t>využívá- li</w:t>
      </w:r>
      <w:proofErr w:type="gramEnd"/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rámci</w:t>
      </w:r>
      <w:r>
        <w:rPr>
          <w:spacing w:val="-15"/>
        </w:rPr>
        <w:t xml:space="preserve"> </w:t>
      </w:r>
      <w:r>
        <w:t>projektu</w:t>
      </w:r>
      <w:r>
        <w:rPr>
          <w:spacing w:val="-16"/>
        </w:rPr>
        <w:t xml:space="preserve"> </w:t>
      </w:r>
      <w:r>
        <w:t>služeb</w:t>
      </w:r>
      <w:r>
        <w:rPr>
          <w:spacing w:val="-15"/>
        </w:rPr>
        <w:t xml:space="preserve"> </w:t>
      </w:r>
      <w:r>
        <w:t>dodavatele,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konkrétně</w:t>
      </w:r>
      <w:r>
        <w:rPr>
          <w:spacing w:val="-15"/>
        </w:rPr>
        <w:t xml:space="preserve"> </w:t>
      </w:r>
      <w:r>
        <w:t xml:space="preserve">následující </w:t>
      </w:r>
      <w:r>
        <w:rPr>
          <w:spacing w:val="-2"/>
        </w:rPr>
        <w:t>informace:</w:t>
      </w:r>
    </w:p>
    <w:p w14:paraId="406BA320" w14:textId="77777777" w:rsidR="00DB2353" w:rsidRDefault="00B12A4C">
      <w:pPr>
        <w:pStyle w:val="Odstavecseseznamem"/>
        <w:numPr>
          <w:ilvl w:val="1"/>
          <w:numId w:val="2"/>
        </w:numPr>
        <w:tabs>
          <w:tab w:val="left" w:pos="1499"/>
          <w:tab w:val="left" w:pos="1501"/>
        </w:tabs>
        <w:ind w:right="1"/>
        <w:jc w:val="both"/>
      </w:pPr>
      <w:r>
        <w:rPr>
          <w:w w:val="90"/>
        </w:rPr>
        <w:t xml:space="preserve">o všech dodavatelích, včetně jména a IČ/REGON pro účely </w:t>
      </w:r>
      <w:r>
        <w:t>DPH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DIČ/NIP</w:t>
      </w:r>
      <w:r>
        <w:rPr>
          <w:spacing w:val="-6"/>
        </w:rPr>
        <w:t xml:space="preserve"> </w:t>
      </w:r>
      <w:r>
        <w:t>dodavatele/-lů;</w:t>
      </w:r>
    </w:p>
    <w:p w14:paraId="7C5DD74A" w14:textId="77777777" w:rsidR="00DB2353" w:rsidRDefault="00B12A4C">
      <w:pPr>
        <w:pStyle w:val="Odstavecseseznamem"/>
        <w:numPr>
          <w:ilvl w:val="1"/>
          <w:numId w:val="2"/>
        </w:numPr>
        <w:tabs>
          <w:tab w:val="left" w:pos="1499"/>
          <w:tab w:val="left" w:pos="1501"/>
        </w:tabs>
        <w:spacing w:before="251"/>
        <w:jc w:val="both"/>
      </w:pPr>
      <w:r>
        <w:t>o</w:t>
      </w:r>
      <w:r>
        <w:rPr>
          <w:spacing w:val="-13"/>
        </w:rPr>
        <w:t xml:space="preserve"> </w:t>
      </w:r>
      <w:r>
        <w:t>všech</w:t>
      </w:r>
      <w:r>
        <w:rPr>
          <w:spacing w:val="-14"/>
        </w:rPr>
        <w:t xml:space="preserve"> </w:t>
      </w:r>
      <w:r>
        <w:t>skutečných</w:t>
      </w:r>
      <w:r>
        <w:rPr>
          <w:spacing w:val="-14"/>
        </w:rPr>
        <w:t xml:space="preserve"> </w:t>
      </w:r>
      <w:r>
        <w:t>majitelích</w:t>
      </w:r>
      <w:r>
        <w:rPr>
          <w:spacing w:val="-11"/>
        </w:rPr>
        <w:t xml:space="preserve"> </w:t>
      </w:r>
      <w:r>
        <w:t>dodavatele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 bodu</w:t>
      </w:r>
      <w:r>
        <w:rPr>
          <w:spacing w:val="-16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směrnice</w:t>
      </w:r>
      <w:r>
        <w:rPr>
          <w:spacing w:val="-15"/>
        </w:rPr>
        <w:t xml:space="preserve"> </w:t>
      </w:r>
      <w:r>
        <w:t>(EU)</w:t>
      </w:r>
      <w:r>
        <w:rPr>
          <w:spacing w:val="-16"/>
        </w:rPr>
        <w:t xml:space="preserve"> </w:t>
      </w:r>
      <w:r>
        <w:t>2015/849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20.</w:t>
      </w:r>
      <w:r>
        <w:rPr>
          <w:spacing w:val="-16"/>
        </w:rPr>
        <w:t xml:space="preserve"> </w:t>
      </w:r>
      <w:r>
        <w:t>května</w:t>
      </w:r>
      <w:r>
        <w:rPr>
          <w:spacing w:val="-15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 xml:space="preserve">o </w:t>
      </w:r>
      <w:r>
        <w:rPr>
          <w:spacing w:val="-6"/>
        </w:rPr>
        <w:t>předcházení</w:t>
      </w:r>
      <w:r>
        <w:rPr>
          <w:spacing w:val="-10"/>
        </w:rPr>
        <w:t xml:space="preserve"> </w:t>
      </w:r>
      <w:r>
        <w:rPr>
          <w:spacing w:val="-6"/>
        </w:rPr>
        <w:t>využívání</w:t>
      </w:r>
      <w:r>
        <w:rPr>
          <w:spacing w:val="-9"/>
        </w:rPr>
        <w:t xml:space="preserve"> </w:t>
      </w:r>
      <w:r>
        <w:rPr>
          <w:spacing w:val="-6"/>
        </w:rPr>
        <w:t>finančního</w:t>
      </w:r>
      <w:r>
        <w:rPr>
          <w:spacing w:val="-9"/>
        </w:rPr>
        <w:t xml:space="preserve"> </w:t>
      </w:r>
      <w:r>
        <w:rPr>
          <w:spacing w:val="-6"/>
        </w:rPr>
        <w:t>systému</w:t>
      </w:r>
      <w:r>
        <w:rPr>
          <w:spacing w:val="-10"/>
        </w:rPr>
        <w:t xml:space="preserve"> </w:t>
      </w:r>
      <w:r>
        <w:rPr>
          <w:spacing w:val="-6"/>
        </w:rPr>
        <w:t>k</w:t>
      </w:r>
      <w:r>
        <w:rPr>
          <w:spacing w:val="-9"/>
        </w:rPr>
        <w:t xml:space="preserve"> </w:t>
      </w:r>
      <w:r>
        <w:rPr>
          <w:spacing w:val="-6"/>
        </w:rPr>
        <w:t>praní</w:t>
      </w:r>
      <w:r>
        <w:rPr>
          <w:spacing w:val="-9"/>
        </w:rPr>
        <w:t xml:space="preserve"> </w:t>
      </w:r>
      <w:r>
        <w:rPr>
          <w:spacing w:val="-6"/>
        </w:rPr>
        <w:t>peněz nebo</w:t>
      </w:r>
      <w:r>
        <w:rPr>
          <w:spacing w:val="-10"/>
        </w:rPr>
        <w:t xml:space="preserve"> </w:t>
      </w:r>
      <w:r>
        <w:rPr>
          <w:spacing w:val="-6"/>
        </w:rPr>
        <w:t>financování</w:t>
      </w:r>
      <w:r>
        <w:rPr>
          <w:spacing w:val="-9"/>
        </w:rPr>
        <w:t xml:space="preserve"> </w:t>
      </w:r>
      <w:r>
        <w:rPr>
          <w:spacing w:val="-6"/>
        </w:rPr>
        <w:t>terorismu,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10"/>
        </w:rPr>
        <w:t xml:space="preserve"> </w:t>
      </w:r>
      <w:r>
        <w:rPr>
          <w:spacing w:val="-6"/>
        </w:rPr>
        <w:t>změně</w:t>
      </w:r>
      <w:r>
        <w:rPr>
          <w:spacing w:val="-9"/>
        </w:rPr>
        <w:t xml:space="preserve"> </w:t>
      </w:r>
      <w:r>
        <w:rPr>
          <w:spacing w:val="-6"/>
        </w:rPr>
        <w:t>nařízení</w:t>
      </w:r>
      <w:r>
        <w:rPr>
          <w:spacing w:val="-9"/>
        </w:rPr>
        <w:t xml:space="preserve"> </w:t>
      </w:r>
      <w:r>
        <w:rPr>
          <w:spacing w:val="-6"/>
        </w:rPr>
        <w:t xml:space="preserve">Evropského </w:t>
      </w:r>
      <w:r>
        <w:rPr>
          <w:spacing w:val="-2"/>
        </w:rPr>
        <w:t>parlamentu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Rady</w:t>
      </w:r>
      <w:r>
        <w:rPr>
          <w:spacing w:val="-13"/>
        </w:rPr>
        <w:t xml:space="preserve"> </w:t>
      </w:r>
      <w:r>
        <w:rPr>
          <w:spacing w:val="-2"/>
        </w:rPr>
        <w:t>(EU)</w:t>
      </w:r>
      <w:r>
        <w:rPr>
          <w:spacing w:val="-14"/>
        </w:rPr>
        <w:t xml:space="preserve"> </w:t>
      </w:r>
      <w:r>
        <w:rPr>
          <w:spacing w:val="-2"/>
        </w:rPr>
        <w:t>č.</w:t>
      </w:r>
      <w:r>
        <w:rPr>
          <w:spacing w:val="-13"/>
        </w:rPr>
        <w:t xml:space="preserve"> </w:t>
      </w:r>
      <w:r>
        <w:rPr>
          <w:spacing w:val="-2"/>
        </w:rPr>
        <w:t>648/2012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zrušení</w:t>
      </w:r>
      <w:r>
        <w:rPr>
          <w:spacing w:val="-13"/>
        </w:rPr>
        <w:t xml:space="preserve"> </w:t>
      </w:r>
      <w:r>
        <w:rPr>
          <w:spacing w:val="-2"/>
        </w:rPr>
        <w:t xml:space="preserve">směrnice </w:t>
      </w:r>
      <w:r>
        <w:t xml:space="preserve">Evropského parlamentu a Rady 2005/60/ES a směrnice Komise 2006/70/ES, a sice jméno(-a), příjmení, datum narození a IČ/REGON pro účely DPH </w:t>
      </w:r>
      <w:r>
        <w:t xml:space="preserve">nebo DIČ/NIP </w:t>
      </w:r>
      <w:r>
        <w:rPr>
          <w:spacing w:val="-2"/>
        </w:rPr>
        <w:t>skutečných</w:t>
      </w:r>
      <w:r>
        <w:rPr>
          <w:spacing w:val="-14"/>
        </w:rPr>
        <w:t xml:space="preserve"> </w:t>
      </w:r>
      <w:r>
        <w:rPr>
          <w:spacing w:val="-2"/>
        </w:rPr>
        <w:t>majitelů;</w:t>
      </w:r>
    </w:p>
    <w:p w14:paraId="37193BD4" w14:textId="77777777" w:rsidR="00DB2353" w:rsidRDefault="00B12A4C">
      <w:pPr>
        <w:pStyle w:val="Odstavecseseznamem"/>
        <w:numPr>
          <w:ilvl w:val="2"/>
          <w:numId w:val="2"/>
        </w:numPr>
        <w:tabs>
          <w:tab w:val="left" w:pos="1973"/>
        </w:tabs>
        <w:spacing w:before="89"/>
        <w:ind w:left="1973" w:hanging="481"/>
        <w:jc w:val="both"/>
      </w:pPr>
      <w:r>
        <w:br w:type="column"/>
      </w:r>
      <w:r>
        <w:t>kontroli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ocenie</w:t>
      </w:r>
      <w:r>
        <w:rPr>
          <w:spacing w:val="-6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dofinansowanie,</w:t>
      </w:r>
    </w:p>
    <w:p w14:paraId="5E18F6ED" w14:textId="77777777" w:rsidR="00DB2353" w:rsidRDefault="00B12A4C">
      <w:pPr>
        <w:pStyle w:val="Odstavecseseznamem"/>
        <w:numPr>
          <w:ilvl w:val="2"/>
          <w:numId w:val="2"/>
        </w:numPr>
        <w:tabs>
          <w:tab w:val="left" w:pos="1971"/>
        </w:tabs>
        <w:spacing w:before="1" w:line="253" w:lineRule="exact"/>
        <w:ind w:left="1971" w:hanging="539"/>
        <w:jc w:val="both"/>
      </w:pPr>
      <w:r>
        <w:t>wydawaniu</w:t>
      </w:r>
      <w:r>
        <w:rPr>
          <w:spacing w:val="-5"/>
        </w:rPr>
        <w:t xml:space="preserve"> </w:t>
      </w:r>
      <w:r>
        <w:t>aktu</w:t>
      </w:r>
      <w:r>
        <w:rPr>
          <w:spacing w:val="-5"/>
        </w:rPr>
        <w:t xml:space="preserve"> </w:t>
      </w:r>
      <w:r>
        <w:rPr>
          <w:spacing w:val="-2"/>
        </w:rPr>
        <w:t>prawnego,</w:t>
      </w:r>
    </w:p>
    <w:p w14:paraId="7EC5C3CD" w14:textId="77777777" w:rsidR="00DB2353" w:rsidRDefault="00B12A4C">
      <w:pPr>
        <w:pStyle w:val="Odstavecseseznamem"/>
        <w:numPr>
          <w:ilvl w:val="2"/>
          <w:numId w:val="2"/>
        </w:numPr>
        <w:tabs>
          <w:tab w:val="left" w:pos="1972"/>
        </w:tabs>
        <w:spacing w:line="276" w:lineRule="exact"/>
        <w:ind w:left="1972" w:hanging="624"/>
        <w:jc w:val="both"/>
        <w:rPr>
          <w:sz w:val="24"/>
        </w:rPr>
      </w:pPr>
      <w:r>
        <w:t>realizacji</w:t>
      </w:r>
      <w:r>
        <w:rPr>
          <w:spacing w:val="-8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wykorzystywaniu</w:t>
      </w:r>
      <w:r>
        <w:rPr>
          <w:spacing w:val="-1"/>
        </w:rPr>
        <w:t xml:space="preserve"> </w:t>
      </w:r>
      <w:r>
        <w:rPr>
          <w:spacing w:val="-2"/>
          <w:sz w:val="24"/>
        </w:rPr>
        <w:t>dofinansowania,</w:t>
      </w:r>
    </w:p>
    <w:p w14:paraId="03F58A49" w14:textId="77777777" w:rsidR="00DB2353" w:rsidRDefault="00B12A4C">
      <w:pPr>
        <w:pStyle w:val="Odstavecseseznamem"/>
        <w:numPr>
          <w:ilvl w:val="0"/>
          <w:numId w:val="1"/>
        </w:numPr>
        <w:tabs>
          <w:tab w:val="left" w:pos="911"/>
          <w:tab w:val="left" w:pos="914"/>
        </w:tabs>
        <w:spacing w:before="24"/>
        <w:ind w:right="174"/>
        <w:jc w:val="both"/>
      </w:pPr>
      <w:r>
        <w:rPr>
          <w:spacing w:val="-2"/>
        </w:rPr>
        <w:t>przekazuje</w:t>
      </w:r>
      <w:r>
        <w:rPr>
          <w:spacing w:val="-14"/>
        </w:rPr>
        <w:t xml:space="preserve"> </w:t>
      </w:r>
      <w:r>
        <w:rPr>
          <w:spacing w:val="-2"/>
        </w:rPr>
        <w:t>Partnerowi</w:t>
      </w:r>
      <w:r>
        <w:rPr>
          <w:spacing w:val="-13"/>
        </w:rPr>
        <w:t xml:space="preserve"> </w:t>
      </w:r>
      <w:r>
        <w:rPr>
          <w:spacing w:val="-2"/>
        </w:rPr>
        <w:t>Wiodącemu</w:t>
      </w:r>
      <w:r>
        <w:rPr>
          <w:spacing w:val="-13"/>
        </w:rPr>
        <w:t xml:space="preserve"> </w:t>
      </w:r>
      <w:r>
        <w:rPr>
          <w:spacing w:val="-2"/>
        </w:rPr>
        <w:t>informacje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realizacji</w:t>
      </w:r>
      <w:r>
        <w:rPr>
          <w:spacing w:val="-13"/>
        </w:rPr>
        <w:t xml:space="preserve"> </w:t>
      </w:r>
      <w:r>
        <w:rPr>
          <w:spacing w:val="-2"/>
        </w:rPr>
        <w:t>jego</w:t>
      </w:r>
      <w:r>
        <w:rPr>
          <w:spacing w:val="-13"/>
        </w:rPr>
        <w:t xml:space="preserve"> </w:t>
      </w:r>
      <w:r>
        <w:rPr>
          <w:spacing w:val="-2"/>
        </w:rPr>
        <w:t xml:space="preserve">części </w:t>
      </w:r>
      <w:r>
        <w:t>projektu w formie załącznika do raportu z realizacji projektu (szczegółowy</w:t>
      </w:r>
      <w:r>
        <w:rPr>
          <w:spacing w:val="-16"/>
        </w:rPr>
        <w:t xml:space="preserve"> </w:t>
      </w:r>
      <w:r>
        <w:t>opis</w:t>
      </w:r>
      <w:r>
        <w:rPr>
          <w:spacing w:val="-15"/>
        </w:rPr>
        <w:t xml:space="preserve"> </w:t>
      </w:r>
      <w:r>
        <w:t>realizacji</w:t>
      </w:r>
      <w:r>
        <w:rPr>
          <w:spacing w:val="-15"/>
        </w:rPr>
        <w:t xml:space="preserve"> </w:t>
      </w:r>
      <w:r>
        <w:t>jego</w:t>
      </w:r>
      <w:r>
        <w:rPr>
          <w:spacing w:val="-16"/>
        </w:rPr>
        <w:t xml:space="preserve"> </w:t>
      </w:r>
      <w:r>
        <w:t>części</w:t>
      </w:r>
      <w:r>
        <w:rPr>
          <w:spacing w:val="-15"/>
        </w:rPr>
        <w:t xml:space="preserve"> </w:t>
      </w:r>
      <w:r>
        <w:t>projektu),</w:t>
      </w:r>
    </w:p>
    <w:p w14:paraId="7DC6BAE7" w14:textId="77777777" w:rsidR="00DB2353" w:rsidRDefault="00B12A4C">
      <w:pPr>
        <w:pStyle w:val="Odstavecseseznamem"/>
        <w:numPr>
          <w:ilvl w:val="0"/>
          <w:numId w:val="1"/>
        </w:numPr>
        <w:tabs>
          <w:tab w:val="left" w:pos="912"/>
          <w:tab w:val="left" w:pos="914"/>
        </w:tabs>
        <w:spacing w:before="47"/>
        <w:ind w:right="171"/>
        <w:jc w:val="both"/>
      </w:pPr>
      <w:r>
        <w:t xml:space="preserve">doręcza Partnerowi Wiodącemu zestawienia dokumentów za pośrednictwem ISKP 2021+ w terminie określonym przez Partnera </w:t>
      </w:r>
      <w:r>
        <w:rPr>
          <w:spacing w:val="-2"/>
        </w:rPr>
        <w:t>Wiodącego,</w:t>
      </w:r>
    </w:p>
    <w:p w14:paraId="4BFD2C73" w14:textId="77777777" w:rsidR="00DB2353" w:rsidRDefault="00B12A4C">
      <w:pPr>
        <w:pStyle w:val="Odstavecseseznamem"/>
        <w:numPr>
          <w:ilvl w:val="0"/>
          <w:numId w:val="1"/>
        </w:numPr>
        <w:tabs>
          <w:tab w:val="left" w:pos="911"/>
          <w:tab w:val="left" w:pos="914"/>
        </w:tabs>
        <w:ind w:right="174"/>
        <w:jc w:val="both"/>
      </w:pPr>
      <w:r>
        <w:t xml:space="preserve">niezwłocznie informuje Partnera Wiodącego o jakiejkolwiek </w:t>
      </w:r>
      <w:r>
        <w:rPr>
          <w:spacing w:val="-4"/>
        </w:rPr>
        <w:t>okoliczności,</w:t>
      </w:r>
      <w:r>
        <w:rPr>
          <w:spacing w:val="-6"/>
        </w:rPr>
        <w:t xml:space="preserve"> </w:t>
      </w:r>
      <w:r>
        <w:rPr>
          <w:spacing w:val="-4"/>
        </w:rPr>
        <w:t>która</w:t>
      </w:r>
      <w:r>
        <w:rPr>
          <w:spacing w:val="-10"/>
        </w:rPr>
        <w:t xml:space="preserve"> </w:t>
      </w:r>
      <w:r>
        <w:rPr>
          <w:spacing w:val="-4"/>
        </w:rPr>
        <w:t>ma</w:t>
      </w:r>
      <w:r>
        <w:rPr>
          <w:spacing w:val="-10"/>
        </w:rPr>
        <w:t xml:space="preserve"> </w:t>
      </w:r>
      <w:r>
        <w:rPr>
          <w:spacing w:val="-4"/>
        </w:rPr>
        <w:t>lub</w:t>
      </w:r>
      <w:r>
        <w:rPr>
          <w:spacing w:val="-8"/>
        </w:rPr>
        <w:t xml:space="preserve"> </w:t>
      </w:r>
      <w:r>
        <w:rPr>
          <w:spacing w:val="-4"/>
        </w:rPr>
        <w:t>mogłaby</w:t>
      </w:r>
      <w:r>
        <w:rPr>
          <w:spacing w:val="-10"/>
        </w:rPr>
        <w:t xml:space="preserve"> </w:t>
      </w:r>
      <w:r>
        <w:rPr>
          <w:spacing w:val="-4"/>
        </w:rPr>
        <w:t>mieć</w:t>
      </w:r>
      <w:r>
        <w:rPr>
          <w:spacing w:val="-10"/>
        </w:rPr>
        <w:t xml:space="preserve"> </w:t>
      </w:r>
      <w:r>
        <w:rPr>
          <w:spacing w:val="-4"/>
        </w:rPr>
        <w:t>wpływ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realizację</w:t>
      </w:r>
      <w:r>
        <w:rPr>
          <w:spacing w:val="-10"/>
        </w:rPr>
        <w:t xml:space="preserve"> </w:t>
      </w:r>
      <w:r>
        <w:rPr>
          <w:spacing w:val="-4"/>
        </w:rPr>
        <w:t>projektu,</w:t>
      </w:r>
    </w:p>
    <w:p w14:paraId="4A9F0D6C" w14:textId="77777777" w:rsidR="00DB2353" w:rsidRDefault="00DB2353">
      <w:pPr>
        <w:pStyle w:val="Zkladntext"/>
        <w:spacing w:before="2"/>
      </w:pPr>
    </w:p>
    <w:p w14:paraId="52D2B350" w14:textId="77777777" w:rsidR="00DB2353" w:rsidRDefault="00B12A4C">
      <w:pPr>
        <w:pStyle w:val="Odstavecseseznamem"/>
        <w:numPr>
          <w:ilvl w:val="0"/>
          <w:numId w:val="1"/>
        </w:numPr>
        <w:tabs>
          <w:tab w:val="left" w:pos="911"/>
          <w:tab w:val="left" w:pos="914"/>
        </w:tabs>
        <w:ind w:right="170"/>
        <w:jc w:val="both"/>
      </w:pPr>
      <w:r>
        <w:t>niezwłocznie informuje Partnera Wiodącego o zmianach swojego beneficjenta</w:t>
      </w:r>
      <w:r>
        <w:rPr>
          <w:spacing w:val="-16"/>
        </w:rPr>
        <w:t xml:space="preserve"> </w:t>
      </w:r>
      <w:r>
        <w:t>rzeczywistego,</w:t>
      </w:r>
      <w:r>
        <w:rPr>
          <w:spacing w:val="-15"/>
        </w:rPr>
        <w:t xml:space="preserve"> </w:t>
      </w:r>
      <w:r>
        <w:t>jeżeli</w:t>
      </w:r>
      <w:r>
        <w:rPr>
          <w:spacing w:val="-15"/>
        </w:rPr>
        <w:t xml:space="preserve"> </w:t>
      </w:r>
      <w:r>
        <w:t>dotyczy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czeskiego</w:t>
      </w:r>
      <w:r>
        <w:rPr>
          <w:spacing w:val="-15"/>
        </w:rPr>
        <w:t xml:space="preserve"> </w:t>
      </w:r>
      <w:r>
        <w:t>partnera,</w:t>
      </w:r>
      <w:r>
        <w:rPr>
          <w:spacing w:val="-15"/>
        </w:rPr>
        <w:t xml:space="preserve"> </w:t>
      </w:r>
      <w:r>
        <w:t xml:space="preserve">który </w:t>
      </w:r>
      <w:r>
        <w:rPr>
          <w:w w:val="90"/>
        </w:rPr>
        <w:t xml:space="preserve">jest osobą prowadzącą ewidencję w myśl ustawy nr 37/2021 w sprawie </w:t>
      </w:r>
      <w:r>
        <w:t>ewidencji beneficjentów rzeczywistych, z późniejszym zmianami lub polskiego</w:t>
      </w:r>
      <w:r>
        <w:rPr>
          <w:spacing w:val="-16"/>
        </w:rPr>
        <w:t xml:space="preserve"> </w:t>
      </w:r>
      <w:r>
        <w:t>partnera,</w:t>
      </w:r>
      <w:r>
        <w:rPr>
          <w:spacing w:val="-15"/>
        </w:rPr>
        <w:t xml:space="preserve"> </w:t>
      </w:r>
      <w:r>
        <w:t>którego</w:t>
      </w:r>
      <w:r>
        <w:rPr>
          <w:spacing w:val="-15"/>
        </w:rPr>
        <w:t xml:space="preserve"> </w:t>
      </w:r>
      <w:r>
        <w:t>dotyczy</w:t>
      </w:r>
      <w:r>
        <w:rPr>
          <w:spacing w:val="-13"/>
        </w:rPr>
        <w:t xml:space="preserve"> </w:t>
      </w:r>
      <w:r>
        <w:t>ewidencja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Centralnym</w:t>
      </w:r>
      <w:r>
        <w:rPr>
          <w:spacing w:val="-15"/>
        </w:rPr>
        <w:t xml:space="preserve"> </w:t>
      </w:r>
      <w:r>
        <w:t>Rejestrze Beneficjentów Rzeczywistych,</w:t>
      </w:r>
    </w:p>
    <w:p w14:paraId="7835DE0C" w14:textId="77777777" w:rsidR="00DB2353" w:rsidRDefault="00B12A4C">
      <w:pPr>
        <w:pStyle w:val="Odstavecseseznamem"/>
        <w:numPr>
          <w:ilvl w:val="0"/>
          <w:numId w:val="1"/>
        </w:numPr>
        <w:tabs>
          <w:tab w:val="left" w:pos="912"/>
          <w:tab w:val="left" w:pos="914"/>
        </w:tabs>
        <w:spacing w:before="23"/>
        <w:ind w:right="170"/>
        <w:jc w:val="both"/>
      </w:pPr>
      <w:r>
        <w:t>niezwłocznie po pod</w:t>
      </w:r>
      <w:r>
        <w:t xml:space="preserve">pisaniu odpowiednich umów przekazuje Partnerowi Wiodącemu informacje o wszystkich dostawcach/wykonawcach, jeśli w ramach projektu korzysta z usług </w:t>
      </w:r>
      <w:r>
        <w:rPr>
          <w:spacing w:val="-6"/>
        </w:rPr>
        <w:t>dostawcy/wykonawcy, a ściślej następujące informacje:</w:t>
      </w:r>
    </w:p>
    <w:p w14:paraId="45947855" w14:textId="77777777" w:rsidR="00DB2353" w:rsidRDefault="00B12A4C">
      <w:pPr>
        <w:pStyle w:val="Odstavecseseznamem"/>
        <w:numPr>
          <w:ilvl w:val="1"/>
          <w:numId w:val="1"/>
        </w:numPr>
        <w:tabs>
          <w:tab w:val="left" w:pos="1478"/>
          <w:tab w:val="left" w:pos="1480"/>
        </w:tabs>
        <w:ind w:right="167"/>
        <w:jc w:val="both"/>
      </w:pPr>
      <w:r>
        <w:t xml:space="preserve">o wszystkich dostawcach/wykonawcach, w tym nazwę i numer IČ/REGON do celów VAT lub DIČ/NIP </w:t>
      </w:r>
      <w:r>
        <w:rPr>
          <w:spacing w:val="-2"/>
        </w:rPr>
        <w:t>dostawcy(ów)/wykonawcy(ów);</w:t>
      </w:r>
    </w:p>
    <w:p w14:paraId="6BD92606" w14:textId="77777777" w:rsidR="00DB2353" w:rsidRDefault="00B12A4C">
      <w:pPr>
        <w:pStyle w:val="Odstavecseseznamem"/>
        <w:numPr>
          <w:ilvl w:val="1"/>
          <w:numId w:val="1"/>
        </w:numPr>
        <w:tabs>
          <w:tab w:val="left" w:pos="1478"/>
          <w:tab w:val="left" w:pos="1480"/>
        </w:tabs>
        <w:ind w:right="170"/>
        <w:jc w:val="both"/>
      </w:pPr>
      <w:r>
        <w:t>o</w:t>
      </w:r>
      <w:r>
        <w:rPr>
          <w:spacing w:val="-13"/>
        </w:rPr>
        <w:t xml:space="preserve"> </w:t>
      </w:r>
      <w:r>
        <w:t>wszystkich</w:t>
      </w:r>
      <w:r>
        <w:rPr>
          <w:spacing w:val="-15"/>
        </w:rPr>
        <w:t xml:space="preserve"> </w:t>
      </w:r>
      <w:r>
        <w:t>rzeczywistych</w:t>
      </w:r>
      <w:r>
        <w:rPr>
          <w:spacing w:val="-13"/>
        </w:rPr>
        <w:t xml:space="preserve"> </w:t>
      </w:r>
      <w:r>
        <w:t>beneficjentach</w:t>
      </w:r>
      <w:r>
        <w:rPr>
          <w:spacing w:val="-15"/>
        </w:rPr>
        <w:t xml:space="preserve"> </w:t>
      </w:r>
      <w:r>
        <w:t>dostawcy/wykonawcy w</w:t>
      </w:r>
      <w:r>
        <w:rPr>
          <w:spacing w:val="-16"/>
        </w:rPr>
        <w:t xml:space="preserve"> </w:t>
      </w:r>
      <w:r>
        <w:t>rozumieniu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pkt</w:t>
      </w:r>
      <w:r>
        <w:rPr>
          <w:spacing w:val="-15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dyrektywy</w:t>
      </w:r>
      <w:r>
        <w:rPr>
          <w:spacing w:val="-15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2015/849</w:t>
      </w:r>
      <w:r>
        <w:rPr>
          <w:spacing w:val="-1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maja 2015 r. w s</w:t>
      </w:r>
      <w:r>
        <w:t>prawie zapobiegania wykorzystywaniu systemu finansowego do prania pieniędzy lub finansowania terroryzmu, zmieniającej</w:t>
      </w:r>
      <w:r>
        <w:rPr>
          <w:spacing w:val="-11"/>
        </w:rPr>
        <w:t xml:space="preserve"> </w:t>
      </w:r>
      <w:r>
        <w:t>rozporządzenie</w:t>
      </w:r>
      <w:r>
        <w:rPr>
          <w:spacing w:val="-12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Rady (UE) nr 648/2012 i uchylającej dyrektywę Parlamentu Europejskiego i Rady 2005/60/WE i dyrek</w:t>
      </w:r>
      <w:r>
        <w:t>tywę Komisji 2006/70/WE, a mianowicie imię (imiona), nazwisko, datę urodzenia oraz numer IČ/REGON do celów VAT lub DIČ/NIP rzeczywistych beneficjentów;</w:t>
      </w:r>
    </w:p>
    <w:p w14:paraId="0494A985" w14:textId="77777777" w:rsidR="00DB2353" w:rsidRDefault="00DB2353">
      <w:pPr>
        <w:jc w:val="both"/>
        <w:sectPr w:rsidR="00DB2353">
          <w:pgSz w:w="16840" w:h="11910" w:orient="landscape"/>
          <w:pgMar w:top="1320" w:right="360" w:bottom="1220" w:left="1300" w:header="547" w:footer="1029" w:gutter="0"/>
          <w:cols w:num="2" w:space="708" w:equalWidth="0">
            <w:col w:w="7209" w:space="40"/>
            <w:col w:w="7931"/>
          </w:cols>
        </w:sectPr>
      </w:pPr>
    </w:p>
    <w:p w14:paraId="5638182D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42"/>
        <w:gridCol w:w="7740"/>
      </w:tblGrid>
      <w:tr w:rsidR="00DB2353" w14:paraId="650DA49B" w14:textId="77777777">
        <w:trPr>
          <w:trHeight w:val="568"/>
        </w:trPr>
        <w:tc>
          <w:tcPr>
            <w:tcW w:w="7142" w:type="dxa"/>
          </w:tcPr>
          <w:p w14:paraId="41044D6A" w14:textId="77777777" w:rsidR="00DB2353" w:rsidRDefault="00B12A4C">
            <w:pPr>
              <w:pStyle w:val="TableParagraph"/>
              <w:spacing w:line="242" w:lineRule="auto"/>
              <w:ind w:left="1327" w:hanging="360"/>
            </w:pPr>
            <w:r>
              <w:rPr>
                <w:spacing w:val="-4"/>
              </w:rPr>
              <w:t>c.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smlouvě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dodavatelem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(datum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uzavření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smlouvy,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název, referenční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čí</w:t>
            </w:r>
            <w:r>
              <w:rPr>
                <w:spacing w:val="-4"/>
              </w:rPr>
              <w:t>slo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smluvní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částku).</w:t>
            </w:r>
          </w:p>
        </w:tc>
        <w:tc>
          <w:tcPr>
            <w:tcW w:w="7740" w:type="dxa"/>
          </w:tcPr>
          <w:p w14:paraId="5D1AB7E5" w14:textId="77777777" w:rsidR="00DB2353" w:rsidRDefault="00B12A4C">
            <w:pPr>
              <w:pStyle w:val="TableParagraph"/>
              <w:spacing w:line="242" w:lineRule="auto"/>
              <w:ind w:left="1412" w:right="48" w:hanging="360"/>
            </w:pPr>
            <w:r>
              <w:rPr>
                <w:spacing w:val="-4"/>
              </w:rPr>
              <w:t>c.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umowie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dostawcą/wykonawcą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(data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zawarcia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umowy,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nazwa, </w:t>
            </w:r>
            <w:r>
              <w:t>numer referencyjny i kwota umowy).</w:t>
            </w:r>
          </w:p>
        </w:tc>
      </w:tr>
      <w:tr w:rsidR="00DB2353" w14:paraId="25561738" w14:textId="77777777">
        <w:trPr>
          <w:trHeight w:val="1329"/>
        </w:trPr>
        <w:tc>
          <w:tcPr>
            <w:tcW w:w="7142" w:type="dxa"/>
          </w:tcPr>
          <w:p w14:paraId="5770B509" w14:textId="77777777" w:rsidR="00DB2353" w:rsidRDefault="00B12A4C">
            <w:pPr>
              <w:pStyle w:val="TableParagraph"/>
              <w:spacing w:before="61"/>
              <w:ind w:left="758" w:right="108" w:hanging="348"/>
              <w:jc w:val="both"/>
            </w:pPr>
            <w:r>
              <w:rPr>
                <w:spacing w:val="-2"/>
              </w:rPr>
              <w:t>g)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Využívá-li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rámci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služeb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dodavatele,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povinen </w:t>
            </w:r>
            <w:r>
              <w:t>informovat vedoucího partnera, zda dodavatel využívá subdodavatelů a pokud ano, je povinen po podpisu odpovídajících subdodávek informovat:</w:t>
            </w:r>
          </w:p>
        </w:tc>
        <w:tc>
          <w:tcPr>
            <w:tcW w:w="7740" w:type="dxa"/>
          </w:tcPr>
          <w:p w14:paraId="19DDF53C" w14:textId="77777777" w:rsidR="00DB2353" w:rsidRDefault="00B12A4C">
            <w:pPr>
              <w:pStyle w:val="TableParagraph"/>
              <w:spacing w:before="61"/>
              <w:ind w:left="846" w:right="49" w:hanging="380"/>
              <w:jc w:val="both"/>
            </w:pPr>
            <w:r>
              <w:t>g)</w:t>
            </w:r>
            <w:r>
              <w:rPr>
                <w:spacing w:val="19"/>
              </w:rPr>
              <w:t xml:space="preserve"> </w:t>
            </w:r>
            <w:r>
              <w:t>Jeśli</w:t>
            </w:r>
            <w:r>
              <w:rPr>
                <w:spacing w:val="-15"/>
              </w:rPr>
              <w:t xml:space="preserve"> </w:t>
            </w:r>
            <w:r>
              <w:t>partner</w:t>
            </w:r>
            <w:r>
              <w:rPr>
                <w:spacing w:val="-15"/>
              </w:rPr>
              <w:t xml:space="preserve"> </w:t>
            </w:r>
            <w:r>
              <w:t>korzysta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ramach</w:t>
            </w:r>
            <w:r>
              <w:rPr>
                <w:spacing w:val="-15"/>
              </w:rPr>
              <w:t xml:space="preserve"> </w:t>
            </w:r>
            <w:r>
              <w:t>projektu</w:t>
            </w:r>
            <w:r>
              <w:rPr>
                <w:spacing w:val="-15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usług</w:t>
            </w:r>
            <w:r>
              <w:rPr>
                <w:spacing w:val="-15"/>
              </w:rPr>
              <w:t xml:space="preserve"> </w:t>
            </w:r>
            <w:r>
              <w:t>dostawcy/wykonawcy, ma obowiązek poinformować Partnera Wiodącego</w:t>
            </w:r>
            <w:r>
              <w:t>, czy dostawca/wykonawca korzysta z poddostawców/podwykonawców, a jeśli</w:t>
            </w:r>
            <w:r>
              <w:rPr>
                <w:spacing w:val="32"/>
              </w:rPr>
              <w:t xml:space="preserve"> </w:t>
            </w:r>
            <w:r>
              <w:t>tak,</w:t>
            </w:r>
            <w:r>
              <w:rPr>
                <w:spacing w:val="33"/>
              </w:rPr>
              <w:t xml:space="preserve"> </w:t>
            </w:r>
            <w:r>
              <w:t>musi</w:t>
            </w:r>
            <w:r>
              <w:rPr>
                <w:spacing w:val="32"/>
              </w:rPr>
              <w:t xml:space="preserve"> </w:t>
            </w:r>
            <w:r>
              <w:t>poinformować</w:t>
            </w:r>
            <w:r>
              <w:rPr>
                <w:spacing w:val="34"/>
              </w:rPr>
              <w:t xml:space="preserve"> </w:t>
            </w:r>
            <w:r>
              <w:t>Partnera</w:t>
            </w:r>
            <w:r>
              <w:rPr>
                <w:spacing w:val="32"/>
              </w:rPr>
              <w:t xml:space="preserve"> </w:t>
            </w:r>
            <w:r>
              <w:t>Wiodącego</w:t>
            </w:r>
            <w:r>
              <w:rPr>
                <w:spacing w:val="33"/>
              </w:rPr>
              <w:t xml:space="preserve"> </w:t>
            </w:r>
            <w:r>
              <w:t>po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podpisaniu</w:t>
            </w:r>
          </w:p>
          <w:p w14:paraId="7315C5E7" w14:textId="77777777" w:rsidR="00DB2353" w:rsidRDefault="00B12A4C">
            <w:pPr>
              <w:pStyle w:val="TableParagraph"/>
              <w:spacing w:before="1" w:line="236" w:lineRule="exact"/>
              <w:ind w:left="846"/>
              <w:jc w:val="both"/>
            </w:pPr>
            <w:r>
              <w:t>odpowiednich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poddostaw/podwykonawsta:</w:t>
            </w:r>
          </w:p>
        </w:tc>
      </w:tr>
      <w:tr w:rsidR="00DB2353" w14:paraId="619FA109" w14:textId="77777777">
        <w:trPr>
          <w:trHeight w:val="1012"/>
        </w:trPr>
        <w:tc>
          <w:tcPr>
            <w:tcW w:w="7142" w:type="dxa"/>
          </w:tcPr>
          <w:p w14:paraId="72C59330" w14:textId="77777777" w:rsidR="00DB2353" w:rsidRDefault="00B12A4C">
            <w:pPr>
              <w:pStyle w:val="TableParagraph"/>
              <w:ind w:left="1348" w:right="105" w:hanging="360"/>
              <w:jc w:val="both"/>
            </w:pPr>
            <w:r>
              <w:t>a. o všech subdodavatelích uvedených v</w:t>
            </w:r>
            <w:r>
              <w:rPr>
                <w:spacing w:val="-1"/>
              </w:rPr>
              <w:t xml:space="preserve"> </w:t>
            </w:r>
            <w:r>
              <w:t>zadávací dokumentaci (dodavatele), a sice uvést jméno a IČ/REGON</w:t>
            </w:r>
            <w:r>
              <w:rPr>
                <w:spacing w:val="-16"/>
              </w:rPr>
              <w:t xml:space="preserve"> </w:t>
            </w:r>
            <w:r>
              <w:t>pro</w:t>
            </w:r>
            <w:r>
              <w:rPr>
                <w:spacing w:val="-15"/>
              </w:rPr>
              <w:t xml:space="preserve"> </w:t>
            </w:r>
            <w:r>
              <w:t>účely</w:t>
            </w:r>
            <w:r>
              <w:rPr>
                <w:spacing w:val="-15"/>
              </w:rPr>
              <w:t xml:space="preserve"> </w:t>
            </w:r>
            <w:r>
              <w:t>DPH</w:t>
            </w:r>
            <w:r>
              <w:rPr>
                <w:spacing w:val="-16"/>
              </w:rPr>
              <w:t xml:space="preserve"> </w:t>
            </w:r>
            <w:r>
              <w:t>nebo</w:t>
            </w:r>
            <w:r>
              <w:rPr>
                <w:spacing w:val="-15"/>
              </w:rPr>
              <w:t xml:space="preserve"> </w:t>
            </w:r>
            <w:r>
              <w:t>DIČ/NIP;</w:t>
            </w:r>
          </w:p>
        </w:tc>
        <w:tc>
          <w:tcPr>
            <w:tcW w:w="7740" w:type="dxa"/>
          </w:tcPr>
          <w:p w14:paraId="20AC7C18" w14:textId="77777777" w:rsidR="00DB2353" w:rsidRDefault="00B12A4C">
            <w:pPr>
              <w:pStyle w:val="TableParagraph"/>
              <w:tabs>
                <w:tab w:val="left" w:pos="3166"/>
                <w:tab w:val="left" w:pos="4838"/>
                <w:tab w:val="left" w:pos="7563"/>
              </w:tabs>
              <w:ind w:left="1451" w:right="48" w:hanging="360"/>
            </w:pPr>
            <w:r>
              <w:t>a.</w:t>
            </w:r>
            <w:r>
              <w:rPr>
                <w:spacing w:val="61"/>
                <w:w w:val="150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wszystkich</w:t>
            </w:r>
            <w:r>
              <w:rPr>
                <w:spacing w:val="-15"/>
              </w:rPr>
              <w:t xml:space="preserve"> </w:t>
            </w:r>
            <w:r>
              <w:t>poddostawcach/podwykonawcach</w:t>
            </w:r>
            <w:r>
              <w:rPr>
                <w:spacing w:val="-15"/>
              </w:rPr>
              <w:t xml:space="preserve"> </w:t>
            </w:r>
            <w:r>
              <w:t>wymienionych</w:t>
            </w:r>
            <w:r>
              <w:rPr>
                <w:spacing w:val="-16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dokumentacji</w:t>
            </w:r>
            <w:r>
              <w:tab/>
            </w:r>
            <w:r>
              <w:rPr>
                <w:spacing w:val="-2"/>
              </w:rPr>
              <w:t>przetargowej</w:t>
            </w:r>
            <w:r>
              <w:tab/>
            </w:r>
            <w:r>
              <w:rPr>
                <w:spacing w:val="-2"/>
              </w:rPr>
              <w:t>(dostawcy/wykonawcy),</w:t>
            </w:r>
            <w:r>
              <w:tab/>
            </w:r>
            <w:r>
              <w:rPr>
                <w:spacing w:val="-10"/>
              </w:rPr>
              <w:t>a</w:t>
            </w:r>
          </w:p>
          <w:p w14:paraId="14216EAD" w14:textId="77777777" w:rsidR="00DB2353" w:rsidRDefault="00B12A4C">
            <w:pPr>
              <w:pStyle w:val="TableParagraph"/>
              <w:spacing w:line="252" w:lineRule="exact"/>
              <w:ind w:left="1451" w:right="48"/>
            </w:pPr>
            <w:r>
              <w:rPr>
                <w:spacing w:val="-2"/>
              </w:rPr>
              <w:t>mianowicie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podać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nazwę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numer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IČ/REGON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celów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lub DIČ/NIP;</w:t>
            </w:r>
          </w:p>
        </w:tc>
      </w:tr>
      <w:tr w:rsidR="00DB2353" w14:paraId="0DC5D038" w14:textId="77777777">
        <w:trPr>
          <w:trHeight w:val="572"/>
        </w:trPr>
        <w:tc>
          <w:tcPr>
            <w:tcW w:w="7142" w:type="dxa"/>
          </w:tcPr>
          <w:p w14:paraId="43F1CD55" w14:textId="77777777" w:rsidR="00DB2353" w:rsidRDefault="00B12A4C">
            <w:pPr>
              <w:pStyle w:val="TableParagraph"/>
              <w:ind w:left="1348" w:hanging="360"/>
            </w:pPr>
            <w:r>
              <w:t>b.</w:t>
            </w:r>
            <w:r>
              <w:rPr>
                <w:spacing w:val="80"/>
              </w:rPr>
              <w:t xml:space="preserve"> </w:t>
            </w:r>
            <w:r>
              <w:t xml:space="preserve">o subdodavatelských smlouvách (datum smlouvy, název, </w:t>
            </w:r>
            <w:r>
              <w:rPr>
                <w:spacing w:val="-4"/>
              </w:rPr>
              <w:t>referenční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číslo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smluvní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částka)</w:t>
            </w:r>
          </w:p>
        </w:tc>
        <w:tc>
          <w:tcPr>
            <w:tcW w:w="7740" w:type="dxa"/>
          </w:tcPr>
          <w:p w14:paraId="2E5F0168" w14:textId="77777777" w:rsidR="00DB2353" w:rsidRDefault="00B12A4C">
            <w:pPr>
              <w:pStyle w:val="TableParagraph"/>
              <w:ind w:left="1451" w:right="48" w:hanging="360"/>
            </w:pPr>
            <w:r>
              <w:t>b.</w:t>
            </w:r>
            <w:r>
              <w:rPr>
                <w:spacing w:val="80"/>
              </w:rPr>
              <w:t xml:space="preserve"> </w:t>
            </w:r>
            <w:r>
              <w:t>o umowach o poddostawach/podwykonawstwie (data zawarcia umowy, nazwa, numer referencyjny i kwota umowy)</w:t>
            </w:r>
          </w:p>
        </w:tc>
      </w:tr>
      <w:tr w:rsidR="00DB2353" w14:paraId="5C427C83" w14:textId="77777777">
        <w:trPr>
          <w:trHeight w:val="969"/>
        </w:trPr>
        <w:tc>
          <w:tcPr>
            <w:tcW w:w="7142" w:type="dxa"/>
          </w:tcPr>
          <w:p w14:paraId="78D1BB39" w14:textId="77777777" w:rsidR="00DB2353" w:rsidRDefault="00B12A4C">
            <w:pPr>
              <w:pStyle w:val="TableParagraph"/>
              <w:spacing w:before="63"/>
              <w:ind w:left="758" w:right="109" w:hanging="348"/>
              <w:jc w:val="both"/>
            </w:pPr>
            <w:r>
              <w:t>h) neprodleně informovat vedoucího partnera a poskytnout mu všechny potřebné podrobnosti, pokud se vyskytnou okolnosti, které by mohly ohrozit realizaci projektu.</w:t>
            </w:r>
          </w:p>
        </w:tc>
        <w:tc>
          <w:tcPr>
            <w:tcW w:w="7740" w:type="dxa"/>
          </w:tcPr>
          <w:p w14:paraId="21087378" w14:textId="77777777" w:rsidR="00DB2353" w:rsidRDefault="00B12A4C">
            <w:pPr>
              <w:pStyle w:val="TableParagraph"/>
              <w:spacing w:before="63"/>
              <w:ind w:left="846" w:right="49" w:hanging="380"/>
              <w:jc w:val="both"/>
            </w:pPr>
            <w:r>
              <w:t>h)</w:t>
            </w:r>
            <w:r>
              <w:rPr>
                <w:spacing w:val="40"/>
              </w:rPr>
              <w:t xml:space="preserve"> </w:t>
            </w:r>
            <w:r>
              <w:t xml:space="preserve">niezwłocznie informuje Partnera Wiodącego i udziela mu wszystkich </w:t>
            </w:r>
            <w:r>
              <w:rPr>
                <w:spacing w:val="-2"/>
              </w:rPr>
              <w:t>niezbędnych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informacji,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jeżeli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wystąpią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okoliczności,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które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mogłyby </w:t>
            </w:r>
            <w:r>
              <w:t>zagrozić realizacji projektu.</w:t>
            </w:r>
          </w:p>
        </w:tc>
      </w:tr>
      <w:tr w:rsidR="00DB2353" w14:paraId="28755F84" w14:textId="77777777">
        <w:trPr>
          <w:trHeight w:val="770"/>
        </w:trPr>
        <w:tc>
          <w:tcPr>
            <w:tcW w:w="7142" w:type="dxa"/>
          </w:tcPr>
          <w:p w14:paraId="7DAF9716" w14:textId="77777777" w:rsidR="00DB2353" w:rsidRDefault="00B12A4C">
            <w:pPr>
              <w:pStyle w:val="TableParagraph"/>
              <w:spacing w:before="140"/>
              <w:ind w:left="3" w:right="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6</w:t>
            </w:r>
          </w:p>
          <w:p w14:paraId="54441D9A" w14:textId="77777777" w:rsidR="00DB2353" w:rsidRDefault="00B12A4C">
            <w:pPr>
              <w:pStyle w:val="TableParagraph"/>
              <w:spacing w:before="2"/>
              <w:ind w:left="0" w:right="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Odpovědnost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při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neplnění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povinností</w:t>
            </w:r>
          </w:p>
        </w:tc>
        <w:tc>
          <w:tcPr>
            <w:tcW w:w="7740" w:type="dxa"/>
          </w:tcPr>
          <w:p w14:paraId="54308B77" w14:textId="77777777" w:rsidR="00DB2353" w:rsidRDefault="00B12A4C">
            <w:pPr>
              <w:pStyle w:val="TableParagraph"/>
              <w:spacing w:before="140"/>
              <w:ind w:left="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6</w:t>
            </w:r>
          </w:p>
          <w:p w14:paraId="65632AFF" w14:textId="77777777" w:rsidR="00DB2353" w:rsidRDefault="00B12A4C">
            <w:pPr>
              <w:pStyle w:val="TableParagraph"/>
              <w:spacing w:before="2"/>
              <w:ind w:left="54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Odpowiedzialność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przypadku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niewypełnienia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obowiązków</w:t>
            </w:r>
          </w:p>
        </w:tc>
      </w:tr>
      <w:tr w:rsidR="00DB2353" w14:paraId="38F861AC" w14:textId="77777777">
        <w:trPr>
          <w:trHeight w:val="2902"/>
        </w:trPr>
        <w:tc>
          <w:tcPr>
            <w:tcW w:w="7142" w:type="dxa"/>
          </w:tcPr>
          <w:p w14:paraId="39DE0D7D" w14:textId="77777777" w:rsidR="00DB2353" w:rsidRDefault="00B12A4C">
            <w:pPr>
              <w:pStyle w:val="TableParagraph"/>
              <w:spacing w:before="116"/>
              <w:ind w:right="107" w:hanging="361"/>
              <w:jc w:val="both"/>
            </w:pPr>
            <w:r>
              <w:rPr>
                <w:rFonts w:ascii="Times New Roman" w:hAnsi="Times New Roman"/>
                <w:spacing w:val="-8"/>
              </w:rPr>
              <w:t>(1)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spacing w:val="-8"/>
              </w:rPr>
              <w:t>V případě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neplnění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či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porušení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povinností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uvedených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v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této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dohodě </w:t>
            </w:r>
            <w:r>
              <w:rPr>
                <w:spacing w:val="-2"/>
              </w:rPr>
              <w:t>konstatovaného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příslušným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oprávněným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orgánem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uvedeným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§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3 </w:t>
            </w:r>
            <w:r>
              <w:t>odst.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Dohody,</w:t>
            </w:r>
            <w:r>
              <w:rPr>
                <w:spacing w:val="-1"/>
              </w:rPr>
              <w:t xml:space="preserve"> </w:t>
            </w:r>
            <w:r>
              <w:t>které</w:t>
            </w:r>
            <w:r>
              <w:rPr>
                <w:spacing w:val="-1"/>
              </w:rPr>
              <w:t xml:space="preserve"> </w:t>
            </w:r>
            <w:r>
              <w:t>bude</w:t>
            </w:r>
            <w:r>
              <w:rPr>
                <w:spacing w:val="-1"/>
              </w:rPr>
              <w:t xml:space="preserve"> </w:t>
            </w:r>
            <w:r>
              <w:t>mít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následek</w:t>
            </w:r>
            <w:r>
              <w:rPr>
                <w:spacing w:val="-1"/>
              </w:rPr>
              <w:t xml:space="preserve"> </w:t>
            </w:r>
            <w:r>
              <w:t>neoprávněné</w:t>
            </w:r>
            <w:r>
              <w:rPr>
                <w:spacing w:val="-3"/>
              </w:rPr>
              <w:t xml:space="preserve"> </w:t>
            </w:r>
            <w:r>
              <w:t xml:space="preserve">čerpání </w:t>
            </w:r>
            <w:r>
              <w:rPr>
                <w:spacing w:val="-6"/>
              </w:rPr>
              <w:t>prostředků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rozpočtu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EU,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nebo porušení rozpočtové kázně,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 xml:space="preserve">nese </w:t>
            </w:r>
            <w:r>
              <w:t xml:space="preserve">partner, který povinnosti nesplnil či porušil, veškeré finanční </w:t>
            </w:r>
            <w:r>
              <w:rPr>
                <w:spacing w:val="-4"/>
              </w:rPr>
              <w:t>důsled</w:t>
            </w:r>
            <w:r>
              <w:rPr>
                <w:spacing w:val="-4"/>
              </w:rPr>
              <w:t>ky,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které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dané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situace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vyplývají.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Dotčený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partner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povinen, nastanou-li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okolnosti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podle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předchozí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věty,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převést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30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dnů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ode </w:t>
            </w:r>
            <w:r>
              <w:rPr>
                <w:spacing w:val="-8"/>
              </w:rPr>
              <w:t>dne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doručení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rozhodnutí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příslušnou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částku,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která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bude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vyčíslena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 xml:space="preserve">ze </w:t>
            </w:r>
            <w:r>
              <w:rPr>
                <w:spacing w:val="-4"/>
              </w:rPr>
              <w:t>strany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poskytovatele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dotace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či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jiných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orgánů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provádějících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kontrolu,</w:t>
            </w:r>
          </w:p>
          <w:p w14:paraId="16B859A4" w14:textId="77777777" w:rsidR="00DB2353" w:rsidRDefault="00B12A4C">
            <w:pPr>
              <w:pStyle w:val="TableParagraph"/>
              <w:spacing w:line="252" w:lineRule="exact"/>
              <w:ind w:right="109"/>
              <w:jc w:val="both"/>
            </w:pPr>
            <w:r>
              <w:rPr>
                <w:spacing w:val="-6"/>
              </w:rPr>
              <w:t xml:space="preserve">vedoucímu partnerovi, který ji neprodleně vrátí do rozpočtu programu </w:t>
            </w:r>
            <w:r>
              <w:t>Interreg Česko – Polsko.</w:t>
            </w:r>
          </w:p>
        </w:tc>
        <w:tc>
          <w:tcPr>
            <w:tcW w:w="7740" w:type="dxa"/>
          </w:tcPr>
          <w:p w14:paraId="3953AB44" w14:textId="77777777" w:rsidR="00DB2353" w:rsidRDefault="00B12A4C">
            <w:pPr>
              <w:pStyle w:val="TableParagraph"/>
              <w:spacing w:before="116"/>
              <w:ind w:left="457" w:right="48" w:hanging="35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 xml:space="preserve">W przypadku niespełnienia lub naruszenia obowiązków wymienionych w </w:t>
            </w:r>
            <w:r>
              <w:rPr>
                <w:spacing w:val="-2"/>
              </w:rPr>
              <w:t>niniejszym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porozumieniu,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stwierdzonych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przez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właściwą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upoważnioną </w:t>
            </w:r>
            <w:r>
              <w:rPr>
                <w:spacing w:val="-4"/>
              </w:rPr>
              <w:t>instytucję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wymienioną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§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ust.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Porozumienia,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które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będzie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skutkować </w:t>
            </w:r>
            <w:r>
              <w:t>nieuprawnionym wykorzystywaniem środków z</w:t>
            </w:r>
            <w:r>
              <w:rPr>
                <w:spacing w:val="-8"/>
              </w:rPr>
              <w:t xml:space="preserve"> </w:t>
            </w:r>
            <w:r>
              <w:t>budżetu UE lub naruszeniem</w:t>
            </w:r>
            <w:r>
              <w:rPr>
                <w:spacing w:val="-16"/>
              </w:rPr>
              <w:t xml:space="preserve"> </w:t>
            </w:r>
            <w:r>
              <w:t>dyscypliny</w:t>
            </w:r>
            <w:r>
              <w:rPr>
                <w:spacing w:val="-15"/>
              </w:rPr>
              <w:t xml:space="preserve"> </w:t>
            </w:r>
            <w:r>
              <w:t>budżetowej,</w:t>
            </w:r>
            <w:r>
              <w:rPr>
                <w:spacing w:val="-14"/>
              </w:rPr>
              <w:t xml:space="preserve"> </w:t>
            </w:r>
            <w:r>
              <w:t>partner,</w:t>
            </w:r>
            <w:r>
              <w:rPr>
                <w:spacing w:val="-14"/>
              </w:rPr>
              <w:t xml:space="preserve"> </w:t>
            </w:r>
            <w:r>
              <w:t>który</w:t>
            </w:r>
            <w:r>
              <w:rPr>
                <w:spacing w:val="-15"/>
              </w:rPr>
              <w:t xml:space="preserve"> </w:t>
            </w:r>
            <w:r>
              <w:t>nie</w:t>
            </w:r>
            <w:r>
              <w:rPr>
                <w:spacing w:val="-15"/>
              </w:rPr>
              <w:t xml:space="preserve"> </w:t>
            </w:r>
            <w:r>
              <w:t>spełnił</w:t>
            </w:r>
            <w:r>
              <w:rPr>
                <w:spacing w:val="-16"/>
              </w:rPr>
              <w:t xml:space="preserve"> </w:t>
            </w:r>
            <w:r>
              <w:t>lub</w:t>
            </w:r>
            <w:r>
              <w:rPr>
                <w:spacing w:val="-15"/>
              </w:rPr>
              <w:t xml:space="preserve"> </w:t>
            </w:r>
            <w:r>
              <w:t>naruszył obowiązki, ponosi wszelkie skutki finansowe, które wynikają z</w:t>
            </w:r>
            <w:r>
              <w:rPr>
                <w:spacing w:val="-11"/>
              </w:rPr>
              <w:t xml:space="preserve"> </w:t>
            </w:r>
            <w:r>
              <w:t>d</w:t>
            </w:r>
            <w:r>
              <w:t xml:space="preserve">anej </w:t>
            </w:r>
            <w:r>
              <w:rPr>
                <w:spacing w:val="-2"/>
              </w:rPr>
              <w:t>sytuacji.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Dany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2"/>
              </w:rPr>
              <w:t>partner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wystąpią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okoliczności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opisane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poprzednim </w:t>
            </w:r>
            <w:r>
              <w:rPr>
                <w:spacing w:val="-6"/>
              </w:rPr>
              <w:t>zdaniu,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obowiązek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zwrócić w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terminie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30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dni stosowną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kwotę,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która </w:t>
            </w:r>
            <w:r>
              <w:t>będzie</w:t>
            </w:r>
            <w:r>
              <w:rPr>
                <w:spacing w:val="54"/>
                <w:w w:val="150"/>
              </w:rPr>
              <w:t xml:space="preserve"> </w:t>
            </w:r>
            <w:r>
              <w:t>określona</w:t>
            </w:r>
            <w:r>
              <w:rPr>
                <w:spacing w:val="55"/>
                <w:w w:val="150"/>
              </w:rPr>
              <w:t xml:space="preserve"> </w:t>
            </w:r>
            <w:r>
              <w:t>przez</w:t>
            </w:r>
            <w:r>
              <w:rPr>
                <w:spacing w:val="56"/>
                <w:w w:val="150"/>
              </w:rPr>
              <w:t xml:space="preserve"> </w:t>
            </w:r>
            <w:r>
              <w:t>udzielającego</w:t>
            </w:r>
            <w:r>
              <w:rPr>
                <w:spacing w:val="54"/>
                <w:w w:val="150"/>
              </w:rPr>
              <w:t xml:space="preserve"> </w:t>
            </w:r>
            <w:r>
              <w:t>dofinansowania</w:t>
            </w:r>
            <w:r>
              <w:rPr>
                <w:spacing w:val="55"/>
                <w:w w:val="150"/>
              </w:rPr>
              <w:t xml:space="preserve"> </w:t>
            </w:r>
            <w:r>
              <w:t>lub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organy</w:t>
            </w:r>
          </w:p>
          <w:p w14:paraId="59DE1C81" w14:textId="77777777" w:rsidR="00DB2353" w:rsidRDefault="00B12A4C">
            <w:pPr>
              <w:pStyle w:val="TableParagraph"/>
              <w:spacing w:line="252" w:lineRule="exact"/>
              <w:ind w:left="457" w:right="50"/>
              <w:jc w:val="both"/>
            </w:pPr>
            <w:r>
              <w:rPr>
                <w:spacing w:val="-4"/>
              </w:rPr>
              <w:t>przeprowadzające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kontrolę,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rzecz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Partnera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Wiodącego,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który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zwróci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ją </w:t>
            </w:r>
            <w:r>
              <w:t xml:space="preserve">do budżetu Programu Interreg </w:t>
            </w:r>
            <w:proofErr w:type="gramStart"/>
            <w:r>
              <w:t>Czechy - Polska</w:t>
            </w:r>
            <w:proofErr w:type="gramEnd"/>
            <w:r>
              <w:t>.</w:t>
            </w:r>
          </w:p>
        </w:tc>
      </w:tr>
      <w:tr w:rsidR="00DB2353" w14:paraId="25626BF2" w14:textId="77777777">
        <w:trPr>
          <w:trHeight w:val="755"/>
        </w:trPr>
        <w:tc>
          <w:tcPr>
            <w:tcW w:w="7142" w:type="dxa"/>
          </w:tcPr>
          <w:p w14:paraId="2BC7D109" w14:textId="77777777" w:rsidR="00DB2353" w:rsidRDefault="00B12A4C">
            <w:pPr>
              <w:pStyle w:val="TableParagraph"/>
              <w:spacing w:line="250" w:lineRule="exact"/>
              <w:ind w:hanging="361"/>
            </w:pPr>
            <w:r>
              <w:rPr>
                <w:rFonts w:ascii="Times New Roman" w:hAnsi="Times New Roman"/>
                <w:spacing w:val="-4"/>
              </w:rPr>
              <w:t>(2)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případě,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že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dotčený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partner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výše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uvedenou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povinnost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převést</w:t>
            </w:r>
          </w:p>
          <w:p w14:paraId="2BAB2009" w14:textId="77777777" w:rsidR="00DB2353" w:rsidRDefault="00B12A4C">
            <w:pPr>
              <w:pStyle w:val="TableParagraph"/>
              <w:spacing w:line="252" w:lineRule="exact"/>
            </w:pPr>
            <w:r>
              <w:t>požadovanou</w:t>
            </w:r>
            <w:r>
              <w:rPr>
                <w:spacing w:val="64"/>
              </w:rPr>
              <w:t xml:space="preserve"> </w:t>
            </w:r>
            <w:r>
              <w:t>částku</w:t>
            </w:r>
            <w:r>
              <w:rPr>
                <w:spacing w:val="64"/>
              </w:rPr>
              <w:t xml:space="preserve"> </w:t>
            </w:r>
            <w:r>
              <w:t>vedoucímu</w:t>
            </w:r>
            <w:r>
              <w:rPr>
                <w:spacing w:val="63"/>
              </w:rPr>
              <w:t xml:space="preserve"> </w:t>
            </w:r>
            <w:r>
              <w:t>partnerovi</w:t>
            </w:r>
            <w:r>
              <w:rPr>
                <w:spacing w:val="63"/>
              </w:rPr>
              <w:t xml:space="preserve"> </w:t>
            </w:r>
            <w:r>
              <w:t>nesplní,</w:t>
            </w:r>
            <w:r>
              <w:rPr>
                <w:spacing w:val="65"/>
              </w:rPr>
              <w:t xml:space="preserve"> </w:t>
            </w:r>
            <w:r>
              <w:t xml:space="preserve">postupuje </w:t>
            </w:r>
            <w:r>
              <w:rPr>
                <w:spacing w:val="-2"/>
                <w:w w:val="95"/>
              </w:rPr>
              <w:t>členský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stát,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kterému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takto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5"/>
              </w:rPr>
              <w:t>vznikla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škoda,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5"/>
              </w:rPr>
              <w:t>při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vymáhání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neoprávněně</w:t>
            </w:r>
          </w:p>
        </w:tc>
        <w:tc>
          <w:tcPr>
            <w:tcW w:w="7740" w:type="dxa"/>
          </w:tcPr>
          <w:p w14:paraId="5EF8C3F9" w14:textId="77777777" w:rsidR="00DB2353" w:rsidRDefault="00B12A4C">
            <w:pPr>
              <w:pStyle w:val="TableParagraph"/>
              <w:spacing w:line="250" w:lineRule="exact"/>
              <w:ind w:left="457" w:hanging="351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przypadku,</w:t>
            </w:r>
            <w:r>
              <w:rPr>
                <w:spacing w:val="-15"/>
              </w:rPr>
              <w:t xml:space="preserve"> </w:t>
            </w:r>
            <w:r>
              <w:t>gdy</w:t>
            </w:r>
            <w:r>
              <w:rPr>
                <w:spacing w:val="-16"/>
              </w:rPr>
              <w:t xml:space="preserve"> </w:t>
            </w:r>
            <w:r>
              <w:t>dany</w:t>
            </w:r>
            <w:r>
              <w:rPr>
                <w:spacing w:val="-15"/>
              </w:rPr>
              <w:t xml:space="preserve"> </w:t>
            </w:r>
            <w:r>
              <w:t>partner</w:t>
            </w:r>
            <w:r>
              <w:rPr>
                <w:spacing w:val="-15"/>
              </w:rPr>
              <w:t xml:space="preserve"> </w:t>
            </w:r>
            <w:r>
              <w:t>nie</w:t>
            </w:r>
            <w:r>
              <w:rPr>
                <w:spacing w:val="-15"/>
              </w:rPr>
              <w:t xml:space="preserve"> </w:t>
            </w:r>
            <w:r>
              <w:t>spełni</w:t>
            </w:r>
            <w:r>
              <w:rPr>
                <w:spacing w:val="-15"/>
              </w:rPr>
              <w:t xml:space="preserve"> </w:t>
            </w:r>
            <w:r>
              <w:t>obowiązku</w:t>
            </w:r>
            <w:r>
              <w:rPr>
                <w:spacing w:val="-15"/>
              </w:rPr>
              <w:t xml:space="preserve"> </w:t>
            </w:r>
            <w:r>
              <w:t>zwrócenia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stosownej</w:t>
            </w:r>
          </w:p>
          <w:p w14:paraId="088304F9" w14:textId="77777777" w:rsidR="00DB2353" w:rsidRDefault="00B12A4C">
            <w:pPr>
              <w:pStyle w:val="TableParagraph"/>
              <w:spacing w:line="252" w:lineRule="exact"/>
              <w:ind w:left="457" w:right="48"/>
            </w:pPr>
            <w:r>
              <w:t>kwoty</w:t>
            </w:r>
            <w:r>
              <w:rPr>
                <w:spacing w:val="40"/>
              </w:rPr>
              <w:t xml:space="preserve"> </w:t>
            </w:r>
            <w:r>
              <w:t>Partnerowi</w:t>
            </w:r>
            <w:r>
              <w:rPr>
                <w:spacing w:val="40"/>
              </w:rPr>
              <w:t xml:space="preserve"> </w:t>
            </w:r>
            <w:r>
              <w:t>Wiodącemu,</w:t>
            </w:r>
            <w:r>
              <w:rPr>
                <w:spacing w:val="40"/>
              </w:rPr>
              <w:t xml:space="preserve"> </w:t>
            </w:r>
            <w:r>
              <w:t>państwo</w:t>
            </w:r>
            <w:r>
              <w:rPr>
                <w:spacing w:val="40"/>
              </w:rPr>
              <w:t xml:space="preserve"> </w:t>
            </w:r>
            <w:r>
              <w:t>członkowskie,</w:t>
            </w:r>
            <w:r>
              <w:rPr>
                <w:spacing w:val="40"/>
              </w:rPr>
              <w:t xml:space="preserve"> </w:t>
            </w:r>
            <w:r>
              <w:t>któremu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39"/>
              </w:rPr>
              <w:t xml:space="preserve"> </w:t>
            </w:r>
            <w:r>
              <w:t>ten sposób</w:t>
            </w:r>
            <w:r>
              <w:rPr>
                <w:spacing w:val="39"/>
              </w:rPr>
              <w:t xml:space="preserve"> </w:t>
            </w:r>
            <w:r>
              <w:t>powstała</w:t>
            </w:r>
            <w:r>
              <w:rPr>
                <w:spacing w:val="41"/>
              </w:rPr>
              <w:t xml:space="preserve"> </w:t>
            </w:r>
            <w:r>
              <w:t>szkoda,</w:t>
            </w:r>
            <w:r>
              <w:rPr>
                <w:spacing w:val="42"/>
              </w:rPr>
              <w:t xml:space="preserve"> </w:t>
            </w:r>
            <w:r>
              <w:t>proceduje</w:t>
            </w:r>
            <w:r>
              <w:rPr>
                <w:spacing w:val="41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ramach</w:t>
            </w:r>
            <w:r>
              <w:rPr>
                <w:spacing w:val="38"/>
              </w:rPr>
              <w:t xml:space="preserve"> </w:t>
            </w:r>
            <w:r>
              <w:t>egzekwowania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środków</w:t>
            </w:r>
          </w:p>
        </w:tc>
      </w:tr>
    </w:tbl>
    <w:p w14:paraId="4BD3F230" w14:textId="77777777" w:rsidR="00DB2353" w:rsidRDefault="00DB2353">
      <w:pPr>
        <w:spacing w:line="252" w:lineRule="exact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1CFEFC06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41"/>
        <w:gridCol w:w="7741"/>
      </w:tblGrid>
      <w:tr w:rsidR="00DB2353" w14:paraId="3D20B050" w14:textId="77777777">
        <w:trPr>
          <w:trHeight w:val="653"/>
        </w:trPr>
        <w:tc>
          <w:tcPr>
            <w:tcW w:w="7141" w:type="dxa"/>
          </w:tcPr>
          <w:p w14:paraId="7D172AD2" w14:textId="77777777" w:rsidR="00DB2353" w:rsidRDefault="00B12A4C">
            <w:pPr>
              <w:pStyle w:val="TableParagraph"/>
              <w:spacing w:line="242" w:lineRule="auto"/>
            </w:pPr>
            <w:r>
              <w:rPr>
                <w:spacing w:val="-6"/>
              </w:rPr>
              <w:t>vyplacených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prostředků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souladu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příslušnými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národními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právními </w:t>
            </w:r>
            <w:r>
              <w:rPr>
                <w:spacing w:val="-2"/>
              </w:rPr>
              <w:t>předpisy.</w:t>
            </w:r>
          </w:p>
        </w:tc>
        <w:tc>
          <w:tcPr>
            <w:tcW w:w="7741" w:type="dxa"/>
          </w:tcPr>
          <w:p w14:paraId="7CD2C6C7" w14:textId="77777777" w:rsidR="00DB2353" w:rsidRDefault="00B12A4C">
            <w:pPr>
              <w:pStyle w:val="TableParagraph"/>
              <w:spacing w:line="242" w:lineRule="auto"/>
              <w:ind w:left="458"/>
            </w:pPr>
            <w:r>
              <w:t>wypłaconych</w:t>
            </w:r>
            <w:r>
              <w:rPr>
                <w:spacing w:val="22"/>
              </w:rPr>
              <w:t xml:space="preserve"> </w:t>
            </w:r>
            <w:r>
              <w:t>w</w:t>
            </w:r>
            <w:r>
              <w:rPr>
                <w:spacing w:val="20"/>
              </w:rPr>
              <w:t xml:space="preserve"> </w:t>
            </w:r>
            <w:r>
              <w:t>sposób</w:t>
            </w:r>
            <w:r>
              <w:rPr>
                <w:spacing w:val="18"/>
              </w:rPr>
              <w:t xml:space="preserve"> </w:t>
            </w:r>
            <w:r>
              <w:t>nieuprawniony</w:t>
            </w:r>
            <w:r>
              <w:rPr>
                <w:spacing w:val="23"/>
              </w:rPr>
              <w:t xml:space="preserve"> </w:t>
            </w:r>
            <w:r>
              <w:t>zgodnie</w:t>
            </w:r>
            <w:r>
              <w:rPr>
                <w:spacing w:val="18"/>
              </w:rPr>
              <w:t xml:space="preserve"> </w:t>
            </w:r>
            <w:r>
              <w:t>z</w:t>
            </w:r>
            <w:r>
              <w:rPr>
                <w:spacing w:val="23"/>
              </w:rPr>
              <w:t xml:space="preserve"> </w:t>
            </w:r>
            <w:r>
              <w:t>właściwymi</w:t>
            </w:r>
            <w:r>
              <w:rPr>
                <w:spacing w:val="20"/>
              </w:rPr>
              <w:t xml:space="preserve"> </w:t>
            </w:r>
            <w:r>
              <w:t>krajowymi przepisami prawa.</w:t>
            </w:r>
          </w:p>
        </w:tc>
      </w:tr>
      <w:tr w:rsidR="00DB2353" w14:paraId="60C3F42C" w14:textId="77777777">
        <w:trPr>
          <w:trHeight w:val="1407"/>
        </w:trPr>
        <w:tc>
          <w:tcPr>
            <w:tcW w:w="7141" w:type="dxa"/>
          </w:tcPr>
          <w:p w14:paraId="2A18B5D2" w14:textId="77777777" w:rsidR="00DB2353" w:rsidRDefault="00B12A4C">
            <w:pPr>
              <w:pStyle w:val="TableParagraph"/>
              <w:spacing w:before="146"/>
              <w:ind w:right="108" w:hanging="361"/>
              <w:jc w:val="both"/>
            </w:pPr>
            <w:r>
              <w:rPr>
                <w:rFonts w:ascii="Times New Roman" w:hAnsi="Times New Roman"/>
                <w:spacing w:val="-4"/>
              </w:rPr>
              <w:t>(3)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případě,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že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neplnění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povinností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strany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partnera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mají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finanční </w:t>
            </w:r>
            <w:r>
              <w:rPr>
                <w:spacing w:val="-2"/>
              </w:rPr>
              <w:t>následky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financování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celku,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může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vedoucí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partner požadovat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dotčeném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partnerovi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kompenzaci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krytí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příslušné částky.</w:t>
            </w:r>
          </w:p>
        </w:tc>
        <w:tc>
          <w:tcPr>
            <w:tcW w:w="7741" w:type="dxa"/>
          </w:tcPr>
          <w:p w14:paraId="1103FB14" w14:textId="77777777" w:rsidR="00DB2353" w:rsidRDefault="00B12A4C">
            <w:pPr>
              <w:pStyle w:val="TableParagraph"/>
              <w:spacing w:before="146"/>
              <w:ind w:left="458" w:right="51" w:hanging="351"/>
              <w:jc w:val="both"/>
            </w:pPr>
            <w:r>
              <w:rPr>
                <w:rFonts w:ascii="Times New Roman" w:hAnsi="Times New Roman"/>
              </w:rPr>
              <w:t xml:space="preserve">(3) </w:t>
            </w:r>
            <w:r>
              <w:t xml:space="preserve">W przypadku, gdy niespełnienie obowiązków przez partnera rodzi skutki </w:t>
            </w:r>
            <w:r>
              <w:rPr>
                <w:spacing w:val="-2"/>
              </w:rPr>
              <w:t>finansowe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finansowania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jako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całości,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Wiodący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może </w:t>
            </w:r>
            <w:r>
              <w:rPr>
                <w:spacing w:val="-2"/>
                <w:w w:val="95"/>
              </w:rPr>
              <w:t>żądać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2"/>
              </w:rPr>
              <w:t>od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danego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partnera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pokrycia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danej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kwoty.</w:t>
            </w:r>
          </w:p>
        </w:tc>
      </w:tr>
      <w:tr w:rsidR="00DB2353" w14:paraId="0BE3C4E4" w14:textId="77777777">
        <w:trPr>
          <w:trHeight w:val="873"/>
        </w:trPr>
        <w:tc>
          <w:tcPr>
            <w:tcW w:w="7141" w:type="dxa"/>
          </w:tcPr>
          <w:p w14:paraId="587B27E1" w14:textId="77777777" w:rsidR="00DB2353" w:rsidRDefault="00B12A4C">
            <w:pPr>
              <w:pStyle w:val="TableParagraph"/>
              <w:spacing w:before="243"/>
              <w:ind w:left="1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7</w:t>
            </w:r>
          </w:p>
          <w:p w14:paraId="07B5D229" w14:textId="77777777" w:rsidR="00DB2353" w:rsidRDefault="00B12A4C">
            <w:pPr>
              <w:pStyle w:val="TableParagraph"/>
              <w:spacing w:before="2"/>
              <w:ind w:left="5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Změny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projektu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průběhu</w:t>
            </w:r>
            <w:r>
              <w:rPr>
                <w:rFonts w:ascii="Arial" w:hAnsi="Arial"/>
                <w:b/>
                <w:spacing w:val="-2"/>
              </w:rPr>
              <w:t xml:space="preserve"> realizace</w:t>
            </w:r>
          </w:p>
        </w:tc>
        <w:tc>
          <w:tcPr>
            <w:tcW w:w="7741" w:type="dxa"/>
          </w:tcPr>
          <w:p w14:paraId="654C2631" w14:textId="77777777" w:rsidR="00DB2353" w:rsidRDefault="00B12A4C">
            <w:pPr>
              <w:pStyle w:val="TableParagraph"/>
              <w:spacing w:before="243"/>
              <w:ind w:left="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7</w:t>
            </w:r>
          </w:p>
          <w:p w14:paraId="35620197" w14:textId="77777777" w:rsidR="00DB2353" w:rsidRDefault="00B12A4C">
            <w:pPr>
              <w:pStyle w:val="TableParagraph"/>
              <w:spacing w:before="2"/>
              <w:ind w:lef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Zmiany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projektu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trakcie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realizacji</w:t>
            </w:r>
          </w:p>
        </w:tc>
      </w:tr>
      <w:tr w:rsidR="00DB2353" w14:paraId="0269C348" w14:textId="77777777">
        <w:trPr>
          <w:trHeight w:val="878"/>
        </w:trPr>
        <w:tc>
          <w:tcPr>
            <w:tcW w:w="7141" w:type="dxa"/>
          </w:tcPr>
          <w:p w14:paraId="3C0519CC" w14:textId="77777777" w:rsidR="00DB2353" w:rsidRDefault="00B12A4C">
            <w:pPr>
              <w:pStyle w:val="TableParagraph"/>
              <w:spacing w:before="116"/>
              <w:ind w:hanging="361"/>
            </w:pPr>
            <w:r>
              <w:rPr>
                <w:rFonts w:ascii="Times New Roman" w:hAnsi="Times New Roman"/>
                <w:spacing w:val="-6"/>
              </w:rPr>
              <w:t>(1)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spacing w:val="-6"/>
              </w:rPr>
              <w:t>Jakákoliv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žádost</w:t>
            </w:r>
            <w:r>
              <w:rPr>
                <w:spacing w:val="58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59"/>
              </w:rPr>
              <w:t xml:space="preserve"> </w:t>
            </w:r>
            <w:r>
              <w:rPr>
                <w:spacing w:val="-6"/>
              </w:rPr>
              <w:t>pozměnění</w:t>
            </w:r>
            <w:r>
              <w:rPr>
                <w:spacing w:val="59"/>
              </w:rPr>
              <w:t xml:space="preserve"> </w:t>
            </w:r>
            <w:r>
              <w:rPr>
                <w:spacing w:val="-6"/>
              </w:rPr>
              <w:t>projektu</w:t>
            </w:r>
            <w:r>
              <w:rPr>
                <w:spacing w:val="59"/>
              </w:rPr>
              <w:t xml:space="preserve"> </w:t>
            </w:r>
            <w:r>
              <w:rPr>
                <w:spacing w:val="-6"/>
              </w:rPr>
              <w:t>předložená</w:t>
            </w:r>
            <w:r>
              <w:rPr>
                <w:spacing w:val="59"/>
              </w:rPr>
              <w:t xml:space="preserve"> </w:t>
            </w:r>
            <w:r>
              <w:rPr>
                <w:spacing w:val="-6"/>
              </w:rPr>
              <w:t>vedoucím</w:t>
            </w:r>
          </w:p>
          <w:p w14:paraId="2ABB7F14" w14:textId="77777777" w:rsidR="00DB2353" w:rsidRDefault="00B12A4C">
            <w:pPr>
              <w:pStyle w:val="TableParagraph"/>
              <w:spacing w:line="252" w:lineRule="exact"/>
            </w:pPr>
            <w:r>
              <w:rPr>
                <w:spacing w:val="-4"/>
              </w:rPr>
              <w:t>partnerem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společnému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sekretariátu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musí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být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předem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odsouhlasena </w:t>
            </w:r>
            <w:r>
              <w:rPr>
                <w:spacing w:val="-2"/>
              </w:rPr>
              <w:t>partnery.</w:t>
            </w:r>
          </w:p>
        </w:tc>
        <w:tc>
          <w:tcPr>
            <w:tcW w:w="7741" w:type="dxa"/>
          </w:tcPr>
          <w:p w14:paraId="7606DF2E" w14:textId="77777777" w:rsidR="00DB2353" w:rsidRDefault="00B12A4C">
            <w:pPr>
              <w:pStyle w:val="TableParagraph"/>
              <w:spacing w:before="116"/>
              <w:ind w:left="458" w:hanging="351"/>
            </w:pPr>
            <w:r>
              <w:rPr>
                <w:rFonts w:ascii="Times New Roman" w:hAnsi="Times New Roman"/>
                <w:spacing w:val="-4"/>
              </w:rPr>
              <w:t>(1)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spacing w:val="-4"/>
              </w:rPr>
              <w:t>Jakikolwiek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wniosek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zmianę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projektu złożony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przez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Partnera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Wiodącego</w:t>
            </w:r>
          </w:p>
          <w:p w14:paraId="00ACDB68" w14:textId="77777777" w:rsidR="00DB2353" w:rsidRDefault="00B12A4C">
            <w:pPr>
              <w:pStyle w:val="TableParagraph"/>
              <w:spacing w:line="252" w:lineRule="exact"/>
              <w:ind w:left="458"/>
            </w:pPr>
            <w:r>
              <w:t>do</w:t>
            </w:r>
            <w:r>
              <w:rPr>
                <w:spacing w:val="80"/>
              </w:rPr>
              <w:t xml:space="preserve"> </w:t>
            </w:r>
            <w:r>
              <w:t>Wspólnego</w:t>
            </w:r>
            <w:r>
              <w:rPr>
                <w:spacing w:val="80"/>
              </w:rPr>
              <w:t xml:space="preserve"> </w:t>
            </w:r>
            <w:r>
              <w:t>Sekretariatu</w:t>
            </w:r>
            <w:r>
              <w:rPr>
                <w:spacing w:val="80"/>
              </w:rPr>
              <w:t xml:space="preserve"> </w:t>
            </w:r>
            <w:r>
              <w:t>musi</w:t>
            </w:r>
            <w:r>
              <w:rPr>
                <w:spacing w:val="80"/>
              </w:rPr>
              <w:t xml:space="preserve"> </w:t>
            </w:r>
            <w:r>
              <w:t>być</w:t>
            </w:r>
            <w:r>
              <w:rPr>
                <w:spacing w:val="80"/>
              </w:rPr>
              <w:t xml:space="preserve"> </w:t>
            </w:r>
            <w:r>
              <w:t>uprzednio</w:t>
            </w:r>
            <w:r>
              <w:rPr>
                <w:spacing w:val="80"/>
              </w:rPr>
              <w:t xml:space="preserve"> </w:t>
            </w:r>
            <w:r>
              <w:t>uzgodniony</w:t>
            </w:r>
            <w:r>
              <w:rPr>
                <w:spacing w:val="80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partnerów.</w:t>
            </w:r>
          </w:p>
        </w:tc>
      </w:tr>
      <w:tr w:rsidR="00DB2353" w14:paraId="4FD97142" w14:textId="77777777">
        <w:trPr>
          <w:trHeight w:val="1133"/>
        </w:trPr>
        <w:tc>
          <w:tcPr>
            <w:tcW w:w="7141" w:type="dxa"/>
          </w:tcPr>
          <w:p w14:paraId="2E7551DD" w14:textId="77777777" w:rsidR="00DB2353" w:rsidRDefault="00B12A4C">
            <w:pPr>
              <w:pStyle w:val="TableParagraph"/>
              <w:ind w:right="107" w:hanging="36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Partneři musí vedoucího partnera neprodleně informovat o veškerých změnách týkajících se projektu. Případné výdaje související s</w:t>
            </w:r>
            <w:r>
              <w:rPr>
                <w:spacing w:val="-13"/>
              </w:rPr>
              <w:t xml:space="preserve"> </w:t>
            </w:r>
            <w:r>
              <w:t>těmito změnami jsou uplatnitelné pouze po jejich odsouhlasení vedoucím partnerem.</w:t>
            </w:r>
          </w:p>
        </w:tc>
        <w:tc>
          <w:tcPr>
            <w:tcW w:w="7741" w:type="dxa"/>
          </w:tcPr>
          <w:p w14:paraId="65D24CCE" w14:textId="77777777" w:rsidR="00DB2353" w:rsidRDefault="00B12A4C">
            <w:pPr>
              <w:pStyle w:val="TableParagraph"/>
              <w:ind w:left="458" w:right="49" w:hanging="351"/>
              <w:jc w:val="both"/>
            </w:pPr>
            <w:r>
              <w:rPr>
                <w:rFonts w:ascii="Times New Roman" w:hAnsi="Times New Roman"/>
                <w:spacing w:val="-2"/>
              </w:rPr>
              <w:t>(2)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Partnerzy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mają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obowiązek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informowania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</w:t>
            </w:r>
            <w:r>
              <w:rPr>
                <w:spacing w:val="-2"/>
              </w:rPr>
              <w:t>tnera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Wiodącego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wszelkich </w:t>
            </w:r>
            <w:r>
              <w:t xml:space="preserve">zmianach dotyczących projektu. Ewentualnych wydatków związanych z tymi zmianami można dochodzić tylko po zatwierdzeniu przez Partnera </w:t>
            </w:r>
            <w:r>
              <w:rPr>
                <w:spacing w:val="-2"/>
              </w:rPr>
              <w:t>Wiodącego.</w:t>
            </w:r>
          </w:p>
        </w:tc>
      </w:tr>
      <w:tr w:rsidR="00DB2353" w14:paraId="460985BB" w14:textId="77777777">
        <w:trPr>
          <w:trHeight w:val="745"/>
        </w:trPr>
        <w:tc>
          <w:tcPr>
            <w:tcW w:w="7141" w:type="dxa"/>
          </w:tcPr>
          <w:p w14:paraId="63DAE138" w14:textId="77777777" w:rsidR="00DB2353" w:rsidRDefault="00B12A4C">
            <w:pPr>
              <w:pStyle w:val="TableParagraph"/>
              <w:spacing w:before="116" w:line="252" w:lineRule="exact"/>
              <w:ind w:left="1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8</w:t>
            </w:r>
          </w:p>
          <w:p w14:paraId="5EFEFEED" w14:textId="77777777" w:rsidR="00DB2353" w:rsidRDefault="00B12A4C">
            <w:pPr>
              <w:pStyle w:val="TableParagraph"/>
              <w:spacing w:line="252" w:lineRule="exact"/>
              <w:ind w:left="1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Postoupení,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právní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nástupnictví</w:t>
            </w:r>
          </w:p>
        </w:tc>
        <w:tc>
          <w:tcPr>
            <w:tcW w:w="7741" w:type="dxa"/>
          </w:tcPr>
          <w:p w14:paraId="7786C547" w14:textId="77777777" w:rsidR="00DB2353" w:rsidRDefault="00B12A4C">
            <w:pPr>
              <w:pStyle w:val="TableParagraph"/>
              <w:spacing w:before="116" w:line="252" w:lineRule="exact"/>
              <w:ind w:left="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8</w:t>
            </w:r>
          </w:p>
          <w:p w14:paraId="084B2650" w14:textId="77777777" w:rsidR="00DB2353" w:rsidRDefault="00B12A4C">
            <w:pPr>
              <w:pStyle w:val="TableParagraph"/>
              <w:spacing w:line="252" w:lineRule="exact"/>
              <w:ind w:left="55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Cesja,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przeniesienie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prawne</w:t>
            </w:r>
          </w:p>
        </w:tc>
      </w:tr>
      <w:tr w:rsidR="00DB2353" w14:paraId="4D7EF3AC" w14:textId="77777777">
        <w:trPr>
          <w:trHeight w:val="1891"/>
        </w:trPr>
        <w:tc>
          <w:tcPr>
            <w:tcW w:w="7141" w:type="dxa"/>
          </w:tcPr>
          <w:p w14:paraId="765C3963" w14:textId="77777777" w:rsidR="00DB2353" w:rsidRDefault="00B12A4C">
            <w:pPr>
              <w:pStyle w:val="TableParagraph"/>
              <w:spacing w:before="117"/>
              <w:ind w:right="106" w:hanging="36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Partner nemůže postupovat svá práva a povinnosti podle této dohody</w:t>
            </w:r>
            <w:r>
              <w:rPr>
                <w:spacing w:val="-8"/>
              </w:rPr>
              <w:t xml:space="preserve"> </w:t>
            </w:r>
            <w:r>
              <w:t>bez</w:t>
            </w:r>
            <w:r>
              <w:rPr>
                <w:spacing w:val="-9"/>
              </w:rPr>
              <w:t xml:space="preserve"> </w:t>
            </w:r>
            <w:r>
              <w:t>předchozího</w:t>
            </w:r>
            <w:r>
              <w:rPr>
                <w:spacing w:val="-9"/>
              </w:rPr>
              <w:t xml:space="preserve"> </w:t>
            </w:r>
            <w:r>
              <w:t>písemného</w:t>
            </w:r>
            <w:r>
              <w:rPr>
                <w:spacing w:val="-11"/>
              </w:rPr>
              <w:t xml:space="preserve"> </w:t>
            </w:r>
            <w:r>
              <w:t>souhlasu</w:t>
            </w:r>
            <w:r>
              <w:rPr>
                <w:spacing w:val="-11"/>
              </w:rPr>
              <w:t xml:space="preserve"> </w:t>
            </w:r>
            <w:r>
              <w:t>ostatních</w:t>
            </w:r>
            <w:r>
              <w:rPr>
                <w:spacing w:val="-10"/>
              </w:rPr>
              <w:t xml:space="preserve"> </w:t>
            </w:r>
            <w:r>
              <w:t xml:space="preserve">partnerů. </w:t>
            </w:r>
            <w:r>
              <w:rPr>
                <w:spacing w:val="-2"/>
              </w:rPr>
              <w:t>Kromě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toho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souladu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ustanoveními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právního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aktu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může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vedoucí </w:t>
            </w:r>
            <w:r>
              <w:t>partner postupovat svá práva a povinnosti, jak jsou stanoveny v právním aktu, pouze po předchozím písemném souhlasu poskytovatele</w:t>
            </w:r>
            <w:r>
              <w:rPr>
                <w:spacing w:val="39"/>
              </w:rPr>
              <w:t xml:space="preserve"> </w:t>
            </w:r>
            <w:r>
              <w:t>dotace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monitorovacího</w:t>
            </w:r>
            <w:r>
              <w:rPr>
                <w:spacing w:val="37"/>
              </w:rPr>
              <w:t xml:space="preserve"> </w:t>
            </w:r>
            <w:r>
              <w:t>výboru</w:t>
            </w:r>
            <w:r>
              <w:rPr>
                <w:spacing w:val="34"/>
              </w:rPr>
              <w:t xml:space="preserve"> </w:t>
            </w:r>
            <w:r>
              <w:t>programu</w:t>
            </w:r>
            <w:r>
              <w:rPr>
                <w:spacing w:val="37"/>
              </w:rPr>
              <w:t xml:space="preserve"> </w:t>
            </w:r>
            <w:r>
              <w:t>Interreg</w:t>
            </w:r>
          </w:p>
          <w:p w14:paraId="4B127EBB" w14:textId="77777777" w:rsidR="00DB2353" w:rsidRDefault="00B12A4C">
            <w:pPr>
              <w:pStyle w:val="TableParagraph"/>
              <w:spacing w:line="236" w:lineRule="exact"/>
              <w:jc w:val="both"/>
            </w:pPr>
            <w:r>
              <w:rPr>
                <w:spacing w:val="-10"/>
              </w:rPr>
              <w:t>Česko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Polsko.</w:t>
            </w:r>
          </w:p>
        </w:tc>
        <w:tc>
          <w:tcPr>
            <w:tcW w:w="7741" w:type="dxa"/>
          </w:tcPr>
          <w:p w14:paraId="1F9497D7" w14:textId="77777777" w:rsidR="00DB2353" w:rsidRDefault="00B12A4C">
            <w:pPr>
              <w:pStyle w:val="TableParagraph"/>
              <w:spacing w:before="117"/>
              <w:ind w:left="458" w:right="51" w:hanging="351"/>
              <w:jc w:val="both"/>
            </w:pPr>
            <w:r>
              <w:rPr>
                <w:rFonts w:ascii="Times New Roman" w:hAnsi="Times New Roman"/>
              </w:rPr>
              <w:t xml:space="preserve">(1) </w:t>
            </w:r>
            <w:r>
              <w:t>Partner nie może przenosić swoich praw i obowiązków wynik</w:t>
            </w:r>
            <w:r>
              <w:t>ających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niniejszego</w:t>
            </w:r>
            <w:r>
              <w:rPr>
                <w:spacing w:val="-2"/>
              </w:rPr>
              <w:t xml:space="preserve"> </w:t>
            </w:r>
            <w:r>
              <w:t xml:space="preserve">porozumienia bez uprzedniej, wyrażonej na piśmie, zgody pozostałych partnerów. Ponadto, zgodnie </w:t>
            </w:r>
            <w:proofErr w:type="gramStart"/>
            <w:r>
              <w:t>z</w:t>
            </w:r>
            <w:proofErr w:type="gramEnd"/>
            <w:r>
              <w:t xml:space="preserve"> zapisami aktu prawnego, partner</w:t>
            </w:r>
            <w:r>
              <w:rPr>
                <w:spacing w:val="-13"/>
              </w:rPr>
              <w:t xml:space="preserve"> </w:t>
            </w:r>
            <w:r>
              <w:t>wiodący</w:t>
            </w:r>
            <w:r>
              <w:rPr>
                <w:spacing w:val="-14"/>
              </w:rPr>
              <w:t xml:space="preserve"> </w:t>
            </w:r>
            <w:r>
              <w:t>może</w:t>
            </w:r>
            <w:r>
              <w:rPr>
                <w:spacing w:val="-15"/>
              </w:rPr>
              <w:t xml:space="preserve"> </w:t>
            </w:r>
            <w:r>
              <w:t>przenosić</w:t>
            </w:r>
            <w:r>
              <w:rPr>
                <w:spacing w:val="-13"/>
              </w:rPr>
              <w:t xml:space="preserve"> </w:t>
            </w:r>
            <w:r>
              <w:t>swoje</w:t>
            </w:r>
            <w:r>
              <w:rPr>
                <w:spacing w:val="-15"/>
              </w:rPr>
              <w:t xml:space="preserve"> </w:t>
            </w:r>
            <w:r>
              <w:t>prawa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obowiązki,</w:t>
            </w:r>
            <w:r>
              <w:rPr>
                <w:spacing w:val="-11"/>
              </w:rPr>
              <w:t xml:space="preserve"> </w:t>
            </w:r>
            <w:r>
              <w:t>jakie</w:t>
            </w:r>
            <w:r>
              <w:rPr>
                <w:spacing w:val="-14"/>
              </w:rPr>
              <w:t xml:space="preserve"> </w:t>
            </w:r>
            <w:r>
              <w:t xml:space="preserve">zostały określone w decyzji/umowie o dofinansowanie, tylko po uprzedniej, </w:t>
            </w:r>
            <w:r>
              <w:rPr>
                <w:spacing w:val="-2"/>
              </w:rPr>
              <w:t>wyrażonej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piśmie,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zgodzie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udzielającego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dofinansowania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Komitetu</w:t>
            </w:r>
          </w:p>
          <w:p w14:paraId="2291C6A9" w14:textId="77777777" w:rsidR="00DB2353" w:rsidRDefault="00B12A4C">
            <w:pPr>
              <w:pStyle w:val="TableParagraph"/>
              <w:spacing w:line="236" w:lineRule="exact"/>
              <w:ind w:left="458"/>
              <w:jc w:val="both"/>
            </w:pPr>
            <w:r>
              <w:rPr>
                <w:spacing w:val="-2"/>
              </w:rPr>
              <w:t>Monitorującego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Interreg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Czechy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Polska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DB2353" w14:paraId="1BFE38B7" w14:textId="77777777">
        <w:trPr>
          <w:trHeight w:val="754"/>
        </w:trPr>
        <w:tc>
          <w:tcPr>
            <w:tcW w:w="7141" w:type="dxa"/>
          </w:tcPr>
          <w:p w14:paraId="1A56E2C1" w14:textId="77777777" w:rsidR="00DB2353" w:rsidRDefault="00B12A4C">
            <w:pPr>
              <w:pStyle w:val="TableParagraph"/>
              <w:spacing w:line="237" w:lineRule="auto"/>
              <w:ind w:hanging="361"/>
            </w:pPr>
            <w:r>
              <w:rPr>
                <w:rFonts w:ascii="Times New Roman" w:hAnsi="Times New Roman"/>
                <w:spacing w:val="-4"/>
              </w:rPr>
              <w:t>(2)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případě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právního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nástupnictví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partner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povinen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převést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všechny </w:t>
            </w:r>
            <w:r>
              <w:t>povinnosti podle této dohody na právního nástupce.</w:t>
            </w:r>
          </w:p>
        </w:tc>
        <w:tc>
          <w:tcPr>
            <w:tcW w:w="7741" w:type="dxa"/>
          </w:tcPr>
          <w:p w14:paraId="1245D4B7" w14:textId="77777777" w:rsidR="00DB2353" w:rsidRDefault="00B12A4C">
            <w:pPr>
              <w:pStyle w:val="TableParagraph"/>
              <w:spacing w:line="252" w:lineRule="exact"/>
              <w:ind w:left="458" w:right="49" w:hanging="35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przypadku</w:t>
            </w:r>
            <w:r>
              <w:rPr>
                <w:spacing w:val="-7"/>
              </w:rPr>
              <w:t xml:space="preserve"> </w:t>
            </w:r>
            <w:r>
              <w:t>następstwa</w:t>
            </w:r>
            <w:r>
              <w:rPr>
                <w:spacing w:val="-5"/>
              </w:rPr>
              <w:t xml:space="preserve"> </w:t>
            </w:r>
            <w:r>
              <w:t>prawnego</w:t>
            </w:r>
            <w:r>
              <w:rPr>
                <w:spacing w:val="-7"/>
              </w:rPr>
              <w:t xml:space="preserve"> </w:t>
            </w: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ma</w:t>
            </w:r>
            <w:r>
              <w:rPr>
                <w:spacing w:val="-8"/>
              </w:rPr>
              <w:t xml:space="preserve"> </w:t>
            </w:r>
            <w:r>
              <w:t>obowiązek</w:t>
            </w:r>
            <w:r>
              <w:rPr>
                <w:spacing w:val="-5"/>
              </w:rPr>
              <w:t xml:space="preserve"> </w:t>
            </w:r>
            <w:r>
              <w:t>przeniesienia wszystkich obowiązków wynikających z</w:t>
            </w:r>
            <w:r>
              <w:rPr>
                <w:spacing w:val="-16"/>
              </w:rPr>
              <w:t xml:space="preserve"> </w:t>
            </w:r>
            <w:r>
              <w:t>niniejszego porozumienia na następcę</w:t>
            </w:r>
            <w:r>
              <w:rPr>
                <w:spacing w:val="-16"/>
              </w:rPr>
              <w:t xml:space="preserve"> </w:t>
            </w:r>
            <w:r>
              <w:t>prawnego.</w:t>
            </w:r>
          </w:p>
        </w:tc>
      </w:tr>
    </w:tbl>
    <w:p w14:paraId="02D27BDB" w14:textId="77777777" w:rsidR="00DB2353" w:rsidRDefault="00DB2353">
      <w:pPr>
        <w:spacing w:line="252" w:lineRule="exact"/>
        <w:jc w:val="both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5FE63CF3" w14:textId="77777777" w:rsidR="00DB2353" w:rsidRDefault="00DB2353">
      <w:pPr>
        <w:pStyle w:val="Zkladntext"/>
        <w:spacing w:before="105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7141"/>
        <w:gridCol w:w="7742"/>
      </w:tblGrid>
      <w:tr w:rsidR="00DB2353" w14:paraId="76DC0573" w14:textId="77777777">
        <w:trPr>
          <w:trHeight w:val="623"/>
        </w:trPr>
        <w:tc>
          <w:tcPr>
            <w:tcW w:w="7141" w:type="dxa"/>
          </w:tcPr>
          <w:p w14:paraId="1EBD1F8E" w14:textId="77777777" w:rsidR="00DB2353" w:rsidRDefault="00B12A4C">
            <w:pPr>
              <w:pStyle w:val="TableParagraph"/>
              <w:spacing w:line="247" w:lineRule="exact"/>
              <w:ind w:left="1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9</w:t>
            </w:r>
          </w:p>
          <w:p w14:paraId="58705CEE" w14:textId="77777777" w:rsidR="00DB2353" w:rsidRDefault="00B12A4C">
            <w:pPr>
              <w:pStyle w:val="TableParagraph"/>
              <w:spacing w:before="1"/>
              <w:ind w:left="3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Volba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práva</w:t>
            </w:r>
          </w:p>
        </w:tc>
        <w:tc>
          <w:tcPr>
            <w:tcW w:w="7742" w:type="dxa"/>
          </w:tcPr>
          <w:p w14:paraId="69AA0833" w14:textId="77777777" w:rsidR="00DB2353" w:rsidRDefault="00B12A4C">
            <w:pPr>
              <w:pStyle w:val="TableParagraph"/>
              <w:spacing w:line="247" w:lineRule="exact"/>
              <w:ind w:left="762" w:right="7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10"/>
              </w:rPr>
              <w:t>9</w:t>
            </w:r>
          </w:p>
          <w:p w14:paraId="3B098264" w14:textId="77777777" w:rsidR="00DB2353" w:rsidRDefault="00B12A4C">
            <w:pPr>
              <w:pStyle w:val="TableParagraph"/>
              <w:spacing w:before="1"/>
              <w:ind w:left="762" w:right="7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Wybór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prawodawstwa</w:t>
            </w:r>
          </w:p>
        </w:tc>
      </w:tr>
      <w:tr w:rsidR="00DB2353" w14:paraId="14EE3765" w14:textId="77777777">
        <w:trPr>
          <w:trHeight w:val="654"/>
        </w:trPr>
        <w:tc>
          <w:tcPr>
            <w:tcW w:w="7141" w:type="dxa"/>
          </w:tcPr>
          <w:p w14:paraId="71CA05C9" w14:textId="77777777" w:rsidR="00DB2353" w:rsidRDefault="00B12A4C">
            <w:pPr>
              <w:pStyle w:val="TableParagraph"/>
              <w:spacing w:before="116"/>
              <w:ind w:right="100" w:hanging="361"/>
            </w:pPr>
            <w:r>
              <w:rPr>
                <w:rFonts w:ascii="Times New Roman" w:hAnsi="Times New Roman"/>
                <w:spacing w:val="-2"/>
              </w:rPr>
              <w:t>(1)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spacing w:val="-2"/>
              </w:rPr>
              <w:t>Tato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dohoda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řídí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právem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státu,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němž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má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vedoucí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sídlo v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době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uzavření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dohody.</w:t>
            </w:r>
          </w:p>
        </w:tc>
        <w:tc>
          <w:tcPr>
            <w:tcW w:w="7742" w:type="dxa"/>
          </w:tcPr>
          <w:p w14:paraId="6E4CD758" w14:textId="77777777" w:rsidR="00DB2353" w:rsidRDefault="00B12A4C">
            <w:pPr>
              <w:pStyle w:val="TableParagraph"/>
              <w:spacing w:before="116"/>
              <w:ind w:left="458" w:hanging="35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t>Niniejsze</w:t>
            </w:r>
            <w:r>
              <w:rPr>
                <w:spacing w:val="40"/>
              </w:rPr>
              <w:t xml:space="preserve"> </w:t>
            </w:r>
            <w:r>
              <w:t>porozumienie</w:t>
            </w:r>
            <w:r>
              <w:rPr>
                <w:spacing w:val="40"/>
              </w:rPr>
              <w:t xml:space="preserve"> </w:t>
            </w:r>
            <w:r>
              <w:t>podlega</w:t>
            </w:r>
            <w:r>
              <w:rPr>
                <w:spacing w:val="40"/>
              </w:rPr>
              <w:t xml:space="preserve"> </w:t>
            </w:r>
            <w:r>
              <w:t>prawodawstwu</w:t>
            </w:r>
            <w:r>
              <w:rPr>
                <w:spacing w:val="40"/>
              </w:rPr>
              <w:t xml:space="preserve"> </w:t>
            </w:r>
            <w:r>
              <w:t>państwa,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którym</w:t>
            </w:r>
            <w:r>
              <w:rPr>
                <w:spacing w:val="40"/>
              </w:rPr>
              <w:t xml:space="preserve"> </w:t>
            </w:r>
            <w:r>
              <w:t>w momencie</w:t>
            </w:r>
            <w:r>
              <w:rPr>
                <w:spacing w:val="-14"/>
              </w:rPr>
              <w:t xml:space="preserve"> </w:t>
            </w:r>
            <w:r>
              <w:t>zawarcia</w:t>
            </w:r>
            <w:r>
              <w:rPr>
                <w:spacing w:val="-12"/>
              </w:rPr>
              <w:t xml:space="preserve"> </w:t>
            </w:r>
            <w:r>
              <w:t>porozumienia</w:t>
            </w:r>
            <w:r>
              <w:rPr>
                <w:spacing w:val="-12"/>
              </w:rPr>
              <w:t xml:space="preserve"> </w:t>
            </w:r>
            <w:r>
              <w:t>ma</w:t>
            </w:r>
            <w:r>
              <w:rPr>
                <w:spacing w:val="-14"/>
              </w:rPr>
              <w:t xml:space="preserve"> </w:t>
            </w:r>
            <w:r>
              <w:t>siedzibę</w:t>
            </w:r>
            <w:r>
              <w:rPr>
                <w:spacing w:val="-12"/>
              </w:rPr>
              <w:t xml:space="preserve"> </w:t>
            </w:r>
            <w:r>
              <w:t>Partner</w:t>
            </w:r>
            <w:r>
              <w:rPr>
                <w:spacing w:val="-13"/>
              </w:rPr>
              <w:t xml:space="preserve"> </w:t>
            </w:r>
            <w:r>
              <w:t>Wiodący.</w:t>
            </w:r>
          </w:p>
        </w:tc>
      </w:tr>
      <w:tr w:rsidR="00DB2353" w14:paraId="7666C7D1" w14:textId="77777777">
        <w:trPr>
          <w:trHeight w:val="1916"/>
        </w:trPr>
        <w:tc>
          <w:tcPr>
            <w:tcW w:w="7141" w:type="dxa"/>
          </w:tcPr>
          <w:p w14:paraId="11CFCAE0" w14:textId="77777777" w:rsidR="00DB2353" w:rsidRDefault="00B12A4C">
            <w:pPr>
              <w:pStyle w:val="TableParagraph"/>
              <w:spacing w:before="23"/>
              <w:ind w:right="106" w:hanging="361"/>
              <w:jc w:val="both"/>
            </w:pPr>
            <w:r>
              <w:rPr>
                <w:rFonts w:ascii="Times New Roman" w:hAnsi="Times New Roman"/>
                <w:spacing w:val="-6"/>
              </w:rPr>
              <w:t>(2)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spacing w:val="-6"/>
              </w:rPr>
              <w:t>V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případě,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že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dohoda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ohledem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odst.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tohoto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paragrafu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řídí </w:t>
            </w:r>
            <w:r>
              <w:t>českým</w:t>
            </w:r>
            <w:r>
              <w:rPr>
                <w:spacing w:val="-9"/>
              </w:rPr>
              <w:t xml:space="preserve"> </w:t>
            </w:r>
            <w:r>
              <w:t>právem,</w:t>
            </w:r>
            <w:r>
              <w:rPr>
                <w:spacing w:val="-8"/>
              </w:rPr>
              <w:t xml:space="preserve"> </w:t>
            </w:r>
            <w:r>
              <w:t>tak</w:t>
            </w:r>
            <w:r>
              <w:rPr>
                <w:spacing w:val="-7"/>
              </w:rPr>
              <w:t xml:space="preserve"> </w:t>
            </w:r>
            <w:r>
              <w:t>strany</w:t>
            </w:r>
            <w:r>
              <w:rPr>
                <w:spacing w:val="-7"/>
              </w:rPr>
              <w:t xml:space="preserve"> </w:t>
            </w:r>
            <w:r>
              <w:t>ujednávají,</w:t>
            </w:r>
            <w:r>
              <w:rPr>
                <w:spacing w:val="-8"/>
              </w:rPr>
              <w:t xml:space="preserve"> </w:t>
            </w:r>
            <w:r>
              <w:t>že</w:t>
            </w:r>
            <w:r>
              <w:rPr>
                <w:spacing w:val="-7"/>
              </w:rPr>
              <w:t xml:space="preserve"> </w:t>
            </w:r>
            <w:r>
              <w:t>právní</w:t>
            </w:r>
            <w:r>
              <w:rPr>
                <w:spacing w:val="-8"/>
              </w:rPr>
              <w:t xml:space="preserve"> </w:t>
            </w:r>
            <w:r>
              <w:t>vztahy</w:t>
            </w:r>
            <w:r>
              <w:rPr>
                <w:spacing w:val="-9"/>
              </w:rPr>
              <w:t xml:space="preserve"> </w:t>
            </w:r>
            <w:r>
              <w:t>podle</w:t>
            </w:r>
            <w:r>
              <w:rPr>
                <w:spacing w:val="-9"/>
              </w:rPr>
              <w:t xml:space="preserve"> </w:t>
            </w:r>
            <w:r>
              <w:t xml:space="preserve">této </w:t>
            </w:r>
            <w:r>
              <w:rPr>
                <w:spacing w:val="-8"/>
              </w:rPr>
              <w:t>dohody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se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řídí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příslušnými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právními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předpisy,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zejména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zákonem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č. </w:t>
            </w:r>
            <w:r>
              <w:t>89/2012</w:t>
            </w:r>
            <w:r>
              <w:rPr>
                <w:spacing w:val="-11"/>
              </w:rPr>
              <w:t xml:space="preserve"> </w:t>
            </w:r>
            <w:r>
              <w:t>Sb.,</w:t>
            </w:r>
            <w:r>
              <w:rPr>
                <w:spacing w:val="-10"/>
              </w:rPr>
              <w:t xml:space="preserve"> </w:t>
            </w:r>
            <w:r>
              <w:t>občanský</w:t>
            </w:r>
            <w:r>
              <w:rPr>
                <w:spacing w:val="-11"/>
              </w:rPr>
              <w:t xml:space="preserve"> </w:t>
            </w:r>
            <w:r>
              <w:t>zákoník,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znění</w:t>
            </w:r>
            <w:r>
              <w:rPr>
                <w:spacing w:val="-10"/>
              </w:rPr>
              <w:t xml:space="preserve"> </w:t>
            </w:r>
            <w:r>
              <w:t>pozdějších</w:t>
            </w:r>
            <w:r>
              <w:rPr>
                <w:spacing w:val="-11"/>
              </w:rPr>
              <w:t xml:space="preserve"> </w:t>
            </w:r>
            <w:r>
              <w:t>předpisu</w:t>
            </w:r>
            <w:r>
              <w:rPr>
                <w:spacing w:val="-11"/>
              </w:rPr>
              <w:t xml:space="preserve"> </w:t>
            </w:r>
            <w:r>
              <w:t>a zákonem</w:t>
            </w:r>
            <w:r>
              <w:rPr>
                <w:spacing w:val="-10"/>
              </w:rPr>
              <w:t xml:space="preserve"> </w:t>
            </w:r>
            <w:r>
              <w:t>č.</w:t>
            </w:r>
            <w:r>
              <w:rPr>
                <w:spacing w:val="-9"/>
              </w:rPr>
              <w:t xml:space="preserve"> </w:t>
            </w:r>
            <w:r>
              <w:t>218/2000</w:t>
            </w:r>
            <w:r>
              <w:rPr>
                <w:spacing w:val="-10"/>
              </w:rPr>
              <w:t xml:space="preserve"> </w:t>
            </w:r>
            <w:r>
              <w:t>Sb.,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rozpočtových</w:t>
            </w:r>
            <w:r>
              <w:rPr>
                <w:spacing w:val="-9"/>
              </w:rPr>
              <w:t xml:space="preserve"> </w:t>
            </w:r>
            <w:r>
              <w:t>pravidlech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 xml:space="preserve">změně </w:t>
            </w:r>
            <w:r>
              <w:rPr>
                <w:w w:val="90"/>
              </w:rPr>
              <w:t>některých souvisejících zákonů, ve znění pozdějších předpisů.</w:t>
            </w:r>
          </w:p>
        </w:tc>
        <w:tc>
          <w:tcPr>
            <w:tcW w:w="7742" w:type="dxa"/>
          </w:tcPr>
          <w:p w14:paraId="6BA6BB27" w14:textId="77777777" w:rsidR="00DB2353" w:rsidRDefault="00B12A4C">
            <w:pPr>
              <w:pStyle w:val="TableParagraph"/>
              <w:spacing w:before="23"/>
              <w:ind w:left="458" w:right="48" w:hanging="351"/>
              <w:jc w:val="both"/>
            </w:pPr>
            <w:r>
              <w:rPr>
                <w:rFonts w:ascii="Times New Roman" w:hAnsi="Times New Roman"/>
              </w:rPr>
              <w:t xml:space="preserve">(2) </w:t>
            </w:r>
            <w:r>
              <w:t>W przypadku, gdy niniejsze Porozumienie, przy uwzględnieniu ust. 1 niniejszego paragrafu, podlega prawodawstwu czeskiemu, strony porozumienia</w:t>
            </w:r>
            <w:r>
              <w:rPr>
                <w:spacing w:val="-13"/>
              </w:rPr>
              <w:t xml:space="preserve"> </w:t>
            </w:r>
            <w:r>
              <w:t>uzgadniają, że</w:t>
            </w:r>
            <w:r>
              <w:rPr>
                <w:spacing w:val="-1"/>
              </w:rPr>
              <w:t xml:space="preserve"> </w:t>
            </w:r>
            <w:r>
              <w:t>stosunki</w:t>
            </w:r>
            <w:r>
              <w:rPr>
                <w:spacing w:val="-1"/>
              </w:rPr>
              <w:t xml:space="preserve"> </w:t>
            </w:r>
            <w:r>
              <w:t>prawne</w:t>
            </w:r>
            <w:r>
              <w:rPr>
                <w:spacing w:val="-4"/>
              </w:rPr>
              <w:t xml:space="preserve"> </w:t>
            </w:r>
            <w:r>
              <w:t>wynikające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niniejszego Porozumienia</w:t>
            </w:r>
            <w:r>
              <w:rPr>
                <w:spacing w:val="-8"/>
              </w:rPr>
              <w:t xml:space="preserve"> </w:t>
            </w:r>
            <w:r>
              <w:t>podlegają</w:t>
            </w:r>
            <w:r>
              <w:rPr>
                <w:spacing w:val="-9"/>
              </w:rPr>
              <w:t xml:space="preserve"> </w:t>
            </w:r>
            <w:r>
              <w:t>właściwym</w:t>
            </w:r>
            <w:r>
              <w:rPr>
                <w:spacing w:val="-7"/>
              </w:rPr>
              <w:t xml:space="preserve"> </w:t>
            </w:r>
            <w:r>
              <w:t>przepisom</w:t>
            </w:r>
            <w:r>
              <w:rPr>
                <w:spacing w:val="-8"/>
              </w:rPr>
              <w:t xml:space="preserve"> </w:t>
            </w:r>
            <w:r>
              <w:t>prawa,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szczeg</w:t>
            </w:r>
            <w:r>
              <w:t>ólności ustawie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3"/>
              </w:rPr>
              <w:t xml:space="preserve"> </w:t>
            </w:r>
            <w:r>
              <w:t>89/2012</w:t>
            </w:r>
            <w:r>
              <w:rPr>
                <w:spacing w:val="-2"/>
              </w:rPr>
              <w:t xml:space="preserve"> </w:t>
            </w:r>
            <w:r>
              <w:t>Dz.U.,</w:t>
            </w:r>
            <w:r>
              <w:rPr>
                <w:spacing w:val="-2"/>
              </w:rPr>
              <w:t xml:space="preserve"> </w:t>
            </w:r>
            <w:r>
              <w:t>kodeks</w:t>
            </w:r>
            <w:r>
              <w:rPr>
                <w:spacing w:val="-4"/>
              </w:rPr>
              <w:t xml:space="preserve"> </w:t>
            </w:r>
            <w:r>
              <w:t>cywilny,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późniejszymi</w:t>
            </w:r>
            <w:r>
              <w:rPr>
                <w:spacing w:val="-4"/>
              </w:rPr>
              <w:t xml:space="preserve"> </w:t>
            </w:r>
            <w:r>
              <w:t>zmianami</w:t>
            </w:r>
            <w:r>
              <w:rPr>
                <w:spacing w:val="-1"/>
              </w:rPr>
              <w:t xml:space="preserve"> </w:t>
            </w:r>
            <w:r>
              <w:t>oraz ustawie nr 218/2000 w sprawie zasad budżetowych i zmiany niektórych innych przepisów, z późniejszymi zmianami.</w:t>
            </w:r>
          </w:p>
        </w:tc>
      </w:tr>
      <w:tr w:rsidR="00DB2353" w14:paraId="52D104F7" w14:textId="77777777">
        <w:trPr>
          <w:trHeight w:val="746"/>
        </w:trPr>
        <w:tc>
          <w:tcPr>
            <w:tcW w:w="7141" w:type="dxa"/>
          </w:tcPr>
          <w:p w14:paraId="600C987B" w14:textId="77777777" w:rsidR="00DB2353" w:rsidRDefault="00B12A4C">
            <w:pPr>
              <w:pStyle w:val="TableParagraph"/>
              <w:spacing w:before="116"/>
              <w:ind w:left="3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  <w:p w14:paraId="5E4294C0" w14:textId="77777777" w:rsidR="00DB2353" w:rsidRDefault="00B12A4C">
            <w:pPr>
              <w:pStyle w:val="TableParagraph"/>
              <w:spacing w:before="1"/>
              <w:ind w:left="0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Závěrečná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ustanovení</w:t>
            </w:r>
          </w:p>
        </w:tc>
        <w:tc>
          <w:tcPr>
            <w:tcW w:w="7742" w:type="dxa"/>
          </w:tcPr>
          <w:p w14:paraId="3B51836F" w14:textId="77777777" w:rsidR="00DB2353" w:rsidRDefault="00B12A4C">
            <w:pPr>
              <w:pStyle w:val="TableParagraph"/>
              <w:spacing w:before="116"/>
              <w:ind w:left="7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§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  <w:p w14:paraId="412C1290" w14:textId="77777777" w:rsidR="00DB2353" w:rsidRDefault="00B12A4C">
            <w:pPr>
              <w:pStyle w:val="TableParagraph"/>
              <w:spacing w:before="1"/>
              <w:ind w:left="762" w:right="7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Postanowienia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końcowe</w:t>
            </w:r>
          </w:p>
        </w:tc>
      </w:tr>
      <w:tr w:rsidR="00DB2353" w14:paraId="6CDF061C" w14:textId="77777777">
        <w:trPr>
          <w:trHeight w:val="1132"/>
        </w:trPr>
        <w:tc>
          <w:tcPr>
            <w:tcW w:w="7141" w:type="dxa"/>
          </w:tcPr>
          <w:p w14:paraId="37B84BBA" w14:textId="77777777" w:rsidR="00DB2353" w:rsidRDefault="00B12A4C">
            <w:pPr>
              <w:pStyle w:val="TableParagraph"/>
              <w:spacing w:before="116"/>
              <w:ind w:right="100" w:hanging="36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t>Tato</w:t>
            </w:r>
            <w:r>
              <w:rPr>
                <w:spacing w:val="17"/>
              </w:rPr>
              <w:t xml:space="preserve"> </w:t>
            </w:r>
            <w:r>
              <w:t>dohoda</w:t>
            </w:r>
            <w:r>
              <w:rPr>
                <w:spacing w:val="16"/>
              </w:rPr>
              <w:t xml:space="preserve"> </w:t>
            </w:r>
            <w:r>
              <w:t>vstupuje</w:t>
            </w:r>
            <w:r>
              <w:rPr>
                <w:spacing w:val="16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účinnost</w:t>
            </w:r>
            <w:r>
              <w:rPr>
                <w:spacing w:val="19"/>
              </w:rPr>
              <w:t xml:space="preserve"> </w:t>
            </w:r>
            <w:r>
              <w:t>okamžikem</w:t>
            </w:r>
            <w:r>
              <w:rPr>
                <w:spacing w:val="18"/>
              </w:rPr>
              <w:t xml:space="preserve"> </w:t>
            </w:r>
            <w:r>
              <w:t>podpisu</w:t>
            </w:r>
            <w:r>
              <w:rPr>
                <w:spacing w:val="16"/>
              </w:rPr>
              <w:t xml:space="preserve"> </w:t>
            </w:r>
            <w:r>
              <w:t>posledního z</w:t>
            </w:r>
            <w:r>
              <w:rPr>
                <w:spacing w:val="-16"/>
              </w:rPr>
              <w:t xml:space="preserve"> </w:t>
            </w:r>
            <w:r>
              <w:t>partnerů.</w:t>
            </w:r>
            <w:r>
              <w:rPr>
                <w:spacing w:val="40"/>
              </w:rPr>
              <w:t xml:space="preserve"> </w:t>
            </w:r>
            <w:r>
              <w:t>Dohoda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neúčinná,</w:t>
            </w:r>
            <w:r>
              <w:rPr>
                <w:spacing w:val="42"/>
              </w:rPr>
              <w:t xml:space="preserve"> </w:t>
            </w:r>
            <w:r>
              <w:t>pokud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1"/>
              </w:rPr>
              <w:t xml:space="preserve"> </w:t>
            </w:r>
            <w:r>
              <w:t>zamítnuta</w:t>
            </w:r>
            <w:r>
              <w:rPr>
                <w:spacing w:val="40"/>
              </w:rPr>
              <w:t xml:space="preserve"> </w:t>
            </w:r>
            <w:r>
              <w:t>žádost</w:t>
            </w:r>
            <w:r>
              <w:rPr>
                <w:spacing w:val="38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343DE9CD" w14:textId="77777777" w:rsidR="00DB2353" w:rsidRDefault="00B12A4C">
            <w:pPr>
              <w:pStyle w:val="TableParagraph"/>
              <w:spacing w:line="252" w:lineRule="exact"/>
            </w:pPr>
            <w:r>
              <w:rPr>
                <w:spacing w:val="-4"/>
              </w:rPr>
              <w:t>podporu,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jejíž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dohoda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součástí,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počátku,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kdy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byla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dohoda </w:t>
            </w:r>
            <w:r>
              <w:rPr>
                <w:spacing w:val="-2"/>
              </w:rPr>
              <w:t>uzavřena.</w:t>
            </w:r>
          </w:p>
        </w:tc>
        <w:tc>
          <w:tcPr>
            <w:tcW w:w="7742" w:type="dxa"/>
          </w:tcPr>
          <w:p w14:paraId="463F1F09" w14:textId="77777777" w:rsidR="00DB2353" w:rsidRDefault="00B12A4C">
            <w:pPr>
              <w:pStyle w:val="TableParagraph"/>
              <w:spacing w:before="116"/>
              <w:ind w:left="458" w:hanging="351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Niniejsze</w:t>
            </w:r>
            <w:r>
              <w:rPr>
                <w:spacing w:val="40"/>
              </w:rPr>
              <w:t xml:space="preserve"> </w:t>
            </w:r>
            <w:r>
              <w:t>Porozumienie</w:t>
            </w:r>
            <w:r>
              <w:rPr>
                <w:spacing w:val="40"/>
              </w:rPr>
              <w:t xml:space="preserve"> </w:t>
            </w:r>
            <w:r>
              <w:t>wchodzi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40"/>
              </w:rPr>
              <w:t xml:space="preserve"> </w:t>
            </w:r>
            <w:r>
              <w:t>życie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dniem</w:t>
            </w:r>
            <w:r>
              <w:rPr>
                <w:spacing w:val="40"/>
              </w:rPr>
              <w:t xml:space="preserve"> </w:t>
            </w:r>
            <w:r>
              <w:t>podpisania</w:t>
            </w:r>
            <w:r>
              <w:rPr>
                <w:spacing w:val="40"/>
              </w:rPr>
              <w:t xml:space="preserve"> </w:t>
            </w:r>
            <w:r>
              <w:t>przez</w:t>
            </w:r>
            <w:r>
              <w:rPr>
                <w:spacing w:val="80"/>
              </w:rPr>
              <w:t xml:space="preserve"> </w:t>
            </w:r>
            <w:r>
              <w:t>ostatniego</w:t>
            </w:r>
            <w:r>
              <w:rPr>
                <w:spacing w:val="52"/>
              </w:rPr>
              <w:t xml:space="preserve"> </w:t>
            </w:r>
            <w:r>
              <w:t>spośród</w:t>
            </w:r>
            <w:r>
              <w:rPr>
                <w:spacing w:val="52"/>
              </w:rPr>
              <w:t xml:space="preserve"> </w:t>
            </w:r>
            <w:r>
              <w:t>partnerów.</w:t>
            </w:r>
            <w:r>
              <w:rPr>
                <w:spacing w:val="54"/>
              </w:rPr>
              <w:t xml:space="preserve"> </w:t>
            </w:r>
            <w:r>
              <w:t>Porozumienie</w:t>
            </w:r>
            <w:r>
              <w:rPr>
                <w:spacing w:val="55"/>
              </w:rPr>
              <w:t xml:space="preserve"> </w:t>
            </w:r>
            <w:r>
              <w:t>jest</w:t>
            </w:r>
            <w:r>
              <w:rPr>
                <w:spacing w:val="56"/>
              </w:rPr>
              <w:t xml:space="preserve"> </w:t>
            </w:r>
            <w:r>
              <w:t>nieskuteczne,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  <w:w w:val="90"/>
              </w:rPr>
              <w:t>jeżeli</w:t>
            </w:r>
          </w:p>
          <w:p w14:paraId="7E9673A2" w14:textId="77777777" w:rsidR="00DB2353" w:rsidRDefault="00B12A4C">
            <w:pPr>
              <w:pStyle w:val="TableParagraph"/>
              <w:spacing w:line="252" w:lineRule="exact"/>
              <w:ind w:left="458"/>
            </w:pPr>
            <w:r>
              <w:t>odrzucono wniosek o dofinansowanie, którego element stanowi niniejsze Porozumienie i to od początku, gdy Porozumienie to zawarto.</w:t>
            </w:r>
          </w:p>
        </w:tc>
      </w:tr>
      <w:tr w:rsidR="00DB2353" w14:paraId="2147B375" w14:textId="77777777">
        <w:trPr>
          <w:trHeight w:val="1008"/>
        </w:trPr>
        <w:tc>
          <w:tcPr>
            <w:tcW w:w="7141" w:type="dxa"/>
          </w:tcPr>
          <w:p w14:paraId="42FA4E8B" w14:textId="77777777" w:rsidR="00DB2353" w:rsidRDefault="00B12A4C">
            <w:pPr>
              <w:pStyle w:val="TableParagraph"/>
              <w:spacing w:line="237" w:lineRule="auto"/>
              <w:ind w:hanging="361"/>
            </w:pPr>
            <w:r>
              <w:rPr>
                <w:rFonts w:ascii="Times New Roman" w:hAnsi="Times New Roman"/>
                <w:spacing w:val="-6"/>
              </w:rPr>
              <w:t>(2)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spacing w:val="-6"/>
              </w:rPr>
              <w:t>Partneři</w:t>
            </w:r>
            <w:r>
              <w:t xml:space="preserve"> </w:t>
            </w:r>
            <w:r>
              <w:rPr>
                <w:spacing w:val="-6"/>
              </w:rPr>
              <w:t>prohlašují,</w:t>
            </w:r>
            <w:r>
              <w:t xml:space="preserve"> </w:t>
            </w:r>
            <w:r>
              <w:rPr>
                <w:spacing w:val="-6"/>
              </w:rPr>
              <w:t>že</w:t>
            </w:r>
            <w:r>
              <w:t xml:space="preserve"> </w:t>
            </w:r>
            <w:r>
              <w:rPr>
                <w:spacing w:val="-6"/>
              </w:rPr>
              <w:t>si</w:t>
            </w:r>
            <w:r>
              <w:t xml:space="preserve"> </w:t>
            </w:r>
            <w:r>
              <w:rPr>
                <w:spacing w:val="-6"/>
              </w:rPr>
              <w:t>text</w:t>
            </w:r>
            <w:r>
              <w:t xml:space="preserve"> </w:t>
            </w:r>
            <w:r>
              <w:rPr>
                <w:spacing w:val="-6"/>
              </w:rPr>
              <w:t>dohody</w:t>
            </w:r>
            <w:r>
              <w:t xml:space="preserve"> </w:t>
            </w:r>
            <w:r>
              <w:rPr>
                <w:spacing w:val="-6"/>
              </w:rPr>
              <w:t>pečlivě</w:t>
            </w:r>
            <w:r>
              <w:t xml:space="preserve"> </w:t>
            </w:r>
            <w:r>
              <w:rPr>
                <w:spacing w:val="-6"/>
              </w:rPr>
              <w:t>před</w:t>
            </w:r>
            <w:r>
              <w:t xml:space="preserve"> </w:t>
            </w:r>
            <w:r>
              <w:rPr>
                <w:spacing w:val="-6"/>
              </w:rPr>
              <w:t>jejím</w:t>
            </w:r>
            <w:r>
              <w:t xml:space="preserve"> </w:t>
            </w:r>
            <w:r>
              <w:rPr>
                <w:spacing w:val="-6"/>
              </w:rPr>
              <w:t>podpisem přečetly,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jeho obsahem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bez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výhrad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souhlasí,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že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je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projevem jejich</w:t>
            </w:r>
          </w:p>
          <w:p w14:paraId="17A3F367" w14:textId="77777777" w:rsidR="00DB2353" w:rsidRDefault="00B12A4C">
            <w:pPr>
              <w:pStyle w:val="TableParagraph"/>
              <w:spacing w:line="252" w:lineRule="exact"/>
            </w:pPr>
            <w:r>
              <w:rPr>
                <w:w w:val="90"/>
              </w:rPr>
              <w:t xml:space="preserve">svobodné a vážné vůle, prosté omylu, na důkaz čehož připojují své </w:t>
            </w:r>
            <w:r>
              <w:rPr>
                <w:spacing w:val="-2"/>
              </w:rPr>
              <w:t>podpisy.</w:t>
            </w:r>
          </w:p>
        </w:tc>
        <w:tc>
          <w:tcPr>
            <w:tcW w:w="7742" w:type="dxa"/>
          </w:tcPr>
          <w:p w14:paraId="07BD8625" w14:textId="77777777" w:rsidR="00DB2353" w:rsidRDefault="00B12A4C">
            <w:pPr>
              <w:pStyle w:val="TableParagraph"/>
              <w:spacing w:line="237" w:lineRule="auto"/>
              <w:ind w:left="458" w:hanging="351"/>
            </w:pPr>
            <w:r>
              <w:rPr>
                <w:rFonts w:ascii="Times New Roman" w:hAnsi="Times New Roman"/>
                <w:spacing w:val="-6"/>
              </w:rPr>
              <w:t>(2)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spacing w:val="-6"/>
              </w:rPr>
              <w:t>Partnerzy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oświadczają,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że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starannie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zapoznali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się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z tekstem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Porozumienia </w:t>
            </w:r>
            <w:r>
              <w:rPr>
                <w:w w:val="90"/>
              </w:rPr>
              <w:t>przed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jego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podpisaniem,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akceptują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jego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treść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bez</w:t>
            </w:r>
            <w:r>
              <w:rPr>
                <w:spacing w:val="9"/>
              </w:rPr>
              <w:t xml:space="preserve"> </w:t>
            </w:r>
            <w:r>
              <w:rPr>
                <w:w w:val="90"/>
              </w:rPr>
              <w:t>zastrzeżeń,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że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jest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w w:val="90"/>
              </w:rPr>
              <w:t>ono</w:t>
            </w:r>
          </w:p>
          <w:p w14:paraId="0CCFF71C" w14:textId="77777777" w:rsidR="00DB2353" w:rsidRDefault="00B12A4C">
            <w:pPr>
              <w:pStyle w:val="TableParagraph"/>
              <w:spacing w:line="252" w:lineRule="exact"/>
              <w:ind w:left="458"/>
            </w:pPr>
            <w:r>
              <w:rPr>
                <w:spacing w:val="-2"/>
              </w:rPr>
              <w:t>wyrażeniem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swobodnej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rozważnej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woli,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wolnej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błędów,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dowód </w:t>
            </w:r>
            <w:r>
              <w:t>czego</w:t>
            </w:r>
            <w:r>
              <w:rPr>
                <w:spacing w:val="-16"/>
              </w:rPr>
              <w:t xml:space="preserve"> </w:t>
            </w:r>
            <w:r>
              <w:t>załączają</w:t>
            </w:r>
            <w:r>
              <w:rPr>
                <w:spacing w:val="-15"/>
              </w:rPr>
              <w:t xml:space="preserve"> </w:t>
            </w:r>
            <w:r>
              <w:t>swoje</w:t>
            </w:r>
            <w:r>
              <w:rPr>
                <w:spacing w:val="-15"/>
              </w:rPr>
              <w:t xml:space="preserve"> </w:t>
            </w:r>
            <w:r>
              <w:t>podpisy.</w:t>
            </w:r>
          </w:p>
        </w:tc>
      </w:tr>
    </w:tbl>
    <w:p w14:paraId="56BC5184" w14:textId="77777777" w:rsidR="00DB2353" w:rsidRDefault="00DB2353">
      <w:pPr>
        <w:spacing w:line="252" w:lineRule="exact"/>
        <w:sectPr w:rsidR="00DB2353">
          <w:pgSz w:w="16840" w:h="11910" w:orient="landscape"/>
          <w:pgMar w:top="1320" w:right="360" w:bottom="1220" w:left="1300" w:header="547" w:footer="1029" w:gutter="0"/>
          <w:cols w:space="708"/>
        </w:sectPr>
      </w:pPr>
    </w:p>
    <w:p w14:paraId="11900FC5" w14:textId="77777777" w:rsidR="00DB2353" w:rsidRDefault="00DB2353">
      <w:pPr>
        <w:pStyle w:val="Zkladntext"/>
        <w:spacing w:before="3"/>
        <w:rPr>
          <w:sz w:val="8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3604"/>
      </w:tblGrid>
      <w:tr w:rsidR="00DB2353" w14:paraId="19BD3034" w14:textId="77777777">
        <w:trPr>
          <w:trHeight w:val="527"/>
        </w:trPr>
        <w:tc>
          <w:tcPr>
            <w:tcW w:w="13604" w:type="dxa"/>
          </w:tcPr>
          <w:p w14:paraId="5EB9B1BC" w14:textId="77777777" w:rsidR="00DB2353" w:rsidRDefault="00B12A4C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Vedoucí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partner/Partner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Wiodący: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Technická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univerzita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Liberci</w:t>
            </w:r>
          </w:p>
          <w:p w14:paraId="14E469D8" w14:textId="77777777" w:rsidR="00DB2353" w:rsidRDefault="00B12A4C">
            <w:pPr>
              <w:pStyle w:val="TableParagraph"/>
              <w:spacing w:before="1"/>
              <w:ind w:left="50"/>
            </w:pPr>
            <w:r>
              <w:rPr>
                <w:spacing w:val="-2"/>
              </w:rPr>
              <w:t>Osoba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oprávněná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podpisu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smlouvy/Osoba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aupoważniona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podpisania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umowy: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RNDr.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Miroslav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Brzezina,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CSc.,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dr.h.c.,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rektor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TUL</w:t>
            </w:r>
          </w:p>
        </w:tc>
      </w:tr>
      <w:tr w:rsidR="00DB2353" w14:paraId="226E2C14" w14:textId="77777777" w:rsidTr="00032D85">
        <w:trPr>
          <w:trHeight w:val="1222"/>
        </w:trPr>
        <w:tc>
          <w:tcPr>
            <w:tcW w:w="13604" w:type="dxa"/>
          </w:tcPr>
          <w:p w14:paraId="09EEFF3B" w14:textId="77777777" w:rsidR="00DB2353" w:rsidRDefault="00B12A4C">
            <w:pPr>
              <w:pStyle w:val="TableParagraph"/>
              <w:spacing w:before="20" w:line="207" w:lineRule="exact"/>
              <w:ind w:left="50"/>
            </w:pPr>
            <w:r>
              <w:rPr>
                <w:spacing w:val="-6"/>
              </w:rPr>
              <w:t>Místo,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datum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 podpis/Miejscowość, data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 podpis:</w:t>
            </w:r>
            <w:r w:rsidR="00032D85">
              <w:rPr>
                <w:spacing w:val="-6"/>
              </w:rPr>
              <w:t xml:space="preserve"> Liberec 9.5.2024</w:t>
            </w:r>
          </w:p>
          <w:p w14:paraId="30C220B9" w14:textId="77777777" w:rsidR="00DB2353" w:rsidRDefault="00DB2353">
            <w:pPr>
              <w:pStyle w:val="TableParagraph"/>
              <w:spacing w:before="18" w:line="139" w:lineRule="exact"/>
              <w:ind w:left="7658"/>
              <w:rPr>
                <w:rFonts w:ascii="Trebuchet MS"/>
                <w:sz w:val="28"/>
              </w:rPr>
            </w:pPr>
          </w:p>
        </w:tc>
      </w:tr>
      <w:tr w:rsidR="00DB2353" w14:paraId="0A6077FB" w14:textId="77777777">
        <w:trPr>
          <w:trHeight w:val="661"/>
        </w:trPr>
        <w:tc>
          <w:tcPr>
            <w:tcW w:w="13604" w:type="dxa"/>
          </w:tcPr>
          <w:p w14:paraId="779DD10E" w14:textId="77777777" w:rsidR="00032D85" w:rsidRDefault="00B12A4C" w:rsidP="00032D85">
            <w:pPr>
              <w:pStyle w:val="TableParagraph"/>
              <w:tabs>
                <w:tab w:val="left" w:pos="9425"/>
              </w:tabs>
              <w:spacing w:before="12" w:line="213" w:lineRule="auto"/>
              <w:ind w:left="50"/>
              <w:rPr>
                <w:rFonts w:ascii="Times New Roman"/>
                <w:sz w:val="18"/>
              </w:rPr>
            </w:pPr>
            <w:r>
              <w:rPr>
                <w:spacing w:val="-6"/>
              </w:rPr>
              <w:t>Místo,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datum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 podpis/Miejscowość, data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 podpis: Opole 8.5.2024</w:t>
            </w:r>
            <w:r>
              <w:tab/>
            </w:r>
          </w:p>
          <w:p w14:paraId="7C6A0576" w14:textId="77777777" w:rsidR="00DB2353" w:rsidRDefault="00DB2353">
            <w:pPr>
              <w:pStyle w:val="TableParagraph"/>
              <w:spacing w:line="180" w:lineRule="exact"/>
              <w:ind w:left="9426" w:right="2121"/>
              <w:rPr>
                <w:rFonts w:ascii="Times New Roman"/>
                <w:sz w:val="18"/>
              </w:rPr>
            </w:pPr>
          </w:p>
        </w:tc>
      </w:tr>
      <w:tr w:rsidR="00DB2353" w14:paraId="5F085FF1" w14:textId="77777777">
        <w:trPr>
          <w:trHeight w:val="913"/>
        </w:trPr>
        <w:tc>
          <w:tcPr>
            <w:tcW w:w="13604" w:type="dxa"/>
          </w:tcPr>
          <w:p w14:paraId="31E79241" w14:textId="77777777" w:rsidR="00DB2353" w:rsidRDefault="00B12A4C">
            <w:pPr>
              <w:pStyle w:val="TableParagraph"/>
              <w:tabs>
                <w:tab w:val="left" w:pos="9425"/>
              </w:tabs>
              <w:spacing w:line="293" w:lineRule="exact"/>
              <w:ind w:left="50"/>
              <w:rPr>
                <w:rFonts w:ascii="Times New Roman" w:hAnsi="Times New Roman"/>
                <w:sz w:val="18"/>
              </w:rPr>
            </w:pPr>
            <w:r>
              <w:rPr>
                <w:spacing w:val="-6"/>
              </w:rPr>
              <w:t>Partner: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Sieć</w:t>
            </w:r>
            <w:r>
              <w:t xml:space="preserve"> </w:t>
            </w:r>
            <w:r>
              <w:rPr>
                <w:spacing w:val="-6"/>
              </w:rPr>
              <w:t>Badawcza</w:t>
            </w:r>
            <w:r>
              <w:t xml:space="preserve"> </w:t>
            </w:r>
            <w:r>
              <w:rPr>
                <w:spacing w:val="-6"/>
              </w:rPr>
              <w:t>Łukasiewicz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Instytut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Ciężkiej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Syntezy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Organicznej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”Blachownia”</w:t>
            </w:r>
            <w:r>
              <w:tab/>
            </w:r>
          </w:p>
          <w:p w14:paraId="1BE298B0" w14:textId="77777777" w:rsidR="00DB2353" w:rsidRDefault="00B12A4C">
            <w:pPr>
              <w:pStyle w:val="TableParagraph"/>
              <w:spacing w:line="237" w:lineRule="exact"/>
              <w:ind w:left="50"/>
            </w:pPr>
            <w:r>
              <w:rPr>
                <w:spacing w:val="-2"/>
              </w:rPr>
              <w:t>O</w:t>
            </w:r>
            <w:r>
              <w:rPr>
                <w:spacing w:val="-2"/>
              </w:rPr>
              <w:t>soba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oprávněná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podpisu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smlouvy/Osoba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upoważniona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podpisania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umowy: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hab.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Iwona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Szwach,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Dyrektor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Instytutu</w:t>
            </w:r>
          </w:p>
        </w:tc>
      </w:tr>
      <w:tr w:rsidR="00DB2353" w14:paraId="70785B24" w14:textId="77777777">
        <w:trPr>
          <w:trHeight w:val="250"/>
        </w:trPr>
        <w:tc>
          <w:tcPr>
            <w:tcW w:w="13604" w:type="dxa"/>
          </w:tcPr>
          <w:p w14:paraId="5F558FBE" w14:textId="77777777" w:rsidR="00DB2353" w:rsidRDefault="00B12A4C">
            <w:pPr>
              <w:pStyle w:val="TableParagraph"/>
              <w:spacing w:line="231" w:lineRule="exact"/>
              <w:ind w:left="50"/>
            </w:pPr>
            <w:r>
              <w:rPr>
                <w:spacing w:val="-6"/>
              </w:rPr>
              <w:t>Místo,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datum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 podpis/Miejscowość, data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 podpis: Opole 24.4.2024</w:t>
            </w:r>
          </w:p>
        </w:tc>
      </w:tr>
    </w:tbl>
    <w:p w14:paraId="544D5C3A" w14:textId="77777777" w:rsidR="00DB2353" w:rsidRDefault="00DB2353" w:rsidP="00032D85">
      <w:pPr>
        <w:spacing w:before="256"/>
        <w:ind w:left="7600"/>
        <w:rPr>
          <w:rFonts w:ascii="Times New Roman"/>
          <w:sz w:val="24"/>
        </w:rPr>
      </w:pPr>
    </w:p>
    <w:sectPr w:rsidR="00DB2353">
      <w:pgSz w:w="16840" w:h="11910" w:orient="landscape"/>
      <w:pgMar w:top="1320" w:right="360" w:bottom="1220" w:left="1300" w:header="547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0E82" w14:textId="77777777" w:rsidR="00000000" w:rsidRDefault="00B12A4C">
      <w:r>
        <w:separator/>
      </w:r>
    </w:p>
  </w:endnote>
  <w:endnote w:type="continuationSeparator" w:id="0">
    <w:p w14:paraId="4FB91EEB" w14:textId="77777777" w:rsidR="00000000" w:rsidRDefault="00B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0969" w14:textId="77777777" w:rsidR="00DB2353" w:rsidRDefault="00B1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5648" behindDoc="1" locked="0" layoutInCell="1" allowOverlap="1" wp14:anchorId="755519C3" wp14:editId="5CCA4772">
          <wp:simplePos x="0" y="0"/>
          <wp:positionH relativeFrom="page">
            <wp:posOffset>922779</wp:posOffset>
          </wp:positionH>
          <wp:positionV relativeFrom="page">
            <wp:posOffset>6949440</wp:posOffset>
          </wp:positionV>
          <wp:extent cx="799851" cy="19074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851" cy="19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723D91F" wp14:editId="154D6C01">
              <wp:simplePos x="0" y="0"/>
              <wp:positionH relativeFrom="page">
                <wp:posOffset>9361169</wp:posOffset>
              </wp:positionH>
              <wp:positionV relativeFrom="page">
                <wp:posOffset>6767141</wp:posOffset>
              </wp:positionV>
              <wp:extent cx="100584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F8CCA2" w14:textId="77777777" w:rsidR="00DB2353" w:rsidRDefault="00B12A4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Stránka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3D91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37.1pt;margin-top:532.85pt;width:79.2pt;height:14.3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" filled="f" stroked="f">
              <v:textbox inset="0,0,0,0">
                <w:txbxContent>
                  <w:p w14:paraId="63F8CCA2" w14:textId="77777777" w:rsidR="00DB2353" w:rsidRDefault="00B12A4C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Stránka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E797" w14:textId="77777777" w:rsidR="00000000" w:rsidRDefault="00B12A4C">
      <w:r>
        <w:separator/>
      </w:r>
    </w:p>
  </w:footnote>
  <w:footnote w:type="continuationSeparator" w:id="0">
    <w:p w14:paraId="4721E9D9" w14:textId="77777777" w:rsidR="00000000" w:rsidRDefault="00B1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B3DD" w14:textId="77777777" w:rsidR="00DB2353" w:rsidRDefault="00B12A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4624" behindDoc="1" locked="0" layoutInCell="1" allowOverlap="1" wp14:anchorId="144B6023" wp14:editId="2AB3E812">
          <wp:simplePos x="0" y="0"/>
          <wp:positionH relativeFrom="page">
            <wp:posOffset>928122</wp:posOffset>
          </wp:positionH>
          <wp:positionV relativeFrom="page">
            <wp:posOffset>347088</wp:posOffset>
          </wp:positionV>
          <wp:extent cx="1989819" cy="4542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819" cy="454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5136" behindDoc="1" locked="0" layoutInCell="1" allowOverlap="1" wp14:anchorId="52DACDB5" wp14:editId="2F128A6C">
              <wp:simplePos x="0" y="0"/>
              <wp:positionH relativeFrom="page">
                <wp:posOffset>7411593</wp:posOffset>
              </wp:positionH>
              <wp:positionV relativeFrom="page">
                <wp:posOffset>456311</wp:posOffset>
              </wp:positionV>
              <wp:extent cx="2956560" cy="251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656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3531DC" w14:textId="77777777" w:rsidR="00DB2353" w:rsidRDefault="00B12A4C">
                          <w:pPr>
                            <w:spacing w:line="183" w:lineRule="exact"/>
                            <w:ind w:right="22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Příručka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žadatele,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verze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Podręcznik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dla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wnioskodawcy,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wersja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>3</w:t>
                          </w:r>
                        </w:p>
                        <w:p w14:paraId="51C6BA69" w14:textId="77777777" w:rsidR="00DB2353" w:rsidRDefault="00B12A4C">
                          <w:pPr>
                            <w:spacing w:line="195" w:lineRule="exact"/>
                            <w:ind w:right="18"/>
                            <w:jc w:val="right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Příloha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A.1.1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A.1.1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ACD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83.6pt;margin-top:35.95pt;width:232.8pt;height:19.8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" filled="f" stroked="f">
              <v:textbox inset="0,0,0,0">
                <w:txbxContent>
                  <w:p w14:paraId="563531DC" w14:textId="77777777" w:rsidR="00DB2353" w:rsidRDefault="00B12A4C">
                    <w:pPr>
                      <w:spacing w:line="183" w:lineRule="exact"/>
                      <w:ind w:right="22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Příručka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žadatele,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verze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Podręcznik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dla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wnioskodawcy,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wersja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3</w:t>
                    </w:r>
                  </w:p>
                  <w:p w14:paraId="51C6BA69" w14:textId="77777777" w:rsidR="00DB2353" w:rsidRDefault="00B12A4C">
                    <w:pPr>
                      <w:spacing w:line="195" w:lineRule="exact"/>
                      <w:ind w:right="18"/>
                      <w:jc w:val="righ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Příloha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č.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A.1.1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Załącznik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nr.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A.1.1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450"/>
    <w:multiLevelType w:val="hybridMultilevel"/>
    <w:tmpl w:val="57527752"/>
    <w:lvl w:ilvl="0" w:tplc="17124D32">
      <w:start w:val="2"/>
      <w:numFmt w:val="lowerLetter"/>
      <w:lvlText w:val="%1)"/>
      <w:lvlJc w:val="left"/>
      <w:pPr>
        <w:ind w:left="932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8B8A9E4">
      <w:start w:val="1"/>
      <w:numFmt w:val="lowerLetter"/>
      <w:lvlText w:val="%2."/>
      <w:lvlJc w:val="left"/>
      <w:pPr>
        <w:ind w:left="15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3E0F688">
      <w:start w:val="1"/>
      <w:numFmt w:val="upperRoman"/>
      <w:lvlText w:val="%3."/>
      <w:lvlJc w:val="left"/>
      <w:pPr>
        <w:ind w:left="1974" w:hanging="483"/>
        <w:jc w:val="right"/>
      </w:pPr>
      <w:rPr>
        <w:rFonts w:hint="default"/>
        <w:spacing w:val="0"/>
        <w:w w:val="100"/>
        <w:lang w:val="cs-CZ" w:eastAsia="en-US" w:bidi="ar-SA"/>
      </w:rPr>
    </w:lvl>
    <w:lvl w:ilvl="3" w:tplc="5460566E">
      <w:numFmt w:val="bullet"/>
      <w:lvlText w:val="•"/>
      <w:lvlJc w:val="left"/>
      <w:pPr>
        <w:ind w:left="1727" w:hanging="483"/>
      </w:pPr>
      <w:rPr>
        <w:rFonts w:hint="default"/>
        <w:lang w:val="cs-CZ" w:eastAsia="en-US" w:bidi="ar-SA"/>
      </w:rPr>
    </w:lvl>
    <w:lvl w:ilvl="4" w:tplc="2E2A83C8">
      <w:numFmt w:val="bullet"/>
      <w:lvlText w:val="•"/>
      <w:lvlJc w:val="left"/>
      <w:pPr>
        <w:ind w:left="1475" w:hanging="483"/>
      </w:pPr>
      <w:rPr>
        <w:rFonts w:hint="default"/>
        <w:lang w:val="cs-CZ" w:eastAsia="en-US" w:bidi="ar-SA"/>
      </w:rPr>
    </w:lvl>
    <w:lvl w:ilvl="5" w:tplc="2BEED61C">
      <w:numFmt w:val="bullet"/>
      <w:lvlText w:val="•"/>
      <w:lvlJc w:val="left"/>
      <w:pPr>
        <w:ind w:left="1222" w:hanging="483"/>
      </w:pPr>
      <w:rPr>
        <w:rFonts w:hint="default"/>
        <w:lang w:val="cs-CZ" w:eastAsia="en-US" w:bidi="ar-SA"/>
      </w:rPr>
    </w:lvl>
    <w:lvl w:ilvl="6" w:tplc="842E68E4">
      <w:numFmt w:val="bullet"/>
      <w:lvlText w:val="•"/>
      <w:lvlJc w:val="left"/>
      <w:pPr>
        <w:ind w:left="970" w:hanging="483"/>
      </w:pPr>
      <w:rPr>
        <w:rFonts w:hint="default"/>
        <w:lang w:val="cs-CZ" w:eastAsia="en-US" w:bidi="ar-SA"/>
      </w:rPr>
    </w:lvl>
    <w:lvl w:ilvl="7" w:tplc="75780C12">
      <w:numFmt w:val="bullet"/>
      <w:lvlText w:val="•"/>
      <w:lvlJc w:val="left"/>
      <w:pPr>
        <w:ind w:left="717" w:hanging="483"/>
      </w:pPr>
      <w:rPr>
        <w:rFonts w:hint="default"/>
        <w:lang w:val="cs-CZ" w:eastAsia="en-US" w:bidi="ar-SA"/>
      </w:rPr>
    </w:lvl>
    <w:lvl w:ilvl="8" w:tplc="76981CBC">
      <w:numFmt w:val="bullet"/>
      <w:lvlText w:val="•"/>
      <w:lvlJc w:val="left"/>
      <w:pPr>
        <w:ind w:left="465" w:hanging="483"/>
      </w:pPr>
      <w:rPr>
        <w:rFonts w:hint="default"/>
        <w:lang w:val="cs-CZ" w:eastAsia="en-US" w:bidi="ar-SA"/>
      </w:rPr>
    </w:lvl>
  </w:abstractNum>
  <w:abstractNum w:abstractNumId="1" w15:restartNumberingAfterBreak="0">
    <w:nsid w:val="12D82AE6"/>
    <w:multiLevelType w:val="hybridMultilevel"/>
    <w:tmpl w:val="D15E955C"/>
    <w:lvl w:ilvl="0" w:tplc="5DE21690">
      <w:start w:val="2"/>
      <w:numFmt w:val="lowerLetter"/>
      <w:lvlText w:val="%1)"/>
      <w:lvlJc w:val="left"/>
      <w:pPr>
        <w:ind w:left="914" w:hanging="3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39EEA36">
      <w:start w:val="1"/>
      <w:numFmt w:val="lowerLetter"/>
      <w:lvlText w:val="%2."/>
      <w:lvlJc w:val="left"/>
      <w:pPr>
        <w:ind w:left="14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DD2439D4">
      <w:numFmt w:val="bullet"/>
      <w:lvlText w:val="•"/>
      <w:lvlJc w:val="left"/>
      <w:pPr>
        <w:ind w:left="2196" w:hanging="360"/>
      </w:pPr>
      <w:rPr>
        <w:rFonts w:hint="default"/>
        <w:lang w:val="cs-CZ" w:eastAsia="en-US" w:bidi="ar-SA"/>
      </w:rPr>
    </w:lvl>
    <w:lvl w:ilvl="3" w:tplc="F0E62FAE">
      <w:numFmt w:val="bullet"/>
      <w:lvlText w:val="•"/>
      <w:lvlJc w:val="left"/>
      <w:pPr>
        <w:ind w:left="2913" w:hanging="360"/>
      </w:pPr>
      <w:rPr>
        <w:rFonts w:hint="default"/>
        <w:lang w:val="cs-CZ" w:eastAsia="en-US" w:bidi="ar-SA"/>
      </w:rPr>
    </w:lvl>
    <w:lvl w:ilvl="4" w:tplc="74706D44">
      <w:numFmt w:val="bullet"/>
      <w:lvlText w:val="•"/>
      <w:lvlJc w:val="left"/>
      <w:pPr>
        <w:ind w:left="3630" w:hanging="360"/>
      </w:pPr>
      <w:rPr>
        <w:rFonts w:hint="default"/>
        <w:lang w:val="cs-CZ" w:eastAsia="en-US" w:bidi="ar-SA"/>
      </w:rPr>
    </w:lvl>
    <w:lvl w:ilvl="5" w:tplc="516CF7CE">
      <w:numFmt w:val="bullet"/>
      <w:lvlText w:val="•"/>
      <w:lvlJc w:val="left"/>
      <w:pPr>
        <w:ind w:left="4346" w:hanging="360"/>
      </w:pPr>
      <w:rPr>
        <w:rFonts w:hint="default"/>
        <w:lang w:val="cs-CZ" w:eastAsia="en-US" w:bidi="ar-SA"/>
      </w:rPr>
    </w:lvl>
    <w:lvl w:ilvl="6" w:tplc="204084F2">
      <w:numFmt w:val="bullet"/>
      <w:lvlText w:val="•"/>
      <w:lvlJc w:val="left"/>
      <w:pPr>
        <w:ind w:left="5063" w:hanging="360"/>
      </w:pPr>
      <w:rPr>
        <w:rFonts w:hint="default"/>
        <w:lang w:val="cs-CZ" w:eastAsia="en-US" w:bidi="ar-SA"/>
      </w:rPr>
    </w:lvl>
    <w:lvl w:ilvl="7" w:tplc="D59C800E">
      <w:numFmt w:val="bullet"/>
      <w:lvlText w:val="•"/>
      <w:lvlJc w:val="left"/>
      <w:pPr>
        <w:ind w:left="5780" w:hanging="360"/>
      </w:pPr>
      <w:rPr>
        <w:rFonts w:hint="default"/>
        <w:lang w:val="cs-CZ" w:eastAsia="en-US" w:bidi="ar-SA"/>
      </w:rPr>
    </w:lvl>
    <w:lvl w:ilvl="8" w:tplc="40486AF6">
      <w:numFmt w:val="bullet"/>
      <w:lvlText w:val="•"/>
      <w:lvlJc w:val="left"/>
      <w:pPr>
        <w:ind w:left="649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DA027A9"/>
    <w:multiLevelType w:val="hybridMultilevel"/>
    <w:tmpl w:val="6C66E960"/>
    <w:lvl w:ilvl="0" w:tplc="95EE6CA6">
      <w:start w:val="1"/>
      <w:numFmt w:val="decimal"/>
      <w:lvlText w:val="(%1)"/>
      <w:lvlJc w:val="left"/>
      <w:pPr>
        <w:ind w:left="53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7F023E0">
      <w:start w:val="1"/>
      <w:numFmt w:val="lowerLetter"/>
      <w:lvlText w:val="%2)"/>
      <w:lvlJc w:val="left"/>
      <w:pPr>
        <w:ind w:left="1218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C53E97F2">
      <w:numFmt w:val="bullet"/>
      <w:lvlText w:val="•"/>
      <w:lvlJc w:val="left"/>
      <w:pPr>
        <w:ind w:left="1220" w:hanging="351"/>
      </w:pPr>
      <w:rPr>
        <w:rFonts w:hint="default"/>
        <w:lang w:val="cs-CZ" w:eastAsia="en-US" w:bidi="ar-SA"/>
      </w:rPr>
    </w:lvl>
    <w:lvl w:ilvl="3" w:tplc="C076FDD2">
      <w:numFmt w:val="bullet"/>
      <w:lvlText w:val="•"/>
      <w:lvlJc w:val="left"/>
      <w:pPr>
        <w:ind w:left="1062" w:hanging="351"/>
      </w:pPr>
      <w:rPr>
        <w:rFonts w:hint="default"/>
        <w:lang w:val="cs-CZ" w:eastAsia="en-US" w:bidi="ar-SA"/>
      </w:rPr>
    </w:lvl>
    <w:lvl w:ilvl="4" w:tplc="14160476">
      <w:numFmt w:val="bullet"/>
      <w:lvlText w:val="•"/>
      <w:lvlJc w:val="left"/>
      <w:pPr>
        <w:ind w:left="905" w:hanging="351"/>
      </w:pPr>
      <w:rPr>
        <w:rFonts w:hint="default"/>
        <w:lang w:val="cs-CZ" w:eastAsia="en-US" w:bidi="ar-SA"/>
      </w:rPr>
    </w:lvl>
    <w:lvl w:ilvl="5" w:tplc="A3A8D86C">
      <w:numFmt w:val="bullet"/>
      <w:lvlText w:val="•"/>
      <w:lvlJc w:val="left"/>
      <w:pPr>
        <w:ind w:left="747" w:hanging="351"/>
      </w:pPr>
      <w:rPr>
        <w:rFonts w:hint="default"/>
        <w:lang w:val="cs-CZ" w:eastAsia="en-US" w:bidi="ar-SA"/>
      </w:rPr>
    </w:lvl>
    <w:lvl w:ilvl="6" w:tplc="6910E358">
      <w:numFmt w:val="bullet"/>
      <w:lvlText w:val="•"/>
      <w:lvlJc w:val="left"/>
      <w:pPr>
        <w:ind w:left="590" w:hanging="351"/>
      </w:pPr>
      <w:rPr>
        <w:rFonts w:hint="default"/>
        <w:lang w:val="cs-CZ" w:eastAsia="en-US" w:bidi="ar-SA"/>
      </w:rPr>
    </w:lvl>
    <w:lvl w:ilvl="7" w:tplc="23107F2C">
      <w:numFmt w:val="bullet"/>
      <w:lvlText w:val="•"/>
      <w:lvlJc w:val="left"/>
      <w:pPr>
        <w:ind w:left="432" w:hanging="351"/>
      </w:pPr>
      <w:rPr>
        <w:rFonts w:hint="default"/>
        <w:lang w:val="cs-CZ" w:eastAsia="en-US" w:bidi="ar-SA"/>
      </w:rPr>
    </w:lvl>
    <w:lvl w:ilvl="8" w:tplc="41B2A8E2">
      <w:numFmt w:val="bullet"/>
      <w:lvlText w:val="•"/>
      <w:lvlJc w:val="left"/>
      <w:pPr>
        <w:ind w:left="275" w:hanging="351"/>
      </w:pPr>
      <w:rPr>
        <w:rFonts w:hint="default"/>
        <w:lang w:val="cs-CZ" w:eastAsia="en-US" w:bidi="ar-SA"/>
      </w:rPr>
    </w:lvl>
  </w:abstractNum>
  <w:abstractNum w:abstractNumId="3" w15:restartNumberingAfterBreak="0">
    <w:nsid w:val="24A343BE"/>
    <w:multiLevelType w:val="hybridMultilevel"/>
    <w:tmpl w:val="2774D66E"/>
    <w:lvl w:ilvl="0" w:tplc="CFCA249E">
      <w:numFmt w:val="bullet"/>
      <w:lvlText w:val="o"/>
      <w:lvlJc w:val="left"/>
      <w:pPr>
        <w:ind w:left="5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462260A">
      <w:numFmt w:val="bullet"/>
      <w:lvlText w:val="•"/>
      <w:lvlJc w:val="left"/>
      <w:pPr>
        <w:ind w:left="1278" w:hanging="284"/>
      </w:pPr>
      <w:rPr>
        <w:rFonts w:hint="default"/>
        <w:lang w:val="cs-CZ" w:eastAsia="en-US" w:bidi="ar-SA"/>
      </w:rPr>
    </w:lvl>
    <w:lvl w:ilvl="2" w:tplc="DBC0DFF4">
      <w:numFmt w:val="bullet"/>
      <w:lvlText w:val="•"/>
      <w:lvlJc w:val="left"/>
      <w:pPr>
        <w:ind w:left="1996" w:hanging="284"/>
      </w:pPr>
      <w:rPr>
        <w:rFonts w:hint="default"/>
        <w:lang w:val="cs-CZ" w:eastAsia="en-US" w:bidi="ar-SA"/>
      </w:rPr>
    </w:lvl>
    <w:lvl w:ilvl="3" w:tplc="50C61CE2">
      <w:numFmt w:val="bullet"/>
      <w:lvlText w:val="•"/>
      <w:lvlJc w:val="left"/>
      <w:pPr>
        <w:ind w:left="2714" w:hanging="284"/>
      </w:pPr>
      <w:rPr>
        <w:rFonts w:hint="default"/>
        <w:lang w:val="cs-CZ" w:eastAsia="en-US" w:bidi="ar-SA"/>
      </w:rPr>
    </w:lvl>
    <w:lvl w:ilvl="4" w:tplc="56EAE658">
      <w:numFmt w:val="bullet"/>
      <w:lvlText w:val="•"/>
      <w:lvlJc w:val="left"/>
      <w:pPr>
        <w:ind w:left="3433" w:hanging="284"/>
      </w:pPr>
      <w:rPr>
        <w:rFonts w:hint="default"/>
        <w:lang w:val="cs-CZ" w:eastAsia="en-US" w:bidi="ar-SA"/>
      </w:rPr>
    </w:lvl>
    <w:lvl w:ilvl="5" w:tplc="809E9A3A">
      <w:numFmt w:val="bullet"/>
      <w:lvlText w:val="•"/>
      <w:lvlJc w:val="left"/>
      <w:pPr>
        <w:ind w:left="4151" w:hanging="284"/>
      </w:pPr>
      <w:rPr>
        <w:rFonts w:hint="default"/>
        <w:lang w:val="cs-CZ" w:eastAsia="en-US" w:bidi="ar-SA"/>
      </w:rPr>
    </w:lvl>
    <w:lvl w:ilvl="6" w:tplc="40DA7C12">
      <w:numFmt w:val="bullet"/>
      <w:lvlText w:val="•"/>
      <w:lvlJc w:val="left"/>
      <w:pPr>
        <w:ind w:left="4869" w:hanging="284"/>
      </w:pPr>
      <w:rPr>
        <w:rFonts w:hint="default"/>
        <w:lang w:val="cs-CZ" w:eastAsia="en-US" w:bidi="ar-SA"/>
      </w:rPr>
    </w:lvl>
    <w:lvl w:ilvl="7" w:tplc="4246E920">
      <w:numFmt w:val="bullet"/>
      <w:lvlText w:val="•"/>
      <w:lvlJc w:val="left"/>
      <w:pPr>
        <w:ind w:left="5588" w:hanging="284"/>
      </w:pPr>
      <w:rPr>
        <w:rFonts w:hint="default"/>
        <w:lang w:val="cs-CZ" w:eastAsia="en-US" w:bidi="ar-SA"/>
      </w:rPr>
    </w:lvl>
    <w:lvl w:ilvl="8" w:tplc="EE34CC58">
      <w:numFmt w:val="bullet"/>
      <w:lvlText w:val="•"/>
      <w:lvlJc w:val="left"/>
      <w:pPr>
        <w:ind w:left="6306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4322C9C"/>
    <w:multiLevelType w:val="hybridMultilevel"/>
    <w:tmpl w:val="11E84132"/>
    <w:lvl w:ilvl="0" w:tplc="67A6DB38">
      <w:start w:val="1"/>
      <w:numFmt w:val="decimal"/>
      <w:lvlText w:val="(%1)"/>
      <w:lvlJc w:val="left"/>
      <w:pPr>
        <w:ind w:left="65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57481A2">
      <w:numFmt w:val="bullet"/>
      <w:lvlText w:val="•"/>
      <w:lvlJc w:val="left"/>
      <w:pPr>
        <w:ind w:left="1314" w:hanging="428"/>
      </w:pPr>
      <w:rPr>
        <w:rFonts w:hint="default"/>
        <w:lang w:val="cs-CZ" w:eastAsia="en-US" w:bidi="ar-SA"/>
      </w:rPr>
    </w:lvl>
    <w:lvl w:ilvl="2" w:tplc="B49AED46">
      <w:numFmt w:val="bullet"/>
      <w:lvlText w:val="•"/>
      <w:lvlJc w:val="left"/>
      <w:pPr>
        <w:ind w:left="1969" w:hanging="428"/>
      </w:pPr>
      <w:rPr>
        <w:rFonts w:hint="default"/>
        <w:lang w:val="cs-CZ" w:eastAsia="en-US" w:bidi="ar-SA"/>
      </w:rPr>
    </w:lvl>
    <w:lvl w:ilvl="3" w:tplc="204A399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4" w:tplc="A83EE6F0">
      <w:numFmt w:val="bullet"/>
      <w:lvlText w:val="•"/>
      <w:lvlJc w:val="left"/>
      <w:pPr>
        <w:ind w:left="3279" w:hanging="428"/>
      </w:pPr>
      <w:rPr>
        <w:rFonts w:hint="default"/>
        <w:lang w:val="cs-CZ" w:eastAsia="en-US" w:bidi="ar-SA"/>
      </w:rPr>
    </w:lvl>
    <w:lvl w:ilvl="5" w:tplc="1386649A">
      <w:numFmt w:val="bullet"/>
      <w:lvlText w:val="•"/>
      <w:lvlJc w:val="left"/>
      <w:pPr>
        <w:ind w:left="3934" w:hanging="428"/>
      </w:pPr>
      <w:rPr>
        <w:rFonts w:hint="default"/>
        <w:lang w:val="cs-CZ" w:eastAsia="en-US" w:bidi="ar-SA"/>
      </w:rPr>
    </w:lvl>
    <w:lvl w:ilvl="6" w:tplc="E730BB7A">
      <w:numFmt w:val="bullet"/>
      <w:lvlText w:val="•"/>
      <w:lvlJc w:val="left"/>
      <w:pPr>
        <w:ind w:left="4589" w:hanging="428"/>
      </w:pPr>
      <w:rPr>
        <w:rFonts w:hint="default"/>
        <w:lang w:val="cs-CZ" w:eastAsia="en-US" w:bidi="ar-SA"/>
      </w:rPr>
    </w:lvl>
    <w:lvl w:ilvl="7" w:tplc="C2802220">
      <w:numFmt w:val="bullet"/>
      <w:lvlText w:val="•"/>
      <w:lvlJc w:val="left"/>
      <w:pPr>
        <w:ind w:left="5244" w:hanging="428"/>
      </w:pPr>
      <w:rPr>
        <w:rFonts w:hint="default"/>
        <w:lang w:val="cs-CZ" w:eastAsia="en-US" w:bidi="ar-SA"/>
      </w:rPr>
    </w:lvl>
    <w:lvl w:ilvl="8" w:tplc="6F466800">
      <w:numFmt w:val="bullet"/>
      <w:lvlText w:val="•"/>
      <w:lvlJc w:val="left"/>
      <w:pPr>
        <w:ind w:left="5899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5872BD0"/>
    <w:multiLevelType w:val="hybridMultilevel"/>
    <w:tmpl w:val="005881FA"/>
    <w:lvl w:ilvl="0" w:tplc="BF12C18A">
      <w:numFmt w:val="bullet"/>
      <w:lvlText w:val="o"/>
      <w:lvlJc w:val="left"/>
      <w:pPr>
        <w:ind w:left="5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9BA59D6">
      <w:numFmt w:val="bullet"/>
      <w:lvlText w:val="•"/>
      <w:lvlJc w:val="left"/>
      <w:pPr>
        <w:ind w:left="1278" w:hanging="284"/>
      </w:pPr>
      <w:rPr>
        <w:rFonts w:hint="default"/>
        <w:lang w:val="cs-CZ" w:eastAsia="en-US" w:bidi="ar-SA"/>
      </w:rPr>
    </w:lvl>
    <w:lvl w:ilvl="2" w:tplc="EDDEEC52">
      <w:numFmt w:val="bullet"/>
      <w:lvlText w:val="•"/>
      <w:lvlJc w:val="left"/>
      <w:pPr>
        <w:ind w:left="1996" w:hanging="284"/>
      </w:pPr>
      <w:rPr>
        <w:rFonts w:hint="default"/>
        <w:lang w:val="cs-CZ" w:eastAsia="en-US" w:bidi="ar-SA"/>
      </w:rPr>
    </w:lvl>
    <w:lvl w:ilvl="3" w:tplc="A1607D46">
      <w:numFmt w:val="bullet"/>
      <w:lvlText w:val="•"/>
      <w:lvlJc w:val="left"/>
      <w:pPr>
        <w:ind w:left="2714" w:hanging="284"/>
      </w:pPr>
      <w:rPr>
        <w:rFonts w:hint="default"/>
        <w:lang w:val="cs-CZ" w:eastAsia="en-US" w:bidi="ar-SA"/>
      </w:rPr>
    </w:lvl>
    <w:lvl w:ilvl="4" w:tplc="71B46982">
      <w:numFmt w:val="bullet"/>
      <w:lvlText w:val="•"/>
      <w:lvlJc w:val="left"/>
      <w:pPr>
        <w:ind w:left="3433" w:hanging="284"/>
      </w:pPr>
      <w:rPr>
        <w:rFonts w:hint="default"/>
        <w:lang w:val="cs-CZ" w:eastAsia="en-US" w:bidi="ar-SA"/>
      </w:rPr>
    </w:lvl>
    <w:lvl w:ilvl="5" w:tplc="F6DE47AA">
      <w:numFmt w:val="bullet"/>
      <w:lvlText w:val="•"/>
      <w:lvlJc w:val="left"/>
      <w:pPr>
        <w:ind w:left="4151" w:hanging="284"/>
      </w:pPr>
      <w:rPr>
        <w:rFonts w:hint="default"/>
        <w:lang w:val="cs-CZ" w:eastAsia="en-US" w:bidi="ar-SA"/>
      </w:rPr>
    </w:lvl>
    <w:lvl w:ilvl="6" w:tplc="B24456B4">
      <w:numFmt w:val="bullet"/>
      <w:lvlText w:val="•"/>
      <w:lvlJc w:val="left"/>
      <w:pPr>
        <w:ind w:left="4869" w:hanging="284"/>
      </w:pPr>
      <w:rPr>
        <w:rFonts w:hint="default"/>
        <w:lang w:val="cs-CZ" w:eastAsia="en-US" w:bidi="ar-SA"/>
      </w:rPr>
    </w:lvl>
    <w:lvl w:ilvl="7" w:tplc="CFCEBE8C">
      <w:numFmt w:val="bullet"/>
      <w:lvlText w:val="•"/>
      <w:lvlJc w:val="left"/>
      <w:pPr>
        <w:ind w:left="5588" w:hanging="284"/>
      </w:pPr>
      <w:rPr>
        <w:rFonts w:hint="default"/>
        <w:lang w:val="cs-CZ" w:eastAsia="en-US" w:bidi="ar-SA"/>
      </w:rPr>
    </w:lvl>
    <w:lvl w:ilvl="8" w:tplc="7200CE08">
      <w:numFmt w:val="bullet"/>
      <w:lvlText w:val="•"/>
      <w:lvlJc w:val="left"/>
      <w:pPr>
        <w:ind w:left="6306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ECD0A0E"/>
    <w:multiLevelType w:val="hybridMultilevel"/>
    <w:tmpl w:val="B74A25E6"/>
    <w:lvl w:ilvl="0" w:tplc="4C70D5B8">
      <w:numFmt w:val="bullet"/>
      <w:lvlText w:val="o"/>
      <w:lvlJc w:val="left"/>
      <w:pPr>
        <w:ind w:left="57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99887CAC">
      <w:numFmt w:val="bullet"/>
      <w:lvlText w:val="•"/>
      <w:lvlJc w:val="left"/>
      <w:pPr>
        <w:ind w:left="1242" w:hanging="284"/>
      </w:pPr>
      <w:rPr>
        <w:rFonts w:hint="default"/>
        <w:lang w:val="cs-CZ" w:eastAsia="en-US" w:bidi="ar-SA"/>
      </w:rPr>
    </w:lvl>
    <w:lvl w:ilvl="2" w:tplc="3BE2BE58">
      <w:numFmt w:val="bullet"/>
      <w:lvlText w:val="•"/>
      <w:lvlJc w:val="left"/>
      <w:pPr>
        <w:ind w:left="1905" w:hanging="284"/>
      </w:pPr>
      <w:rPr>
        <w:rFonts w:hint="default"/>
        <w:lang w:val="cs-CZ" w:eastAsia="en-US" w:bidi="ar-SA"/>
      </w:rPr>
    </w:lvl>
    <w:lvl w:ilvl="3" w:tplc="A74EDDD2">
      <w:numFmt w:val="bullet"/>
      <w:lvlText w:val="•"/>
      <w:lvlJc w:val="left"/>
      <w:pPr>
        <w:ind w:left="2567" w:hanging="284"/>
      </w:pPr>
      <w:rPr>
        <w:rFonts w:hint="default"/>
        <w:lang w:val="cs-CZ" w:eastAsia="en-US" w:bidi="ar-SA"/>
      </w:rPr>
    </w:lvl>
    <w:lvl w:ilvl="4" w:tplc="6C3A7D90">
      <w:numFmt w:val="bullet"/>
      <w:lvlText w:val="•"/>
      <w:lvlJc w:val="left"/>
      <w:pPr>
        <w:ind w:left="3230" w:hanging="284"/>
      </w:pPr>
      <w:rPr>
        <w:rFonts w:hint="default"/>
        <w:lang w:val="cs-CZ" w:eastAsia="en-US" w:bidi="ar-SA"/>
      </w:rPr>
    </w:lvl>
    <w:lvl w:ilvl="5" w:tplc="8F0C31BC">
      <w:numFmt w:val="bullet"/>
      <w:lvlText w:val="•"/>
      <w:lvlJc w:val="left"/>
      <w:pPr>
        <w:ind w:left="3893" w:hanging="284"/>
      </w:pPr>
      <w:rPr>
        <w:rFonts w:hint="default"/>
        <w:lang w:val="cs-CZ" w:eastAsia="en-US" w:bidi="ar-SA"/>
      </w:rPr>
    </w:lvl>
    <w:lvl w:ilvl="6" w:tplc="63C87C7C">
      <w:numFmt w:val="bullet"/>
      <w:lvlText w:val="•"/>
      <w:lvlJc w:val="left"/>
      <w:pPr>
        <w:ind w:left="4555" w:hanging="284"/>
      </w:pPr>
      <w:rPr>
        <w:rFonts w:hint="default"/>
        <w:lang w:val="cs-CZ" w:eastAsia="en-US" w:bidi="ar-SA"/>
      </w:rPr>
    </w:lvl>
    <w:lvl w:ilvl="7" w:tplc="36246F06">
      <w:numFmt w:val="bullet"/>
      <w:lvlText w:val="•"/>
      <w:lvlJc w:val="left"/>
      <w:pPr>
        <w:ind w:left="5218" w:hanging="284"/>
      </w:pPr>
      <w:rPr>
        <w:rFonts w:hint="default"/>
        <w:lang w:val="cs-CZ" w:eastAsia="en-US" w:bidi="ar-SA"/>
      </w:rPr>
    </w:lvl>
    <w:lvl w:ilvl="8" w:tplc="C7769530">
      <w:numFmt w:val="bullet"/>
      <w:lvlText w:val="•"/>
      <w:lvlJc w:val="left"/>
      <w:pPr>
        <w:ind w:left="5880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A7634F8"/>
    <w:multiLevelType w:val="hybridMultilevel"/>
    <w:tmpl w:val="B51A4DF6"/>
    <w:lvl w:ilvl="0" w:tplc="367ED40E">
      <w:start w:val="1"/>
      <w:numFmt w:val="decimal"/>
      <w:lvlText w:val="(%1)"/>
      <w:lvlJc w:val="left"/>
      <w:pPr>
        <w:ind w:left="63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0E48A6A">
      <w:start w:val="1"/>
      <w:numFmt w:val="upperRoman"/>
      <w:lvlText w:val="%2."/>
      <w:lvlJc w:val="left"/>
      <w:pPr>
        <w:ind w:left="202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5CC1CD2">
      <w:numFmt w:val="bullet"/>
      <w:lvlText w:val="•"/>
      <w:lvlJc w:val="left"/>
      <w:pPr>
        <w:ind w:left="1791" w:hanging="483"/>
      </w:pPr>
      <w:rPr>
        <w:rFonts w:hint="default"/>
        <w:lang w:val="cs-CZ" w:eastAsia="en-US" w:bidi="ar-SA"/>
      </w:rPr>
    </w:lvl>
    <w:lvl w:ilvl="3" w:tplc="14A8D73C">
      <w:numFmt w:val="bullet"/>
      <w:lvlText w:val="•"/>
      <w:lvlJc w:val="left"/>
      <w:pPr>
        <w:ind w:left="1562" w:hanging="483"/>
      </w:pPr>
      <w:rPr>
        <w:rFonts w:hint="default"/>
        <w:lang w:val="cs-CZ" w:eastAsia="en-US" w:bidi="ar-SA"/>
      </w:rPr>
    </w:lvl>
    <w:lvl w:ilvl="4" w:tplc="96721A14">
      <w:numFmt w:val="bullet"/>
      <w:lvlText w:val="•"/>
      <w:lvlJc w:val="left"/>
      <w:pPr>
        <w:ind w:left="1333" w:hanging="483"/>
      </w:pPr>
      <w:rPr>
        <w:rFonts w:hint="default"/>
        <w:lang w:val="cs-CZ" w:eastAsia="en-US" w:bidi="ar-SA"/>
      </w:rPr>
    </w:lvl>
    <w:lvl w:ilvl="5" w:tplc="E1BED29A">
      <w:numFmt w:val="bullet"/>
      <w:lvlText w:val="•"/>
      <w:lvlJc w:val="left"/>
      <w:pPr>
        <w:ind w:left="1104" w:hanging="483"/>
      </w:pPr>
      <w:rPr>
        <w:rFonts w:hint="default"/>
        <w:lang w:val="cs-CZ" w:eastAsia="en-US" w:bidi="ar-SA"/>
      </w:rPr>
    </w:lvl>
    <w:lvl w:ilvl="6" w:tplc="1DCA484C">
      <w:numFmt w:val="bullet"/>
      <w:lvlText w:val="•"/>
      <w:lvlJc w:val="left"/>
      <w:pPr>
        <w:ind w:left="876" w:hanging="483"/>
      </w:pPr>
      <w:rPr>
        <w:rFonts w:hint="default"/>
        <w:lang w:val="cs-CZ" w:eastAsia="en-US" w:bidi="ar-SA"/>
      </w:rPr>
    </w:lvl>
    <w:lvl w:ilvl="7" w:tplc="00263052">
      <w:numFmt w:val="bullet"/>
      <w:lvlText w:val="•"/>
      <w:lvlJc w:val="left"/>
      <w:pPr>
        <w:ind w:left="647" w:hanging="483"/>
      </w:pPr>
      <w:rPr>
        <w:rFonts w:hint="default"/>
        <w:lang w:val="cs-CZ" w:eastAsia="en-US" w:bidi="ar-SA"/>
      </w:rPr>
    </w:lvl>
    <w:lvl w:ilvl="8" w:tplc="09267368">
      <w:numFmt w:val="bullet"/>
      <w:lvlText w:val="•"/>
      <w:lvlJc w:val="left"/>
      <w:pPr>
        <w:ind w:left="418" w:hanging="483"/>
      </w:pPr>
      <w:rPr>
        <w:rFonts w:hint="default"/>
        <w:lang w:val="cs-CZ" w:eastAsia="en-US" w:bidi="ar-SA"/>
      </w:rPr>
    </w:lvl>
  </w:abstractNum>
  <w:abstractNum w:abstractNumId="8" w15:restartNumberingAfterBreak="0">
    <w:nsid w:val="61F966AD"/>
    <w:multiLevelType w:val="hybridMultilevel"/>
    <w:tmpl w:val="A122FBFE"/>
    <w:lvl w:ilvl="0" w:tplc="FF3E98CE">
      <w:numFmt w:val="bullet"/>
      <w:lvlText w:val="o"/>
      <w:lvlJc w:val="left"/>
      <w:pPr>
        <w:ind w:left="57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A06241B6">
      <w:numFmt w:val="bullet"/>
      <w:lvlText w:val="•"/>
      <w:lvlJc w:val="left"/>
      <w:pPr>
        <w:ind w:left="1242" w:hanging="284"/>
      </w:pPr>
      <w:rPr>
        <w:rFonts w:hint="default"/>
        <w:lang w:val="cs-CZ" w:eastAsia="en-US" w:bidi="ar-SA"/>
      </w:rPr>
    </w:lvl>
    <w:lvl w:ilvl="2" w:tplc="4B9E47A2">
      <w:numFmt w:val="bullet"/>
      <w:lvlText w:val="•"/>
      <w:lvlJc w:val="left"/>
      <w:pPr>
        <w:ind w:left="1905" w:hanging="284"/>
      </w:pPr>
      <w:rPr>
        <w:rFonts w:hint="default"/>
        <w:lang w:val="cs-CZ" w:eastAsia="en-US" w:bidi="ar-SA"/>
      </w:rPr>
    </w:lvl>
    <w:lvl w:ilvl="3" w:tplc="8B98A750">
      <w:numFmt w:val="bullet"/>
      <w:lvlText w:val="•"/>
      <w:lvlJc w:val="left"/>
      <w:pPr>
        <w:ind w:left="2567" w:hanging="284"/>
      </w:pPr>
      <w:rPr>
        <w:rFonts w:hint="default"/>
        <w:lang w:val="cs-CZ" w:eastAsia="en-US" w:bidi="ar-SA"/>
      </w:rPr>
    </w:lvl>
    <w:lvl w:ilvl="4" w:tplc="3C620EFE">
      <w:numFmt w:val="bullet"/>
      <w:lvlText w:val="•"/>
      <w:lvlJc w:val="left"/>
      <w:pPr>
        <w:ind w:left="3230" w:hanging="284"/>
      </w:pPr>
      <w:rPr>
        <w:rFonts w:hint="default"/>
        <w:lang w:val="cs-CZ" w:eastAsia="en-US" w:bidi="ar-SA"/>
      </w:rPr>
    </w:lvl>
    <w:lvl w:ilvl="5" w:tplc="A9E8C986">
      <w:numFmt w:val="bullet"/>
      <w:lvlText w:val="•"/>
      <w:lvlJc w:val="left"/>
      <w:pPr>
        <w:ind w:left="3893" w:hanging="284"/>
      </w:pPr>
      <w:rPr>
        <w:rFonts w:hint="default"/>
        <w:lang w:val="cs-CZ" w:eastAsia="en-US" w:bidi="ar-SA"/>
      </w:rPr>
    </w:lvl>
    <w:lvl w:ilvl="6" w:tplc="ABA6AC38">
      <w:numFmt w:val="bullet"/>
      <w:lvlText w:val="•"/>
      <w:lvlJc w:val="left"/>
      <w:pPr>
        <w:ind w:left="4555" w:hanging="284"/>
      </w:pPr>
      <w:rPr>
        <w:rFonts w:hint="default"/>
        <w:lang w:val="cs-CZ" w:eastAsia="en-US" w:bidi="ar-SA"/>
      </w:rPr>
    </w:lvl>
    <w:lvl w:ilvl="7" w:tplc="8688A7AC">
      <w:numFmt w:val="bullet"/>
      <w:lvlText w:val="•"/>
      <w:lvlJc w:val="left"/>
      <w:pPr>
        <w:ind w:left="5218" w:hanging="284"/>
      </w:pPr>
      <w:rPr>
        <w:rFonts w:hint="default"/>
        <w:lang w:val="cs-CZ" w:eastAsia="en-US" w:bidi="ar-SA"/>
      </w:rPr>
    </w:lvl>
    <w:lvl w:ilvl="8" w:tplc="E4F04C34">
      <w:numFmt w:val="bullet"/>
      <w:lvlText w:val="•"/>
      <w:lvlJc w:val="left"/>
      <w:pPr>
        <w:ind w:left="588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4E15EB4"/>
    <w:multiLevelType w:val="hybridMultilevel"/>
    <w:tmpl w:val="B3F67DF4"/>
    <w:lvl w:ilvl="0" w:tplc="9484239A">
      <w:numFmt w:val="bullet"/>
      <w:lvlText w:val="o"/>
      <w:lvlJc w:val="left"/>
      <w:pPr>
        <w:ind w:left="5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ED8F930">
      <w:numFmt w:val="bullet"/>
      <w:lvlText w:val="•"/>
      <w:lvlJc w:val="left"/>
      <w:pPr>
        <w:ind w:left="1278" w:hanging="284"/>
      </w:pPr>
      <w:rPr>
        <w:rFonts w:hint="default"/>
        <w:lang w:val="cs-CZ" w:eastAsia="en-US" w:bidi="ar-SA"/>
      </w:rPr>
    </w:lvl>
    <w:lvl w:ilvl="2" w:tplc="6B588EAC">
      <w:numFmt w:val="bullet"/>
      <w:lvlText w:val="•"/>
      <w:lvlJc w:val="left"/>
      <w:pPr>
        <w:ind w:left="1996" w:hanging="284"/>
      </w:pPr>
      <w:rPr>
        <w:rFonts w:hint="default"/>
        <w:lang w:val="cs-CZ" w:eastAsia="en-US" w:bidi="ar-SA"/>
      </w:rPr>
    </w:lvl>
    <w:lvl w:ilvl="3" w:tplc="FB32626E">
      <w:numFmt w:val="bullet"/>
      <w:lvlText w:val="•"/>
      <w:lvlJc w:val="left"/>
      <w:pPr>
        <w:ind w:left="2714" w:hanging="284"/>
      </w:pPr>
      <w:rPr>
        <w:rFonts w:hint="default"/>
        <w:lang w:val="cs-CZ" w:eastAsia="en-US" w:bidi="ar-SA"/>
      </w:rPr>
    </w:lvl>
    <w:lvl w:ilvl="4" w:tplc="AFC815B2">
      <w:numFmt w:val="bullet"/>
      <w:lvlText w:val="•"/>
      <w:lvlJc w:val="left"/>
      <w:pPr>
        <w:ind w:left="3433" w:hanging="284"/>
      </w:pPr>
      <w:rPr>
        <w:rFonts w:hint="default"/>
        <w:lang w:val="cs-CZ" w:eastAsia="en-US" w:bidi="ar-SA"/>
      </w:rPr>
    </w:lvl>
    <w:lvl w:ilvl="5" w:tplc="A02E74BA">
      <w:numFmt w:val="bullet"/>
      <w:lvlText w:val="•"/>
      <w:lvlJc w:val="left"/>
      <w:pPr>
        <w:ind w:left="4151" w:hanging="284"/>
      </w:pPr>
      <w:rPr>
        <w:rFonts w:hint="default"/>
        <w:lang w:val="cs-CZ" w:eastAsia="en-US" w:bidi="ar-SA"/>
      </w:rPr>
    </w:lvl>
    <w:lvl w:ilvl="6" w:tplc="7C08BD40">
      <w:numFmt w:val="bullet"/>
      <w:lvlText w:val="•"/>
      <w:lvlJc w:val="left"/>
      <w:pPr>
        <w:ind w:left="4869" w:hanging="284"/>
      </w:pPr>
      <w:rPr>
        <w:rFonts w:hint="default"/>
        <w:lang w:val="cs-CZ" w:eastAsia="en-US" w:bidi="ar-SA"/>
      </w:rPr>
    </w:lvl>
    <w:lvl w:ilvl="7" w:tplc="CD4C9934">
      <w:numFmt w:val="bullet"/>
      <w:lvlText w:val="•"/>
      <w:lvlJc w:val="left"/>
      <w:pPr>
        <w:ind w:left="5588" w:hanging="284"/>
      </w:pPr>
      <w:rPr>
        <w:rFonts w:hint="default"/>
        <w:lang w:val="cs-CZ" w:eastAsia="en-US" w:bidi="ar-SA"/>
      </w:rPr>
    </w:lvl>
    <w:lvl w:ilvl="8" w:tplc="07F45E64">
      <w:numFmt w:val="bullet"/>
      <w:lvlText w:val="•"/>
      <w:lvlJc w:val="left"/>
      <w:pPr>
        <w:ind w:left="6306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68D2144C"/>
    <w:multiLevelType w:val="hybridMultilevel"/>
    <w:tmpl w:val="D73CA7B0"/>
    <w:lvl w:ilvl="0" w:tplc="7EC267C4">
      <w:numFmt w:val="bullet"/>
      <w:lvlText w:val="o"/>
      <w:lvlJc w:val="left"/>
      <w:pPr>
        <w:ind w:left="5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FB2BC68">
      <w:numFmt w:val="bullet"/>
      <w:lvlText w:val="•"/>
      <w:lvlJc w:val="left"/>
      <w:pPr>
        <w:ind w:left="1278" w:hanging="284"/>
      </w:pPr>
      <w:rPr>
        <w:rFonts w:hint="default"/>
        <w:lang w:val="cs-CZ" w:eastAsia="en-US" w:bidi="ar-SA"/>
      </w:rPr>
    </w:lvl>
    <w:lvl w:ilvl="2" w:tplc="6570F90E">
      <w:numFmt w:val="bullet"/>
      <w:lvlText w:val="•"/>
      <w:lvlJc w:val="left"/>
      <w:pPr>
        <w:ind w:left="1996" w:hanging="284"/>
      </w:pPr>
      <w:rPr>
        <w:rFonts w:hint="default"/>
        <w:lang w:val="cs-CZ" w:eastAsia="en-US" w:bidi="ar-SA"/>
      </w:rPr>
    </w:lvl>
    <w:lvl w:ilvl="3" w:tplc="37F647F4">
      <w:numFmt w:val="bullet"/>
      <w:lvlText w:val="•"/>
      <w:lvlJc w:val="left"/>
      <w:pPr>
        <w:ind w:left="2714" w:hanging="284"/>
      </w:pPr>
      <w:rPr>
        <w:rFonts w:hint="default"/>
        <w:lang w:val="cs-CZ" w:eastAsia="en-US" w:bidi="ar-SA"/>
      </w:rPr>
    </w:lvl>
    <w:lvl w:ilvl="4" w:tplc="E1EE1EDC">
      <w:numFmt w:val="bullet"/>
      <w:lvlText w:val="•"/>
      <w:lvlJc w:val="left"/>
      <w:pPr>
        <w:ind w:left="3433" w:hanging="284"/>
      </w:pPr>
      <w:rPr>
        <w:rFonts w:hint="default"/>
        <w:lang w:val="cs-CZ" w:eastAsia="en-US" w:bidi="ar-SA"/>
      </w:rPr>
    </w:lvl>
    <w:lvl w:ilvl="5" w:tplc="37901920">
      <w:numFmt w:val="bullet"/>
      <w:lvlText w:val="•"/>
      <w:lvlJc w:val="left"/>
      <w:pPr>
        <w:ind w:left="4151" w:hanging="284"/>
      </w:pPr>
      <w:rPr>
        <w:rFonts w:hint="default"/>
        <w:lang w:val="cs-CZ" w:eastAsia="en-US" w:bidi="ar-SA"/>
      </w:rPr>
    </w:lvl>
    <w:lvl w:ilvl="6" w:tplc="244E3EE8">
      <w:numFmt w:val="bullet"/>
      <w:lvlText w:val="•"/>
      <w:lvlJc w:val="left"/>
      <w:pPr>
        <w:ind w:left="4869" w:hanging="284"/>
      </w:pPr>
      <w:rPr>
        <w:rFonts w:hint="default"/>
        <w:lang w:val="cs-CZ" w:eastAsia="en-US" w:bidi="ar-SA"/>
      </w:rPr>
    </w:lvl>
    <w:lvl w:ilvl="7" w:tplc="D05E545A">
      <w:numFmt w:val="bullet"/>
      <w:lvlText w:val="•"/>
      <w:lvlJc w:val="left"/>
      <w:pPr>
        <w:ind w:left="5588" w:hanging="284"/>
      </w:pPr>
      <w:rPr>
        <w:rFonts w:hint="default"/>
        <w:lang w:val="cs-CZ" w:eastAsia="en-US" w:bidi="ar-SA"/>
      </w:rPr>
    </w:lvl>
    <w:lvl w:ilvl="8" w:tplc="6A467708">
      <w:numFmt w:val="bullet"/>
      <w:lvlText w:val="•"/>
      <w:lvlJc w:val="left"/>
      <w:pPr>
        <w:ind w:left="6306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6E922E24"/>
    <w:multiLevelType w:val="hybridMultilevel"/>
    <w:tmpl w:val="B7B88274"/>
    <w:lvl w:ilvl="0" w:tplc="37589C84">
      <w:numFmt w:val="bullet"/>
      <w:lvlText w:val="o"/>
      <w:lvlJc w:val="left"/>
      <w:pPr>
        <w:ind w:left="541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1700D91C">
      <w:numFmt w:val="bullet"/>
      <w:lvlText w:val="•"/>
      <w:lvlJc w:val="left"/>
      <w:pPr>
        <w:ind w:left="1206" w:hanging="286"/>
      </w:pPr>
      <w:rPr>
        <w:rFonts w:hint="default"/>
        <w:lang w:val="cs-CZ" w:eastAsia="en-US" w:bidi="ar-SA"/>
      </w:rPr>
    </w:lvl>
    <w:lvl w:ilvl="2" w:tplc="89169660">
      <w:numFmt w:val="bullet"/>
      <w:lvlText w:val="•"/>
      <w:lvlJc w:val="left"/>
      <w:pPr>
        <w:ind w:left="1873" w:hanging="286"/>
      </w:pPr>
      <w:rPr>
        <w:rFonts w:hint="default"/>
        <w:lang w:val="cs-CZ" w:eastAsia="en-US" w:bidi="ar-SA"/>
      </w:rPr>
    </w:lvl>
    <w:lvl w:ilvl="3" w:tplc="8BAA6F1A">
      <w:numFmt w:val="bullet"/>
      <w:lvlText w:val="•"/>
      <w:lvlJc w:val="left"/>
      <w:pPr>
        <w:ind w:left="2539" w:hanging="286"/>
      </w:pPr>
      <w:rPr>
        <w:rFonts w:hint="default"/>
        <w:lang w:val="cs-CZ" w:eastAsia="en-US" w:bidi="ar-SA"/>
      </w:rPr>
    </w:lvl>
    <w:lvl w:ilvl="4" w:tplc="9AC85AEC">
      <w:numFmt w:val="bullet"/>
      <w:lvlText w:val="•"/>
      <w:lvlJc w:val="left"/>
      <w:pPr>
        <w:ind w:left="3206" w:hanging="286"/>
      </w:pPr>
      <w:rPr>
        <w:rFonts w:hint="default"/>
        <w:lang w:val="cs-CZ" w:eastAsia="en-US" w:bidi="ar-SA"/>
      </w:rPr>
    </w:lvl>
    <w:lvl w:ilvl="5" w:tplc="ACEEA9EE">
      <w:numFmt w:val="bullet"/>
      <w:lvlText w:val="•"/>
      <w:lvlJc w:val="left"/>
      <w:pPr>
        <w:ind w:left="3873" w:hanging="286"/>
      </w:pPr>
      <w:rPr>
        <w:rFonts w:hint="default"/>
        <w:lang w:val="cs-CZ" w:eastAsia="en-US" w:bidi="ar-SA"/>
      </w:rPr>
    </w:lvl>
    <w:lvl w:ilvl="6" w:tplc="934AF3DC">
      <w:numFmt w:val="bullet"/>
      <w:lvlText w:val="•"/>
      <w:lvlJc w:val="left"/>
      <w:pPr>
        <w:ind w:left="4539" w:hanging="286"/>
      </w:pPr>
      <w:rPr>
        <w:rFonts w:hint="default"/>
        <w:lang w:val="cs-CZ" w:eastAsia="en-US" w:bidi="ar-SA"/>
      </w:rPr>
    </w:lvl>
    <w:lvl w:ilvl="7" w:tplc="DE621256">
      <w:numFmt w:val="bullet"/>
      <w:lvlText w:val="•"/>
      <w:lvlJc w:val="left"/>
      <w:pPr>
        <w:ind w:left="5206" w:hanging="286"/>
      </w:pPr>
      <w:rPr>
        <w:rFonts w:hint="default"/>
        <w:lang w:val="cs-CZ" w:eastAsia="en-US" w:bidi="ar-SA"/>
      </w:rPr>
    </w:lvl>
    <w:lvl w:ilvl="8" w:tplc="D7FEC90C">
      <w:numFmt w:val="bullet"/>
      <w:lvlText w:val="•"/>
      <w:lvlJc w:val="left"/>
      <w:pPr>
        <w:ind w:left="5872" w:hanging="286"/>
      </w:pPr>
      <w:rPr>
        <w:rFonts w:hint="default"/>
        <w:lang w:val="cs-CZ" w:eastAsia="en-US" w:bidi="ar-SA"/>
      </w:rPr>
    </w:lvl>
  </w:abstractNum>
  <w:abstractNum w:abstractNumId="12" w15:restartNumberingAfterBreak="0">
    <w:nsid w:val="70ED0301"/>
    <w:multiLevelType w:val="hybridMultilevel"/>
    <w:tmpl w:val="C7E89C2C"/>
    <w:lvl w:ilvl="0" w:tplc="F28C6A6E">
      <w:numFmt w:val="bullet"/>
      <w:lvlText w:val="o"/>
      <w:lvlJc w:val="left"/>
      <w:pPr>
        <w:ind w:left="570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606ECEB8">
      <w:numFmt w:val="bullet"/>
      <w:lvlText w:val="•"/>
      <w:lvlJc w:val="left"/>
      <w:pPr>
        <w:ind w:left="1242" w:hanging="284"/>
      </w:pPr>
      <w:rPr>
        <w:rFonts w:hint="default"/>
        <w:lang w:val="cs-CZ" w:eastAsia="en-US" w:bidi="ar-SA"/>
      </w:rPr>
    </w:lvl>
    <w:lvl w:ilvl="2" w:tplc="DDEA120A">
      <w:numFmt w:val="bullet"/>
      <w:lvlText w:val="•"/>
      <w:lvlJc w:val="left"/>
      <w:pPr>
        <w:ind w:left="1905" w:hanging="284"/>
      </w:pPr>
      <w:rPr>
        <w:rFonts w:hint="default"/>
        <w:lang w:val="cs-CZ" w:eastAsia="en-US" w:bidi="ar-SA"/>
      </w:rPr>
    </w:lvl>
    <w:lvl w:ilvl="3" w:tplc="5FC8EA6E">
      <w:numFmt w:val="bullet"/>
      <w:lvlText w:val="•"/>
      <w:lvlJc w:val="left"/>
      <w:pPr>
        <w:ind w:left="2567" w:hanging="284"/>
      </w:pPr>
      <w:rPr>
        <w:rFonts w:hint="default"/>
        <w:lang w:val="cs-CZ" w:eastAsia="en-US" w:bidi="ar-SA"/>
      </w:rPr>
    </w:lvl>
    <w:lvl w:ilvl="4" w:tplc="18304EC0">
      <w:numFmt w:val="bullet"/>
      <w:lvlText w:val="•"/>
      <w:lvlJc w:val="left"/>
      <w:pPr>
        <w:ind w:left="3230" w:hanging="284"/>
      </w:pPr>
      <w:rPr>
        <w:rFonts w:hint="default"/>
        <w:lang w:val="cs-CZ" w:eastAsia="en-US" w:bidi="ar-SA"/>
      </w:rPr>
    </w:lvl>
    <w:lvl w:ilvl="5" w:tplc="9A5AF4BE">
      <w:numFmt w:val="bullet"/>
      <w:lvlText w:val="•"/>
      <w:lvlJc w:val="left"/>
      <w:pPr>
        <w:ind w:left="3893" w:hanging="284"/>
      </w:pPr>
      <w:rPr>
        <w:rFonts w:hint="default"/>
        <w:lang w:val="cs-CZ" w:eastAsia="en-US" w:bidi="ar-SA"/>
      </w:rPr>
    </w:lvl>
    <w:lvl w:ilvl="6" w:tplc="C2942A3E">
      <w:numFmt w:val="bullet"/>
      <w:lvlText w:val="•"/>
      <w:lvlJc w:val="left"/>
      <w:pPr>
        <w:ind w:left="4555" w:hanging="284"/>
      </w:pPr>
      <w:rPr>
        <w:rFonts w:hint="default"/>
        <w:lang w:val="cs-CZ" w:eastAsia="en-US" w:bidi="ar-SA"/>
      </w:rPr>
    </w:lvl>
    <w:lvl w:ilvl="7" w:tplc="E6C46DB0">
      <w:numFmt w:val="bullet"/>
      <w:lvlText w:val="•"/>
      <w:lvlJc w:val="left"/>
      <w:pPr>
        <w:ind w:left="5218" w:hanging="284"/>
      </w:pPr>
      <w:rPr>
        <w:rFonts w:hint="default"/>
        <w:lang w:val="cs-CZ" w:eastAsia="en-US" w:bidi="ar-SA"/>
      </w:rPr>
    </w:lvl>
    <w:lvl w:ilvl="8" w:tplc="5DDAD8FC">
      <w:numFmt w:val="bullet"/>
      <w:lvlText w:val="•"/>
      <w:lvlJc w:val="left"/>
      <w:pPr>
        <w:ind w:left="5880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76FC63F1"/>
    <w:multiLevelType w:val="hybridMultilevel"/>
    <w:tmpl w:val="D6A4ED74"/>
    <w:lvl w:ilvl="0" w:tplc="3BDCEFCE">
      <w:start w:val="1"/>
      <w:numFmt w:val="decimal"/>
      <w:lvlText w:val="(%1)"/>
      <w:lvlJc w:val="left"/>
      <w:pPr>
        <w:ind w:left="65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4909CE2">
      <w:numFmt w:val="bullet"/>
      <w:lvlText w:val="•"/>
      <w:lvlJc w:val="left"/>
      <w:pPr>
        <w:ind w:left="1314" w:hanging="428"/>
      </w:pPr>
      <w:rPr>
        <w:rFonts w:hint="default"/>
        <w:lang w:val="cs-CZ" w:eastAsia="en-US" w:bidi="ar-SA"/>
      </w:rPr>
    </w:lvl>
    <w:lvl w:ilvl="2" w:tplc="F8881EA6">
      <w:numFmt w:val="bullet"/>
      <w:lvlText w:val="•"/>
      <w:lvlJc w:val="left"/>
      <w:pPr>
        <w:ind w:left="1969" w:hanging="428"/>
      </w:pPr>
      <w:rPr>
        <w:rFonts w:hint="default"/>
        <w:lang w:val="cs-CZ" w:eastAsia="en-US" w:bidi="ar-SA"/>
      </w:rPr>
    </w:lvl>
    <w:lvl w:ilvl="3" w:tplc="144C1C5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4" w:tplc="60FC3C6C">
      <w:numFmt w:val="bullet"/>
      <w:lvlText w:val="•"/>
      <w:lvlJc w:val="left"/>
      <w:pPr>
        <w:ind w:left="3278" w:hanging="428"/>
      </w:pPr>
      <w:rPr>
        <w:rFonts w:hint="default"/>
        <w:lang w:val="cs-CZ" w:eastAsia="en-US" w:bidi="ar-SA"/>
      </w:rPr>
    </w:lvl>
    <w:lvl w:ilvl="5" w:tplc="7032B5F6">
      <w:numFmt w:val="bullet"/>
      <w:lvlText w:val="•"/>
      <w:lvlJc w:val="left"/>
      <w:pPr>
        <w:ind w:left="3933" w:hanging="428"/>
      </w:pPr>
      <w:rPr>
        <w:rFonts w:hint="default"/>
        <w:lang w:val="cs-CZ" w:eastAsia="en-US" w:bidi="ar-SA"/>
      </w:rPr>
    </w:lvl>
    <w:lvl w:ilvl="6" w:tplc="2DFA186E">
      <w:numFmt w:val="bullet"/>
      <w:lvlText w:val="•"/>
      <w:lvlJc w:val="left"/>
      <w:pPr>
        <w:ind w:left="4588" w:hanging="428"/>
      </w:pPr>
      <w:rPr>
        <w:rFonts w:hint="default"/>
        <w:lang w:val="cs-CZ" w:eastAsia="en-US" w:bidi="ar-SA"/>
      </w:rPr>
    </w:lvl>
    <w:lvl w:ilvl="7" w:tplc="B4548B76">
      <w:numFmt w:val="bullet"/>
      <w:lvlText w:val="•"/>
      <w:lvlJc w:val="left"/>
      <w:pPr>
        <w:ind w:left="5242" w:hanging="428"/>
      </w:pPr>
      <w:rPr>
        <w:rFonts w:hint="default"/>
        <w:lang w:val="cs-CZ" w:eastAsia="en-US" w:bidi="ar-SA"/>
      </w:rPr>
    </w:lvl>
    <w:lvl w:ilvl="8" w:tplc="D7A2E59C">
      <w:numFmt w:val="bullet"/>
      <w:lvlText w:val="•"/>
      <w:lvlJc w:val="left"/>
      <w:pPr>
        <w:ind w:left="5897" w:hanging="42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53"/>
    <w:rsid w:val="00032D85"/>
    <w:rsid w:val="00B12A4C"/>
    <w:rsid w:val="00D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F248"/>
  <w15:docId w15:val="{0D3B350A-E2E6-4875-B878-179D013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1" w:hanging="34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4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50BD8-D6C9-425F-BD13-4E36B08D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8A6CA-55A4-4D4D-8220-7D24D74E9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5DC78-2761-4338-9D22-526320B0FA9E}">
  <ds:schemaRefs>
    <ds:schemaRef ds:uri="http://schemas.microsoft.com/office/2006/documentManagement/types"/>
    <ds:schemaRef ds:uri="6e0fb9b0-b993-473a-b020-0e26f7bcde7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5986</Words>
  <Characters>35319</Characters>
  <Application>Microsoft Office Word</Application>
  <DocSecurity>4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Miroslava</dc:creator>
  <cp:lastModifiedBy>Petra Halířová</cp:lastModifiedBy>
  <cp:revision>2</cp:revision>
  <dcterms:created xsi:type="dcterms:W3CDTF">2024-05-21T12:26:00Z</dcterms:created>
  <dcterms:modified xsi:type="dcterms:W3CDTF">2024-05-21T12:26:00Z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dla Microsoft 365; modified using iText 2.1.7 by 1T3XT</vt:lpwstr>
  </property>
  <property fmtid="{D5CDD505-2E9C-101B-9397-08002B2CF9AE}" pid="6" name="ContentTypeId">
    <vt:lpwstr>0x010100635021DAD5076041AD6AAF84130D178B</vt:lpwstr>
  </property>
</Properties>
</file>