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54638" w14:textId="74E827DE" w:rsidR="00567ED8" w:rsidRPr="00BE7D33" w:rsidRDefault="00567ED8" w:rsidP="00567ED8">
      <w:pPr>
        <w:ind w:right="1"/>
        <w:jc w:val="center"/>
        <w:rPr>
          <w:rFonts w:ascii="Arial" w:hAnsi="Arial" w:cs="Arial"/>
          <w:b/>
          <w:sz w:val="28"/>
          <w:szCs w:val="28"/>
        </w:rPr>
      </w:pPr>
      <w:r w:rsidRPr="00BE7D33">
        <w:rPr>
          <w:rFonts w:ascii="Arial" w:hAnsi="Arial" w:cs="Arial"/>
          <w:b/>
          <w:sz w:val="28"/>
          <w:szCs w:val="28"/>
        </w:rPr>
        <w:t xml:space="preserve"> </w:t>
      </w:r>
      <w:r w:rsidR="000F3920">
        <w:rPr>
          <w:rFonts w:ascii="Arial" w:hAnsi="Arial" w:cs="Arial"/>
          <w:b/>
          <w:sz w:val="28"/>
          <w:szCs w:val="28"/>
        </w:rPr>
        <w:t>S</w:t>
      </w:r>
      <w:r w:rsidRPr="00BE7D33">
        <w:rPr>
          <w:rFonts w:ascii="Arial" w:hAnsi="Arial" w:cs="Arial"/>
          <w:b/>
          <w:sz w:val="28"/>
          <w:szCs w:val="28"/>
        </w:rPr>
        <w:t>mlouva</w:t>
      </w:r>
      <w:r w:rsidR="000F3920">
        <w:rPr>
          <w:rFonts w:ascii="Arial" w:hAnsi="Arial" w:cs="Arial"/>
          <w:b/>
          <w:sz w:val="28"/>
          <w:szCs w:val="28"/>
        </w:rPr>
        <w:t xml:space="preserve"> o služb</w:t>
      </w:r>
      <w:r w:rsidR="00FF3270">
        <w:rPr>
          <w:rFonts w:ascii="Arial" w:hAnsi="Arial" w:cs="Arial"/>
          <w:b/>
          <w:sz w:val="28"/>
          <w:szCs w:val="28"/>
        </w:rPr>
        <w:t>ě</w:t>
      </w:r>
    </w:p>
    <w:p w14:paraId="3033ADFB" w14:textId="77777777" w:rsidR="00567ED8" w:rsidRPr="00BE7D33" w:rsidRDefault="00567ED8" w:rsidP="00567ED8">
      <w:pPr>
        <w:ind w:right="1"/>
        <w:jc w:val="center"/>
        <w:rPr>
          <w:rFonts w:ascii="Arial" w:hAnsi="Arial" w:cs="Arial"/>
          <w:b/>
          <w:sz w:val="24"/>
          <w:szCs w:val="24"/>
        </w:rPr>
      </w:pPr>
    </w:p>
    <w:p w14:paraId="49A655A4" w14:textId="5CFC22EF" w:rsidR="00567ED8" w:rsidRPr="000F3920" w:rsidRDefault="00567ED8" w:rsidP="00567ED8">
      <w:pPr>
        <w:ind w:right="1"/>
        <w:jc w:val="center"/>
        <w:rPr>
          <w:rFonts w:ascii="Arial" w:hAnsi="Arial" w:cs="Arial"/>
          <w:sz w:val="22"/>
          <w:szCs w:val="22"/>
        </w:rPr>
      </w:pPr>
      <w:r w:rsidRPr="000F3920">
        <w:rPr>
          <w:rFonts w:ascii="Arial" w:hAnsi="Arial" w:cs="Arial"/>
          <w:sz w:val="22"/>
          <w:szCs w:val="22"/>
        </w:rPr>
        <w:t xml:space="preserve">uzavřená v souladu </w:t>
      </w:r>
      <w:r w:rsidR="000F3920" w:rsidRPr="000F3920">
        <w:rPr>
          <w:rFonts w:ascii="Arial" w:hAnsi="Arial" w:cs="Arial"/>
          <w:sz w:val="22"/>
          <w:szCs w:val="22"/>
        </w:rPr>
        <w:t xml:space="preserve">s § 1746 odst.2 </w:t>
      </w:r>
      <w:r w:rsidRPr="000F3920">
        <w:rPr>
          <w:rFonts w:ascii="Arial" w:hAnsi="Arial" w:cs="Arial"/>
          <w:sz w:val="22"/>
          <w:szCs w:val="22"/>
        </w:rPr>
        <w:t>zákona č. 89/2012 Sb., občanský zákoník,</w:t>
      </w:r>
    </w:p>
    <w:p w14:paraId="0D305E28" w14:textId="77777777" w:rsidR="00567ED8" w:rsidRPr="000F3920" w:rsidRDefault="00567ED8" w:rsidP="00567ED8">
      <w:pPr>
        <w:ind w:right="1"/>
        <w:jc w:val="center"/>
        <w:rPr>
          <w:rFonts w:ascii="Arial" w:hAnsi="Arial" w:cs="Arial"/>
          <w:sz w:val="22"/>
          <w:szCs w:val="22"/>
        </w:rPr>
      </w:pPr>
      <w:r w:rsidRPr="000F3920">
        <w:rPr>
          <w:rFonts w:ascii="Arial" w:hAnsi="Arial" w:cs="Arial"/>
          <w:sz w:val="22"/>
          <w:szCs w:val="22"/>
        </w:rPr>
        <w:t>v platném znění (dále jen „občanský zákoník“ a „smlouva“)</w:t>
      </w:r>
    </w:p>
    <w:p w14:paraId="693EFAEC" w14:textId="06D945C4" w:rsidR="00567ED8" w:rsidRDefault="00567ED8" w:rsidP="00567ED8">
      <w:pPr>
        <w:ind w:right="1"/>
        <w:rPr>
          <w:rFonts w:ascii="Arial" w:hAnsi="Arial" w:cs="Arial"/>
          <w:sz w:val="22"/>
          <w:szCs w:val="22"/>
        </w:rPr>
      </w:pPr>
    </w:p>
    <w:p w14:paraId="58562C4B" w14:textId="77777777" w:rsidR="00660ECD" w:rsidRPr="00BE7D33" w:rsidRDefault="00660ECD" w:rsidP="00567ED8">
      <w:pPr>
        <w:ind w:right="1"/>
        <w:rPr>
          <w:rFonts w:ascii="Arial" w:hAnsi="Arial" w:cs="Arial"/>
          <w:sz w:val="22"/>
          <w:szCs w:val="22"/>
        </w:rPr>
      </w:pPr>
    </w:p>
    <w:p w14:paraId="4784435E" w14:textId="77777777" w:rsidR="005010F3" w:rsidRPr="00BE7D33" w:rsidRDefault="00567ED8" w:rsidP="00567ED8">
      <w:pPr>
        <w:autoSpaceDE w:val="0"/>
        <w:outlineLvl w:val="0"/>
        <w:rPr>
          <w:rFonts w:ascii="Arial" w:hAnsi="Arial" w:cs="Arial"/>
          <w:b/>
          <w:sz w:val="22"/>
          <w:szCs w:val="22"/>
        </w:rPr>
      </w:pPr>
      <w:r w:rsidRPr="00BE7D33">
        <w:rPr>
          <w:rFonts w:ascii="Arial" w:hAnsi="Arial" w:cs="Arial"/>
          <w:b/>
          <w:sz w:val="22"/>
          <w:szCs w:val="22"/>
        </w:rPr>
        <w:t>Smluvní strany</w:t>
      </w:r>
      <w:r w:rsidR="005010F3" w:rsidRPr="00BE7D33">
        <w:rPr>
          <w:rFonts w:ascii="Arial" w:hAnsi="Arial" w:cs="Arial"/>
          <w:b/>
          <w:sz w:val="22"/>
          <w:szCs w:val="22"/>
        </w:rPr>
        <w:t>:</w:t>
      </w:r>
    </w:p>
    <w:p w14:paraId="302D2646" w14:textId="6F5C6B10" w:rsidR="00567ED8" w:rsidRPr="00BE7D33" w:rsidRDefault="00567ED8" w:rsidP="00567ED8">
      <w:pPr>
        <w:autoSpaceDE w:val="0"/>
        <w:outlineLvl w:val="0"/>
        <w:rPr>
          <w:rFonts w:ascii="Arial" w:hAnsi="Arial" w:cs="Arial"/>
          <w:b/>
          <w:bCs/>
          <w:sz w:val="22"/>
          <w:szCs w:val="22"/>
          <w:u w:val="single"/>
        </w:rPr>
      </w:pPr>
      <w:r w:rsidRPr="00BE7D33">
        <w:rPr>
          <w:rFonts w:ascii="Arial" w:hAnsi="Arial" w:cs="Arial"/>
          <w:b/>
          <w:bCs/>
          <w:sz w:val="22"/>
          <w:szCs w:val="22"/>
          <w:u w:val="single"/>
        </w:rPr>
        <w:t xml:space="preserve"> </w:t>
      </w:r>
    </w:p>
    <w:p w14:paraId="22F83459" w14:textId="43688E9D" w:rsidR="00ED43E1" w:rsidRPr="00BE7D33" w:rsidRDefault="000F3920" w:rsidP="00ED43E1">
      <w:pPr>
        <w:autoSpaceDE w:val="0"/>
        <w:outlineLvl w:val="0"/>
        <w:rPr>
          <w:rFonts w:ascii="Arial" w:hAnsi="Arial" w:cs="Arial"/>
          <w:b/>
          <w:bCs/>
          <w:sz w:val="22"/>
          <w:szCs w:val="22"/>
          <w:u w:val="single"/>
        </w:rPr>
      </w:pPr>
      <w:r>
        <w:rPr>
          <w:rFonts w:ascii="Arial" w:hAnsi="Arial" w:cs="Arial"/>
          <w:b/>
          <w:bCs/>
          <w:sz w:val="22"/>
          <w:szCs w:val="22"/>
          <w:u w:val="single"/>
        </w:rPr>
        <w:t>Poskytovatel</w:t>
      </w:r>
      <w:r w:rsidR="00ED43E1" w:rsidRPr="00BE7D33">
        <w:rPr>
          <w:rFonts w:ascii="Arial" w:hAnsi="Arial" w:cs="Arial"/>
          <w:b/>
          <w:bCs/>
          <w:sz w:val="22"/>
          <w:szCs w:val="22"/>
          <w:u w:val="single"/>
        </w:rPr>
        <w:t>:</w:t>
      </w:r>
    </w:p>
    <w:p w14:paraId="223E0349" w14:textId="77777777" w:rsidR="00DD69A8" w:rsidRPr="00DD69A8" w:rsidRDefault="00DD69A8" w:rsidP="00DD69A8">
      <w:pPr>
        <w:rPr>
          <w:rFonts w:ascii="Arial" w:hAnsi="Arial" w:cs="Arial"/>
          <w:b/>
          <w:bCs/>
          <w:sz w:val="22"/>
          <w:szCs w:val="22"/>
        </w:rPr>
      </w:pPr>
      <w:proofErr w:type="spellStart"/>
      <w:r w:rsidRPr="00DD69A8">
        <w:rPr>
          <w:rFonts w:ascii="Arial" w:hAnsi="Arial" w:cs="Arial"/>
          <w:b/>
          <w:bCs/>
          <w:sz w:val="22"/>
          <w:szCs w:val="22"/>
        </w:rPr>
        <w:t>Hungry</w:t>
      </w:r>
      <w:proofErr w:type="spellEnd"/>
      <w:r w:rsidRPr="00DD69A8">
        <w:rPr>
          <w:rFonts w:ascii="Arial" w:hAnsi="Arial" w:cs="Arial"/>
          <w:b/>
          <w:bCs/>
          <w:sz w:val="22"/>
          <w:szCs w:val="22"/>
        </w:rPr>
        <w:t xml:space="preserve"> </w:t>
      </w:r>
      <w:proofErr w:type="spellStart"/>
      <w:r w:rsidRPr="00DD69A8">
        <w:rPr>
          <w:rFonts w:ascii="Arial" w:hAnsi="Arial" w:cs="Arial"/>
          <w:b/>
          <w:bCs/>
          <w:sz w:val="22"/>
          <w:szCs w:val="22"/>
        </w:rPr>
        <w:t>Devil</w:t>
      </w:r>
      <w:proofErr w:type="spellEnd"/>
      <w:r w:rsidRPr="00DD69A8">
        <w:rPr>
          <w:rFonts w:ascii="Arial" w:hAnsi="Arial" w:cs="Arial"/>
          <w:b/>
          <w:bCs/>
          <w:sz w:val="22"/>
          <w:szCs w:val="22"/>
        </w:rPr>
        <w:t xml:space="preserve"> s.r.o.</w:t>
      </w:r>
    </w:p>
    <w:p w14:paraId="4010D85E" w14:textId="1B95A1E1" w:rsidR="00DD69A8" w:rsidRDefault="00DD69A8" w:rsidP="00DD69A8">
      <w:pPr>
        <w:rPr>
          <w:rFonts w:ascii="Arial" w:hAnsi="Arial" w:cs="Arial"/>
          <w:sz w:val="22"/>
          <w:szCs w:val="22"/>
        </w:rPr>
      </w:pPr>
      <w:r w:rsidRPr="00DD69A8">
        <w:rPr>
          <w:rFonts w:ascii="Arial" w:hAnsi="Arial" w:cs="Arial"/>
          <w:sz w:val="22"/>
          <w:szCs w:val="22"/>
        </w:rPr>
        <w:t>Kudelova 1853/5, 602 00 Brno-</w:t>
      </w:r>
      <w:r w:rsidR="00FF3270" w:rsidRPr="00DD69A8">
        <w:rPr>
          <w:rFonts w:ascii="Arial" w:hAnsi="Arial" w:cs="Arial"/>
          <w:sz w:val="22"/>
          <w:szCs w:val="22"/>
        </w:rPr>
        <w:t>střed – Černá</w:t>
      </w:r>
      <w:r w:rsidRPr="00DD69A8">
        <w:rPr>
          <w:rFonts w:ascii="Arial" w:hAnsi="Arial" w:cs="Arial"/>
          <w:sz w:val="22"/>
          <w:szCs w:val="22"/>
        </w:rPr>
        <w:t xml:space="preserve"> Pole, Česká republika</w:t>
      </w:r>
    </w:p>
    <w:p w14:paraId="0049373F" w14:textId="77777777" w:rsidR="00A872EA" w:rsidRDefault="00A872EA" w:rsidP="00A872EA">
      <w:pPr>
        <w:rPr>
          <w:rFonts w:ascii="Arial" w:hAnsi="Arial" w:cs="Arial"/>
          <w:sz w:val="22"/>
          <w:szCs w:val="22"/>
        </w:rPr>
      </w:pPr>
      <w:r w:rsidRPr="00DD69A8">
        <w:rPr>
          <w:rFonts w:ascii="Arial" w:hAnsi="Arial" w:cs="Arial"/>
          <w:sz w:val="22"/>
          <w:szCs w:val="22"/>
        </w:rPr>
        <w:t>IČO: 07658338, DIČ: CZ07658338</w:t>
      </w:r>
    </w:p>
    <w:p w14:paraId="2E048F56" w14:textId="371C90A1" w:rsidR="00A872EA" w:rsidRDefault="00A872EA" w:rsidP="00A872EA">
      <w:pPr>
        <w:rPr>
          <w:rFonts w:ascii="Arial" w:hAnsi="Arial" w:cs="Arial"/>
          <w:sz w:val="22"/>
          <w:szCs w:val="22"/>
        </w:rPr>
      </w:pPr>
      <w:r>
        <w:rPr>
          <w:rFonts w:ascii="Arial" w:hAnsi="Arial" w:cs="Arial"/>
          <w:sz w:val="22"/>
          <w:szCs w:val="22"/>
        </w:rPr>
        <w:t>Zápis v OR u KS Brno, oddíl C</w:t>
      </w:r>
      <w:r w:rsidRPr="00A872EA">
        <w:rPr>
          <w:rFonts w:ascii="Arial" w:hAnsi="Arial" w:cs="Arial"/>
          <w:sz w:val="22"/>
          <w:szCs w:val="22"/>
        </w:rPr>
        <w:t xml:space="preserve">, vložka </w:t>
      </w:r>
      <w:r w:rsidRPr="00DD69A8">
        <w:rPr>
          <w:rFonts w:ascii="Arial" w:hAnsi="Arial" w:cs="Arial"/>
          <w:sz w:val="22"/>
          <w:szCs w:val="22"/>
        </w:rPr>
        <w:t>109182</w:t>
      </w:r>
    </w:p>
    <w:p w14:paraId="51887C96" w14:textId="26425E68" w:rsidR="00A872EA" w:rsidRPr="00A872EA" w:rsidRDefault="00A872EA" w:rsidP="00A872EA">
      <w:pPr>
        <w:rPr>
          <w:rFonts w:ascii="Arial" w:hAnsi="Arial" w:cs="Arial"/>
          <w:sz w:val="22"/>
          <w:szCs w:val="22"/>
        </w:rPr>
      </w:pPr>
      <w:r w:rsidRPr="00A872EA">
        <w:rPr>
          <w:rFonts w:ascii="Arial" w:hAnsi="Arial" w:cs="Arial"/>
          <w:sz w:val="22"/>
          <w:szCs w:val="22"/>
        </w:rPr>
        <w:t xml:space="preserve">Bankovní spojení: </w:t>
      </w:r>
      <w:r>
        <w:rPr>
          <w:rFonts w:ascii="Arial" w:hAnsi="Arial" w:cs="Arial"/>
          <w:sz w:val="22"/>
          <w:szCs w:val="22"/>
        </w:rPr>
        <w:t xml:space="preserve">Komerční banka, </w:t>
      </w:r>
      <w:proofErr w:type="spellStart"/>
      <w:proofErr w:type="gramStart"/>
      <w:r>
        <w:rPr>
          <w:rFonts w:ascii="Arial" w:hAnsi="Arial" w:cs="Arial"/>
          <w:sz w:val="22"/>
          <w:szCs w:val="22"/>
        </w:rPr>
        <w:t>č.ú</w:t>
      </w:r>
      <w:proofErr w:type="spellEnd"/>
      <w:r>
        <w:rPr>
          <w:rFonts w:ascii="Arial" w:hAnsi="Arial" w:cs="Arial"/>
          <w:sz w:val="22"/>
          <w:szCs w:val="22"/>
        </w:rPr>
        <w:t xml:space="preserve">. </w:t>
      </w:r>
      <w:r w:rsidRPr="00DD69A8">
        <w:rPr>
          <w:rFonts w:ascii="Arial" w:hAnsi="Arial" w:cs="Arial"/>
          <w:sz w:val="22"/>
          <w:szCs w:val="22"/>
        </w:rPr>
        <w:t>115</w:t>
      </w:r>
      <w:proofErr w:type="gramEnd"/>
      <w:r w:rsidRPr="00DD69A8">
        <w:rPr>
          <w:rFonts w:ascii="Arial" w:hAnsi="Arial" w:cs="Arial"/>
          <w:sz w:val="22"/>
          <w:szCs w:val="22"/>
        </w:rPr>
        <w:t>-8343000287/0100</w:t>
      </w:r>
    </w:p>
    <w:p w14:paraId="5818C73A" w14:textId="2944C0C2" w:rsidR="00DD69A8" w:rsidRDefault="00A872EA" w:rsidP="00DD69A8">
      <w:pPr>
        <w:rPr>
          <w:rFonts w:ascii="Arial" w:hAnsi="Arial" w:cs="Arial"/>
          <w:sz w:val="22"/>
          <w:szCs w:val="22"/>
        </w:rPr>
      </w:pPr>
      <w:r>
        <w:rPr>
          <w:rFonts w:ascii="Arial" w:hAnsi="Arial" w:cs="Arial"/>
          <w:sz w:val="22"/>
          <w:szCs w:val="22"/>
        </w:rPr>
        <w:t>Zastoupené</w:t>
      </w:r>
      <w:r w:rsidR="00DD69A8" w:rsidRPr="00DD69A8">
        <w:rPr>
          <w:rFonts w:ascii="Arial" w:hAnsi="Arial" w:cs="Arial"/>
          <w:sz w:val="22"/>
          <w:szCs w:val="22"/>
        </w:rPr>
        <w:t xml:space="preserve"> Ing. Gregor</w:t>
      </w:r>
      <w:r>
        <w:rPr>
          <w:rFonts w:ascii="Arial" w:hAnsi="Arial" w:cs="Arial"/>
          <w:sz w:val="22"/>
          <w:szCs w:val="22"/>
        </w:rPr>
        <w:t>em</w:t>
      </w:r>
      <w:r w:rsidR="00DD69A8" w:rsidRPr="00DD69A8">
        <w:rPr>
          <w:rFonts w:ascii="Arial" w:hAnsi="Arial" w:cs="Arial"/>
          <w:sz w:val="22"/>
          <w:szCs w:val="22"/>
        </w:rPr>
        <w:t xml:space="preserve"> </w:t>
      </w:r>
      <w:proofErr w:type="spellStart"/>
      <w:r w:rsidR="00DD69A8" w:rsidRPr="00DD69A8">
        <w:rPr>
          <w:rFonts w:ascii="Arial" w:hAnsi="Arial" w:cs="Arial"/>
          <w:sz w:val="22"/>
          <w:szCs w:val="22"/>
        </w:rPr>
        <w:t>Mareček</w:t>
      </w:r>
      <w:r>
        <w:rPr>
          <w:rFonts w:ascii="Arial" w:hAnsi="Arial" w:cs="Arial"/>
          <w:sz w:val="22"/>
          <w:szCs w:val="22"/>
        </w:rPr>
        <w:t>em</w:t>
      </w:r>
      <w:proofErr w:type="spellEnd"/>
      <w:r>
        <w:rPr>
          <w:rFonts w:ascii="Arial" w:hAnsi="Arial" w:cs="Arial"/>
          <w:sz w:val="22"/>
          <w:szCs w:val="22"/>
        </w:rPr>
        <w:t>, jednatel</w:t>
      </w:r>
      <w:r w:rsidR="00884213">
        <w:rPr>
          <w:rFonts w:ascii="Arial" w:hAnsi="Arial" w:cs="Arial"/>
          <w:sz w:val="22"/>
          <w:szCs w:val="22"/>
        </w:rPr>
        <w:t>em</w:t>
      </w:r>
    </w:p>
    <w:p w14:paraId="6205B79E" w14:textId="4A44C046" w:rsidR="00A872EA" w:rsidRPr="00A872EA" w:rsidRDefault="00A872EA" w:rsidP="00A872EA">
      <w:pPr>
        <w:rPr>
          <w:rFonts w:ascii="Arial" w:hAnsi="Arial" w:cs="Arial"/>
          <w:sz w:val="22"/>
          <w:szCs w:val="22"/>
        </w:rPr>
      </w:pPr>
      <w:r w:rsidRPr="00A872EA">
        <w:rPr>
          <w:rFonts w:ascii="Arial" w:hAnsi="Arial" w:cs="Arial"/>
          <w:sz w:val="22"/>
          <w:szCs w:val="22"/>
        </w:rPr>
        <w:t xml:space="preserve">Kontaktní osoba: </w:t>
      </w:r>
      <w:r>
        <w:rPr>
          <w:rFonts w:ascii="Arial" w:hAnsi="Arial" w:cs="Arial"/>
          <w:sz w:val="22"/>
          <w:szCs w:val="22"/>
        </w:rPr>
        <w:t>Monika Švábiková</w:t>
      </w:r>
    </w:p>
    <w:p w14:paraId="10620A7C" w14:textId="201E8621" w:rsidR="00A872EA" w:rsidRPr="00A872EA" w:rsidRDefault="00A872EA" w:rsidP="00A872EA">
      <w:pPr>
        <w:rPr>
          <w:rFonts w:ascii="Arial" w:hAnsi="Arial" w:cs="Arial"/>
          <w:sz w:val="22"/>
          <w:szCs w:val="22"/>
        </w:rPr>
      </w:pPr>
      <w:r w:rsidRPr="00A872EA">
        <w:rPr>
          <w:rFonts w:ascii="Arial" w:hAnsi="Arial" w:cs="Arial"/>
          <w:sz w:val="22"/>
          <w:szCs w:val="22"/>
        </w:rPr>
        <w:t xml:space="preserve">e-mail: </w:t>
      </w:r>
      <w:r>
        <w:rPr>
          <w:rFonts w:ascii="Arial" w:hAnsi="Arial" w:cs="Arial"/>
          <w:sz w:val="22"/>
          <w:szCs w:val="22"/>
        </w:rPr>
        <w:t>monikasvab@gmail.com</w:t>
      </w:r>
    </w:p>
    <w:p w14:paraId="1C38E19C" w14:textId="55BFDE6F" w:rsidR="00A872EA" w:rsidRPr="00A872EA" w:rsidRDefault="00A872EA" w:rsidP="00A872EA">
      <w:pPr>
        <w:rPr>
          <w:rFonts w:ascii="Arial" w:hAnsi="Arial" w:cs="Arial"/>
          <w:sz w:val="22"/>
          <w:szCs w:val="22"/>
        </w:rPr>
      </w:pPr>
      <w:r w:rsidRPr="00A872EA">
        <w:rPr>
          <w:rFonts w:ascii="Arial" w:hAnsi="Arial" w:cs="Arial"/>
          <w:sz w:val="22"/>
          <w:szCs w:val="22"/>
        </w:rPr>
        <w:t>mobil: +420</w:t>
      </w:r>
      <w:r>
        <w:rPr>
          <w:rFonts w:ascii="Arial" w:hAnsi="Arial" w:cs="Arial"/>
          <w:sz w:val="22"/>
          <w:szCs w:val="22"/>
        </w:rPr>
        <w:t> 606 451 111</w:t>
      </w:r>
    </w:p>
    <w:p w14:paraId="61692B18" w14:textId="0FD26132" w:rsidR="00ED43E1" w:rsidRPr="00BE7D33" w:rsidRDefault="00ED43E1" w:rsidP="00FF3270">
      <w:pPr>
        <w:tabs>
          <w:tab w:val="left" w:pos="7800"/>
        </w:tabs>
        <w:rPr>
          <w:rFonts w:ascii="Arial" w:hAnsi="Arial" w:cs="Arial"/>
          <w:sz w:val="22"/>
          <w:szCs w:val="22"/>
        </w:rPr>
      </w:pPr>
      <w:r w:rsidRPr="00BE7D33">
        <w:rPr>
          <w:rFonts w:ascii="Arial" w:hAnsi="Arial" w:cs="Arial"/>
          <w:sz w:val="22"/>
          <w:szCs w:val="22"/>
        </w:rPr>
        <w:t xml:space="preserve">(dále jen </w:t>
      </w:r>
      <w:r w:rsidR="000F3920">
        <w:rPr>
          <w:rFonts w:ascii="Arial" w:hAnsi="Arial" w:cs="Arial"/>
          <w:sz w:val="22"/>
          <w:szCs w:val="22"/>
        </w:rPr>
        <w:t>poskytovatel</w:t>
      </w:r>
      <w:r w:rsidRPr="00BE7D33">
        <w:rPr>
          <w:rFonts w:ascii="Arial" w:hAnsi="Arial" w:cs="Arial"/>
          <w:sz w:val="22"/>
          <w:szCs w:val="22"/>
        </w:rPr>
        <w:t>)</w:t>
      </w:r>
    </w:p>
    <w:p w14:paraId="1AA71E26" w14:textId="77777777" w:rsidR="00ED43E1" w:rsidRPr="00BE7D33" w:rsidRDefault="00ED43E1" w:rsidP="00ED43E1">
      <w:pPr>
        <w:pStyle w:val="Ods-sted"/>
        <w:jc w:val="left"/>
        <w:rPr>
          <w:rFonts w:ascii="Arial" w:hAnsi="Arial" w:cs="Arial"/>
          <w:b w:val="0"/>
          <w:szCs w:val="22"/>
        </w:rPr>
      </w:pPr>
      <w:r w:rsidRPr="00BE7D33">
        <w:rPr>
          <w:rFonts w:ascii="Arial" w:hAnsi="Arial" w:cs="Arial"/>
          <w:b w:val="0"/>
          <w:szCs w:val="22"/>
        </w:rPr>
        <w:t>a</w:t>
      </w:r>
    </w:p>
    <w:p w14:paraId="183C56E6" w14:textId="2D932A19" w:rsidR="00ED43E1" w:rsidRPr="00BE7D33" w:rsidRDefault="000F3920" w:rsidP="00ED43E1">
      <w:pPr>
        <w:autoSpaceDE w:val="0"/>
        <w:outlineLvl w:val="0"/>
        <w:rPr>
          <w:rFonts w:ascii="Arial" w:hAnsi="Arial" w:cs="Arial"/>
          <w:b/>
          <w:bCs/>
          <w:sz w:val="22"/>
          <w:szCs w:val="22"/>
          <w:u w:val="single"/>
        </w:rPr>
      </w:pPr>
      <w:r>
        <w:rPr>
          <w:rFonts w:ascii="Arial" w:hAnsi="Arial" w:cs="Arial"/>
          <w:b/>
          <w:bCs/>
          <w:sz w:val="22"/>
          <w:szCs w:val="22"/>
          <w:u w:val="single"/>
        </w:rPr>
        <w:t>Objednatel</w:t>
      </w:r>
      <w:r w:rsidR="00ED43E1" w:rsidRPr="00BE7D33">
        <w:rPr>
          <w:rFonts w:ascii="Arial" w:hAnsi="Arial" w:cs="Arial"/>
          <w:b/>
          <w:bCs/>
          <w:sz w:val="22"/>
          <w:szCs w:val="22"/>
          <w:u w:val="single"/>
        </w:rPr>
        <w:t>:</w:t>
      </w:r>
    </w:p>
    <w:p w14:paraId="02E3A199" w14:textId="77777777" w:rsidR="00A872EA" w:rsidRPr="00A872EA" w:rsidRDefault="00A872EA" w:rsidP="00A872EA">
      <w:pPr>
        <w:rPr>
          <w:rFonts w:ascii="Arial" w:hAnsi="Arial" w:cs="Arial"/>
          <w:b/>
          <w:sz w:val="22"/>
          <w:szCs w:val="22"/>
        </w:rPr>
      </w:pPr>
      <w:r w:rsidRPr="00A872EA">
        <w:rPr>
          <w:rFonts w:ascii="Arial" w:hAnsi="Arial" w:cs="Arial"/>
          <w:b/>
          <w:sz w:val="22"/>
          <w:szCs w:val="22"/>
        </w:rPr>
        <w:t>Národní divadlo Brno, příspěvková organizace</w:t>
      </w:r>
    </w:p>
    <w:p w14:paraId="71BB0F85" w14:textId="77777777" w:rsidR="00A872EA" w:rsidRPr="00A872EA" w:rsidRDefault="00A872EA" w:rsidP="00A872EA">
      <w:pPr>
        <w:rPr>
          <w:rFonts w:ascii="Arial" w:hAnsi="Arial" w:cs="Arial"/>
          <w:sz w:val="22"/>
          <w:szCs w:val="22"/>
        </w:rPr>
      </w:pPr>
      <w:r w:rsidRPr="00A872EA">
        <w:rPr>
          <w:rFonts w:ascii="Arial" w:hAnsi="Arial" w:cs="Arial"/>
          <w:sz w:val="22"/>
          <w:szCs w:val="22"/>
        </w:rPr>
        <w:t>Dvořákova 589/11, 60200 Brno</w:t>
      </w:r>
    </w:p>
    <w:p w14:paraId="304F5037" w14:textId="77777777" w:rsidR="00A872EA" w:rsidRPr="00A872EA" w:rsidRDefault="00A872EA" w:rsidP="00A872EA">
      <w:pPr>
        <w:rPr>
          <w:rFonts w:ascii="Arial" w:hAnsi="Arial" w:cs="Arial"/>
          <w:sz w:val="22"/>
          <w:szCs w:val="22"/>
        </w:rPr>
      </w:pPr>
      <w:r w:rsidRPr="00A872EA">
        <w:rPr>
          <w:rFonts w:ascii="Arial" w:hAnsi="Arial" w:cs="Arial"/>
          <w:sz w:val="22"/>
          <w:szCs w:val="22"/>
        </w:rPr>
        <w:t>IČO: 00094820, DIČ: CZ00094820</w:t>
      </w:r>
    </w:p>
    <w:p w14:paraId="6DC511F0" w14:textId="77777777" w:rsidR="00A872EA" w:rsidRPr="00A872EA" w:rsidRDefault="00A872EA" w:rsidP="00A872EA">
      <w:pPr>
        <w:rPr>
          <w:rFonts w:ascii="Arial" w:hAnsi="Arial" w:cs="Arial"/>
          <w:sz w:val="22"/>
          <w:szCs w:val="22"/>
        </w:rPr>
      </w:pPr>
      <w:r w:rsidRPr="00A872EA">
        <w:rPr>
          <w:rFonts w:ascii="Arial" w:hAnsi="Arial" w:cs="Arial"/>
          <w:sz w:val="22"/>
          <w:szCs w:val="22"/>
        </w:rPr>
        <w:t xml:space="preserve">Zápis v OR u KS Brno, oddíl </w:t>
      </w:r>
      <w:proofErr w:type="spellStart"/>
      <w:r w:rsidRPr="00A872EA">
        <w:rPr>
          <w:rFonts w:ascii="Arial" w:hAnsi="Arial" w:cs="Arial"/>
          <w:sz w:val="22"/>
          <w:szCs w:val="22"/>
        </w:rPr>
        <w:t>Pr</w:t>
      </w:r>
      <w:proofErr w:type="spellEnd"/>
      <w:r w:rsidRPr="00A872EA">
        <w:rPr>
          <w:rFonts w:ascii="Arial" w:hAnsi="Arial" w:cs="Arial"/>
          <w:sz w:val="22"/>
          <w:szCs w:val="22"/>
        </w:rPr>
        <w:t>, vložka 30</w:t>
      </w:r>
    </w:p>
    <w:p w14:paraId="3C4E1ABA" w14:textId="77777777" w:rsidR="00A872EA" w:rsidRPr="00A872EA" w:rsidRDefault="00A872EA" w:rsidP="00A872EA">
      <w:pPr>
        <w:rPr>
          <w:rFonts w:ascii="Arial" w:hAnsi="Arial" w:cs="Arial"/>
          <w:sz w:val="22"/>
          <w:szCs w:val="22"/>
        </w:rPr>
      </w:pPr>
      <w:r w:rsidRPr="00A872EA">
        <w:rPr>
          <w:rFonts w:ascii="Arial" w:hAnsi="Arial" w:cs="Arial"/>
          <w:sz w:val="22"/>
          <w:szCs w:val="22"/>
        </w:rPr>
        <w:t xml:space="preserve">Bankovní spojení: </w:t>
      </w:r>
      <w:proofErr w:type="spellStart"/>
      <w:r w:rsidRPr="00A872EA">
        <w:rPr>
          <w:rFonts w:ascii="Arial" w:hAnsi="Arial" w:cs="Arial"/>
          <w:sz w:val="22"/>
          <w:szCs w:val="22"/>
        </w:rPr>
        <w:t>UniCredit</w:t>
      </w:r>
      <w:proofErr w:type="spellEnd"/>
      <w:r w:rsidRPr="00A872EA">
        <w:rPr>
          <w:rFonts w:ascii="Arial" w:hAnsi="Arial" w:cs="Arial"/>
          <w:sz w:val="22"/>
          <w:szCs w:val="22"/>
        </w:rPr>
        <w:t xml:space="preserve"> Bank, </w:t>
      </w:r>
      <w:proofErr w:type="spellStart"/>
      <w:proofErr w:type="gramStart"/>
      <w:r w:rsidRPr="00A872EA">
        <w:rPr>
          <w:rFonts w:ascii="Arial" w:hAnsi="Arial" w:cs="Arial"/>
          <w:sz w:val="22"/>
          <w:szCs w:val="22"/>
        </w:rPr>
        <w:t>č.ú</w:t>
      </w:r>
      <w:proofErr w:type="spellEnd"/>
      <w:r w:rsidRPr="00A872EA">
        <w:rPr>
          <w:rFonts w:ascii="Arial" w:hAnsi="Arial" w:cs="Arial"/>
          <w:sz w:val="22"/>
          <w:szCs w:val="22"/>
        </w:rPr>
        <w:t>. 2110126623/2700</w:t>
      </w:r>
      <w:proofErr w:type="gramEnd"/>
    </w:p>
    <w:p w14:paraId="1B6412D6" w14:textId="77777777" w:rsidR="00A872EA" w:rsidRPr="00A872EA" w:rsidRDefault="00A872EA" w:rsidP="00A872EA">
      <w:pPr>
        <w:rPr>
          <w:rFonts w:ascii="Arial" w:hAnsi="Arial" w:cs="Arial"/>
          <w:sz w:val="22"/>
          <w:szCs w:val="22"/>
        </w:rPr>
      </w:pPr>
      <w:r w:rsidRPr="00A872EA">
        <w:rPr>
          <w:rFonts w:ascii="Arial" w:hAnsi="Arial" w:cs="Arial"/>
          <w:sz w:val="22"/>
          <w:szCs w:val="22"/>
        </w:rPr>
        <w:t xml:space="preserve">Zastoupené </w:t>
      </w:r>
      <w:proofErr w:type="spellStart"/>
      <w:r w:rsidRPr="00A872EA">
        <w:rPr>
          <w:rFonts w:ascii="Arial" w:hAnsi="Arial" w:cs="Arial"/>
          <w:sz w:val="22"/>
          <w:szCs w:val="22"/>
        </w:rPr>
        <w:t>MgA</w:t>
      </w:r>
      <w:proofErr w:type="spellEnd"/>
      <w:r w:rsidRPr="00A872EA">
        <w:rPr>
          <w:rFonts w:ascii="Arial" w:hAnsi="Arial" w:cs="Arial"/>
          <w:sz w:val="22"/>
          <w:szCs w:val="22"/>
        </w:rPr>
        <w:t xml:space="preserve"> Martinem Glaserem, ředitelem</w:t>
      </w:r>
    </w:p>
    <w:p w14:paraId="6933573C" w14:textId="77777777" w:rsidR="00A872EA" w:rsidRPr="00A872EA" w:rsidRDefault="00A872EA" w:rsidP="00A872EA">
      <w:pPr>
        <w:rPr>
          <w:rFonts w:ascii="Arial" w:hAnsi="Arial" w:cs="Arial"/>
          <w:sz w:val="22"/>
          <w:szCs w:val="22"/>
        </w:rPr>
      </w:pPr>
      <w:r w:rsidRPr="00A872EA">
        <w:rPr>
          <w:rFonts w:ascii="Arial" w:hAnsi="Arial" w:cs="Arial"/>
          <w:sz w:val="22"/>
          <w:szCs w:val="22"/>
        </w:rPr>
        <w:t>Kontaktní osoba: Mgr. Regina Brabencová Havránková</w:t>
      </w:r>
    </w:p>
    <w:p w14:paraId="71A67B2D" w14:textId="77777777" w:rsidR="00A872EA" w:rsidRPr="00A872EA" w:rsidRDefault="00A872EA" w:rsidP="00A872EA">
      <w:pPr>
        <w:rPr>
          <w:rFonts w:ascii="Arial" w:hAnsi="Arial" w:cs="Arial"/>
          <w:sz w:val="22"/>
          <w:szCs w:val="22"/>
        </w:rPr>
      </w:pPr>
      <w:r w:rsidRPr="00A872EA">
        <w:rPr>
          <w:rFonts w:ascii="Arial" w:hAnsi="Arial" w:cs="Arial"/>
          <w:sz w:val="22"/>
          <w:szCs w:val="22"/>
        </w:rPr>
        <w:t>e-mail: brabencova@ndbrno.cz</w:t>
      </w:r>
    </w:p>
    <w:p w14:paraId="231E80C2" w14:textId="08A1BDF7" w:rsidR="00A872EA" w:rsidRDefault="00A872EA" w:rsidP="00A872EA">
      <w:pPr>
        <w:rPr>
          <w:rFonts w:ascii="Arial" w:hAnsi="Arial" w:cs="Arial"/>
          <w:sz w:val="22"/>
          <w:szCs w:val="22"/>
        </w:rPr>
      </w:pPr>
      <w:r w:rsidRPr="00A872EA">
        <w:rPr>
          <w:rFonts w:ascii="Arial" w:hAnsi="Arial" w:cs="Arial"/>
          <w:sz w:val="22"/>
          <w:szCs w:val="22"/>
        </w:rPr>
        <w:t>tel.: +420 542 158 147 mobil: +420 737 852</w:t>
      </w:r>
      <w:r>
        <w:rPr>
          <w:rFonts w:ascii="Arial" w:hAnsi="Arial" w:cs="Arial"/>
          <w:sz w:val="22"/>
          <w:szCs w:val="22"/>
        </w:rPr>
        <w:t> </w:t>
      </w:r>
      <w:r w:rsidRPr="00A872EA">
        <w:rPr>
          <w:rFonts w:ascii="Arial" w:hAnsi="Arial" w:cs="Arial"/>
          <w:sz w:val="22"/>
          <w:szCs w:val="22"/>
        </w:rPr>
        <w:t>168</w:t>
      </w:r>
    </w:p>
    <w:p w14:paraId="1E086943" w14:textId="643E5B88" w:rsidR="00ED43E1" w:rsidRPr="00BE7D33" w:rsidRDefault="00ED43E1" w:rsidP="00A872EA">
      <w:pPr>
        <w:rPr>
          <w:rFonts w:ascii="Arial" w:hAnsi="Arial" w:cs="Arial"/>
          <w:sz w:val="22"/>
          <w:szCs w:val="22"/>
        </w:rPr>
      </w:pPr>
      <w:r w:rsidRPr="00BE7D33">
        <w:rPr>
          <w:rFonts w:ascii="Arial" w:hAnsi="Arial" w:cs="Arial"/>
          <w:sz w:val="22"/>
          <w:szCs w:val="22"/>
        </w:rPr>
        <w:t xml:space="preserve">(dále jen </w:t>
      </w:r>
      <w:r w:rsidR="000F3920">
        <w:rPr>
          <w:rFonts w:ascii="Arial" w:hAnsi="Arial" w:cs="Arial"/>
          <w:sz w:val="22"/>
          <w:szCs w:val="22"/>
        </w:rPr>
        <w:t>objednatel</w:t>
      </w:r>
      <w:r w:rsidRPr="00BE7D33">
        <w:rPr>
          <w:rFonts w:ascii="Arial" w:hAnsi="Arial" w:cs="Arial"/>
          <w:sz w:val="22"/>
          <w:szCs w:val="22"/>
        </w:rPr>
        <w:t>)</w:t>
      </w:r>
    </w:p>
    <w:p w14:paraId="378F496E" w14:textId="7CEE2D02" w:rsidR="00567ED8" w:rsidRDefault="00567ED8" w:rsidP="00B84F42">
      <w:pPr>
        <w:rPr>
          <w:rFonts w:ascii="Arial" w:hAnsi="Arial" w:cs="Arial"/>
          <w:sz w:val="22"/>
          <w:szCs w:val="22"/>
        </w:rPr>
      </w:pPr>
    </w:p>
    <w:p w14:paraId="584197EB" w14:textId="77777777" w:rsidR="00660ECD" w:rsidRPr="00BE7D33" w:rsidRDefault="00660ECD" w:rsidP="00B84F42">
      <w:pPr>
        <w:rPr>
          <w:rFonts w:ascii="Arial" w:hAnsi="Arial" w:cs="Arial"/>
          <w:sz w:val="22"/>
          <w:szCs w:val="22"/>
        </w:rPr>
      </w:pPr>
    </w:p>
    <w:p w14:paraId="0F00DF4D" w14:textId="77777777" w:rsidR="00567ED8" w:rsidRPr="00BE7D33" w:rsidRDefault="00567ED8" w:rsidP="00713466">
      <w:pPr>
        <w:jc w:val="center"/>
        <w:rPr>
          <w:rFonts w:ascii="Arial" w:hAnsi="Arial" w:cs="Arial"/>
          <w:b/>
          <w:sz w:val="22"/>
          <w:szCs w:val="22"/>
        </w:rPr>
      </w:pPr>
      <w:r w:rsidRPr="00BE7D33">
        <w:rPr>
          <w:rFonts w:ascii="Arial" w:hAnsi="Arial" w:cs="Arial"/>
          <w:b/>
          <w:sz w:val="22"/>
          <w:szCs w:val="22"/>
        </w:rPr>
        <w:t>I.</w:t>
      </w:r>
    </w:p>
    <w:p w14:paraId="2F833463" w14:textId="77777777" w:rsidR="00567ED8" w:rsidRPr="00BE7D33" w:rsidRDefault="00567ED8" w:rsidP="00713466">
      <w:pPr>
        <w:jc w:val="center"/>
        <w:rPr>
          <w:rFonts w:ascii="Arial" w:hAnsi="Arial" w:cs="Arial"/>
          <w:b/>
          <w:sz w:val="22"/>
          <w:szCs w:val="22"/>
          <w:u w:val="single"/>
        </w:rPr>
      </w:pPr>
      <w:r w:rsidRPr="00BE7D33">
        <w:rPr>
          <w:rFonts w:ascii="Arial" w:hAnsi="Arial" w:cs="Arial"/>
          <w:b/>
          <w:sz w:val="22"/>
          <w:szCs w:val="22"/>
          <w:u w:val="single"/>
        </w:rPr>
        <w:t>Předmět smlouvy</w:t>
      </w:r>
    </w:p>
    <w:p w14:paraId="7E03312F" w14:textId="7896315F" w:rsidR="00660ECD" w:rsidRPr="00745EC3" w:rsidRDefault="00223D1C" w:rsidP="00745EC3">
      <w:pPr>
        <w:pStyle w:val="Odstavecseseznamem"/>
        <w:ind w:left="0"/>
        <w:jc w:val="both"/>
        <w:rPr>
          <w:rFonts w:ascii="Arial" w:hAnsi="Arial" w:cs="Arial"/>
          <w:sz w:val="22"/>
          <w:szCs w:val="22"/>
        </w:rPr>
      </w:pPr>
      <w:r w:rsidRPr="00223D1C">
        <w:rPr>
          <w:rFonts w:ascii="Arial" w:hAnsi="Arial" w:cs="Arial"/>
          <w:sz w:val="22"/>
          <w:szCs w:val="22"/>
        </w:rPr>
        <w:t xml:space="preserve">Poskytovatel se touto smlouvou zavazuje zajistit objednateli cateringové občerstvení a </w:t>
      </w:r>
      <w:proofErr w:type="spellStart"/>
      <w:r w:rsidRPr="00223D1C">
        <w:rPr>
          <w:rFonts w:ascii="Arial" w:hAnsi="Arial" w:cs="Arial"/>
          <w:sz w:val="22"/>
          <w:szCs w:val="22"/>
        </w:rPr>
        <w:t>cate</w:t>
      </w:r>
      <w:proofErr w:type="spellEnd"/>
      <w:r w:rsidRPr="00223D1C">
        <w:rPr>
          <w:rFonts w:ascii="Arial" w:hAnsi="Arial" w:cs="Arial"/>
          <w:sz w:val="22"/>
          <w:szCs w:val="22"/>
        </w:rPr>
        <w:t xml:space="preserve">-ringový servis pro Konferenci Mezinárodní asociace divadelních kritiků (IATC/AICT), realizovaného v rámci projektu IDU „Odborné konference, semináře a workshopy z oblasti scénických umění a hudby v ČR s mezinárodním přesahem zaměřené na podporu rozvoje dovedností a zasíťování“, a to vše v množství služeb a pro počet osob dle příloh </w:t>
      </w:r>
      <w:proofErr w:type="gramStart"/>
      <w:r w:rsidRPr="00223D1C">
        <w:rPr>
          <w:rFonts w:ascii="Arial" w:hAnsi="Arial" w:cs="Arial"/>
          <w:sz w:val="22"/>
          <w:szCs w:val="22"/>
        </w:rPr>
        <w:t>č.1 až</w:t>
      </w:r>
      <w:proofErr w:type="gramEnd"/>
      <w:r w:rsidRPr="00223D1C">
        <w:rPr>
          <w:rFonts w:ascii="Arial" w:hAnsi="Arial" w:cs="Arial"/>
          <w:sz w:val="22"/>
          <w:szCs w:val="22"/>
        </w:rPr>
        <w:t xml:space="preserve"> 5 v souladu s nabídkami poskytovatele, které tvoří nedílnou součást této smlouvy.</w:t>
      </w:r>
    </w:p>
    <w:p w14:paraId="41A2E904" w14:textId="77777777" w:rsidR="00567ED8" w:rsidRPr="00BE7D33" w:rsidRDefault="00567ED8" w:rsidP="00567ED8">
      <w:pPr>
        <w:jc w:val="center"/>
        <w:rPr>
          <w:rFonts w:ascii="Arial" w:hAnsi="Arial" w:cs="Arial"/>
          <w:b/>
          <w:sz w:val="22"/>
          <w:szCs w:val="22"/>
        </w:rPr>
      </w:pPr>
      <w:r w:rsidRPr="00BE7D33">
        <w:rPr>
          <w:rFonts w:ascii="Arial" w:hAnsi="Arial" w:cs="Arial"/>
          <w:b/>
          <w:sz w:val="22"/>
          <w:szCs w:val="22"/>
        </w:rPr>
        <w:t>II.</w:t>
      </w:r>
    </w:p>
    <w:p w14:paraId="21D218E5" w14:textId="77777777" w:rsidR="00567ED8" w:rsidRDefault="00567ED8" w:rsidP="00567ED8">
      <w:pPr>
        <w:jc w:val="center"/>
        <w:rPr>
          <w:rFonts w:ascii="Arial" w:hAnsi="Arial" w:cs="Arial"/>
          <w:b/>
          <w:sz w:val="22"/>
          <w:szCs w:val="22"/>
          <w:u w:val="single"/>
        </w:rPr>
      </w:pPr>
      <w:r w:rsidRPr="00BE7D33">
        <w:rPr>
          <w:rFonts w:ascii="Arial" w:hAnsi="Arial" w:cs="Arial"/>
          <w:b/>
          <w:sz w:val="22"/>
          <w:szCs w:val="22"/>
          <w:u w:val="single"/>
        </w:rPr>
        <w:t>Doba a místo plnění</w:t>
      </w:r>
    </w:p>
    <w:p w14:paraId="023FD3B8" w14:textId="77777777" w:rsidR="00223D1C" w:rsidRPr="00BE7D33" w:rsidRDefault="00223D1C" w:rsidP="00567ED8">
      <w:pPr>
        <w:jc w:val="center"/>
        <w:rPr>
          <w:rFonts w:ascii="Arial" w:hAnsi="Arial" w:cs="Arial"/>
          <w:b/>
          <w:sz w:val="22"/>
          <w:szCs w:val="22"/>
          <w:u w:val="single"/>
        </w:rPr>
      </w:pPr>
    </w:p>
    <w:p w14:paraId="1411C5E3" w14:textId="4A7CFA52" w:rsidR="00567ED8" w:rsidRPr="00B24521" w:rsidRDefault="000F3920" w:rsidP="00B24521">
      <w:pPr>
        <w:numPr>
          <w:ilvl w:val="0"/>
          <w:numId w:val="3"/>
        </w:numPr>
        <w:ind w:right="1"/>
        <w:rPr>
          <w:rFonts w:ascii="Arial" w:hAnsi="Arial" w:cs="Arial"/>
          <w:sz w:val="22"/>
          <w:szCs w:val="22"/>
        </w:rPr>
      </w:pPr>
      <w:r>
        <w:rPr>
          <w:rFonts w:ascii="Arial" w:hAnsi="Arial" w:cs="Arial"/>
          <w:sz w:val="22"/>
          <w:szCs w:val="22"/>
        </w:rPr>
        <w:t>Poskytovatel</w:t>
      </w:r>
      <w:r w:rsidR="00567ED8" w:rsidRPr="00BE7D33">
        <w:rPr>
          <w:rFonts w:ascii="Arial" w:hAnsi="Arial" w:cs="Arial"/>
          <w:sz w:val="22"/>
          <w:szCs w:val="22"/>
        </w:rPr>
        <w:t xml:space="preserve"> se zavazuje </w:t>
      </w:r>
      <w:r w:rsidR="009D2649">
        <w:rPr>
          <w:rFonts w:ascii="Arial" w:hAnsi="Arial" w:cs="Arial"/>
          <w:sz w:val="22"/>
          <w:szCs w:val="22"/>
        </w:rPr>
        <w:t xml:space="preserve">poskytnout služby </w:t>
      </w:r>
      <w:r w:rsidR="00567ED8" w:rsidRPr="00BE7D33">
        <w:rPr>
          <w:rFonts w:ascii="Arial" w:hAnsi="Arial" w:cs="Arial"/>
          <w:sz w:val="22"/>
          <w:szCs w:val="22"/>
        </w:rPr>
        <w:t>uvedené v bodu I. této smlouvy</w:t>
      </w:r>
      <w:r w:rsidR="00B24521">
        <w:rPr>
          <w:rFonts w:ascii="Arial" w:hAnsi="Arial" w:cs="Arial"/>
          <w:sz w:val="22"/>
          <w:szCs w:val="22"/>
        </w:rPr>
        <w:t>, a to ve</w:t>
      </w:r>
      <w:r w:rsidR="00567ED8" w:rsidRPr="00BE7D33">
        <w:rPr>
          <w:rFonts w:ascii="Arial" w:hAnsi="Arial" w:cs="Arial"/>
          <w:sz w:val="22"/>
          <w:szCs w:val="22"/>
        </w:rPr>
        <w:t xml:space="preserve"> d</w:t>
      </w:r>
      <w:r w:rsidR="00D8623E">
        <w:rPr>
          <w:rFonts w:ascii="Arial" w:hAnsi="Arial" w:cs="Arial"/>
          <w:sz w:val="22"/>
          <w:szCs w:val="22"/>
        </w:rPr>
        <w:t>ne</w:t>
      </w:r>
      <w:r w:rsidR="00B24521">
        <w:rPr>
          <w:rFonts w:ascii="Arial" w:hAnsi="Arial" w:cs="Arial"/>
          <w:sz w:val="22"/>
          <w:szCs w:val="22"/>
        </w:rPr>
        <w:t>ch:</w:t>
      </w:r>
      <w:r w:rsidR="00DD69A8">
        <w:rPr>
          <w:rFonts w:ascii="Arial" w:hAnsi="Arial" w:cs="Arial"/>
          <w:sz w:val="22"/>
          <w:szCs w:val="22"/>
        </w:rPr>
        <w:t xml:space="preserve"> </w:t>
      </w:r>
      <w:r w:rsidR="00B24521" w:rsidRPr="00B24521">
        <w:rPr>
          <w:rFonts w:ascii="Arial" w:hAnsi="Arial" w:cs="Arial"/>
          <w:bCs/>
          <w:sz w:val="22"/>
          <w:szCs w:val="22"/>
        </w:rPr>
        <w:t>21. – 25. 5. 2024.</w:t>
      </w:r>
    </w:p>
    <w:p w14:paraId="05FE53F1" w14:textId="7AF11B23" w:rsidR="00ED43E1" w:rsidRDefault="003A585D" w:rsidP="005D6A85">
      <w:pPr>
        <w:numPr>
          <w:ilvl w:val="0"/>
          <w:numId w:val="3"/>
        </w:numPr>
        <w:ind w:right="1"/>
        <w:jc w:val="both"/>
        <w:rPr>
          <w:rFonts w:ascii="Arial" w:hAnsi="Arial" w:cs="Arial"/>
          <w:sz w:val="22"/>
          <w:szCs w:val="22"/>
        </w:rPr>
      </w:pPr>
      <w:r w:rsidRPr="00BE7D33">
        <w:rPr>
          <w:rFonts w:ascii="Arial" w:hAnsi="Arial" w:cs="Arial"/>
          <w:sz w:val="22"/>
          <w:szCs w:val="22"/>
        </w:rPr>
        <w:t>Místo</w:t>
      </w:r>
      <w:r w:rsidR="00567ED8" w:rsidRPr="00BE7D33">
        <w:rPr>
          <w:rFonts w:ascii="Arial" w:hAnsi="Arial" w:cs="Arial"/>
          <w:sz w:val="22"/>
          <w:szCs w:val="22"/>
        </w:rPr>
        <w:t xml:space="preserve"> plnění:</w:t>
      </w:r>
    </w:p>
    <w:p w14:paraId="44F23613" w14:textId="533CA6A3" w:rsidR="00296581" w:rsidRDefault="0005625A" w:rsidP="0005625A">
      <w:pPr>
        <w:ind w:firstLine="360"/>
        <w:rPr>
          <w:rFonts w:ascii="Arial" w:hAnsi="Arial" w:cs="Arial"/>
          <w:sz w:val="22"/>
          <w:szCs w:val="22"/>
        </w:rPr>
      </w:pPr>
      <w:r w:rsidRPr="0005625A">
        <w:rPr>
          <w:rFonts w:ascii="Arial" w:hAnsi="Arial" w:cs="Arial"/>
          <w:sz w:val="22"/>
          <w:szCs w:val="22"/>
        </w:rPr>
        <w:t>Divadlo Reduta a další prostory Národního divadla Brno.</w:t>
      </w:r>
    </w:p>
    <w:p w14:paraId="58D18B89" w14:textId="77777777" w:rsidR="00296581" w:rsidRDefault="00296581">
      <w:pPr>
        <w:rPr>
          <w:rFonts w:ascii="Arial" w:hAnsi="Arial" w:cs="Arial"/>
          <w:sz w:val="22"/>
          <w:szCs w:val="22"/>
        </w:rPr>
      </w:pPr>
      <w:r>
        <w:rPr>
          <w:rFonts w:ascii="Arial" w:hAnsi="Arial" w:cs="Arial"/>
          <w:sz w:val="22"/>
          <w:szCs w:val="22"/>
        </w:rPr>
        <w:br w:type="page"/>
      </w:r>
    </w:p>
    <w:p w14:paraId="68B158CE" w14:textId="06685BB7" w:rsidR="00567ED8" w:rsidRPr="00BE7D33" w:rsidRDefault="00567ED8" w:rsidP="00296581">
      <w:pPr>
        <w:jc w:val="center"/>
        <w:rPr>
          <w:rFonts w:ascii="Arial" w:hAnsi="Arial" w:cs="Arial"/>
          <w:b/>
          <w:sz w:val="22"/>
          <w:szCs w:val="22"/>
        </w:rPr>
      </w:pPr>
      <w:r w:rsidRPr="00BE7D33">
        <w:rPr>
          <w:rFonts w:ascii="Arial" w:hAnsi="Arial" w:cs="Arial"/>
          <w:b/>
          <w:sz w:val="22"/>
          <w:szCs w:val="22"/>
        </w:rPr>
        <w:lastRenderedPageBreak/>
        <w:t>III.</w:t>
      </w:r>
    </w:p>
    <w:p w14:paraId="76A8B7F1" w14:textId="00952595" w:rsidR="00567ED8" w:rsidRDefault="00145392" w:rsidP="00713466">
      <w:pPr>
        <w:jc w:val="center"/>
        <w:rPr>
          <w:rFonts w:ascii="Arial" w:hAnsi="Arial" w:cs="Arial"/>
          <w:b/>
          <w:sz w:val="22"/>
          <w:szCs w:val="22"/>
          <w:u w:val="single"/>
        </w:rPr>
      </w:pPr>
      <w:r>
        <w:rPr>
          <w:rFonts w:ascii="Arial" w:hAnsi="Arial" w:cs="Arial"/>
          <w:b/>
          <w:sz w:val="22"/>
          <w:szCs w:val="22"/>
          <w:u w:val="single"/>
        </w:rPr>
        <w:t xml:space="preserve">Cena </w:t>
      </w:r>
      <w:r w:rsidR="00356BFA" w:rsidRPr="00BE7D33">
        <w:rPr>
          <w:rFonts w:ascii="Arial" w:hAnsi="Arial" w:cs="Arial"/>
          <w:b/>
          <w:sz w:val="22"/>
          <w:szCs w:val="22"/>
          <w:u w:val="single"/>
        </w:rPr>
        <w:t>a platební podmínky</w:t>
      </w:r>
    </w:p>
    <w:p w14:paraId="6A20B345" w14:textId="77777777" w:rsidR="00296581" w:rsidRPr="00BE7D33" w:rsidRDefault="00296581" w:rsidP="00713466">
      <w:pPr>
        <w:jc w:val="center"/>
        <w:rPr>
          <w:rFonts w:ascii="Arial" w:hAnsi="Arial" w:cs="Arial"/>
          <w:b/>
          <w:sz w:val="22"/>
          <w:szCs w:val="22"/>
          <w:u w:val="single"/>
        </w:rPr>
      </w:pPr>
    </w:p>
    <w:p w14:paraId="00F79D15" w14:textId="44ADC365" w:rsidR="00356BFA" w:rsidRPr="00DD69A8" w:rsidRDefault="00567ED8" w:rsidP="00DD69A8">
      <w:pPr>
        <w:numPr>
          <w:ilvl w:val="0"/>
          <w:numId w:val="4"/>
        </w:numPr>
        <w:jc w:val="both"/>
        <w:rPr>
          <w:rFonts w:ascii="Arial" w:hAnsi="Arial" w:cs="Arial"/>
          <w:b/>
          <w:bCs/>
          <w:sz w:val="22"/>
          <w:szCs w:val="22"/>
        </w:rPr>
      </w:pPr>
      <w:r w:rsidRPr="00BE7D33">
        <w:rPr>
          <w:rFonts w:ascii="Arial" w:hAnsi="Arial" w:cs="Arial"/>
          <w:sz w:val="22"/>
          <w:szCs w:val="22"/>
        </w:rPr>
        <w:t>Celková</w:t>
      </w:r>
      <w:r w:rsidR="00145392">
        <w:rPr>
          <w:rFonts w:ascii="Arial" w:hAnsi="Arial" w:cs="Arial"/>
          <w:sz w:val="22"/>
          <w:szCs w:val="22"/>
        </w:rPr>
        <w:t xml:space="preserve"> </w:t>
      </w:r>
      <w:r w:rsidRPr="00BE7D33">
        <w:rPr>
          <w:rFonts w:ascii="Arial" w:hAnsi="Arial" w:cs="Arial"/>
          <w:sz w:val="22"/>
          <w:szCs w:val="22"/>
        </w:rPr>
        <w:t>cena byla sjednána dohodou smluvních stran podle zák.</w:t>
      </w:r>
      <w:r w:rsidR="00356BFA" w:rsidRPr="00BE7D33">
        <w:rPr>
          <w:rFonts w:ascii="Arial" w:hAnsi="Arial" w:cs="Arial"/>
          <w:sz w:val="22"/>
          <w:szCs w:val="22"/>
        </w:rPr>
        <w:t> </w:t>
      </w:r>
      <w:r w:rsidRPr="00BE7D33">
        <w:rPr>
          <w:rFonts w:ascii="Arial" w:hAnsi="Arial" w:cs="Arial"/>
          <w:sz w:val="22"/>
          <w:szCs w:val="22"/>
        </w:rPr>
        <w:t>č.</w:t>
      </w:r>
      <w:r w:rsidR="00356BFA" w:rsidRPr="00BE7D33">
        <w:rPr>
          <w:rFonts w:ascii="Arial" w:hAnsi="Arial" w:cs="Arial"/>
          <w:sz w:val="22"/>
          <w:szCs w:val="22"/>
        </w:rPr>
        <w:t> </w:t>
      </w:r>
      <w:r w:rsidRPr="00BE7D33">
        <w:rPr>
          <w:rFonts w:ascii="Arial" w:hAnsi="Arial" w:cs="Arial"/>
          <w:sz w:val="22"/>
          <w:szCs w:val="22"/>
        </w:rPr>
        <w:t>526/1990 Sb., o cenách ve znění pozdějších předpisů. Celková cena činí</w:t>
      </w:r>
      <w:r w:rsidR="00DD69A8">
        <w:rPr>
          <w:rFonts w:ascii="Arial" w:hAnsi="Arial" w:cs="Arial"/>
          <w:sz w:val="22"/>
          <w:szCs w:val="22"/>
        </w:rPr>
        <w:t xml:space="preserve"> </w:t>
      </w:r>
      <w:r w:rsidR="00C71FDC">
        <w:rPr>
          <w:rFonts w:ascii="Arial" w:hAnsi="Arial" w:cs="Arial"/>
          <w:b/>
          <w:bCs/>
          <w:sz w:val="22"/>
          <w:szCs w:val="22"/>
        </w:rPr>
        <w:t>549 999</w:t>
      </w:r>
      <w:bookmarkStart w:id="0" w:name="_GoBack"/>
      <w:bookmarkEnd w:id="0"/>
      <w:r w:rsidR="00B24521">
        <w:rPr>
          <w:rFonts w:ascii="Arial" w:hAnsi="Arial" w:cs="Arial"/>
          <w:b/>
          <w:bCs/>
          <w:sz w:val="22"/>
          <w:szCs w:val="22"/>
        </w:rPr>
        <w:t xml:space="preserve"> Kč vč. </w:t>
      </w:r>
      <w:r w:rsidR="00DD69A8" w:rsidRPr="00DD69A8">
        <w:rPr>
          <w:rFonts w:ascii="Arial" w:hAnsi="Arial" w:cs="Arial"/>
          <w:b/>
          <w:bCs/>
          <w:sz w:val="22"/>
          <w:szCs w:val="22"/>
        </w:rPr>
        <w:t>DPH v zákonem stanovené výši</w:t>
      </w:r>
      <w:r w:rsidR="00B24521">
        <w:rPr>
          <w:rFonts w:ascii="Arial" w:hAnsi="Arial" w:cs="Arial"/>
          <w:b/>
          <w:bCs/>
          <w:sz w:val="22"/>
          <w:szCs w:val="22"/>
        </w:rPr>
        <w:t>.</w:t>
      </w:r>
    </w:p>
    <w:p w14:paraId="05781D2E" w14:textId="6A46D521" w:rsidR="00567ED8" w:rsidRDefault="00567ED8" w:rsidP="00567ED8">
      <w:pPr>
        <w:numPr>
          <w:ilvl w:val="0"/>
          <w:numId w:val="4"/>
        </w:numPr>
        <w:jc w:val="both"/>
        <w:rPr>
          <w:rFonts w:ascii="Arial" w:hAnsi="Arial" w:cs="Arial"/>
          <w:sz w:val="22"/>
          <w:szCs w:val="22"/>
        </w:rPr>
      </w:pPr>
      <w:r w:rsidRPr="00BE7D33">
        <w:rPr>
          <w:rFonts w:ascii="Arial" w:hAnsi="Arial" w:cs="Arial"/>
          <w:sz w:val="22"/>
          <w:szCs w:val="22"/>
        </w:rPr>
        <w:t xml:space="preserve">Tato cena zahrnuje veškeré náklady spojené s předmětem smlouvy, tj. cenu </w:t>
      </w:r>
      <w:r w:rsidR="00DD69A8" w:rsidRPr="00BE7D33">
        <w:rPr>
          <w:rFonts w:ascii="Arial" w:hAnsi="Arial" w:cs="Arial"/>
          <w:sz w:val="22"/>
          <w:szCs w:val="22"/>
        </w:rPr>
        <w:t>zboží</w:t>
      </w:r>
      <w:r w:rsidR="00DD69A8">
        <w:rPr>
          <w:rFonts w:ascii="Arial" w:hAnsi="Arial" w:cs="Arial"/>
          <w:sz w:val="22"/>
          <w:szCs w:val="22"/>
        </w:rPr>
        <w:t>,</w:t>
      </w:r>
      <w:r w:rsidR="00DD69A8" w:rsidRPr="00BE7D33">
        <w:rPr>
          <w:rFonts w:ascii="Arial" w:hAnsi="Arial" w:cs="Arial"/>
          <w:sz w:val="22"/>
          <w:szCs w:val="22"/>
        </w:rPr>
        <w:t xml:space="preserve"> náklady</w:t>
      </w:r>
      <w:r w:rsidRPr="00BE7D33">
        <w:rPr>
          <w:rFonts w:ascii="Arial" w:hAnsi="Arial" w:cs="Arial"/>
          <w:sz w:val="22"/>
          <w:szCs w:val="22"/>
        </w:rPr>
        <w:t xml:space="preserve"> na výrobu, dodávku</w:t>
      </w:r>
      <w:r w:rsidR="00356BFA" w:rsidRPr="00BE7D33">
        <w:rPr>
          <w:rFonts w:ascii="Arial" w:hAnsi="Arial" w:cs="Arial"/>
          <w:sz w:val="22"/>
          <w:szCs w:val="22"/>
        </w:rPr>
        <w:t xml:space="preserve"> a</w:t>
      </w:r>
      <w:r w:rsidRPr="00BE7D33">
        <w:rPr>
          <w:rFonts w:ascii="Arial" w:hAnsi="Arial" w:cs="Arial"/>
          <w:sz w:val="22"/>
          <w:szCs w:val="22"/>
        </w:rPr>
        <w:t xml:space="preserve"> dopravné do místa plnění</w:t>
      </w:r>
      <w:r w:rsidR="00356BFA" w:rsidRPr="00BE7D33">
        <w:rPr>
          <w:rFonts w:ascii="Arial" w:hAnsi="Arial" w:cs="Arial"/>
          <w:sz w:val="22"/>
          <w:szCs w:val="22"/>
        </w:rPr>
        <w:t xml:space="preserve"> </w:t>
      </w:r>
      <w:r w:rsidR="00D8623E">
        <w:rPr>
          <w:rFonts w:ascii="Arial" w:hAnsi="Arial" w:cs="Arial"/>
          <w:sz w:val="22"/>
          <w:szCs w:val="22"/>
        </w:rPr>
        <w:t>včetně všech souvisejících služeb.</w:t>
      </w:r>
    </w:p>
    <w:p w14:paraId="68055A0C" w14:textId="752041F9" w:rsidR="003619AC" w:rsidRPr="00BE7D33" w:rsidRDefault="003619AC" w:rsidP="00567ED8">
      <w:pPr>
        <w:numPr>
          <w:ilvl w:val="0"/>
          <w:numId w:val="4"/>
        </w:numPr>
        <w:jc w:val="both"/>
        <w:rPr>
          <w:rFonts w:ascii="Arial" w:hAnsi="Arial" w:cs="Arial"/>
          <w:sz w:val="22"/>
          <w:szCs w:val="22"/>
        </w:rPr>
      </w:pPr>
      <w:r>
        <w:rPr>
          <w:rFonts w:ascii="Arial" w:hAnsi="Arial" w:cs="Arial"/>
          <w:sz w:val="22"/>
          <w:szCs w:val="22"/>
        </w:rPr>
        <w:t>Poskytovatel vystaví na plnění dle této smlouvy řádný daňový doklad, datum vystavení faktury bude po realizaci služeb, splatnost daňového dokladu do 14 dnů od data jeho doručení objednateli. Úhrada faktury bude provedena objednatelem bezhotovostně na účet uvedený v záhlaví této smlouvy.</w:t>
      </w:r>
    </w:p>
    <w:p w14:paraId="213A5F70" w14:textId="5EE94E53" w:rsidR="00356BFA" w:rsidRPr="00BE7D33" w:rsidRDefault="000F3920" w:rsidP="00356BFA">
      <w:pPr>
        <w:pStyle w:val="Zkladntextodsazen"/>
        <w:numPr>
          <w:ilvl w:val="0"/>
          <w:numId w:val="4"/>
        </w:numPr>
        <w:ind w:right="1"/>
        <w:jc w:val="both"/>
        <w:rPr>
          <w:rFonts w:cs="Arial"/>
          <w:sz w:val="22"/>
          <w:szCs w:val="22"/>
        </w:rPr>
      </w:pPr>
      <w:r>
        <w:rPr>
          <w:rFonts w:cs="Arial"/>
          <w:sz w:val="22"/>
          <w:szCs w:val="22"/>
        </w:rPr>
        <w:t>Objednatel</w:t>
      </w:r>
      <w:r w:rsidR="00356BFA" w:rsidRPr="00BE7D33">
        <w:rPr>
          <w:rFonts w:cs="Arial"/>
          <w:sz w:val="22"/>
          <w:szCs w:val="22"/>
        </w:rPr>
        <w:t xml:space="preserve"> je oprávněn vrátit fakturu </w:t>
      </w:r>
      <w:r>
        <w:rPr>
          <w:rFonts w:cs="Arial"/>
          <w:sz w:val="22"/>
          <w:szCs w:val="22"/>
        </w:rPr>
        <w:t>poskytovatel</w:t>
      </w:r>
      <w:r w:rsidR="00D8623E">
        <w:rPr>
          <w:rFonts w:cs="Arial"/>
          <w:sz w:val="22"/>
          <w:szCs w:val="22"/>
        </w:rPr>
        <w:t>i</w:t>
      </w:r>
      <w:r w:rsidR="00356BFA" w:rsidRPr="00BE7D33">
        <w:rPr>
          <w:rFonts w:cs="Arial"/>
          <w:sz w:val="22"/>
          <w:szCs w:val="22"/>
        </w:rPr>
        <w:t xml:space="preserve"> až do data její splatnosti, jestliže obsahuje neúplné nebo nepravdivé údaje. Při nezaplacení takto nesprávně vystavené a doručené faktury není </w:t>
      </w:r>
      <w:r>
        <w:rPr>
          <w:rFonts w:cs="Arial"/>
          <w:sz w:val="22"/>
          <w:szCs w:val="22"/>
        </w:rPr>
        <w:t>objednatel</w:t>
      </w:r>
      <w:r w:rsidR="00356BFA" w:rsidRPr="00BE7D33">
        <w:rPr>
          <w:rFonts w:cs="Arial"/>
          <w:sz w:val="22"/>
          <w:szCs w:val="22"/>
        </w:rPr>
        <w:t xml:space="preserve"> v prodlení se zaplacením. </w:t>
      </w:r>
      <w:r>
        <w:rPr>
          <w:rFonts w:cs="Arial"/>
          <w:sz w:val="22"/>
          <w:szCs w:val="22"/>
        </w:rPr>
        <w:t>Poskytovatel</w:t>
      </w:r>
      <w:r w:rsidR="00356BFA" w:rsidRPr="00BE7D33">
        <w:rPr>
          <w:rFonts w:cs="Arial"/>
          <w:sz w:val="22"/>
          <w:szCs w:val="22"/>
        </w:rPr>
        <w:t xml:space="preserve"> je povinen fakturu řádně opravit a doručit ji </w:t>
      </w:r>
      <w:r>
        <w:rPr>
          <w:rFonts w:cs="Arial"/>
          <w:sz w:val="22"/>
          <w:szCs w:val="22"/>
        </w:rPr>
        <w:t>objednatel</w:t>
      </w:r>
      <w:r w:rsidR="00D8623E">
        <w:rPr>
          <w:rFonts w:cs="Arial"/>
          <w:sz w:val="22"/>
          <w:szCs w:val="22"/>
        </w:rPr>
        <w:t>i</w:t>
      </w:r>
      <w:r w:rsidR="00356BFA" w:rsidRPr="00BE7D33">
        <w:rPr>
          <w:rFonts w:cs="Arial"/>
          <w:sz w:val="22"/>
          <w:szCs w:val="22"/>
        </w:rPr>
        <w:t xml:space="preserve"> s novou lhůtou splatnosti.</w:t>
      </w:r>
    </w:p>
    <w:p w14:paraId="09C3C431" w14:textId="2E3714F8" w:rsidR="00567ED8" w:rsidRPr="00BE7D33" w:rsidRDefault="00567ED8" w:rsidP="00145392">
      <w:pPr>
        <w:jc w:val="both"/>
        <w:rPr>
          <w:rFonts w:ascii="Arial" w:hAnsi="Arial" w:cs="Arial"/>
          <w:sz w:val="22"/>
          <w:szCs w:val="22"/>
        </w:rPr>
      </w:pPr>
    </w:p>
    <w:p w14:paraId="03D1A980" w14:textId="77777777" w:rsidR="00660ECD" w:rsidRPr="00BE7D33" w:rsidRDefault="00660ECD" w:rsidP="00145392">
      <w:pPr>
        <w:jc w:val="both"/>
        <w:rPr>
          <w:rFonts w:ascii="Arial" w:hAnsi="Arial" w:cs="Arial"/>
          <w:sz w:val="22"/>
          <w:szCs w:val="22"/>
        </w:rPr>
      </w:pPr>
    </w:p>
    <w:p w14:paraId="5CA35359" w14:textId="194DC1D6" w:rsidR="00567ED8" w:rsidRPr="00BE7D33" w:rsidRDefault="00632E9E" w:rsidP="00356BFA">
      <w:pPr>
        <w:pStyle w:val="Zkladntextodsazen"/>
        <w:ind w:right="0" w:firstLine="0"/>
        <w:jc w:val="center"/>
        <w:outlineLvl w:val="0"/>
        <w:rPr>
          <w:rFonts w:cs="Arial"/>
          <w:b/>
          <w:sz w:val="22"/>
          <w:szCs w:val="22"/>
        </w:rPr>
      </w:pPr>
      <w:r w:rsidRPr="00BE7D33">
        <w:rPr>
          <w:rFonts w:cs="Arial"/>
          <w:b/>
          <w:sz w:val="22"/>
          <w:szCs w:val="22"/>
        </w:rPr>
        <w:t>I</w:t>
      </w:r>
      <w:r w:rsidR="00567ED8" w:rsidRPr="00BE7D33">
        <w:rPr>
          <w:rFonts w:cs="Arial"/>
          <w:b/>
          <w:sz w:val="22"/>
          <w:szCs w:val="22"/>
        </w:rPr>
        <w:t>V.</w:t>
      </w:r>
    </w:p>
    <w:p w14:paraId="00C15D3F" w14:textId="77777777" w:rsidR="00567ED8" w:rsidRPr="00BE7D33" w:rsidRDefault="00567ED8" w:rsidP="00356BFA">
      <w:pPr>
        <w:autoSpaceDE w:val="0"/>
        <w:jc w:val="center"/>
        <w:rPr>
          <w:rFonts w:ascii="Arial" w:hAnsi="Arial" w:cs="Arial"/>
          <w:b/>
          <w:bCs/>
          <w:sz w:val="22"/>
          <w:szCs w:val="22"/>
          <w:u w:val="single"/>
        </w:rPr>
      </w:pPr>
      <w:r w:rsidRPr="00BE7D33">
        <w:rPr>
          <w:rFonts w:ascii="Arial" w:hAnsi="Arial" w:cs="Arial"/>
          <w:b/>
          <w:bCs/>
          <w:sz w:val="22"/>
          <w:szCs w:val="22"/>
          <w:u w:val="single"/>
        </w:rPr>
        <w:t>Dodací podmínky</w:t>
      </w:r>
    </w:p>
    <w:p w14:paraId="56517C01" w14:textId="06E92483" w:rsidR="00ED43E1" w:rsidRPr="004F3B68" w:rsidRDefault="001342D6" w:rsidP="001342D6">
      <w:pPr>
        <w:widowControl w:val="0"/>
        <w:suppressAutoHyphens/>
        <w:autoSpaceDE w:val="0"/>
        <w:jc w:val="both"/>
        <w:rPr>
          <w:rFonts w:ascii="Arial" w:hAnsi="Arial" w:cs="Arial"/>
          <w:sz w:val="22"/>
          <w:szCs w:val="22"/>
        </w:rPr>
      </w:pPr>
      <w:r>
        <w:rPr>
          <w:rFonts w:ascii="Arial" w:hAnsi="Arial" w:cs="Arial"/>
          <w:sz w:val="22"/>
          <w:szCs w:val="22"/>
        </w:rPr>
        <w:t xml:space="preserve">  </w:t>
      </w:r>
      <w:r w:rsidR="000F3920">
        <w:rPr>
          <w:rFonts w:ascii="Arial" w:hAnsi="Arial" w:cs="Arial"/>
          <w:sz w:val="22"/>
          <w:szCs w:val="22"/>
        </w:rPr>
        <w:t>Objednatel</w:t>
      </w:r>
      <w:r w:rsidR="00567ED8" w:rsidRPr="004F3B68">
        <w:rPr>
          <w:rFonts w:ascii="Arial" w:hAnsi="Arial" w:cs="Arial"/>
          <w:sz w:val="22"/>
          <w:szCs w:val="22"/>
        </w:rPr>
        <w:t xml:space="preserve"> pověřil jako své zástupce dle „Předmětu smlouvy“ kontaktní osobu</w:t>
      </w:r>
      <w:r w:rsidR="00873095" w:rsidRPr="004F3B68">
        <w:rPr>
          <w:rFonts w:ascii="Arial" w:hAnsi="Arial" w:cs="Arial"/>
          <w:sz w:val="22"/>
          <w:szCs w:val="22"/>
        </w:rPr>
        <w:t>:</w:t>
      </w:r>
    </w:p>
    <w:p w14:paraId="366B45C4" w14:textId="13F162C1" w:rsidR="00660ECD" w:rsidRDefault="001342D6" w:rsidP="001342D6">
      <w:pPr>
        <w:rPr>
          <w:rFonts w:ascii="Arial" w:hAnsi="Arial" w:cs="Arial"/>
          <w:bCs/>
          <w:sz w:val="22"/>
          <w:szCs w:val="22"/>
        </w:rPr>
      </w:pPr>
      <w:r>
        <w:rPr>
          <w:rFonts w:ascii="Arial" w:hAnsi="Arial" w:cs="Arial"/>
          <w:bCs/>
          <w:sz w:val="22"/>
          <w:szCs w:val="22"/>
        </w:rPr>
        <w:t xml:space="preserve">  </w:t>
      </w:r>
      <w:r w:rsidR="00B24521">
        <w:rPr>
          <w:rFonts w:ascii="Arial" w:hAnsi="Arial" w:cs="Arial"/>
          <w:bCs/>
          <w:sz w:val="22"/>
          <w:szCs w:val="22"/>
        </w:rPr>
        <w:t>Regina Brabencová Havránková</w:t>
      </w:r>
      <w:r w:rsidR="00DD69A8">
        <w:rPr>
          <w:rFonts w:ascii="Arial" w:hAnsi="Arial" w:cs="Arial"/>
          <w:bCs/>
          <w:sz w:val="22"/>
          <w:szCs w:val="22"/>
        </w:rPr>
        <w:t xml:space="preserve">, MT: </w:t>
      </w:r>
      <w:r w:rsidR="00B24521">
        <w:rPr>
          <w:rFonts w:ascii="Arial" w:hAnsi="Arial" w:cs="Arial"/>
          <w:bCs/>
          <w:sz w:val="22"/>
          <w:szCs w:val="22"/>
        </w:rPr>
        <w:t>737 852</w:t>
      </w:r>
      <w:r w:rsidR="00296581">
        <w:rPr>
          <w:rFonts w:ascii="Arial" w:hAnsi="Arial" w:cs="Arial"/>
          <w:bCs/>
          <w:sz w:val="22"/>
          <w:szCs w:val="22"/>
        </w:rPr>
        <w:t> </w:t>
      </w:r>
      <w:r w:rsidR="00B24521">
        <w:rPr>
          <w:rFonts w:ascii="Arial" w:hAnsi="Arial" w:cs="Arial"/>
          <w:bCs/>
          <w:sz w:val="22"/>
          <w:szCs w:val="22"/>
        </w:rPr>
        <w:t>168.</w:t>
      </w:r>
    </w:p>
    <w:p w14:paraId="2E664B46" w14:textId="77777777" w:rsidR="00296581" w:rsidRPr="00BE7D33" w:rsidRDefault="00296581" w:rsidP="001342D6">
      <w:pPr>
        <w:rPr>
          <w:rFonts w:ascii="Arial" w:hAnsi="Arial" w:cs="Arial"/>
          <w:b/>
          <w:sz w:val="22"/>
          <w:szCs w:val="22"/>
        </w:rPr>
      </w:pPr>
    </w:p>
    <w:p w14:paraId="1239D745" w14:textId="054645D8" w:rsidR="00567ED8" w:rsidRPr="00BE7D33" w:rsidRDefault="00632E9E" w:rsidP="00AF7A03">
      <w:pPr>
        <w:jc w:val="center"/>
        <w:rPr>
          <w:rFonts w:ascii="Arial" w:hAnsi="Arial" w:cs="Arial"/>
          <w:b/>
          <w:sz w:val="22"/>
          <w:szCs w:val="22"/>
        </w:rPr>
      </w:pPr>
      <w:r w:rsidRPr="00BE7D33">
        <w:rPr>
          <w:rFonts w:ascii="Arial" w:hAnsi="Arial" w:cs="Arial"/>
          <w:b/>
          <w:sz w:val="22"/>
          <w:szCs w:val="22"/>
        </w:rPr>
        <w:t>V</w:t>
      </w:r>
      <w:r w:rsidR="00567ED8" w:rsidRPr="00BE7D33">
        <w:rPr>
          <w:rFonts w:ascii="Arial" w:hAnsi="Arial" w:cs="Arial"/>
          <w:b/>
          <w:sz w:val="22"/>
          <w:szCs w:val="22"/>
        </w:rPr>
        <w:t>.</w:t>
      </w:r>
    </w:p>
    <w:p w14:paraId="50041BF3" w14:textId="3A84560E" w:rsidR="00567ED8" w:rsidRPr="00BE7D33" w:rsidRDefault="00567ED8" w:rsidP="00AF7A03">
      <w:pPr>
        <w:jc w:val="center"/>
        <w:rPr>
          <w:rFonts w:ascii="Arial" w:hAnsi="Arial" w:cs="Arial"/>
          <w:b/>
          <w:sz w:val="22"/>
          <w:szCs w:val="22"/>
          <w:u w:val="single"/>
        </w:rPr>
      </w:pPr>
      <w:r w:rsidRPr="00BE7D33">
        <w:rPr>
          <w:rFonts w:ascii="Arial" w:hAnsi="Arial" w:cs="Arial"/>
          <w:b/>
          <w:sz w:val="22"/>
          <w:szCs w:val="22"/>
          <w:u w:val="single"/>
        </w:rPr>
        <w:t>Závěrečná ustanovení</w:t>
      </w:r>
    </w:p>
    <w:p w14:paraId="6CA7E56C" w14:textId="3F60F322" w:rsidR="0065735B" w:rsidRPr="00BE7D33" w:rsidRDefault="00DD69A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Tato smlouva</w:t>
      </w:r>
      <w:r w:rsidR="0065735B" w:rsidRPr="00BE7D33">
        <w:rPr>
          <w:rFonts w:ascii="Arial" w:hAnsi="Arial" w:cs="Arial"/>
          <w:sz w:val="22"/>
          <w:szCs w:val="22"/>
        </w:rPr>
        <w:t xml:space="preserve"> je vyhotovena ve 2 stejnopisech, z nichž každá smluvní strana obdrží po 1 vyhotovení. </w:t>
      </w:r>
    </w:p>
    <w:p w14:paraId="72FF755C" w14:textId="6612FE24"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Tuto smlouvu lze měnit nebo doplňovat jen písemnými dodatky oprávněnými zástupci obou smluvních stran.</w:t>
      </w:r>
    </w:p>
    <w:p w14:paraId="191D56BE" w14:textId="61AAA509"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Pro závazkové vztahy platí příslušná ustanovení občanského zákoníku, pokud se smluvní strany nedohodly jinak.</w:t>
      </w:r>
    </w:p>
    <w:p w14:paraId="7421CDF9" w14:textId="77777777" w:rsidR="001342D6" w:rsidRDefault="00AA3753" w:rsidP="001342D6">
      <w:pPr>
        <w:numPr>
          <w:ilvl w:val="0"/>
          <w:numId w:val="11"/>
        </w:numPr>
        <w:ind w:left="426" w:right="1" w:hanging="426"/>
        <w:jc w:val="both"/>
        <w:rPr>
          <w:rFonts w:ascii="Arial" w:hAnsi="Arial" w:cs="Arial"/>
          <w:sz w:val="22"/>
          <w:szCs w:val="22"/>
        </w:rPr>
      </w:pPr>
      <w:r w:rsidRPr="00BE7D33">
        <w:rPr>
          <w:rFonts w:ascii="Arial" w:hAnsi="Arial" w:cs="Arial"/>
          <w:sz w:val="22"/>
          <w:szCs w:val="22"/>
        </w:rPr>
        <w:t>Smluvní strany prohlašují, že se podmínkami této smlouvy na základě vzájemné dohody řídily již ode dne podpisu této smlouvy a pro případ, že smlouva podléhá zveřejnění v</w:t>
      </w:r>
      <w:r w:rsidR="00C92656" w:rsidRPr="00BE7D33">
        <w:rPr>
          <w:rFonts w:ascii="Arial" w:hAnsi="Arial" w:cs="Arial"/>
          <w:sz w:val="22"/>
          <w:szCs w:val="22"/>
        </w:rPr>
        <w:t> </w:t>
      </w:r>
      <w:r w:rsidRPr="00BE7D33">
        <w:rPr>
          <w:rFonts w:ascii="Arial" w:hAnsi="Arial" w:cs="Arial"/>
          <w:sz w:val="22"/>
          <w:szCs w:val="22"/>
        </w:rPr>
        <w:t>registru smluv, považují veškerá svá vzájemná plnění poskytnutá ode dne podpisu této smlouvy do dne nabytí účinnosti této smlouvy za plnění poskytnutá podle této smlouvy.</w:t>
      </w:r>
    </w:p>
    <w:p w14:paraId="1D56A68D" w14:textId="5B87645B" w:rsidR="001342D6" w:rsidRPr="001342D6" w:rsidRDefault="002A1AC5" w:rsidP="001342D6">
      <w:pPr>
        <w:numPr>
          <w:ilvl w:val="0"/>
          <w:numId w:val="11"/>
        </w:numPr>
        <w:ind w:left="426" w:right="1" w:hanging="426"/>
        <w:jc w:val="both"/>
        <w:rPr>
          <w:rFonts w:ascii="Arial" w:hAnsi="Arial" w:cs="Arial"/>
          <w:sz w:val="22"/>
          <w:szCs w:val="22"/>
        </w:rPr>
      </w:pPr>
      <w:r w:rsidRPr="001342D6">
        <w:rPr>
          <w:rFonts w:ascii="Arial" w:hAnsi="Arial" w:cs="Arial"/>
          <w:sz w:val="22"/>
          <w:szCs w:val="22"/>
        </w:rPr>
        <w:t>Tato smlouva nabývá platnosti dnem podpisu smluvních stran. V pochybnostech se má za to, že rozhodující je datum podpisu smluvní strany, která smlouvu podepsala později.</w:t>
      </w:r>
    </w:p>
    <w:p w14:paraId="6E02A6EE" w14:textId="4EB553A4" w:rsidR="00E317FC" w:rsidRPr="001342D6" w:rsidRDefault="00E317FC" w:rsidP="001342D6">
      <w:pPr>
        <w:pStyle w:val="Odstavecseseznamem"/>
        <w:numPr>
          <w:ilvl w:val="0"/>
          <w:numId w:val="11"/>
        </w:numPr>
        <w:ind w:left="426" w:hanging="426"/>
        <w:jc w:val="both"/>
        <w:rPr>
          <w:rFonts w:ascii="Arial" w:hAnsi="Arial" w:cs="Arial"/>
          <w:sz w:val="22"/>
          <w:szCs w:val="22"/>
        </w:rPr>
      </w:pPr>
      <w:r w:rsidRPr="001342D6">
        <w:rPr>
          <w:rFonts w:ascii="Arial" w:hAnsi="Arial" w:cs="Arial"/>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14:paraId="10EA9D9F" w14:textId="1BF70189" w:rsidR="002A1AC5" w:rsidRDefault="002A1AC5" w:rsidP="0065735B">
      <w:pPr>
        <w:rPr>
          <w:rFonts w:ascii="Arial" w:hAnsi="Arial" w:cs="Arial"/>
          <w:bCs/>
          <w:sz w:val="22"/>
          <w:szCs w:val="22"/>
        </w:rPr>
      </w:pPr>
    </w:p>
    <w:p w14:paraId="0A26816C" w14:textId="77777777" w:rsidR="00223D1C" w:rsidRDefault="00223D1C" w:rsidP="00223D1C">
      <w:pPr>
        <w:rPr>
          <w:rFonts w:ascii="Arial" w:hAnsi="Arial" w:cs="Arial"/>
          <w:sz w:val="22"/>
          <w:szCs w:val="22"/>
        </w:rPr>
      </w:pPr>
      <w:r>
        <w:rPr>
          <w:rFonts w:ascii="Arial" w:hAnsi="Arial" w:cs="Arial"/>
          <w:sz w:val="22"/>
          <w:szCs w:val="22"/>
        </w:rPr>
        <w:t xml:space="preserve">Přílohy: </w:t>
      </w:r>
      <w:proofErr w:type="gramStart"/>
      <w:r>
        <w:rPr>
          <w:rFonts w:ascii="Arial" w:hAnsi="Arial" w:cs="Arial"/>
          <w:sz w:val="22"/>
          <w:szCs w:val="22"/>
        </w:rPr>
        <w:t>č.1 až</w:t>
      </w:r>
      <w:proofErr w:type="gramEnd"/>
      <w:r>
        <w:rPr>
          <w:rFonts w:ascii="Arial" w:hAnsi="Arial" w:cs="Arial"/>
          <w:sz w:val="22"/>
          <w:szCs w:val="22"/>
        </w:rPr>
        <w:t xml:space="preserve"> 5 služby poskytovatele dle textu</w:t>
      </w:r>
    </w:p>
    <w:p w14:paraId="63E603A3" w14:textId="77777777" w:rsidR="00223D1C" w:rsidRPr="00145392" w:rsidRDefault="00223D1C" w:rsidP="0065735B">
      <w:pPr>
        <w:rPr>
          <w:rFonts w:ascii="Arial" w:hAnsi="Arial" w:cs="Arial"/>
          <w:bCs/>
          <w:sz w:val="22"/>
          <w:szCs w:val="22"/>
        </w:rPr>
      </w:pPr>
    </w:p>
    <w:p w14:paraId="59F5F77E" w14:textId="2F223BF8" w:rsidR="00145392" w:rsidRDefault="00145392" w:rsidP="0065735B">
      <w:pPr>
        <w:rPr>
          <w:rFonts w:ascii="Arial" w:hAnsi="Arial" w:cs="Arial"/>
          <w:sz w:val="22"/>
          <w:szCs w:val="22"/>
        </w:rPr>
      </w:pPr>
    </w:p>
    <w:p w14:paraId="3D732079" w14:textId="29D9F0B0" w:rsidR="00DD69A8" w:rsidRDefault="00DD69A8" w:rsidP="0065735B">
      <w:pPr>
        <w:rPr>
          <w:rFonts w:ascii="Arial" w:hAnsi="Arial" w:cs="Arial"/>
          <w:sz w:val="22"/>
          <w:szCs w:val="22"/>
        </w:rPr>
      </w:pPr>
    </w:p>
    <w:p w14:paraId="28F355EC" w14:textId="1A340B3D" w:rsidR="001342D6" w:rsidRDefault="001342D6" w:rsidP="0065735B">
      <w:pPr>
        <w:rPr>
          <w:rFonts w:ascii="Arial" w:hAnsi="Arial" w:cs="Arial"/>
          <w:sz w:val="22"/>
          <w:szCs w:val="22"/>
        </w:rPr>
      </w:pPr>
    </w:p>
    <w:p w14:paraId="599FE818" w14:textId="6697BEC0" w:rsidR="001342D6" w:rsidRDefault="001342D6" w:rsidP="0065735B">
      <w:pPr>
        <w:rPr>
          <w:rFonts w:ascii="Arial" w:hAnsi="Arial" w:cs="Arial"/>
          <w:sz w:val="22"/>
          <w:szCs w:val="22"/>
        </w:rPr>
      </w:pPr>
    </w:p>
    <w:p w14:paraId="667DCA60" w14:textId="02C9C408" w:rsidR="001342D6" w:rsidRDefault="001342D6" w:rsidP="0065735B">
      <w:pPr>
        <w:rPr>
          <w:rFonts w:ascii="Arial" w:hAnsi="Arial" w:cs="Arial"/>
          <w:sz w:val="22"/>
          <w:szCs w:val="22"/>
        </w:rPr>
      </w:pPr>
    </w:p>
    <w:p w14:paraId="65A6336D" w14:textId="3779E293" w:rsidR="0065735B" w:rsidRPr="00145392" w:rsidRDefault="0065735B" w:rsidP="0065735B">
      <w:pPr>
        <w:rPr>
          <w:rFonts w:ascii="Arial" w:hAnsi="Arial" w:cs="Arial"/>
          <w:sz w:val="22"/>
          <w:szCs w:val="22"/>
        </w:rPr>
      </w:pPr>
      <w:r w:rsidRPr="00145392">
        <w:rPr>
          <w:rFonts w:ascii="Arial" w:hAnsi="Arial" w:cs="Arial"/>
          <w:sz w:val="22"/>
          <w:szCs w:val="22"/>
        </w:rPr>
        <w:t xml:space="preserve">V Brně dne ………………………..                    V …..…………..…. </w:t>
      </w:r>
      <w:proofErr w:type="gramStart"/>
      <w:r w:rsidRPr="00145392">
        <w:rPr>
          <w:rFonts w:ascii="Arial" w:hAnsi="Arial" w:cs="Arial"/>
          <w:sz w:val="22"/>
          <w:szCs w:val="22"/>
        </w:rPr>
        <w:t>dne</w:t>
      </w:r>
      <w:proofErr w:type="gramEnd"/>
      <w:r w:rsidRPr="00145392">
        <w:rPr>
          <w:rFonts w:ascii="Arial" w:hAnsi="Arial" w:cs="Arial"/>
          <w:sz w:val="22"/>
          <w:szCs w:val="22"/>
        </w:rPr>
        <w:t xml:space="preserve"> ………..……… </w:t>
      </w:r>
    </w:p>
    <w:p w14:paraId="340FDCBA" w14:textId="77777777" w:rsidR="0065735B" w:rsidRPr="00145392" w:rsidRDefault="0065735B" w:rsidP="0065735B">
      <w:pPr>
        <w:rPr>
          <w:rFonts w:ascii="Arial" w:hAnsi="Arial" w:cs="Arial"/>
          <w:sz w:val="22"/>
          <w:szCs w:val="22"/>
        </w:rPr>
      </w:pPr>
    </w:p>
    <w:p w14:paraId="5F939646" w14:textId="77777777" w:rsidR="0065735B" w:rsidRPr="00145392" w:rsidRDefault="0065735B" w:rsidP="0065735B">
      <w:pPr>
        <w:rPr>
          <w:rFonts w:ascii="Arial" w:hAnsi="Arial" w:cs="Arial"/>
          <w:sz w:val="22"/>
          <w:szCs w:val="22"/>
        </w:rPr>
      </w:pPr>
    </w:p>
    <w:p w14:paraId="3BF8D8F1" w14:textId="77777777" w:rsidR="0065735B" w:rsidRPr="00145392" w:rsidRDefault="0065735B" w:rsidP="0065735B">
      <w:pPr>
        <w:rPr>
          <w:rFonts w:ascii="Arial" w:hAnsi="Arial" w:cs="Arial"/>
          <w:sz w:val="22"/>
          <w:szCs w:val="22"/>
        </w:rPr>
      </w:pPr>
    </w:p>
    <w:p w14:paraId="0E21A7E3" w14:textId="77777777" w:rsidR="0065735B" w:rsidRPr="00145392" w:rsidRDefault="0065735B" w:rsidP="0065735B">
      <w:pPr>
        <w:rPr>
          <w:rFonts w:ascii="Arial" w:hAnsi="Arial" w:cs="Arial"/>
          <w:sz w:val="22"/>
          <w:szCs w:val="22"/>
        </w:rPr>
      </w:pPr>
      <w:r w:rsidRPr="00145392">
        <w:rPr>
          <w:rFonts w:ascii="Arial" w:hAnsi="Arial" w:cs="Arial"/>
          <w:sz w:val="22"/>
          <w:szCs w:val="22"/>
        </w:rPr>
        <w:t>……………………………………….</w:t>
      </w:r>
      <w:r w:rsidRPr="00145392">
        <w:rPr>
          <w:rFonts w:ascii="Arial" w:hAnsi="Arial" w:cs="Arial"/>
          <w:sz w:val="22"/>
          <w:szCs w:val="22"/>
        </w:rPr>
        <w:tab/>
        <w:t xml:space="preserve">                       ……………………………………….</w:t>
      </w:r>
    </w:p>
    <w:p w14:paraId="3C32681C" w14:textId="77777777" w:rsidR="0065735B" w:rsidRPr="00145392" w:rsidRDefault="0065735B" w:rsidP="0065735B">
      <w:pPr>
        <w:rPr>
          <w:rFonts w:ascii="Arial" w:hAnsi="Arial" w:cs="Arial"/>
          <w:sz w:val="22"/>
          <w:szCs w:val="22"/>
        </w:rPr>
      </w:pPr>
    </w:p>
    <w:p w14:paraId="74D0E04C" w14:textId="695BFA83" w:rsidR="0065735B" w:rsidRPr="00145392" w:rsidRDefault="0065735B" w:rsidP="0065735B">
      <w:pPr>
        <w:rPr>
          <w:rFonts w:ascii="Arial" w:hAnsi="Arial" w:cs="Arial"/>
          <w:sz w:val="22"/>
          <w:szCs w:val="22"/>
        </w:rPr>
      </w:pPr>
      <w:r w:rsidRPr="00145392">
        <w:rPr>
          <w:rFonts w:ascii="Arial" w:hAnsi="Arial" w:cs="Arial"/>
          <w:sz w:val="22"/>
          <w:szCs w:val="22"/>
        </w:rPr>
        <w:t xml:space="preserve">                  </w:t>
      </w:r>
      <w:r w:rsidR="000F3920" w:rsidRPr="00145392">
        <w:rPr>
          <w:rFonts w:ascii="Arial" w:hAnsi="Arial" w:cs="Arial"/>
          <w:sz w:val="22"/>
          <w:szCs w:val="22"/>
        </w:rPr>
        <w:t>objednatel</w:t>
      </w:r>
      <w:r w:rsidRPr="00145392">
        <w:rPr>
          <w:rFonts w:ascii="Arial" w:hAnsi="Arial" w:cs="Arial"/>
          <w:sz w:val="22"/>
          <w:szCs w:val="22"/>
        </w:rPr>
        <w:t xml:space="preserve">                                                           </w:t>
      </w:r>
      <w:r w:rsidR="001F710B" w:rsidRPr="00145392">
        <w:rPr>
          <w:rFonts w:ascii="Arial" w:hAnsi="Arial" w:cs="Arial"/>
          <w:sz w:val="22"/>
          <w:szCs w:val="22"/>
        </w:rPr>
        <w:t xml:space="preserve">        </w:t>
      </w:r>
      <w:r w:rsidR="000F3920" w:rsidRPr="00145392">
        <w:rPr>
          <w:rFonts w:ascii="Arial" w:hAnsi="Arial" w:cs="Arial"/>
          <w:sz w:val="22"/>
          <w:szCs w:val="22"/>
        </w:rPr>
        <w:t>poskytovatel</w:t>
      </w:r>
    </w:p>
    <w:sectPr w:rsidR="0065735B" w:rsidRPr="0014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B"/>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8B6784"/>
    <w:multiLevelType w:val="hybridMultilevel"/>
    <w:tmpl w:val="97AC0E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85EEA"/>
    <w:multiLevelType w:val="hybridMultilevel"/>
    <w:tmpl w:val="0F1283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10"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4" w15:restartNumberingAfterBreak="0">
    <w:nsid w:val="74442661"/>
    <w:multiLevelType w:val="hybridMultilevel"/>
    <w:tmpl w:val="383005A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15:restartNumberingAfterBreak="0">
    <w:nsid w:val="7AF44331"/>
    <w:multiLevelType w:val="hybridMultilevel"/>
    <w:tmpl w:val="379603C6"/>
    <w:lvl w:ilvl="0" w:tplc="1DAA7A6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3"/>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2"/>
  </w:num>
  <w:num w:numId="16">
    <w:abstractNumId w:val="15"/>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7"/>
    <w:rsid w:val="0005625A"/>
    <w:rsid w:val="000F2E27"/>
    <w:rsid w:val="000F3920"/>
    <w:rsid w:val="00123D68"/>
    <w:rsid w:val="001342D6"/>
    <w:rsid w:val="00145392"/>
    <w:rsid w:val="001D0DA8"/>
    <w:rsid w:val="001E1663"/>
    <w:rsid w:val="001F710B"/>
    <w:rsid w:val="00206143"/>
    <w:rsid w:val="002070AE"/>
    <w:rsid w:val="00223D1C"/>
    <w:rsid w:val="002517B3"/>
    <w:rsid w:val="00296581"/>
    <w:rsid w:val="002A1AC5"/>
    <w:rsid w:val="0033719F"/>
    <w:rsid w:val="00356BFA"/>
    <w:rsid w:val="003619AC"/>
    <w:rsid w:val="00376742"/>
    <w:rsid w:val="00383945"/>
    <w:rsid w:val="003A585D"/>
    <w:rsid w:val="00407D64"/>
    <w:rsid w:val="0043480A"/>
    <w:rsid w:val="00491602"/>
    <w:rsid w:val="004B65F0"/>
    <w:rsid w:val="004E194D"/>
    <w:rsid w:val="004F3B68"/>
    <w:rsid w:val="004F3C31"/>
    <w:rsid w:val="005010F3"/>
    <w:rsid w:val="00543FEF"/>
    <w:rsid w:val="00567B89"/>
    <w:rsid w:val="00567ED8"/>
    <w:rsid w:val="00590023"/>
    <w:rsid w:val="00632E9E"/>
    <w:rsid w:val="006461AD"/>
    <w:rsid w:val="0065735B"/>
    <w:rsid w:val="00660ECD"/>
    <w:rsid w:val="006A2A75"/>
    <w:rsid w:val="006B30CF"/>
    <w:rsid w:val="006C4169"/>
    <w:rsid w:val="00713466"/>
    <w:rsid w:val="00734018"/>
    <w:rsid w:val="00745EC3"/>
    <w:rsid w:val="00751A82"/>
    <w:rsid w:val="0076318B"/>
    <w:rsid w:val="007A05D8"/>
    <w:rsid w:val="007B6E77"/>
    <w:rsid w:val="007C113E"/>
    <w:rsid w:val="007F5ACD"/>
    <w:rsid w:val="00873095"/>
    <w:rsid w:val="00884213"/>
    <w:rsid w:val="00994B28"/>
    <w:rsid w:val="009D2649"/>
    <w:rsid w:val="009E66DB"/>
    <w:rsid w:val="00A02EE3"/>
    <w:rsid w:val="00A15782"/>
    <w:rsid w:val="00A872EA"/>
    <w:rsid w:val="00AA3753"/>
    <w:rsid w:val="00AC0AA5"/>
    <w:rsid w:val="00AF7A03"/>
    <w:rsid w:val="00B24521"/>
    <w:rsid w:val="00B67139"/>
    <w:rsid w:val="00B84F42"/>
    <w:rsid w:val="00BA477F"/>
    <w:rsid w:val="00BE1BAB"/>
    <w:rsid w:val="00BE7D33"/>
    <w:rsid w:val="00C13F13"/>
    <w:rsid w:val="00C45877"/>
    <w:rsid w:val="00C71FDC"/>
    <w:rsid w:val="00C92656"/>
    <w:rsid w:val="00CC3770"/>
    <w:rsid w:val="00D8623E"/>
    <w:rsid w:val="00DB4E20"/>
    <w:rsid w:val="00DD69A8"/>
    <w:rsid w:val="00DE7807"/>
    <w:rsid w:val="00DF5F9C"/>
    <w:rsid w:val="00E0198B"/>
    <w:rsid w:val="00E317FC"/>
    <w:rsid w:val="00E633DA"/>
    <w:rsid w:val="00ED43E1"/>
    <w:rsid w:val="00F06110"/>
    <w:rsid w:val="00F11115"/>
    <w:rsid w:val="00F754D1"/>
    <w:rsid w:val="00F8577C"/>
    <w:rsid w:val="00FC6936"/>
    <w:rsid w:val="00FF118E"/>
    <w:rsid w:val="00FF31E7"/>
    <w:rsid w:val="00FF3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3A51"/>
  <w15:docId w15:val="{6A43F45F-C567-4A6D-80FE-B698FFC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BE1BAB"/>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paragraph" w:styleId="Zkladntext">
    <w:name w:val="Body Text"/>
    <w:basedOn w:val="Normln"/>
    <w:link w:val="ZkladntextChar"/>
    <w:uiPriority w:val="99"/>
    <w:unhideWhenUsed/>
    <w:rsid w:val="00B84F42"/>
    <w:pPr>
      <w:spacing w:after="120"/>
    </w:pPr>
  </w:style>
  <w:style w:type="character" w:customStyle="1" w:styleId="ZkladntextChar">
    <w:name w:val="Základní text Char"/>
    <w:basedOn w:val="Standardnpsmoodstavce"/>
    <w:link w:val="Zkladntext"/>
    <w:uiPriority w:val="99"/>
    <w:rsid w:val="00B84F42"/>
    <w:rPr>
      <w:lang w:eastAsia="cs-CZ"/>
    </w:rPr>
  </w:style>
  <w:style w:type="paragraph" w:styleId="Pedmtkomente">
    <w:name w:val="annotation subject"/>
    <w:basedOn w:val="Textkomente"/>
    <w:next w:val="Textkomente"/>
    <w:link w:val="PedmtkomenteChar"/>
    <w:uiPriority w:val="99"/>
    <w:semiHidden/>
    <w:unhideWhenUsed/>
    <w:rsid w:val="00AA375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AA3753"/>
    <w:rPr>
      <w:rFonts w:ascii="Calibri" w:eastAsia="Calibri" w:hAnsi="Calibri"/>
      <w:b/>
      <w:bCs/>
      <w:lang w:eastAsia="cs-CZ"/>
    </w:rPr>
  </w:style>
  <w:style w:type="paragraph" w:customStyle="1" w:styleId="Default">
    <w:name w:val="Default"/>
    <w:rsid w:val="00AA3753"/>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D43E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ED43E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3415">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3626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Brabencová Havránková Regina</cp:lastModifiedBy>
  <cp:revision>3</cp:revision>
  <dcterms:created xsi:type="dcterms:W3CDTF">2024-05-14T13:06:00Z</dcterms:created>
  <dcterms:modified xsi:type="dcterms:W3CDTF">2024-05-14T13:09:00Z</dcterms:modified>
</cp:coreProperties>
</file>