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F9" w:rsidRPr="008B27F9" w:rsidRDefault="008B27F9" w:rsidP="008B2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8B27F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8B27F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B27F9">
        <w:rPr>
          <w:rFonts w:ascii="Calibri" w:eastAsia="Times New Roman" w:hAnsi="Calibri" w:cs="Calibri"/>
          <w:color w:val="000000"/>
          <w:lang w:eastAsia="cs-CZ"/>
        </w:rPr>
        <w:t> Sales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8B27F9">
        <w:rPr>
          <w:rFonts w:ascii="Calibri" w:eastAsia="Times New Roman" w:hAnsi="Calibri" w:cs="Calibri"/>
          <w:color w:val="000000"/>
          <w:lang w:eastAsia="cs-CZ"/>
        </w:rPr>
        <w:t>&gt;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roche</w:t>
      </w:r>
      <w:proofErr w:type="spellEnd"/>
      <w:r w:rsidRPr="008B27F9">
        <w:rPr>
          <w:rFonts w:ascii="Calibri" w:eastAsia="Times New Roman" w:hAnsi="Calibri" w:cs="Calibri"/>
          <w:color w:val="000000"/>
          <w:lang w:eastAsia="cs-CZ"/>
        </w:rPr>
        <w:br/>
      </w:r>
      <w:r w:rsidRPr="008B27F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B27F9">
        <w:rPr>
          <w:rFonts w:ascii="Calibri" w:eastAsia="Times New Roman" w:hAnsi="Calibri" w:cs="Calibri"/>
          <w:color w:val="000000"/>
          <w:lang w:eastAsia="cs-CZ"/>
        </w:rPr>
        <w:t> úterý 21. května 2024 9:15</w:t>
      </w:r>
      <w:r w:rsidRPr="008B27F9">
        <w:rPr>
          <w:rFonts w:ascii="Calibri" w:eastAsia="Times New Roman" w:hAnsi="Calibri" w:cs="Calibri"/>
          <w:color w:val="000000"/>
          <w:lang w:eastAsia="cs-CZ"/>
        </w:rPr>
        <w:br/>
      </w:r>
      <w:r w:rsidRPr="008B27F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B27F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8B27F9">
        <w:rPr>
          <w:rFonts w:ascii="Calibri" w:eastAsia="Times New Roman" w:hAnsi="Calibri" w:cs="Calibri"/>
          <w:color w:val="000000"/>
          <w:lang w:eastAsia="cs-CZ"/>
        </w:rPr>
        <w:br/>
      </w:r>
      <w:r w:rsidRPr="008B27F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B27F9">
        <w:rPr>
          <w:rFonts w:ascii="Calibri" w:eastAsia="Times New Roman" w:hAnsi="Calibri" w:cs="Calibri"/>
          <w:color w:val="000000"/>
          <w:lang w:eastAsia="cs-CZ"/>
        </w:rPr>
        <w:t> Potvrzení objednávky Czech Republic store_122/2024/OKLT-OKB</w:t>
      </w:r>
    </w:p>
    <w:p w:rsidR="008B27F9" w:rsidRPr="008B27F9" w:rsidRDefault="008B27F9" w:rsidP="008B2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27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B27F9" w:rsidRPr="008B27F9" w:rsidTr="008B27F9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B27F9" w:rsidRPr="008B27F9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B27F9" w:rsidRPr="008B27F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5"/>
                    <w:gridCol w:w="4077"/>
                  </w:tblGrid>
                  <w:tr w:rsidR="008B27F9" w:rsidRPr="008B27F9" w:rsidTr="008B27F9">
                    <w:tc>
                      <w:tcPr>
                        <w:tcW w:w="4255" w:type="dxa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3400291643</w:t>
                        </w:r>
                      </w:p>
                    </w:tc>
                    <w:tc>
                      <w:tcPr>
                        <w:tcW w:w="4084" w:type="dxa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21/05/2024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Email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id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:XXXX</w:t>
                        </w:r>
                        <w:proofErr w:type="spellEnd"/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122/2024/OKLT-OKB</w:t>
                        </w:r>
                      </w:p>
                    </w:tc>
                  </w:tr>
                </w:tbl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8"/>
                    <w:gridCol w:w="4722"/>
                  </w:tblGrid>
                  <w:tr w:rsidR="008B27F9" w:rsidRPr="008B27F9" w:rsidTr="008B27F9"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 xml:space="preserve">Žďárská 610 NOVÉ MĚSTO NA MORAVĚ,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Vysocina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592 31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IČO: 00842001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 xml:space="preserve">Žďárská 610 NOVÉ MĚSTO NA MORAVĚ,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Vysocina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592 31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8B27F9" w:rsidRPr="008B27F9" w:rsidTr="008B27F9"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1533"/>
                    <w:gridCol w:w="829"/>
                    <w:gridCol w:w="345"/>
                    <w:gridCol w:w="1033"/>
                    <w:gridCol w:w="1396"/>
                  </w:tblGrid>
                  <w:tr w:rsidR="008B27F9" w:rsidRPr="008B27F9" w:rsidTr="008B27F9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8B27F9" w:rsidRPr="008B27F9" w:rsidRDefault="008B27F9" w:rsidP="008B27F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8B27F9" w:rsidRPr="008B27F9" w:rsidRDefault="008B27F9" w:rsidP="008B27F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8B27F9" w:rsidRPr="008B27F9" w:rsidRDefault="008B27F9" w:rsidP="008B27F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8B27F9" w:rsidRPr="008B27F9" w:rsidRDefault="008B27F9" w:rsidP="008B27F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8B27F9" w:rsidRPr="008B27F9" w:rsidRDefault="008B27F9" w:rsidP="008B27F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8B27F9" w:rsidRPr="008B27F9" w:rsidRDefault="008B27F9" w:rsidP="008B27F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NA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10825468001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ASTP </w:t>
                        </w:r>
                        <w:proofErr w:type="gram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800</w:t>
                        </w:r>
                        <w:proofErr w:type="gram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08104719190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ALTP </w:t>
                        </w:r>
                        <w:proofErr w:type="gram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800</w:t>
                        </w:r>
                        <w:proofErr w:type="gram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08104697190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Troponin T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hs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PreciControl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05095107190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DHEA-S,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03000087122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Anti-TSHR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08496609190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Anti-TG CS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09005030190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CK, 500 testů,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08057460190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963EE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NACl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9%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08063494190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F80D1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TSH V2, 300 testů,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08443432190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F80D1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Digoxin, 100 testů,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07027214190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F80D1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PAPP-A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08860173190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F80D1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PAPP-A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04854101200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F80D1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8B27F9" w:rsidRPr="008B27F9" w:rsidTr="008B27F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C-Peptide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03184919190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Default="008B27F9">
                        <w:r w:rsidRPr="00F80D1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8B27F9" w:rsidRPr="008B27F9" w:rsidRDefault="008B27F9" w:rsidP="008B27F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8B27F9" w:rsidRPr="008B27F9" w:rsidTr="008B27F9"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8B27F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126 992,17 Kč</w:t>
                        </w:r>
                      </w:p>
                    </w:tc>
                  </w:tr>
                </w:tbl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5" w:tgtFrame="_blank" w:history="1">
                    <w:r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XXXX</w:t>
                    </w:r>
                  </w:hyperlink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8B27F9" w:rsidRPr="008B27F9"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B27F9" w:rsidRPr="008B27F9" w:rsidRDefault="008B27F9" w:rsidP="008B27F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</w:t>
                        </w:r>
                        <w:bookmarkStart w:id="0" w:name="_GoBack"/>
                        <w:bookmarkEnd w:id="0"/>
                        <w:r w:rsidRPr="008B27F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617052</w:t>
                        </w:r>
                      </w:p>
                    </w:tc>
                  </w:tr>
                </w:tbl>
                <w:p w:rsidR="008B27F9" w:rsidRPr="008B27F9" w:rsidRDefault="008B27F9" w:rsidP="008B27F9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B27F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8B27F9" w:rsidRPr="008B27F9" w:rsidRDefault="008B27F9" w:rsidP="008B27F9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8B27F9" w:rsidRPr="008B27F9" w:rsidRDefault="008B27F9" w:rsidP="008B27F9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B27F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8B27F9" w:rsidRPr="008B27F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:rsidR="008B27F9" w:rsidRPr="008B27F9" w:rsidRDefault="008B27F9" w:rsidP="008B27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B27F9" w:rsidRPr="008B27F9" w:rsidRDefault="008B27F9" w:rsidP="008B27F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8B27F9" w:rsidRPr="008B27F9" w:rsidRDefault="008B27F9" w:rsidP="008B2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B27F9" w:rsidRPr="008B27F9" w:rsidRDefault="008B27F9" w:rsidP="008B2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27F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8B27F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8B27F9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XXXX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56"/>
    <w:rsid w:val="00346456"/>
    <w:rsid w:val="00712202"/>
    <w:rsid w:val="008B27F9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8B27F9"/>
  </w:style>
  <w:style w:type="character" w:styleId="Hypertextovodkaz">
    <w:name w:val="Hyperlink"/>
    <w:basedOn w:val="Standardnpsmoodstavce"/>
    <w:uiPriority w:val="99"/>
    <w:semiHidden/>
    <w:unhideWhenUsed/>
    <w:rsid w:val="008B27F9"/>
    <w:rPr>
      <w:color w:val="0000FF"/>
      <w:u w:val="single"/>
    </w:rPr>
  </w:style>
  <w:style w:type="character" w:customStyle="1" w:styleId="xprice">
    <w:name w:val="x_price"/>
    <w:basedOn w:val="Standardnpsmoodstavce"/>
    <w:rsid w:val="008B27F9"/>
  </w:style>
  <w:style w:type="character" w:styleId="Siln">
    <w:name w:val="Strong"/>
    <w:basedOn w:val="Standardnpsmoodstavce"/>
    <w:uiPriority w:val="22"/>
    <w:qFormat/>
    <w:rsid w:val="008B2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8B27F9"/>
  </w:style>
  <w:style w:type="character" w:styleId="Hypertextovodkaz">
    <w:name w:val="Hyperlink"/>
    <w:basedOn w:val="Standardnpsmoodstavce"/>
    <w:uiPriority w:val="99"/>
    <w:semiHidden/>
    <w:unhideWhenUsed/>
    <w:rsid w:val="008B27F9"/>
    <w:rPr>
      <w:color w:val="0000FF"/>
      <w:u w:val="single"/>
    </w:rPr>
  </w:style>
  <w:style w:type="character" w:customStyle="1" w:styleId="xprice">
    <w:name w:val="x_price"/>
    <w:basedOn w:val="Standardnpsmoodstavce"/>
    <w:rsid w:val="008B27F9"/>
  </w:style>
  <w:style w:type="character" w:styleId="Siln">
    <w:name w:val="Strong"/>
    <w:basedOn w:val="Standardnpsmoodstavce"/>
    <w:uiPriority w:val="22"/>
    <w:qFormat/>
    <w:rsid w:val="008B2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ckandtrace.roche.com/orders/3400291643?account=0049900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2024-05-21T09:40:00Z</dcterms:created>
  <dcterms:modified xsi:type="dcterms:W3CDTF">2024-05-21T09:42:00Z</dcterms:modified>
</cp:coreProperties>
</file>