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52" w:rsidRDefault="009B13EC">
      <w:pPr>
        <w:pStyle w:val="Style2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g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0</wp:posOffset>
                </wp:positionV>
                <wp:extent cx="6449695" cy="56540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5654040"/>
                          <a:chOff x="816" y="1162"/>
                          <a:chExt cx="10157" cy="89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1628"/>
                            <a:ext cx="10157" cy="8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61"/>
                                <w:gridCol w:w="7896"/>
                              </w:tblGrid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ind w:left="2395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Výpis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ind w:left="1291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z obchodního rejstříku, vedeného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ind w:left="1565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Městským soudem v Praze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ind w:left="1738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oddíl C, vložka 189659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Datum zápisu: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15. února 2012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Spisová značka: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C 189659 vedená u Městského soudu v</w:t>
                                    </w:r>
                                    <w:r w:rsidR="005B47FE">
                                      <w:rPr>
                                        <w:rStyle w:val="FontStyle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>Praze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Obchodní firma: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Medasol s.r.o.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Sídlo: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Praha 5 - Košíře, U Poštovky 1269/2, PSČ 15000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Identifikační číslo: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242 17 867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Právní forma: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Společnost s ručením omezeným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Předmět podnikání: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výroba, obchod a služby neuvedené v přílohách 1 až 3 živnostenského zákona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Statutární orgán: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jednatel: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MUDr. CECÍLIA MARINOVÁ, MBA, dat. nar. 21. listopadu 1966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U Poštovky 1269/2, Košíře, 150 00 Praha 5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Den vzniku funkce: 15. února 2012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ind w:left="202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Způsob jednání: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5B47FE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Jednatel je opráv</w:t>
                                    </w:r>
                                    <w:r w:rsidR="00882778">
                                      <w:rPr>
                                        <w:rStyle w:val="FontStyle14"/>
                                      </w:rPr>
                                      <w:t>něn jednat jménem společnosti ve všech věcech samostatně.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Společníci: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ind w:left="206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Společník: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MUDr. CECÍLIA MARINOVÁ, MBA, dat. nar. 21. listopadu 1966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U Poštovky 1269/2, Košíře, 150 00 Praha 5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ind w:left="48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Podíl: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ind w:left="394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 xml:space="preserve">Vklad: 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>200 000,- Kč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ind w:left="403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 xml:space="preserve">Splaceno: 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ind w:left="398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 xml:space="preserve">Obchodní podíl: 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Základní kapitál: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200 000,- Kč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Ostatní skutečnosti:</w:t>
                                    </w: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Obchodní korporace se podřídila zákonu jako celku postupem podle § 777 odst.</w:t>
                                    </w:r>
                                  </w:p>
                                </w:tc>
                              </w:tr>
                              <w:tr w:rsidR="00FB0552">
                                <w:tc>
                                  <w:tcPr>
                                    <w:tcW w:w="22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FB0552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896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FB0552" w:rsidRDefault="00882778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5 zákona č. 90/2012 Sb., o obchodních společnostech a družstvech.</w:t>
                                    </w:r>
                                  </w:p>
                                </w:tc>
                              </w:tr>
                            </w:tbl>
                            <w:p w:rsidR="008B2A0D" w:rsidRDefault="008B2A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65" y="1162"/>
                            <a:ext cx="7838" cy="28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0552" w:rsidRDefault="00882778">
                              <w:pPr>
                                <w:pStyle w:val="Style1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 xml:space="preserve">Tento výpis z veřejných rejstříků elektronicky podepsal "MĚSTSKÝ SOUD V PRAZE </w:t>
                              </w:r>
                              <w:r>
                                <w:rPr>
                                  <w:rStyle w:val="FontStyle11"/>
                                </w:rPr>
                                <w:t xml:space="preserve">[IČ </w:t>
                              </w:r>
                              <w:r>
                                <w:rPr>
                                  <w:rStyle w:val="FontStyle12"/>
                                </w:rPr>
                                <w:t>00215660]" dne 7.9.2016 v 12:16:40. EPVid:p9TWajYMpQGV72iFrjeqTg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.4pt;margin-top:0;width:507.85pt;height:445.2pt;z-index:251658240;mso-wrap-distance-left:1.9pt;mso-wrap-distance-right:1.9pt;mso-position-horizontal-relative:margin" coordorigin="816,1162" coordsize="10157,89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7" type="#_x0000_t202" style="position:absolute;left:816;top:1628;width:10157;height:84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jum6xAAA&#10;ANoAAAAPAAAAZHJzL2Rvd25yZXYueG1sRI9Ba8JAFITvQv/D8gq9iG5UEE1dpQiCh0IxsfT6yD6z&#10;SbNv0+yqqb/eLRQ8DjPzDbPa9LYRF+p85VjBZJyAIC6crrhUcMx3owUIH5A1No5JwS952KyfBitM&#10;tbvygS5ZKEWEsE9RgQmhTaX0hSGLfuxa4uidXGcxRNmVUnd4jXDbyGmSzKXFiuOCwZa2horv7GwV&#10;fJw+6307fc/C188wr5emvplhrtTLc//2CiJQHx7h//ZeK5jB35V4A+T6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I7pusQAAADaAAAADwAAAAAAAAAAAAAAAACX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61"/>
                          <w:gridCol w:w="7896"/>
                        </w:tblGrid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ind w:left="2395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Výpis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ind w:left="1291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z obchodního rejstříku, vedeného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ind w:left="1565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Městským soudem v Praze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ind w:left="1738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oddíl C, vložka 189659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Datum zápisu: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15. února 2012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Spisová značka: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C 189659 vedená u Městského soudu v</w:t>
                              </w:r>
                              <w:r w:rsidR="005B47FE">
                                <w:rPr>
                                  <w:rStyle w:val="FontStyle14"/>
                                </w:rPr>
                                <w:t> </w:t>
                              </w:r>
                              <w:r>
                                <w:rPr>
                                  <w:rStyle w:val="FontStyle14"/>
                                </w:rPr>
                                <w:t>Praze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Obchodní firma: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Medasol s.r.o.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Sídlo: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Praha 5 - Košíře, U Poštovky 1269/2, PSČ 15000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Identifikační číslo: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242 17 867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Právní forma: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Společnost s ručením omezeným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Předmět podnikání: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výroba, obchod a služby neuvedené v přílohách 1 až 3 živnostenského zákona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Statutární orgán: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jednatel: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MUDr. CECÍLIA MARINOVÁ, MBA, dat. nar. 21. listopadu 1966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U Poštovky 1269/2, Košíře, 150 00 Praha 5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Den vzniku funkce: 15. února 2012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ind w:left="202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Způsob jednání: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5B47FE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Jednatel je opráv</w:t>
                              </w:r>
                              <w:r w:rsidR="00882778">
                                <w:rPr>
                                  <w:rStyle w:val="FontStyle14"/>
                                </w:rPr>
                                <w:t>něn jednat jménem společnosti ve všech věcech samostatně.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Společníci: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ind w:left="206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Společník: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MUDr. CECÍLIA MARINOVÁ, MBA, dat. nar. 21. listopadu 1966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U Poštovky 1269/2, Košíře, 150 00 Praha 5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ind w:left="48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Podíl: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ind w:left="394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 xml:space="preserve">Vklad: </w:t>
                              </w:r>
                              <w:r>
                                <w:rPr>
                                  <w:rStyle w:val="FontStyle14"/>
                                </w:rPr>
                                <w:t>200 000,- Kč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ind w:left="403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 xml:space="preserve">Splaceno: </w:t>
                              </w:r>
                              <w:r>
                                <w:rPr>
                                  <w:rStyle w:val="FontStyle14"/>
                                </w:rPr>
                                <w:t>100%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ind w:left="398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 xml:space="preserve">Obchodní podíl: </w:t>
                              </w:r>
                              <w:r>
                                <w:rPr>
                                  <w:rStyle w:val="FontStyle14"/>
                                </w:rPr>
                                <w:t>100%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Základní kapitál: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200 000,- Kč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Ostatní skutečnosti:</w:t>
                              </w: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Obchodní korporace se podřídila zákonu jako celku postupem podle § 777 odst.</w:t>
                              </w:r>
                            </w:p>
                          </w:tc>
                        </w:tr>
                        <w:tr w:rsidR="00FB0552">
                          <w:tc>
                            <w:tcPr>
                              <w:tcW w:w="22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FB0552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7896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FB0552" w:rsidRDefault="00882778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5 zákona č. 90/2012 Sb., o obchodních společnostech a družstvech.</w:t>
                              </w:r>
                            </w:p>
                          </w:tc>
                        </w:tr>
                      </w:tbl>
                      <w:p w:rsidR="008B2A0D" w:rsidRDefault="008B2A0D"/>
                    </w:txbxContent>
                  </v:textbox>
                </v:shape>
                <v:shape id="Text Box 4" o:spid="_x0000_s1028" type="#_x0000_t202" style="position:absolute;left:1565;top:1162;width:7838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Z3HOxAAA&#10;ANoAAAAPAAAAZHJzL2Rvd25yZXYueG1sRI9Ba8JAFITvQv/D8gq9iG4UEU1dpQiCh0IxsfT6yD6z&#10;SbNv0+yqqb/eLRQ8DjPzDbPa9LYRF+p85VjBZJyAIC6crrhUcMx3owUIH5A1No5JwS952KyfBitM&#10;tbvygS5ZKEWEsE9RgQmhTaX0hSGLfuxa4uidXGcxRNmVUnd4jXDbyGmSzKXFiuOCwZa2horv7GwV&#10;fJw+6307fc/C188wr5emvplhrtTLc//2CiJQHx7h//ZeK5jB35V4A+T6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dxzsQAAADaAAAADwAAAAAAAAAAAAAAAACXAgAAZHJzL2Rv&#10;d25yZXYueG1sUEsFBgAAAAAEAAQA9QAAAIgDAAAAAA==&#10;" filled="f" strokecolor="white" strokeweight="0">
                  <v:textbox inset="0,0,0,0">
                    <w:txbxContent>
                      <w:p w:rsidR="00FB0552" w:rsidRDefault="00882778">
                        <w:pPr>
                          <w:pStyle w:val="Style1"/>
                          <w:widowControl/>
                          <w:rPr>
                            <w:rStyle w:val="FontStyle12"/>
                          </w:rPr>
                        </w:pPr>
                        <w:r>
                          <w:rPr>
                            <w:rStyle w:val="FontStyle12"/>
                          </w:rPr>
                          <w:t xml:space="preserve">Tento výpis z veřejných rejstříků elektronicky podepsal "MĚSTSKÝ SOUD V PRAZE </w:t>
                        </w:r>
                        <w:r>
                          <w:rPr>
                            <w:rStyle w:val="FontStyle11"/>
                          </w:rPr>
                          <w:t xml:space="preserve">[IČ </w:t>
                        </w:r>
                        <w:r>
                          <w:rPr>
                            <w:rStyle w:val="FontStyle12"/>
                          </w:rPr>
                          <w:t>00215660]" dne 7.9.2016 v 12:16:40. EPVid:p9TWajYMpQGV72iFrjeqTg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5B47FE" w:rsidRDefault="005B47FE">
      <w:pPr>
        <w:pStyle w:val="Style2"/>
        <w:widowControl/>
        <w:spacing w:before="144"/>
        <w:jc w:val="both"/>
        <w:rPr>
          <w:rStyle w:val="FontStyle14"/>
        </w:rPr>
      </w:pPr>
    </w:p>
    <w:p w:rsidR="005B47FE" w:rsidRDefault="005B47FE">
      <w:pPr>
        <w:pStyle w:val="Style2"/>
        <w:widowControl/>
        <w:spacing w:before="144"/>
        <w:jc w:val="both"/>
        <w:rPr>
          <w:rStyle w:val="FontStyle14"/>
        </w:rPr>
      </w:pPr>
    </w:p>
    <w:p w:rsidR="005B47FE" w:rsidRDefault="005B47FE">
      <w:pPr>
        <w:pStyle w:val="Style2"/>
        <w:widowControl/>
        <w:spacing w:before="144"/>
        <w:jc w:val="both"/>
        <w:rPr>
          <w:rStyle w:val="FontStyle14"/>
        </w:rPr>
      </w:pPr>
    </w:p>
    <w:p w:rsidR="005B47FE" w:rsidRDefault="005B47FE">
      <w:pPr>
        <w:pStyle w:val="Style2"/>
        <w:widowControl/>
        <w:spacing w:before="144"/>
        <w:jc w:val="both"/>
        <w:rPr>
          <w:rStyle w:val="FontStyle14"/>
        </w:rPr>
      </w:pPr>
    </w:p>
    <w:p w:rsidR="005B47FE" w:rsidRDefault="005B47FE">
      <w:pPr>
        <w:pStyle w:val="Style2"/>
        <w:widowControl/>
        <w:spacing w:before="144"/>
        <w:jc w:val="both"/>
        <w:rPr>
          <w:rStyle w:val="FontStyle14"/>
        </w:rPr>
      </w:pPr>
    </w:p>
    <w:p w:rsidR="005B47FE" w:rsidRDefault="005B47FE">
      <w:pPr>
        <w:pStyle w:val="Style2"/>
        <w:widowControl/>
        <w:spacing w:before="144"/>
        <w:jc w:val="both"/>
        <w:rPr>
          <w:rStyle w:val="FontStyle14"/>
        </w:rPr>
      </w:pPr>
    </w:p>
    <w:p w:rsidR="00FB0552" w:rsidRDefault="00FB055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FB0552" w:rsidRDefault="00882778">
      <w:pPr>
        <w:pStyle w:val="Style3"/>
        <w:widowControl/>
        <w:spacing w:before="178"/>
        <w:jc w:val="both"/>
        <w:rPr>
          <w:rStyle w:val="FontStyle15"/>
        </w:rPr>
      </w:pPr>
      <w:r>
        <w:rPr>
          <w:rStyle w:val="FontStyle15"/>
        </w:rPr>
        <w:t>1/1</w:t>
      </w:r>
    </w:p>
    <w:p w:rsidR="00FB0552" w:rsidRDefault="00FB0552">
      <w:pPr>
        <w:pStyle w:val="Style3"/>
        <w:widowControl/>
        <w:spacing w:before="178"/>
        <w:jc w:val="both"/>
        <w:rPr>
          <w:rStyle w:val="FontStyle15"/>
        </w:rPr>
        <w:sectPr w:rsidR="00FB0552">
          <w:footerReference w:type="default" r:id="rId7"/>
          <w:footerReference w:type="first" r:id="rId8"/>
          <w:type w:val="continuous"/>
          <w:pgSz w:w="11905" w:h="16837"/>
          <w:pgMar w:top="583" w:right="704" w:bottom="240" w:left="771" w:header="708" w:footer="708" w:gutter="0"/>
          <w:cols w:num="2" w:space="708" w:equalWidth="0">
            <w:col w:w="3283" w:space="6427"/>
            <w:col w:w="720"/>
          </w:cols>
          <w:noEndnote/>
          <w:titlePg/>
        </w:sectPr>
      </w:pPr>
    </w:p>
    <w:p w:rsidR="00372704" w:rsidRPr="005B47FE" w:rsidRDefault="00372704" w:rsidP="00372704">
      <w:pPr>
        <w:pStyle w:val="Style2"/>
        <w:widowControl/>
        <w:spacing w:before="14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Style w:val="FontStyle14"/>
        </w:rPr>
        <w:lastRenderedPageBreak/>
        <w:t xml:space="preserve">Údaje platné ke dni: </w:t>
      </w:r>
      <w:r>
        <w:rPr>
          <w:rStyle w:val="FontStyle15"/>
        </w:rPr>
        <w:t xml:space="preserve">7. </w:t>
      </w:r>
      <w:r>
        <w:rPr>
          <w:rStyle w:val="FontStyle14"/>
        </w:rPr>
        <w:t xml:space="preserve">září </w:t>
      </w:r>
      <w:r>
        <w:rPr>
          <w:rStyle w:val="FontStyle15"/>
        </w:rPr>
        <w:t>2016 05:58</w:t>
      </w:r>
    </w:p>
    <w:p w:rsidR="00372704" w:rsidRDefault="00372704" w:rsidP="00372704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FB0552" w:rsidRDefault="00FB0552">
      <w:pPr>
        <w:widowControl/>
        <w:spacing w:line="180" w:lineRule="exact"/>
        <w:rPr>
          <w:sz w:val="18"/>
          <w:szCs w:val="18"/>
        </w:rPr>
      </w:pPr>
    </w:p>
    <w:p w:rsidR="00FB0552" w:rsidRDefault="00882778">
      <w:pPr>
        <w:pStyle w:val="Style9"/>
        <w:widowControl/>
        <w:spacing w:before="67"/>
        <w:ind w:left="514"/>
        <w:rPr>
          <w:rStyle w:val="FontStyle16"/>
        </w:rPr>
      </w:pPr>
      <w:r>
        <w:rPr>
          <w:rStyle w:val="FontStyle16"/>
        </w:rPr>
        <w:lastRenderedPageBreak/>
        <w:t>Veřejný rejstřík - výpisy platných</w:t>
      </w:r>
    </w:p>
    <w:p w:rsidR="00FB0552" w:rsidRDefault="00882778">
      <w:pPr>
        <w:pStyle w:val="Style8"/>
        <w:widowControl/>
        <w:spacing w:before="120" w:line="312" w:lineRule="exact"/>
        <w:ind w:left="504"/>
        <w:rPr>
          <w:rStyle w:val="FontStyle17"/>
        </w:rPr>
      </w:pPr>
      <w:r>
        <w:rPr>
          <w:rStyle w:val="FontStyle17"/>
        </w:rPr>
        <w:t xml:space="preserve">Ověřuji pod pořadovým číslem </w:t>
      </w:r>
      <w:r>
        <w:rPr>
          <w:rStyle w:val="FontStyle16"/>
        </w:rPr>
        <w:t xml:space="preserve">59/16, </w:t>
      </w:r>
      <w:r>
        <w:rPr>
          <w:rStyle w:val="FontStyle17"/>
        </w:rPr>
        <w:t xml:space="preserve">že tato listina, která vznikla převedením výstupu z informačního systému veřejné správy z elektronické podoby do podoby listinné, skládající se z </w:t>
      </w:r>
      <w:r>
        <w:rPr>
          <w:rStyle w:val="FontStyle16"/>
        </w:rPr>
        <w:t xml:space="preserve">1 </w:t>
      </w:r>
      <w:r>
        <w:rPr>
          <w:rStyle w:val="FontStyle17"/>
        </w:rPr>
        <w:t>listů, se doslovně shoduje s obsahem výstupu z informačního systému veřejné správy v elektronické podobě.</w:t>
      </w:r>
    </w:p>
    <w:p w:rsidR="00FB0552" w:rsidRDefault="00882778">
      <w:pPr>
        <w:pStyle w:val="Style9"/>
        <w:widowControl/>
        <w:spacing w:before="192"/>
        <w:ind w:left="514"/>
        <w:jc w:val="both"/>
        <w:rPr>
          <w:rStyle w:val="FontStyle16"/>
        </w:rPr>
      </w:pPr>
      <w:r>
        <w:rPr>
          <w:rStyle w:val="FontStyle17"/>
        </w:rPr>
        <w:t xml:space="preserve">Ověřující osoba: </w:t>
      </w:r>
      <w:r>
        <w:rPr>
          <w:rStyle w:val="FontStyle16"/>
        </w:rPr>
        <w:t>Havránková Andrea</w:t>
      </w:r>
    </w:p>
    <w:p w:rsidR="00FB0552" w:rsidRDefault="00882778">
      <w:pPr>
        <w:pStyle w:val="Style9"/>
        <w:widowControl/>
        <w:spacing w:before="182"/>
        <w:ind w:left="504"/>
        <w:jc w:val="both"/>
        <w:rPr>
          <w:rStyle w:val="FontStyle16"/>
        </w:rPr>
      </w:pPr>
      <w:r>
        <w:rPr>
          <w:rStyle w:val="FontStyle16"/>
        </w:rPr>
        <w:t xml:space="preserve">V Praze </w:t>
      </w:r>
      <w:r>
        <w:rPr>
          <w:rStyle w:val="FontStyle17"/>
        </w:rPr>
        <w:t xml:space="preserve">dne </w:t>
      </w:r>
      <w:r>
        <w:rPr>
          <w:rStyle w:val="FontStyle16"/>
        </w:rPr>
        <w:t>07.09. 2016</w:t>
      </w:r>
    </w:p>
    <w:p w:rsidR="009B13EC" w:rsidRDefault="009B13EC">
      <w:pPr>
        <w:widowControl/>
        <w:spacing w:before="192"/>
        <w:ind w:right="5885"/>
      </w:pPr>
      <w:r>
        <w:rPr>
          <w:noProof/>
          <w:lang w:val="en-US" w:eastAsia="en-US"/>
        </w:rPr>
        <w:drawing>
          <wp:inline distT="0" distB="0" distL="0" distR="0">
            <wp:extent cx="23622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3EC">
      <w:footerReference w:type="default" r:id="rId10"/>
      <w:type w:val="continuous"/>
      <w:pgSz w:w="11905" w:h="16837"/>
      <w:pgMar w:top="823" w:right="1510" w:bottom="1440" w:left="79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95" w:rsidRDefault="00EB6295">
      <w:r>
        <w:separator/>
      </w:r>
    </w:p>
  </w:endnote>
  <w:endnote w:type="continuationSeparator" w:id="0">
    <w:p w:rsidR="00EB6295" w:rsidRDefault="00EB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52" w:rsidRDefault="00882778">
    <w:pPr>
      <w:pStyle w:val="Style7"/>
      <w:widowControl/>
      <w:ind w:left="3989" w:right="806"/>
      <w:jc w:val="both"/>
      <w:rPr>
        <w:rStyle w:val="FontStyle11"/>
      </w:rPr>
    </w:pPr>
    <w:r>
      <w:rPr>
        <w:rStyle w:val="FontStyle11"/>
      </w:rPr>
      <w:t>i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52" w:rsidRDefault="00FB0552">
    <w:pPr>
      <w:widowControl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52" w:rsidRDefault="00882778">
    <w:pPr>
      <w:pStyle w:val="Style7"/>
      <w:widowControl/>
      <w:ind w:left="3970"/>
      <w:jc w:val="both"/>
      <w:rPr>
        <w:rStyle w:val="FontStyle11"/>
      </w:rPr>
    </w:pPr>
    <w:r>
      <w:rPr>
        <w:rStyle w:val="FontStyle11"/>
      </w:rPr>
      <w:t>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95" w:rsidRDefault="00EB6295">
      <w:r>
        <w:separator/>
      </w:r>
    </w:p>
  </w:footnote>
  <w:footnote w:type="continuationSeparator" w:id="0">
    <w:p w:rsidR="00EB6295" w:rsidRDefault="00EB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EC"/>
    <w:rsid w:val="00372704"/>
    <w:rsid w:val="00571FF1"/>
    <w:rsid w:val="005B47FE"/>
    <w:rsid w:val="005C47E8"/>
    <w:rsid w:val="00882778"/>
    <w:rsid w:val="008B2A0D"/>
    <w:rsid w:val="009B13EC"/>
    <w:rsid w:val="00E84E65"/>
    <w:rsid w:val="00EB6295"/>
    <w:rsid w:val="00F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134" w:lineRule="exact"/>
      <w:jc w:val="both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315" w:lineRule="exact"/>
      <w:jc w:val="both"/>
    </w:pPr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2">
    <w:name w:val="Font Style12"/>
    <w:basedOn w:val="DefaultParagraphFont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3">
    <w:name w:val="Font Style13"/>
    <w:basedOn w:val="DefaultParagraphFont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134" w:lineRule="exact"/>
      <w:jc w:val="both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315" w:lineRule="exact"/>
      <w:jc w:val="both"/>
    </w:pPr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2">
    <w:name w:val="Font Style12"/>
    <w:basedOn w:val="DefaultParagraphFont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3">
    <w:name w:val="Font Style13"/>
    <w:basedOn w:val="DefaultParagraphFont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399</Characters>
  <Application>Microsoft Macintosh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Cecilia Marinova</cp:lastModifiedBy>
  <cp:revision>2</cp:revision>
  <dcterms:created xsi:type="dcterms:W3CDTF">2016-09-14T16:10:00Z</dcterms:created>
  <dcterms:modified xsi:type="dcterms:W3CDTF">2016-09-14T16:10:00Z</dcterms:modified>
</cp:coreProperties>
</file>