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7F39" w14:textId="70CBF92A" w:rsidR="00B35374" w:rsidRDefault="00C4678D" w:rsidP="00B35374">
      <w:pPr>
        <w:pStyle w:val="Nzev"/>
        <w:jc w:val="left"/>
        <w:rPr>
          <w:rFonts w:ascii="Calibri" w:hAnsi="Calibri" w:cs="Calibri"/>
          <w:sz w:val="44"/>
          <w:szCs w:val="44"/>
        </w:rPr>
      </w:pPr>
      <w:r w:rsidRPr="00A248DC">
        <w:rPr>
          <w:b w:val="0"/>
          <w:noProof/>
          <w:color w:val="234378"/>
          <w:sz w:val="36"/>
        </w:rPr>
        <w:drawing>
          <wp:anchor distT="0" distB="0" distL="114300" distR="114300" simplePos="0" relativeHeight="251658752" behindDoc="1" locked="0" layoutInCell="1" allowOverlap="1" wp14:anchorId="42C337A0" wp14:editId="4A765D13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06425" cy="939165"/>
            <wp:effectExtent l="0" t="0" r="3175" b="0"/>
            <wp:wrapSquare wrapText="bothSides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B1400" wp14:editId="19DC90F3">
                <wp:simplePos x="0" y="0"/>
                <wp:positionH relativeFrom="column">
                  <wp:posOffset>38100</wp:posOffset>
                </wp:positionH>
                <wp:positionV relativeFrom="paragraph">
                  <wp:posOffset>29210</wp:posOffset>
                </wp:positionV>
                <wp:extent cx="13335" cy="756285"/>
                <wp:effectExtent l="0" t="0" r="24765" b="247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56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08C58" id="Přímá spojnic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.3pt" to="4.0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" strokecolor="#365f91" strokeweight="1pt"/>
            </w:pict>
          </mc:Fallback>
        </mc:AlternateContent>
      </w:r>
      <w:r w:rsidR="00B35374">
        <w:rPr>
          <w:noProof/>
        </w:rPr>
        <w:t xml:space="preserve">  </w:t>
      </w:r>
      <w:r w:rsidR="00B35374">
        <w:rPr>
          <w:rFonts w:ascii="Calibri" w:hAnsi="Calibri" w:cs="Calibri"/>
          <w:sz w:val="44"/>
          <w:szCs w:val="44"/>
        </w:rPr>
        <w:t xml:space="preserve"> </w: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B35374">
        <w:rPr>
          <w:rFonts w:ascii="Calibri" w:hAnsi="Calibri" w:cs="Calibri"/>
          <w:sz w:val="44"/>
          <w:szCs w:val="44"/>
        </w:rPr>
        <w:t xml:space="preserve">       </w:t>
      </w:r>
    </w:p>
    <w:p w14:paraId="5F519DC0" w14:textId="4C34AC3B" w:rsidR="00E14E87" w:rsidRDefault="00B35374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          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2024</w:t>
      </w:r>
      <w:r w:rsidR="008E2D75">
        <w:rPr>
          <w:rFonts w:ascii="Calibri" w:hAnsi="Calibri" w:cs="Calibri"/>
          <w:sz w:val="44"/>
          <w:szCs w:val="44"/>
        </w:rPr>
        <w:tab/>
      </w:r>
    </w:p>
    <w:p w14:paraId="774FEDE6" w14:textId="77777777" w:rsidR="00F065EB" w:rsidRDefault="00F065EB" w:rsidP="008E2D75">
      <w:pPr>
        <w:pStyle w:val="Nzev"/>
        <w:tabs>
          <w:tab w:val="left" w:pos="7290"/>
        </w:tabs>
        <w:jc w:val="left"/>
        <w:rPr>
          <w:rFonts w:ascii="Calibri" w:hAnsi="Calibri" w:cs="Calibri"/>
          <w:sz w:val="44"/>
          <w:szCs w:val="44"/>
        </w:rPr>
      </w:pP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417A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6D83393B" w14:textId="77777777" w:rsidR="00305392" w:rsidRPr="00C25E8A" w:rsidRDefault="00305392" w:rsidP="00305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LECCOS</w:t>
      </w:r>
      <w:r w:rsidRPr="00C25E8A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, z. s.</w:t>
      </w:r>
    </w:p>
    <w:p w14:paraId="5E378CDC" w14:textId="77777777" w:rsidR="00305392" w:rsidRPr="003E0937" w:rsidRDefault="00305392" w:rsidP="00305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</w:t>
      </w:r>
      <w:r w:rsidRPr="00194F36">
        <w:rPr>
          <w:rFonts w:asciiTheme="minorHAnsi" w:hAnsiTheme="minorHAnsi" w:cstheme="minorHAnsi"/>
          <w:sz w:val="22"/>
          <w:szCs w:val="22"/>
        </w:rPr>
        <w:t>nám. Arnošta z Pardubic 31, 282 01 Český Brod</w:t>
      </w:r>
    </w:p>
    <w:p w14:paraId="1423BAA7" w14:textId="77777777" w:rsidR="00305392" w:rsidRPr="003E0937" w:rsidRDefault="00305392" w:rsidP="00305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statutárním zástupcem </w:t>
      </w:r>
      <w:r>
        <w:rPr>
          <w:rFonts w:asciiTheme="minorHAnsi" w:hAnsiTheme="minorHAnsi" w:cstheme="minorHAnsi"/>
          <w:sz w:val="22"/>
          <w:szCs w:val="22"/>
        </w:rPr>
        <w:t>předsedou Mgr. Janou Kratochvílovou</w:t>
      </w:r>
    </w:p>
    <w:p w14:paraId="39BC4D45" w14:textId="77777777" w:rsidR="00305392" w:rsidRPr="003E0937" w:rsidRDefault="00305392" w:rsidP="00305392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70855811</w:t>
      </w:r>
    </w:p>
    <w:p w14:paraId="07ED172D" w14:textId="77777777" w:rsidR="00305392" w:rsidRPr="003E0937" w:rsidRDefault="00305392" w:rsidP="00305392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 xml:space="preserve"> MONETA Money Bank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3460DDB" w14:textId="2D9EDB49" w:rsidR="003E0937" w:rsidRPr="00210C83" w:rsidRDefault="00305392" w:rsidP="00305392">
      <w:pPr>
        <w:jc w:val="both"/>
        <w:rPr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číslo účtu: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221457653/0600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       </w:t>
      </w:r>
      <w:r w:rsidR="003E0937" w:rsidRPr="00210C83">
        <w:rPr>
          <w:sz w:val="22"/>
          <w:szCs w:val="22"/>
        </w:rPr>
        <w:tab/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59168438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305392">
        <w:rPr>
          <w:sz w:val="22"/>
          <w:szCs w:val="22"/>
        </w:rPr>
        <w:t>zastupitelstva</w:t>
      </w:r>
      <w:r w:rsidRPr="00210C83">
        <w:rPr>
          <w:sz w:val="22"/>
          <w:szCs w:val="22"/>
        </w:rPr>
        <w:t xml:space="preserve"> města Český Brod č. </w:t>
      </w:r>
      <w:r w:rsidR="00470181">
        <w:rPr>
          <w:sz w:val="22"/>
          <w:szCs w:val="22"/>
        </w:rPr>
        <w:t>215</w:t>
      </w:r>
      <w:r w:rsidR="001B7C75">
        <w:rPr>
          <w:sz w:val="22"/>
          <w:szCs w:val="22"/>
        </w:rPr>
        <w:t>/2024</w:t>
      </w:r>
      <w:r w:rsidRPr="00210C83">
        <w:rPr>
          <w:sz w:val="22"/>
          <w:szCs w:val="22"/>
        </w:rPr>
        <w:t xml:space="preserve"> ze dne </w:t>
      </w:r>
      <w:r w:rsidR="00305392">
        <w:rPr>
          <w:sz w:val="22"/>
          <w:szCs w:val="22"/>
        </w:rPr>
        <w:t>15</w:t>
      </w:r>
      <w:r w:rsidR="001B7C75">
        <w:rPr>
          <w:sz w:val="22"/>
          <w:szCs w:val="22"/>
        </w:rPr>
        <w:t>. 0</w:t>
      </w:r>
      <w:r w:rsidR="00305392">
        <w:rPr>
          <w:sz w:val="22"/>
          <w:szCs w:val="22"/>
        </w:rPr>
        <w:t>4</w:t>
      </w:r>
      <w:r w:rsidR="001B7C75">
        <w:rPr>
          <w:sz w:val="22"/>
          <w:szCs w:val="22"/>
        </w:rPr>
        <w:t>. 2024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4C7E6D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.2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2024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Pr="00210C83" w:rsidRDefault="001B7C75" w:rsidP="003E0937">
      <w:pPr>
        <w:jc w:val="both"/>
        <w:rPr>
          <w:sz w:val="22"/>
          <w:szCs w:val="22"/>
        </w:rPr>
      </w:pPr>
    </w:p>
    <w:p w14:paraId="27F987ED" w14:textId="77777777" w:rsidR="00305392" w:rsidRPr="00E111EB" w:rsidRDefault="00305392" w:rsidP="00305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LECCOS ve městě</w:t>
      </w:r>
    </w:p>
    <w:p w14:paraId="5B62C827" w14:textId="340083BF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2692CA0F" w14:textId="59FF2F30" w:rsidR="008F17E2" w:rsidRDefault="008F17E2" w:rsidP="00A14781">
      <w:pPr>
        <w:spacing w:after="20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Projekt je členěn na jednotlivé akce (dále jen „Akce“):</w:t>
      </w:r>
    </w:p>
    <w:p w14:paraId="17D96C90" w14:textId="7952DA7C" w:rsidR="00305392" w:rsidRDefault="00305392" w:rsidP="00305392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Resocializační pobyt 2024 ve výši</w:t>
      </w:r>
      <w:r w:rsidR="00FC7F16">
        <w:rPr>
          <w:rFonts w:asciiTheme="minorHAnsi" w:hAnsiTheme="minorHAnsi" w:cstheme="minorHAnsi"/>
          <w:sz w:val="22"/>
          <w:szCs w:val="22"/>
        </w:rPr>
        <w:t xml:space="preserve"> 16 100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640013F6" w14:textId="4ED46A05" w:rsidR="00305392" w:rsidRDefault="00305392" w:rsidP="00305392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Dva příměstské tábory pro nejmenší ve výši </w:t>
      </w:r>
      <w:r w:rsidR="00FC7F16">
        <w:rPr>
          <w:rFonts w:asciiTheme="minorHAnsi" w:hAnsiTheme="minorHAnsi" w:cstheme="minorHAnsi"/>
          <w:sz w:val="22"/>
          <w:szCs w:val="22"/>
        </w:rPr>
        <w:t>10 000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02E8A60A" w14:textId="7F7CA8BF" w:rsidR="00305392" w:rsidRDefault="00305392" w:rsidP="00305392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Přijďte pobejt aneb Den otevřených dveří v RC Kostička ve výši </w:t>
      </w:r>
      <w:r w:rsidR="00FC7F16">
        <w:rPr>
          <w:rFonts w:asciiTheme="minorHAnsi" w:hAnsiTheme="minorHAnsi" w:cstheme="minorHAnsi"/>
          <w:sz w:val="22"/>
          <w:szCs w:val="22"/>
        </w:rPr>
        <w:t>5 500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73954623" w14:textId="763F90B3" w:rsidR="00305392" w:rsidRDefault="00305392" w:rsidP="00305392">
      <w:pPr>
        <w:pStyle w:val="Odstavecseseznamem"/>
        <w:numPr>
          <w:ilvl w:val="0"/>
          <w:numId w:val="11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Drakiáda ve výši </w:t>
      </w:r>
      <w:r w:rsidR="00FC7F16">
        <w:rPr>
          <w:rFonts w:asciiTheme="minorHAnsi" w:hAnsiTheme="minorHAnsi" w:cstheme="minorHAnsi"/>
          <w:sz w:val="22"/>
          <w:szCs w:val="22"/>
        </w:rPr>
        <w:t>10 000</w:t>
      </w:r>
      <w:r>
        <w:rPr>
          <w:rFonts w:asciiTheme="minorHAnsi" w:hAnsiTheme="minorHAnsi" w:cstheme="minorHAnsi"/>
          <w:sz w:val="22"/>
          <w:szCs w:val="22"/>
        </w:rPr>
        <w:t>,- Kč,</w:t>
      </w:r>
    </w:p>
    <w:p w14:paraId="77A554FC" w14:textId="0E566D74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24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4558E5B6" w14:textId="77777777" w:rsidR="001B7C75" w:rsidRPr="00210C83" w:rsidRDefault="001B7C75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13BDEC69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poskytne příjemci na realizaci Projektu uvedeného v článku I. dotaci ve výši</w:t>
      </w:r>
      <w:r w:rsidR="00FC7F16">
        <w:rPr>
          <w:sz w:val="22"/>
          <w:szCs w:val="22"/>
        </w:rPr>
        <w:t xml:space="preserve"> </w:t>
      </w:r>
      <w:r w:rsidR="00FC7F16">
        <w:rPr>
          <w:b/>
          <w:bCs/>
          <w:sz w:val="22"/>
          <w:szCs w:val="22"/>
        </w:rPr>
        <w:t xml:space="preserve">41 600,-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FC7F16">
        <w:rPr>
          <w:sz w:val="22"/>
          <w:szCs w:val="22"/>
        </w:rPr>
        <w:t xml:space="preserve"> čtyřicet jedna tisíc šest set </w:t>
      </w:r>
      <w:r w:rsidRPr="00210C83">
        <w:rPr>
          <w:sz w:val="22"/>
          <w:szCs w:val="22"/>
        </w:rPr>
        <w:t xml:space="preserve">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5CE810EA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1B7C75">
        <w:rPr>
          <w:sz w:val="22"/>
          <w:szCs w:val="22"/>
        </w:rPr>
        <w:t>5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třech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dva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68F1C024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souhlasí, na důkaz</w:t>
      </w:r>
      <w:r w:rsidR="00960B2A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čeho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575D6989" w14:textId="77777777" w:rsidR="00305392" w:rsidRPr="001A2342" w:rsidRDefault="00E14E87" w:rsidP="00305392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305392">
        <w:rPr>
          <w:rFonts w:ascii="Calibri" w:hAnsi="Calibri" w:cs="Calibri"/>
          <w:sz w:val="22"/>
          <w:szCs w:val="22"/>
        </w:rPr>
        <w:t>Mgr. Jana Kratochvílová</w:t>
      </w:r>
    </w:p>
    <w:p w14:paraId="17191A07" w14:textId="692F6246" w:rsidR="00E14E87" w:rsidRDefault="00E14E87" w:rsidP="00305392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       </w:t>
      </w:r>
      <w:r w:rsidR="00305392">
        <w:rPr>
          <w:rFonts w:ascii="Calibri" w:hAnsi="Calibri" w:cs="Calibri"/>
          <w:sz w:val="22"/>
          <w:szCs w:val="22"/>
        </w:rPr>
        <w:tab/>
      </w:r>
      <w:r w:rsidR="00305392">
        <w:rPr>
          <w:rFonts w:ascii="Calibri" w:hAnsi="Calibri" w:cs="Calibri"/>
          <w:sz w:val="22"/>
          <w:szCs w:val="22"/>
        </w:rPr>
        <w:tab/>
        <w:t xml:space="preserve">                </w:t>
      </w:r>
      <w:r w:rsidR="001B7C75">
        <w:rPr>
          <w:rFonts w:ascii="Calibri" w:hAnsi="Calibri" w:cs="Calibri"/>
          <w:sz w:val="22"/>
          <w:szCs w:val="22"/>
        </w:rPr>
        <w:t xml:space="preserve"> předseda</w:t>
      </w:r>
    </w:p>
    <w:p w14:paraId="6C52D3EA" w14:textId="77777777" w:rsidR="0008798B" w:rsidRDefault="0008798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B7E0A7C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07102B1F" w:rsidR="0008798B" w:rsidRPr="001C4184" w:rsidRDefault="0008798B" w:rsidP="00305392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40E56A" w14:textId="77777777" w:rsidR="0008798B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4EDEEDB8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01882A4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D7D982A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3F7FB90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FDC4E6C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62F80C7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38A72B66" w14:textId="77777777" w:rsidR="000844BB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D608E19" w14:textId="77777777" w:rsidR="000844BB" w:rsidRDefault="000844BB" w:rsidP="000844BB"/>
    <w:p w14:paraId="5C382F38" w14:textId="315CCD45" w:rsidR="000844BB" w:rsidRDefault="000844BB" w:rsidP="000844B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4D910" wp14:editId="0F9A668C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0ECE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2FACE66E" w14:textId="77777777" w:rsidR="000844BB" w:rsidRDefault="000844BB" w:rsidP="000844BB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1710CB87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7A5CAB0B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501ABD41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2CDB54FC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75581060" w14:textId="1FFF3AC4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č.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215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/2024  Datum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.2024</w:t>
                            </w:r>
                          </w:p>
                          <w:p w14:paraId="4E7921FE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1819F580" w14:textId="77777777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6EBFC61" w14:textId="1B49F5E4" w:rsidR="000844BB" w:rsidRDefault="000844BB" w:rsidP="000844B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.04.2024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4D91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65880ECE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2FACE66E" w14:textId="77777777" w:rsidR="000844BB" w:rsidRDefault="000844BB" w:rsidP="000844BB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1710CB87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7A5CAB0B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501ABD41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2CDB54FC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75581060" w14:textId="1FFF3AC4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č.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215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/2024  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15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.0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.2024</w:t>
                      </w:r>
                    </w:p>
                    <w:p w14:paraId="4E7921FE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1819F580" w14:textId="77777777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6EBFC61" w14:textId="1B49F5E4" w:rsidR="000844BB" w:rsidRDefault="000844BB" w:rsidP="000844B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17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.04.2024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727864E3" w14:textId="77777777" w:rsidR="000844BB" w:rsidRDefault="000844BB" w:rsidP="000844B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FC347BD" w14:textId="77777777" w:rsidR="000844BB" w:rsidRDefault="000844BB" w:rsidP="000844B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1A3C718" w14:textId="77777777" w:rsidR="000844BB" w:rsidRDefault="000844BB" w:rsidP="000844B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319CEB8" w14:textId="77777777" w:rsidR="000844BB" w:rsidRDefault="000844BB" w:rsidP="000844B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01C2B01" w14:textId="77777777" w:rsidR="000844BB" w:rsidRDefault="000844BB" w:rsidP="000844B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CA41DAB" w14:textId="77777777" w:rsidR="000844BB" w:rsidRPr="00210C83" w:rsidRDefault="000844B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0844BB" w:rsidRPr="00210C83" w:rsidSect="00B9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4B6FF0">
      <w:rPr>
        <w:rStyle w:val="slostrnky"/>
        <w:rFonts w:ascii="Calibri" w:hAnsi="Calibri" w:cs="Calibri"/>
        <w:noProof/>
        <w:sz w:val="20"/>
      </w:rPr>
      <w:t>2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8761" w14:textId="77777777" w:rsidR="0032558D" w:rsidRDefault="003255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49593CA4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535A5A">
      <w:rPr>
        <w:rFonts w:ascii="Calibri" w:hAnsi="Calibri" w:cs="Calibri"/>
        <w:b/>
        <w:sz w:val="22"/>
        <w:szCs w:val="22"/>
      </w:rPr>
      <w:t>.202400</w:t>
    </w:r>
    <w:r w:rsidR="0032558D">
      <w:rPr>
        <w:rFonts w:ascii="Calibri" w:hAnsi="Calibri" w:cs="Calibri"/>
        <w:b/>
        <w:sz w:val="22"/>
        <w:szCs w:val="22"/>
      </w:rPr>
      <w:t>081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17C22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E912" w14:textId="77777777" w:rsidR="0032558D" w:rsidRDefault="00325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23179"/>
    <w:rsid w:val="00025523"/>
    <w:rsid w:val="000276D3"/>
    <w:rsid w:val="00032D70"/>
    <w:rsid w:val="000351E1"/>
    <w:rsid w:val="000505DA"/>
    <w:rsid w:val="000563A8"/>
    <w:rsid w:val="000572BB"/>
    <w:rsid w:val="0007111A"/>
    <w:rsid w:val="000844BB"/>
    <w:rsid w:val="0008649E"/>
    <w:rsid w:val="0008798B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2702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05392"/>
    <w:rsid w:val="00320BFB"/>
    <w:rsid w:val="0032558D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0181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C7E6D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55144"/>
    <w:rsid w:val="00960B2A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750EA"/>
    <w:rsid w:val="00D87978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92C82"/>
    <w:rsid w:val="00FA0CD5"/>
    <w:rsid w:val="00FA6A48"/>
    <w:rsid w:val="00FC489A"/>
    <w:rsid w:val="00FC7F16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1743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59</cp:revision>
  <cp:lastPrinted>2022-02-21T08:22:00Z</cp:lastPrinted>
  <dcterms:created xsi:type="dcterms:W3CDTF">2019-11-21T09:55:00Z</dcterms:created>
  <dcterms:modified xsi:type="dcterms:W3CDTF">2024-04-16T10:51:00Z</dcterms:modified>
</cp:coreProperties>
</file>