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FCA" w:rsidRDefault="0094356D">
      <w:pPr>
        <w:pStyle w:val="Heading10"/>
        <w:framePr w:w="9072" w:h="1651" w:hRule="exact" w:wrap="none" w:vAnchor="page" w:hAnchor="page" w:x="1487" w:y="1473"/>
        <w:shd w:val="clear" w:color="auto" w:fill="auto"/>
        <w:spacing w:after="154"/>
        <w:ind w:right="60"/>
      </w:pPr>
      <w:bookmarkStart w:id="0" w:name="bookmark0"/>
      <w:r>
        <w:rPr>
          <w:rStyle w:val="Heading11"/>
          <w:b/>
          <w:bCs/>
        </w:rPr>
        <w:t>Dodatek č. 19</w:t>
      </w:r>
      <w:bookmarkEnd w:id="0"/>
    </w:p>
    <w:p w:rsidR="007C2FCA" w:rsidRDefault="0094356D">
      <w:pPr>
        <w:pStyle w:val="Bodytext30"/>
        <w:framePr w:w="9072" w:h="1651" w:hRule="exact" w:wrap="none" w:vAnchor="page" w:hAnchor="page" w:x="1487" w:y="1473"/>
        <w:shd w:val="clear" w:color="auto" w:fill="auto"/>
        <w:spacing w:before="0" w:after="106"/>
        <w:ind w:right="60"/>
      </w:pPr>
      <w:r>
        <w:t>ke SMLOUVĚ Č.3/0602/2010/S</w:t>
      </w:r>
    </w:p>
    <w:p w:rsidR="007C2FCA" w:rsidRDefault="0094356D">
      <w:pPr>
        <w:pStyle w:val="Bodytext30"/>
        <w:framePr w:w="9072" w:h="1651" w:hRule="exact" w:wrap="none" w:vAnchor="page" w:hAnchor="page" w:x="1487" w:y="1473"/>
        <w:shd w:val="clear" w:color="auto" w:fill="auto"/>
        <w:spacing w:before="0" w:after="0" w:line="264" w:lineRule="exact"/>
        <w:ind w:right="60"/>
      </w:pPr>
      <w:r>
        <w:t>O ZAJIŠTĚNÍ SPRÁVY, PROVOZU, ÚDRŽBY, OPRAV A OBNOVY VEŘEJNÉHO A</w:t>
      </w:r>
      <w:r>
        <w:br/>
        <w:t>SLAVNOSTNÍHO OSVĚTLENÍ A SVĚTELNÉHO SIGNALIZAČNÍHO ZAŘÍZENÍ NA</w:t>
      </w:r>
      <w:r>
        <w:br/>
        <w:t>SPRÁVNÍM ÚZEMÍ MĚSTA ČESKÝ TĚŠÍN</w:t>
      </w:r>
    </w:p>
    <w:p w:rsidR="007C2FCA" w:rsidRDefault="0094356D">
      <w:pPr>
        <w:pStyle w:val="Bodytext40"/>
        <w:framePr w:w="2304" w:h="2481" w:hRule="exact" w:wrap="none" w:vAnchor="page" w:hAnchor="page" w:x="1516" w:y="3719"/>
        <w:shd w:val="clear" w:color="auto" w:fill="auto"/>
        <w:spacing w:after="255"/>
      </w:pPr>
      <w:r>
        <w:t>Město Český Těšín</w:t>
      </w:r>
    </w:p>
    <w:p w:rsidR="007C2FCA" w:rsidRDefault="0094356D">
      <w:pPr>
        <w:pStyle w:val="Bodytext20"/>
        <w:framePr w:w="2304" w:h="2481" w:hRule="exact" w:wrap="none" w:vAnchor="page" w:hAnchor="page" w:x="1516" w:y="3719"/>
        <w:shd w:val="clear" w:color="auto" w:fill="auto"/>
        <w:spacing w:before="0"/>
        <w:ind w:firstLine="0"/>
      </w:pPr>
      <w:r>
        <w:t xml:space="preserve">Se sídlem: zastoupené: ve věcech smluvních: ve věcech technických: </w:t>
      </w:r>
      <w:r>
        <w:rPr>
          <w:rStyle w:val="Bodytext21"/>
        </w:rPr>
        <w:t>IČ:</w:t>
      </w:r>
    </w:p>
    <w:p w:rsidR="007C2FCA" w:rsidRDefault="0094356D">
      <w:pPr>
        <w:pStyle w:val="Bodytext20"/>
        <w:framePr w:w="2304" w:h="2481" w:hRule="exact" w:wrap="none" w:vAnchor="page" w:hAnchor="page" w:x="1516" w:y="3719"/>
        <w:shd w:val="clear" w:color="auto" w:fill="auto"/>
        <w:spacing w:before="0"/>
        <w:ind w:firstLine="0"/>
      </w:pPr>
      <w:r>
        <w:t>DIČ:</w:t>
      </w:r>
    </w:p>
    <w:p w:rsidR="007C2FCA" w:rsidRDefault="0094356D">
      <w:pPr>
        <w:pStyle w:val="Bodytext20"/>
        <w:framePr w:w="2304" w:h="2481" w:hRule="exact" w:wrap="none" w:vAnchor="page" w:hAnchor="page" w:x="1516" w:y="3719"/>
        <w:shd w:val="clear" w:color="auto" w:fill="auto"/>
        <w:spacing w:before="0"/>
        <w:ind w:firstLine="0"/>
      </w:pPr>
      <w:r>
        <w:t>Bankovní spojení:</w:t>
      </w:r>
    </w:p>
    <w:p w:rsidR="007C2FCA" w:rsidRDefault="0094356D">
      <w:pPr>
        <w:pStyle w:val="Bodytext20"/>
        <w:framePr w:w="2304" w:h="2481" w:hRule="exact" w:wrap="none" w:vAnchor="page" w:hAnchor="page" w:x="1516" w:y="3719"/>
        <w:shd w:val="clear" w:color="auto" w:fill="auto"/>
        <w:spacing w:before="0"/>
        <w:ind w:firstLine="0"/>
      </w:pPr>
      <w:r>
        <w:t>Číslo účtu:</w:t>
      </w:r>
    </w:p>
    <w:p w:rsidR="007C2FCA" w:rsidRDefault="0094356D">
      <w:pPr>
        <w:pStyle w:val="Bodytext20"/>
        <w:framePr w:w="9072" w:h="2016" w:hRule="exact" w:wrap="none" w:vAnchor="page" w:hAnchor="page" w:x="1487" w:y="4199"/>
        <w:shd w:val="clear" w:color="auto" w:fill="auto"/>
        <w:spacing w:before="0"/>
        <w:ind w:left="2746" w:right="1360" w:firstLine="0"/>
      </w:pPr>
      <w:r>
        <w:t>Náměstí ČSA 1/1, 737 01 Český Těšín</w:t>
      </w:r>
      <w:r>
        <w:br/>
        <w:t>Karlem Kulou, starostou</w:t>
      </w:r>
    </w:p>
    <w:p w:rsidR="007C2FCA" w:rsidRDefault="00005E72">
      <w:pPr>
        <w:pStyle w:val="Bodytext20"/>
        <w:framePr w:w="9072" w:h="2016" w:hRule="exact" w:wrap="none" w:vAnchor="page" w:hAnchor="page" w:x="1487" w:y="4199"/>
        <w:shd w:val="clear" w:color="auto" w:fill="auto"/>
        <w:spacing w:before="0"/>
        <w:ind w:left="2746" w:right="580" w:firstLine="0"/>
      </w:pPr>
      <w:r>
        <w:t>xxx</w:t>
      </w:r>
      <w:r w:rsidR="0094356D">
        <w:t>, vedoucí odboru místního hospodářství</w:t>
      </w:r>
      <w:r w:rsidR="0094356D">
        <w:br/>
      </w:r>
      <w:r>
        <w:t>xxx</w:t>
      </w:r>
      <w:r w:rsidR="0094356D">
        <w:t>, referent místního hospodářství</w:t>
      </w:r>
      <w:r w:rsidR="0094356D">
        <w:br/>
        <w:t>00297437</w:t>
      </w:r>
      <w:r w:rsidR="0094356D">
        <w:br/>
        <w:t>CZ00297437</w:t>
      </w:r>
    </w:p>
    <w:p w:rsidR="007C2FCA" w:rsidRDefault="00005E72">
      <w:pPr>
        <w:pStyle w:val="Bodytext20"/>
        <w:framePr w:w="9072" w:h="2016" w:hRule="exact" w:wrap="none" w:vAnchor="page" w:hAnchor="page" w:x="1487" w:y="4199"/>
        <w:shd w:val="clear" w:color="auto" w:fill="auto"/>
        <w:spacing w:before="0"/>
        <w:ind w:left="2746" w:right="580" w:firstLine="0"/>
      </w:pPr>
      <w:r>
        <w:t>xxx</w:t>
      </w:r>
      <w:r w:rsidR="0094356D">
        <w:br/>
      </w:r>
      <w:r>
        <w:t>xxx</w:t>
      </w:r>
    </w:p>
    <w:p w:rsidR="007C2FCA" w:rsidRDefault="0094356D">
      <w:pPr>
        <w:pStyle w:val="Bodytext20"/>
        <w:framePr w:wrap="none" w:vAnchor="page" w:hAnchor="page" w:x="1487" w:y="6172"/>
        <w:shd w:val="clear" w:color="auto" w:fill="auto"/>
        <w:spacing w:before="0" w:line="234" w:lineRule="exact"/>
        <w:ind w:firstLine="0"/>
      </w:pPr>
      <w:r>
        <w:t xml:space="preserve">(dále jen </w:t>
      </w:r>
      <w:r>
        <w:rPr>
          <w:rStyle w:val="Bodytext2Bold"/>
        </w:rPr>
        <w:t>„Objednatel</w:t>
      </w:r>
      <w:r>
        <w:rPr>
          <w:rStyle w:val="Bodytext22"/>
          <w:vertAlign w:val="superscript"/>
        </w:rPr>
        <w:t>11</w:t>
      </w:r>
      <w:r>
        <w:rPr>
          <w:rStyle w:val="Bodytext2Bold"/>
        </w:rPr>
        <w:t xml:space="preserve"> </w:t>
      </w:r>
      <w:r>
        <w:t xml:space="preserve">nebo </w:t>
      </w:r>
      <w:r>
        <w:rPr>
          <w:rStyle w:val="Bodytext2Bold"/>
        </w:rPr>
        <w:t xml:space="preserve">„Město") </w:t>
      </w:r>
      <w:r>
        <w:t>na straně jedné</w:t>
      </w:r>
    </w:p>
    <w:p w:rsidR="007C2FCA" w:rsidRDefault="0094356D">
      <w:pPr>
        <w:pStyle w:val="Bodytext30"/>
        <w:framePr w:wrap="none" w:vAnchor="page" w:hAnchor="page" w:x="1487" w:y="6930"/>
        <w:shd w:val="clear" w:color="auto" w:fill="auto"/>
        <w:spacing w:before="0" w:after="0"/>
        <w:jc w:val="left"/>
      </w:pPr>
      <w:r>
        <w:t>ELTODO OSVĚTLENI, s.r.o.</w:t>
      </w:r>
    </w:p>
    <w:p w:rsidR="007C2FCA" w:rsidRDefault="0094356D">
      <w:pPr>
        <w:pStyle w:val="Bodytext20"/>
        <w:framePr w:w="1795" w:h="2002" w:hRule="exact" w:wrap="none" w:vAnchor="page" w:hAnchor="page" w:x="1487" w:y="7449"/>
        <w:shd w:val="clear" w:color="auto" w:fill="auto"/>
        <w:spacing w:before="0" w:after="240"/>
        <w:ind w:firstLine="0"/>
      </w:pPr>
      <w:r>
        <w:t>Se sídlem: zastoupené:</w:t>
      </w:r>
    </w:p>
    <w:p w:rsidR="007C2FCA" w:rsidRDefault="0094356D">
      <w:pPr>
        <w:pStyle w:val="Bodytext50"/>
        <w:framePr w:w="1795" w:h="2002" w:hRule="exact" w:wrap="none" w:vAnchor="page" w:hAnchor="page" w:x="1487" w:y="7449"/>
        <w:shd w:val="clear" w:color="auto" w:fill="auto"/>
        <w:spacing w:before="0"/>
      </w:pPr>
      <w:r>
        <w:t>IČ:</w:t>
      </w:r>
    </w:p>
    <w:p w:rsidR="007C2FCA" w:rsidRDefault="0094356D">
      <w:pPr>
        <w:pStyle w:val="Bodytext20"/>
        <w:framePr w:w="1795" w:h="2002" w:hRule="exact" w:wrap="none" w:vAnchor="page" w:hAnchor="page" w:x="1487" w:y="7449"/>
        <w:shd w:val="clear" w:color="auto" w:fill="auto"/>
        <w:spacing w:before="0"/>
        <w:ind w:firstLine="0"/>
      </w:pPr>
      <w:r>
        <w:t>DIČ:</w:t>
      </w:r>
    </w:p>
    <w:p w:rsidR="007C2FCA" w:rsidRDefault="0094356D">
      <w:pPr>
        <w:pStyle w:val="Bodytext20"/>
        <w:framePr w:w="1795" w:h="2002" w:hRule="exact" w:wrap="none" w:vAnchor="page" w:hAnchor="page" w:x="1487" w:y="7449"/>
        <w:shd w:val="clear" w:color="auto" w:fill="auto"/>
        <w:spacing w:before="0"/>
        <w:ind w:firstLine="0"/>
      </w:pPr>
      <w:r>
        <w:t>Zapsaná: Bankovní spojení: Číslo účtu:</w:t>
      </w:r>
    </w:p>
    <w:p w:rsidR="007C2FCA" w:rsidRDefault="0094356D">
      <w:pPr>
        <w:pStyle w:val="Bodytext20"/>
        <w:framePr w:w="9072" w:h="1992" w:hRule="exact" w:wrap="none" w:vAnchor="page" w:hAnchor="page" w:x="1487" w:y="7458"/>
        <w:shd w:val="clear" w:color="auto" w:fill="auto"/>
        <w:spacing w:before="0"/>
        <w:ind w:left="2717" w:firstLine="0"/>
      </w:pPr>
      <w:r>
        <w:t>Novodvorská 1010/14, 142 01 Praha 4</w:t>
      </w:r>
    </w:p>
    <w:p w:rsidR="007C2FCA" w:rsidRDefault="00005E72">
      <w:pPr>
        <w:pStyle w:val="Bodytext20"/>
        <w:framePr w:w="9072" w:h="1992" w:hRule="exact" w:wrap="none" w:vAnchor="page" w:hAnchor="page" w:x="1487" w:y="7458"/>
        <w:shd w:val="clear" w:color="auto" w:fill="auto"/>
        <w:spacing w:before="0"/>
        <w:ind w:left="2717" w:firstLine="0"/>
      </w:pPr>
      <w:r>
        <w:t>xxx</w:t>
      </w:r>
      <w:r w:rsidR="0094356D">
        <w:t>, jednatelem společnosti</w:t>
      </w:r>
    </w:p>
    <w:p w:rsidR="007C2FCA" w:rsidRDefault="00005E72">
      <w:pPr>
        <w:pStyle w:val="Bodytext20"/>
        <w:framePr w:w="9072" w:h="1992" w:hRule="exact" w:wrap="none" w:vAnchor="page" w:hAnchor="page" w:x="1487" w:y="7458"/>
        <w:shd w:val="clear" w:color="auto" w:fill="auto"/>
        <w:spacing w:before="0"/>
        <w:ind w:left="2717" w:firstLine="0"/>
      </w:pPr>
      <w:r>
        <w:t>xxx</w:t>
      </w:r>
      <w:bookmarkStart w:id="1" w:name="_GoBack"/>
      <w:bookmarkEnd w:id="1"/>
      <w:r w:rsidR="0094356D">
        <w:t>, jednatelem společnosti</w:t>
      </w:r>
    </w:p>
    <w:p w:rsidR="007C2FCA" w:rsidRDefault="0094356D">
      <w:pPr>
        <w:pStyle w:val="Bodytext20"/>
        <w:framePr w:w="9072" w:h="1992" w:hRule="exact" w:wrap="none" w:vAnchor="page" w:hAnchor="page" w:x="1487" w:y="7458"/>
        <w:shd w:val="clear" w:color="auto" w:fill="auto"/>
        <w:spacing w:before="0"/>
        <w:ind w:left="2717" w:firstLine="0"/>
      </w:pPr>
      <w:r>
        <w:t>25751018</w:t>
      </w:r>
    </w:p>
    <w:p w:rsidR="007C2FCA" w:rsidRDefault="0094356D">
      <w:pPr>
        <w:pStyle w:val="Bodytext20"/>
        <w:framePr w:w="9072" w:h="1992" w:hRule="exact" w:wrap="none" w:vAnchor="page" w:hAnchor="page" w:x="1487" w:y="7458"/>
        <w:shd w:val="clear" w:color="auto" w:fill="auto"/>
        <w:spacing w:before="0"/>
        <w:ind w:left="2717" w:firstLine="0"/>
      </w:pPr>
      <w:r>
        <w:t>CZ25751018</w:t>
      </w:r>
    </w:p>
    <w:p w:rsidR="007C2FCA" w:rsidRDefault="0094356D">
      <w:pPr>
        <w:pStyle w:val="Bodytext20"/>
        <w:framePr w:w="9072" w:h="1992" w:hRule="exact" w:wrap="none" w:vAnchor="page" w:hAnchor="page" w:x="1487" w:y="7458"/>
        <w:shd w:val="clear" w:color="auto" w:fill="auto"/>
        <w:spacing w:before="0"/>
        <w:ind w:left="2717" w:right="580" w:firstLine="0"/>
      </w:pPr>
      <w:r w:rsidRPr="00E97CC2">
        <w:rPr>
          <w:lang w:eastAsia="en-US" w:bidi="en-US"/>
        </w:rPr>
        <w:t xml:space="preserve">OR </w:t>
      </w:r>
      <w:r>
        <w:t>Městského soudu v Praze, oddíl C, vložka 66926</w:t>
      </w:r>
      <w:r>
        <w:br/>
      </w:r>
      <w:r w:rsidR="00005E72">
        <w:t>xxx</w:t>
      </w:r>
      <w:r>
        <w:br/>
      </w:r>
      <w:r w:rsidR="00005E72">
        <w:t>xxx</w:t>
      </w:r>
    </w:p>
    <w:p w:rsidR="007C2FCA" w:rsidRDefault="0094356D">
      <w:pPr>
        <w:pStyle w:val="Bodytext20"/>
        <w:framePr w:wrap="none" w:vAnchor="page" w:hAnchor="page" w:x="1487" w:y="9397"/>
        <w:shd w:val="clear" w:color="auto" w:fill="auto"/>
        <w:spacing w:before="0"/>
        <w:ind w:right="580" w:firstLine="0"/>
      </w:pPr>
      <w:r>
        <w:rPr>
          <w:rStyle w:val="Bodytext23"/>
        </w:rPr>
        <w:t xml:space="preserve">(dále jen </w:t>
      </w:r>
      <w:r>
        <w:rPr>
          <w:rStyle w:val="Bodytext2Bold0"/>
        </w:rPr>
        <w:t xml:space="preserve">„Poskytovatel") </w:t>
      </w:r>
      <w:r>
        <w:rPr>
          <w:rStyle w:val="Bodytext23"/>
        </w:rPr>
        <w:t>na straně druhé</w:t>
      </w:r>
    </w:p>
    <w:p w:rsidR="007C2FCA" w:rsidRDefault="0094356D">
      <w:pPr>
        <w:pStyle w:val="Bodytext20"/>
        <w:framePr w:w="9072" w:h="548" w:hRule="exact" w:wrap="none" w:vAnchor="page" w:hAnchor="page" w:x="1487" w:y="10165"/>
        <w:shd w:val="clear" w:color="auto" w:fill="auto"/>
        <w:spacing w:before="0"/>
        <w:ind w:right="580" w:firstLine="0"/>
      </w:pPr>
      <w:r>
        <w:rPr>
          <w:rStyle w:val="Bodytext23"/>
        </w:rPr>
        <w:t xml:space="preserve">(Objednatel a Poskytovatel jsou dále společně uváděni jen jako </w:t>
      </w:r>
      <w:r>
        <w:rPr>
          <w:rStyle w:val="Bodytext2Bold0"/>
        </w:rPr>
        <w:t xml:space="preserve">„smluvní strany" </w:t>
      </w:r>
      <w:r>
        <w:rPr>
          <w:rStyle w:val="Bodytext23"/>
        </w:rPr>
        <w:t xml:space="preserve">nebo kterýkoliv z nich samostatně jen jako </w:t>
      </w:r>
      <w:r>
        <w:rPr>
          <w:rStyle w:val="Bodytext2Bold0"/>
        </w:rPr>
        <w:t>„smluvní strana")</w:t>
      </w:r>
    </w:p>
    <w:p w:rsidR="007C2FCA" w:rsidRDefault="0094356D">
      <w:pPr>
        <w:pStyle w:val="Bodytext20"/>
        <w:framePr w:w="9072" w:h="1023" w:hRule="exact" w:wrap="none" w:vAnchor="page" w:hAnchor="page" w:x="1487" w:y="11183"/>
        <w:shd w:val="clear" w:color="auto" w:fill="auto"/>
        <w:spacing w:before="0"/>
        <w:ind w:firstLine="0"/>
        <w:jc w:val="both"/>
      </w:pPr>
      <w:r>
        <w:t>v souladu s čl. 15. odst. 3 „Smlouvy o zajištění správy, provozu, údržby, oprav a obnovy veřejného a slavnostního osvětlení a světelného signalizačního zařízení na správním území Města Český Těšín uzavřené dne 1.11.2010 a následujících dodatků č.1. - č.18. smlouvy se smluvní strany dohodly na změnách smlouvy, které sjednávají v tomto</w:t>
      </w:r>
    </w:p>
    <w:p w:rsidR="007C2FCA" w:rsidRDefault="0094356D">
      <w:pPr>
        <w:pStyle w:val="Heading10"/>
        <w:framePr w:w="9072" w:h="1820" w:hRule="exact" w:wrap="none" w:vAnchor="page" w:hAnchor="page" w:x="1487" w:y="12696"/>
        <w:shd w:val="clear" w:color="auto" w:fill="auto"/>
        <w:spacing w:after="538"/>
        <w:ind w:right="60"/>
      </w:pPr>
      <w:bookmarkStart w:id="2" w:name="bookmark1"/>
      <w:r>
        <w:t xml:space="preserve">dodatku </w:t>
      </w:r>
      <w:r>
        <w:rPr>
          <w:rStyle w:val="Heading111pt"/>
          <w:b/>
          <w:bCs/>
        </w:rPr>
        <w:t xml:space="preserve">č. </w:t>
      </w:r>
      <w:r>
        <w:t>19</w:t>
      </w:r>
      <w:bookmarkEnd w:id="2"/>
    </w:p>
    <w:p w:rsidR="007C2FCA" w:rsidRDefault="0094356D">
      <w:pPr>
        <w:pStyle w:val="Heading120"/>
        <w:framePr w:w="9072" w:h="1820" w:hRule="exact" w:wrap="none" w:vAnchor="page" w:hAnchor="page" w:x="1487" w:y="12696"/>
        <w:shd w:val="clear" w:color="auto" w:fill="auto"/>
        <w:spacing w:before="0" w:after="236"/>
        <w:ind w:right="60"/>
      </w:pPr>
      <w:bookmarkStart w:id="3" w:name="bookmark2"/>
      <w:r>
        <w:t>I.</w:t>
      </w:r>
      <w:bookmarkEnd w:id="3"/>
    </w:p>
    <w:p w:rsidR="007C2FCA" w:rsidRDefault="0094356D">
      <w:pPr>
        <w:pStyle w:val="Bodytext20"/>
        <w:framePr w:w="9072" w:h="1820" w:hRule="exact" w:wrap="none" w:vAnchor="page" w:hAnchor="page" w:x="1487" w:y="12696"/>
        <w:shd w:val="clear" w:color="auto" w:fill="auto"/>
        <w:spacing w:before="0" w:line="245" w:lineRule="exact"/>
        <w:ind w:left="720" w:right="60" w:hanging="340"/>
      </w:pPr>
      <w:r>
        <w:t xml:space="preserve">1. V příloze č.1 </w:t>
      </w:r>
      <w:r>
        <w:rPr>
          <w:rStyle w:val="Bodytext2Bold"/>
        </w:rPr>
        <w:t xml:space="preserve">„Specifikace plnění" </w:t>
      </w:r>
      <w:r>
        <w:t xml:space="preserve">se mění tabulka </w:t>
      </w:r>
      <w:r>
        <w:rPr>
          <w:rStyle w:val="Bodytext2Bold"/>
        </w:rPr>
        <w:t xml:space="preserve">Věcný a finanční plán obnovy Český Těšín </w:t>
      </w:r>
      <w:r>
        <w:t>a nahrazuje se zněním uvedeným v příloze č.1 dodatku č.19.</w:t>
      </w:r>
    </w:p>
    <w:p w:rsidR="007C2FCA" w:rsidRDefault="007C2FCA">
      <w:pPr>
        <w:rPr>
          <w:sz w:val="2"/>
          <w:szCs w:val="2"/>
        </w:rPr>
        <w:sectPr w:rsidR="007C2F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C2FCA" w:rsidRDefault="0094356D">
      <w:pPr>
        <w:pStyle w:val="Heading220"/>
        <w:framePr w:wrap="none" w:vAnchor="page" w:hAnchor="page" w:x="5984" w:y="1459"/>
        <w:shd w:val="clear" w:color="auto" w:fill="auto"/>
      </w:pPr>
      <w:bookmarkStart w:id="4" w:name="bookmark3"/>
      <w:r>
        <w:lastRenderedPageBreak/>
        <w:t>II.</w:t>
      </w:r>
      <w:bookmarkEnd w:id="4"/>
    </w:p>
    <w:p w:rsidR="007C2FCA" w:rsidRDefault="0094356D">
      <w:pPr>
        <w:pStyle w:val="Bodytext20"/>
        <w:framePr w:w="9058" w:h="4661" w:hRule="exact" w:wrap="none" w:vAnchor="page" w:hAnchor="page" w:x="1544" w:y="1929"/>
        <w:numPr>
          <w:ilvl w:val="0"/>
          <w:numId w:val="1"/>
        </w:numPr>
        <w:shd w:val="clear" w:color="auto" w:fill="auto"/>
        <w:tabs>
          <w:tab w:val="left" w:pos="331"/>
        </w:tabs>
        <w:spacing w:before="0"/>
        <w:ind w:left="380"/>
        <w:jc w:val="both"/>
      </w:pPr>
      <w:r>
        <w:t>Objednatel prohlašuje, že stane-li se Poskytovatel nespolehlivým plátcem, hodnota plnění odpovídající dani bude hrazena přímo na účet správce daně v režimu podle §109a zákona o dani z přidané hodnoty.</w:t>
      </w:r>
    </w:p>
    <w:p w:rsidR="007C2FCA" w:rsidRDefault="0094356D">
      <w:pPr>
        <w:pStyle w:val="Bodytext20"/>
        <w:framePr w:w="9058" w:h="4661" w:hRule="exact" w:wrap="none" w:vAnchor="page" w:hAnchor="page" w:x="1544" w:y="1929"/>
        <w:numPr>
          <w:ilvl w:val="0"/>
          <w:numId w:val="1"/>
        </w:numPr>
        <w:shd w:val="clear" w:color="auto" w:fill="auto"/>
        <w:tabs>
          <w:tab w:val="left" w:pos="350"/>
        </w:tabs>
        <w:spacing w:before="0"/>
        <w:ind w:left="380"/>
        <w:jc w:val="both"/>
      </w:pPr>
      <w:r>
        <w:t>Město informovalo druhou smluvní stranu, že je povinným subjektem ve smyslu zákona č. 340/2015 Sb., o registru smluv (dále jen zákon). Smluvní strany se dohodly, že v případě, kdy tento dodatek č. 19 podléhá povinnosti uveřejnění v registru smluv dle zákona, bude subjektem, který vloží dodatek č.19 do registru smluv, Město, a to i v případě, kdy druhou smluvní stranou bude rovněž povinný subjekt ze zákona.</w:t>
      </w:r>
    </w:p>
    <w:p w:rsidR="007C2FCA" w:rsidRDefault="0094356D">
      <w:pPr>
        <w:pStyle w:val="Bodytext20"/>
        <w:framePr w:w="9058" w:h="4661" w:hRule="exact" w:wrap="none" w:vAnchor="page" w:hAnchor="page" w:x="1544" w:y="1929"/>
        <w:numPr>
          <w:ilvl w:val="0"/>
          <w:numId w:val="1"/>
        </w:numPr>
        <w:shd w:val="clear" w:color="auto" w:fill="auto"/>
        <w:tabs>
          <w:tab w:val="left" w:pos="346"/>
        </w:tabs>
        <w:spacing w:before="0"/>
        <w:ind w:left="380"/>
        <w:jc w:val="both"/>
      </w:pPr>
      <w:r>
        <w:t>Osobní údaje, uvedené v tomto dodatku č.19, budou zpracovány pouze za účelem plnění smlouvy.</w:t>
      </w:r>
    </w:p>
    <w:p w:rsidR="007C2FCA" w:rsidRDefault="0094356D">
      <w:pPr>
        <w:pStyle w:val="Bodytext20"/>
        <w:framePr w:w="9058" w:h="4661" w:hRule="exact" w:wrap="none" w:vAnchor="page" w:hAnchor="page" w:x="1544" w:y="1929"/>
        <w:numPr>
          <w:ilvl w:val="0"/>
          <w:numId w:val="1"/>
        </w:numPr>
        <w:shd w:val="clear" w:color="auto" w:fill="auto"/>
        <w:tabs>
          <w:tab w:val="left" w:pos="346"/>
        </w:tabs>
        <w:spacing w:before="0"/>
        <w:ind w:left="380"/>
        <w:jc w:val="both"/>
      </w:pPr>
      <w:r>
        <w:t>Ostatní ujednání smlouvy nedotčená tímto dodatkem č.19 zůstávají v platnosti beze změny.</w:t>
      </w:r>
    </w:p>
    <w:p w:rsidR="007C2FCA" w:rsidRDefault="0094356D">
      <w:pPr>
        <w:pStyle w:val="Bodytext20"/>
        <w:framePr w:w="9058" w:h="4661" w:hRule="exact" w:wrap="none" w:vAnchor="page" w:hAnchor="page" w:x="1544" w:y="1929"/>
        <w:numPr>
          <w:ilvl w:val="0"/>
          <w:numId w:val="1"/>
        </w:numPr>
        <w:shd w:val="clear" w:color="auto" w:fill="auto"/>
        <w:tabs>
          <w:tab w:val="left" w:pos="346"/>
        </w:tabs>
        <w:spacing w:before="0"/>
        <w:ind w:left="380"/>
        <w:jc w:val="both"/>
      </w:pPr>
      <w:r>
        <w:t>Dodatek č.19 je vyhotoven ve čtyřech stejnopisech, z nichž každá smluvní strana obdrží po dvou vyhotoveních.</w:t>
      </w:r>
    </w:p>
    <w:p w:rsidR="007C2FCA" w:rsidRDefault="0094356D">
      <w:pPr>
        <w:pStyle w:val="Bodytext20"/>
        <w:framePr w:w="9058" w:h="4661" w:hRule="exact" w:wrap="none" w:vAnchor="page" w:hAnchor="page" w:x="1544" w:y="1929"/>
        <w:numPr>
          <w:ilvl w:val="0"/>
          <w:numId w:val="1"/>
        </w:numPr>
        <w:shd w:val="clear" w:color="auto" w:fill="auto"/>
        <w:tabs>
          <w:tab w:val="left" w:pos="355"/>
        </w:tabs>
        <w:spacing w:before="0"/>
        <w:ind w:left="380"/>
        <w:jc w:val="both"/>
      </w:pPr>
      <w:r>
        <w:t>Dodatek č.19 nabývá platnosti dnem podpisu oběma smluvními stranami a účinnosti dnem uveřejnění v registru smluv.</w:t>
      </w:r>
    </w:p>
    <w:p w:rsidR="007C2FCA" w:rsidRDefault="0094356D">
      <w:pPr>
        <w:pStyle w:val="Bodytext20"/>
        <w:framePr w:w="9058" w:h="4661" w:hRule="exact" w:wrap="none" w:vAnchor="page" w:hAnchor="page" w:x="1544" w:y="1929"/>
        <w:numPr>
          <w:ilvl w:val="0"/>
          <w:numId w:val="1"/>
        </w:numPr>
        <w:shd w:val="clear" w:color="auto" w:fill="auto"/>
        <w:tabs>
          <w:tab w:val="left" w:pos="341"/>
        </w:tabs>
        <w:spacing w:before="0"/>
        <w:ind w:left="380"/>
        <w:jc w:val="both"/>
      </w:pPr>
      <w:r>
        <w:t>Objednatel prohlašuje, že výše uvedený předmět plnění není používán k ekonomické činnosti, ale pro potřeby související výlučně s činností při výkonu veřejné správy, a proto ve smyslu informací GFR a MFČR ze dne 10.11.2011 nebude aplikován režim přenesené daňové povinnosti podle § 92e zákona o D</w:t>
      </w:r>
    </w:p>
    <w:p w:rsidR="007C2FCA" w:rsidRDefault="0094356D">
      <w:pPr>
        <w:pStyle w:val="Bodytext20"/>
        <w:framePr w:wrap="none" w:vAnchor="page" w:hAnchor="page" w:x="1540" w:y="6532"/>
        <w:shd w:val="clear" w:color="auto" w:fill="auto"/>
        <w:tabs>
          <w:tab w:val="left" w:pos="1397"/>
          <w:tab w:val="left" w:pos="5203"/>
        </w:tabs>
        <w:spacing w:before="0" w:line="234" w:lineRule="exact"/>
        <w:ind w:firstLine="0"/>
        <w:jc w:val="both"/>
      </w:pPr>
      <w:r>
        <w:t>8.</w:t>
      </w:r>
      <w:r>
        <w:tab/>
        <w:t>19 byl schválen usnesením č.</w:t>
      </w:r>
      <w:r>
        <w:tab/>
        <w:t>Rady města Český Těšín, konané dne</w:t>
      </w:r>
    </w:p>
    <w:p w:rsidR="007C2FCA" w:rsidRDefault="0094356D">
      <w:pPr>
        <w:pStyle w:val="Bodytext20"/>
        <w:framePr w:wrap="none" w:vAnchor="page" w:hAnchor="page" w:x="1535" w:y="7022"/>
        <w:shd w:val="clear" w:color="auto" w:fill="auto"/>
        <w:spacing w:before="0" w:line="234" w:lineRule="exact"/>
        <w:ind w:firstLine="0"/>
      </w:pPr>
      <w:r>
        <w:t>9. Nedílnou součástí tohoto dodatku č.19, a zároveň nedílnou součástí Smlouvy je příloha :</w:t>
      </w:r>
    </w:p>
    <w:p w:rsidR="007C2FCA" w:rsidRDefault="00E97CC2">
      <w:pPr>
        <w:framePr w:wrap="none" w:vAnchor="page" w:hAnchor="page" w:x="1895" w:y="660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85800" cy="276225"/>
            <wp:effectExtent l="0" t="0" r="0" b="9525"/>
            <wp:docPr id="1" name="obrázek 1" descr="C:\Users\martynkova\AppData\Local\Microsoft\Windows\INetCache\Content.Outlook\6J0IFAH6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ynkova\AppData\Local\Microsoft\Windows\INetCache\Content.Outlook\6J0IFAH6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CA" w:rsidRDefault="00E97CC2">
      <w:pPr>
        <w:framePr w:wrap="none" w:vAnchor="page" w:hAnchor="page" w:x="5893" w:y="634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04825" cy="314325"/>
            <wp:effectExtent l="0" t="0" r="9525" b="9525"/>
            <wp:docPr id="2" name="obrázek 2" descr="C:\Users\martynkova\AppData\Local\Microsoft\Windows\INetCache\Content.Outlook\6J0IFAH6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ynkova\AppData\Local\Microsoft\Windows\INetCache\Content.Outlook\6J0IFAH6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CA" w:rsidRDefault="0094356D">
      <w:pPr>
        <w:pStyle w:val="Bodytext20"/>
        <w:framePr w:w="8750" w:h="567" w:hRule="exact" w:wrap="none" w:vAnchor="page" w:hAnchor="page" w:x="1804" w:y="7244"/>
        <w:shd w:val="clear" w:color="auto" w:fill="auto"/>
        <w:spacing w:before="0" w:line="250" w:lineRule="exact"/>
        <w:ind w:firstLine="0"/>
        <w:jc w:val="both"/>
      </w:pPr>
      <w:r>
        <w:t>Příloha č. 1 - Věcný a finanční plán obnovy Český Těšín a Tabulka více a méně prací při obnově.</w:t>
      </w:r>
    </w:p>
    <w:p w:rsidR="007C2FCA" w:rsidRDefault="0094356D">
      <w:pPr>
        <w:pStyle w:val="Bodytext20"/>
        <w:framePr w:wrap="none" w:vAnchor="page" w:hAnchor="page" w:x="1535" w:y="8227"/>
        <w:shd w:val="clear" w:color="auto" w:fill="auto"/>
        <w:spacing w:before="0" w:line="234" w:lineRule="exact"/>
        <w:ind w:firstLine="0"/>
      </w:pPr>
      <w:r>
        <w:t>Místo:</w:t>
      </w:r>
    </w:p>
    <w:p w:rsidR="007C2FCA" w:rsidRDefault="0094356D">
      <w:pPr>
        <w:pStyle w:val="Bodytext20"/>
        <w:framePr w:wrap="none" w:vAnchor="page" w:hAnchor="page" w:x="6959" w:y="8218"/>
        <w:shd w:val="clear" w:color="auto" w:fill="auto"/>
        <w:spacing w:before="0" w:line="234" w:lineRule="exact"/>
        <w:ind w:firstLine="0"/>
      </w:pPr>
      <w:r>
        <w:t>Místo:</w:t>
      </w:r>
    </w:p>
    <w:p w:rsidR="007C2FCA" w:rsidRDefault="0094356D">
      <w:pPr>
        <w:pStyle w:val="Bodytext20"/>
        <w:framePr w:wrap="none" w:vAnchor="page" w:hAnchor="page" w:x="1530" w:y="8698"/>
        <w:shd w:val="clear" w:color="auto" w:fill="auto"/>
        <w:spacing w:before="0" w:line="234" w:lineRule="exact"/>
        <w:ind w:firstLine="0"/>
      </w:pPr>
      <w:r>
        <w:t>Datum:</w:t>
      </w:r>
    </w:p>
    <w:p w:rsidR="007C2FCA" w:rsidRDefault="0094356D">
      <w:pPr>
        <w:pStyle w:val="Bodytext20"/>
        <w:framePr w:wrap="none" w:vAnchor="page" w:hAnchor="page" w:x="6954" w:y="8688"/>
        <w:shd w:val="clear" w:color="auto" w:fill="auto"/>
        <w:spacing w:before="0" w:line="234" w:lineRule="exact"/>
        <w:ind w:firstLine="0"/>
      </w:pPr>
      <w:r>
        <w:t>Datum:</w:t>
      </w:r>
    </w:p>
    <w:p w:rsidR="007C2FCA" w:rsidRDefault="0094356D">
      <w:pPr>
        <w:pStyle w:val="Bodytext20"/>
        <w:framePr w:w="1925" w:h="767" w:hRule="exact" w:wrap="none" w:vAnchor="page" w:hAnchor="page" w:x="1511" w:y="9633"/>
        <w:shd w:val="clear" w:color="auto" w:fill="auto"/>
        <w:spacing w:before="0" w:after="240" w:line="234" w:lineRule="exact"/>
        <w:ind w:firstLine="0"/>
      </w:pPr>
      <w:r>
        <w:t>Za a jménem</w:t>
      </w:r>
    </w:p>
    <w:p w:rsidR="007C2FCA" w:rsidRDefault="0094356D">
      <w:pPr>
        <w:pStyle w:val="Bodytext40"/>
        <w:framePr w:w="1925" w:h="767" w:hRule="exact" w:wrap="none" w:vAnchor="page" w:hAnchor="page" w:x="1511" w:y="9633"/>
        <w:shd w:val="clear" w:color="auto" w:fill="auto"/>
        <w:spacing w:after="0"/>
      </w:pPr>
      <w:r>
        <w:t>Město Český Těšín</w:t>
      </w:r>
    </w:p>
    <w:p w:rsidR="007C2FCA" w:rsidRDefault="0094356D">
      <w:pPr>
        <w:pStyle w:val="Bodytext20"/>
        <w:framePr w:w="2789" w:h="771" w:hRule="exact" w:wrap="none" w:vAnchor="page" w:hAnchor="page" w:x="6935" w:y="9629"/>
        <w:shd w:val="clear" w:color="auto" w:fill="auto"/>
        <w:spacing w:before="0" w:after="240" w:line="234" w:lineRule="exact"/>
        <w:ind w:firstLine="0"/>
      </w:pPr>
      <w:r>
        <w:t>Za a jménem</w:t>
      </w:r>
    </w:p>
    <w:p w:rsidR="007C2FCA" w:rsidRDefault="0094356D">
      <w:pPr>
        <w:pStyle w:val="Heading20"/>
        <w:framePr w:w="2789" w:h="771" w:hRule="exact" w:wrap="none" w:vAnchor="page" w:hAnchor="page" w:x="6935" w:y="9629"/>
        <w:shd w:val="clear" w:color="auto" w:fill="auto"/>
        <w:spacing w:before="0"/>
      </w:pPr>
      <w:bookmarkStart w:id="5" w:name="bookmark4"/>
      <w:r>
        <w:t>ELTODO OSVĚTLENÍ, s.r.o.</w:t>
      </w:r>
      <w:bookmarkEnd w:id="5"/>
    </w:p>
    <w:p w:rsidR="007C2FCA" w:rsidRDefault="0094356D">
      <w:pPr>
        <w:pStyle w:val="Bodytext20"/>
        <w:framePr w:w="994" w:h="543" w:hRule="exact" w:wrap="none" w:vAnchor="page" w:hAnchor="page" w:x="2423" w:y="11990"/>
        <w:shd w:val="clear" w:color="auto" w:fill="auto"/>
        <w:spacing w:before="0" w:line="245" w:lineRule="exact"/>
        <w:ind w:firstLine="0"/>
        <w:jc w:val="both"/>
      </w:pPr>
      <w:r>
        <w:t>Karel Kula starosta</w:t>
      </w:r>
    </w:p>
    <w:p w:rsidR="007C2FCA" w:rsidRDefault="0094356D">
      <w:pPr>
        <w:pStyle w:val="Bodytext20"/>
        <w:framePr w:w="2160" w:h="542" w:hRule="exact" w:wrap="none" w:vAnchor="page" w:hAnchor="page" w:x="7578" w:y="11981"/>
        <w:shd w:val="clear" w:color="auto" w:fill="auto"/>
        <w:spacing w:before="0"/>
        <w:ind w:firstLine="0"/>
        <w:jc w:val="both"/>
      </w:pPr>
      <w:r>
        <w:t>Ing. Vítězslav Chmelík jednatel společnosti</w:t>
      </w:r>
    </w:p>
    <w:p w:rsidR="007C2FCA" w:rsidRDefault="0094356D">
      <w:pPr>
        <w:pStyle w:val="Bodytext20"/>
        <w:framePr w:wrap="none" w:vAnchor="page" w:hAnchor="page" w:x="7650" w:y="14165"/>
        <w:shd w:val="clear" w:color="auto" w:fill="auto"/>
        <w:spacing w:before="0" w:line="234" w:lineRule="exact"/>
        <w:ind w:firstLine="0"/>
      </w:pPr>
      <w:r>
        <w:t>Ing. Petr Formánek</w:t>
      </w:r>
    </w:p>
    <w:p w:rsidR="007C2FCA" w:rsidRDefault="0094356D">
      <w:pPr>
        <w:pStyle w:val="Headerorfooter0"/>
        <w:framePr w:wrap="none" w:vAnchor="page" w:hAnchor="page" w:x="10333" w:y="15518"/>
        <w:shd w:val="clear" w:color="auto" w:fill="auto"/>
      </w:pPr>
      <w:r>
        <w:t>2</w:t>
      </w:r>
    </w:p>
    <w:p w:rsidR="007C2FCA" w:rsidRDefault="007C2FCA">
      <w:pPr>
        <w:rPr>
          <w:sz w:val="2"/>
          <w:szCs w:val="2"/>
        </w:rPr>
        <w:sectPr w:rsidR="007C2F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C2FCA" w:rsidRDefault="0094356D">
      <w:pPr>
        <w:pStyle w:val="Headerorfooter0"/>
        <w:framePr w:wrap="none" w:vAnchor="page" w:hAnchor="page" w:x="11415" w:y="823"/>
        <w:shd w:val="clear" w:color="auto" w:fill="auto"/>
      </w:pPr>
      <w:r>
        <w:lastRenderedPageBreak/>
        <w:t>Příloha č. 1 dodatku č. 19 ke smlouvě</w:t>
      </w:r>
    </w:p>
    <w:p w:rsidR="007C2FCA" w:rsidRDefault="0094356D">
      <w:pPr>
        <w:pStyle w:val="Bodytext60"/>
        <w:framePr w:w="13123" w:h="821" w:hRule="exact" w:wrap="none" w:vAnchor="page" w:hAnchor="page" w:x="1407" w:y="1168"/>
        <w:shd w:val="clear" w:color="auto" w:fill="auto"/>
      </w:pPr>
      <w:r>
        <w:t>O ZAJIŠTĚNÍ SPRÁVY, PROVOZU, ÚDRŽBY, OPRAV A OBNOVY VEŘEJNÉHO A SLAVNOSTNÍHO OSVĚTLENI A SVĚTELNÉHO SIGNALIZAČNÍHO</w:t>
      </w:r>
    </w:p>
    <w:p w:rsidR="007C2FCA" w:rsidRDefault="0094356D">
      <w:pPr>
        <w:pStyle w:val="Bodytext60"/>
        <w:framePr w:w="13123" w:h="821" w:hRule="exact" w:wrap="none" w:vAnchor="page" w:hAnchor="page" w:x="1407" w:y="1168"/>
        <w:shd w:val="clear" w:color="auto" w:fill="auto"/>
        <w:spacing w:after="158"/>
        <w:ind w:right="60"/>
        <w:jc w:val="center"/>
      </w:pPr>
      <w:r>
        <w:t>ZAŘÍZENÍ NA SPRÁVNÍM ÚZEMÍ MĚSTA ČESKÝ TĚŠÍN</w:t>
      </w:r>
    </w:p>
    <w:p w:rsidR="007C2FCA" w:rsidRDefault="0094356D">
      <w:pPr>
        <w:pStyle w:val="Bodytext70"/>
        <w:framePr w:w="13123" w:h="821" w:hRule="exact" w:wrap="none" w:vAnchor="page" w:hAnchor="page" w:x="1407" w:y="1168"/>
        <w:shd w:val="clear" w:color="auto" w:fill="auto"/>
        <w:spacing w:before="0"/>
      </w:pPr>
      <w:r>
        <w:t>Věcný a finanční plán obnovy Český Těšín (tabulka celkového vyčíslení obnovy v Českém Těšíně, uvedené ceny jsou bez DPH)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3720"/>
        <w:gridCol w:w="1123"/>
        <w:gridCol w:w="1450"/>
        <w:gridCol w:w="1483"/>
        <w:gridCol w:w="1277"/>
        <w:gridCol w:w="1445"/>
      </w:tblGrid>
      <w:tr w:rsidR="007C2FCA">
        <w:trPr>
          <w:trHeight w:hRule="exact" w:val="787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"/>
              </w:rPr>
              <w:t>Věcný a finační plán obnovy Český Těšín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Jednotkové</w:t>
            </w:r>
          </w:p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"/>
              </w:rPr>
              <w:t>ceny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Bodytext29pt"/>
              </w:rPr>
              <w:t>Věcný plán od začátku smlouvy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35" w:lineRule="exact"/>
              <w:ind w:firstLine="0"/>
              <w:jc w:val="both"/>
            </w:pPr>
            <w:r>
              <w:rPr>
                <w:rStyle w:val="Bodytext29pt"/>
              </w:rPr>
              <w:t>Finanční plán od začátku smlouvy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35" w:lineRule="exact"/>
              <w:ind w:firstLine="0"/>
              <w:jc w:val="center"/>
            </w:pPr>
            <w:r>
              <w:rPr>
                <w:rStyle w:val="Bodytext29pt"/>
              </w:rPr>
              <w:t>Věcný plán upravený dodatkem č.4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35" w:lineRule="exact"/>
              <w:ind w:firstLine="0"/>
              <w:jc w:val="center"/>
            </w:pPr>
            <w:r>
              <w:rPr>
                <w:rStyle w:val="Bodytext29pt"/>
              </w:rPr>
              <w:t>Finanční plán upravený dodatkem č.4</w:t>
            </w:r>
          </w:p>
        </w:tc>
      </w:tr>
      <w:tr w:rsidR="007C2FCA">
        <w:trPr>
          <w:trHeight w:hRule="exact" w:val="27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34" w:lineRule="exact"/>
              <w:ind w:firstLine="0"/>
            </w:pPr>
            <w:r>
              <w:rPr>
                <w:rStyle w:val="Bodytext2Bold0"/>
              </w:rPr>
              <w:t>Svítidla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34" w:lineRule="exact"/>
              <w:ind w:firstLine="0"/>
              <w:jc w:val="center"/>
            </w:pPr>
            <w:r>
              <w:rPr>
                <w:rStyle w:val="Bodytext2Bold0"/>
              </w:rPr>
              <w:t>VÝMĚNA SVÍTIDEL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1448" w:h="7690" w:wrap="none" w:vAnchor="page" w:hAnchor="page" w:x="2295" w:y="2076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"/>
              </w:rPr>
              <w:t>2 528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1448" w:h="7690" w:wrap="none" w:vAnchor="page" w:hAnchor="page" w:x="2295" w:y="2076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"/>
              </w:rPr>
              <w:t>2 528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1448" w:h="7690" w:wrap="none" w:vAnchor="page" w:hAnchor="page" w:x="2295" w:y="2076"/>
              <w:rPr>
                <w:sz w:val="10"/>
                <w:szCs w:val="10"/>
              </w:rPr>
            </w:pPr>
          </w:p>
        </w:tc>
      </w:tr>
      <w:tr w:rsidR="007C2FCA">
        <w:trPr>
          <w:trHeight w:hRule="exact" w:val="27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9pt"/>
              </w:rPr>
              <w:t>Svítidlo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9pt"/>
              </w:rPr>
              <w:t>Uliční svítidlo 70-150W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2 563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"/>
              </w:rPr>
              <w:t>713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1827 419 Kč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"/>
              </w:rPr>
              <w:t>713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1827 419 Kč</w:t>
            </w:r>
          </w:p>
        </w:tc>
      </w:tr>
      <w:tr w:rsidR="007C2FCA">
        <w:trPr>
          <w:trHeight w:hRule="exact"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9pt"/>
              </w:rPr>
              <w:t>Svítidlo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9pt"/>
              </w:rPr>
              <w:t>Parkové svítidlo 50 -70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2 541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"/>
              </w:rPr>
              <w:t>1 315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3 341415 Kč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"/>
              </w:rPr>
              <w:t>1 315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3 341415 Kč</w:t>
            </w:r>
          </w:p>
        </w:tc>
      </w:tr>
      <w:tr w:rsidR="007C2FCA">
        <w:trPr>
          <w:trHeight w:hRule="exact" w:val="27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9pt"/>
              </w:rPr>
              <w:t>Svítidlo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9pt"/>
              </w:rPr>
              <w:t>Repase svít. připdně doplnění reg.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1 232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"/>
              </w:rPr>
              <w:t>500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616 000 Kč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"/>
              </w:rPr>
              <w:t>500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616 000 Kč</w:t>
            </w:r>
          </w:p>
        </w:tc>
      </w:tr>
      <w:tr w:rsidR="007C2FCA">
        <w:trPr>
          <w:trHeight w:hRule="exact" w:val="27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9pt"/>
              </w:rPr>
              <w:t>Výložník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9pt"/>
              </w:rPr>
              <w:t>typy budou specifikovány dle umístění svítidel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770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"/>
              </w:rPr>
              <w:t>500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385 000 Kč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"/>
              </w:rPr>
              <w:t>500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385 000 Kč</w:t>
            </w:r>
          </w:p>
        </w:tc>
      </w:tr>
      <w:tr w:rsidR="007C2FCA">
        <w:trPr>
          <w:trHeight w:hRule="exact" w:val="27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9pt"/>
              </w:rPr>
              <w:t>Regulace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9pt"/>
              </w:rPr>
              <w:t>el. stmívatelný předřadník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1 210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"/>
              </w:rPr>
              <w:t>582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704 220 Kč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"/>
              </w:rPr>
              <w:t>712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861 520 Kč</w:t>
            </w:r>
          </w:p>
        </w:tc>
      </w:tr>
      <w:tr w:rsidR="007C2FCA">
        <w:trPr>
          <w:trHeight w:hRule="exact" w:val="27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34" w:lineRule="exact"/>
              <w:ind w:firstLine="0"/>
            </w:pPr>
            <w:r>
              <w:rPr>
                <w:rStyle w:val="Bodytext2Bold0"/>
              </w:rPr>
              <w:t>Stožáry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34" w:lineRule="exact"/>
              <w:ind w:firstLine="0"/>
            </w:pPr>
            <w:r>
              <w:rPr>
                <w:rStyle w:val="Bodytext2Bold0"/>
              </w:rPr>
              <w:t>VÝMĚNA STOŽÁRŮ A NÁTĚRY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1448" w:h="7690" w:wrap="none" w:vAnchor="page" w:hAnchor="page" w:x="2295" w:y="2076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"/>
              </w:rPr>
              <w:t>460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1448" w:h="7690" w:wrap="none" w:vAnchor="page" w:hAnchor="page" w:x="2295" w:y="2076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"/>
              </w:rPr>
              <w:t>460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1448" w:h="7690" w:wrap="none" w:vAnchor="page" w:hAnchor="page" w:x="2295" w:y="2076"/>
              <w:rPr>
                <w:sz w:val="10"/>
                <w:szCs w:val="10"/>
              </w:rPr>
            </w:pPr>
          </w:p>
        </w:tc>
      </w:tr>
      <w:tr w:rsidR="007C2FCA">
        <w:trPr>
          <w:trHeight w:hRule="exact" w:val="27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9pt"/>
              </w:rPr>
              <w:t>Stožár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9pt"/>
              </w:rPr>
              <w:t>Výměna stožáru do 6m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9 570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"/>
              </w:rPr>
              <w:t>280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2 679 600 Kč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"/>
              </w:rPr>
              <w:t>280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2 679 600 Kč</w:t>
            </w:r>
          </w:p>
        </w:tc>
      </w:tr>
      <w:tr w:rsidR="007C2FCA">
        <w:trPr>
          <w:trHeight w:hRule="exact" w:val="27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9pt"/>
              </w:rPr>
              <w:t>Stožár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9pt"/>
              </w:rPr>
              <w:t>Výměna stožáru nad 6m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22 440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"/>
              </w:rPr>
              <w:t>180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4039 200 Kč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"/>
              </w:rPr>
              <w:t>180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4 039 200 Kč</w:t>
            </w:r>
          </w:p>
        </w:tc>
      </w:tr>
      <w:tr w:rsidR="007C2FCA">
        <w:trPr>
          <w:trHeight w:hRule="exact"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34" w:lineRule="exact"/>
              <w:ind w:firstLine="0"/>
            </w:pPr>
            <w:r>
              <w:rPr>
                <w:rStyle w:val="Bodytext2Bold0"/>
              </w:rPr>
              <w:t>NÁTĚRY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34" w:lineRule="exact"/>
              <w:ind w:firstLine="0"/>
            </w:pPr>
            <w:r>
              <w:rPr>
                <w:rStyle w:val="Bodytext2Bold0"/>
              </w:rPr>
              <w:t>NÁTĚRY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990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"/>
              </w:rPr>
              <w:t>1 400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1386 000 Kč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"/>
              </w:rPr>
              <w:t>1 400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1386 000 Kč</w:t>
            </w:r>
          </w:p>
        </w:tc>
      </w:tr>
      <w:tr w:rsidR="007C2FCA">
        <w:trPr>
          <w:trHeight w:hRule="exact" w:val="27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1448" w:h="7690" w:wrap="none" w:vAnchor="page" w:hAnchor="page" w:x="2295" w:y="2076"/>
              <w:rPr>
                <w:sz w:val="10"/>
                <w:szCs w:val="1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1448" w:h="7690" w:wrap="none" w:vAnchor="page" w:hAnchor="page" w:x="2295" w:y="2076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1448" w:h="7690" w:wrap="none" w:vAnchor="page" w:hAnchor="page" w:x="2295" w:y="2076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1448" w:h="7690" w:wrap="none" w:vAnchor="page" w:hAnchor="page" w:x="2295" w:y="2076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1448" w:h="7690" w:wrap="none" w:vAnchor="page" w:hAnchor="page" w:x="2295" w:y="2076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1448" w:h="7690" w:wrap="none" w:vAnchor="page" w:hAnchor="page" w:x="2295" w:y="2076"/>
              <w:rPr>
                <w:sz w:val="10"/>
                <w:szCs w:val="10"/>
              </w:rPr>
            </w:pPr>
          </w:p>
        </w:tc>
      </w:tr>
      <w:tr w:rsidR="007C2FCA">
        <w:trPr>
          <w:trHeight w:hRule="exact"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34" w:lineRule="exact"/>
              <w:ind w:firstLine="0"/>
            </w:pPr>
            <w:r>
              <w:rPr>
                <w:rStyle w:val="Bodytext2Bold0"/>
              </w:rPr>
              <w:t>ZM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34" w:lineRule="exact"/>
              <w:ind w:firstLine="0"/>
              <w:jc w:val="center"/>
            </w:pPr>
            <w:r>
              <w:rPr>
                <w:rStyle w:val="Bodytext2Bold0"/>
              </w:rPr>
              <w:t>VÝMĚNA ZM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1448" w:h="7690" w:wrap="none" w:vAnchor="page" w:hAnchor="page" w:x="2295" w:y="2076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1448" w:h="7690" w:wrap="none" w:vAnchor="page" w:hAnchor="page" w:x="2295" w:y="2076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"/>
              </w:rPr>
              <w:t>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1448" w:h="7690" w:wrap="none" w:vAnchor="page" w:hAnchor="page" w:x="2295" w:y="2076"/>
              <w:rPr>
                <w:sz w:val="10"/>
                <w:szCs w:val="10"/>
              </w:rPr>
            </w:pPr>
          </w:p>
        </w:tc>
      </w:tr>
      <w:tr w:rsidR="007C2FCA">
        <w:trPr>
          <w:trHeight w:hRule="exact" w:val="27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9pt"/>
              </w:rPr>
              <w:t>ZM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9pt"/>
              </w:rPr>
              <w:t>ZM 3fvč. dohledu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72 600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363 000 Kč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363 000 Kč</w:t>
            </w:r>
          </w:p>
        </w:tc>
      </w:tr>
      <w:tr w:rsidR="007C2FCA">
        <w:trPr>
          <w:trHeight w:hRule="exact" w:val="27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9pt"/>
              </w:rPr>
              <w:t>ZM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9pt"/>
              </w:rPr>
              <w:t>ZM 3f bez dohledu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63 800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1020 800 Kč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"/>
              </w:rPr>
              <w:t>25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1595 000 Kč</w:t>
            </w:r>
          </w:p>
        </w:tc>
      </w:tr>
      <w:tr w:rsidR="007C2FCA">
        <w:trPr>
          <w:trHeight w:hRule="exact" w:val="27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9pt"/>
              </w:rPr>
              <w:t>ZM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9pt"/>
              </w:rPr>
              <w:t>ZM 1f bez dohledu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40 700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366 300 Kč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- Kč</w:t>
            </w:r>
          </w:p>
        </w:tc>
      </w:tr>
      <w:tr w:rsidR="007C2FCA">
        <w:trPr>
          <w:trHeight w:hRule="exact" w:val="27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34" w:lineRule="exact"/>
              <w:ind w:firstLine="0"/>
            </w:pPr>
            <w:r>
              <w:rPr>
                <w:rStyle w:val="Bodytext2Bold0"/>
              </w:rPr>
              <w:t>Kabeláž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34" w:lineRule="exact"/>
              <w:ind w:left="140" w:firstLine="0"/>
            </w:pPr>
            <w:r>
              <w:rPr>
                <w:rStyle w:val="Bodytext2Bold0"/>
              </w:rPr>
              <w:t>VÝMĚNA KABEL. POLÍ A PORUCHY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1448" w:h="7690" w:wrap="none" w:vAnchor="page" w:hAnchor="page" w:x="2295" w:y="2076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"/>
              </w:rPr>
              <w:t>6 325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1448" w:h="7690" w:wrap="none" w:vAnchor="page" w:hAnchor="page" w:x="2295" w:y="2076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"/>
              </w:rPr>
              <w:t>6 325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1448" w:h="7690" w:wrap="none" w:vAnchor="page" w:hAnchor="page" w:x="2295" w:y="2076"/>
              <w:rPr>
                <w:sz w:val="10"/>
                <w:szCs w:val="10"/>
              </w:rPr>
            </w:pPr>
          </w:p>
        </w:tc>
      </w:tr>
      <w:tr w:rsidR="007C2FCA">
        <w:trPr>
          <w:trHeight w:hRule="exact" w:val="27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9pt"/>
              </w:rPr>
              <w:t>typ A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9pt"/>
              </w:rPr>
              <w:t>zemní vedení CYKY 4x10-16mm + 3x2,5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770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"/>
              </w:rPr>
              <w:t>4 000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3 080 000 Kč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"/>
              </w:rPr>
              <w:t>4 000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3 080000 Kč</w:t>
            </w:r>
          </w:p>
        </w:tc>
      </w:tr>
      <w:tr w:rsidR="007C2FCA">
        <w:trPr>
          <w:trHeight w:hRule="exact" w:val="27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9pt"/>
              </w:rPr>
              <w:t>typ B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9pt"/>
              </w:rPr>
              <w:t>vrchní vedení AES 4x25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187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"/>
              </w:rPr>
              <w:t>2 250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420 750 Kč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"/>
              </w:rPr>
              <w:t>2 250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420 750 Kč</w:t>
            </w:r>
          </w:p>
        </w:tc>
      </w:tr>
      <w:tr w:rsidR="007C2FCA">
        <w:trPr>
          <w:trHeight w:hRule="exact" w:val="274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9pt"/>
              </w:rPr>
              <w:t>Kabel, poruchy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8 580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"/>
              </w:rPr>
              <w:t>75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643 500 Kč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"/>
              </w:rPr>
              <w:t>75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643 500 Kč</w:t>
            </w:r>
          </w:p>
        </w:tc>
      </w:tr>
      <w:tr w:rsidR="007C2FCA">
        <w:trPr>
          <w:trHeight w:hRule="exact" w:val="27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178" w:lineRule="exact"/>
              <w:ind w:firstLine="0"/>
            </w:pPr>
            <w:r>
              <w:rPr>
                <w:rStyle w:val="Bodytext2Arial8ptBold"/>
              </w:rPr>
              <w:t>Ostatní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1448" w:h="7690" w:wrap="none" w:vAnchor="page" w:hAnchor="page" w:x="2295" w:y="2076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1448" w:h="7690" w:wrap="none" w:vAnchor="page" w:hAnchor="page" w:x="2295" w:y="2076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"/>
              </w:rPr>
              <w:t>3 055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1448" w:h="7690" w:wrap="none" w:vAnchor="page" w:hAnchor="page" w:x="2295" w:y="2076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"/>
              </w:rPr>
              <w:t>3 055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1448" w:h="7690" w:wrap="none" w:vAnchor="page" w:hAnchor="page" w:x="2295" w:y="2076"/>
              <w:rPr>
                <w:sz w:val="10"/>
                <w:szCs w:val="10"/>
              </w:rPr>
            </w:pPr>
          </w:p>
        </w:tc>
      </w:tr>
      <w:tr w:rsidR="007C2FCA">
        <w:trPr>
          <w:trHeight w:hRule="exact" w:val="27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1448" w:h="7690" w:wrap="none" w:vAnchor="page" w:hAnchor="page" w:x="2295" w:y="2076"/>
              <w:rPr>
                <w:sz w:val="10"/>
                <w:szCs w:val="1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9pt"/>
              </w:rPr>
              <w:t>štítkování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39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"/>
              </w:rPr>
              <w:t>2 980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114 730 Kč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"/>
              </w:rPr>
              <w:t>2 980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114 730 Kč</w:t>
            </w:r>
          </w:p>
        </w:tc>
      </w:tr>
      <w:tr w:rsidR="007C2FCA">
        <w:trPr>
          <w:trHeight w:hRule="exact" w:val="27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1448" w:h="7690" w:wrap="none" w:vAnchor="page" w:hAnchor="page" w:x="2295" w:y="2076"/>
              <w:rPr>
                <w:sz w:val="10"/>
                <w:szCs w:val="1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9pt"/>
              </w:rPr>
              <w:t>výměna RSH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2 948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"/>
              </w:rPr>
              <w:t>68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200464 Kč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"/>
              </w:rPr>
              <w:t>68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200464 Kč</w:t>
            </w:r>
          </w:p>
        </w:tc>
      </w:tr>
      <w:tr w:rsidR="007C2FCA">
        <w:trPr>
          <w:trHeight w:hRule="exact" w:val="27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1448" w:h="7690" w:wrap="none" w:vAnchor="page" w:hAnchor="page" w:x="2295" w:y="2076"/>
              <w:rPr>
                <w:sz w:val="10"/>
                <w:szCs w:val="1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9pt"/>
              </w:rPr>
              <w:t>Ostatní (patice, swrkovnice atd.)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55 000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385 000 Kč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385 000 Kč</w:t>
            </w:r>
          </w:p>
        </w:tc>
      </w:tr>
      <w:tr w:rsidR="007C2FCA">
        <w:trPr>
          <w:trHeight w:hRule="exact" w:val="274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9pt"/>
              </w:rPr>
              <w:t>MODERNIZACE SSZ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664 151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Bodytext2Arial8ptBold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2 656 604 Kč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2 656 604 Kč</w:t>
            </w:r>
          </w:p>
        </w:tc>
      </w:tr>
      <w:tr w:rsidR="007C2FCA">
        <w:trPr>
          <w:trHeight w:hRule="exact" w:val="312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9pt"/>
              </w:rPr>
              <w:t xml:space="preserve">Modernizace </w:t>
            </w:r>
            <w:r>
              <w:rPr>
                <w:rStyle w:val="Bodytext29pt"/>
                <w:lang w:val="en-US" w:eastAsia="en-US" w:bidi="en-US"/>
              </w:rPr>
              <w:t>SO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192 500 Kč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770 000 Kč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9pt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1448" w:h="7690" w:wrap="none" w:vAnchor="page" w:hAnchor="page" w:x="2295" w:y="2076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Bodytext29pt"/>
              </w:rPr>
              <w:t>770 000 Kč</w:t>
            </w:r>
          </w:p>
        </w:tc>
      </w:tr>
    </w:tbl>
    <w:p w:rsidR="007C2FCA" w:rsidRDefault="0094356D">
      <w:pPr>
        <w:pStyle w:val="Tablecaption0"/>
        <w:framePr w:wrap="none" w:vAnchor="page" w:hAnchor="page" w:x="2377" w:y="9764"/>
        <w:shd w:val="clear" w:color="auto" w:fill="auto"/>
        <w:tabs>
          <w:tab w:val="left" w:pos="7464"/>
          <w:tab w:val="left" w:pos="10152"/>
        </w:tabs>
      </w:pPr>
      <w:r>
        <w:t>Ce I ke m</w:t>
      </w:r>
      <w:r>
        <w:tab/>
        <w:t>25 000 002 Kč</w:t>
      </w:r>
      <w:r>
        <w:tab/>
        <w:t>25 365 202 Kč</w:t>
      </w:r>
    </w:p>
    <w:p w:rsidR="007C2FCA" w:rsidRDefault="0094356D">
      <w:pPr>
        <w:pStyle w:val="Headerorfooter0"/>
        <w:framePr w:wrap="none" w:vAnchor="page" w:hAnchor="page" w:x="14876" w:y="10634"/>
        <w:shd w:val="clear" w:color="auto" w:fill="auto"/>
      </w:pPr>
      <w:r>
        <w:t>3</w:t>
      </w:r>
    </w:p>
    <w:p w:rsidR="007C2FCA" w:rsidRDefault="007C2FCA">
      <w:pPr>
        <w:rPr>
          <w:sz w:val="2"/>
          <w:szCs w:val="2"/>
        </w:rPr>
        <w:sectPr w:rsidR="007C2FC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C2FCA" w:rsidRDefault="0094356D">
      <w:pPr>
        <w:pStyle w:val="Bodytext70"/>
        <w:framePr w:wrap="none" w:vAnchor="page" w:hAnchor="page" w:x="1306" w:y="1168"/>
        <w:shd w:val="clear" w:color="auto" w:fill="auto"/>
        <w:spacing w:before="0"/>
      </w:pPr>
      <w:r>
        <w:lastRenderedPageBreak/>
        <w:t>Tabulka obnovy v Českém Těšíně - méněpráce a vícepráce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2798"/>
        <w:gridCol w:w="816"/>
        <w:gridCol w:w="1368"/>
        <w:gridCol w:w="1147"/>
        <w:gridCol w:w="1066"/>
        <w:gridCol w:w="1003"/>
        <w:gridCol w:w="998"/>
        <w:gridCol w:w="1315"/>
        <w:gridCol w:w="1315"/>
      </w:tblGrid>
      <w:tr w:rsidR="007C2FCA">
        <w:trPr>
          <w:trHeight w:hRule="exact" w:val="893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věcný a finačni plám obnovy Český Těšín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right"/>
            </w:pPr>
            <w:r>
              <w:rPr>
                <w:rStyle w:val="Bodytext26pt"/>
              </w:rPr>
              <w:t>Jednotkové</w:t>
            </w:r>
          </w:p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ceny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68" w:lineRule="exact"/>
              <w:ind w:firstLine="0"/>
              <w:jc w:val="center"/>
            </w:pPr>
            <w:r>
              <w:rPr>
                <w:rStyle w:val="Bodytext26pt"/>
              </w:rPr>
              <w:t>věcný plán dle smlouvy příloha č 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73" w:lineRule="exact"/>
              <w:ind w:firstLine="0"/>
              <w:jc w:val="center"/>
            </w:pPr>
            <w:r>
              <w:rPr>
                <w:rStyle w:val="Bodytext26pt"/>
              </w:rPr>
              <w:t>Věcný plán upravený dodatkem č 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6pt"/>
              </w:rPr>
              <w:t>Splněný věcný plán do roku 2023 včetně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73" w:lineRule="exact"/>
              <w:ind w:firstLine="0"/>
              <w:jc w:val="center"/>
            </w:pPr>
            <w:r>
              <w:rPr>
                <w:rStyle w:val="Bodytext26pt"/>
              </w:rPr>
              <w:t>Věcný navrtí ménéprací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73" w:lineRule="exact"/>
              <w:ind w:firstLine="0"/>
              <w:jc w:val="center"/>
            </w:pPr>
            <w:r>
              <w:rPr>
                <w:rStyle w:val="Bodytext26pt"/>
              </w:rPr>
              <w:t>Věcný navrtí víceprací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68" w:lineRule="exact"/>
              <w:ind w:firstLine="200"/>
            </w:pPr>
            <w:r>
              <w:rPr>
                <w:rStyle w:val="Bodytext26pt"/>
              </w:rPr>
              <w:t>věcný plán po odečtení ménéprací a přičtení víceprací do konce smlouvy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73" w:lineRule="exact"/>
              <w:ind w:firstLine="0"/>
              <w:jc w:val="both"/>
            </w:pPr>
            <w:r>
              <w:rPr>
                <w:rStyle w:val="Bodytext26pt"/>
              </w:rPr>
              <w:t>Celkem po úpravě dodatkem č.19 (ks)</w:t>
            </w:r>
          </w:p>
        </w:tc>
      </w:tr>
      <w:tr w:rsidR="007C2FCA">
        <w:trPr>
          <w:trHeight w:hRule="exact" w:val="20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7pt"/>
              </w:rPr>
              <w:t>Svítidla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7pt"/>
              </w:rPr>
              <w:t>VÝMĚNA SVÍTIDEL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7pt"/>
              </w:rPr>
              <w:t>2 528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7pt"/>
              </w:rPr>
              <w:t>2 528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</w:tr>
      <w:tr w:rsidR="007C2FCA">
        <w:trPr>
          <w:trHeight w:hRule="exact" w:val="20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6pt"/>
              </w:rPr>
              <w:t>Svítidlo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6pt"/>
              </w:rPr>
              <w:t>Uliční svítidlo 70-150W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right"/>
            </w:pPr>
            <w:r>
              <w:rPr>
                <w:rStyle w:val="Bodytext26pt"/>
              </w:rPr>
              <w:t>2 563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713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713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577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-136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577</w:t>
            </w:r>
          </w:p>
        </w:tc>
      </w:tr>
      <w:tr w:rsidR="007C2FCA">
        <w:trPr>
          <w:trHeight w:hRule="exact" w:val="20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6pt"/>
              </w:rPr>
              <w:t>Svítidlo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6pt"/>
              </w:rPr>
              <w:t>Parkové svítidlo 50 -70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right"/>
            </w:pPr>
            <w:r>
              <w:rPr>
                <w:rStyle w:val="Bodytext26pt"/>
              </w:rPr>
              <w:t>2 541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1 315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1 315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1 128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-187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1 128</w:t>
            </w:r>
          </w:p>
        </w:tc>
      </w:tr>
      <w:tr w:rsidR="007C2FCA">
        <w:trPr>
          <w:trHeight w:hRule="exact" w:val="19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6pt"/>
              </w:rPr>
              <w:t>Svítidlo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6pt"/>
              </w:rPr>
              <w:t>Repase svít. pnpdné doplnění reg.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right"/>
            </w:pPr>
            <w:r>
              <w:rPr>
                <w:rStyle w:val="Bodytext26pt"/>
              </w:rPr>
              <w:t>1 232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500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500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500</w:t>
            </w:r>
          </w:p>
        </w:tc>
      </w:tr>
      <w:tr w:rsidR="007C2FCA">
        <w:trPr>
          <w:trHeight w:hRule="exact" w:val="20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6pt"/>
              </w:rPr>
              <w:t>Výložnik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6pt"/>
              </w:rPr>
              <w:t>typy budou specifikovány dle umístění svítidr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right"/>
            </w:pPr>
            <w:r>
              <w:rPr>
                <w:rStyle w:val="Bodytext26pt"/>
              </w:rPr>
              <w:t>770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500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500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486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39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525</w:t>
            </w:r>
          </w:p>
        </w:tc>
      </w:tr>
      <w:tr w:rsidR="007C2FCA">
        <w:trPr>
          <w:trHeight w:hRule="exact" w:val="20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6pt"/>
              </w:rPr>
              <w:t>Regulace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6pt"/>
              </w:rPr>
              <w:t>el stmívatelný píedřadník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right"/>
            </w:pPr>
            <w:r>
              <w:rPr>
                <w:rStyle w:val="Bodytext26pt"/>
              </w:rPr>
              <w:t>1 210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582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582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710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128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710</w:t>
            </w:r>
          </w:p>
        </w:tc>
      </w:tr>
      <w:tr w:rsidR="007C2FCA">
        <w:trPr>
          <w:trHeight w:hRule="exact" w:val="20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7pt"/>
              </w:rPr>
              <w:t>Stožáry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7pt"/>
              </w:rPr>
              <w:t>VYMÉNA STOŽÁRŮ A NATÉRY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7pt"/>
              </w:rPr>
              <w:t>460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7pt"/>
              </w:rPr>
              <w:t>460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</w:tr>
      <w:tr w:rsidR="007C2FCA">
        <w:trPr>
          <w:trHeight w:hRule="exact" w:val="19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6pt"/>
              </w:rPr>
              <w:t>Stožár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6pt"/>
              </w:rPr>
              <w:t>Výměna stožáru do 6m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right"/>
            </w:pPr>
            <w:r>
              <w:rPr>
                <w:rStyle w:val="Bodytext26pt"/>
              </w:rPr>
              <w:t>9 570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280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280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218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-40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22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240</w:t>
            </w:r>
          </w:p>
        </w:tc>
      </w:tr>
      <w:tr w:rsidR="007C2FCA">
        <w:trPr>
          <w:trHeight w:hRule="exact" w:val="20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6pt"/>
              </w:rPr>
              <w:t>Stožár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6pt"/>
              </w:rPr>
              <w:t>Výměna stožáru nad 6m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right"/>
            </w:pPr>
            <w:r>
              <w:rPr>
                <w:rStyle w:val="Bodytext26pt"/>
              </w:rPr>
              <w:t>22 440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180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180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154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-10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16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170</w:t>
            </w:r>
          </w:p>
        </w:tc>
      </w:tr>
      <w:tr w:rsidR="007C2FCA">
        <w:trPr>
          <w:trHeight w:hRule="exact" w:val="20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7pt"/>
              </w:rPr>
              <w:t>NATÉRY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7pt"/>
              </w:rPr>
              <w:t>NATÉRY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right"/>
            </w:pPr>
            <w:r>
              <w:rPr>
                <w:rStyle w:val="Bodytext26pt"/>
              </w:rPr>
              <w:t>990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1 400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1 400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779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-600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21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800</w:t>
            </w:r>
          </w:p>
        </w:tc>
      </w:tr>
      <w:tr w:rsidR="007C2FCA">
        <w:trPr>
          <w:trHeight w:hRule="exact" w:val="21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</w:tr>
      <w:tr w:rsidR="007C2FCA">
        <w:trPr>
          <w:trHeight w:hRule="exact" w:val="19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7pt"/>
              </w:rPr>
              <w:t>ZM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7pt"/>
              </w:rPr>
              <w:t>VÝMĚNAZM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7pt"/>
              </w:rPr>
              <w:t>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7pt"/>
              </w:rPr>
              <w:t>30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</w:tr>
      <w:tr w:rsidR="007C2FCA">
        <w:trPr>
          <w:trHeight w:hRule="exact" w:val="21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6pt"/>
              </w:rPr>
              <w:t>ZM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6pt"/>
              </w:rPr>
              <w:t>ZM 3f vč. dohledu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right"/>
            </w:pPr>
            <w:r>
              <w:rPr>
                <w:rStyle w:val="Bodytext26pt"/>
              </w:rPr>
              <w:t>72 600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5</w:t>
            </w:r>
          </w:p>
        </w:tc>
      </w:tr>
      <w:tr w:rsidR="007C2FCA">
        <w:trPr>
          <w:trHeight w:hRule="exact" w:val="20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6pt"/>
              </w:rPr>
              <w:t>ZM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6pt"/>
              </w:rPr>
              <w:t>ZM 3f bez dohledu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right"/>
            </w:pPr>
            <w:r>
              <w:rPr>
                <w:rStyle w:val="Bodytext26pt"/>
              </w:rPr>
              <w:t>63 800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24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25</w:t>
            </w:r>
          </w:p>
        </w:tc>
      </w:tr>
      <w:tr w:rsidR="007C2FCA">
        <w:trPr>
          <w:trHeight w:hRule="exact" w:val="19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6pt"/>
              </w:rPr>
              <w:t>ZM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6pt"/>
              </w:rPr>
              <w:t>ZM 1f bez dohledu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right"/>
            </w:pPr>
            <w:r>
              <w:rPr>
                <w:rStyle w:val="Bodytext26pt"/>
              </w:rPr>
              <w:t>40 700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-9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0</w:t>
            </w:r>
          </w:p>
        </w:tc>
      </w:tr>
      <w:tr w:rsidR="007C2FCA">
        <w:trPr>
          <w:trHeight w:hRule="exact" w:val="20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7pt"/>
              </w:rPr>
              <w:t>Kabeláž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7pt"/>
              </w:rPr>
              <w:t>VYMÉNA KABEL. POLÍ A PORUCHY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7pt"/>
              </w:rPr>
              <w:t>6 325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7pt"/>
              </w:rPr>
              <w:t>6 325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</w:tr>
      <w:tr w:rsidR="007C2FCA">
        <w:trPr>
          <w:trHeight w:hRule="exact" w:val="20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6pt"/>
              </w:rPr>
              <w:t>typ 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6pt"/>
              </w:rPr>
              <w:t>zemní vedení CYKY 4x10-16mm v 3x2,5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right"/>
            </w:pPr>
            <w:r>
              <w:rPr>
                <w:rStyle w:val="Bodytext26pt"/>
              </w:rPr>
              <w:t>770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4 000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4 000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3 735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-150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115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3 850</w:t>
            </w:r>
          </w:p>
        </w:tc>
      </w:tr>
      <w:tr w:rsidR="007C2FCA">
        <w:trPr>
          <w:trHeight w:hRule="exact" w:val="20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6pt"/>
              </w:rPr>
              <w:t>typ B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6pt"/>
              </w:rPr>
              <w:t>vrchní vedení AES 4x25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right"/>
            </w:pPr>
            <w:r>
              <w:rPr>
                <w:rStyle w:val="Bodytext26pt"/>
              </w:rPr>
              <w:t>187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2 250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2 250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2 200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280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330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2 530</w:t>
            </w:r>
          </w:p>
        </w:tc>
      </w:tr>
      <w:tr w:rsidR="007C2FCA">
        <w:trPr>
          <w:trHeight w:hRule="exact" w:val="197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6pt"/>
              </w:rPr>
              <w:t>Kabel, poruchy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right"/>
            </w:pPr>
            <w:r>
              <w:rPr>
                <w:rStyle w:val="Bodytext26pt"/>
              </w:rPr>
              <w:t>8 580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75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75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-20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35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55</w:t>
            </w:r>
          </w:p>
        </w:tc>
      </w:tr>
      <w:tr w:rsidR="007C2FCA">
        <w:trPr>
          <w:trHeight w:hRule="exact" w:val="20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7pt"/>
              </w:rPr>
              <w:t>Ostatní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7pt"/>
              </w:rPr>
              <w:t>3 055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7pt"/>
              </w:rPr>
              <w:t>3 055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</w:tr>
      <w:tr w:rsidR="007C2FCA">
        <w:trPr>
          <w:trHeight w:hRule="exact" w:val="21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6pt"/>
              </w:rPr>
              <w:t>štítkováni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right"/>
            </w:pPr>
            <w:r>
              <w:rPr>
                <w:rStyle w:val="Bodytext26pt"/>
              </w:rPr>
              <w:t>39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2 980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2 980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3 005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3 005</w:t>
            </w:r>
          </w:p>
        </w:tc>
      </w:tr>
      <w:tr w:rsidR="007C2FCA">
        <w:trPr>
          <w:trHeight w:hRule="exact" w:val="20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6pt"/>
              </w:rPr>
              <w:t>výměna RSH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right"/>
            </w:pPr>
            <w:r>
              <w:rPr>
                <w:rStyle w:val="Bodytext26pt"/>
              </w:rPr>
              <w:t>2 948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68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68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43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68</w:t>
            </w:r>
          </w:p>
        </w:tc>
      </w:tr>
      <w:tr w:rsidR="007C2FCA">
        <w:trPr>
          <w:trHeight w:hRule="exact" w:val="19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6pt"/>
              </w:rPr>
              <w:t>Ostatní (patice, svorkovnice atd.)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right"/>
            </w:pPr>
            <w:r>
              <w:rPr>
                <w:rStyle w:val="Bodytext26pt"/>
              </w:rPr>
              <w:t>55 000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9</w:t>
            </w:r>
          </w:p>
        </w:tc>
      </w:tr>
      <w:tr w:rsidR="007C2FCA">
        <w:trPr>
          <w:trHeight w:hRule="exact" w:val="206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6pt"/>
              </w:rPr>
              <w:t>MODERNIZACE SSZ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right"/>
            </w:pPr>
            <w:r>
              <w:rPr>
                <w:rStyle w:val="Bodytext26pt"/>
              </w:rPr>
              <w:t>664 151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-1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3</w:t>
            </w:r>
          </w:p>
        </w:tc>
      </w:tr>
      <w:tr w:rsidR="007C2FCA">
        <w:trPr>
          <w:trHeight w:hRule="exact" w:val="206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6pt"/>
              </w:rPr>
              <w:t xml:space="preserve">Modernizace </w:t>
            </w:r>
            <w:r>
              <w:rPr>
                <w:rStyle w:val="Bodytext26pt"/>
                <w:lang w:val="en-US" w:eastAsia="en-US" w:bidi="en-US"/>
              </w:rPr>
              <w:t>SO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right"/>
            </w:pPr>
            <w:r>
              <w:rPr>
                <w:rStyle w:val="Bodytext26pt"/>
              </w:rPr>
              <w:t>192 500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7pt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MicrosoftYaHei6pt"/>
              </w:rPr>
              <w:t>5</w:t>
            </w:r>
          </w:p>
        </w:tc>
      </w:tr>
      <w:tr w:rsidR="007C2FCA">
        <w:trPr>
          <w:trHeight w:hRule="exact" w:val="21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6pt"/>
              </w:rPr>
              <w:t>LED svítidla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6pt"/>
              </w:rPr>
              <w:t>svítidlo LED silniční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right"/>
            </w:pPr>
            <w:r>
              <w:rPr>
                <w:rStyle w:val="Bodytext26pt"/>
              </w:rPr>
              <w:t>6 440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185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185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185</w:t>
            </w:r>
          </w:p>
        </w:tc>
      </w:tr>
      <w:tr w:rsidR="007C2FCA">
        <w:trPr>
          <w:trHeight w:hRule="exact" w:val="20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6pt"/>
              </w:rPr>
              <w:t>svítidlo LED sadové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right"/>
            </w:pPr>
            <w:r>
              <w:rPr>
                <w:rStyle w:val="Bodytext26pt"/>
              </w:rPr>
              <w:t>5 750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183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183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center"/>
            </w:pPr>
            <w:r>
              <w:rPr>
                <w:rStyle w:val="Bodytext26pt"/>
              </w:rPr>
              <w:t>183</w:t>
            </w:r>
          </w:p>
        </w:tc>
      </w:tr>
      <w:tr w:rsidR="007C2FCA">
        <w:trPr>
          <w:trHeight w:hRule="exact" w:val="21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right"/>
            </w:pPr>
            <w:r>
              <w:rPr>
                <w:rStyle w:val="Bodytext2MicrosoftYaHei6pt"/>
              </w:rPr>
              <w:t>25 OOO 002 Kč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right"/>
            </w:pPr>
            <w:r>
              <w:rPr>
                <w:rStyle w:val="Bodytext2MicrosoftYaHei6pt"/>
              </w:rPr>
              <w:t>25 207 902 Kč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right"/>
            </w:pPr>
            <w:r>
              <w:rPr>
                <w:rStyle w:val="Bodytext2MicrosoftYaHei6pt"/>
              </w:rPr>
              <w:t>25 005 319 Kč</w:t>
            </w:r>
          </w:p>
        </w:tc>
      </w:tr>
      <w:tr w:rsidR="007C2FCA">
        <w:trPr>
          <w:trHeight w:hRule="exact" w:val="197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both"/>
            </w:pPr>
            <w:r>
              <w:rPr>
                <w:rStyle w:val="Bodytext26pt"/>
              </w:rPr>
              <w:t>Celkem méněpráce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</w:pPr>
            <w:r>
              <w:rPr>
                <w:rStyle w:val="Bodytext26pt"/>
              </w:rPr>
              <w:t>- 3 342 486 Kč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</w:tr>
      <w:tr w:rsidR="007C2FCA">
        <w:trPr>
          <w:trHeight w:hRule="exact" w:val="206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firstLine="0"/>
              <w:jc w:val="both"/>
            </w:pPr>
            <w:r>
              <w:rPr>
                <w:rStyle w:val="Bodytext26pt"/>
              </w:rPr>
              <w:t>Celkem vícepráce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left="140" w:firstLine="0"/>
            </w:pPr>
            <w:r>
              <w:rPr>
                <w:rStyle w:val="Bodytext2MicrosoftYaHei6pt"/>
              </w:rPr>
              <w:t>3 347 803 Kč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</w:tr>
      <w:tr w:rsidR="007C2FCA">
        <w:trPr>
          <w:trHeight w:hRule="exact" w:val="254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tabs>
                <w:tab w:val="left" w:pos="1075"/>
              </w:tabs>
              <w:spacing w:before="0" w:line="146" w:lineRule="exact"/>
              <w:ind w:firstLine="0"/>
              <w:jc w:val="both"/>
            </w:pPr>
            <w:r>
              <w:rPr>
                <w:rStyle w:val="Bodytext2MicrosoftYaHei6pt"/>
              </w:rPr>
              <w:t>LIMIT změny</w:t>
            </w:r>
            <w:r>
              <w:rPr>
                <w:rStyle w:val="Bodytext2MicrosoftYaHei6pt"/>
              </w:rPr>
              <w:tab/>
              <w:t>5 610 000/0,5*0,3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FCA" w:rsidRDefault="0094356D">
            <w:pPr>
              <w:pStyle w:val="Bodytext20"/>
              <w:framePr w:w="12648" w:h="7272" w:wrap="none" w:vAnchor="page" w:hAnchor="page" w:x="1983" w:y="1447"/>
              <w:shd w:val="clear" w:color="auto" w:fill="auto"/>
              <w:spacing w:before="0" w:line="146" w:lineRule="exact"/>
              <w:ind w:left="140" w:firstLine="0"/>
            </w:pPr>
            <w:r>
              <w:rPr>
                <w:rStyle w:val="Bodytext26pt"/>
              </w:rPr>
              <w:t>3 366 000 Kč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FCA" w:rsidRDefault="007C2FCA">
            <w:pPr>
              <w:framePr w:w="12648" w:h="7272" w:wrap="none" w:vAnchor="page" w:hAnchor="page" w:x="1983" w:y="1447"/>
              <w:rPr>
                <w:sz w:val="10"/>
                <w:szCs w:val="10"/>
              </w:rPr>
            </w:pPr>
          </w:p>
        </w:tc>
      </w:tr>
    </w:tbl>
    <w:p w:rsidR="007C2FCA" w:rsidRDefault="0094356D">
      <w:pPr>
        <w:pStyle w:val="Bodytext80"/>
        <w:framePr w:w="13325" w:h="677" w:hRule="exact" w:wrap="none" w:vAnchor="page" w:hAnchor="page" w:x="1306" w:y="8837"/>
        <w:shd w:val="clear" w:color="auto" w:fill="auto"/>
        <w:spacing w:before="0"/>
        <w:ind w:left="800" w:right="8160"/>
      </w:pPr>
      <w:r>
        <w:t>Absolutní změna pro zakázku byla stanovena na 5 610 000Kč bez DPH. 50% z této částky byl určen pro méněpráce a 50% pro vícepráce.</w:t>
      </w:r>
    </w:p>
    <w:p w:rsidR="007C2FCA" w:rsidRDefault="0094356D">
      <w:pPr>
        <w:pStyle w:val="Bodytext80"/>
        <w:framePr w:w="13325" w:h="677" w:hRule="exact" w:wrap="none" w:vAnchor="page" w:hAnchor="page" w:x="1306" w:y="8837"/>
        <w:shd w:val="clear" w:color="auto" w:fill="auto"/>
        <w:spacing w:before="0"/>
        <w:ind w:left="800"/>
      </w:pPr>
      <w:r>
        <w:t>Limit pro méněpráce byl zrušen a zůstává limit pro vícerpáce 30%</w:t>
      </w:r>
    </w:p>
    <w:p w:rsidR="007C2FCA" w:rsidRDefault="0094356D">
      <w:pPr>
        <w:pStyle w:val="Headerorfooter0"/>
        <w:framePr w:wrap="none" w:vAnchor="page" w:hAnchor="page" w:x="15149" w:y="10721"/>
        <w:shd w:val="clear" w:color="auto" w:fill="auto"/>
      </w:pPr>
      <w:r>
        <w:t>4</w:t>
      </w:r>
    </w:p>
    <w:p w:rsidR="007C2FCA" w:rsidRDefault="007C2FCA">
      <w:pPr>
        <w:rPr>
          <w:sz w:val="2"/>
          <w:szCs w:val="2"/>
        </w:rPr>
      </w:pPr>
    </w:p>
    <w:sectPr w:rsidR="007C2FCA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275" w:rsidRDefault="006E6275">
      <w:r>
        <w:separator/>
      </w:r>
    </w:p>
  </w:endnote>
  <w:endnote w:type="continuationSeparator" w:id="0">
    <w:p w:rsidR="006E6275" w:rsidRDefault="006E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arkisim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275" w:rsidRDefault="006E6275"/>
  </w:footnote>
  <w:footnote w:type="continuationSeparator" w:id="0">
    <w:p w:rsidR="006E6275" w:rsidRDefault="006E627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A214C"/>
    <w:multiLevelType w:val="multilevel"/>
    <w:tmpl w:val="228E1F7C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CA"/>
    <w:rsid w:val="00005E72"/>
    <w:rsid w:val="006E6275"/>
    <w:rsid w:val="007C2FCA"/>
    <w:rsid w:val="0094356D"/>
    <w:rsid w:val="00E9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0802E-9BA4-4693-852B-DCA49925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3">
    <w:name w:val="Body text (2)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111pt">
    <w:name w:val="Heading #1 + 11 p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2">
    <w:name w:val="Heading #1 (2)_"/>
    <w:basedOn w:val="Standardnpsmoodstavce"/>
    <w:link w:val="Heading120"/>
    <w:rPr>
      <w:rFonts w:ascii="Narkisim" w:eastAsia="Narkisim" w:hAnsi="Narkisim" w:cs="Narkisim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22">
    <w:name w:val="Heading #2 (2)_"/>
    <w:basedOn w:val="Standardnpsmoodstavce"/>
    <w:link w:val="Heading220"/>
    <w:rPr>
      <w:rFonts w:ascii="Narkisim" w:eastAsia="Narkisim" w:hAnsi="Narkisim" w:cs="Narkisim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2">
    <w:name w:val="Heading #2_"/>
    <w:basedOn w:val="Standardnpsmoodstavce"/>
    <w:link w:val="Heading2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Microsoft YaHei" w:eastAsia="Microsoft YaHei" w:hAnsi="Microsoft YaHei" w:cs="Microsoft YaHe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9pt">
    <w:name w:val="Body text (2) + 9 pt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Arial8ptBold">
    <w:name w:val="Body text (2) + Arial;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6pt">
    <w:name w:val="Body text (2) + 6 pt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7pt">
    <w:name w:val="Body text (2) + 7 pt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MicrosoftYaHei6pt">
    <w:name w:val="Body text (2) + Microsoft YaHei;6 pt"/>
    <w:basedOn w:val="Bodytext2"/>
    <w:rPr>
      <w:rFonts w:ascii="Microsoft YaHei" w:eastAsia="Microsoft YaHei" w:hAnsi="Microsoft YaHei" w:cs="Microsoft YaHe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Microsoft YaHei" w:eastAsia="Microsoft YaHei" w:hAnsi="Microsoft YaHei" w:cs="Microsoft YaHe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20" w:line="288" w:lineRule="exact"/>
      <w:jc w:val="center"/>
      <w:outlineLvl w:val="0"/>
    </w:pPr>
    <w:rPr>
      <w:b/>
      <w:bCs/>
      <w:sz w:val="26"/>
      <w:szCs w:val="2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20" w:after="120" w:line="246" w:lineRule="exact"/>
      <w:jc w:val="center"/>
    </w:pPr>
    <w:rPr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60" w:line="234" w:lineRule="exact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120" w:line="240" w:lineRule="exact"/>
      <w:ind w:hanging="380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40" w:line="240" w:lineRule="exact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before="460" w:after="280" w:line="190" w:lineRule="exact"/>
      <w:jc w:val="center"/>
      <w:outlineLvl w:val="0"/>
    </w:pPr>
    <w:rPr>
      <w:rFonts w:ascii="Narkisim" w:eastAsia="Narkisim" w:hAnsi="Narkisim" w:cs="Narkisim"/>
      <w:sz w:val="16"/>
      <w:szCs w:val="16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line="190" w:lineRule="exact"/>
      <w:outlineLvl w:val="1"/>
    </w:pPr>
    <w:rPr>
      <w:rFonts w:ascii="Narkisim" w:eastAsia="Narkisim" w:hAnsi="Narkisim" w:cs="Narkisim"/>
      <w:sz w:val="16"/>
      <w:szCs w:val="1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40" w:line="234" w:lineRule="exact"/>
      <w:outlineLvl w:val="1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34" w:lineRule="exact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00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140" w:line="178" w:lineRule="exact"/>
    </w:pPr>
    <w:rPr>
      <w:rFonts w:ascii="Microsoft YaHei" w:eastAsia="Microsoft YaHei" w:hAnsi="Microsoft YaHei" w:cs="Microsoft YaHei"/>
      <w:b/>
      <w:bCs/>
      <w:sz w:val="15"/>
      <w:szCs w:val="15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0" w:lineRule="exact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200" w:line="206" w:lineRule="exact"/>
    </w:pPr>
    <w:rPr>
      <w:rFonts w:ascii="Microsoft YaHei" w:eastAsia="Microsoft YaHei" w:hAnsi="Microsoft YaHei" w:cs="Microsoft YaHei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1071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Martynková Pavlína</dc:creator>
  <cp:lastModifiedBy>Martynková Pavlína</cp:lastModifiedBy>
  <cp:revision>4</cp:revision>
  <dcterms:created xsi:type="dcterms:W3CDTF">2024-05-20T07:17:00Z</dcterms:created>
  <dcterms:modified xsi:type="dcterms:W3CDTF">2024-05-20T07:47:00Z</dcterms:modified>
</cp:coreProperties>
</file>