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A119" w14:textId="685AFC75" w:rsidR="004C261C" w:rsidRPr="00A86C63" w:rsidRDefault="004C261C" w:rsidP="00BC68F2">
      <w:pPr>
        <w:jc w:val="center"/>
        <w:rPr>
          <w:rFonts w:ascii="Arial" w:hAnsi="Arial" w:cs="Arial"/>
          <w:b/>
          <w:sz w:val="28"/>
          <w:szCs w:val="28"/>
        </w:rPr>
      </w:pPr>
      <w:r w:rsidRPr="00A86C63">
        <w:rPr>
          <w:rFonts w:ascii="Arial" w:hAnsi="Arial" w:cs="Arial"/>
          <w:b/>
          <w:sz w:val="28"/>
          <w:szCs w:val="28"/>
        </w:rPr>
        <w:t xml:space="preserve">Dodatek č. </w:t>
      </w:r>
      <w:r w:rsidR="00C50338" w:rsidRPr="00A86C63">
        <w:rPr>
          <w:rFonts w:ascii="Arial" w:hAnsi="Arial" w:cs="Arial"/>
          <w:b/>
          <w:sz w:val="28"/>
          <w:szCs w:val="28"/>
        </w:rPr>
        <w:t>1</w:t>
      </w:r>
    </w:p>
    <w:p w14:paraId="2B4F9196" w14:textId="0E8127C6" w:rsidR="004C261C" w:rsidRPr="00A86C63" w:rsidRDefault="00CA54F8" w:rsidP="004C261C">
      <w:pPr>
        <w:jc w:val="center"/>
        <w:rPr>
          <w:rFonts w:ascii="Arial" w:hAnsi="Arial" w:cs="Arial"/>
          <w:b/>
          <w:sz w:val="28"/>
          <w:szCs w:val="28"/>
        </w:rPr>
      </w:pPr>
      <w:r w:rsidRPr="00A86C63">
        <w:rPr>
          <w:rFonts w:ascii="Arial" w:hAnsi="Arial" w:cs="Arial"/>
          <w:b/>
          <w:sz w:val="28"/>
          <w:szCs w:val="28"/>
        </w:rPr>
        <w:t>s</w:t>
      </w:r>
      <w:r w:rsidR="004C261C" w:rsidRPr="00A86C63">
        <w:rPr>
          <w:rFonts w:ascii="Arial" w:hAnsi="Arial" w:cs="Arial"/>
          <w:b/>
          <w:sz w:val="28"/>
          <w:szCs w:val="28"/>
        </w:rPr>
        <w:t>mlouv</w:t>
      </w:r>
      <w:r w:rsidRPr="00A86C63">
        <w:rPr>
          <w:rFonts w:ascii="Arial" w:hAnsi="Arial" w:cs="Arial"/>
          <w:b/>
          <w:sz w:val="28"/>
          <w:szCs w:val="28"/>
        </w:rPr>
        <w:t>y</w:t>
      </w:r>
      <w:r w:rsidR="004C261C" w:rsidRPr="00A86C63">
        <w:rPr>
          <w:rFonts w:ascii="Arial" w:hAnsi="Arial" w:cs="Arial"/>
          <w:b/>
          <w:sz w:val="28"/>
          <w:szCs w:val="28"/>
        </w:rPr>
        <w:t xml:space="preserve"> o dílo č. SML/196/2</w:t>
      </w:r>
      <w:r w:rsidR="00C50338" w:rsidRPr="00A86C63">
        <w:rPr>
          <w:rFonts w:ascii="Arial" w:hAnsi="Arial" w:cs="Arial"/>
          <w:b/>
          <w:sz w:val="28"/>
          <w:szCs w:val="28"/>
        </w:rPr>
        <w:t>3</w:t>
      </w:r>
      <w:r w:rsidR="004C261C" w:rsidRPr="00A86C63">
        <w:rPr>
          <w:rFonts w:ascii="Arial" w:hAnsi="Arial" w:cs="Arial"/>
          <w:b/>
          <w:sz w:val="28"/>
          <w:szCs w:val="28"/>
        </w:rPr>
        <w:t>/</w:t>
      </w:r>
      <w:r w:rsidR="00C50338" w:rsidRPr="00A86C63">
        <w:rPr>
          <w:rFonts w:ascii="Arial" w:hAnsi="Arial" w:cs="Arial"/>
          <w:b/>
          <w:sz w:val="28"/>
          <w:szCs w:val="28"/>
        </w:rPr>
        <w:t>004</w:t>
      </w:r>
      <w:r w:rsidR="004C261C" w:rsidRPr="00A86C63">
        <w:rPr>
          <w:rFonts w:ascii="Arial" w:hAnsi="Arial" w:cs="Arial"/>
          <w:b/>
          <w:sz w:val="28"/>
          <w:szCs w:val="28"/>
        </w:rPr>
        <w:t xml:space="preserve"> uzavřené dne </w:t>
      </w:r>
      <w:r w:rsidR="00C50338" w:rsidRPr="00A86C63">
        <w:rPr>
          <w:rFonts w:ascii="Arial" w:hAnsi="Arial" w:cs="Arial"/>
          <w:b/>
          <w:sz w:val="28"/>
          <w:szCs w:val="28"/>
        </w:rPr>
        <w:t>22.5.2023</w:t>
      </w:r>
    </w:p>
    <w:p w14:paraId="1ADA5E5F" w14:textId="1D548D72" w:rsidR="00BC68F2" w:rsidRPr="00A86C63" w:rsidRDefault="004C261C" w:rsidP="00BC68F2">
      <w:pPr>
        <w:jc w:val="center"/>
        <w:rPr>
          <w:rFonts w:ascii="Arial" w:hAnsi="Arial" w:cs="Arial"/>
          <w:bCs/>
          <w:sz w:val="22"/>
          <w:szCs w:val="22"/>
        </w:rPr>
      </w:pPr>
      <w:r w:rsidRPr="00A86C63">
        <w:rPr>
          <w:rFonts w:ascii="Arial" w:hAnsi="Arial" w:cs="Arial"/>
          <w:bCs/>
          <w:sz w:val="22"/>
          <w:szCs w:val="22"/>
        </w:rPr>
        <w:t>(dále jen „</w:t>
      </w:r>
      <w:r w:rsidR="00CA54F8" w:rsidRPr="00A86C63">
        <w:rPr>
          <w:rFonts w:ascii="Arial" w:hAnsi="Arial" w:cs="Arial"/>
          <w:bCs/>
          <w:sz w:val="22"/>
          <w:szCs w:val="22"/>
        </w:rPr>
        <w:t>smlouva</w:t>
      </w:r>
      <w:r w:rsidRPr="00A86C63">
        <w:rPr>
          <w:rFonts w:ascii="Arial" w:hAnsi="Arial" w:cs="Arial"/>
          <w:bCs/>
          <w:sz w:val="22"/>
          <w:szCs w:val="22"/>
        </w:rPr>
        <w:t>“)</w:t>
      </w:r>
    </w:p>
    <w:p w14:paraId="6425F7FD" w14:textId="77777777" w:rsidR="004C261C" w:rsidRPr="00A86C63" w:rsidRDefault="004C261C" w:rsidP="00BC68F2">
      <w:pPr>
        <w:jc w:val="center"/>
        <w:rPr>
          <w:rFonts w:ascii="Arial" w:hAnsi="Arial" w:cs="Arial"/>
          <w:sz w:val="22"/>
          <w:szCs w:val="22"/>
        </w:rPr>
      </w:pPr>
    </w:p>
    <w:p w14:paraId="04A9A1D0" w14:textId="77777777" w:rsidR="002B670E" w:rsidRPr="00A86C63" w:rsidRDefault="002B670E" w:rsidP="00BC68F2">
      <w:pPr>
        <w:jc w:val="center"/>
        <w:rPr>
          <w:rFonts w:ascii="Arial" w:hAnsi="Arial" w:cs="Arial"/>
          <w:b/>
          <w:sz w:val="22"/>
          <w:szCs w:val="22"/>
        </w:rPr>
      </w:pPr>
    </w:p>
    <w:p w14:paraId="0ADAFE88" w14:textId="749EA194" w:rsidR="00BC68F2" w:rsidRPr="00A86C63" w:rsidRDefault="00BC68F2" w:rsidP="00BC68F2">
      <w:pPr>
        <w:jc w:val="center"/>
        <w:rPr>
          <w:rFonts w:ascii="Arial" w:hAnsi="Arial" w:cs="Arial"/>
          <w:b/>
          <w:sz w:val="22"/>
          <w:szCs w:val="22"/>
        </w:rPr>
      </w:pPr>
      <w:r w:rsidRPr="00A86C63">
        <w:rPr>
          <w:rFonts w:ascii="Arial" w:hAnsi="Arial" w:cs="Arial"/>
          <w:b/>
          <w:sz w:val="22"/>
          <w:szCs w:val="22"/>
        </w:rPr>
        <w:t>Smluvní strany:</w:t>
      </w:r>
      <w:r w:rsidR="00675601" w:rsidRPr="00A86C63">
        <w:rPr>
          <w:rFonts w:ascii="Arial" w:hAnsi="Arial" w:cs="Arial"/>
          <w:b/>
          <w:sz w:val="22"/>
          <w:szCs w:val="22"/>
        </w:rPr>
        <w:t xml:space="preserve"> </w:t>
      </w:r>
    </w:p>
    <w:p w14:paraId="0E634CA6" w14:textId="77777777" w:rsidR="00BC68F2" w:rsidRPr="00A86C63" w:rsidRDefault="00921860" w:rsidP="00921860">
      <w:pPr>
        <w:tabs>
          <w:tab w:val="left" w:pos="8178"/>
        </w:tabs>
        <w:rPr>
          <w:rFonts w:ascii="Arial" w:hAnsi="Arial" w:cs="Arial"/>
          <w:b/>
          <w:sz w:val="22"/>
          <w:szCs w:val="22"/>
        </w:rPr>
      </w:pPr>
      <w:r w:rsidRPr="00A86C63">
        <w:rPr>
          <w:rFonts w:ascii="Arial" w:hAnsi="Arial" w:cs="Arial"/>
          <w:b/>
          <w:sz w:val="22"/>
          <w:szCs w:val="22"/>
        </w:rPr>
        <w:tab/>
      </w:r>
    </w:p>
    <w:p w14:paraId="12803A59" w14:textId="77777777" w:rsidR="00BC68F2" w:rsidRPr="00A86C63" w:rsidRDefault="00BC68F2" w:rsidP="00BC68F2">
      <w:pPr>
        <w:jc w:val="both"/>
        <w:rPr>
          <w:rFonts w:ascii="Arial" w:hAnsi="Arial" w:cs="Arial"/>
          <w:b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 xml:space="preserve">1.   </w:t>
      </w:r>
      <w:r w:rsidRPr="00A86C63">
        <w:rPr>
          <w:rFonts w:ascii="Arial" w:hAnsi="Arial" w:cs="Arial"/>
          <w:b/>
          <w:sz w:val="22"/>
          <w:szCs w:val="22"/>
        </w:rPr>
        <w:t>Objednatel:</w:t>
      </w:r>
    </w:p>
    <w:p w14:paraId="5C4B2B17" w14:textId="6DF06CA3" w:rsidR="00BC68F2" w:rsidRPr="00A86C63" w:rsidRDefault="00C30CCD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 xml:space="preserve">Česká </w:t>
      </w:r>
      <w:r w:rsidR="00602AA1" w:rsidRPr="00A86C63">
        <w:rPr>
          <w:rFonts w:ascii="Arial" w:hAnsi="Arial" w:cs="Arial"/>
          <w:sz w:val="22"/>
          <w:szCs w:val="22"/>
        </w:rPr>
        <w:t>republika – Státní</w:t>
      </w:r>
      <w:r w:rsidRPr="00A86C63">
        <w:rPr>
          <w:rFonts w:ascii="Arial" w:hAnsi="Arial" w:cs="Arial"/>
          <w:sz w:val="22"/>
          <w:szCs w:val="22"/>
        </w:rPr>
        <w:t xml:space="preserve"> zemědělská</w:t>
      </w:r>
      <w:r w:rsidR="00BC68F2" w:rsidRPr="00A86C63">
        <w:rPr>
          <w:rFonts w:ascii="Arial" w:hAnsi="Arial" w:cs="Arial"/>
          <w:sz w:val="22"/>
          <w:szCs w:val="22"/>
        </w:rPr>
        <w:t xml:space="preserve"> a </w:t>
      </w:r>
      <w:r w:rsidRPr="00A86C63">
        <w:rPr>
          <w:rFonts w:ascii="Arial" w:hAnsi="Arial" w:cs="Arial"/>
          <w:sz w:val="22"/>
          <w:szCs w:val="22"/>
        </w:rPr>
        <w:t>potravinářská</w:t>
      </w:r>
      <w:r w:rsidR="00BC68F2" w:rsidRPr="00A86C63">
        <w:rPr>
          <w:rFonts w:ascii="Arial" w:hAnsi="Arial" w:cs="Arial"/>
          <w:sz w:val="22"/>
          <w:szCs w:val="22"/>
        </w:rPr>
        <w:t xml:space="preserve"> in</w:t>
      </w:r>
      <w:r w:rsidRPr="00A86C63">
        <w:rPr>
          <w:rFonts w:ascii="Arial" w:hAnsi="Arial" w:cs="Arial"/>
          <w:sz w:val="22"/>
          <w:szCs w:val="22"/>
        </w:rPr>
        <w:t>spekce</w:t>
      </w:r>
    </w:p>
    <w:p w14:paraId="4AC10B7D" w14:textId="77777777" w:rsidR="00BC68F2" w:rsidRPr="00A86C63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Sídlo:</w:t>
      </w:r>
      <w:r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ab/>
        <w:t>Květná 15, 603 00 Brno</w:t>
      </w:r>
    </w:p>
    <w:p w14:paraId="6AE29718" w14:textId="132579B6" w:rsidR="00C30CCD" w:rsidRPr="00A86C63" w:rsidRDefault="00C30CCD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 xml:space="preserve">za kterou jedná </w:t>
      </w:r>
      <w:r w:rsidR="008A0B1F"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>Ing. Martin Klanica, ústřední ředitel</w:t>
      </w:r>
    </w:p>
    <w:p w14:paraId="11CB6803" w14:textId="7B3D2523" w:rsidR="00BC68F2" w:rsidRPr="00A86C63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IČ</w:t>
      </w:r>
      <w:r w:rsidR="00496278" w:rsidRPr="00A86C63">
        <w:rPr>
          <w:rFonts w:ascii="Arial" w:hAnsi="Arial" w:cs="Arial"/>
          <w:sz w:val="22"/>
          <w:szCs w:val="22"/>
        </w:rPr>
        <w:t>O</w:t>
      </w:r>
      <w:r w:rsidRPr="00A86C63">
        <w:rPr>
          <w:rFonts w:ascii="Arial" w:hAnsi="Arial" w:cs="Arial"/>
          <w:sz w:val="22"/>
          <w:szCs w:val="22"/>
        </w:rPr>
        <w:t>:</w:t>
      </w:r>
      <w:r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ab/>
        <w:t>75014149</w:t>
      </w:r>
    </w:p>
    <w:p w14:paraId="4361EAF8" w14:textId="77777777" w:rsidR="00BC68F2" w:rsidRPr="00A86C63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DIČ:</w:t>
      </w:r>
      <w:r w:rsidRPr="00A86C63">
        <w:rPr>
          <w:rFonts w:ascii="Arial" w:hAnsi="Arial" w:cs="Arial"/>
          <w:sz w:val="22"/>
          <w:szCs w:val="22"/>
        </w:rPr>
        <w:tab/>
      </w:r>
      <w:r w:rsidR="00000EA5"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>CZ75014149</w:t>
      </w:r>
      <w:r w:rsidR="009602C7" w:rsidRPr="00A86C63">
        <w:rPr>
          <w:rFonts w:ascii="Arial" w:hAnsi="Arial" w:cs="Arial"/>
          <w:sz w:val="22"/>
          <w:szCs w:val="22"/>
        </w:rPr>
        <w:t>, není plátce DPH</w:t>
      </w:r>
    </w:p>
    <w:p w14:paraId="1E80088F" w14:textId="1BFC4834" w:rsidR="00CE09FF" w:rsidRPr="00A86C63" w:rsidRDefault="00CE09FF" w:rsidP="00BC68F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6ABC05" w14:textId="77777777" w:rsidR="002B670E" w:rsidRPr="00A86C63" w:rsidRDefault="002B670E" w:rsidP="00BC68F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D50EF9" w14:textId="77777777" w:rsidR="0061022C" w:rsidRPr="00A86C63" w:rsidRDefault="0061022C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dále jen „objednatel“</w:t>
      </w:r>
    </w:p>
    <w:p w14:paraId="78AC22B2" w14:textId="77777777" w:rsidR="00BC68F2" w:rsidRPr="00A86C63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BC085D" w14:textId="77777777" w:rsidR="00BC68F2" w:rsidRPr="00A86C63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a</w:t>
      </w:r>
    </w:p>
    <w:p w14:paraId="0E99C1D0" w14:textId="77777777" w:rsidR="00BC68F2" w:rsidRPr="00A86C63" w:rsidRDefault="00BC68F2" w:rsidP="00BC68F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ACFCF0" w14:textId="77777777" w:rsidR="00BC68F2" w:rsidRPr="00A86C63" w:rsidRDefault="00BC68F2" w:rsidP="00BC68F2">
      <w:pPr>
        <w:jc w:val="both"/>
        <w:rPr>
          <w:rFonts w:ascii="Arial" w:hAnsi="Arial" w:cs="Arial"/>
          <w:b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 xml:space="preserve">2.   </w:t>
      </w:r>
      <w:r w:rsidR="00675601" w:rsidRPr="00A86C63">
        <w:rPr>
          <w:rFonts w:ascii="Arial" w:hAnsi="Arial" w:cs="Arial"/>
          <w:b/>
          <w:sz w:val="22"/>
          <w:szCs w:val="22"/>
        </w:rPr>
        <w:t>Zhotovitel</w:t>
      </w:r>
      <w:r w:rsidRPr="00A86C63">
        <w:rPr>
          <w:rFonts w:ascii="Arial" w:hAnsi="Arial" w:cs="Arial"/>
          <w:b/>
          <w:sz w:val="22"/>
          <w:szCs w:val="22"/>
        </w:rPr>
        <w:t>:</w:t>
      </w:r>
    </w:p>
    <w:p w14:paraId="76705BC0" w14:textId="0222908C" w:rsidR="00D82618" w:rsidRPr="00A86C63" w:rsidRDefault="00BC68F2" w:rsidP="00D82618">
      <w:pPr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b/>
          <w:sz w:val="22"/>
          <w:szCs w:val="22"/>
        </w:rPr>
        <w:t xml:space="preserve">      </w:t>
      </w:r>
      <w:r w:rsidR="00A041B6" w:rsidRPr="00A86C63">
        <w:rPr>
          <w:rFonts w:ascii="Arial" w:hAnsi="Arial" w:cs="Arial"/>
          <w:sz w:val="22"/>
          <w:szCs w:val="22"/>
        </w:rPr>
        <w:t>CLIMFIL BRNO, s.r.o.</w:t>
      </w:r>
    </w:p>
    <w:p w14:paraId="4F7CC96A" w14:textId="24FFF26B" w:rsidR="00D82618" w:rsidRPr="00A86C63" w:rsidRDefault="00D82618" w:rsidP="00D82618">
      <w:pPr>
        <w:ind w:left="360"/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Sídlo:</w:t>
      </w:r>
      <w:r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ab/>
      </w:r>
      <w:r w:rsidR="00A041B6" w:rsidRPr="00A86C63">
        <w:rPr>
          <w:rFonts w:ascii="Arial" w:hAnsi="Arial" w:cs="Arial"/>
          <w:sz w:val="22"/>
          <w:szCs w:val="22"/>
        </w:rPr>
        <w:t>Jiráskova 225/21, 602 00 Brno</w:t>
      </w:r>
      <w:r w:rsidRPr="00A86C63">
        <w:rPr>
          <w:rFonts w:ascii="Arial" w:hAnsi="Arial" w:cs="Arial"/>
          <w:sz w:val="22"/>
          <w:szCs w:val="22"/>
        </w:rPr>
        <w:tab/>
      </w:r>
    </w:p>
    <w:p w14:paraId="0147BA4F" w14:textId="627B327F" w:rsidR="00D82618" w:rsidRPr="00A86C63" w:rsidRDefault="00D82618" w:rsidP="00D82618">
      <w:pPr>
        <w:ind w:left="360"/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IČ</w:t>
      </w:r>
      <w:r w:rsidR="00496278" w:rsidRPr="00A86C63">
        <w:rPr>
          <w:rFonts w:ascii="Arial" w:hAnsi="Arial" w:cs="Arial"/>
          <w:sz w:val="22"/>
          <w:szCs w:val="22"/>
        </w:rPr>
        <w:t>O</w:t>
      </w:r>
      <w:r w:rsidRPr="00A86C63">
        <w:rPr>
          <w:rFonts w:ascii="Arial" w:hAnsi="Arial" w:cs="Arial"/>
          <w:sz w:val="22"/>
          <w:szCs w:val="22"/>
        </w:rPr>
        <w:t>:</w:t>
      </w:r>
      <w:r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ab/>
      </w:r>
      <w:r w:rsidR="00A041B6" w:rsidRPr="00A86C63">
        <w:rPr>
          <w:rFonts w:ascii="Arial" w:hAnsi="Arial" w:cs="Arial"/>
          <w:sz w:val="22"/>
          <w:szCs w:val="22"/>
        </w:rPr>
        <w:t>25336118</w:t>
      </w:r>
    </w:p>
    <w:p w14:paraId="37C31129" w14:textId="1A4FCF00" w:rsidR="00D82618" w:rsidRPr="00A86C63" w:rsidRDefault="00D82618" w:rsidP="00D82618">
      <w:pPr>
        <w:ind w:left="360"/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DIČ:</w:t>
      </w:r>
      <w:r w:rsidRPr="00A86C63">
        <w:rPr>
          <w:rFonts w:ascii="Arial" w:hAnsi="Arial" w:cs="Arial"/>
          <w:sz w:val="22"/>
          <w:szCs w:val="22"/>
        </w:rPr>
        <w:tab/>
      </w:r>
      <w:r w:rsidR="00CB15A5" w:rsidRPr="00A86C63">
        <w:rPr>
          <w:rFonts w:ascii="Arial" w:hAnsi="Arial" w:cs="Arial"/>
          <w:sz w:val="22"/>
          <w:szCs w:val="22"/>
        </w:rPr>
        <w:tab/>
      </w:r>
      <w:r w:rsidR="00A041B6" w:rsidRPr="00A86C63">
        <w:rPr>
          <w:rFonts w:ascii="Arial" w:hAnsi="Arial" w:cs="Arial"/>
          <w:sz w:val="22"/>
          <w:szCs w:val="22"/>
        </w:rPr>
        <w:t>CZ25336118</w:t>
      </w:r>
    </w:p>
    <w:p w14:paraId="3EF2386A" w14:textId="3D9F6C19" w:rsidR="00137EC4" w:rsidRPr="00A86C63" w:rsidRDefault="00137EC4" w:rsidP="00D82618">
      <w:pPr>
        <w:ind w:left="360"/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za kterou jedná:</w:t>
      </w:r>
      <w:r w:rsidR="00A041B6" w:rsidRPr="00A86C63">
        <w:rPr>
          <w:rFonts w:ascii="Arial" w:hAnsi="Arial" w:cs="Arial"/>
          <w:sz w:val="22"/>
          <w:szCs w:val="22"/>
        </w:rPr>
        <w:tab/>
        <w:t>Ing. Petr Páral, jednatel společnosti</w:t>
      </w:r>
    </w:p>
    <w:p w14:paraId="51762F08" w14:textId="5CE2ABF7" w:rsidR="00912DF6" w:rsidRPr="00A86C63" w:rsidRDefault="005768B0" w:rsidP="00D82618">
      <w:pPr>
        <w:ind w:left="360"/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Peněžní ústav:</w:t>
      </w:r>
      <w:r w:rsidR="004E3469" w:rsidRPr="00A86C63">
        <w:rPr>
          <w:rFonts w:ascii="Arial" w:hAnsi="Arial" w:cs="Arial"/>
          <w:sz w:val="22"/>
          <w:szCs w:val="22"/>
        </w:rPr>
        <w:t xml:space="preserve"> </w:t>
      </w:r>
      <w:r w:rsidR="00CB15A5" w:rsidRPr="00A86C63">
        <w:rPr>
          <w:rFonts w:ascii="Arial" w:hAnsi="Arial" w:cs="Arial"/>
          <w:sz w:val="22"/>
          <w:szCs w:val="22"/>
        </w:rPr>
        <w:tab/>
      </w:r>
      <w:r w:rsidR="00A041B6" w:rsidRPr="00A86C63">
        <w:rPr>
          <w:rFonts w:ascii="Arial" w:hAnsi="Arial" w:cs="Arial"/>
          <w:sz w:val="22"/>
          <w:szCs w:val="22"/>
        </w:rPr>
        <w:t>Raiffeisenbank, a.s.</w:t>
      </w:r>
    </w:p>
    <w:p w14:paraId="3DF722BE" w14:textId="28548734" w:rsidR="005768B0" w:rsidRPr="00A86C63" w:rsidRDefault="005768B0" w:rsidP="00D82618">
      <w:pPr>
        <w:ind w:left="360"/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Bankovní spojení:</w:t>
      </w:r>
      <w:r w:rsidR="00A041B6" w:rsidRPr="00A86C63">
        <w:rPr>
          <w:rFonts w:ascii="Arial" w:hAnsi="Arial" w:cs="Arial"/>
          <w:sz w:val="22"/>
          <w:szCs w:val="22"/>
        </w:rPr>
        <w:t>864398001/5500</w:t>
      </w:r>
    </w:p>
    <w:p w14:paraId="7526B706" w14:textId="3D4D3AC6" w:rsidR="005F1901" w:rsidRPr="00A86C63" w:rsidRDefault="005F1901" w:rsidP="005F1901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Vedená u Krajského soudu v</w:t>
      </w:r>
      <w:r w:rsidR="00A041B6" w:rsidRPr="00A86C63">
        <w:rPr>
          <w:rFonts w:ascii="Arial" w:hAnsi="Arial" w:cs="Arial"/>
          <w:sz w:val="22"/>
          <w:szCs w:val="22"/>
        </w:rPr>
        <w:t xml:space="preserve"> Brně</w:t>
      </w:r>
      <w:r w:rsidRPr="00A86C63">
        <w:rPr>
          <w:rFonts w:ascii="Arial" w:hAnsi="Arial" w:cs="Arial"/>
          <w:sz w:val="22"/>
          <w:szCs w:val="22"/>
        </w:rPr>
        <w:t>, oddíl</w:t>
      </w:r>
      <w:r w:rsidR="00A041B6" w:rsidRPr="00A86C63">
        <w:rPr>
          <w:rFonts w:ascii="Arial" w:hAnsi="Arial" w:cs="Arial"/>
          <w:sz w:val="22"/>
          <w:szCs w:val="22"/>
        </w:rPr>
        <w:t xml:space="preserve"> C</w:t>
      </w:r>
      <w:r w:rsidRPr="00A86C63">
        <w:rPr>
          <w:rFonts w:ascii="Arial" w:hAnsi="Arial" w:cs="Arial"/>
          <w:sz w:val="22"/>
          <w:szCs w:val="22"/>
        </w:rPr>
        <w:t>, vložka</w:t>
      </w:r>
      <w:r w:rsidR="00A041B6" w:rsidRPr="00A86C63">
        <w:rPr>
          <w:rFonts w:ascii="Arial" w:hAnsi="Arial" w:cs="Arial"/>
          <w:sz w:val="22"/>
          <w:szCs w:val="22"/>
        </w:rPr>
        <w:t xml:space="preserve"> 26913</w:t>
      </w:r>
    </w:p>
    <w:p w14:paraId="4CFCAEE3" w14:textId="71BBF071" w:rsidR="00C30CCD" w:rsidRPr="00A86C63" w:rsidRDefault="00C30CCD" w:rsidP="00D82618">
      <w:pPr>
        <w:jc w:val="both"/>
        <w:rPr>
          <w:rFonts w:ascii="Arial" w:hAnsi="Arial" w:cs="Arial"/>
          <w:b/>
          <w:sz w:val="22"/>
          <w:szCs w:val="22"/>
        </w:rPr>
      </w:pPr>
    </w:p>
    <w:p w14:paraId="52041D14" w14:textId="77777777" w:rsidR="002B670E" w:rsidRPr="00A86C63" w:rsidRDefault="002B670E" w:rsidP="00D82618">
      <w:pPr>
        <w:jc w:val="both"/>
        <w:rPr>
          <w:rFonts w:ascii="Arial" w:hAnsi="Arial" w:cs="Arial"/>
          <w:b/>
          <w:sz w:val="22"/>
          <w:szCs w:val="22"/>
        </w:rPr>
      </w:pPr>
    </w:p>
    <w:p w14:paraId="14CE0878" w14:textId="77777777" w:rsidR="0061022C" w:rsidRPr="00A86C63" w:rsidRDefault="0061022C" w:rsidP="0061022C">
      <w:pPr>
        <w:ind w:left="360"/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dále jen „zhotovitel“</w:t>
      </w:r>
    </w:p>
    <w:p w14:paraId="3F279A71" w14:textId="77777777" w:rsidR="0061022C" w:rsidRPr="00A86C63" w:rsidRDefault="0061022C" w:rsidP="00C30CCD">
      <w:pPr>
        <w:jc w:val="both"/>
        <w:rPr>
          <w:rFonts w:ascii="Arial" w:hAnsi="Arial" w:cs="Arial"/>
          <w:sz w:val="22"/>
          <w:szCs w:val="22"/>
        </w:rPr>
      </w:pPr>
    </w:p>
    <w:p w14:paraId="61CB7E43" w14:textId="77777777" w:rsidR="00CA54F8" w:rsidRPr="00A86C63" w:rsidRDefault="00CA54F8" w:rsidP="00CA54F8">
      <w:pPr>
        <w:pStyle w:val="Default"/>
        <w:jc w:val="both"/>
        <w:rPr>
          <w:sz w:val="22"/>
          <w:szCs w:val="22"/>
        </w:rPr>
      </w:pPr>
    </w:p>
    <w:p w14:paraId="6D5CB964" w14:textId="537DDF88" w:rsidR="00BC68F2" w:rsidRPr="00A86C63" w:rsidRDefault="00CA54F8" w:rsidP="00CA54F8">
      <w:pPr>
        <w:pStyle w:val="Default"/>
        <w:jc w:val="both"/>
        <w:rPr>
          <w:sz w:val="22"/>
          <w:szCs w:val="22"/>
        </w:rPr>
      </w:pPr>
      <w:r w:rsidRPr="00A86C63">
        <w:rPr>
          <w:sz w:val="22"/>
          <w:szCs w:val="22"/>
        </w:rPr>
        <w:t>uzavírají níže uvedeného dne, měsíce a roku v souladu s ustanovením § 2586 a následujících zákona č. 89/2012 Sb., občanského zákoníku, ve znění pozdějších předpisů (dále jen „Občanský zákoník“) a v souladu s § 222 odst.</w:t>
      </w:r>
      <w:r w:rsidR="007D0643" w:rsidRPr="00A86C63">
        <w:rPr>
          <w:sz w:val="22"/>
          <w:szCs w:val="22"/>
        </w:rPr>
        <w:t xml:space="preserve"> 4</w:t>
      </w:r>
      <w:r w:rsidR="00F72DCB" w:rsidRPr="00A86C63">
        <w:rPr>
          <w:sz w:val="22"/>
          <w:szCs w:val="22"/>
        </w:rPr>
        <w:t xml:space="preserve"> a</w:t>
      </w:r>
      <w:r w:rsidRPr="00A86C63">
        <w:rPr>
          <w:sz w:val="22"/>
          <w:szCs w:val="22"/>
        </w:rPr>
        <w:t xml:space="preserve"> </w:t>
      </w:r>
      <w:r w:rsidR="004B4D1A" w:rsidRPr="00A86C63">
        <w:rPr>
          <w:sz w:val="22"/>
          <w:szCs w:val="22"/>
        </w:rPr>
        <w:t>5</w:t>
      </w:r>
      <w:r w:rsidRPr="00A86C63">
        <w:rPr>
          <w:sz w:val="22"/>
          <w:szCs w:val="22"/>
        </w:rPr>
        <w:t xml:space="preserve"> zákona č. 134/2016 Sb., o zadávání veřejných </w:t>
      </w:r>
      <w:r w:rsidR="00FC0988" w:rsidRPr="00A86C63">
        <w:rPr>
          <w:sz w:val="22"/>
          <w:szCs w:val="22"/>
        </w:rPr>
        <w:t xml:space="preserve">zakázek, ve znění </w:t>
      </w:r>
      <w:r w:rsidRPr="00A86C63">
        <w:rPr>
          <w:sz w:val="22"/>
          <w:szCs w:val="22"/>
        </w:rPr>
        <w:t>pozdějších předpisů (dále jen „ZZVZ“), t</w:t>
      </w:r>
      <w:r w:rsidR="002B178E" w:rsidRPr="00A86C63">
        <w:rPr>
          <w:sz w:val="22"/>
          <w:szCs w:val="22"/>
        </w:rPr>
        <w:t xml:space="preserve">ento </w:t>
      </w:r>
      <w:r w:rsidRPr="00A86C63">
        <w:rPr>
          <w:sz w:val="22"/>
          <w:szCs w:val="22"/>
        </w:rPr>
        <w:t xml:space="preserve">dodatek č. </w:t>
      </w:r>
      <w:r w:rsidR="00C50338" w:rsidRPr="00A86C63">
        <w:rPr>
          <w:sz w:val="22"/>
          <w:szCs w:val="22"/>
        </w:rPr>
        <w:t>1</w:t>
      </w:r>
      <w:r w:rsidRPr="00A86C63">
        <w:rPr>
          <w:sz w:val="22"/>
          <w:szCs w:val="22"/>
        </w:rPr>
        <w:t>:</w:t>
      </w:r>
    </w:p>
    <w:p w14:paraId="002D886E" w14:textId="77777777" w:rsidR="002B670E" w:rsidRPr="00A86C63" w:rsidRDefault="002B670E" w:rsidP="00CA54F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9411117" w14:textId="77777777" w:rsidR="00716B65" w:rsidRPr="00A86C63" w:rsidRDefault="00716B65" w:rsidP="00BC68F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395839" w14:textId="77777777" w:rsidR="00BC68F2" w:rsidRPr="00A86C63" w:rsidRDefault="00BC68F2" w:rsidP="0061022C">
      <w:pPr>
        <w:pStyle w:val="Odstavecseseznamem"/>
        <w:ind w:left="792"/>
        <w:rPr>
          <w:rFonts w:ascii="Arial" w:hAnsi="Arial" w:cs="Arial"/>
          <w:b/>
          <w:sz w:val="22"/>
          <w:szCs w:val="22"/>
        </w:rPr>
      </w:pPr>
    </w:p>
    <w:p w14:paraId="2271BC19" w14:textId="4107AE8A" w:rsidR="00834081" w:rsidRPr="00A86C63" w:rsidRDefault="00CA54F8" w:rsidP="008A0E49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sz w:val="22"/>
          <w:szCs w:val="22"/>
        </w:rPr>
      </w:pPr>
      <w:r w:rsidRPr="00A86C63">
        <w:rPr>
          <w:rFonts w:ascii="Arial" w:hAnsi="Arial" w:cs="Arial"/>
          <w:b/>
          <w:sz w:val="22"/>
          <w:szCs w:val="22"/>
        </w:rPr>
        <w:t>Úvodní ustanovení</w:t>
      </w:r>
    </w:p>
    <w:p w14:paraId="7D81514F" w14:textId="2DF61E9C" w:rsidR="0065654E" w:rsidRPr="00A86C63" w:rsidRDefault="00834081" w:rsidP="001D7735">
      <w:pPr>
        <w:pStyle w:val="BBSnadpis2"/>
      </w:pPr>
      <w:r w:rsidRPr="00A86C63">
        <w:t>Smluvní strany</w:t>
      </w:r>
      <w:r w:rsidRPr="00A86C63">
        <w:rPr>
          <w:b/>
        </w:rPr>
        <w:t xml:space="preserve"> </w:t>
      </w:r>
      <w:r w:rsidRPr="00A86C63">
        <w:t xml:space="preserve">uzavřely smlouvu na základě zadávacího řízení k podlimitní veřejné zakázce na stavební práce s názvem Rekonstrukce klimatizace budovy Květná 15, Brno - </w:t>
      </w:r>
      <w:r w:rsidR="00C50338" w:rsidRPr="00A86C63">
        <w:t>2</w:t>
      </w:r>
      <w:r w:rsidRPr="00A86C63">
        <w:t xml:space="preserve">. část, </w:t>
      </w:r>
      <w:r w:rsidR="00FC0988" w:rsidRPr="00A86C63">
        <w:t>evidenční číslo VZ-</w:t>
      </w:r>
      <w:r w:rsidR="00C50338" w:rsidRPr="00A86C63">
        <w:t>92/2022</w:t>
      </w:r>
      <w:r w:rsidR="00FC0988" w:rsidRPr="00A86C63">
        <w:t xml:space="preserve">, </w:t>
      </w:r>
      <w:r w:rsidRPr="00A86C63">
        <w:t xml:space="preserve">zadávané dle ZZVZ, a v rámci investiční akce „OSS </w:t>
      </w:r>
      <w:proofErr w:type="gramStart"/>
      <w:r w:rsidRPr="00A86C63">
        <w:t>SZPI - Rekonstrukce</w:t>
      </w:r>
      <w:proofErr w:type="gramEnd"/>
      <w:r w:rsidRPr="00A86C63">
        <w:t xml:space="preserve"> klimatizace - budova ÚI Květná, Brno</w:t>
      </w:r>
      <w:r w:rsidR="00C50338" w:rsidRPr="00A86C63">
        <w:t xml:space="preserve"> 2. část - realizace</w:t>
      </w:r>
      <w:r w:rsidRPr="00A86C63">
        <w:t>. Smluvní strany konstatují, že v průběhu realizace stavby nastaly skutečnosti, které vyvolaly potřebu změny závazku z uzavřené smlouvy</w:t>
      </w:r>
      <w:r w:rsidR="00B21A07" w:rsidRPr="00A86C63">
        <w:t xml:space="preserve"> dle ustanovení § 222 </w:t>
      </w:r>
      <w:r w:rsidR="009F4B9A" w:rsidRPr="00A86C63">
        <w:t xml:space="preserve">odst. 4 a </w:t>
      </w:r>
      <w:r w:rsidR="00F72DCB" w:rsidRPr="00A86C63">
        <w:t>5</w:t>
      </w:r>
      <w:r w:rsidR="009F4B9A" w:rsidRPr="00A86C63">
        <w:t xml:space="preserve"> </w:t>
      </w:r>
      <w:r w:rsidR="00B21A07" w:rsidRPr="00A86C63">
        <w:t>ZZVZ.</w:t>
      </w:r>
    </w:p>
    <w:p w14:paraId="7E6D3101" w14:textId="46512CE6" w:rsidR="00F25EC0" w:rsidRPr="00A86C63" w:rsidRDefault="0065401E" w:rsidP="001D7735">
      <w:pPr>
        <w:pStyle w:val="BBSnadpis2"/>
      </w:pPr>
      <w:r w:rsidRPr="00A86C63">
        <w:t xml:space="preserve">Atypické půdorysné řešení budovy a její konstrukce neumožnily objednateli provést při přípravě projektové dokumentace takový průzkum, který by zjistil </w:t>
      </w:r>
      <w:r w:rsidR="00443BFD" w:rsidRPr="00A86C63">
        <w:t xml:space="preserve">přesný </w:t>
      </w:r>
      <w:r w:rsidRPr="00A86C63">
        <w:t>st</w:t>
      </w:r>
      <w:r w:rsidR="00443BFD" w:rsidRPr="00A86C63">
        <w:t>av budovy, který by vyloučil změny oproti projektové dokumentaci. Při provádění díla byly zjištěny změny spojen</w:t>
      </w:r>
      <w:r w:rsidR="00A055A9" w:rsidRPr="00A86C63">
        <w:t>é</w:t>
      </w:r>
      <w:r w:rsidR="00443BFD" w:rsidRPr="00A86C63">
        <w:t xml:space="preserve"> s více a méně pracemi. </w:t>
      </w:r>
      <w:r w:rsidR="00B21A07" w:rsidRPr="00A86C63">
        <w:t>P</w:t>
      </w:r>
      <w:r w:rsidR="00B86F09" w:rsidRPr="00A86C63">
        <w:t>opis</w:t>
      </w:r>
      <w:r w:rsidR="00FB15FA" w:rsidRPr="00A86C63">
        <w:t xml:space="preserve"> a vyčíslení</w:t>
      </w:r>
      <w:r w:rsidR="00B86F09" w:rsidRPr="00A86C63">
        <w:t xml:space="preserve"> </w:t>
      </w:r>
      <w:r w:rsidR="00FB15FA" w:rsidRPr="00A86C63">
        <w:t xml:space="preserve">jednotlivých změn </w:t>
      </w:r>
      <w:r w:rsidR="00B21A07" w:rsidRPr="00A86C63">
        <w:t>je uveden</w:t>
      </w:r>
      <w:r w:rsidR="00ED0D2E" w:rsidRPr="00A86C63">
        <w:t>o</w:t>
      </w:r>
      <w:r w:rsidR="00B21A07" w:rsidRPr="00A86C63">
        <w:t xml:space="preserve"> </w:t>
      </w:r>
      <w:r w:rsidR="00B21A07" w:rsidRPr="00A86C63">
        <w:lastRenderedPageBreak/>
        <w:t>v </w:t>
      </w:r>
      <w:r w:rsidR="00FC0988" w:rsidRPr="00A86C63">
        <w:t>P</w:t>
      </w:r>
      <w:r w:rsidR="00B21A07" w:rsidRPr="00A86C63">
        <w:t xml:space="preserve">říloze č. </w:t>
      </w:r>
      <w:r w:rsidR="00571D0E" w:rsidRPr="00A86C63">
        <w:t>1</w:t>
      </w:r>
      <w:r w:rsidR="00BB3012" w:rsidRPr="00A86C63">
        <w:t xml:space="preserve"> </w:t>
      </w:r>
      <w:r w:rsidR="00F72DCB" w:rsidRPr="00A86C63">
        <w:t xml:space="preserve">tohoto </w:t>
      </w:r>
      <w:r w:rsidR="00B21A07" w:rsidRPr="00A86C63">
        <w:t>dodatku</w:t>
      </w:r>
      <w:r w:rsidR="009F4B9A" w:rsidRPr="00A86C63">
        <w:t xml:space="preserve"> </w:t>
      </w:r>
      <w:r w:rsidR="00F72DCB" w:rsidRPr="00A86C63">
        <w:t xml:space="preserve">č. 1 </w:t>
      </w:r>
      <w:r w:rsidR="000177FE" w:rsidRPr="00A86C63">
        <w:t>s</w:t>
      </w:r>
      <w:r w:rsidR="00B86F09" w:rsidRPr="00A86C63">
        <w:t> </w:t>
      </w:r>
      <w:r w:rsidR="000177FE" w:rsidRPr="00A86C63">
        <w:t>názvem</w:t>
      </w:r>
      <w:r w:rsidR="00B86F09" w:rsidRPr="00A86C63">
        <w:t xml:space="preserve"> </w:t>
      </w:r>
      <w:r w:rsidR="00571D0E" w:rsidRPr="00A86C63">
        <w:t>Evidence změnových listů</w:t>
      </w:r>
      <w:r w:rsidR="00E86DDC" w:rsidRPr="00A86C63">
        <w:t xml:space="preserve"> a v Příloze č. 2 </w:t>
      </w:r>
      <w:r w:rsidR="002D6BAC" w:rsidRPr="00A86C63">
        <w:t>Změnové listy</w:t>
      </w:r>
      <w:r w:rsidR="00D61835" w:rsidRPr="00A86C63">
        <w:t xml:space="preserve"> položkového rozpočtu.</w:t>
      </w:r>
    </w:p>
    <w:p w14:paraId="2CD3F496" w14:textId="070C5032" w:rsidR="00ED041A" w:rsidRPr="00A86C63" w:rsidRDefault="000177FE" w:rsidP="001D7735">
      <w:pPr>
        <w:pStyle w:val="BBSnadpis2"/>
      </w:pPr>
      <w:r w:rsidRPr="00A86C63">
        <w:t>Popis a odůvodnění změn je také součástí spisu veřejné zakázky vedeném objednatelem v postavení zadavatele.</w:t>
      </w:r>
    </w:p>
    <w:p w14:paraId="4CB52F15" w14:textId="77777777" w:rsidR="000177FE" w:rsidRPr="00A86C63" w:rsidRDefault="000177FE" w:rsidP="000177FE">
      <w:pPr>
        <w:rPr>
          <w:rFonts w:ascii="Arial" w:hAnsi="Arial" w:cs="Arial"/>
          <w:sz w:val="22"/>
          <w:szCs w:val="22"/>
        </w:rPr>
      </w:pPr>
    </w:p>
    <w:p w14:paraId="24842C64" w14:textId="00E4FA53" w:rsidR="00B21A07" w:rsidRPr="00A86C63" w:rsidRDefault="00B21A07" w:rsidP="008A0E49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A86C63">
        <w:rPr>
          <w:rFonts w:ascii="Arial" w:hAnsi="Arial" w:cs="Arial"/>
          <w:b/>
          <w:bCs/>
          <w:sz w:val="22"/>
          <w:szCs w:val="22"/>
        </w:rPr>
        <w:t xml:space="preserve">Předmět dodatku č. </w:t>
      </w:r>
      <w:r w:rsidR="00F72DCB" w:rsidRPr="00A86C63">
        <w:rPr>
          <w:rFonts w:ascii="Arial" w:hAnsi="Arial" w:cs="Arial"/>
          <w:b/>
          <w:bCs/>
          <w:sz w:val="22"/>
          <w:szCs w:val="22"/>
        </w:rPr>
        <w:t>1</w:t>
      </w:r>
    </w:p>
    <w:p w14:paraId="24634F1C" w14:textId="456900B2" w:rsidR="00C46131" w:rsidRPr="00A86C63" w:rsidRDefault="00B21A07" w:rsidP="001D7735">
      <w:pPr>
        <w:pStyle w:val="BBSnadpis2"/>
      </w:pPr>
      <w:r w:rsidRPr="00A86C63">
        <w:t xml:space="preserve">Předmětem tohoto dodatku č. </w:t>
      </w:r>
      <w:r w:rsidR="00F72DCB" w:rsidRPr="00A86C63">
        <w:t>1</w:t>
      </w:r>
      <w:r w:rsidRPr="00A86C63">
        <w:t xml:space="preserve"> je</w:t>
      </w:r>
      <w:r w:rsidR="00C46131" w:rsidRPr="00A86C63">
        <w:t>:</w:t>
      </w:r>
    </w:p>
    <w:p w14:paraId="02639D8C" w14:textId="3E3BD89B" w:rsidR="007D0643" w:rsidRPr="00A86C63" w:rsidRDefault="00A055A9" w:rsidP="0051129C">
      <w:pPr>
        <w:pStyle w:val="BBSnadpis2"/>
        <w:numPr>
          <w:ilvl w:val="0"/>
          <w:numId w:val="0"/>
        </w:numPr>
        <w:ind w:left="1134" w:hanging="561"/>
      </w:pPr>
      <w:r w:rsidRPr="00A86C63">
        <w:t xml:space="preserve">2.1.1. </w:t>
      </w:r>
      <w:r w:rsidR="007D0643" w:rsidRPr="00A86C63">
        <w:t>Změna díla specifikovaného v čl.</w:t>
      </w:r>
      <w:r w:rsidR="00443BFD" w:rsidRPr="00A86C63">
        <w:t xml:space="preserve"> 2 </w:t>
      </w:r>
      <w:r w:rsidR="007D0643" w:rsidRPr="00A86C63">
        <w:t>smlouvy</w:t>
      </w:r>
      <w:r w:rsidR="0051129C" w:rsidRPr="00A86C63">
        <w:t xml:space="preserve"> v rozsahu uvedeném v Příloze č. 1 a 2 tohoto dodatku</w:t>
      </w:r>
      <w:r w:rsidR="00443BFD" w:rsidRPr="00A86C63">
        <w:t>.</w:t>
      </w:r>
    </w:p>
    <w:p w14:paraId="2F16EE94" w14:textId="0AFD808D" w:rsidR="00623066" w:rsidRPr="00A86C63" w:rsidRDefault="00A055A9" w:rsidP="0051129C">
      <w:pPr>
        <w:pStyle w:val="BBSnadpis2"/>
        <w:numPr>
          <w:ilvl w:val="0"/>
          <w:numId w:val="0"/>
        </w:numPr>
        <w:ind w:left="1134" w:hanging="561"/>
      </w:pPr>
      <w:r w:rsidRPr="00A86C63">
        <w:t xml:space="preserve">2.1.2. </w:t>
      </w:r>
      <w:r w:rsidR="00C46131" w:rsidRPr="00A86C63">
        <w:t>Z</w:t>
      </w:r>
      <w:r w:rsidR="00B21A07" w:rsidRPr="00A86C63">
        <w:t>měna výše ceny díla sjednaná v čl. 5 smlouvy</w:t>
      </w:r>
      <w:r w:rsidR="0051129C" w:rsidRPr="00A86C63">
        <w:t xml:space="preserve"> v rozsahu uvedeném v čl. 3.2 tohoto dodatku</w:t>
      </w:r>
      <w:r w:rsidR="00C46131" w:rsidRPr="00A86C63">
        <w:t xml:space="preserve">. </w:t>
      </w:r>
    </w:p>
    <w:p w14:paraId="419DAB5C" w14:textId="58C3C0B0" w:rsidR="00C46131" w:rsidRPr="00A86C63" w:rsidRDefault="00C46131" w:rsidP="00C46131">
      <w:pPr>
        <w:rPr>
          <w:rFonts w:ascii="Arial" w:hAnsi="Arial" w:cs="Arial"/>
          <w:sz w:val="22"/>
          <w:szCs w:val="22"/>
        </w:rPr>
      </w:pPr>
    </w:p>
    <w:p w14:paraId="41B20A92" w14:textId="30D8C556" w:rsidR="007D0643" w:rsidRPr="00A86C63" w:rsidRDefault="00C46131" w:rsidP="008A0E49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A86C63">
        <w:rPr>
          <w:rFonts w:ascii="Arial" w:hAnsi="Arial" w:cs="Arial"/>
          <w:b/>
          <w:bCs/>
          <w:sz w:val="22"/>
          <w:szCs w:val="22"/>
        </w:rPr>
        <w:t xml:space="preserve">Dohoda o </w:t>
      </w:r>
      <w:r w:rsidR="007D0643" w:rsidRPr="00A86C63">
        <w:rPr>
          <w:rFonts w:ascii="Arial" w:hAnsi="Arial" w:cs="Arial"/>
          <w:b/>
          <w:bCs/>
          <w:sz w:val="22"/>
          <w:szCs w:val="22"/>
        </w:rPr>
        <w:t>změně díla</w:t>
      </w:r>
      <w:r w:rsidR="00F0378B" w:rsidRPr="00A86C63">
        <w:rPr>
          <w:rFonts w:ascii="Arial" w:hAnsi="Arial" w:cs="Arial"/>
          <w:b/>
          <w:bCs/>
          <w:sz w:val="22"/>
          <w:szCs w:val="22"/>
        </w:rPr>
        <w:t xml:space="preserve"> a </w:t>
      </w:r>
      <w:r w:rsidR="007D0643" w:rsidRPr="00A86C63">
        <w:rPr>
          <w:rFonts w:ascii="Arial" w:hAnsi="Arial" w:cs="Arial"/>
          <w:b/>
          <w:bCs/>
          <w:sz w:val="22"/>
          <w:szCs w:val="22"/>
        </w:rPr>
        <w:t>dohoda o změně ceny díla</w:t>
      </w:r>
    </w:p>
    <w:p w14:paraId="202DF6C4" w14:textId="461A0692" w:rsidR="007D0643" w:rsidRPr="00A86C63" w:rsidRDefault="000177FE" w:rsidP="001D7735">
      <w:pPr>
        <w:pStyle w:val="BBSnadpis2"/>
      </w:pPr>
      <w:r w:rsidRPr="00A86C63">
        <w:t xml:space="preserve">Smluvní strany se dohodly </w:t>
      </w:r>
      <w:r w:rsidR="007D0643" w:rsidRPr="00A86C63">
        <w:t>na změně díla v rozsahu více a méně prací uvedených v Příloze č.</w:t>
      </w:r>
      <w:r w:rsidR="00F0378B" w:rsidRPr="00A86C63">
        <w:t xml:space="preserve"> 1</w:t>
      </w:r>
      <w:r w:rsidR="00E86DDC" w:rsidRPr="00A86C63">
        <w:t xml:space="preserve"> a 2</w:t>
      </w:r>
      <w:r w:rsidR="007D0643" w:rsidRPr="00A86C63">
        <w:t xml:space="preserve"> tohoto dodatku č. </w:t>
      </w:r>
      <w:r w:rsidR="00C50338" w:rsidRPr="00A86C63">
        <w:t>1</w:t>
      </w:r>
      <w:r w:rsidR="007D0643" w:rsidRPr="00A86C63">
        <w:t>.</w:t>
      </w:r>
      <w:r w:rsidR="00096E4A" w:rsidRPr="00A86C63">
        <w:t xml:space="preserve"> </w:t>
      </w:r>
      <w:r w:rsidR="00C646BC" w:rsidRPr="00A86C63">
        <w:t>Potřeba změn</w:t>
      </w:r>
      <w:r w:rsidR="00096E4A" w:rsidRPr="00A86C63">
        <w:t xml:space="preserve"> díla byla řešena průběžně na kontrolních dnech </w:t>
      </w:r>
      <w:r w:rsidR="00C646BC" w:rsidRPr="00A86C63">
        <w:t xml:space="preserve">v rámci provádění díla. Nutnost jednotlivých změn byla zaznamenávána do Zápisů z kontrolních dnů, které byly vždy odsouhlaseny zhotovitelem, kontaktní osobou objednatele a </w:t>
      </w:r>
      <w:r w:rsidR="00826C82" w:rsidRPr="00A86C63">
        <w:t xml:space="preserve">osobami </w:t>
      </w:r>
      <w:r w:rsidR="00C646BC" w:rsidRPr="00A86C63">
        <w:t>vykonávající</w:t>
      </w:r>
      <w:r w:rsidR="00826C82" w:rsidRPr="00A86C63">
        <w:t>mi</w:t>
      </w:r>
      <w:r w:rsidR="00C646BC" w:rsidRPr="00A86C63">
        <w:t xml:space="preserve"> technický </w:t>
      </w:r>
      <w:r w:rsidR="00826C82" w:rsidRPr="00A86C63">
        <w:t xml:space="preserve">a autorský </w:t>
      </w:r>
      <w:r w:rsidR="00C646BC" w:rsidRPr="00A86C63">
        <w:t xml:space="preserve">dozor, přičemž bylo dohodnuto, že pro jednotlivé změny vypracuje zhotovitel změnové listy a každá změna bude řádně odůvodněna. Jednotlivé změnové listy vč. souhrnu změn byly zkontrolovány a odsouhlaseny </w:t>
      </w:r>
      <w:r w:rsidR="00826C82" w:rsidRPr="00A86C63">
        <w:t xml:space="preserve">osobami </w:t>
      </w:r>
      <w:r w:rsidR="00C646BC" w:rsidRPr="00A86C63">
        <w:t>vykonávající</w:t>
      </w:r>
      <w:r w:rsidR="00826C82" w:rsidRPr="00A86C63">
        <w:t>mi</w:t>
      </w:r>
      <w:r w:rsidR="00C646BC" w:rsidRPr="00A86C63">
        <w:t xml:space="preserve"> technický dozor</w:t>
      </w:r>
      <w:r w:rsidR="00826C82" w:rsidRPr="00A86C63">
        <w:t xml:space="preserve"> a autorský dozor</w:t>
      </w:r>
      <w:r w:rsidR="00C646BC" w:rsidRPr="00A86C63">
        <w:t>. Podepsané Zápisy z kontrolních dnů a změnové listy jsou součástí spisu, který objednatel vede</w:t>
      </w:r>
      <w:r w:rsidR="00BE02AF" w:rsidRPr="00A86C63">
        <w:t xml:space="preserve"> k předmětu plnění dané veřejné zakázky.</w:t>
      </w:r>
    </w:p>
    <w:p w14:paraId="57DF2061" w14:textId="1E13E129" w:rsidR="007D0643" w:rsidRPr="00A86C63" w:rsidRDefault="007D0643" w:rsidP="001D7735">
      <w:pPr>
        <w:pStyle w:val="BBSnadpis2"/>
      </w:pPr>
      <w:r w:rsidRPr="00A86C63">
        <w:t xml:space="preserve">Smluvní strany se dohodly na změně ceny </w:t>
      </w:r>
      <w:r w:rsidR="006B025C" w:rsidRPr="00A86C63">
        <w:t>výše sjednané ceny díla způsobem uvedeným v tomto ustanovení. Smluvní strany vychází z následujících skutečností:</w:t>
      </w:r>
    </w:p>
    <w:p w14:paraId="1FC62E3F" w14:textId="4C920A5C" w:rsidR="00CA7FBB" w:rsidRDefault="00CA7FBB" w:rsidP="00AA6CCE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hodnota víceprací dle § 222 odst. 4 činí </w:t>
      </w:r>
      <w:r w:rsidR="00DE1716">
        <w:rPr>
          <w:rFonts w:ascii="Arial" w:hAnsi="Arial" w:cs="Arial"/>
          <w:color w:val="000000"/>
          <w:sz w:val="22"/>
          <w:szCs w:val="22"/>
        </w:rPr>
        <w:t>850 914,02</w:t>
      </w:r>
      <w:r w:rsidRPr="00251FF9">
        <w:rPr>
          <w:rFonts w:ascii="Arial" w:hAnsi="Arial" w:cs="Arial"/>
          <w:color w:val="000000"/>
          <w:sz w:val="22"/>
          <w:szCs w:val="22"/>
        </w:rPr>
        <w:t xml:space="preserve"> Kč</w:t>
      </w:r>
      <w:r w:rsidR="00BE7CBB">
        <w:rPr>
          <w:rFonts w:ascii="Arial" w:hAnsi="Arial" w:cs="Arial"/>
          <w:color w:val="000000"/>
          <w:sz w:val="22"/>
          <w:szCs w:val="22"/>
        </w:rPr>
        <w:t xml:space="preserve"> vč. DPH.</w:t>
      </w:r>
    </w:p>
    <w:p w14:paraId="5438637A" w14:textId="18BC8E97" w:rsidR="00CA7FBB" w:rsidRDefault="00BE7CBB" w:rsidP="00AA6CCE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 xml:space="preserve">Celková cena méněprací dle § 222 odst. </w:t>
      </w:r>
      <w:r>
        <w:rPr>
          <w:rFonts w:ascii="Arial" w:hAnsi="Arial" w:cs="Arial"/>
          <w:sz w:val="22"/>
          <w:szCs w:val="22"/>
        </w:rPr>
        <w:t>4</w:t>
      </w:r>
      <w:r w:rsidRPr="00A86C63">
        <w:rPr>
          <w:rFonts w:ascii="Arial" w:hAnsi="Arial" w:cs="Arial"/>
          <w:sz w:val="22"/>
          <w:szCs w:val="22"/>
        </w:rPr>
        <w:t xml:space="preserve"> ZZVZ činí</w:t>
      </w:r>
      <w:r>
        <w:rPr>
          <w:rFonts w:ascii="Arial" w:hAnsi="Arial" w:cs="Arial"/>
          <w:sz w:val="22"/>
          <w:szCs w:val="22"/>
        </w:rPr>
        <w:t xml:space="preserve"> </w:t>
      </w:r>
      <w:r w:rsidR="00DE1716">
        <w:rPr>
          <w:rFonts w:ascii="Arial" w:hAnsi="Arial" w:cs="Arial"/>
          <w:color w:val="000000"/>
          <w:sz w:val="22"/>
          <w:szCs w:val="22"/>
        </w:rPr>
        <w:t>721 116,79</w:t>
      </w:r>
      <w:r>
        <w:rPr>
          <w:rFonts w:ascii="Arial" w:hAnsi="Arial" w:cs="Arial"/>
          <w:color w:val="000000"/>
          <w:sz w:val="22"/>
          <w:szCs w:val="22"/>
        </w:rPr>
        <w:t xml:space="preserve"> vč. DPH.</w:t>
      </w:r>
    </w:p>
    <w:p w14:paraId="4AB52B1E" w14:textId="23B728AC" w:rsidR="006B025C" w:rsidRPr="00A86C63" w:rsidRDefault="006B025C" w:rsidP="00AA6CCE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 xml:space="preserve">Celková cena víceprací </w:t>
      </w:r>
      <w:r w:rsidR="00BE02AF" w:rsidRPr="00A86C63">
        <w:rPr>
          <w:rFonts w:ascii="Arial" w:hAnsi="Arial" w:cs="Arial"/>
          <w:sz w:val="22"/>
          <w:szCs w:val="22"/>
        </w:rPr>
        <w:t xml:space="preserve">dle § 222 odst. 5 </w:t>
      </w:r>
      <w:r w:rsidR="003D2BA1" w:rsidRPr="00A86C63">
        <w:rPr>
          <w:rFonts w:ascii="Arial" w:hAnsi="Arial" w:cs="Arial"/>
          <w:sz w:val="22"/>
          <w:szCs w:val="22"/>
        </w:rPr>
        <w:t xml:space="preserve">ZZVZ </w:t>
      </w:r>
      <w:r w:rsidRPr="00A86C63">
        <w:rPr>
          <w:rFonts w:ascii="Arial" w:hAnsi="Arial" w:cs="Arial"/>
          <w:sz w:val="22"/>
          <w:szCs w:val="22"/>
        </w:rPr>
        <w:t>činí</w:t>
      </w:r>
      <w:r w:rsidR="00E86DDC" w:rsidRPr="00A86C63">
        <w:rPr>
          <w:rFonts w:ascii="Arial" w:hAnsi="Arial" w:cs="Arial"/>
          <w:sz w:val="22"/>
          <w:szCs w:val="22"/>
        </w:rPr>
        <w:t xml:space="preserve"> </w:t>
      </w:r>
      <w:r w:rsidR="00721129" w:rsidRPr="00A86C63">
        <w:rPr>
          <w:rFonts w:ascii="Arial" w:hAnsi="Arial" w:cs="Arial"/>
          <w:sz w:val="22"/>
          <w:szCs w:val="22"/>
        </w:rPr>
        <w:t>303 540,60</w:t>
      </w:r>
      <w:r w:rsidR="002D6BAC" w:rsidRPr="00A86C63">
        <w:rPr>
          <w:rFonts w:ascii="Arial" w:hAnsi="Arial" w:cs="Arial"/>
          <w:sz w:val="22"/>
          <w:szCs w:val="22"/>
        </w:rPr>
        <w:t xml:space="preserve"> </w:t>
      </w:r>
      <w:r w:rsidR="00C31877" w:rsidRPr="00A86C63">
        <w:rPr>
          <w:rFonts w:ascii="Arial" w:hAnsi="Arial" w:cs="Arial"/>
          <w:sz w:val="22"/>
          <w:szCs w:val="22"/>
        </w:rPr>
        <w:t>Kč</w:t>
      </w:r>
      <w:r w:rsidR="00E86DDC" w:rsidRPr="00A86C63">
        <w:rPr>
          <w:rFonts w:ascii="Arial" w:hAnsi="Arial" w:cs="Arial"/>
          <w:sz w:val="22"/>
          <w:szCs w:val="22"/>
        </w:rPr>
        <w:t xml:space="preserve"> vč. DPH</w:t>
      </w:r>
      <w:r w:rsidR="00C31877" w:rsidRPr="00A86C63">
        <w:rPr>
          <w:rFonts w:ascii="Arial" w:hAnsi="Arial" w:cs="Arial"/>
          <w:sz w:val="22"/>
          <w:szCs w:val="22"/>
        </w:rPr>
        <w:t>.</w:t>
      </w:r>
    </w:p>
    <w:p w14:paraId="75A8B409" w14:textId="44A00A6D" w:rsidR="006B025C" w:rsidRPr="00A86C63" w:rsidRDefault="006B025C" w:rsidP="00AA6CCE">
      <w:pPr>
        <w:pStyle w:val="Odstavecseseznamem"/>
        <w:numPr>
          <w:ilvl w:val="2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 xml:space="preserve">Celková cena méněprací </w:t>
      </w:r>
      <w:r w:rsidR="00BE02AF" w:rsidRPr="00A86C63">
        <w:rPr>
          <w:rFonts w:ascii="Arial" w:hAnsi="Arial" w:cs="Arial"/>
          <w:sz w:val="22"/>
          <w:szCs w:val="22"/>
        </w:rPr>
        <w:t xml:space="preserve">dle § 222 odst. 5 </w:t>
      </w:r>
      <w:r w:rsidR="003D2BA1" w:rsidRPr="00A86C63">
        <w:rPr>
          <w:rFonts w:ascii="Arial" w:hAnsi="Arial" w:cs="Arial"/>
          <w:sz w:val="22"/>
          <w:szCs w:val="22"/>
        </w:rPr>
        <w:t xml:space="preserve">ZZVZ </w:t>
      </w:r>
      <w:r w:rsidRPr="00A86C63">
        <w:rPr>
          <w:rFonts w:ascii="Arial" w:hAnsi="Arial" w:cs="Arial"/>
          <w:sz w:val="22"/>
          <w:szCs w:val="22"/>
        </w:rPr>
        <w:t>čin</w:t>
      </w:r>
      <w:r w:rsidR="00E86DDC" w:rsidRPr="00A86C63">
        <w:rPr>
          <w:rFonts w:ascii="Arial" w:hAnsi="Arial" w:cs="Arial"/>
          <w:sz w:val="22"/>
          <w:szCs w:val="22"/>
        </w:rPr>
        <w:t xml:space="preserve">í </w:t>
      </w:r>
      <w:r w:rsidR="00721129" w:rsidRPr="00A86C63">
        <w:rPr>
          <w:rFonts w:ascii="Arial" w:hAnsi="Arial" w:cs="Arial"/>
          <w:sz w:val="22"/>
          <w:szCs w:val="22"/>
        </w:rPr>
        <w:t>250 286,48</w:t>
      </w:r>
      <w:r w:rsidR="00E86DDC" w:rsidRPr="00A86C63">
        <w:rPr>
          <w:rFonts w:ascii="Arial" w:hAnsi="Arial" w:cs="Arial"/>
          <w:sz w:val="22"/>
          <w:szCs w:val="22"/>
        </w:rPr>
        <w:t xml:space="preserve"> </w:t>
      </w:r>
      <w:r w:rsidR="00C31877" w:rsidRPr="00A86C63">
        <w:rPr>
          <w:rFonts w:ascii="Arial" w:hAnsi="Arial" w:cs="Arial"/>
          <w:sz w:val="22"/>
          <w:szCs w:val="22"/>
        </w:rPr>
        <w:t>Kč</w:t>
      </w:r>
      <w:r w:rsidR="00E86DDC" w:rsidRPr="00A86C63">
        <w:rPr>
          <w:rFonts w:ascii="Arial" w:hAnsi="Arial" w:cs="Arial"/>
          <w:sz w:val="22"/>
          <w:szCs w:val="22"/>
        </w:rPr>
        <w:t xml:space="preserve"> vč. DPH.</w:t>
      </w:r>
    </w:p>
    <w:p w14:paraId="4E02B521" w14:textId="2998496A" w:rsidR="006B025C" w:rsidRPr="00A86C63" w:rsidRDefault="00BE7CBB" w:rsidP="00AA6CCE">
      <w:pPr>
        <w:pStyle w:val="Odstavecseseznamem"/>
        <w:numPr>
          <w:ilvl w:val="2"/>
          <w:numId w:val="4"/>
        </w:numPr>
        <w:ind w:left="1418" w:hanging="6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Rozdíl </w:t>
      </w:r>
      <w:r w:rsidR="00BA1D15" w:rsidRPr="00A86C63">
        <w:rPr>
          <w:rFonts w:ascii="Arial" w:hAnsi="Arial" w:cs="Arial"/>
          <w:sz w:val="22"/>
          <w:szCs w:val="22"/>
        </w:rPr>
        <w:t>z</w:t>
      </w:r>
      <w:r w:rsidR="006B025C" w:rsidRPr="00A86C63">
        <w:rPr>
          <w:rFonts w:ascii="Arial" w:hAnsi="Arial" w:cs="Arial"/>
          <w:sz w:val="22"/>
          <w:szCs w:val="22"/>
        </w:rPr>
        <w:t xml:space="preserve">měn </w:t>
      </w:r>
      <w:r w:rsidR="00C551CB" w:rsidRPr="00A86C63">
        <w:rPr>
          <w:rFonts w:ascii="Arial" w:hAnsi="Arial" w:cs="Arial"/>
          <w:sz w:val="22"/>
          <w:szCs w:val="22"/>
        </w:rPr>
        <w:t xml:space="preserve">dle </w:t>
      </w:r>
      <w:r w:rsidR="006B025C" w:rsidRPr="00A86C63">
        <w:rPr>
          <w:rFonts w:ascii="Arial" w:hAnsi="Arial" w:cs="Arial"/>
          <w:sz w:val="22"/>
          <w:szCs w:val="22"/>
        </w:rPr>
        <w:t>§ 222 odst. 4</w:t>
      </w:r>
      <w:r w:rsidR="00A055A9" w:rsidRPr="00A86C63">
        <w:rPr>
          <w:rFonts w:ascii="Arial" w:hAnsi="Arial" w:cs="Arial"/>
          <w:sz w:val="22"/>
          <w:szCs w:val="22"/>
        </w:rPr>
        <w:t xml:space="preserve"> ZZVZ</w:t>
      </w:r>
      <w:r w:rsidR="00443BFD" w:rsidRPr="00A86C63">
        <w:rPr>
          <w:rFonts w:ascii="Arial" w:hAnsi="Arial" w:cs="Arial"/>
          <w:sz w:val="22"/>
          <w:szCs w:val="22"/>
        </w:rPr>
        <w:t xml:space="preserve"> </w:t>
      </w:r>
      <w:r w:rsidR="003651CB">
        <w:rPr>
          <w:rFonts w:ascii="Arial" w:hAnsi="Arial" w:cs="Arial"/>
          <w:sz w:val="22"/>
          <w:szCs w:val="22"/>
        </w:rPr>
        <w:t xml:space="preserve">činí </w:t>
      </w:r>
      <w:r w:rsidR="00DE1716">
        <w:rPr>
          <w:rFonts w:ascii="Arial" w:hAnsi="Arial" w:cs="Arial"/>
          <w:color w:val="000000"/>
          <w:sz w:val="22"/>
          <w:szCs w:val="22"/>
        </w:rPr>
        <w:t>129 797,23</w:t>
      </w:r>
      <w:r w:rsidR="003651CB">
        <w:rPr>
          <w:rFonts w:ascii="Arial" w:hAnsi="Arial" w:cs="Arial"/>
          <w:color w:val="000000"/>
          <w:sz w:val="22"/>
          <w:szCs w:val="22"/>
        </w:rPr>
        <w:t xml:space="preserve"> Kč vč. DPH</w:t>
      </w:r>
      <w:r>
        <w:rPr>
          <w:rFonts w:ascii="Arial" w:hAnsi="Arial" w:cs="Arial"/>
          <w:color w:val="000000"/>
          <w:sz w:val="22"/>
          <w:szCs w:val="22"/>
        </w:rPr>
        <w:t xml:space="preserve"> a rozdíl změn dle </w:t>
      </w:r>
      <w:r w:rsidRPr="00A86C63">
        <w:rPr>
          <w:rFonts w:ascii="Arial" w:hAnsi="Arial" w:cs="Arial"/>
          <w:sz w:val="22"/>
          <w:szCs w:val="22"/>
        </w:rPr>
        <w:t xml:space="preserve">§ 222 odst. </w:t>
      </w:r>
      <w:r>
        <w:rPr>
          <w:rFonts w:ascii="Arial" w:hAnsi="Arial" w:cs="Arial"/>
          <w:sz w:val="22"/>
          <w:szCs w:val="22"/>
        </w:rPr>
        <w:t>5</w:t>
      </w:r>
      <w:r w:rsidRPr="00A86C63">
        <w:rPr>
          <w:rFonts w:ascii="Arial" w:hAnsi="Arial" w:cs="Arial"/>
          <w:sz w:val="22"/>
          <w:szCs w:val="22"/>
        </w:rPr>
        <w:t xml:space="preserve"> ZZVZ </w:t>
      </w:r>
      <w:r>
        <w:rPr>
          <w:rFonts w:ascii="Arial" w:hAnsi="Arial" w:cs="Arial"/>
          <w:sz w:val="22"/>
          <w:szCs w:val="22"/>
        </w:rPr>
        <w:t xml:space="preserve">činí </w:t>
      </w:r>
      <w:r w:rsidRPr="00A86C63">
        <w:rPr>
          <w:rFonts w:ascii="Arial" w:hAnsi="Arial" w:cs="Arial"/>
          <w:color w:val="000000"/>
          <w:sz w:val="22"/>
          <w:szCs w:val="22"/>
        </w:rPr>
        <w:t xml:space="preserve">53 254,12 </w:t>
      </w:r>
      <w:r>
        <w:rPr>
          <w:rFonts w:ascii="Arial" w:hAnsi="Arial" w:cs="Arial"/>
          <w:color w:val="000000"/>
          <w:sz w:val="22"/>
          <w:szCs w:val="22"/>
        </w:rPr>
        <w:t>Kč vč. DPH.</w:t>
      </w:r>
    </w:p>
    <w:p w14:paraId="0493CCC6" w14:textId="77777777" w:rsidR="009F4B9A" w:rsidRPr="00A86C63" w:rsidRDefault="009F4B9A" w:rsidP="00935F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9AEFED" w14:textId="24C02820" w:rsidR="00935F83" w:rsidRPr="00A86C63" w:rsidRDefault="006B025C" w:rsidP="009A09EF">
      <w:pPr>
        <w:autoSpaceDE w:val="0"/>
        <w:autoSpaceDN w:val="0"/>
        <w:adjustRightInd w:val="0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6C63">
        <w:rPr>
          <w:rFonts w:ascii="Arial" w:hAnsi="Arial" w:cs="Arial"/>
          <w:sz w:val="22"/>
          <w:szCs w:val="22"/>
        </w:rPr>
        <w:t>Cena sjednaná</w:t>
      </w:r>
      <w:r w:rsidR="00721129" w:rsidRPr="00A86C63">
        <w:rPr>
          <w:rFonts w:ascii="Arial" w:hAnsi="Arial" w:cs="Arial"/>
          <w:sz w:val="22"/>
          <w:szCs w:val="22"/>
        </w:rPr>
        <w:t xml:space="preserve"> smlouvou</w:t>
      </w:r>
      <w:r w:rsidR="00F07578" w:rsidRPr="00A86C63">
        <w:rPr>
          <w:rFonts w:ascii="Arial" w:hAnsi="Arial" w:cs="Arial"/>
          <w:sz w:val="22"/>
          <w:szCs w:val="22"/>
        </w:rPr>
        <w:t xml:space="preserve">, tj. </w:t>
      </w:r>
      <w:r w:rsidR="008A6471" w:rsidRPr="00A86C63">
        <w:rPr>
          <w:rFonts w:ascii="Arial" w:hAnsi="Arial" w:cs="Arial"/>
          <w:sz w:val="22"/>
          <w:szCs w:val="22"/>
        </w:rPr>
        <w:t>11 116 814,94</w:t>
      </w:r>
      <w:r w:rsidR="00F07578" w:rsidRPr="00A86C63">
        <w:rPr>
          <w:rFonts w:ascii="Arial" w:hAnsi="Arial" w:cs="Arial"/>
          <w:sz w:val="22"/>
          <w:szCs w:val="22"/>
        </w:rPr>
        <w:t xml:space="preserve"> Kč vč. DPH </w:t>
      </w:r>
      <w:r w:rsidRPr="00A86C63">
        <w:rPr>
          <w:rFonts w:ascii="Arial" w:hAnsi="Arial" w:cs="Arial"/>
          <w:sz w:val="22"/>
          <w:szCs w:val="22"/>
        </w:rPr>
        <w:t>se zvyšuje o částku</w:t>
      </w:r>
      <w:r w:rsidR="00F07578" w:rsidRPr="00A86C63">
        <w:rPr>
          <w:rFonts w:ascii="Arial" w:hAnsi="Arial" w:cs="Arial"/>
          <w:sz w:val="22"/>
          <w:szCs w:val="22"/>
        </w:rPr>
        <w:t xml:space="preserve"> </w:t>
      </w:r>
      <w:r w:rsidR="00DE1716">
        <w:rPr>
          <w:rFonts w:ascii="Arial" w:hAnsi="Arial" w:cs="Arial"/>
          <w:sz w:val="22"/>
          <w:szCs w:val="22"/>
        </w:rPr>
        <w:t>183 051,35</w:t>
      </w:r>
      <w:r w:rsidR="009A09EF" w:rsidRPr="00A86C63">
        <w:rPr>
          <w:rFonts w:ascii="Arial" w:hAnsi="Arial" w:cs="Arial"/>
          <w:sz w:val="22"/>
          <w:szCs w:val="22"/>
        </w:rPr>
        <w:t xml:space="preserve"> </w:t>
      </w:r>
      <w:r w:rsidR="00E86DDC" w:rsidRPr="00A86C63">
        <w:rPr>
          <w:rFonts w:ascii="Arial" w:hAnsi="Arial" w:cs="Arial"/>
          <w:sz w:val="22"/>
          <w:szCs w:val="22"/>
        </w:rPr>
        <w:t xml:space="preserve">Kč vč. DPH </w:t>
      </w:r>
      <w:r w:rsidR="00935F83" w:rsidRPr="00A86C63">
        <w:rPr>
          <w:rFonts w:ascii="Arial" w:eastAsiaTheme="minorHAnsi" w:hAnsi="Arial" w:cs="Arial"/>
          <w:sz w:val="22"/>
          <w:szCs w:val="22"/>
          <w:lang w:eastAsia="en-US"/>
        </w:rPr>
        <w:t>a znění článku 5.2. smlouvy bude následující:</w:t>
      </w:r>
    </w:p>
    <w:p w14:paraId="0417D611" w14:textId="77777777" w:rsidR="009F4B9A" w:rsidRPr="00A86C63" w:rsidRDefault="009F4B9A" w:rsidP="009F4B9A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DF31DC0" w14:textId="2819E2A0" w:rsidR="00935F83" w:rsidRPr="00A86C63" w:rsidRDefault="00935F83" w:rsidP="009F4B9A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A86C63">
        <w:rPr>
          <w:rFonts w:ascii="Arial" w:eastAsiaTheme="minorHAnsi" w:hAnsi="Arial" w:cs="Arial"/>
          <w:sz w:val="22"/>
          <w:szCs w:val="22"/>
          <w:lang w:eastAsia="en-US"/>
        </w:rPr>
        <w:t>5.2. Cena za provedení díla je sjednaná takto:</w:t>
      </w:r>
    </w:p>
    <w:p w14:paraId="720AA6BC" w14:textId="77777777" w:rsidR="009A09EF" w:rsidRPr="00A86C63" w:rsidRDefault="009A09EF" w:rsidP="009F4B9A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2C959F7" w14:textId="056E76EC" w:rsidR="00935F83" w:rsidRPr="00A86C63" w:rsidRDefault="00935F83" w:rsidP="009F4B9A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A86C63">
        <w:rPr>
          <w:rFonts w:ascii="Arial" w:eastAsiaTheme="minorHAnsi" w:hAnsi="Arial" w:cs="Arial"/>
          <w:sz w:val="22"/>
          <w:szCs w:val="22"/>
          <w:lang w:eastAsia="en-US"/>
        </w:rPr>
        <w:t>bez DPH</w:t>
      </w:r>
      <w:r w:rsidR="002C15F1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251FF9" w:rsidRPr="00A86C63">
        <w:rPr>
          <w:rFonts w:ascii="Arial" w:eastAsiaTheme="minorHAnsi" w:hAnsi="Arial" w:cs="Arial"/>
          <w:sz w:val="22"/>
          <w:szCs w:val="22"/>
          <w:lang w:eastAsia="en-US"/>
        </w:rPr>
        <w:t>9</w:t>
      </w:r>
      <w:r w:rsidR="00DE1716">
        <w:rPr>
          <w:rFonts w:ascii="Arial" w:eastAsiaTheme="minorHAnsi" w:hAnsi="Arial" w:cs="Arial"/>
          <w:sz w:val="22"/>
          <w:szCs w:val="22"/>
          <w:lang w:eastAsia="en-US"/>
        </w:rPr>
        <w:t> 338 732,47</w:t>
      </w:r>
      <w:r w:rsidR="00251FF9" w:rsidRPr="00A86C63">
        <w:rPr>
          <w:rFonts w:ascii="Arial" w:eastAsiaTheme="minorHAnsi" w:hAnsi="Arial" w:cs="Arial"/>
          <w:sz w:val="22"/>
          <w:szCs w:val="22"/>
          <w:lang w:eastAsia="en-US"/>
        </w:rPr>
        <w:t xml:space="preserve"> Kč</w:t>
      </w:r>
    </w:p>
    <w:p w14:paraId="1E4827D4" w14:textId="3C99CFFD" w:rsidR="00935F83" w:rsidRPr="00A86C63" w:rsidRDefault="00935F83" w:rsidP="009F4B9A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A86C63">
        <w:rPr>
          <w:rFonts w:ascii="Arial" w:eastAsiaTheme="minorHAnsi" w:hAnsi="Arial" w:cs="Arial"/>
          <w:sz w:val="22"/>
          <w:szCs w:val="22"/>
          <w:lang w:eastAsia="en-US"/>
        </w:rPr>
        <w:t>DPH 21 %</w:t>
      </w:r>
      <w:r w:rsidR="00E86DDC" w:rsidRPr="00A86C6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51FF9" w:rsidRPr="00A86C63">
        <w:rPr>
          <w:rFonts w:ascii="Arial" w:eastAsiaTheme="minorHAnsi" w:hAnsi="Arial" w:cs="Arial"/>
          <w:sz w:val="22"/>
          <w:szCs w:val="22"/>
          <w:lang w:eastAsia="en-US"/>
        </w:rPr>
        <w:tab/>
        <w:t>1</w:t>
      </w:r>
      <w:r w:rsidR="00DE1716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251FF9" w:rsidRPr="00A86C63">
        <w:rPr>
          <w:rFonts w:ascii="Arial" w:eastAsiaTheme="minorHAnsi" w:hAnsi="Arial" w:cs="Arial"/>
          <w:sz w:val="22"/>
          <w:szCs w:val="22"/>
          <w:lang w:eastAsia="en-US"/>
        </w:rPr>
        <w:t>9</w:t>
      </w:r>
      <w:r w:rsidR="00DE1716">
        <w:rPr>
          <w:rFonts w:ascii="Arial" w:eastAsiaTheme="minorHAnsi" w:hAnsi="Arial" w:cs="Arial"/>
          <w:sz w:val="22"/>
          <w:szCs w:val="22"/>
          <w:lang w:eastAsia="en-US"/>
        </w:rPr>
        <w:t>61 133,82</w:t>
      </w:r>
      <w:r w:rsidR="00251FF9" w:rsidRPr="00A86C63">
        <w:rPr>
          <w:rFonts w:ascii="Arial" w:eastAsiaTheme="minorHAnsi" w:hAnsi="Arial" w:cs="Arial"/>
          <w:sz w:val="22"/>
          <w:szCs w:val="22"/>
          <w:lang w:eastAsia="en-US"/>
        </w:rPr>
        <w:t xml:space="preserve"> Kč</w:t>
      </w:r>
    </w:p>
    <w:p w14:paraId="4A610255" w14:textId="79D4F234" w:rsidR="00935F83" w:rsidRDefault="00935F83" w:rsidP="009F4B9A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A86C63">
        <w:rPr>
          <w:rFonts w:ascii="Arial" w:eastAsiaTheme="minorHAnsi" w:hAnsi="Arial" w:cs="Arial"/>
          <w:sz w:val="22"/>
          <w:szCs w:val="22"/>
          <w:lang w:eastAsia="en-US"/>
        </w:rPr>
        <w:t>včetně DPH</w:t>
      </w:r>
      <w:r w:rsidR="0002653E" w:rsidRPr="00A86C6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51FF9" w:rsidRPr="00A86C63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9A09EF" w:rsidRPr="00A86C63">
        <w:rPr>
          <w:rFonts w:ascii="Arial" w:eastAsiaTheme="minorHAnsi" w:hAnsi="Arial" w:cs="Arial"/>
          <w:sz w:val="22"/>
          <w:szCs w:val="22"/>
          <w:lang w:eastAsia="en-US"/>
        </w:rPr>
        <w:t>11</w:t>
      </w:r>
      <w:r w:rsidR="00DE1716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9A09EF" w:rsidRPr="00A86C63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DE1716">
        <w:rPr>
          <w:rFonts w:ascii="Arial" w:eastAsiaTheme="minorHAnsi" w:hAnsi="Arial" w:cs="Arial"/>
          <w:sz w:val="22"/>
          <w:szCs w:val="22"/>
          <w:lang w:eastAsia="en-US"/>
        </w:rPr>
        <w:t>99 866,29</w:t>
      </w:r>
      <w:r w:rsidRPr="00A86C63">
        <w:rPr>
          <w:rFonts w:ascii="Arial" w:eastAsiaTheme="minorHAnsi" w:hAnsi="Arial" w:cs="Arial"/>
          <w:sz w:val="22"/>
          <w:szCs w:val="22"/>
          <w:lang w:eastAsia="en-US"/>
        </w:rPr>
        <w:t xml:space="preserve"> Kč</w:t>
      </w:r>
    </w:p>
    <w:p w14:paraId="795CB71D" w14:textId="77777777" w:rsidR="002C15F1" w:rsidRPr="00A86C63" w:rsidRDefault="002C15F1" w:rsidP="009F4B9A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</w:p>
    <w:p w14:paraId="03946634" w14:textId="77777777" w:rsidR="009A09EF" w:rsidRPr="00A86C63" w:rsidRDefault="009A09EF" w:rsidP="009F4B9A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A5AE2FA" w14:textId="706C17EF" w:rsidR="00ED041A" w:rsidRPr="00A86C63" w:rsidRDefault="00ED041A" w:rsidP="008A0E49">
      <w:pPr>
        <w:pStyle w:val="Odstavecseseznamem"/>
        <w:numPr>
          <w:ilvl w:val="0"/>
          <w:numId w:val="3"/>
        </w:numPr>
        <w:ind w:left="574" w:hanging="432"/>
        <w:jc w:val="center"/>
        <w:rPr>
          <w:rFonts w:ascii="Arial" w:hAnsi="Arial" w:cs="Arial"/>
          <w:b/>
          <w:sz w:val="22"/>
          <w:szCs w:val="22"/>
        </w:rPr>
      </w:pPr>
      <w:r w:rsidRPr="00A86C63">
        <w:rPr>
          <w:rFonts w:ascii="Arial" w:hAnsi="Arial" w:cs="Arial"/>
          <w:b/>
          <w:sz w:val="22"/>
          <w:szCs w:val="22"/>
        </w:rPr>
        <w:t>Závěrečná ustanovení</w:t>
      </w:r>
    </w:p>
    <w:p w14:paraId="46DC07A7" w14:textId="5E0C14A3" w:rsidR="00ED041A" w:rsidRPr="00A86C63" w:rsidRDefault="006B025C" w:rsidP="001D7735">
      <w:pPr>
        <w:pStyle w:val="BBSnadpis2"/>
      </w:pPr>
      <w:r w:rsidRPr="00A86C63">
        <w:t xml:space="preserve">Vztahy </w:t>
      </w:r>
      <w:r w:rsidR="007469CA" w:rsidRPr="00A86C63">
        <w:t>vý</w:t>
      </w:r>
      <w:r w:rsidR="00ED041A" w:rsidRPr="00A86C63">
        <w:t xml:space="preserve">slovně neupravené tímto dodatkem a smlouvou </w:t>
      </w:r>
      <w:r w:rsidR="00F44CEC" w:rsidRPr="00A86C63">
        <w:t xml:space="preserve">o dílo </w:t>
      </w:r>
      <w:r w:rsidR="00ED041A" w:rsidRPr="00A86C63">
        <w:t xml:space="preserve">se řídí </w:t>
      </w:r>
      <w:r w:rsidR="002375F6" w:rsidRPr="00A86C63">
        <w:t>O</w:t>
      </w:r>
      <w:r w:rsidR="00ED041A" w:rsidRPr="00A86C63">
        <w:t xml:space="preserve">bčanským zákoníkem, zejména ustanoveními § 2586 a násl. </w:t>
      </w:r>
    </w:p>
    <w:p w14:paraId="6CA3AB23" w14:textId="492D6ECB" w:rsidR="00ED041A" w:rsidRPr="00A86C63" w:rsidRDefault="00ED041A" w:rsidP="001D7735">
      <w:pPr>
        <w:pStyle w:val="BBSnadpis2"/>
      </w:pPr>
      <w:r w:rsidRPr="00A86C63">
        <w:lastRenderedPageBreak/>
        <w:t xml:space="preserve">Tento dodatek je nedílnou součástí smlouvy </w:t>
      </w:r>
      <w:r w:rsidR="00F44CEC" w:rsidRPr="00A86C63">
        <w:t xml:space="preserve">o dílo </w:t>
      </w:r>
      <w:r w:rsidRPr="00A86C63">
        <w:t xml:space="preserve">a nabývá platnosti dnem podpisu </w:t>
      </w:r>
      <w:r w:rsidR="006A5B8A" w:rsidRPr="00A86C63">
        <w:t xml:space="preserve">oprávněnými </w:t>
      </w:r>
      <w:r w:rsidRPr="00A86C63">
        <w:t xml:space="preserve">zástupci obou smluvních stran a účinnosti dnem jeho uveřejnění v registru smluv dle zákona č. 340/2015 Sb., o zvláštních podmínkách účinnosti některých smluv, uveřejňování těchto smluv a o registru smluv (zákon o registru smluv), ve znění pozdějších předpisů. Uveřejnění dodatku provede objednatel </w:t>
      </w:r>
      <w:r w:rsidR="00FC0988" w:rsidRPr="00A86C63">
        <w:t>do sedmi pracovních dnů od podpisu</w:t>
      </w:r>
      <w:r w:rsidR="00E474D5" w:rsidRPr="00A86C63">
        <w:t xml:space="preserve"> dodatku</w:t>
      </w:r>
      <w:r w:rsidR="00FC0988" w:rsidRPr="00A86C63">
        <w:t xml:space="preserve"> oběma smluvními stranami</w:t>
      </w:r>
      <w:r w:rsidRPr="00A86C63">
        <w:t xml:space="preserve"> a zhotovitel</w:t>
      </w:r>
      <w:r w:rsidR="00E474D5" w:rsidRPr="00A86C63">
        <w:t>e</w:t>
      </w:r>
      <w:r w:rsidRPr="00A86C63">
        <w:t xml:space="preserve"> o uveřejnění informuje.</w:t>
      </w:r>
    </w:p>
    <w:p w14:paraId="738484C9" w14:textId="676200DD" w:rsidR="00ED041A" w:rsidRPr="00A86C63" w:rsidRDefault="00ED041A" w:rsidP="001D7735">
      <w:pPr>
        <w:pStyle w:val="BBSnadpis2"/>
      </w:pPr>
      <w:r w:rsidRPr="00A86C63">
        <w:t xml:space="preserve">Ostatní ustanovení smlouvy </w:t>
      </w:r>
      <w:r w:rsidR="00F44CEC" w:rsidRPr="00A86C63">
        <w:t xml:space="preserve">o dílo </w:t>
      </w:r>
      <w:r w:rsidRPr="00A86C63">
        <w:t>tímto dodatkem nedotčená zůstávají nezměněna.</w:t>
      </w:r>
    </w:p>
    <w:p w14:paraId="65920701" w14:textId="185F7CF6" w:rsidR="00ED041A" w:rsidRPr="00A86C63" w:rsidRDefault="00ED041A" w:rsidP="001D7735">
      <w:pPr>
        <w:pStyle w:val="BBSnadpis2"/>
      </w:pPr>
      <w:r w:rsidRPr="00A86C63">
        <w:t>Nedílnou součástí tohoto dodatku j</w:t>
      </w:r>
      <w:r w:rsidR="005B4D38" w:rsidRPr="00A86C63">
        <w:t>sou přílohy:</w:t>
      </w:r>
    </w:p>
    <w:p w14:paraId="54EF767B" w14:textId="1A9EDE10" w:rsidR="005B4D38" w:rsidRPr="00A86C63" w:rsidRDefault="005B4D38" w:rsidP="00A055A9">
      <w:pPr>
        <w:ind w:left="574" w:firstLine="134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 xml:space="preserve">Příloha č. </w:t>
      </w:r>
      <w:r w:rsidR="0084647D" w:rsidRPr="00A86C63">
        <w:rPr>
          <w:rFonts w:ascii="Arial" w:hAnsi="Arial" w:cs="Arial"/>
          <w:sz w:val="22"/>
          <w:szCs w:val="22"/>
        </w:rPr>
        <w:t>1</w:t>
      </w:r>
      <w:r w:rsidR="00BB3012" w:rsidRPr="00A86C63">
        <w:rPr>
          <w:rFonts w:ascii="Arial" w:hAnsi="Arial" w:cs="Arial"/>
          <w:sz w:val="22"/>
          <w:szCs w:val="22"/>
        </w:rPr>
        <w:t xml:space="preserve"> </w:t>
      </w:r>
      <w:r w:rsidR="00BE02AF" w:rsidRPr="00A86C63">
        <w:rPr>
          <w:rFonts w:ascii="Arial" w:hAnsi="Arial" w:cs="Arial"/>
          <w:sz w:val="22"/>
          <w:szCs w:val="22"/>
        </w:rPr>
        <w:t>Evidence změnových listů</w:t>
      </w:r>
    </w:p>
    <w:p w14:paraId="5BB9DBFC" w14:textId="36462C4E" w:rsidR="003D2BA1" w:rsidRPr="00A86C63" w:rsidRDefault="003D2BA1" w:rsidP="00A055A9">
      <w:pPr>
        <w:ind w:left="574" w:firstLine="134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 xml:space="preserve">Příloha č. 2 </w:t>
      </w:r>
      <w:r w:rsidR="002D6BAC" w:rsidRPr="00A86C63">
        <w:rPr>
          <w:rFonts w:ascii="Arial" w:hAnsi="Arial" w:cs="Arial"/>
          <w:sz w:val="22"/>
          <w:szCs w:val="22"/>
        </w:rPr>
        <w:t>Změnové listy</w:t>
      </w:r>
      <w:r w:rsidR="00D61835" w:rsidRPr="00A86C63">
        <w:rPr>
          <w:rFonts w:ascii="Arial" w:hAnsi="Arial" w:cs="Arial"/>
          <w:sz w:val="22"/>
          <w:szCs w:val="22"/>
        </w:rPr>
        <w:t xml:space="preserve"> položkového rozpočtu</w:t>
      </w:r>
    </w:p>
    <w:p w14:paraId="36F2A9AA" w14:textId="77777777" w:rsidR="00A055A9" w:rsidRPr="00A86C63" w:rsidRDefault="00A055A9" w:rsidP="00A055A9">
      <w:pPr>
        <w:ind w:left="574" w:firstLine="134"/>
        <w:rPr>
          <w:rFonts w:ascii="Arial" w:hAnsi="Arial" w:cs="Arial"/>
          <w:sz w:val="22"/>
          <w:szCs w:val="22"/>
          <w:highlight w:val="yellow"/>
        </w:rPr>
      </w:pPr>
    </w:p>
    <w:p w14:paraId="16D30608" w14:textId="568F0CFD" w:rsidR="006A5B8A" w:rsidRPr="00A86C63" w:rsidRDefault="006A5B8A" w:rsidP="008A0E49">
      <w:pPr>
        <w:pStyle w:val="Odstavecseseznamem"/>
        <w:numPr>
          <w:ilvl w:val="1"/>
          <w:numId w:val="3"/>
        </w:numPr>
        <w:spacing w:after="120"/>
        <w:contextualSpacing w:val="0"/>
        <w:jc w:val="both"/>
        <w:rPr>
          <w:rFonts w:ascii="Arial" w:hAnsi="Arial" w:cs="Arial"/>
          <w:color w:val="00B050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Tento dodatek se vyhotovuje v elektronické podobě, dokument s připojenými elektronickými podpisy obou smluvních stran obdrží objednatel a zhotovitel.</w:t>
      </w:r>
    </w:p>
    <w:p w14:paraId="27ACD77F" w14:textId="2E130762" w:rsidR="00ED041A" w:rsidRPr="00A86C63" w:rsidRDefault="00ED041A" w:rsidP="005C336B">
      <w:pPr>
        <w:ind w:left="574" w:hanging="432"/>
        <w:jc w:val="both"/>
        <w:rPr>
          <w:rFonts w:ascii="Arial" w:hAnsi="Arial" w:cs="Arial"/>
          <w:sz w:val="22"/>
          <w:szCs w:val="22"/>
        </w:rPr>
      </w:pPr>
    </w:p>
    <w:p w14:paraId="2413E5A8" w14:textId="115B3F78" w:rsidR="00EB08E4" w:rsidRPr="00A86C63" w:rsidRDefault="00060B56" w:rsidP="005C336B">
      <w:pPr>
        <w:ind w:left="574" w:hanging="432"/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V Brně dne</w:t>
      </w:r>
      <w:r w:rsidR="002B670E" w:rsidRPr="00A86C63">
        <w:rPr>
          <w:rFonts w:ascii="Arial" w:hAnsi="Arial" w:cs="Arial"/>
          <w:sz w:val="22"/>
          <w:szCs w:val="22"/>
        </w:rPr>
        <w:t>m vložení elektronického podpisu</w:t>
      </w:r>
      <w:r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ab/>
      </w:r>
      <w:r w:rsidR="00805AE5" w:rsidRPr="00A86C63">
        <w:rPr>
          <w:rFonts w:ascii="Arial" w:hAnsi="Arial" w:cs="Arial"/>
          <w:sz w:val="22"/>
          <w:szCs w:val="22"/>
        </w:rPr>
        <w:tab/>
      </w:r>
      <w:r w:rsidR="00805AE5"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 xml:space="preserve"> </w:t>
      </w:r>
    </w:p>
    <w:p w14:paraId="2A5E10C2" w14:textId="77777777" w:rsidR="00E670F9" w:rsidRPr="00A86C63" w:rsidRDefault="00E670F9" w:rsidP="00EB08E4">
      <w:pPr>
        <w:jc w:val="both"/>
        <w:rPr>
          <w:rFonts w:ascii="Arial" w:hAnsi="Arial" w:cs="Arial"/>
          <w:sz w:val="22"/>
          <w:szCs w:val="22"/>
        </w:rPr>
      </w:pPr>
    </w:p>
    <w:p w14:paraId="57DB2309" w14:textId="78853347" w:rsidR="00E670F9" w:rsidRPr="00A86C63" w:rsidRDefault="00E670F9" w:rsidP="00EB08E4">
      <w:pPr>
        <w:jc w:val="both"/>
        <w:rPr>
          <w:rFonts w:ascii="Arial" w:hAnsi="Arial" w:cs="Arial"/>
          <w:sz w:val="22"/>
          <w:szCs w:val="22"/>
        </w:rPr>
      </w:pPr>
    </w:p>
    <w:p w14:paraId="290D1DF6" w14:textId="774320E2" w:rsidR="006A5B8A" w:rsidRPr="00A86C63" w:rsidRDefault="006A5B8A" w:rsidP="00EB08E4">
      <w:pPr>
        <w:jc w:val="both"/>
        <w:rPr>
          <w:rFonts w:ascii="Arial" w:hAnsi="Arial" w:cs="Arial"/>
          <w:sz w:val="22"/>
          <w:szCs w:val="22"/>
        </w:rPr>
      </w:pPr>
    </w:p>
    <w:p w14:paraId="655178FB" w14:textId="77777777" w:rsidR="006A5B8A" w:rsidRPr="00A86C63" w:rsidRDefault="006A5B8A" w:rsidP="00EB08E4">
      <w:pPr>
        <w:jc w:val="both"/>
        <w:rPr>
          <w:rFonts w:ascii="Arial" w:hAnsi="Arial" w:cs="Arial"/>
          <w:sz w:val="22"/>
          <w:szCs w:val="22"/>
        </w:rPr>
      </w:pPr>
    </w:p>
    <w:p w14:paraId="0C039710" w14:textId="28465AB8" w:rsidR="006A5B8A" w:rsidRPr="00A86C63" w:rsidRDefault="006A5B8A" w:rsidP="00EB08E4">
      <w:pPr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 xml:space="preserve">             Za objednatele</w:t>
      </w:r>
      <w:r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ab/>
        <w:t>Za zhotovitele</w:t>
      </w:r>
    </w:p>
    <w:p w14:paraId="22432CAD" w14:textId="7226D168" w:rsidR="00E670F9" w:rsidRPr="00A86C63" w:rsidRDefault="00E670F9" w:rsidP="00EB08E4">
      <w:pPr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ab/>
      </w:r>
    </w:p>
    <w:p w14:paraId="0829B43A" w14:textId="05B5F4B9" w:rsidR="00A055A9" w:rsidRPr="00A86C63" w:rsidRDefault="00A055A9" w:rsidP="00060B5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07A0465" w14:textId="54077074" w:rsidR="005F5715" w:rsidRPr="00A86C63" w:rsidRDefault="005F5715" w:rsidP="00060B5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C720335" w14:textId="7CF1E5C3" w:rsidR="005F5715" w:rsidRPr="00A86C63" w:rsidRDefault="005F5715" w:rsidP="00060B5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7085E0D" w14:textId="470D0E6F" w:rsidR="005F5715" w:rsidRPr="00A86C63" w:rsidRDefault="005F5715" w:rsidP="00060B5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AEF9FE0" w14:textId="77777777" w:rsidR="005F5715" w:rsidRPr="00A86C63" w:rsidRDefault="005F5715" w:rsidP="00060B5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DAC312C" w14:textId="77777777" w:rsidR="00A055A9" w:rsidRPr="00A86C63" w:rsidRDefault="00A055A9" w:rsidP="00060B5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615B115" w14:textId="42F3CA7F" w:rsidR="00E670F9" w:rsidRPr="00A86C63" w:rsidRDefault="00E670F9" w:rsidP="00060B5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Ing. Martin Klanica</w:t>
      </w:r>
      <w:r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ab/>
      </w:r>
      <w:r w:rsidR="00FB1C59" w:rsidRPr="00A86C63">
        <w:rPr>
          <w:rFonts w:ascii="Arial" w:hAnsi="Arial" w:cs="Arial"/>
          <w:sz w:val="22"/>
          <w:szCs w:val="22"/>
        </w:rPr>
        <w:t>Ing. Petr Páral</w:t>
      </w:r>
    </w:p>
    <w:p w14:paraId="09372A01" w14:textId="5F3E44AD" w:rsidR="00E670F9" w:rsidRPr="00A86C63" w:rsidRDefault="00A32173" w:rsidP="00060B5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 xml:space="preserve">  </w:t>
      </w:r>
      <w:r w:rsidR="00E670F9" w:rsidRPr="00A86C63">
        <w:rPr>
          <w:rFonts w:ascii="Arial" w:hAnsi="Arial" w:cs="Arial"/>
          <w:sz w:val="22"/>
          <w:szCs w:val="22"/>
        </w:rPr>
        <w:t>ústřední ředitel</w:t>
      </w:r>
      <w:r w:rsidR="00E670F9" w:rsidRPr="00A86C63">
        <w:rPr>
          <w:rFonts w:ascii="Arial" w:hAnsi="Arial" w:cs="Arial"/>
          <w:sz w:val="22"/>
          <w:szCs w:val="22"/>
        </w:rPr>
        <w:tab/>
      </w:r>
      <w:r w:rsidR="00E670F9" w:rsidRPr="00A86C63">
        <w:rPr>
          <w:rFonts w:ascii="Arial" w:hAnsi="Arial" w:cs="Arial"/>
          <w:sz w:val="22"/>
          <w:szCs w:val="22"/>
        </w:rPr>
        <w:tab/>
      </w:r>
      <w:r w:rsidR="00E670F9" w:rsidRPr="00A86C63">
        <w:rPr>
          <w:rFonts w:ascii="Arial" w:hAnsi="Arial" w:cs="Arial"/>
          <w:sz w:val="22"/>
          <w:szCs w:val="22"/>
        </w:rPr>
        <w:tab/>
      </w:r>
      <w:r w:rsidR="00E670F9" w:rsidRPr="00A86C63">
        <w:rPr>
          <w:rFonts w:ascii="Arial" w:hAnsi="Arial" w:cs="Arial"/>
          <w:sz w:val="22"/>
          <w:szCs w:val="22"/>
        </w:rPr>
        <w:tab/>
      </w:r>
      <w:r w:rsidR="00E670F9" w:rsidRPr="00A86C63">
        <w:rPr>
          <w:rFonts w:ascii="Arial" w:hAnsi="Arial" w:cs="Arial"/>
          <w:sz w:val="22"/>
          <w:szCs w:val="22"/>
        </w:rPr>
        <w:tab/>
      </w:r>
      <w:r w:rsidR="00FB1C59" w:rsidRPr="00A86C63">
        <w:rPr>
          <w:rFonts w:ascii="Arial" w:hAnsi="Arial" w:cs="Arial"/>
          <w:sz w:val="22"/>
          <w:szCs w:val="22"/>
        </w:rPr>
        <w:t xml:space="preserve">       jednatel společnosti</w:t>
      </w:r>
    </w:p>
    <w:p w14:paraId="06A279BB" w14:textId="77777777" w:rsidR="00D61835" w:rsidRPr="00A86C63" w:rsidRDefault="00D61835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73E7C7F4" w14:textId="77777777" w:rsidR="00D61835" w:rsidRPr="00A86C63" w:rsidRDefault="00D61835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6C27A53C" w14:textId="77777777" w:rsidR="00D61835" w:rsidRPr="00A86C63" w:rsidRDefault="00D61835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7F429518" w14:textId="77777777" w:rsidR="00D61835" w:rsidRPr="00A86C63" w:rsidRDefault="00D61835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22F01D00" w14:textId="77777777" w:rsidR="00D61835" w:rsidRPr="00A86C63" w:rsidRDefault="00D61835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2C00DAAB" w14:textId="77777777" w:rsidR="00D61835" w:rsidRPr="00A86C63" w:rsidRDefault="00D61835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01C48DC9" w14:textId="77777777" w:rsidR="00D61835" w:rsidRPr="00A86C63" w:rsidRDefault="00D61835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19F42665" w14:textId="77777777" w:rsidR="00D61835" w:rsidRPr="00A86C63" w:rsidRDefault="00D61835">
      <w:pPr>
        <w:spacing w:after="200" w:line="276" w:lineRule="auto"/>
        <w:rPr>
          <w:rFonts w:ascii="Arial" w:hAnsi="Arial" w:cs="Arial"/>
          <w:sz w:val="22"/>
          <w:szCs w:val="22"/>
        </w:rPr>
        <w:sectPr w:rsidR="00D61835" w:rsidRPr="00A86C63" w:rsidSect="00D61835">
          <w:head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71A152" w14:textId="77777777" w:rsidR="00D61835" w:rsidRPr="00A86C63" w:rsidRDefault="00D61835" w:rsidP="00D61835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A86C63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Příloha č. 1 Evidence změnových listů</w:t>
      </w:r>
    </w:p>
    <w:p w14:paraId="10469C36" w14:textId="77777777" w:rsidR="00D61835" w:rsidRPr="00A86C63" w:rsidRDefault="00D61835" w:rsidP="00D61835">
      <w:p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2ADBC97" w14:textId="77777777" w:rsidR="00A86C63" w:rsidRPr="00A86C63" w:rsidRDefault="00A86C63" w:rsidP="00D61835">
      <w:pPr>
        <w:rPr>
          <w:rFonts w:ascii="Arial" w:hAnsi="Arial" w:cs="Arial"/>
          <w:color w:val="000000"/>
          <w:sz w:val="22"/>
          <w:szCs w:val="22"/>
        </w:rPr>
      </w:pPr>
    </w:p>
    <w:p w14:paraId="7FE379C9" w14:textId="0E28D083" w:rsidR="00D61835" w:rsidRPr="00A86C63" w:rsidRDefault="00D61835" w:rsidP="00D61835">
      <w:pPr>
        <w:rPr>
          <w:rFonts w:ascii="Arial" w:hAnsi="Arial" w:cs="Arial"/>
          <w:color w:val="000000"/>
          <w:sz w:val="22"/>
          <w:szCs w:val="22"/>
        </w:rPr>
      </w:pPr>
      <w:r w:rsidRPr="00A86C63">
        <w:rPr>
          <w:rFonts w:ascii="Arial" w:hAnsi="Arial" w:cs="Arial"/>
          <w:color w:val="000000"/>
          <w:sz w:val="22"/>
          <w:szCs w:val="22"/>
        </w:rPr>
        <w:t xml:space="preserve">Evidence změn stavby – „OSS </w:t>
      </w:r>
      <w:proofErr w:type="gramStart"/>
      <w:r w:rsidRPr="00A86C63">
        <w:rPr>
          <w:rFonts w:ascii="Arial" w:hAnsi="Arial" w:cs="Arial"/>
          <w:color w:val="000000"/>
          <w:sz w:val="22"/>
          <w:szCs w:val="22"/>
        </w:rPr>
        <w:t xml:space="preserve">SZPI - </w:t>
      </w:r>
      <w:r w:rsidR="009A09EF" w:rsidRPr="00A86C63">
        <w:rPr>
          <w:rFonts w:ascii="Arial" w:hAnsi="Arial" w:cs="Arial"/>
          <w:color w:val="000000"/>
          <w:sz w:val="22"/>
          <w:szCs w:val="22"/>
        </w:rPr>
        <w:t>R</w:t>
      </w:r>
      <w:r w:rsidRPr="00A86C63">
        <w:rPr>
          <w:rFonts w:ascii="Arial" w:hAnsi="Arial" w:cs="Arial"/>
          <w:color w:val="000000"/>
          <w:sz w:val="22"/>
          <w:szCs w:val="22"/>
        </w:rPr>
        <w:t>ekonstrukce</w:t>
      </w:r>
      <w:proofErr w:type="gramEnd"/>
      <w:r w:rsidRPr="00A86C63">
        <w:rPr>
          <w:rFonts w:ascii="Arial" w:hAnsi="Arial" w:cs="Arial"/>
          <w:color w:val="000000"/>
          <w:sz w:val="22"/>
          <w:szCs w:val="22"/>
        </w:rPr>
        <w:t xml:space="preserve"> klimatizace</w:t>
      </w:r>
      <w:r w:rsidR="009A09EF" w:rsidRPr="00A86C63">
        <w:rPr>
          <w:rFonts w:ascii="Arial" w:hAnsi="Arial" w:cs="Arial"/>
          <w:color w:val="000000"/>
          <w:sz w:val="22"/>
          <w:szCs w:val="22"/>
        </w:rPr>
        <w:t xml:space="preserve"> -</w:t>
      </w:r>
      <w:r w:rsidRPr="00A86C63">
        <w:rPr>
          <w:rFonts w:ascii="Arial" w:hAnsi="Arial" w:cs="Arial"/>
          <w:color w:val="000000"/>
          <w:sz w:val="22"/>
          <w:szCs w:val="22"/>
        </w:rPr>
        <w:t xml:space="preserve"> budova ÚI Květná, Brno</w:t>
      </w:r>
      <w:r w:rsidR="009A09EF" w:rsidRPr="00A86C63">
        <w:rPr>
          <w:rFonts w:ascii="Arial" w:hAnsi="Arial" w:cs="Arial"/>
          <w:color w:val="000000"/>
          <w:sz w:val="22"/>
          <w:szCs w:val="22"/>
        </w:rPr>
        <w:t xml:space="preserve"> – 2. část</w:t>
      </w:r>
      <w:r w:rsidRPr="00A86C63">
        <w:rPr>
          <w:rFonts w:ascii="Arial" w:hAnsi="Arial" w:cs="Arial"/>
          <w:color w:val="000000"/>
          <w:sz w:val="22"/>
          <w:szCs w:val="22"/>
        </w:rPr>
        <w:t>“</w:t>
      </w:r>
    </w:p>
    <w:p w14:paraId="4ED3FB8B" w14:textId="77777777" w:rsidR="00A86C63" w:rsidRPr="00A86C63" w:rsidRDefault="00A86C63" w:rsidP="00D61835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573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1985"/>
        <w:gridCol w:w="1843"/>
        <w:gridCol w:w="1984"/>
        <w:gridCol w:w="4961"/>
      </w:tblGrid>
      <w:tr w:rsidR="0001405C" w:rsidRPr="00DE1716" w14:paraId="7B209930" w14:textId="77777777" w:rsidTr="003F77D5">
        <w:trPr>
          <w:trHeight w:val="262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71767A77" w14:textId="27435778" w:rsidR="0001405C" w:rsidRPr="003F77D5" w:rsidRDefault="0001405C" w:rsidP="003F77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Změna ceny dle § 222 odst. 4 ZZVZ bez DPH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9452A5A" w14:textId="77777777" w:rsidR="0001405C" w:rsidRPr="003F77D5" w:rsidRDefault="0001405C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1D76BA1B" w14:textId="77777777" w:rsidR="0001405C" w:rsidRPr="003F77D5" w:rsidRDefault="0001405C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ECE5780" w14:textId="77777777" w:rsidR="0001405C" w:rsidRPr="003F77D5" w:rsidRDefault="0001405C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CFFC474" w14:textId="77777777" w:rsidR="0001405C" w:rsidRPr="003F77D5" w:rsidRDefault="0001405C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E1716" w:rsidRPr="00DE1716" w14:paraId="1ACE476A" w14:textId="77777777" w:rsidTr="003F77D5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BACD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č. ZL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827C2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1CC9" w14:textId="3104733E" w:rsidR="00DE1716" w:rsidRPr="003F77D5" w:rsidRDefault="00DE1716" w:rsidP="00DE17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méněpráce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26A8" w14:textId="34408EA9" w:rsidR="00DE1716" w:rsidRPr="003F77D5" w:rsidRDefault="00DE1716" w:rsidP="00DE17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vícepráce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ADA7E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rozdíl ceny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CD6FB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odůvodnění změny</w:t>
            </w:r>
          </w:p>
        </w:tc>
      </w:tr>
      <w:tr w:rsidR="00DE1716" w:rsidRPr="00DE1716" w14:paraId="31969538" w14:textId="77777777" w:rsidTr="003F77D5">
        <w:trPr>
          <w:trHeight w:val="5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DF0E9" w:fill="FCE4D6"/>
            <w:noWrap/>
            <w:vAlign w:val="center"/>
            <w:hideMark/>
          </w:tcPr>
          <w:p w14:paraId="2CEA1B2A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ST 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2C20EA6F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Odpočet předstěny T2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05CE6571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-4 582,00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5A164D9B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24AC1DEF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-4 582,00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51F81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Odpočet předstěny T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2  -</w:t>
            </w:r>
            <w:proofErr w:type="gram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132, na základě požadavku objednatele nebylo provedení požadováno</w:t>
            </w:r>
          </w:p>
        </w:tc>
      </w:tr>
      <w:tr w:rsidR="00DE1716" w:rsidRPr="00DE1716" w14:paraId="7C78FAE0" w14:textId="77777777" w:rsidTr="003F77D5">
        <w:trPr>
          <w:trHeight w:val="8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DF0E9" w:fill="FCE4D6"/>
            <w:noWrap/>
            <w:vAlign w:val="center"/>
            <w:hideMark/>
          </w:tcPr>
          <w:p w14:paraId="78E75AD5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ST 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5E94A73F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Odpočet zakrytí technologie T3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07E0FE1F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-20 000,00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5D81A3C2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517421AB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-20 000,00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C6EF1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Odpočet boxu - zakrytí technologie T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3  -</w:t>
            </w:r>
            <w:proofErr w:type="gram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132, na základě požadavku objednatele nebylo provedení požadováno</w:t>
            </w:r>
          </w:p>
        </w:tc>
      </w:tr>
      <w:tr w:rsidR="00DE1716" w:rsidRPr="00DE1716" w14:paraId="2836BC3C" w14:textId="77777777" w:rsidTr="003F77D5">
        <w:trPr>
          <w:trHeight w:val="8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DF0E9" w:fill="FCE4D6"/>
            <w:noWrap/>
            <w:vAlign w:val="center"/>
            <w:hideMark/>
          </w:tcPr>
          <w:p w14:paraId="483D4FCC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ST 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732B18A7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Odpočet dočasné příčky T5 v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. 132 a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575DACD0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-14 883,10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3FBB8200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17771D0F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-14 883,10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80DF" w14:textId="4575B768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Odpočet zakrytí dočasné příčky -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132, 151, na základě požadavku objednatele nebylo provedení požadováno</w:t>
            </w:r>
          </w:p>
        </w:tc>
      </w:tr>
      <w:tr w:rsidR="00DE1716" w:rsidRPr="00DE1716" w14:paraId="2F6F3B69" w14:textId="77777777" w:rsidTr="003F77D5">
        <w:trPr>
          <w:trHeight w:val="8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DF0E9" w:fill="FCE4D6"/>
            <w:noWrap/>
            <w:vAlign w:val="center"/>
            <w:hideMark/>
          </w:tcPr>
          <w:p w14:paraId="56E01FBD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ST 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6F2E7C9C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Zakrytí technologií VCP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656F5C8A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7C3DFB50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62 167,38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70DF1C74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62 167,38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379AA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Zakrytí technologie laboratoří dle skutečnosti, odsouhlasené provedení se zadavatelem, ZL ST 04, 221 c, 226, 147</w:t>
            </w:r>
          </w:p>
        </w:tc>
      </w:tr>
      <w:tr w:rsidR="00DE1716" w:rsidRPr="00DE1716" w14:paraId="3677E088" w14:textId="77777777" w:rsidTr="003F77D5">
        <w:trPr>
          <w:trHeight w:val="5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DF0E9" w:fill="FCE4D6"/>
            <w:noWrap/>
            <w:vAlign w:val="center"/>
            <w:hideMark/>
          </w:tcPr>
          <w:p w14:paraId="5946FE04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ST 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138BB540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odpočet zástěny T4-13 -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71B50AE6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-6 700,00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497011AA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6B628730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-6 700,00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933E0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Odpočet nábytkového kusu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109 - objednatel si zajistil samostatně</w:t>
            </w:r>
          </w:p>
        </w:tc>
      </w:tr>
      <w:tr w:rsidR="00DE1716" w:rsidRPr="00DE1716" w14:paraId="0D929B12" w14:textId="77777777" w:rsidTr="003F77D5">
        <w:trPr>
          <w:trHeight w:val="5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DF0E9" w:fill="FCE4D6"/>
            <w:noWrap/>
            <w:vAlign w:val="center"/>
            <w:hideMark/>
          </w:tcPr>
          <w:p w14:paraId="2FED982D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ST 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48F3B6DC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odpočet zástěny T4-14 m.č.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147a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48BAFED2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-5 000,00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48CEA384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3A63E801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-5 000,00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83B2B" w14:textId="2A40A77E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Odpočet nábytkového kusu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147a -</w:t>
            </w:r>
            <w:r w:rsid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objednatel</w:t>
            </w:r>
            <w:proofErr w:type="gram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si zajistil samostatně</w:t>
            </w:r>
          </w:p>
        </w:tc>
      </w:tr>
      <w:tr w:rsidR="00DE1716" w:rsidRPr="00DE1716" w14:paraId="04DEBC2E" w14:textId="77777777" w:rsidTr="003F77D5">
        <w:trPr>
          <w:trHeight w:val="8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DF0E9" w:fill="FCE4D6"/>
            <w:noWrap/>
            <w:vAlign w:val="center"/>
            <w:hideMark/>
          </w:tcPr>
          <w:p w14:paraId="4C53A8BA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ST 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407CC156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Doplnění příček nad 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podhledy - SDK</w:t>
            </w:r>
            <w:proofErr w:type="gram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0D11CAF3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7EA3836C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58 537,30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61F5BA72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58 537,30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9D21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zápisem z KD dohodnuto, že prostory nad podhledem, které nejsou dozděny, budou zazděny s ohledem na zamezení přeslechů a prašnosti</w:t>
            </w:r>
          </w:p>
        </w:tc>
      </w:tr>
      <w:tr w:rsidR="00DE1716" w:rsidRPr="00DE1716" w14:paraId="6ABFD318" w14:textId="77777777" w:rsidTr="003F77D5">
        <w:trPr>
          <w:trHeight w:val="8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DF0E9" w:fill="FCE4D6"/>
            <w:noWrap/>
            <w:vAlign w:val="center"/>
            <w:hideMark/>
          </w:tcPr>
          <w:p w14:paraId="6FE5E53C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ST 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6198154C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Zakrytí rozvodů technologie obkladem SDK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. 220 a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2275F108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21AC9361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10 553,97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749EB10C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10 553,97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1E23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Zakrytí rozvodů technologie obkladem SDK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. 220 a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147 pro zamezení prašnosti dle požadavku objednatele</w:t>
            </w:r>
          </w:p>
        </w:tc>
      </w:tr>
      <w:tr w:rsidR="00DE1716" w:rsidRPr="00DE1716" w14:paraId="50BFD965" w14:textId="77777777" w:rsidTr="003F77D5">
        <w:trPr>
          <w:trHeight w:val="5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DF0E9" w:fill="FCE4D6"/>
            <w:noWrap/>
            <w:vAlign w:val="center"/>
            <w:hideMark/>
          </w:tcPr>
          <w:p w14:paraId="5C122A44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ST 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3FEC57C8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Přelepení stávajícího obkladu v m.č.153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68F06EC4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6AD6509C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583,40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3ADF50BB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583,40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EAAE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Oprava poškozeného původního obkladu dle požadavku objednatele v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153.</w:t>
            </w:r>
          </w:p>
        </w:tc>
      </w:tr>
      <w:tr w:rsidR="00DE1716" w:rsidRPr="00DE1716" w14:paraId="134195B3" w14:textId="77777777" w:rsidTr="003F77D5">
        <w:trPr>
          <w:trHeight w:val="8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DF0E9" w:fill="FCE4D6"/>
            <w:noWrap/>
            <w:vAlign w:val="center"/>
            <w:hideMark/>
          </w:tcPr>
          <w:p w14:paraId="6B03DCC4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ST 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0E394CAF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Zapravení otvorů po hmoždinkách v m.č.147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473F8441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6AC191AB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960,00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1EFE4815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960,00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003E1" w14:textId="0D6651B6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Zapravení otvorů v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147 po původních zákrytech, které se nakonec neinstalují zpět dle požadavku objednatele.</w:t>
            </w:r>
          </w:p>
        </w:tc>
      </w:tr>
      <w:tr w:rsidR="00DE1716" w:rsidRPr="00DE1716" w14:paraId="4BF034AA" w14:textId="77777777" w:rsidTr="003F77D5">
        <w:trPr>
          <w:trHeight w:val="5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DF0E9" w:fill="FCE4D6"/>
            <w:noWrap/>
            <w:vAlign w:val="center"/>
            <w:hideMark/>
          </w:tcPr>
          <w:p w14:paraId="5618A807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ST 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0AF2F0A2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Dodatečné vložení izolace mezi m.č.123-130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25063365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79EE7A89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4 491,87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4CDFD999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4 491,87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B97ED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Dodatečné vložení tepelné izolace m.č.123-130 dle požadavku objednatele</w:t>
            </w:r>
          </w:p>
        </w:tc>
      </w:tr>
      <w:tr w:rsidR="00DE1716" w:rsidRPr="00DE1716" w14:paraId="594C2292" w14:textId="77777777" w:rsidTr="003F77D5">
        <w:trPr>
          <w:trHeight w:val="5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DF0E9" w:fill="FCE4D6"/>
            <w:noWrap/>
            <w:vAlign w:val="center"/>
            <w:hideMark/>
          </w:tcPr>
          <w:p w14:paraId="5921483B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ST 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6CDCDD8B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Oprava ve dvorní části fasády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702BFCBA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628B66AD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604,51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18EEE579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604,51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618A5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Zapravení fasády po demontážích venkovních klimatizačních jednotek dle požadavku objednatele</w:t>
            </w:r>
          </w:p>
        </w:tc>
      </w:tr>
      <w:tr w:rsidR="00DE1716" w:rsidRPr="00DE1716" w14:paraId="4F2E02FF" w14:textId="77777777" w:rsidTr="003F77D5">
        <w:trPr>
          <w:trHeight w:val="5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DF0E9" w:fill="FCE4D6"/>
            <w:noWrap/>
            <w:vAlign w:val="center"/>
            <w:hideMark/>
          </w:tcPr>
          <w:p w14:paraId="58D71075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ST 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4D9F350A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Zazdívky otvorů v m.č.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106a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6FC2A6FB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198CF009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1 427,85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4EE13EB1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1 427,85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F9B2" w14:textId="29596ACA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Zapravení otvorů ve zdivu po provedení instalace rozvodů hasící vody m.č.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106a</w:t>
            </w:r>
            <w:proofErr w:type="gramEnd"/>
          </w:p>
        </w:tc>
      </w:tr>
      <w:tr w:rsidR="00DE1716" w:rsidRPr="00DE1716" w14:paraId="33389431" w14:textId="77777777" w:rsidTr="003F77D5">
        <w:trPr>
          <w:trHeight w:val="11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DF0E9" w:fill="FCE4D6"/>
            <w:noWrap/>
            <w:vAlign w:val="center"/>
            <w:hideMark/>
          </w:tcPr>
          <w:p w14:paraId="3335C89B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ST 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315D9F3A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Úpravy v m.č.105 - odpočet podhledu SDK a přípočet SDK desek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6FB24165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-16 545,53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2483AAEA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20 142,69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6A40AA26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3 597,16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C5729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Úpravy v m.č.105 (chodba) - odpočet podhledu SDK a přípočet SDK 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desek - změna</w:t>
            </w:r>
            <w:proofErr w:type="gram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estetického řešení, přípočet svislých SDK podhledů a opravy těchto prací po zatečení dle požadavku objednatele</w:t>
            </w:r>
          </w:p>
        </w:tc>
      </w:tr>
      <w:tr w:rsidR="00DE1716" w:rsidRPr="00DE1716" w14:paraId="4C7DE885" w14:textId="77777777" w:rsidTr="003F77D5">
        <w:trPr>
          <w:trHeight w:val="14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DF0E9" w:fill="FCE4D6"/>
            <w:noWrap/>
            <w:vAlign w:val="center"/>
            <w:hideMark/>
          </w:tcPr>
          <w:p w14:paraId="1C99DC8B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ST 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55AE7193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Zakrývání podlah a technologií foliemi - ochrana proti úniku vody z demontovaných rozvodů nad rámec 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rozpočtu  dle</w:t>
            </w:r>
            <w:proofErr w:type="gram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požadavku objednatele- výměra stanovena odborným odhadem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2047ED45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026633E1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10 000,00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25E100FA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10 000,00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F402D" w14:textId="66629FA5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Zakrývání podlah a technologií 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foliemi - ochrana</w:t>
            </w:r>
            <w:proofErr w:type="gram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proti úniku vody z demontovaných rozvodů nad rámec rozpočtu dle požadavku objednatele- výměra stanovena odborným odhadem</w:t>
            </w:r>
          </w:p>
        </w:tc>
      </w:tr>
      <w:tr w:rsidR="00DE1716" w:rsidRPr="00DE1716" w14:paraId="2FF15ABA" w14:textId="77777777" w:rsidTr="003F77D5">
        <w:trPr>
          <w:trHeight w:val="5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DF0E9" w:fill="FCE4D6"/>
            <w:noWrap/>
            <w:vAlign w:val="center"/>
            <w:hideMark/>
          </w:tcPr>
          <w:p w14:paraId="154E1EEB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ST 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7104E6B9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Malby chodba u výtahu a kotelna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641440BD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78048479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35 154,00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605B12C9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35 154,00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C9A8A" w14:textId="70937C18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Malby chodba u výtahu (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101) a kotelna (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106) nad rámec rozpočtu dle požadavku objednatele</w:t>
            </w:r>
          </w:p>
        </w:tc>
      </w:tr>
      <w:tr w:rsidR="00DE1716" w:rsidRPr="00DE1716" w14:paraId="69A6A919" w14:textId="77777777" w:rsidTr="003F77D5">
        <w:trPr>
          <w:trHeight w:val="230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BE5D6" w:fill="F8CBAD"/>
            <w:noWrap/>
            <w:vAlign w:val="center"/>
            <w:hideMark/>
          </w:tcPr>
          <w:p w14:paraId="59326D0E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VZT 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7E8EA9F8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Odpočet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fancoilu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m. č.131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421B80E9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342D4130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5 900,00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472AA069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5 900,00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8AB0B" w14:textId="2CC75575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V rámci optimalizace využití zařízení zajištěných zhotovitelem v souladu s PD a zjištění uskutečněných po kompletním odkrytí podkladů, byl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fancoil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, který nebyl použit z důvodu instalace digestoře do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. 226, instalován do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. 131, kde lépe vyhovuje požadavkům na klimatizaci místnosti a z m. č 131 byl odečten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fancoil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jako méněpráce. Ve změnovém listu je uveden rozdíl cen.</w:t>
            </w:r>
          </w:p>
        </w:tc>
      </w:tr>
      <w:tr w:rsidR="00DE1716" w:rsidRPr="00DE1716" w14:paraId="00D23470" w14:textId="77777777" w:rsidTr="003F77D5">
        <w:trPr>
          <w:trHeight w:val="201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BE5D6" w:fill="F8CBAD"/>
            <w:noWrap/>
            <w:vAlign w:val="center"/>
            <w:hideMark/>
          </w:tcPr>
          <w:p w14:paraId="39B217B2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VZT 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0043EBEC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odpočet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fancoilu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m. č. 107 -rozvodna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48BE718F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-38 500,00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4D1756F6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137005B2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-38 500,00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72779" w14:textId="645C53A4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Na základě požadavku objednatele, byla v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107 provedena pouze příprava pro instalaci klimatizační jednotky dle PD. Jednotka nebyla dodána</w:t>
            </w:r>
            <w:r w:rsid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Objednatel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konstatoval, že nyní je v místnosti klimatizační jednotka, která má před sebou poměrně dlouhou životnost, její demontáž a likvidace by byla nehospodárná.</w:t>
            </w:r>
          </w:p>
        </w:tc>
      </w:tr>
      <w:tr w:rsidR="00DE1716" w:rsidRPr="00DE1716" w14:paraId="5DABD526" w14:textId="77777777" w:rsidTr="003F77D5">
        <w:trPr>
          <w:trHeight w:val="11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BE5D6" w:fill="F8CBAD"/>
            <w:noWrap/>
            <w:vAlign w:val="center"/>
            <w:hideMark/>
          </w:tcPr>
          <w:p w14:paraId="1B325A3F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VZT 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75BCE725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ekologická likvidace klimatizace CARRIER 2 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6AFC6DFD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71146896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6 000,00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36FD2F10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6 000,00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35A4C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 rámci PD měly být tyto jednotky pouze demontovány a předány objednateli. Zhotovitel omylem nechal ekologicky zlikvidovat, Objednatel souhlasí s úhradou nákladů na ekologickou likvidaci.</w:t>
            </w:r>
          </w:p>
        </w:tc>
      </w:tr>
      <w:tr w:rsidR="00DE1716" w:rsidRPr="00DE1716" w14:paraId="51F136D4" w14:textId="77777777" w:rsidTr="003F77D5">
        <w:trPr>
          <w:trHeight w:val="11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BE5D6" w:fill="F8CBAD"/>
            <w:noWrap/>
            <w:vAlign w:val="center"/>
            <w:hideMark/>
          </w:tcPr>
          <w:p w14:paraId="241CEDD8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VZT 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04DD458C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narovnání položky demontáže CARRIER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37C1C9AD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-80 000,00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2062C612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8 000,00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08555A50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-72 000,00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6443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Kontrolou rozpočtu v rámci přípravy fakturace bylo zjištěno, že zhotovitel v nabídkovém rozpočtu udělal početní chybu, položku řádově navýšil. Položka byla opravena.</w:t>
            </w:r>
          </w:p>
        </w:tc>
      </w:tr>
      <w:tr w:rsidR="00DE1716" w:rsidRPr="00DE1716" w14:paraId="30F5D291" w14:textId="77777777" w:rsidTr="003F77D5">
        <w:trPr>
          <w:trHeight w:val="230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BE5D6" w:fill="F8CBAD"/>
            <w:noWrap/>
            <w:vAlign w:val="center"/>
            <w:hideMark/>
          </w:tcPr>
          <w:p w14:paraId="2DD150B6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VZT 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52122CF5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odborná demontáž Toshiba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107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1E53A0DA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-6 500,00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094E899D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25020B47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-6 500,00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61F5" w14:textId="0480FA32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Na základě požadavku objednatele byla v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107 provedena pouze příprava pro instalaci klimatizační jednotky dle PD. Jednotka nebyla dodána.</w:t>
            </w:r>
            <w:r w:rsid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Objednatel</w:t>
            </w:r>
            <w:r w:rsid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konstatoval, že nyní je v místnosti klimatizační jednotka, která má před sebou poměrně dlouhou životnost, její demontáž a likvidace by byla nehospodárná. Položka na demontáž klimatizační jednotky, které zůstává, je tedy odečtena.</w:t>
            </w:r>
          </w:p>
        </w:tc>
      </w:tr>
      <w:tr w:rsidR="00DE1716" w:rsidRPr="00DE1716" w14:paraId="12081A11" w14:textId="77777777" w:rsidTr="003F77D5">
        <w:trPr>
          <w:trHeight w:val="8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BE5D6" w:fill="F8CBAD"/>
            <w:noWrap/>
            <w:vAlign w:val="center"/>
            <w:hideMark/>
          </w:tcPr>
          <w:p w14:paraId="619BC0FE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VZT 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2F47B295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doizolování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odvodnění střechy 2.NP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6C9ABD97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0768444B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3 500,00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46109D3B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3 500,00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CABD1" w14:textId="630B0D14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V rámci KD bylo dohodnuto zajistit tepelnou izolace dešťového svodu a zamezit tím zatékání kondenzátu do nového podhledu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221b</w:t>
            </w:r>
            <w:proofErr w:type="gramEnd"/>
          </w:p>
        </w:tc>
      </w:tr>
      <w:tr w:rsidR="00DE1716" w:rsidRPr="00DE1716" w14:paraId="13E3BB78" w14:textId="77777777" w:rsidTr="003F77D5">
        <w:trPr>
          <w:trHeight w:val="11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BE5D6" w:fill="F8CBAD"/>
            <w:noWrap/>
            <w:vAlign w:val="center"/>
            <w:hideMark/>
          </w:tcPr>
          <w:p w14:paraId="5BDCA6EF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VZT 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3AFD17D6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zaslepení potrubí od digestoří ve 2.NP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1A882DA2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754B5EDD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890,00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67833B45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890,00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5B0FE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Zjištěno nezavíčkované potrubí odtahů původních digestoří, s ohledem na zajištění požadovaných klimatických podmínek v laboratořích, bylo provedeno jejich zaslepení v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220</w:t>
            </w:r>
          </w:p>
        </w:tc>
      </w:tr>
      <w:tr w:rsidR="00DE1716" w:rsidRPr="00DE1716" w14:paraId="13679F1C" w14:textId="77777777" w:rsidTr="003F77D5">
        <w:trPr>
          <w:trHeight w:val="11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BE5D6" w:fill="F8CBAD"/>
            <w:noWrap/>
            <w:vAlign w:val="center"/>
            <w:hideMark/>
          </w:tcPr>
          <w:p w14:paraId="229BB11A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VZT 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49E6095D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úprava trasy a výměna ventilátoru větrání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1902033D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7D42F573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17 590,00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0CCF491F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17 590,00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4E5FC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Na základě požadavku objednatele s ohledem na stav a místo stávajícího větrání, že bude provedena výměna ventilátoru včetně rozvodů pro větrání m. č. 131.</w:t>
            </w:r>
          </w:p>
        </w:tc>
      </w:tr>
      <w:tr w:rsidR="00DE1716" w:rsidRPr="00DE1716" w14:paraId="03016E0E" w14:textId="77777777" w:rsidTr="003F77D5">
        <w:trPr>
          <w:trHeight w:val="8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BE5D6" w:fill="F8CBAD"/>
            <w:noWrap/>
            <w:vAlign w:val="center"/>
            <w:hideMark/>
          </w:tcPr>
          <w:p w14:paraId="094FAF3F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VZT 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5102AE98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textilní 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vyústka 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mč</w:t>
            </w:r>
            <w:proofErr w:type="spellEnd"/>
            <w:proofErr w:type="gram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6EF0EB96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-9 800,00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2B8AC8B0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13 000,00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0641D0B2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3 200,00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FE74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S ohledem na nutnost změny vedení rozvodů z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. 147 a, bylo nutno provést změnu textilní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výústky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- 2 přípojná místa.</w:t>
            </w:r>
          </w:p>
        </w:tc>
      </w:tr>
      <w:tr w:rsidR="00DE1716" w:rsidRPr="00DE1716" w14:paraId="3544E4BC" w14:textId="77777777" w:rsidTr="003F77D5">
        <w:trPr>
          <w:trHeight w:val="11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BE5D6" w:fill="F8CBAD"/>
            <w:noWrap/>
            <w:vAlign w:val="center"/>
            <w:hideMark/>
          </w:tcPr>
          <w:p w14:paraId="68E7AE41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VZT 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1B14E309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doplnění a úprava nouzového větrání 221c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0B569E93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150E19C3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3 640,00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58FF15B2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3 640,00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02EEC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Na základě požadavku objednatele bylo v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221 c provedeno doplnění rozvodů s ohledem změn umístění koncových elementů, aby nedocházelo k ovlivňování měření.</w:t>
            </w:r>
          </w:p>
        </w:tc>
      </w:tr>
      <w:tr w:rsidR="00DE1716" w:rsidRPr="00DE1716" w14:paraId="392E528A" w14:textId="77777777" w:rsidTr="003F77D5">
        <w:trPr>
          <w:trHeight w:val="14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BE5D6" w:fill="F8CBAD"/>
            <w:noWrap/>
            <w:vAlign w:val="center"/>
            <w:hideMark/>
          </w:tcPr>
          <w:p w14:paraId="2F07C156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VZT 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5790CD31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doplnění nuceného větrání místnosti 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147a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691CBF8B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0EED232C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28 490,00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3A6B0323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28 490,00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41960" w14:textId="3A01ABF5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S ohledem na nemožnost technického napojení FCU na celoroční větrání, bylo dohodnuto zajisti přísun vzduchu pomocí samostatného ventilátoru s filtrací vzduchu, včetně ohřevu v zimním období, ovládání systémově pomocí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MaR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DE1716" w:rsidRPr="00DE1716" w14:paraId="3A23A885" w14:textId="77777777" w:rsidTr="003F77D5">
        <w:trPr>
          <w:trHeight w:val="17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BE5D6" w:fill="F8CBAD"/>
            <w:noWrap/>
            <w:vAlign w:val="center"/>
            <w:hideMark/>
          </w:tcPr>
          <w:p w14:paraId="412149BB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VZT 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35165D5B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odpočet čerpadel kondenzátu u FCU jednotek a doplnění potrubí ZTI na samospád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36083E68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-70 000,00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754EE728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70 200,00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6F06DF64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200,00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F4E3" w14:textId="2E0937D5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 rámci optimalizace provozu, zamezení úniků vody a od</w:t>
            </w:r>
            <w:r w:rsidR="003F77D5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tranění</w:t>
            </w:r>
            <w:r w:rsid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nutnosti výměny poruchových čerpadel, nebyla tato dodána. Odvod kondenzátu byl provede</w:t>
            </w:r>
            <w:r w:rsidR="003F77D5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samospádem, což bylo spojeno (oproti PD) se zvýšenou dodávku potrubí, souvisejících materiálů a prací. Navýšení bylo proved</w:t>
            </w:r>
            <w:r w:rsidR="003F77D5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no odborným odhadem.</w:t>
            </w:r>
          </w:p>
        </w:tc>
      </w:tr>
      <w:tr w:rsidR="00DE1716" w:rsidRPr="00DE1716" w14:paraId="3D5F2EBE" w14:textId="77777777" w:rsidTr="003F77D5">
        <w:trPr>
          <w:trHeight w:val="11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BE5D6" w:fill="F8CBAD"/>
            <w:noWrap/>
            <w:vAlign w:val="center"/>
            <w:hideMark/>
          </w:tcPr>
          <w:p w14:paraId="0504BA21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VZT 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2165463A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přeložení kondenzační jednotky DAIKIN pro místnost 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4543E86D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593870C4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15 610,00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654B00DE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15 610,00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D338C" w14:textId="32AFA58B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Na základě požadavku objednatele s ohledem na kolizi transportního místa a osazení jednotky, bylo dohodnuto její 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přeložení  na</w:t>
            </w:r>
            <w:proofErr w:type="gram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zem a zajištění plného profilu pro  zásobování technických plynů. </w:t>
            </w:r>
          </w:p>
        </w:tc>
      </w:tr>
      <w:tr w:rsidR="00DE1716" w:rsidRPr="00DE1716" w14:paraId="67D1A63A" w14:textId="77777777" w:rsidTr="003F77D5">
        <w:trPr>
          <w:trHeight w:val="5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BE5D6" w:fill="F8CBAD"/>
            <w:noWrap/>
            <w:vAlign w:val="center"/>
            <w:hideMark/>
          </w:tcPr>
          <w:p w14:paraId="0791014C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VZT 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60EB8504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odpočet klapek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465AE470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-49 180,00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27FA6B70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4CF87DDB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-49 180,00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1100D" w14:textId="0A988FC5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Odpočet regulačních klapek, které oproti pře</w:t>
            </w:r>
            <w:r w:rsidR="003F77D5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pokladu v PD nebylo nutno použít.</w:t>
            </w:r>
          </w:p>
        </w:tc>
      </w:tr>
      <w:tr w:rsidR="00DE1716" w:rsidRPr="00DE1716" w14:paraId="459A4709" w14:textId="77777777" w:rsidTr="003F77D5">
        <w:trPr>
          <w:trHeight w:val="5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BE5D6" w:fill="F8CBAD"/>
            <w:noWrap/>
            <w:vAlign w:val="center"/>
            <w:hideMark/>
          </w:tcPr>
          <w:p w14:paraId="70E2E14C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VZT 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noWrap/>
            <w:vAlign w:val="center"/>
            <w:hideMark/>
          </w:tcPr>
          <w:p w14:paraId="4AEA25D5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odpočty plus doplnění výroby atypických beden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13BA34B9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-8 880,00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6985569A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51 170,00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3B583108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42 290,00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DC6A4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Odpočet nedodaných krytů pod podhledy a přípočet opomenutých připojovacích boxů (nebylo 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  PD</w:t>
            </w:r>
            <w:proofErr w:type="gram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</w:p>
        </w:tc>
      </w:tr>
      <w:tr w:rsidR="00DE1716" w:rsidRPr="00DE1716" w14:paraId="49A7F719" w14:textId="77777777" w:rsidTr="003F77D5">
        <w:trPr>
          <w:trHeight w:val="11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ABAB" w:fill="F4B084"/>
            <w:noWrap/>
            <w:vAlign w:val="center"/>
            <w:hideMark/>
          </w:tcPr>
          <w:p w14:paraId="4AA40CB8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RTCH 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1288D0A1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topný registr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109 ,</w:t>
            </w:r>
            <w:proofErr w:type="gram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plus hlavice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25B8658A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2E1C29B0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23 500,00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09781484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23 500,00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BBAE" w14:textId="530A579D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Na základě požadavku objednatele v místnosti 109 bylo dohodnuto zajisti topení i pomocí</w:t>
            </w:r>
            <w:r w:rsid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nového radiátoru, protože daná místnost je prochlazovaná celoročně od vedlejších místností. </w:t>
            </w:r>
          </w:p>
        </w:tc>
      </w:tr>
      <w:tr w:rsidR="00DE1716" w:rsidRPr="00DE1716" w14:paraId="263816B7" w14:textId="77777777" w:rsidTr="003F77D5">
        <w:trPr>
          <w:trHeight w:val="172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ABAB" w:fill="F4B084"/>
            <w:noWrap/>
            <w:vAlign w:val="center"/>
            <w:hideMark/>
          </w:tcPr>
          <w:p w14:paraId="4BBF61B5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RTCH 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08143E9D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doplnění rozvodů a izolací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0BB2C90E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64D7E484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147 027,00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49669244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147 027,00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0D45" w14:textId="4ED016D9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Doplnění rozvodů o složitost a náročnost prací oproti PD vč. nutných změn tras s ohledem na konstrukční výšky v kritických místech nad podhledem a koordinaci s ostatními řemesly, jejichž nutnost se projevila po od</w:t>
            </w:r>
            <w:r w:rsidR="003F77D5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tranění stávajícího podhledu. Navýšení bylo stanoveno odborným odhadem ve výši 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13%</w:t>
            </w:r>
            <w:proofErr w:type="gram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DE1716" w:rsidRPr="00DE1716" w14:paraId="2B67A59C" w14:textId="77777777" w:rsidTr="003F77D5">
        <w:trPr>
          <w:trHeight w:val="28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ABAB" w:fill="F4B084"/>
            <w:noWrap/>
            <w:vAlign w:val="center"/>
            <w:hideMark/>
          </w:tcPr>
          <w:p w14:paraId="50CC2DB1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RTCH 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401B684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Odpočty požárních ucpávek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10C3D048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-17 000,00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431A03F7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58170235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-17 000,00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C7F2D" w14:textId="2009637E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Odpočty nedodaných požárních ucpávek</w:t>
            </w:r>
          </w:p>
        </w:tc>
      </w:tr>
      <w:tr w:rsidR="00DE1716" w:rsidRPr="00DE1716" w14:paraId="4293CE7D" w14:textId="77777777" w:rsidTr="003F77D5">
        <w:trPr>
          <w:trHeight w:val="11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6161" w:fill="EC7320"/>
            <w:noWrap/>
            <w:vAlign w:val="center"/>
            <w:hideMark/>
          </w:tcPr>
          <w:p w14:paraId="4249175B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MaR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DDEBF7"/>
            <w:vAlign w:val="center"/>
            <w:hideMark/>
          </w:tcPr>
          <w:p w14:paraId="0911D50E" w14:textId="77777777" w:rsidR="00DE1716" w:rsidRPr="003F77D5" w:rsidRDefault="00DE1716" w:rsidP="00DE1716">
            <w:pPr>
              <w:rPr>
                <w:rFonts w:ascii="Arial" w:hAnsi="Arial" w:cs="Arial"/>
                <w:sz w:val="22"/>
                <w:szCs w:val="22"/>
              </w:rPr>
            </w:pPr>
            <w:r w:rsidRPr="003F77D5">
              <w:rPr>
                <w:rFonts w:ascii="Arial" w:hAnsi="Arial" w:cs="Arial"/>
                <w:sz w:val="22"/>
                <w:szCs w:val="22"/>
              </w:rPr>
              <w:t xml:space="preserve">Doplnění ovladače do </w:t>
            </w:r>
            <w:proofErr w:type="spellStart"/>
            <w:r w:rsidRPr="003F77D5">
              <w:rPr>
                <w:rFonts w:ascii="Arial" w:hAnsi="Arial" w:cs="Arial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3F77D5">
              <w:rPr>
                <w:rFonts w:ascii="Arial" w:hAnsi="Arial" w:cs="Arial"/>
                <w:sz w:val="22"/>
                <w:szCs w:val="22"/>
              </w:rPr>
              <w:t>221C</w:t>
            </w:r>
            <w:proofErr w:type="gramEnd"/>
            <w:r w:rsidRPr="003F77D5">
              <w:rPr>
                <w:rFonts w:ascii="Arial" w:hAnsi="Arial" w:cs="Arial"/>
                <w:sz w:val="22"/>
                <w:szCs w:val="22"/>
              </w:rPr>
              <w:t xml:space="preserve"> vč. Úpravy SW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0C272925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5562269D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4 950,00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31703B63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4 950,00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32373" w14:textId="233A9864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Na základě požadavku objednatele došlo k doplnění ovladače včetně souvisejících dodáve</w:t>
            </w:r>
            <w:r w:rsidR="003F77D5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, prací a úpravy SW pro optimalizaci dosažení požadovaných podmínek.</w:t>
            </w:r>
          </w:p>
        </w:tc>
      </w:tr>
      <w:tr w:rsidR="00DE1716" w:rsidRPr="00DE1716" w14:paraId="5DBC9B71" w14:textId="77777777" w:rsidTr="003F77D5">
        <w:trPr>
          <w:trHeight w:val="5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6161" w:fill="EC7320"/>
            <w:noWrap/>
            <w:vAlign w:val="center"/>
            <w:hideMark/>
          </w:tcPr>
          <w:p w14:paraId="3B6577D6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MaR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3EB33232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odpočet servopohonů a žlabů a PPU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7B997FC0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-238 600,00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4AC6F5EA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4DD4F3F0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-238 600,00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F2789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Odpočet z důvodu neprovedení prací a 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dodávek - schváleno</w:t>
            </w:r>
            <w:proofErr w:type="gram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autorským dozorem</w:t>
            </w:r>
          </w:p>
        </w:tc>
      </w:tr>
      <w:tr w:rsidR="00DE1716" w:rsidRPr="00DE1716" w14:paraId="0D005923" w14:textId="77777777" w:rsidTr="003F77D5">
        <w:trPr>
          <w:trHeight w:val="144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C7320" w:fill="BB5611"/>
            <w:noWrap/>
            <w:vAlign w:val="center"/>
            <w:hideMark/>
          </w:tcPr>
          <w:p w14:paraId="27A434D0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ELE 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618AE594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Úprava elektro a doplnění drátěného žlabu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28964CB0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2908C153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22 000,00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4FED4845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22 000,00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A64F8" w14:textId="19F4EFF9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Na základě požadavku objednatele s ohledem na stav a místo stávajícího stavu rozvodů elektro a budoucího doplnění kapilár o osazení kabelových žlabů kolem dotčených míst instalován drátěný žlab a úprava rozvodů elektro v m.č.147.</w:t>
            </w:r>
          </w:p>
        </w:tc>
      </w:tr>
      <w:tr w:rsidR="00DE1716" w:rsidRPr="00DE1716" w14:paraId="7594F3C7" w14:textId="77777777" w:rsidTr="003F77D5">
        <w:trPr>
          <w:trHeight w:val="57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C7320" w:fill="BB5611"/>
            <w:noWrap/>
            <w:vAlign w:val="center"/>
            <w:hideMark/>
          </w:tcPr>
          <w:p w14:paraId="61683B6D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ELE 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76BCA8C6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Doplnění 2 ks světel do chodby 225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3EA3AE83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286AB7B9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2 520,00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21170FC6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2 520,00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D10F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Doplnění světel do chodby č. 225 na základě požadavku objednatele.</w:t>
            </w:r>
          </w:p>
        </w:tc>
      </w:tr>
      <w:tr w:rsidR="00DE1716" w:rsidRPr="00DE1716" w14:paraId="5E04A99D" w14:textId="77777777" w:rsidTr="003F77D5">
        <w:trPr>
          <w:trHeight w:val="11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C7320" w:fill="BB5611"/>
            <w:noWrap/>
            <w:vAlign w:val="center"/>
            <w:hideMark/>
          </w:tcPr>
          <w:p w14:paraId="6E59167F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ELE 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6AC0F40E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Doplnění světel chybějících v PD nebo dle požadavku objednatele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C8E"/>
            <w:noWrap/>
            <w:vAlign w:val="center"/>
            <w:hideMark/>
          </w:tcPr>
          <w:p w14:paraId="075FA8E9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BAB"/>
            <w:noWrap/>
            <w:vAlign w:val="center"/>
            <w:hideMark/>
          </w:tcPr>
          <w:p w14:paraId="7BDFB4BA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14 200,00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DF0E9" w:fill="E2EFDA"/>
            <w:noWrap/>
            <w:vAlign w:val="center"/>
            <w:hideMark/>
          </w:tcPr>
          <w:p w14:paraId="50254BB7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14 200,00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86F8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Doplnění světel chybějících v PD nebo dle požadavku 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objednatele - světlo</w:t>
            </w:r>
            <w:proofErr w:type="gram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600*600 do místností 122,128,129, 2 ks 131,153, světlo 224*224 do místností 143,111</w:t>
            </w:r>
          </w:p>
        </w:tc>
      </w:tr>
      <w:tr w:rsidR="00DE1716" w:rsidRPr="00DE1716" w14:paraId="43313B49" w14:textId="77777777" w:rsidTr="003F77D5">
        <w:trPr>
          <w:trHeight w:val="11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2CC" w:fill="FDF0E9"/>
            <w:noWrap/>
            <w:vAlign w:val="center"/>
            <w:hideMark/>
          </w:tcPr>
          <w:p w14:paraId="73EBDDD9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ZTI 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3AAACAAA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Přeložení a doplnění rozvodů vody s ohledem na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452DA6E9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0369199B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60 424,76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7208046E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60 424,76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E7D9" w14:textId="64A6ED69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Na základě požadavku objednatele došlo ke změně trasy rozvodů tak, aby nebyly vedeny přes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. 147, kde hrozí poškození laboratorních přístrojů vysoké hodnoty v případě úniku 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vody - vyčíslení</w:t>
            </w:r>
            <w:proofErr w:type="gram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víceprací</w:t>
            </w:r>
          </w:p>
        </w:tc>
      </w:tr>
      <w:tr w:rsidR="00DE1716" w:rsidRPr="00DE1716" w14:paraId="173C1C2D" w14:textId="77777777" w:rsidTr="003F77D5">
        <w:trPr>
          <w:trHeight w:val="115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2CC" w:fill="FDF0E9"/>
            <w:noWrap/>
            <w:vAlign w:val="center"/>
            <w:hideMark/>
          </w:tcPr>
          <w:p w14:paraId="52BC35FC" w14:textId="77777777" w:rsidR="00DE1716" w:rsidRPr="003F77D5" w:rsidRDefault="00DE1716" w:rsidP="00DE17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ZTI 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DDEBF7"/>
            <w:vAlign w:val="center"/>
            <w:hideMark/>
          </w:tcPr>
          <w:p w14:paraId="196FF5EB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Odpočet rozvodů vody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7739E506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-9 793,66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03142147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364D4B47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-9 793,66 Kč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DBC42" w14:textId="72EEB9B2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Na základě požadavku objednatele došlo ke změně trasy rozvodů tak, aby nebyly vedeny přes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. 147, kde hrozí poškození laboratorních přístrojů vysoké hodnoty v případě úniku </w:t>
            </w:r>
            <w:proofErr w:type="gram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vody - vyčíslení</w:t>
            </w:r>
            <w:proofErr w:type="gram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méněprací.</w:t>
            </w:r>
          </w:p>
        </w:tc>
      </w:tr>
      <w:tr w:rsidR="00DE1716" w:rsidRPr="00DE1716" w14:paraId="4641C4D9" w14:textId="77777777" w:rsidTr="003F77D5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969696" w:fill="808080"/>
            <w:noWrap/>
            <w:vAlign w:val="center"/>
            <w:hideMark/>
          </w:tcPr>
          <w:p w14:paraId="7811A8E9" w14:textId="77777777" w:rsidR="00DE1716" w:rsidRPr="00DE1716" w:rsidRDefault="00DE1716" w:rsidP="00DE17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71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969696" w:fill="808080"/>
            <w:vAlign w:val="center"/>
            <w:hideMark/>
          </w:tcPr>
          <w:p w14:paraId="5889E62F" w14:textId="77777777" w:rsidR="00DE1716" w:rsidRPr="00DE1716" w:rsidRDefault="00DE1716" w:rsidP="00DE17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71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969696" w:fill="808080"/>
            <w:noWrap/>
            <w:vAlign w:val="center"/>
            <w:hideMark/>
          </w:tcPr>
          <w:p w14:paraId="3D507683" w14:textId="77777777" w:rsidR="00DE1716" w:rsidRPr="00DE1716" w:rsidRDefault="00DE1716" w:rsidP="00DE17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71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969696" w:fill="808080"/>
            <w:noWrap/>
            <w:vAlign w:val="center"/>
            <w:hideMark/>
          </w:tcPr>
          <w:p w14:paraId="52DF4679" w14:textId="77777777" w:rsidR="00DE1716" w:rsidRPr="00DE1716" w:rsidRDefault="00DE1716" w:rsidP="00DE17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71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969696" w:fill="808080"/>
            <w:noWrap/>
            <w:vAlign w:val="center"/>
            <w:hideMark/>
          </w:tcPr>
          <w:p w14:paraId="5A9F635A" w14:textId="77777777" w:rsidR="00DE1716" w:rsidRPr="00DE1716" w:rsidRDefault="00DE1716" w:rsidP="00DE17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71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969696" w:fill="808080"/>
            <w:vAlign w:val="center"/>
            <w:hideMark/>
          </w:tcPr>
          <w:p w14:paraId="2FB353E8" w14:textId="77777777" w:rsidR="00DE1716" w:rsidRPr="00DE1716" w:rsidRDefault="00DE1716" w:rsidP="00DE17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71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E1716" w:rsidRPr="00DE1716" w14:paraId="59B36C66" w14:textId="77777777" w:rsidTr="003F77D5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BB25" w14:textId="77777777" w:rsidR="00DE1716" w:rsidRPr="00DE1716" w:rsidRDefault="00DE1716" w:rsidP="00DE171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E171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9D18E" w:fill="9BC2E6"/>
            <w:vAlign w:val="center"/>
            <w:hideMark/>
          </w:tcPr>
          <w:p w14:paraId="45826883" w14:textId="3E25DB5C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součet celkem za dodatek bez DPH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8CBAD" w:fill="FFD966"/>
            <w:noWrap/>
            <w:vAlign w:val="center"/>
            <w:hideMark/>
          </w:tcPr>
          <w:p w14:paraId="36F03CE9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-595 964,29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8CBAD" w:fill="FFD966"/>
            <w:noWrap/>
            <w:vAlign w:val="center"/>
            <w:hideMark/>
          </w:tcPr>
          <w:p w14:paraId="395D8FE3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703 234,73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8CBAD" w:fill="FFD966"/>
            <w:noWrap/>
            <w:vAlign w:val="center"/>
            <w:hideMark/>
          </w:tcPr>
          <w:p w14:paraId="5565B7C1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107 270,44 Kč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3B1C" w14:textId="764B93C6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1716" w:rsidRPr="00DE1716" w14:paraId="682E79CB" w14:textId="77777777" w:rsidTr="003F77D5">
        <w:trPr>
          <w:trHeight w:val="3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6CFB" w14:textId="77777777" w:rsidR="00DE1716" w:rsidRPr="00DE1716" w:rsidRDefault="00DE1716" w:rsidP="00DE171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BB08D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 DPH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E31E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-125 152,50 Kč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E432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147 679,29 Kč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1406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22 526,79 Kč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1D6B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E1716" w:rsidRPr="00DE1716" w14:paraId="597F2AF4" w14:textId="77777777" w:rsidTr="003F77D5">
        <w:trPr>
          <w:trHeight w:val="31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5E79" w14:textId="77777777" w:rsidR="00DE1716" w:rsidRPr="00DE1716" w:rsidRDefault="00DE1716" w:rsidP="00DE171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C4037" w14:textId="77777777" w:rsidR="00DE1716" w:rsidRPr="003F77D5" w:rsidRDefault="00DE1716" w:rsidP="00DE17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včetně DPH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6C46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-721 116,79 Kč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A1A8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850 914,02 Kč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76E7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129 797,23 Kč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8A0E" w14:textId="77777777" w:rsidR="00DE1716" w:rsidRPr="003F77D5" w:rsidRDefault="00DE1716" w:rsidP="00DE171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4BE4042" w14:textId="71B4193D" w:rsidR="009A09EF" w:rsidRPr="00A86C63" w:rsidRDefault="009A09EF" w:rsidP="00D61835">
      <w:pPr>
        <w:rPr>
          <w:rFonts w:ascii="Arial" w:hAnsi="Arial" w:cs="Arial"/>
          <w:color w:val="000000"/>
          <w:sz w:val="22"/>
          <w:szCs w:val="22"/>
        </w:rPr>
      </w:pPr>
    </w:p>
    <w:p w14:paraId="25391D44" w14:textId="1B2486F5" w:rsidR="009A09EF" w:rsidRPr="00A86C63" w:rsidRDefault="009A09EF" w:rsidP="00D61835">
      <w:pPr>
        <w:rPr>
          <w:rFonts w:ascii="Arial" w:hAnsi="Arial" w:cs="Arial"/>
          <w:color w:val="000000"/>
          <w:sz w:val="22"/>
          <w:szCs w:val="22"/>
        </w:rPr>
      </w:pPr>
    </w:p>
    <w:p w14:paraId="6E6BC924" w14:textId="0E0D0944" w:rsidR="00237F20" w:rsidRPr="00A86C63" w:rsidRDefault="00237F20" w:rsidP="00147A3D">
      <w:pPr>
        <w:rPr>
          <w:rFonts w:ascii="Arial" w:hAnsi="Arial" w:cs="Arial"/>
          <w:color w:val="000000"/>
          <w:sz w:val="22"/>
          <w:szCs w:val="22"/>
        </w:rPr>
      </w:pPr>
      <w:r w:rsidRPr="00A86C63">
        <w:rPr>
          <w:rFonts w:ascii="Arial" w:hAnsi="Arial" w:cs="Arial"/>
          <w:color w:val="000000"/>
          <w:sz w:val="22"/>
          <w:szCs w:val="22"/>
        </w:rPr>
        <w:t>Absolutní hodnota změny bez DPH</w:t>
      </w:r>
      <w:r w:rsidRPr="00A86C63">
        <w:rPr>
          <w:rFonts w:ascii="Arial" w:hAnsi="Arial" w:cs="Arial"/>
          <w:color w:val="000000"/>
          <w:sz w:val="22"/>
          <w:szCs w:val="22"/>
        </w:rPr>
        <w:tab/>
      </w:r>
      <w:r w:rsidR="00251FF9" w:rsidRPr="00A86C63">
        <w:rPr>
          <w:rFonts w:ascii="Arial" w:hAnsi="Arial" w:cs="Arial"/>
          <w:color w:val="000000"/>
          <w:sz w:val="22"/>
          <w:szCs w:val="22"/>
        </w:rPr>
        <w:t>1</w:t>
      </w:r>
      <w:r w:rsidR="00DE1716">
        <w:rPr>
          <w:rFonts w:ascii="Arial" w:hAnsi="Arial" w:cs="Arial"/>
          <w:color w:val="000000"/>
          <w:sz w:val="22"/>
          <w:szCs w:val="22"/>
        </w:rPr>
        <w:t> 299 199, 02</w:t>
      </w:r>
      <w:r w:rsidR="00251FF9" w:rsidRPr="00A86C63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6C63">
        <w:rPr>
          <w:rFonts w:ascii="Arial" w:hAnsi="Arial" w:cs="Arial"/>
          <w:color w:val="000000"/>
          <w:sz w:val="22"/>
          <w:szCs w:val="22"/>
        </w:rPr>
        <w:t>Kč</w:t>
      </w:r>
    </w:p>
    <w:p w14:paraId="66A51340" w14:textId="2FA5B2E3" w:rsidR="009A09EF" w:rsidRPr="00A86C63" w:rsidRDefault="00147A3D" w:rsidP="00147A3D">
      <w:pPr>
        <w:rPr>
          <w:rFonts w:ascii="Arial" w:hAnsi="Arial" w:cs="Arial"/>
          <w:color w:val="000000"/>
          <w:sz w:val="22"/>
          <w:szCs w:val="22"/>
        </w:rPr>
      </w:pPr>
      <w:r w:rsidRPr="00A86C63">
        <w:rPr>
          <w:rFonts w:ascii="Arial" w:hAnsi="Arial" w:cs="Arial"/>
          <w:color w:val="000000"/>
          <w:sz w:val="22"/>
          <w:szCs w:val="22"/>
        </w:rPr>
        <w:t>Absolutní hodnota změny</w:t>
      </w:r>
      <w:r w:rsidR="00237F20" w:rsidRPr="00A86C63">
        <w:rPr>
          <w:rFonts w:ascii="Arial" w:hAnsi="Arial" w:cs="Arial"/>
          <w:color w:val="000000"/>
          <w:sz w:val="22"/>
          <w:szCs w:val="22"/>
        </w:rPr>
        <w:t xml:space="preserve"> vč. DPH</w:t>
      </w:r>
      <w:r w:rsidRPr="00A86C63">
        <w:rPr>
          <w:rFonts w:ascii="Arial" w:hAnsi="Arial" w:cs="Arial"/>
          <w:color w:val="000000"/>
          <w:sz w:val="22"/>
          <w:szCs w:val="22"/>
        </w:rPr>
        <w:tab/>
      </w:r>
      <w:r w:rsidR="00251FF9" w:rsidRPr="00A86C63">
        <w:rPr>
          <w:rFonts w:ascii="Arial" w:hAnsi="Arial" w:cs="Arial"/>
          <w:color w:val="000000"/>
          <w:sz w:val="22"/>
          <w:szCs w:val="22"/>
        </w:rPr>
        <w:t>1</w:t>
      </w:r>
      <w:r w:rsidR="00DE1716">
        <w:rPr>
          <w:rFonts w:ascii="Arial" w:hAnsi="Arial" w:cs="Arial"/>
          <w:color w:val="000000"/>
          <w:sz w:val="22"/>
          <w:szCs w:val="22"/>
        </w:rPr>
        <w:t> 572 030,81</w:t>
      </w:r>
      <w:r w:rsidR="00251FF9" w:rsidRPr="00A86C63">
        <w:rPr>
          <w:rFonts w:ascii="Arial" w:hAnsi="Arial" w:cs="Arial"/>
          <w:color w:val="000000"/>
          <w:sz w:val="22"/>
          <w:szCs w:val="22"/>
        </w:rPr>
        <w:t xml:space="preserve"> </w:t>
      </w:r>
      <w:r w:rsidR="00237F20" w:rsidRPr="00A86C63">
        <w:rPr>
          <w:rFonts w:ascii="Arial" w:hAnsi="Arial" w:cs="Arial"/>
          <w:color w:val="000000"/>
          <w:sz w:val="22"/>
          <w:szCs w:val="22"/>
        </w:rPr>
        <w:t xml:space="preserve">Kč </w:t>
      </w:r>
    </w:p>
    <w:p w14:paraId="792DEA09" w14:textId="70126709" w:rsidR="00237F20" w:rsidRPr="00A86C63" w:rsidRDefault="00237F20" w:rsidP="00147A3D">
      <w:pPr>
        <w:rPr>
          <w:rFonts w:ascii="Arial" w:hAnsi="Arial" w:cs="Arial"/>
          <w:color w:val="000000"/>
          <w:sz w:val="22"/>
          <w:szCs w:val="22"/>
        </w:rPr>
      </w:pPr>
      <w:r w:rsidRPr="00A86C63">
        <w:rPr>
          <w:rFonts w:ascii="Arial" w:hAnsi="Arial" w:cs="Arial"/>
          <w:color w:val="000000"/>
          <w:sz w:val="22"/>
          <w:szCs w:val="22"/>
        </w:rPr>
        <w:t xml:space="preserve">Hodnota změny </w:t>
      </w:r>
      <w:r w:rsidR="00251FF9" w:rsidRPr="00A86C63">
        <w:rPr>
          <w:rFonts w:ascii="Arial" w:hAnsi="Arial" w:cs="Arial"/>
          <w:color w:val="000000"/>
          <w:sz w:val="22"/>
          <w:szCs w:val="22"/>
        </w:rPr>
        <w:t>v %</w:t>
      </w:r>
      <w:r w:rsidRPr="00A86C63">
        <w:rPr>
          <w:rFonts w:ascii="Arial" w:hAnsi="Arial" w:cs="Arial"/>
          <w:color w:val="000000"/>
          <w:sz w:val="22"/>
          <w:szCs w:val="22"/>
        </w:rPr>
        <w:tab/>
      </w:r>
      <w:r w:rsidRPr="00A86C63">
        <w:rPr>
          <w:rFonts w:ascii="Arial" w:hAnsi="Arial" w:cs="Arial"/>
          <w:color w:val="000000"/>
          <w:sz w:val="22"/>
          <w:szCs w:val="22"/>
        </w:rPr>
        <w:tab/>
      </w:r>
      <w:r w:rsidRPr="00A86C63">
        <w:rPr>
          <w:rFonts w:ascii="Arial" w:hAnsi="Arial" w:cs="Arial"/>
          <w:color w:val="000000"/>
          <w:sz w:val="22"/>
          <w:szCs w:val="22"/>
        </w:rPr>
        <w:tab/>
        <w:t>14,</w:t>
      </w:r>
      <w:r w:rsidR="00DE1716">
        <w:rPr>
          <w:rFonts w:ascii="Arial" w:hAnsi="Arial" w:cs="Arial"/>
          <w:color w:val="000000"/>
          <w:sz w:val="22"/>
          <w:szCs w:val="22"/>
        </w:rPr>
        <w:t>14</w:t>
      </w:r>
      <w:r w:rsidRPr="00A86C63">
        <w:rPr>
          <w:rFonts w:ascii="Arial" w:hAnsi="Arial" w:cs="Arial"/>
          <w:color w:val="000000"/>
          <w:sz w:val="22"/>
          <w:szCs w:val="22"/>
        </w:rPr>
        <w:t xml:space="preserve"> %</w:t>
      </w:r>
    </w:p>
    <w:p w14:paraId="72A70448" w14:textId="77777777" w:rsidR="000513FB" w:rsidRPr="00A86C63" w:rsidRDefault="000513FB" w:rsidP="00D61835">
      <w:pPr>
        <w:rPr>
          <w:rFonts w:ascii="Arial" w:hAnsi="Arial" w:cs="Arial"/>
          <w:color w:val="000000"/>
          <w:sz w:val="22"/>
          <w:szCs w:val="22"/>
        </w:rPr>
      </w:pPr>
    </w:p>
    <w:p w14:paraId="4AB587D7" w14:textId="43664519" w:rsidR="00D61835" w:rsidRDefault="000F0172" w:rsidP="00D61835">
      <w:pPr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V</w:t>
      </w:r>
      <w:r w:rsidR="00D61835" w:rsidRPr="00A86C63">
        <w:rPr>
          <w:rFonts w:ascii="Arial" w:hAnsi="Arial" w:cs="Arial"/>
          <w:sz w:val="22"/>
          <w:szCs w:val="22"/>
        </w:rPr>
        <w:t xml:space="preserve">šechny změny zahrnuté v tomto oddíle jsou obvyklými činnostmi, jejichž potřeba vznikla v průběhu provádění prací a pokud by byly zahrnuty v původní zadávací dokumentaci, nerozšířily by okruh dodavatelů, kteří by se mohli zúčastnit zadávacího řízení. Nejedná se o změnu, která by měnila celkovou povahu veřejné zakázky. Hodnota změny je </w:t>
      </w:r>
      <w:r w:rsidRPr="00A86C63">
        <w:rPr>
          <w:rFonts w:ascii="Arial" w:hAnsi="Arial" w:cs="Arial"/>
          <w:sz w:val="22"/>
          <w:szCs w:val="22"/>
        </w:rPr>
        <w:t>14,</w:t>
      </w:r>
      <w:r w:rsidR="00DE1716">
        <w:rPr>
          <w:rFonts w:ascii="Arial" w:hAnsi="Arial" w:cs="Arial"/>
          <w:sz w:val="22"/>
          <w:szCs w:val="22"/>
        </w:rPr>
        <w:t>14</w:t>
      </w:r>
      <w:r w:rsidR="00D61835" w:rsidRPr="00A86C63">
        <w:rPr>
          <w:rFonts w:ascii="Arial" w:hAnsi="Arial" w:cs="Arial"/>
          <w:sz w:val="22"/>
          <w:szCs w:val="22"/>
        </w:rPr>
        <w:t xml:space="preserve"> %</w:t>
      </w:r>
      <w:r w:rsidRPr="00A86C63">
        <w:rPr>
          <w:rFonts w:ascii="Arial" w:hAnsi="Arial" w:cs="Arial"/>
          <w:sz w:val="22"/>
          <w:szCs w:val="22"/>
        </w:rPr>
        <w:t>.</w:t>
      </w:r>
      <w:r w:rsidR="00D61835" w:rsidRPr="00A86C63">
        <w:rPr>
          <w:rFonts w:ascii="Arial" w:hAnsi="Arial" w:cs="Arial"/>
          <w:sz w:val="22"/>
          <w:szCs w:val="22"/>
        </w:rPr>
        <w:t xml:space="preserve"> Změna závazku ze smlouvy, jejíž hodnota je nižší než 15 % původní hodnoty závazku ze smlouvy na veřejnou zakázku na stavební práce, se nepovažuje za podstatnou.</w:t>
      </w:r>
    </w:p>
    <w:p w14:paraId="7F80DB51" w14:textId="77777777" w:rsidR="00A86C63" w:rsidRPr="00A86C63" w:rsidRDefault="00A86C63" w:rsidP="00D61835">
      <w:pPr>
        <w:jc w:val="both"/>
        <w:rPr>
          <w:rFonts w:ascii="Arial" w:hAnsi="Arial" w:cs="Arial"/>
          <w:sz w:val="22"/>
          <w:szCs w:val="22"/>
        </w:rPr>
      </w:pPr>
    </w:p>
    <w:p w14:paraId="21840B6C" w14:textId="61B6F9C3" w:rsidR="00A86C63" w:rsidRPr="00A86C63" w:rsidRDefault="00A86C63" w:rsidP="00D6183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567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2449"/>
        <w:gridCol w:w="1780"/>
        <w:gridCol w:w="1840"/>
        <w:gridCol w:w="4640"/>
      </w:tblGrid>
      <w:tr w:rsidR="00A86C63" w:rsidRPr="00A86C63" w14:paraId="549CCC2D" w14:textId="77777777" w:rsidTr="00A86C63">
        <w:trPr>
          <w:trHeight w:val="315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749AD6A" w14:textId="3CFCB3B7" w:rsidR="00A86C63" w:rsidRPr="00A86C63" w:rsidRDefault="00A86C63" w:rsidP="00A86C6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Změna ceny dle § 222 odst. 5 ZZVZ</w:t>
            </w:r>
          </w:p>
        </w:tc>
        <w:tc>
          <w:tcPr>
            <w:tcW w:w="2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108EB592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4DD85165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14:paraId="7EB761BC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C2D6587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6C63" w:rsidRPr="00A86C63" w14:paraId="7001E48F" w14:textId="77777777" w:rsidTr="00A86C63">
        <w:trPr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B5EA" w14:textId="77777777" w:rsidR="00A86C63" w:rsidRPr="00A86C63" w:rsidRDefault="00A86C63" w:rsidP="00A86C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č. ZL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8423" w14:textId="77777777" w:rsidR="00A86C63" w:rsidRPr="00A86C63" w:rsidRDefault="00A86C63" w:rsidP="00A86C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FA0C" w14:textId="756DB862" w:rsidR="00A86C63" w:rsidRPr="00A86C63" w:rsidRDefault="001E234B" w:rsidP="00A86C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méněpráce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7533" w14:textId="4D317190" w:rsidR="00A86C63" w:rsidRPr="00A86C63" w:rsidRDefault="001E234B" w:rsidP="00A86C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vícepráce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B135F" w14:textId="77777777" w:rsidR="00A86C63" w:rsidRPr="00A86C63" w:rsidRDefault="00A86C63" w:rsidP="00A86C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rozdíl ceny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3084B" w14:textId="77777777" w:rsidR="00A86C63" w:rsidRPr="00A86C63" w:rsidRDefault="00A86C63" w:rsidP="00A86C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odůvodnění změny</w:t>
            </w:r>
          </w:p>
        </w:tc>
      </w:tr>
      <w:tr w:rsidR="00A86C63" w:rsidRPr="00A86C63" w14:paraId="2B95C1DE" w14:textId="77777777" w:rsidTr="00A86C63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DF0E9" w:fill="FCE4D6"/>
            <w:noWrap/>
            <w:vAlign w:val="center"/>
            <w:hideMark/>
          </w:tcPr>
          <w:p w14:paraId="13AA2E73" w14:textId="77777777" w:rsidR="00A86C63" w:rsidRPr="00A86C63" w:rsidRDefault="00A86C63" w:rsidP="00A86C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ST 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6E1EE" w:fill="E2EFDA"/>
            <w:vAlign w:val="center"/>
            <w:hideMark/>
          </w:tcPr>
          <w:p w14:paraId="02C4A5DB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 xml:space="preserve">Úprava </w:t>
            </w:r>
            <w:proofErr w:type="spellStart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stáv</w:t>
            </w:r>
            <w:proofErr w:type="spellEnd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. dvířek u skříně v m.č.</w:t>
            </w:r>
            <w:proofErr w:type="gramStart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221a</w:t>
            </w:r>
            <w:proofErr w:type="gramEnd"/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4D1B7F40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32ED990A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1 960,00 Kč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6014D67E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1 960,00 Kč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9304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 xml:space="preserve">Nutnost úpravy stávající skříně po dohodě na KD, s ohledem na kolizi s textilní </w:t>
            </w:r>
            <w:proofErr w:type="spellStart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výústí</w:t>
            </w:r>
            <w:proofErr w:type="spellEnd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221a</w:t>
            </w:r>
            <w:proofErr w:type="gramEnd"/>
          </w:p>
        </w:tc>
      </w:tr>
      <w:tr w:rsidR="00A86C63" w:rsidRPr="00A86C63" w14:paraId="2C686F85" w14:textId="77777777" w:rsidTr="00A86C63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DF0E9" w:fill="FCE4D6"/>
            <w:noWrap/>
            <w:vAlign w:val="center"/>
            <w:hideMark/>
          </w:tcPr>
          <w:p w14:paraId="2B3B2B14" w14:textId="77777777" w:rsidR="00A86C63" w:rsidRPr="00A86C63" w:rsidRDefault="00A86C63" w:rsidP="00A86C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ST 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E2EFDA"/>
            <w:vAlign w:val="center"/>
            <w:hideMark/>
          </w:tcPr>
          <w:p w14:paraId="17F07868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 xml:space="preserve">Jádrové </w:t>
            </w:r>
            <w:proofErr w:type="gramStart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vrtání - odpočet</w:t>
            </w:r>
            <w:proofErr w:type="gramEnd"/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7F47F4F6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-5 103,89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068D70A4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7B26ED03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-5 103,89 Kč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7717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 xml:space="preserve">Odpočet za neprovedené jádrové </w:t>
            </w:r>
            <w:proofErr w:type="gramStart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vrty - nebylo</w:t>
            </w:r>
            <w:proofErr w:type="gramEnd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 xml:space="preserve"> nutno provést.</w:t>
            </w:r>
          </w:p>
        </w:tc>
      </w:tr>
      <w:tr w:rsidR="00A86C63" w:rsidRPr="00A86C63" w14:paraId="33E7FEA0" w14:textId="77777777" w:rsidTr="00A86C63">
        <w:trPr>
          <w:trHeight w:val="382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DF0E9" w:fill="FCE4D6"/>
            <w:noWrap/>
            <w:vAlign w:val="center"/>
            <w:hideMark/>
          </w:tcPr>
          <w:p w14:paraId="3D8B03B4" w14:textId="77777777" w:rsidR="00A86C63" w:rsidRPr="00A86C63" w:rsidRDefault="00A86C63" w:rsidP="00A86C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ST 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E2EFDA"/>
            <w:vAlign w:val="center"/>
            <w:hideMark/>
          </w:tcPr>
          <w:p w14:paraId="1919E7AF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Redukce ploch malby a opravy omítek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C8E"/>
            <w:noWrap/>
            <w:vAlign w:val="center"/>
            <w:hideMark/>
          </w:tcPr>
          <w:p w14:paraId="11D9EF81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-105 944,44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70C5F3EA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752B3FDB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-105 944,44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DAB79" w14:textId="7CDE7933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Po odkrytí stěn a demontáži vybavení u nich se neprokázal předpoklad projektu na nutné oškrabání omítek v rozpočtovaném rozsahu cca 1215m2. Dle skutečného stavu se prokázala nižší potřeba polovičního zásahu do omítek cca 990m2. Společně, ne zcela shodně, s nižší potřebou oprav omítek se snížila i potřeba výmaleb s penetračními nátěry z cca1500 na cca 1100m2. Výpočet byl proveden kom</w:t>
            </w:r>
            <w:r w:rsidR="001E234B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inací kontroly výměr (odečet ploch s keramickými obklady) a odborným odhadem  zohlednění zvýšené pracnosti vzhledem k nutnosti provádět malby kolem obkladů, sloupů i pevně umístěného nábytku.</w:t>
            </w:r>
          </w:p>
        </w:tc>
      </w:tr>
      <w:tr w:rsidR="00A86C63" w:rsidRPr="00A86C63" w14:paraId="7D7FC2F1" w14:textId="77777777" w:rsidTr="00A86C63">
        <w:trPr>
          <w:trHeight w:val="9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BE5D6" w:fill="F8CBAD"/>
            <w:noWrap/>
            <w:vAlign w:val="center"/>
            <w:hideMark/>
          </w:tcPr>
          <w:p w14:paraId="66200668" w14:textId="77777777" w:rsidR="00A86C63" w:rsidRPr="00A86C63" w:rsidRDefault="00A86C63" w:rsidP="00A86C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6C63">
              <w:rPr>
                <w:rFonts w:ascii="Arial" w:hAnsi="Arial" w:cs="Arial"/>
                <w:sz w:val="22"/>
                <w:szCs w:val="22"/>
              </w:rPr>
              <w:t>VZT 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E2EFDA"/>
            <w:vAlign w:val="center"/>
            <w:hideMark/>
          </w:tcPr>
          <w:p w14:paraId="75A2AC27" w14:textId="77777777" w:rsidR="00A86C63" w:rsidRPr="00A86C63" w:rsidRDefault="00A86C63" w:rsidP="00A86C63">
            <w:pPr>
              <w:rPr>
                <w:rFonts w:ascii="Arial" w:hAnsi="Arial" w:cs="Arial"/>
                <w:sz w:val="22"/>
                <w:szCs w:val="22"/>
              </w:rPr>
            </w:pPr>
            <w:r w:rsidRPr="00A86C63">
              <w:rPr>
                <w:rFonts w:ascii="Arial" w:hAnsi="Arial" w:cs="Arial"/>
                <w:sz w:val="22"/>
                <w:szCs w:val="22"/>
              </w:rPr>
              <w:t>Doplnění digestoře vč. SDK a elektro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7CB35557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86C63">
              <w:rPr>
                <w:rFonts w:ascii="Arial" w:hAnsi="Arial" w:cs="Arial"/>
                <w:sz w:val="22"/>
                <w:szCs w:val="22"/>
              </w:rPr>
              <w:t>-19 000,00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06DDF082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86C63">
              <w:rPr>
                <w:rFonts w:ascii="Arial" w:hAnsi="Arial" w:cs="Arial"/>
                <w:sz w:val="22"/>
                <w:szCs w:val="22"/>
              </w:rPr>
              <w:t>70 710,00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0B604F1F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86C63">
              <w:rPr>
                <w:rFonts w:ascii="Arial" w:hAnsi="Arial" w:cs="Arial"/>
                <w:sz w:val="22"/>
                <w:szCs w:val="22"/>
              </w:rPr>
              <w:t>51 710,00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0BF7" w14:textId="7DDC9C33" w:rsidR="00A86C63" w:rsidRPr="00A86C63" w:rsidRDefault="00A86C63" w:rsidP="00A86C63">
            <w:pPr>
              <w:rPr>
                <w:rFonts w:ascii="Arial" w:hAnsi="Arial" w:cs="Arial"/>
                <w:sz w:val="22"/>
                <w:szCs w:val="22"/>
              </w:rPr>
            </w:pPr>
            <w:r w:rsidRPr="00A86C63">
              <w:rPr>
                <w:rFonts w:ascii="Arial" w:hAnsi="Arial" w:cs="Arial"/>
                <w:sz w:val="22"/>
                <w:szCs w:val="22"/>
              </w:rPr>
              <w:t xml:space="preserve">Dle předpokladu </w:t>
            </w:r>
            <w:r w:rsidR="001E234B">
              <w:rPr>
                <w:rFonts w:ascii="Arial" w:hAnsi="Arial" w:cs="Arial"/>
                <w:sz w:val="22"/>
                <w:szCs w:val="22"/>
              </w:rPr>
              <w:t>u</w:t>
            </w:r>
            <w:r w:rsidRPr="00A86C63">
              <w:rPr>
                <w:rFonts w:ascii="Arial" w:hAnsi="Arial" w:cs="Arial"/>
                <w:sz w:val="22"/>
                <w:szCs w:val="22"/>
              </w:rPr>
              <w:t>staveného v PD vzhledem k funkčnosti odtahového potrubí doplněna digestoř v provedení dle požadavku objednatele</w:t>
            </w:r>
          </w:p>
        </w:tc>
      </w:tr>
      <w:tr w:rsidR="00A86C63" w:rsidRPr="00A86C63" w14:paraId="7E8D4FAD" w14:textId="77777777" w:rsidTr="00A86C63">
        <w:trPr>
          <w:trHeight w:val="9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BE5D6" w:fill="F8CBAD"/>
            <w:noWrap/>
            <w:vAlign w:val="center"/>
            <w:hideMark/>
          </w:tcPr>
          <w:p w14:paraId="29668AF1" w14:textId="77777777" w:rsidR="00A86C63" w:rsidRPr="00A86C63" w:rsidRDefault="00A86C63" w:rsidP="00A86C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VZT 07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E2EFDA"/>
            <w:vAlign w:val="center"/>
            <w:hideMark/>
          </w:tcPr>
          <w:p w14:paraId="5DED0EE6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 xml:space="preserve">přípočet </w:t>
            </w:r>
            <w:proofErr w:type="spellStart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fancoilu</w:t>
            </w:r>
            <w:proofErr w:type="spellEnd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 xml:space="preserve"> 146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6A61751A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37D667B3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45 480,00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3754FE2B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45 480,00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77DAE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 xml:space="preserve">Zjištěno, že je chyba mezi počtem položek ve výkrese a výkazu k nacenění, chyběl 1 ks </w:t>
            </w:r>
            <w:proofErr w:type="spellStart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fancoil</w:t>
            </w:r>
            <w:proofErr w:type="spellEnd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. 146, autorský dozor odsouhlasil.</w:t>
            </w:r>
          </w:p>
        </w:tc>
      </w:tr>
      <w:tr w:rsidR="00A86C63" w:rsidRPr="00A86C63" w14:paraId="50C817EA" w14:textId="77777777" w:rsidTr="00A86C63">
        <w:trPr>
          <w:trHeight w:val="2062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BE5D6" w:fill="F8CBAD"/>
            <w:noWrap/>
            <w:vAlign w:val="center"/>
            <w:hideMark/>
          </w:tcPr>
          <w:p w14:paraId="0E36AD64" w14:textId="77777777" w:rsidR="00A86C63" w:rsidRPr="00A86C63" w:rsidRDefault="00A86C63" w:rsidP="00A86C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VZT 08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E2EFDA"/>
            <w:vAlign w:val="center"/>
            <w:hideMark/>
          </w:tcPr>
          <w:p w14:paraId="62A68D73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přípočet za výrobu atyp. Boxů na VZT 12 ks 2.NP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2A8D507E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-76 800,00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0A55B1D7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117 600,00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14944433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40 800,00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909C2" w14:textId="1361485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 xml:space="preserve">V rámci provádění díla zjištěny kolize s osazením typických boxů, na KD dohodnuto, provést výrobu atyp. </w:t>
            </w:r>
            <w:proofErr w:type="gramStart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Boxů</w:t>
            </w:r>
            <w:proofErr w:type="gramEnd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 xml:space="preserve"> aby bylo možné dodržet výdechová místa v podhledech s ohledem na pracovní místa v místnostech 220 -226, plus doplnění </w:t>
            </w:r>
            <w:proofErr w:type="spellStart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drallové</w:t>
            </w:r>
            <w:proofErr w:type="spellEnd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 xml:space="preserve"> výustě do </w:t>
            </w:r>
            <w:proofErr w:type="spellStart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. 146</w:t>
            </w:r>
          </w:p>
        </w:tc>
      </w:tr>
      <w:tr w:rsidR="00A86C63" w:rsidRPr="00A86C63" w14:paraId="7D523B1D" w14:textId="77777777" w:rsidTr="00A86C63">
        <w:trPr>
          <w:trHeight w:val="12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BE5D6" w:fill="F8CBAD"/>
            <w:noWrap/>
            <w:vAlign w:val="center"/>
            <w:hideMark/>
          </w:tcPr>
          <w:p w14:paraId="274A4DF1" w14:textId="77777777" w:rsidR="00A86C63" w:rsidRPr="00A86C63" w:rsidRDefault="00A86C63" w:rsidP="00A86C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VZT 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6E1EE" w:fill="E2EFDA"/>
            <w:vAlign w:val="center"/>
            <w:hideMark/>
          </w:tcPr>
          <w:p w14:paraId="689CD989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 xml:space="preserve">nový výfukový díl vč. Izolace na jednotku plus tvarovky m. </w:t>
            </w:r>
            <w:proofErr w:type="gramStart"/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147A</w:t>
            </w:r>
            <w:proofErr w:type="gramEnd"/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2FC8E"/>
            <w:noWrap/>
            <w:vAlign w:val="center"/>
            <w:hideMark/>
          </w:tcPr>
          <w:p w14:paraId="64524571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4B183" w:fill="FFABAB"/>
            <w:noWrap/>
            <w:vAlign w:val="center"/>
            <w:hideMark/>
          </w:tcPr>
          <w:p w14:paraId="433EF6BD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15 110,00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EEBF7" w:fill="E2EFDA"/>
            <w:noWrap/>
            <w:vAlign w:val="center"/>
            <w:hideMark/>
          </w:tcPr>
          <w:p w14:paraId="618C7FB5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15 110,00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C34CB" w14:textId="1620F62B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 xml:space="preserve"> V rámci provádění prací byla v místě plánovaného výfukového dílu dodávaného v rámci klimatizační jednotky zjištěno ocelové potrubí s plynem ve zdivu. Bylo nutno vyrobit nový výfukový díl na míru přizpůsobený stavu budovy.</w:t>
            </w:r>
          </w:p>
        </w:tc>
      </w:tr>
      <w:tr w:rsidR="00A86C63" w:rsidRPr="00A86C63" w14:paraId="69D6F0B7" w14:textId="77777777" w:rsidTr="00A86C63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D2E7" w14:textId="77777777" w:rsidR="00A86C63" w:rsidRPr="00A86C63" w:rsidRDefault="00A86C63" w:rsidP="00A86C6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9D18E" w:fill="9BC2E6"/>
            <w:vAlign w:val="center"/>
            <w:hideMark/>
          </w:tcPr>
          <w:p w14:paraId="2551BC10" w14:textId="5DC5232C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součet celkem za dodat</w:t>
            </w:r>
            <w:r w:rsidR="009A1E75">
              <w:rPr>
                <w:rFonts w:ascii="Arial" w:hAnsi="Arial" w:cs="Arial"/>
                <w:color w:val="000000"/>
                <w:sz w:val="22"/>
                <w:szCs w:val="22"/>
              </w:rPr>
              <w:t>ek</w:t>
            </w:r>
            <w:r w:rsidR="00E807E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8CBAD" w:fill="FFD966"/>
            <w:noWrap/>
            <w:vAlign w:val="center"/>
            <w:hideMark/>
          </w:tcPr>
          <w:p w14:paraId="4BA88AFA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-206 848,33 Kč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8CBAD" w:fill="FFD966"/>
            <w:noWrap/>
            <w:vAlign w:val="center"/>
            <w:hideMark/>
          </w:tcPr>
          <w:p w14:paraId="1BE87882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250 860,00 Kč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8CBAD" w:fill="FFD966"/>
            <w:noWrap/>
            <w:vAlign w:val="center"/>
            <w:hideMark/>
          </w:tcPr>
          <w:p w14:paraId="4063C4FB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44 011,67 Kč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9C09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86C63" w:rsidRPr="00A86C63" w14:paraId="4A8717BE" w14:textId="77777777" w:rsidTr="00A86C63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8873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89A2A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 xml:space="preserve"> DPH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16CD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-43 438,15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6C46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52 680,60 Kč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7CF1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9 242,45 Kč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01C7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86C63" w:rsidRPr="00A86C63" w14:paraId="2F52F6FC" w14:textId="77777777" w:rsidTr="00A86C63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B5CE" w14:textId="77777777" w:rsidR="00A86C63" w:rsidRPr="00A86C63" w:rsidRDefault="00A86C63" w:rsidP="00A86C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97B41" w14:textId="77777777" w:rsidR="00A86C63" w:rsidRPr="00A86C63" w:rsidRDefault="00A86C63" w:rsidP="00A86C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včetně DPH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10CD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-250 286,48 Kč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7E69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303 540,60 Kč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5864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86C63">
              <w:rPr>
                <w:rFonts w:ascii="Arial" w:hAnsi="Arial" w:cs="Arial"/>
                <w:color w:val="000000"/>
                <w:sz w:val="22"/>
                <w:szCs w:val="22"/>
              </w:rPr>
              <w:t>53 254,12 Kč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AA6D" w14:textId="77777777" w:rsidR="00A86C63" w:rsidRPr="00A86C63" w:rsidRDefault="00A86C63" w:rsidP="00A86C6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17D00E1" w14:textId="77777777" w:rsidR="007C504B" w:rsidRPr="00A86C63" w:rsidRDefault="007C504B" w:rsidP="00D61835">
      <w:pPr>
        <w:jc w:val="both"/>
        <w:rPr>
          <w:rFonts w:ascii="Arial" w:hAnsi="Arial" w:cs="Arial"/>
          <w:sz w:val="22"/>
          <w:szCs w:val="22"/>
        </w:rPr>
      </w:pPr>
    </w:p>
    <w:p w14:paraId="098CC9CF" w14:textId="4C4ED5B0" w:rsidR="00D61835" w:rsidRPr="00A86C63" w:rsidRDefault="000F0172" w:rsidP="00D61835">
      <w:pPr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 xml:space="preserve">Cenový nárůst </w:t>
      </w:r>
      <w:r w:rsidR="00D61835" w:rsidRPr="00A86C63">
        <w:rPr>
          <w:rFonts w:ascii="Arial" w:hAnsi="Arial" w:cs="Arial"/>
          <w:sz w:val="22"/>
          <w:szCs w:val="22"/>
        </w:rPr>
        <w:t>bez DP</w:t>
      </w:r>
      <w:r w:rsidRPr="00A86C63">
        <w:rPr>
          <w:rFonts w:ascii="Arial" w:hAnsi="Arial" w:cs="Arial"/>
          <w:sz w:val="22"/>
          <w:szCs w:val="22"/>
        </w:rPr>
        <w:t>H</w:t>
      </w:r>
      <w:r w:rsidRPr="00A86C63">
        <w:rPr>
          <w:rFonts w:ascii="Arial" w:hAnsi="Arial" w:cs="Arial"/>
          <w:sz w:val="22"/>
          <w:szCs w:val="22"/>
        </w:rPr>
        <w:tab/>
        <w:t>44 011,67 Kč</w:t>
      </w:r>
    </w:p>
    <w:p w14:paraId="7926C2D8" w14:textId="2780628B" w:rsidR="00D61835" w:rsidRPr="00A86C63" w:rsidRDefault="000F0172" w:rsidP="00D61835">
      <w:pPr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Cenový nárůst</w:t>
      </w:r>
      <w:r w:rsidR="00D61835" w:rsidRPr="00A86C63">
        <w:rPr>
          <w:rFonts w:ascii="Arial" w:hAnsi="Arial" w:cs="Arial"/>
          <w:sz w:val="22"/>
          <w:szCs w:val="22"/>
        </w:rPr>
        <w:t xml:space="preserve"> vč. DPH</w:t>
      </w:r>
      <w:r w:rsidR="00D61835"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>53 254,12 Kč</w:t>
      </w:r>
    </w:p>
    <w:p w14:paraId="5F0DBE98" w14:textId="3366C884" w:rsidR="00D61835" w:rsidRPr="00A86C63" w:rsidRDefault="00D61835" w:rsidP="00D61835">
      <w:pPr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Hodnota změny v %</w:t>
      </w:r>
      <w:r w:rsidRPr="00A86C63">
        <w:rPr>
          <w:rFonts w:ascii="Arial" w:hAnsi="Arial" w:cs="Arial"/>
          <w:sz w:val="22"/>
          <w:szCs w:val="22"/>
        </w:rPr>
        <w:tab/>
      </w:r>
      <w:r w:rsidRPr="00A86C63">
        <w:rPr>
          <w:rFonts w:ascii="Arial" w:hAnsi="Arial" w:cs="Arial"/>
          <w:sz w:val="22"/>
          <w:szCs w:val="22"/>
        </w:rPr>
        <w:tab/>
      </w:r>
      <w:r w:rsidR="000F0172" w:rsidRPr="00A86C63">
        <w:rPr>
          <w:rFonts w:ascii="Arial" w:hAnsi="Arial" w:cs="Arial"/>
          <w:sz w:val="22"/>
          <w:szCs w:val="22"/>
        </w:rPr>
        <w:t>0,48 %</w:t>
      </w:r>
      <w:r w:rsidRPr="00A86C63">
        <w:rPr>
          <w:rFonts w:ascii="Arial" w:hAnsi="Arial" w:cs="Arial"/>
          <w:sz w:val="22"/>
          <w:szCs w:val="22"/>
        </w:rPr>
        <w:tab/>
      </w:r>
    </w:p>
    <w:p w14:paraId="2D55BD3D" w14:textId="77777777" w:rsidR="00D61835" w:rsidRPr="00A86C63" w:rsidRDefault="00D61835" w:rsidP="00D61835">
      <w:pPr>
        <w:jc w:val="both"/>
        <w:rPr>
          <w:rFonts w:ascii="Arial" w:hAnsi="Arial" w:cs="Arial"/>
          <w:sz w:val="22"/>
          <w:szCs w:val="22"/>
        </w:rPr>
      </w:pPr>
    </w:p>
    <w:p w14:paraId="3362016E" w14:textId="77777777" w:rsidR="00A86C63" w:rsidRDefault="00A86C63" w:rsidP="00D6183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4995D7" w14:textId="20E95B58" w:rsidR="00D61835" w:rsidRPr="00A86C63" w:rsidRDefault="00D61835" w:rsidP="00D6183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86C63">
        <w:rPr>
          <w:rFonts w:ascii="Arial" w:hAnsi="Arial" w:cs="Arial"/>
          <w:color w:val="000000"/>
          <w:sz w:val="22"/>
          <w:szCs w:val="22"/>
        </w:rPr>
        <w:t>Všechny změny zahrnuté v tomto oddíle jsou dodatečné dodávky a práce, jejichž potřeba vznikla v průběhu provádění prací. Uvedené dodávky a provedené práce jsou nezbytné pro dosažení účelu veřejné zakázky a nebyly zahrnuty v původní zadávací dokumentaci. Navržené změny vedou k optimalizaci vynaložených nákladů a funkčnosti budovy zadavatele. Změna v osobě dodavatele by způsobila nekompatibilitu</w:t>
      </w:r>
      <w:r w:rsidR="00F83802" w:rsidRPr="00A86C63">
        <w:rPr>
          <w:rFonts w:ascii="Arial" w:hAnsi="Arial" w:cs="Arial"/>
          <w:color w:val="000000"/>
          <w:sz w:val="22"/>
          <w:szCs w:val="22"/>
        </w:rPr>
        <w:t xml:space="preserve"> a interoperabilitu</w:t>
      </w:r>
      <w:r w:rsidRPr="00A86C63">
        <w:rPr>
          <w:rFonts w:ascii="Arial" w:hAnsi="Arial" w:cs="Arial"/>
          <w:color w:val="000000"/>
          <w:sz w:val="22"/>
          <w:szCs w:val="22"/>
        </w:rPr>
        <w:t xml:space="preserve"> s instalovanými zařízeními, instalacemi pořízenými v tomto zadávacím řízení a </w:t>
      </w:r>
      <w:r w:rsidR="007C504B" w:rsidRPr="00A86C63">
        <w:rPr>
          <w:rFonts w:ascii="Arial" w:hAnsi="Arial" w:cs="Arial"/>
          <w:color w:val="000000"/>
          <w:sz w:val="22"/>
          <w:szCs w:val="22"/>
        </w:rPr>
        <w:t xml:space="preserve">v provádění jiným dodavatelem </w:t>
      </w:r>
      <w:r w:rsidRPr="00A86C63">
        <w:rPr>
          <w:rFonts w:ascii="Arial" w:hAnsi="Arial" w:cs="Arial"/>
          <w:color w:val="000000"/>
          <w:sz w:val="22"/>
          <w:szCs w:val="22"/>
        </w:rPr>
        <w:t xml:space="preserve">by </w:t>
      </w:r>
      <w:r w:rsidR="007C504B" w:rsidRPr="00A86C63">
        <w:rPr>
          <w:rFonts w:ascii="Arial" w:hAnsi="Arial" w:cs="Arial"/>
          <w:color w:val="000000"/>
          <w:sz w:val="22"/>
          <w:szCs w:val="22"/>
        </w:rPr>
        <w:t xml:space="preserve">byla </w:t>
      </w:r>
      <w:r w:rsidRPr="00A86C63">
        <w:rPr>
          <w:rFonts w:ascii="Arial" w:hAnsi="Arial" w:cs="Arial"/>
          <w:color w:val="000000"/>
          <w:sz w:val="22"/>
          <w:szCs w:val="22"/>
        </w:rPr>
        <w:t xml:space="preserve">narušena záruka </w:t>
      </w:r>
      <w:r w:rsidR="005B538C" w:rsidRPr="00A86C63">
        <w:rPr>
          <w:rFonts w:ascii="Arial" w:hAnsi="Arial" w:cs="Arial"/>
          <w:color w:val="000000"/>
          <w:sz w:val="22"/>
          <w:szCs w:val="22"/>
        </w:rPr>
        <w:t xml:space="preserve">poskytovaná </w:t>
      </w:r>
      <w:r w:rsidRPr="00A86C63">
        <w:rPr>
          <w:rFonts w:ascii="Arial" w:hAnsi="Arial" w:cs="Arial"/>
          <w:color w:val="000000"/>
          <w:sz w:val="22"/>
          <w:szCs w:val="22"/>
        </w:rPr>
        <w:t>stávající</w:t>
      </w:r>
      <w:r w:rsidR="005B538C" w:rsidRPr="00A86C63">
        <w:rPr>
          <w:rFonts w:ascii="Arial" w:hAnsi="Arial" w:cs="Arial"/>
          <w:color w:val="000000"/>
          <w:sz w:val="22"/>
          <w:szCs w:val="22"/>
        </w:rPr>
        <w:t>m</w:t>
      </w:r>
      <w:r w:rsidRPr="00A86C63">
        <w:rPr>
          <w:rFonts w:ascii="Arial" w:hAnsi="Arial" w:cs="Arial"/>
          <w:color w:val="000000"/>
          <w:sz w:val="22"/>
          <w:szCs w:val="22"/>
        </w:rPr>
        <w:t xml:space="preserve"> zhotovitele</w:t>
      </w:r>
      <w:r w:rsidR="005B538C" w:rsidRPr="00A86C63">
        <w:rPr>
          <w:rFonts w:ascii="Arial" w:hAnsi="Arial" w:cs="Arial"/>
          <w:color w:val="000000"/>
          <w:sz w:val="22"/>
          <w:szCs w:val="22"/>
        </w:rPr>
        <w:t>m</w:t>
      </w:r>
      <w:r w:rsidRPr="00A86C63">
        <w:rPr>
          <w:rFonts w:ascii="Arial" w:hAnsi="Arial" w:cs="Arial"/>
          <w:color w:val="000000"/>
          <w:sz w:val="22"/>
          <w:szCs w:val="22"/>
        </w:rPr>
        <w:t xml:space="preserve">. Realizace uvedených dodávek a prací jiným dodavatelem by znamenala </w:t>
      </w:r>
      <w:r w:rsidR="00F83802" w:rsidRPr="00A86C63">
        <w:rPr>
          <w:rFonts w:ascii="Arial" w:hAnsi="Arial" w:cs="Arial"/>
          <w:color w:val="000000"/>
          <w:sz w:val="22"/>
          <w:szCs w:val="22"/>
        </w:rPr>
        <w:t xml:space="preserve">pro objednatele </w:t>
      </w:r>
      <w:r w:rsidRPr="00A86C63">
        <w:rPr>
          <w:rFonts w:ascii="Arial" w:hAnsi="Arial" w:cs="Arial"/>
          <w:color w:val="000000"/>
          <w:sz w:val="22"/>
          <w:szCs w:val="22"/>
        </w:rPr>
        <w:t>zvýšení nákladů na veřejnou zakázku a nezbytnost prodloužení prací z důvodu nutnosti provést výběrové řízení na nového dodavatele a koordinovat vzájemnou součinnost</w:t>
      </w:r>
      <w:r w:rsidR="00F83802" w:rsidRPr="00A86C63">
        <w:rPr>
          <w:rFonts w:ascii="Arial" w:hAnsi="Arial" w:cs="Arial"/>
          <w:color w:val="000000"/>
          <w:sz w:val="22"/>
          <w:szCs w:val="22"/>
        </w:rPr>
        <w:t>, což by působilo objednatel značné obtíže zejména další omezení v provozu laboratoří, které jsou nezbytné pro výkon státního dozoru nad bezpečností potravin, který objednatel zajišťuje.</w:t>
      </w:r>
      <w:r w:rsidRPr="00A86C6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063A4A" w14:textId="77777777" w:rsidR="00D61835" w:rsidRPr="00A86C63" w:rsidRDefault="00D61835" w:rsidP="00D6183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F6F2E9" w14:textId="0A1779F7" w:rsidR="00D61835" w:rsidRPr="00A86C63" w:rsidRDefault="00D61835" w:rsidP="00D61835">
      <w:pPr>
        <w:jc w:val="both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>Změna závazku ze smlouvy spočívající v dodatečných stavebních dodávkách a pr</w:t>
      </w:r>
      <w:r w:rsidR="005B538C" w:rsidRPr="00A86C63">
        <w:rPr>
          <w:rFonts w:ascii="Arial" w:hAnsi="Arial" w:cs="Arial"/>
          <w:sz w:val="22"/>
          <w:szCs w:val="22"/>
        </w:rPr>
        <w:t>áci</w:t>
      </w:r>
      <w:r w:rsidRPr="00A86C63">
        <w:rPr>
          <w:rFonts w:ascii="Arial" w:hAnsi="Arial" w:cs="Arial"/>
          <w:sz w:val="22"/>
          <w:szCs w:val="22"/>
        </w:rPr>
        <w:t xml:space="preserve">, jejíž </w:t>
      </w:r>
      <w:r w:rsidR="00F83802" w:rsidRPr="00A86C63">
        <w:rPr>
          <w:rFonts w:ascii="Arial" w:hAnsi="Arial" w:cs="Arial"/>
          <w:sz w:val="22"/>
          <w:szCs w:val="22"/>
        </w:rPr>
        <w:t>cenový nárůst</w:t>
      </w:r>
      <w:r w:rsidRPr="00A86C63">
        <w:rPr>
          <w:rFonts w:ascii="Arial" w:hAnsi="Arial" w:cs="Arial"/>
          <w:sz w:val="22"/>
          <w:szCs w:val="22"/>
        </w:rPr>
        <w:t xml:space="preserve"> je nižší než </w:t>
      </w:r>
      <w:r w:rsidR="00F83802" w:rsidRPr="00A86C63">
        <w:rPr>
          <w:rFonts w:ascii="Arial" w:hAnsi="Arial" w:cs="Arial"/>
          <w:sz w:val="22"/>
          <w:szCs w:val="22"/>
        </w:rPr>
        <w:t>30</w:t>
      </w:r>
      <w:r w:rsidRPr="00A86C63">
        <w:rPr>
          <w:rFonts w:ascii="Arial" w:hAnsi="Arial" w:cs="Arial"/>
          <w:sz w:val="22"/>
          <w:szCs w:val="22"/>
        </w:rPr>
        <w:t xml:space="preserve"> % původní hodnoty závazku ze smlouvy na veřejnou zakázku, je to změna nezbytná pro dokončení veřejné zakázky a změna v osobě dodavatele není možná, protože by zadavateli způsobila značné obtíže a výrazné zvýšení nákladů a také neslučitelnost s instalovanými zařízeními a ohrožení záruky, se nepovažuje dle § 222 odst. 5 ZZVZ za podstatnou změnu.</w:t>
      </w:r>
    </w:p>
    <w:p w14:paraId="14D1C02B" w14:textId="77777777" w:rsidR="00D61835" w:rsidRPr="00A86C63" w:rsidRDefault="00D61835" w:rsidP="00D61835">
      <w:pPr>
        <w:jc w:val="both"/>
        <w:rPr>
          <w:rFonts w:ascii="Arial" w:hAnsi="Arial" w:cs="Arial"/>
          <w:sz w:val="22"/>
          <w:szCs w:val="22"/>
        </w:rPr>
      </w:pPr>
    </w:p>
    <w:p w14:paraId="092A3A70" w14:textId="77777777" w:rsidR="001E234B" w:rsidRDefault="00CC10D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A86C63">
        <w:rPr>
          <w:rFonts w:ascii="Arial" w:hAnsi="Arial" w:cs="Arial"/>
          <w:sz w:val="22"/>
          <w:szCs w:val="22"/>
        </w:rPr>
        <w:t xml:space="preserve">Procentní hodnota změny závazku ze smlouvy dle § 222 odst. 5 </w:t>
      </w:r>
      <w:r w:rsidR="008250D3" w:rsidRPr="00A86C63">
        <w:rPr>
          <w:rFonts w:ascii="Arial" w:hAnsi="Arial" w:cs="Arial"/>
          <w:sz w:val="22"/>
          <w:szCs w:val="22"/>
        </w:rPr>
        <w:t xml:space="preserve">ZZVZ </w:t>
      </w:r>
      <w:r w:rsidRPr="00A86C63">
        <w:rPr>
          <w:rFonts w:ascii="Arial" w:hAnsi="Arial" w:cs="Arial"/>
          <w:sz w:val="22"/>
          <w:szCs w:val="22"/>
        </w:rPr>
        <w:t xml:space="preserve">je </w:t>
      </w:r>
      <w:r w:rsidR="00F83802" w:rsidRPr="00A86C63">
        <w:rPr>
          <w:rFonts w:ascii="Arial" w:hAnsi="Arial" w:cs="Arial"/>
          <w:sz w:val="22"/>
          <w:szCs w:val="22"/>
        </w:rPr>
        <w:t>0,48</w:t>
      </w:r>
      <w:r w:rsidRPr="00A86C63">
        <w:rPr>
          <w:rFonts w:ascii="Arial" w:hAnsi="Arial" w:cs="Arial"/>
          <w:sz w:val="22"/>
          <w:szCs w:val="22"/>
        </w:rPr>
        <w:t xml:space="preserve"> %, což nepřekračuje </w:t>
      </w:r>
      <w:r w:rsidR="00F83802" w:rsidRPr="00A86C63">
        <w:rPr>
          <w:rFonts w:ascii="Arial" w:hAnsi="Arial" w:cs="Arial"/>
          <w:sz w:val="22"/>
          <w:szCs w:val="22"/>
        </w:rPr>
        <w:t>3</w:t>
      </w:r>
      <w:r w:rsidRPr="00A86C63">
        <w:rPr>
          <w:rFonts w:ascii="Arial" w:hAnsi="Arial" w:cs="Arial"/>
          <w:sz w:val="22"/>
          <w:szCs w:val="22"/>
        </w:rPr>
        <w:t>0 % původní hodnoty závazku.</w:t>
      </w:r>
    </w:p>
    <w:p w14:paraId="5B85A736" w14:textId="64EF5A97" w:rsidR="00D61835" w:rsidRPr="00A86C63" w:rsidRDefault="001E234B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hodnota závazku po změně nepřekročila u podlimitní veřejné zakázky limit dle § 25 ZZVZ.</w:t>
      </w:r>
      <w:r w:rsidR="00D61835" w:rsidRPr="00A86C63">
        <w:rPr>
          <w:rFonts w:ascii="Arial" w:hAnsi="Arial" w:cs="Arial"/>
          <w:sz w:val="22"/>
          <w:szCs w:val="22"/>
        </w:rPr>
        <w:br w:type="page"/>
      </w:r>
    </w:p>
    <w:p w14:paraId="4B254969" w14:textId="77777777" w:rsidR="002C7D80" w:rsidRDefault="002C7D80" w:rsidP="001E234B">
      <w:pPr>
        <w:jc w:val="both"/>
        <w:rPr>
          <w:rFonts w:ascii="Arial" w:hAnsi="Arial" w:cs="Arial"/>
          <w:b/>
          <w:bCs/>
          <w:sz w:val="22"/>
          <w:szCs w:val="22"/>
        </w:rPr>
        <w:sectPr w:rsidR="002C7D80" w:rsidSect="009A09EF">
          <w:pgSz w:w="16838" w:h="11906" w:orient="landscape" w:code="9"/>
          <w:pgMar w:top="1418" w:right="1670" w:bottom="1418" w:left="1418" w:header="709" w:footer="709" w:gutter="0"/>
          <w:cols w:space="708"/>
          <w:docGrid w:linePitch="360"/>
        </w:sectPr>
      </w:pPr>
    </w:p>
    <w:p w14:paraId="3049DB50" w14:textId="37762990" w:rsidR="005F5715" w:rsidRDefault="005F571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86C63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="003B7173" w:rsidRPr="00A86C63">
        <w:rPr>
          <w:rFonts w:ascii="Arial" w:hAnsi="Arial" w:cs="Arial"/>
          <w:b/>
          <w:bCs/>
          <w:sz w:val="22"/>
          <w:szCs w:val="22"/>
        </w:rPr>
        <w:t xml:space="preserve">- </w:t>
      </w:r>
      <w:r w:rsidRPr="00A86C63">
        <w:rPr>
          <w:rFonts w:ascii="Arial" w:hAnsi="Arial" w:cs="Arial"/>
          <w:b/>
          <w:bCs/>
          <w:sz w:val="22"/>
          <w:szCs w:val="22"/>
        </w:rPr>
        <w:t>Změnové listy položkového rozpočtu</w:t>
      </w:r>
    </w:p>
    <w:p w14:paraId="23E463BE" w14:textId="0BD33A95" w:rsidR="002C7D80" w:rsidRDefault="002C7D80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7B0F57" w14:textId="707E21A6" w:rsidR="002C7D80" w:rsidRDefault="002C7D80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2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"/>
        <w:gridCol w:w="458"/>
        <w:gridCol w:w="1175"/>
        <w:gridCol w:w="322"/>
        <w:gridCol w:w="682"/>
        <w:gridCol w:w="1600"/>
        <w:gridCol w:w="2287"/>
        <w:gridCol w:w="65"/>
        <w:gridCol w:w="630"/>
        <w:gridCol w:w="615"/>
        <w:gridCol w:w="457"/>
        <w:gridCol w:w="1003"/>
        <w:gridCol w:w="1195"/>
        <w:gridCol w:w="261"/>
        <w:gridCol w:w="1240"/>
        <w:gridCol w:w="703"/>
      </w:tblGrid>
      <w:tr w:rsidR="00486198" w:rsidRPr="00486198" w14:paraId="7E9D7660" w14:textId="77777777" w:rsidTr="00486198">
        <w:trPr>
          <w:gridBefore w:val="1"/>
          <w:wBefore w:w="20" w:type="dxa"/>
          <w:trHeight w:val="780"/>
        </w:trPr>
        <w:tc>
          <w:tcPr>
            <w:tcW w:w="1252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18664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486198">
              <w:rPr>
                <w:rFonts w:ascii="Arial CE" w:hAnsi="Arial CE" w:cs="Arial CE"/>
                <w:b/>
                <w:bCs/>
                <w:sz w:val="28"/>
                <w:szCs w:val="28"/>
              </w:rPr>
              <w:t>Položkový rozpočet stavby</w:t>
            </w:r>
          </w:p>
        </w:tc>
      </w:tr>
      <w:tr w:rsidR="00486198" w:rsidRPr="00486198" w14:paraId="1AEF6A90" w14:textId="77777777" w:rsidTr="00486198">
        <w:trPr>
          <w:gridBefore w:val="1"/>
          <w:wBefore w:w="20" w:type="dxa"/>
          <w:trHeight w:val="480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BDBDB" w:fill="D6E1EE"/>
            <w:noWrap/>
            <w:vAlign w:val="center"/>
            <w:hideMark/>
          </w:tcPr>
          <w:p w14:paraId="79D34F16" w14:textId="77777777" w:rsidR="00486198" w:rsidRPr="00486198" w:rsidRDefault="00486198" w:rsidP="00486198">
            <w:pPr>
              <w:ind w:firstLineChars="100" w:firstLine="240"/>
              <w:rPr>
                <w:rFonts w:ascii="Arial CE" w:hAnsi="Arial CE" w:cs="Arial CE"/>
              </w:rPr>
            </w:pPr>
            <w:r w:rsidRPr="00486198">
              <w:rPr>
                <w:rFonts w:ascii="Arial CE" w:hAnsi="Arial CE" w:cs="Arial CE"/>
              </w:rPr>
              <w:t>Stavba: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bottom"/>
            <w:hideMark/>
          </w:tcPr>
          <w:p w14:paraId="3A8DF5E7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3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DBDBDB" w:fill="D6E1EE"/>
            <w:vAlign w:val="center"/>
            <w:hideMark/>
          </w:tcPr>
          <w:p w14:paraId="731F82F2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486198">
              <w:rPr>
                <w:rFonts w:ascii="Arial CE" w:hAnsi="Arial CE" w:cs="Arial CE"/>
                <w:b/>
                <w:bCs/>
              </w:rPr>
              <w:t xml:space="preserve">OSS </w:t>
            </w:r>
            <w:proofErr w:type="gramStart"/>
            <w:r w:rsidRPr="00486198">
              <w:rPr>
                <w:rFonts w:ascii="Arial CE" w:hAnsi="Arial CE" w:cs="Arial CE"/>
                <w:b/>
                <w:bCs/>
              </w:rPr>
              <w:t>SZPI - Rekonstrukce</w:t>
            </w:r>
            <w:proofErr w:type="gramEnd"/>
            <w:r w:rsidRPr="00486198">
              <w:rPr>
                <w:rFonts w:ascii="Arial CE" w:hAnsi="Arial CE" w:cs="Arial CE"/>
                <w:b/>
                <w:bCs/>
              </w:rPr>
              <w:t xml:space="preserve"> klimatizace 2. část - budova Úl. Květná, Brno</w:t>
            </w:r>
          </w:p>
        </w:tc>
      </w:tr>
      <w:tr w:rsidR="00486198" w:rsidRPr="00486198" w14:paraId="1DA20AB8" w14:textId="77777777" w:rsidTr="00486198">
        <w:trPr>
          <w:gridBefore w:val="1"/>
          <w:wBefore w:w="20" w:type="dxa"/>
          <w:trHeight w:val="276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BDBDB" w:fill="D6E1EE"/>
            <w:noWrap/>
            <w:vAlign w:val="center"/>
            <w:hideMark/>
          </w:tcPr>
          <w:p w14:paraId="6DD7D879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bottom"/>
            <w:hideMark/>
          </w:tcPr>
          <w:p w14:paraId="0C9882B6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center"/>
            <w:hideMark/>
          </w:tcPr>
          <w:p w14:paraId="51DB3132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3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BDBDB" w:fill="D6E1EE"/>
            <w:vAlign w:val="center"/>
            <w:hideMark/>
          </w:tcPr>
          <w:p w14:paraId="60FB2407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486198" w:rsidRPr="00486198" w14:paraId="66281D39" w14:textId="77777777" w:rsidTr="00486198">
        <w:trPr>
          <w:gridBefore w:val="1"/>
          <w:wBefore w:w="20" w:type="dxa"/>
          <w:trHeight w:val="276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6C81F714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vAlign w:val="bottom"/>
            <w:hideMark/>
          </w:tcPr>
          <w:p w14:paraId="50F0A9FC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vAlign w:val="center"/>
            <w:hideMark/>
          </w:tcPr>
          <w:p w14:paraId="3BB5FBCB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3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BDBDB" w:fill="D6E1EE"/>
            <w:vAlign w:val="center"/>
            <w:hideMark/>
          </w:tcPr>
          <w:p w14:paraId="4F896D04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486198" w:rsidRPr="00486198" w14:paraId="7F01CE79" w14:textId="77777777" w:rsidTr="00486198">
        <w:trPr>
          <w:gridBefore w:val="1"/>
          <w:wBefore w:w="20" w:type="dxa"/>
          <w:trHeight w:val="276"/>
        </w:trPr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0DB1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80E0E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DEE4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A653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77B4C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198" w:rsidRPr="00486198" w14:paraId="3824CE4D" w14:textId="77777777" w:rsidTr="00486198">
        <w:trPr>
          <w:gridBefore w:val="1"/>
          <w:wBefore w:w="20" w:type="dxa"/>
          <w:trHeight w:val="276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FD2F" w14:textId="77777777" w:rsidR="00486198" w:rsidRPr="00486198" w:rsidRDefault="00486198" w:rsidP="00486198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FA60D" w14:textId="77777777" w:rsidR="00486198" w:rsidRPr="00486198" w:rsidRDefault="00486198" w:rsidP="00486198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6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2207A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EDC5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6560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7E04D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198" w:rsidRPr="00486198" w14:paraId="20E558D7" w14:textId="77777777" w:rsidTr="00486198">
        <w:trPr>
          <w:gridBefore w:val="1"/>
          <w:wBefore w:w="20" w:type="dxa"/>
          <w:trHeight w:val="276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B4220" w14:textId="77777777" w:rsidR="00486198" w:rsidRPr="00486198" w:rsidRDefault="00486198" w:rsidP="00486198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4C3E2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B6B21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9830A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4FD5C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88D62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4D613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198" w:rsidRPr="00486198" w14:paraId="5211FCDE" w14:textId="77777777" w:rsidTr="00486198">
        <w:trPr>
          <w:gridBefore w:val="1"/>
          <w:wBefore w:w="20" w:type="dxa"/>
          <w:trHeight w:val="276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03F4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Projektant: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A64EE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EEEA0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56D2E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5DB1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434A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4E9E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C9FC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48011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198" w:rsidRPr="00486198" w14:paraId="25DD795A" w14:textId="77777777" w:rsidTr="00486198">
        <w:trPr>
          <w:gridBefore w:val="1"/>
          <w:wBefore w:w="20" w:type="dxa"/>
          <w:trHeight w:val="276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B1AF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342AC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16786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D4B81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8D2D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ADC0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4D48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9548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8A1A1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198" w:rsidRPr="00486198" w14:paraId="25085B75" w14:textId="77777777" w:rsidTr="00486198">
        <w:trPr>
          <w:gridBefore w:val="1"/>
          <w:wBefore w:w="20" w:type="dxa"/>
          <w:trHeight w:val="276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53FB2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96CE0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2A5B7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C3D3D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62C3F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C339F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52038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1ECCB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60987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198" w:rsidRPr="00486198" w14:paraId="42A57A55" w14:textId="77777777" w:rsidTr="00486198">
        <w:trPr>
          <w:gridBefore w:val="1"/>
          <w:wBefore w:w="20" w:type="dxa"/>
          <w:trHeight w:val="276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620F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Zhotovitel: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3A907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2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2147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48F5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A045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9328E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198" w:rsidRPr="00486198" w14:paraId="06AF9A5E" w14:textId="77777777" w:rsidTr="00486198">
        <w:trPr>
          <w:gridBefore w:val="1"/>
          <w:wBefore w:w="20" w:type="dxa"/>
          <w:trHeight w:val="276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D562" w14:textId="77777777" w:rsidR="00486198" w:rsidRPr="00486198" w:rsidRDefault="00486198" w:rsidP="00486198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10DE2" w14:textId="77777777" w:rsidR="00486198" w:rsidRPr="00486198" w:rsidRDefault="00486198" w:rsidP="00486198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6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E658E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B2E2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47B6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5197D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198" w:rsidRPr="00486198" w14:paraId="1D7C8989" w14:textId="77777777" w:rsidTr="00486198">
        <w:trPr>
          <w:gridBefore w:val="1"/>
          <w:wBefore w:w="20" w:type="dxa"/>
          <w:trHeight w:val="276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1C657" w14:textId="77777777" w:rsidR="00486198" w:rsidRPr="00486198" w:rsidRDefault="00486198" w:rsidP="00486198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2C84E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B23DD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BB2B9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42A18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F87C1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E7B0F5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198" w:rsidRPr="00486198" w14:paraId="09EAFCAA" w14:textId="77777777" w:rsidTr="00486198">
        <w:trPr>
          <w:gridBefore w:val="1"/>
          <w:wBefore w:w="20" w:type="dxa"/>
          <w:trHeight w:val="49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B52123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Vypracoval: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529C9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0D756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FDD9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2E32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0F21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2C19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A7D06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198" w:rsidRPr="00486198" w14:paraId="60BABE4B" w14:textId="77777777" w:rsidTr="00486198">
        <w:trPr>
          <w:gridBefore w:val="1"/>
          <w:wBefore w:w="20" w:type="dxa"/>
          <w:trHeight w:val="585"/>
        </w:trPr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BC30D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Rozpis ceny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A69386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678A9" w14:textId="77777777" w:rsidR="00486198" w:rsidRPr="00486198" w:rsidRDefault="00486198" w:rsidP="00486198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FC456" w14:textId="77777777" w:rsidR="00486198" w:rsidRPr="00486198" w:rsidRDefault="00486198" w:rsidP="00486198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BE204" w14:textId="77777777" w:rsidR="00486198" w:rsidRPr="00486198" w:rsidRDefault="00486198" w:rsidP="00486198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</w:tr>
      <w:tr w:rsidR="00486198" w:rsidRPr="00486198" w14:paraId="407B4D5E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33369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HSV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84021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40E491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5974" w14:textId="77777777" w:rsidR="00486198" w:rsidRPr="00486198" w:rsidRDefault="00486198" w:rsidP="00486198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9B9E" w14:textId="77777777" w:rsidR="00486198" w:rsidRPr="00486198" w:rsidRDefault="00486198" w:rsidP="00486198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7EC92" w14:textId="77777777" w:rsidR="00486198" w:rsidRPr="00486198" w:rsidRDefault="00486198" w:rsidP="00486198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sz w:val="22"/>
                <w:szCs w:val="22"/>
              </w:rPr>
              <w:t>114 230,00</w:t>
            </w:r>
          </w:p>
        </w:tc>
      </w:tr>
      <w:tr w:rsidR="00486198" w:rsidRPr="00486198" w14:paraId="359D6F4D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3EF0E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PSV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6D91C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C3C5A9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D0F6" w14:textId="77777777" w:rsidR="00486198" w:rsidRPr="00486198" w:rsidRDefault="00486198" w:rsidP="00486198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7535" w14:textId="77777777" w:rsidR="00486198" w:rsidRPr="00486198" w:rsidRDefault="00486198" w:rsidP="00486198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87E97" w14:textId="77777777" w:rsidR="00486198" w:rsidRPr="00486198" w:rsidRDefault="00486198" w:rsidP="00486198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486198" w:rsidRPr="00486198" w14:paraId="7CF85054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3ADF8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5EA7F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1D716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55BC" w14:textId="77777777" w:rsidR="00486198" w:rsidRPr="00486198" w:rsidRDefault="00486198" w:rsidP="00486198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F8F9" w14:textId="77777777" w:rsidR="00486198" w:rsidRPr="00486198" w:rsidRDefault="00486198" w:rsidP="00486198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A1C9B" w14:textId="77777777" w:rsidR="00486198" w:rsidRPr="00486198" w:rsidRDefault="00486198" w:rsidP="00486198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486198" w:rsidRPr="00486198" w14:paraId="58776798" w14:textId="77777777" w:rsidTr="00486198">
        <w:trPr>
          <w:gridBefore w:val="1"/>
          <w:wBefore w:w="20" w:type="dxa"/>
          <w:trHeight w:val="46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EA79E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Vedlejší náklady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E13109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21E7" w14:textId="77777777" w:rsidR="00486198" w:rsidRPr="00486198" w:rsidRDefault="00486198" w:rsidP="00486198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6985" w14:textId="77777777" w:rsidR="00486198" w:rsidRPr="00486198" w:rsidRDefault="00486198" w:rsidP="00486198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4DB8C" w14:textId="77777777" w:rsidR="00486198" w:rsidRPr="00486198" w:rsidRDefault="00486198" w:rsidP="00486198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486198" w:rsidRPr="00486198" w14:paraId="43FF8CF6" w14:textId="77777777" w:rsidTr="00486198">
        <w:trPr>
          <w:gridBefore w:val="1"/>
          <w:wBefore w:w="20" w:type="dxa"/>
          <w:trHeight w:val="46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E14F9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Ostatní náklady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077DBB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50B8" w14:textId="77777777" w:rsidR="00486198" w:rsidRPr="00486198" w:rsidRDefault="00486198" w:rsidP="00486198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57E4" w14:textId="77777777" w:rsidR="00486198" w:rsidRPr="00486198" w:rsidRDefault="00486198" w:rsidP="00486198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0B6BF" w14:textId="77777777" w:rsidR="00486198" w:rsidRPr="00486198" w:rsidRDefault="00486198" w:rsidP="00486198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486198" w:rsidRPr="00486198" w14:paraId="65BBC47A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F8F76" w14:textId="77777777" w:rsidR="00486198" w:rsidRPr="00486198" w:rsidRDefault="00486198" w:rsidP="00486198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F7064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4793F4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D97F" w14:textId="77777777" w:rsidR="00486198" w:rsidRPr="00486198" w:rsidRDefault="00486198" w:rsidP="00486198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BFAB" w14:textId="77777777" w:rsidR="00486198" w:rsidRPr="00486198" w:rsidRDefault="00486198" w:rsidP="00486198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4D77D" w14:textId="77777777" w:rsidR="00486198" w:rsidRPr="00486198" w:rsidRDefault="00486198" w:rsidP="00486198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b/>
                <w:bCs/>
                <w:sz w:val="22"/>
                <w:szCs w:val="22"/>
              </w:rPr>
              <w:t>114 230,00</w:t>
            </w:r>
          </w:p>
        </w:tc>
      </w:tr>
      <w:tr w:rsidR="00486198" w:rsidRPr="00486198" w14:paraId="1B12AC50" w14:textId="77777777" w:rsidTr="00486198">
        <w:trPr>
          <w:gridBefore w:val="1"/>
          <w:wBefore w:w="20" w:type="dxa"/>
          <w:trHeight w:val="46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D7600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Rekapitulace daní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54DD9A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643AC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EF872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E1AE3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A3866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29B44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B3D12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198" w:rsidRPr="00486198" w14:paraId="6056681C" w14:textId="77777777" w:rsidTr="00486198">
        <w:trPr>
          <w:gridBefore w:val="1"/>
          <w:wBefore w:w="20" w:type="dxa"/>
          <w:trHeight w:val="465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94B8F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Základ pro sníženou DPH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48645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FA5F5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E9E3F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987AA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486198" w:rsidRPr="00486198" w14:paraId="4F0AC3F9" w14:textId="77777777" w:rsidTr="00486198">
        <w:trPr>
          <w:gridBefore w:val="1"/>
          <w:wBefore w:w="20" w:type="dxa"/>
          <w:trHeight w:val="46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4F4D4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 xml:space="preserve">Snížená DPH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91501F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B6656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1F078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315EC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CA88B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486198" w:rsidRPr="00486198" w14:paraId="4D060CD9" w14:textId="77777777" w:rsidTr="00486198">
        <w:trPr>
          <w:gridBefore w:val="1"/>
          <w:wBefore w:w="20" w:type="dxa"/>
          <w:trHeight w:val="465"/>
        </w:trPr>
        <w:tc>
          <w:tcPr>
            <w:tcW w:w="409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CFB60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Základ pro základní DPH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47C7F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90042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BC203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b/>
                <w:bCs/>
                <w:sz w:val="22"/>
                <w:szCs w:val="22"/>
              </w:rPr>
              <w:t>114 230,00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EC55C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486198" w:rsidRPr="00486198" w14:paraId="3E7EADB8" w14:textId="77777777" w:rsidTr="00486198">
        <w:trPr>
          <w:gridBefore w:val="1"/>
          <w:wBefore w:w="20" w:type="dxa"/>
          <w:trHeight w:val="465"/>
        </w:trPr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7C409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 xml:space="preserve">Základní DPH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879FE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CCE55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44A2D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1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E7C22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b/>
                <w:bCs/>
                <w:sz w:val="22"/>
                <w:szCs w:val="22"/>
              </w:rPr>
              <w:t>23 988,30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D11BF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486198" w:rsidRPr="00486198" w14:paraId="48BF4279" w14:textId="77777777" w:rsidTr="00486198">
        <w:trPr>
          <w:gridBefore w:val="1"/>
          <w:wBefore w:w="20" w:type="dxa"/>
          <w:trHeight w:val="465"/>
        </w:trPr>
        <w:tc>
          <w:tcPr>
            <w:tcW w:w="249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43D0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Zaokrouhlení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53F7B" w14:textId="77777777" w:rsidR="00486198" w:rsidRPr="00486198" w:rsidRDefault="00486198" w:rsidP="00486198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11F03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7AF4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9358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86198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D735B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486198" w:rsidRPr="00486198" w14:paraId="2037E741" w14:textId="77777777" w:rsidTr="00486198">
        <w:trPr>
          <w:gridBefore w:val="1"/>
          <w:wBefore w:w="20" w:type="dxa"/>
          <w:trHeight w:val="336"/>
        </w:trPr>
        <w:tc>
          <w:tcPr>
            <w:tcW w:w="40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6C6602AE" w14:textId="77777777" w:rsidR="00486198" w:rsidRPr="00486198" w:rsidRDefault="00486198" w:rsidP="00486198">
            <w:pPr>
              <w:ind w:firstLineChars="100" w:firstLine="241"/>
              <w:rPr>
                <w:rFonts w:ascii="Arial CE" w:hAnsi="Arial CE" w:cs="Arial CE"/>
                <w:b/>
                <w:bCs/>
              </w:rPr>
            </w:pPr>
            <w:r w:rsidRPr="00486198">
              <w:rPr>
                <w:rFonts w:ascii="Arial CE" w:hAnsi="Arial CE" w:cs="Arial CE"/>
                <w:b/>
                <w:bCs/>
              </w:rPr>
              <w:t>Cena celkem s DPH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BDBDB" w:fill="D6E1EE"/>
            <w:vAlign w:val="bottom"/>
            <w:hideMark/>
          </w:tcPr>
          <w:p w14:paraId="2081CE8A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bottom"/>
            <w:hideMark/>
          </w:tcPr>
          <w:p w14:paraId="2EDD4B64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7AA20B33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486198">
              <w:rPr>
                <w:rFonts w:ascii="Arial CE" w:hAnsi="Arial CE" w:cs="Arial CE"/>
                <w:b/>
                <w:bCs/>
                <w:sz w:val="26"/>
                <w:szCs w:val="26"/>
              </w:rPr>
              <w:t>138 218,30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DBDB" w:fill="D6E1EE"/>
            <w:noWrap/>
            <w:vAlign w:val="center"/>
            <w:hideMark/>
          </w:tcPr>
          <w:p w14:paraId="3594957F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CZK</w:t>
            </w:r>
          </w:p>
        </w:tc>
      </w:tr>
      <w:tr w:rsidR="00486198" w:rsidRPr="00486198" w14:paraId="10A92D1B" w14:textId="77777777" w:rsidTr="00486198">
        <w:trPr>
          <w:gridBefore w:val="1"/>
          <w:wBefore w:w="20" w:type="dxa"/>
          <w:trHeight w:val="276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7258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2699E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AAF76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A0C46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9B11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B983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A45D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7275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CB0D8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198" w:rsidRPr="00486198" w14:paraId="7808F080" w14:textId="77777777" w:rsidTr="00486198">
        <w:trPr>
          <w:gridBefore w:val="1"/>
          <w:wBefore w:w="20" w:type="dxa"/>
          <w:trHeight w:val="276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2818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2FEE6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9CA20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BD7D0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0428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31D8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17F6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392B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E09C0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198" w:rsidRPr="00486198" w14:paraId="252D8F8C" w14:textId="77777777" w:rsidTr="00486198">
        <w:trPr>
          <w:gridBefore w:val="1"/>
          <w:wBefore w:w="20" w:type="dxa"/>
          <w:trHeight w:val="276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51F8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4720" w14:textId="77777777" w:rsidR="00486198" w:rsidRPr="00486198" w:rsidRDefault="00486198" w:rsidP="004861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D5AA9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BDC89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5720" w14:textId="77777777" w:rsidR="00486198" w:rsidRPr="00486198" w:rsidRDefault="00486198" w:rsidP="004861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dne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633AEC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D83079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C86966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046EC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198" w:rsidRPr="00486198" w14:paraId="5341B45F" w14:textId="77777777" w:rsidTr="00486198">
        <w:trPr>
          <w:gridBefore w:val="1"/>
          <w:wBefore w:w="20" w:type="dxa"/>
          <w:trHeight w:val="870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B018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8786F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133DC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F4A5F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1B59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CA20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E839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87D5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0C7E6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198" w:rsidRPr="00486198" w14:paraId="0EF69DD9" w14:textId="77777777" w:rsidTr="00486198">
        <w:trPr>
          <w:gridBefore w:val="1"/>
          <w:wBefore w:w="20" w:type="dxa"/>
          <w:trHeight w:val="276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76FB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E4630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77274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D63B" w14:textId="77777777" w:rsidR="00486198" w:rsidRPr="00486198" w:rsidRDefault="00486198" w:rsidP="00486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8CA6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96F7B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486198" w:rsidRPr="00486198" w14:paraId="69C277C9" w14:textId="77777777" w:rsidTr="00486198">
        <w:trPr>
          <w:gridBefore w:val="1"/>
          <w:wBefore w:w="20" w:type="dxa"/>
          <w:trHeight w:val="300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5158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769B2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2EAB81" w14:textId="77777777" w:rsidR="00486198" w:rsidRPr="00486198" w:rsidRDefault="00486198" w:rsidP="004861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Za zhotovitele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458A" w14:textId="77777777" w:rsidR="00486198" w:rsidRPr="00486198" w:rsidRDefault="00486198" w:rsidP="004861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67229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65D1E" w14:textId="77777777" w:rsidR="00486198" w:rsidRPr="00486198" w:rsidRDefault="00486198" w:rsidP="004861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Za objednatele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F3A03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17782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198" w:rsidRPr="00486198" w14:paraId="0D8D8D90" w14:textId="77777777" w:rsidTr="00486198">
        <w:trPr>
          <w:gridBefore w:val="1"/>
          <w:wBefore w:w="20" w:type="dxa"/>
          <w:trHeight w:val="630"/>
        </w:trPr>
        <w:tc>
          <w:tcPr>
            <w:tcW w:w="14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A57BF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8532A6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F4D23C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F323005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9230E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2B803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A2275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8B467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D9B5A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86198" w:rsidRPr="00486198" w14:paraId="7FA0A421" w14:textId="77777777" w:rsidTr="00486198">
        <w:trPr>
          <w:gridBefore w:val="1"/>
          <w:wBefore w:w="20" w:type="dxa"/>
          <w:trHeight w:val="348"/>
        </w:trPr>
        <w:tc>
          <w:tcPr>
            <w:tcW w:w="4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73D5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</w:rPr>
            </w:pPr>
            <w:r w:rsidRPr="00486198">
              <w:rPr>
                <w:rFonts w:ascii="Arial CE" w:hAnsi="Arial CE" w:cs="Arial CE"/>
                <w:b/>
                <w:bCs/>
              </w:rPr>
              <w:t>Rekapitulace dílčích částí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4646E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B6B1" w14:textId="77777777" w:rsidR="00486198" w:rsidRPr="00486198" w:rsidRDefault="00486198" w:rsidP="00486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658E6" w14:textId="77777777" w:rsidR="00486198" w:rsidRPr="00486198" w:rsidRDefault="00486198" w:rsidP="00486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5D07" w14:textId="77777777" w:rsidR="00486198" w:rsidRPr="00486198" w:rsidRDefault="00486198" w:rsidP="00486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AE7B" w14:textId="77777777" w:rsidR="00486198" w:rsidRPr="00486198" w:rsidRDefault="00486198" w:rsidP="00486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95D3" w14:textId="77777777" w:rsidR="00486198" w:rsidRPr="00486198" w:rsidRDefault="00486198" w:rsidP="00486198">
            <w:pPr>
              <w:jc w:val="center"/>
              <w:rPr>
                <w:sz w:val="20"/>
                <w:szCs w:val="20"/>
              </w:rPr>
            </w:pPr>
          </w:p>
        </w:tc>
      </w:tr>
      <w:tr w:rsidR="00486198" w:rsidRPr="00486198" w14:paraId="1DD24856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6E1EE" w:fill="DBDBDB"/>
            <w:noWrap/>
            <w:vAlign w:val="center"/>
            <w:hideMark/>
          </w:tcPr>
          <w:p w14:paraId="50C57615" w14:textId="77777777" w:rsidR="00486198" w:rsidRPr="00486198" w:rsidRDefault="00486198" w:rsidP="00486198">
            <w:pPr>
              <w:rPr>
                <w:rFonts w:ascii="Arial CE" w:hAnsi="Arial CE" w:cs="Arial CE"/>
                <w:sz w:val="18"/>
                <w:szCs w:val="18"/>
              </w:rPr>
            </w:pPr>
            <w:r w:rsidRPr="00486198">
              <w:rPr>
                <w:rFonts w:ascii="Arial CE" w:hAnsi="Arial CE" w:cs="Arial CE"/>
                <w:sz w:val="18"/>
                <w:szCs w:val="18"/>
              </w:rPr>
              <w:t>Číslo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vAlign w:val="center"/>
            <w:hideMark/>
          </w:tcPr>
          <w:p w14:paraId="424FD347" w14:textId="77777777" w:rsidR="00486198" w:rsidRPr="00486198" w:rsidRDefault="00486198" w:rsidP="00486198">
            <w:pPr>
              <w:rPr>
                <w:rFonts w:ascii="Arial CE" w:hAnsi="Arial CE" w:cs="Arial CE"/>
                <w:sz w:val="18"/>
                <w:szCs w:val="18"/>
              </w:rPr>
            </w:pPr>
            <w:r w:rsidRPr="00486198">
              <w:rPr>
                <w:rFonts w:ascii="Arial CE" w:hAnsi="Arial CE" w:cs="Arial CE"/>
                <w:sz w:val="18"/>
                <w:szCs w:val="18"/>
              </w:rPr>
              <w:t>Název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vAlign w:val="center"/>
            <w:hideMark/>
          </w:tcPr>
          <w:p w14:paraId="0B6927DC" w14:textId="77777777" w:rsidR="00486198" w:rsidRPr="00486198" w:rsidRDefault="00486198" w:rsidP="00486198">
            <w:pPr>
              <w:rPr>
                <w:rFonts w:ascii="Arial CE" w:hAnsi="Arial CE" w:cs="Arial CE"/>
                <w:sz w:val="18"/>
                <w:szCs w:val="18"/>
              </w:rPr>
            </w:pPr>
            <w:r w:rsidRPr="00486198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vAlign w:val="center"/>
            <w:hideMark/>
          </w:tcPr>
          <w:p w14:paraId="5C2AC6F6" w14:textId="77777777" w:rsidR="00486198" w:rsidRPr="00486198" w:rsidRDefault="00486198" w:rsidP="00486198">
            <w:pPr>
              <w:rPr>
                <w:rFonts w:ascii="Arial CE" w:hAnsi="Arial CE" w:cs="Arial CE"/>
                <w:sz w:val="18"/>
                <w:szCs w:val="18"/>
              </w:rPr>
            </w:pPr>
            <w:r w:rsidRPr="00486198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701FB35D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486198">
              <w:rPr>
                <w:rFonts w:ascii="Arial CE" w:hAnsi="Arial CE" w:cs="Arial CE"/>
                <w:sz w:val="14"/>
                <w:szCs w:val="14"/>
              </w:rPr>
              <w:t>Základ pro sníženou DPH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0B30FB7D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486198">
              <w:rPr>
                <w:rFonts w:ascii="Arial CE" w:hAnsi="Arial CE" w:cs="Arial CE"/>
                <w:sz w:val="14"/>
                <w:szCs w:val="14"/>
              </w:rPr>
              <w:t>Základ pro základní DPH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712C91E5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86198">
              <w:rPr>
                <w:rFonts w:ascii="Arial CE" w:hAnsi="Arial CE" w:cs="Arial CE"/>
                <w:sz w:val="18"/>
                <w:szCs w:val="18"/>
              </w:rPr>
              <w:t>DPH celkem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55E5F3D4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86198">
              <w:rPr>
                <w:rFonts w:ascii="Arial CE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71C7ECBF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86198">
              <w:rPr>
                <w:rFonts w:ascii="Arial CE" w:hAnsi="Arial CE" w:cs="Arial CE"/>
                <w:sz w:val="18"/>
                <w:szCs w:val="18"/>
              </w:rPr>
              <w:t>%</w:t>
            </w:r>
          </w:p>
        </w:tc>
      </w:tr>
      <w:tr w:rsidR="00486198" w:rsidRPr="00486198" w14:paraId="6DF96E31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DC2EA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ZL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B6347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Změnové listy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4D38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408C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114 230,00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2794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23 988,30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481B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138 218,30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30DD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159</w:t>
            </w:r>
          </w:p>
        </w:tc>
      </w:tr>
      <w:tr w:rsidR="00486198" w:rsidRPr="00486198" w14:paraId="4B59B654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53AD3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VZT 01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AE6F39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Digestoř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8485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BF9A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51 710,00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5642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10 859,10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D741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62 569,10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91B6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</w:tr>
      <w:tr w:rsidR="00486198" w:rsidRPr="00486198" w14:paraId="48559BC4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48BBB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VZT 02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16F41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 xml:space="preserve">Odpočet </w:t>
            </w:r>
            <w:proofErr w:type="spellStart"/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fancoilu</w:t>
            </w:r>
            <w:proofErr w:type="spellEnd"/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 xml:space="preserve"> m. č. 226 - Myčka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0725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2449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5 900,00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B227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1 239,00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4D66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7 139,00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039E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486198" w:rsidRPr="00486198" w14:paraId="6F6E80D9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971B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VZT 03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2A5AC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 xml:space="preserve">Odpočet </w:t>
            </w:r>
            <w:proofErr w:type="spellStart"/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fancoilu</w:t>
            </w:r>
            <w:proofErr w:type="spellEnd"/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 xml:space="preserve"> m. č. 107 - rozvodna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A089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7492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-38 500,00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E5D8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-8 085,00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8363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-46 585,00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205F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-54</w:t>
            </w:r>
          </w:p>
        </w:tc>
      </w:tr>
      <w:tr w:rsidR="00486198" w:rsidRPr="00486198" w14:paraId="0D1EBA49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208B4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VZT 04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D59B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Ekologická likvidace KLM CARRIER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6AA8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9696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AD05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1 260,00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58F5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7 260,00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750F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486198" w:rsidRPr="00486198" w14:paraId="7D4FF0CB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D437B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VZT 05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208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Demontáž CARRIER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A990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A5D3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-72 000,00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3F15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-15 120,00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F003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-87 120,00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77E9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-100</w:t>
            </w:r>
          </w:p>
        </w:tc>
      </w:tr>
      <w:tr w:rsidR="00486198" w:rsidRPr="00486198" w14:paraId="2A76E440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5A310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VZT 06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9ED0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Demontáž Toshiba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7119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9643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-6 500,00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5B6F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-1 365,00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9C06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-7 865,00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5ED6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-9</w:t>
            </w:r>
          </w:p>
        </w:tc>
      </w:tr>
      <w:tr w:rsidR="00486198" w:rsidRPr="00486198" w14:paraId="748BE63C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F410B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VZT 07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F1C04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 xml:space="preserve">Přípočet </w:t>
            </w:r>
            <w:proofErr w:type="spellStart"/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fancoilu</w:t>
            </w:r>
            <w:proofErr w:type="spellEnd"/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 xml:space="preserve"> m. č. 146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0D6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A219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45 480,00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9730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9 550,80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DAE4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55 030,80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171F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</w:tr>
      <w:tr w:rsidR="00486198" w:rsidRPr="00486198" w14:paraId="0F6B041F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C942B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VZT 08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FF94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Přípočet atypických boxů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8EF4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1DB3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40 800,00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4DFF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8 568,00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EDC1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49 368,00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CED8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</w:tr>
      <w:tr w:rsidR="00486198" w:rsidRPr="00486198" w14:paraId="0D8E579B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9CFF6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VZT 09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DAC6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 xml:space="preserve">Přípočet výfukový díl na jednotku m. </w:t>
            </w:r>
            <w:proofErr w:type="gramStart"/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147A</w:t>
            </w:r>
            <w:proofErr w:type="gramEnd"/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9F92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5C03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15 110,00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ACDE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3 173,10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88F5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18 283,10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DD59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</w:tr>
      <w:tr w:rsidR="00486198" w:rsidRPr="00486198" w14:paraId="7C9BF3AA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39899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VZT 10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DD67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Doizolování</w:t>
            </w:r>
            <w:proofErr w:type="spellEnd"/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 xml:space="preserve"> odvodnění střechy 2.NP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9EA0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0A4F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5CA7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735,00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5858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4 235,00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1477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6198" w:rsidRPr="00486198" w14:paraId="56CA302C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FCA2E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VZT 11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FF47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Zaslepení potrubí od digestoří ve 2.NP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4C50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8D47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890,00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AC11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186,90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E8C1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1 076,90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397D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486198" w:rsidRPr="00486198" w14:paraId="23E11508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6F7EE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VZT 12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272D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 xml:space="preserve">Úprava trasy a výměna ventilátoru větrání </w:t>
            </w:r>
            <w:proofErr w:type="spellStart"/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. 131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A84A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E88A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17 590,00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BED1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3 693,90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12BF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21 283,90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F36B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486198" w:rsidRPr="00486198" w14:paraId="1C858357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A07D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VZT 13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80F4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 xml:space="preserve">Textilní </w:t>
            </w:r>
            <w:proofErr w:type="gramStart"/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 xml:space="preserve">vyústka  </w:t>
            </w:r>
            <w:proofErr w:type="spellStart"/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mč</w:t>
            </w:r>
            <w:proofErr w:type="spellEnd"/>
            <w:proofErr w:type="gramEnd"/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147A</w:t>
            </w:r>
            <w:proofErr w:type="gramEnd"/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C431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6470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3 200,00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1851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672,00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D08A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3 872,00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1460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486198" w:rsidRPr="00486198" w14:paraId="468E61CF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C59A0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VZT 14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31BA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Doplnění a úprava nouzového větrání 221c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AE45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7718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3 640,00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8805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764,40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F969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4 404,40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29EE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6198" w:rsidRPr="00486198" w14:paraId="3D7C05D9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B0D93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VZT 15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B643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 xml:space="preserve">Doplnění větrání </w:t>
            </w:r>
            <w:proofErr w:type="spellStart"/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. 147 a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1DD5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20A9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28 490,00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DAA6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5 982,90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D178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34 472,90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C727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486198" w:rsidRPr="00486198" w14:paraId="25027ED4" w14:textId="77777777" w:rsidTr="00486198">
        <w:trPr>
          <w:gridBefore w:val="1"/>
          <w:wBefore w:w="20" w:type="dxa"/>
          <w:trHeight w:val="67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93823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VZT 16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7C8B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Odpočet čerpadel kondenzátu nahrazením potrubí samospádem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B492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F0E0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7ED1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EFAB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4180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86198" w:rsidRPr="00486198" w14:paraId="58F6DE54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84EC0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VZT 17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FD61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Přeložení klimatizační jednotky a doplnění materiálu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6627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C003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15 610,00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DE67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3 278,10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C871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18 888,10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8BA4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486198" w:rsidRPr="00486198" w14:paraId="7E1649ED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C2EDC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VZT 18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E6870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Odpočet klapek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8B91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35B0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-49 180,00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45BA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-10 327,80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D187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-59 507,80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0389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-68</w:t>
            </w:r>
          </w:p>
        </w:tc>
      </w:tr>
      <w:tr w:rsidR="00486198" w:rsidRPr="00486198" w14:paraId="02C0C02C" w14:textId="77777777" w:rsidTr="00486198">
        <w:trPr>
          <w:gridBefore w:val="1"/>
          <w:wBefore w:w="20" w:type="dxa"/>
          <w:trHeight w:val="465"/>
        </w:trPr>
        <w:tc>
          <w:tcPr>
            <w:tcW w:w="1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EFAEA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VZT 19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CC7F0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Odpočty</w:t>
            </w:r>
          </w:p>
        </w:tc>
        <w:tc>
          <w:tcPr>
            <w:tcW w:w="1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0F5E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4013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42 290,00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D1D8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8 880,90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4D79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51 170,90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D420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</w:tr>
      <w:tr w:rsidR="00486198" w:rsidRPr="00486198" w14:paraId="1CF9BF27" w14:textId="77777777" w:rsidTr="00486198">
        <w:trPr>
          <w:gridBefore w:val="1"/>
          <w:wBefore w:w="20" w:type="dxa"/>
          <w:trHeight w:val="465"/>
        </w:trPr>
        <w:tc>
          <w:tcPr>
            <w:tcW w:w="6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379904B8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vAlign w:val="center"/>
            <w:hideMark/>
          </w:tcPr>
          <w:p w14:paraId="0456CB2F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10BD875E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114 230,00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51FEEAF4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15 107,40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3B886942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87 047,40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7B3AE1EA" w14:textId="77777777" w:rsidR="00486198" w:rsidRPr="00486198" w:rsidRDefault="00486198" w:rsidP="0048619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486198" w:rsidRPr="00486198" w14:paraId="3BE651A4" w14:textId="77777777" w:rsidTr="00486198">
        <w:trPr>
          <w:gridAfter w:val="3"/>
          <w:wAfter w:w="2204" w:type="dxa"/>
          <w:trHeight w:val="312"/>
        </w:trPr>
        <w:tc>
          <w:tcPr>
            <w:tcW w:w="103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63CB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486198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486198" w:rsidRPr="00486198" w14:paraId="5DF885D8" w14:textId="77777777" w:rsidTr="00486198">
        <w:trPr>
          <w:gridAfter w:val="3"/>
          <w:wAfter w:w="2204" w:type="dxa"/>
          <w:trHeight w:val="495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D3D4" w14:textId="77777777" w:rsidR="00486198" w:rsidRPr="00486198" w:rsidRDefault="00486198" w:rsidP="00486198">
            <w:pPr>
              <w:rPr>
                <w:rFonts w:ascii="Arial" w:hAnsi="Arial" w:cs="Arial"/>
                <w:sz w:val="20"/>
                <w:szCs w:val="20"/>
              </w:rPr>
            </w:pPr>
            <w:r w:rsidRPr="00486198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917ED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619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A381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6198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486198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486198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486198" w:rsidRPr="00486198" w14:paraId="5513ABF3" w14:textId="77777777" w:rsidTr="00486198">
        <w:trPr>
          <w:gridAfter w:val="3"/>
          <w:wAfter w:w="2204" w:type="dxa"/>
          <w:trHeight w:val="495"/>
        </w:trPr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A495" w14:textId="77777777" w:rsidR="00486198" w:rsidRPr="00486198" w:rsidRDefault="00486198" w:rsidP="00486198">
            <w:pPr>
              <w:rPr>
                <w:rFonts w:ascii="Arial" w:hAnsi="Arial" w:cs="Arial"/>
                <w:sz w:val="20"/>
                <w:szCs w:val="20"/>
              </w:rPr>
            </w:pPr>
            <w:r w:rsidRPr="00486198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DBE4C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6198">
              <w:rPr>
                <w:rFonts w:ascii="Arial" w:hAnsi="Arial" w:cs="Arial"/>
                <w:color w:val="000000"/>
                <w:sz w:val="20"/>
                <w:szCs w:val="20"/>
              </w:rPr>
              <w:t>ZL VZT 01</w:t>
            </w:r>
          </w:p>
        </w:tc>
        <w:tc>
          <w:tcPr>
            <w:tcW w:w="85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3F1B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6198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486198" w:rsidRPr="00486198" w14:paraId="185971A4" w14:textId="77777777" w:rsidTr="00486198">
        <w:trPr>
          <w:gridAfter w:val="3"/>
          <w:wAfter w:w="2204" w:type="dxa"/>
          <w:trHeight w:val="495"/>
        </w:trPr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6EB86B81" w14:textId="77777777" w:rsidR="00486198" w:rsidRPr="00486198" w:rsidRDefault="00486198" w:rsidP="00486198">
            <w:pPr>
              <w:rPr>
                <w:rFonts w:ascii="Arial" w:hAnsi="Arial" w:cs="Arial"/>
                <w:sz w:val="20"/>
                <w:szCs w:val="20"/>
              </w:rPr>
            </w:pPr>
            <w:r w:rsidRPr="00486198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34013916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6198">
              <w:rPr>
                <w:rFonts w:ascii="Arial" w:hAnsi="Arial" w:cs="Arial"/>
                <w:color w:val="000000"/>
                <w:sz w:val="20"/>
                <w:szCs w:val="20"/>
              </w:rPr>
              <w:t>07 VZT</w:t>
            </w:r>
          </w:p>
        </w:tc>
        <w:tc>
          <w:tcPr>
            <w:tcW w:w="85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2DF7D956" w14:textId="77777777" w:rsidR="00486198" w:rsidRPr="00486198" w:rsidRDefault="00486198" w:rsidP="00486198">
            <w:pPr>
              <w:rPr>
                <w:rFonts w:ascii="Arial CE" w:hAnsi="Arial CE" w:cs="Arial CE"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sz w:val="20"/>
                <w:szCs w:val="20"/>
              </w:rPr>
              <w:t>Digestoř v místnosti mytí skla</w:t>
            </w:r>
          </w:p>
        </w:tc>
      </w:tr>
      <w:tr w:rsidR="00486198" w:rsidRPr="00486198" w14:paraId="776E848A" w14:textId="77777777" w:rsidTr="00486198">
        <w:trPr>
          <w:gridAfter w:val="3"/>
          <w:wAfter w:w="2204" w:type="dxa"/>
          <w:trHeight w:val="276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594D" w14:textId="77777777" w:rsidR="00486198" w:rsidRPr="00486198" w:rsidRDefault="00486198" w:rsidP="00486198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A5B4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D637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BE25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53D4" w14:textId="77777777" w:rsidR="00486198" w:rsidRPr="00486198" w:rsidRDefault="00486198" w:rsidP="00486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C34F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78A0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</w:tr>
      <w:tr w:rsidR="00486198" w:rsidRPr="00486198" w14:paraId="24A1CD7A" w14:textId="77777777" w:rsidTr="00486198">
        <w:trPr>
          <w:gridAfter w:val="3"/>
          <w:wAfter w:w="2204" w:type="dxa"/>
          <w:trHeight w:val="765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5DF8A0E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86198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48619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BC038E4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6198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8535BB2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6198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0F17F7A" w14:textId="77777777" w:rsidR="00486198" w:rsidRPr="00486198" w:rsidRDefault="00486198" w:rsidP="004861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6198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BB42D8E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6198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7A44904D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6198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360D395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6198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486198" w:rsidRPr="00486198" w14:paraId="59DD3355" w14:textId="77777777" w:rsidTr="00486198">
        <w:trPr>
          <w:gridAfter w:val="3"/>
          <w:wAfter w:w="2204" w:type="dxa"/>
          <w:trHeight w:val="285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6E548CB2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CA67E87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A50D03E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digestoř v místnosti mytí skla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951B423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E7885D7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0B39538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347078F6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70 410,00</w:t>
            </w:r>
          </w:p>
        </w:tc>
      </w:tr>
      <w:tr w:rsidR="00486198" w:rsidRPr="00486198" w14:paraId="3DC9B02B" w14:textId="77777777" w:rsidTr="00486198">
        <w:trPr>
          <w:gridAfter w:val="3"/>
          <w:wAfter w:w="2204" w:type="dxa"/>
          <w:trHeight w:val="255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07260A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4AFF29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72BA434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nerezová digestoř 800*1300 mm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4756B3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D5FBF4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2F7AD5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29 700,00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882A3F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29 700,00</w:t>
            </w:r>
          </w:p>
        </w:tc>
      </w:tr>
      <w:tr w:rsidR="00486198" w:rsidRPr="00486198" w14:paraId="5FA45196" w14:textId="77777777" w:rsidTr="00486198">
        <w:trPr>
          <w:gridAfter w:val="3"/>
          <w:wAfter w:w="2204" w:type="dxa"/>
          <w:trHeight w:val="255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83011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0333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C7B4A" w14:textId="77777777" w:rsidR="00486198" w:rsidRPr="00486198" w:rsidRDefault="00486198" w:rsidP="00486198">
            <w:pPr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color w:val="008000"/>
                <w:sz w:val="16"/>
                <w:szCs w:val="16"/>
              </w:rPr>
              <w:t>provedení bez osvětlení a lapačů tuku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2B5D3" w14:textId="77777777" w:rsidR="00486198" w:rsidRPr="00486198" w:rsidRDefault="00486198" w:rsidP="00486198">
            <w:pPr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647BB" w14:textId="77777777" w:rsidR="00486198" w:rsidRPr="00486198" w:rsidRDefault="00486198" w:rsidP="00486198">
            <w:pPr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color w:val="008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A8FE0" w14:textId="77777777" w:rsidR="00486198" w:rsidRPr="00486198" w:rsidRDefault="00486198" w:rsidP="00486198">
            <w:pPr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color w:val="008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E4E09" w14:textId="77777777" w:rsidR="00486198" w:rsidRPr="00486198" w:rsidRDefault="00486198" w:rsidP="00486198">
            <w:pPr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color w:val="008000"/>
                <w:sz w:val="16"/>
                <w:szCs w:val="16"/>
              </w:rPr>
              <w:t> </w:t>
            </w:r>
          </w:p>
        </w:tc>
      </w:tr>
      <w:tr w:rsidR="00486198" w:rsidRPr="00486198" w14:paraId="0BF0C636" w14:textId="77777777" w:rsidTr="00486198">
        <w:trPr>
          <w:gridAfter w:val="3"/>
          <w:wAfter w:w="2204" w:type="dxa"/>
          <w:trHeight w:val="255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DAC8AD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5175E2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9241B33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486198">
              <w:rPr>
                <w:rFonts w:ascii="Arial CE" w:hAnsi="Arial CE" w:cs="Arial CE"/>
                <w:sz w:val="16"/>
                <w:szCs w:val="16"/>
              </w:rPr>
              <w:t>Spiro</w:t>
            </w:r>
            <w:proofErr w:type="spellEnd"/>
            <w:r w:rsidRPr="00486198">
              <w:rPr>
                <w:rFonts w:ascii="Arial CE" w:hAnsi="Arial CE" w:cs="Arial CE"/>
                <w:sz w:val="16"/>
                <w:szCs w:val="16"/>
              </w:rPr>
              <w:t xml:space="preserve"> potrubí vč. Těsnící </w:t>
            </w:r>
            <w:proofErr w:type="gramStart"/>
            <w:r w:rsidRPr="00486198">
              <w:rPr>
                <w:rFonts w:ascii="Arial CE" w:hAnsi="Arial CE" w:cs="Arial CE"/>
                <w:sz w:val="16"/>
                <w:szCs w:val="16"/>
              </w:rPr>
              <w:t>gumy  D</w:t>
            </w:r>
            <w:proofErr w:type="gramEnd"/>
            <w:r w:rsidRPr="00486198">
              <w:rPr>
                <w:rFonts w:ascii="Arial CE" w:hAnsi="Arial CE" w:cs="Arial CE"/>
                <w:sz w:val="16"/>
                <w:szCs w:val="16"/>
              </w:rPr>
              <w:t xml:space="preserve"> 160 , vč. Tvarovek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341A91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486198">
              <w:rPr>
                <w:rFonts w:ascii="Arial CE" w:hAnsi="Arial CE" w:cs="Arial CE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EBF880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5,00000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A93FCE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630,00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01C50A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3 150,00</w:t>
            </w:r>
          </w:p>
        </w:tc>
      </w:tr>
      <w:tr w:rsidR="00486198" w:rsidRPr="00486198" w14:paraId="551F2C93" w14:textId="77777777" w:rsidTr="00486198">
        <w:trPr>
          <w:gridAfter w:val="3"/>
          <w:wAfter w:w="2204" w:type="dxa"/>
          <w:trHeight w:val="255"/>
        </w:trPr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F0B439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3EC7CC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A83B5D2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486198">
              <w:rPr>
                <w:rFonts w:ascii="Arial CE" w:hAnsi="Arial CE" w:cs="Arial CE"/>
                <w:sz w:val="16"/>
                <w:szCs w:val="16"/>
              </w:rPr>
              <w:t>Spiro</w:t>
            </w:r>
            <w:proofErr w:type="spellEnd"/>
            <w:r w:rsidRPr="00486198">
              <w:rPr>
                <w:rFonts w:ascii="Arial CE" w:hAnsi="Arial CE" w:cs="Arial CE"/>
                <w:sz w:val="16"/>
                <w:szCs w:val="16"/>
              </w:rPr>
              <w:t xml:space="preserve"> potrubí vč. Těsnící </w:t>
            </w:r>
            <w:proofErr w:type="gramStart"/>
            <w:r w:rsidRPr="00486198">
              <w:rPr>
                <w:rFonts w:ascii="Arial CE" w:hAnsi="Arial CE" w:cs="Arial CE"/>
                <w:sz w:val="16"/>
                <w:szCs w:val="16"/>
              </w:rPr>
              <w:t>gumy  D</w:t>
            </w:r>
            <w:proofErr w:type="gramEnd"/>
            <w:r w:rsidRPr="00486198">
              <w:rPr>
                <w:rFonts w:ascii="Arial CE" w:hAnsi="Arial CE" w:cs="Arial CE"/>
                <w:sz w:val="16"/>
                <w:szCs w:val="16"/>
              </w:rPr>
              <w:t xml:space="preserve"> 200 , vč. Tvarovek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E33BE4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486198">
              <w:rPr>
                <w:rFonts w:ascii="Arial CE" w:hAnsi="Arial CE" w:cs="Arial CE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7D6463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E80D32E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950,00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323B71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950,00</w:t>
            </w:r>
          </w:p>
        </w:tc>
      </w:tr>
      <w:tr w:rsidR="00486198" w:rsidRPr="00486198" w14:paraId="794DBF6A" w14:textId="77777777" w:rsidTr="00486198">
        <w:trPr>
          <w:gridAfter w:val="3"/>
          <w:wAfter w:w="2204" w:type="dxa"/>
          <w:trHeight w:val="255"/>
        </w:trPr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FDEB08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2E4D66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25C2470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 xml:space="preserve">ventilátor potrubní v tichém provedení MIXVENT </w:t>
            </w:r>
            <w:proofErr w:type="gramStart"/>
            <w:r w:rsidRPr="00486198">
              <w:rPr>
                <w:rFonts w:ascii="Arial CE" w:hAnsi="Arial CE" w:cs="Arial CE"/>
                <w:sz w:val="16"/>
                <w:szCs w:val="16"/>
              </w:rPr>
              <w:t>SILENT  TD</w:t>
            </w:r>
            <w:proofErr w:type="gramEnd"/>
            <w:r w:rsidRPr="00486198">
              <w:rPr>
                <w:rFonts w:ascii="Arial CE" w:hAnsi="Arial CE" w:cs="Arial CE"/>
                <w:sz w:val="16"/>
                <w:szCs w:val="16"/>
              </w:rPr>
              <w:t xml:space="preserve"> 800/200 , </w:t>
            </w:r>
            <w:proofErr w:type="spellStart"/>
            <w:r w:rsidRPr="00486198">
              <w:rPr>
                <w:rFonts w:ascii="Arial CE" w:hAnsi="Arial CE" w:cs="Arial CE"/>
                <w:sz w:val="16"/>
                <w:szCs w:val="16"/>
              </w:rPr>
              <w:t>vč.spon</w:t>
            </w:r>
            <w:proofErr w:type="spellEnd"/>
            <w:r w:rsidRPr="00486198">
              <w:rPr>
                <w:rFonts w:ascii="Arial CE" w:hAnsi="Arial CE" w:cs="Arial CE"/>
                <w:sz w:val="16"/>
                <w:szCs w:val="16"/>
              </w:rPr>
              <w:t>, kotevní desky a montáže vč. Regulátoru výkon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EEA320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F4AC36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97F662F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21 120,00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7801FB9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21 120,00</w:t>
            </w:r>
          </w:p>
        </w:tc>
      </w:tr>
      <w:tr w:rsidR="00486198" w:rsidRPr="00486198" w14:paraId="05304AE7" w14:textId="77777777" w:rsidTr="00486198">
        <w:trPr>
          <w:gridAfter w:val="3"/>
          <w:wAfter w:w="2204" w:type="dxa"/>
          <w:trHeight w:val="408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B54317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DB8D50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BC92C9A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demontáž stávajícího ventilátoru a doplnění výfukového oblouku s krycí mřížkou proti ptactvu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FC0D110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321005E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1800C5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2 650,00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7E271B0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2 650,00</w:t>
            </w:r>
          </w:p>
        </w:tc>
      </w:tr>
      <w:tr w:rsidR="00486198" w:rsidRPr="00486198" w14:paraId="63E465D3" w14:textId="77777777" w:rsidTr="00486198">
        <w:trPr>
          <w:gridAfter w:val="3"/>
          <w:wAfter w:w="2204" w:type="dxa"/>
          <w:trHeight w:val="408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B62ADB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96CA1B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6D450A5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 xml:space="preserve">úprava ovládání stávajícího </w:t>
            </w:r>
            <w:proofErr w:type="gramStart"/>
            <w:r w:rsidRPr="00486198">
              <w:rPr>
                <w:rFonts w:ascii="Arial CE" w:hAnsi="Arial CE" w:cs="Arial CE"/>
                <w:sz w:val="16"/>
                <w:szCs w:val="16"/>
              </w:rPr>
              <w:t>ventilátoru ,</w:t>
            </w:r>
            <w:proofErr w:type="gramEnd"/>
            <w:r w:rsidRPr="00486198">
              <w:rPr>
                <w:rFonts w:ascii="Arial CE" w:hAnsi="Arial CE" w:cs="Arial CE"/>
                <w:sz w:val="16"/>
                <w:szCs w:val="16"/>
              </w:rPr>
              <w:t xml:space="preserve"> vč. Doplnění kabelu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A266D89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486198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44DEF6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02A5411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4 500,00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2E7DBB5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4 500,00</w:t>
            </w:r>
          </w:p>
        </w:tc>
      </w:tr>
      <w:tr w:rsidR="00486198" w:rsidRPr="00486198" w14:paraId="507C69D3" w14:textId="77777777" w:rsidTr="00486198">
        <w:trPr>
          <w:gridAfter w:val="3"/>
          <w:wAfter w:w="2204" w:type="dxa"/>
          <w:trHeight w:val="276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C233CE6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E416F2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F51487D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 xml:space="preserve">nosný rám pro </w:t>
            </w:r>
            <w:proofErr w:type="gramStart"/>
            <w:r w:rsidRPr="00486198">
              <w:rPr>
                <w:rFonts w:ascii="Arial CE" w:hAnsi="Arial CE" w:cs="Arial CE"/>
                <w:sz w:val="16"/>
                <w:szCs w:val="16"/>
              </w:rPr>
              <w:t>SDK ,</w:t>
            </w:r>
            <w:proofErr w:type="gramEnd"/>
            <w:r w:rsidRPr="00486198">
              <w:rPr>
                <w:rFonts w:ascii="Arial CE" w:hAnsi="Arial CE" w:cs="Arial CE"/>
                <w:sz w:val="16"/>
                <w:szCs w:val="16"/>
              </w:rPr>
              <w:t xml:space="preserve"> vč. Úpravy zdiva a zapravení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569F94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486198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234C522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D7B976C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4 790,00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6CDD8E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4 790,00</w:t>
            </w:r>
          </w:p>
        </w:tc>
      </w:tr>
      <w:tr w:rsidR="00486198" w:rsidRPr="00486198" w14:paraId="52A33052" w14:textId="77777777" w:rsidTr="00486198">
        <w:trPr>
          <w:gridAfter w:val="3"/>
          <w:wAfter w:w="2204" w:type="dxa"/>
          <w:trHeight w:val="276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FF4AA4E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364654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5534F61B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SDK vč. Výmalby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BD251BB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486198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E9670A9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C6CFBCD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2 650,00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04E3C8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2 650,00</w:t>
            </w:r>
          </w:p>
        </w:tc>
      </w:tr>
      <w:tr w:rsidR="00486198" w:rsidRPr="00486198" w14:paraId="7D883CE0" w14:textId="77777777" w:rsidTr="00486198">
        <w:trPr>
          <w:gridAfter w:val="3"/>
          <w:wAfter w:w="2204" w:type="dxa"/>
          <w:trHeight w:val="408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9818A43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0953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84C9EF4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 xml:space="preserve">Spojovací a těsnící </w:t>
            </w:r>
            <w:proofErr w:type="gramStart"/>
            <w:r w:rsidRPr="00486198">
              <w:rPr>
                <w:rFonts w:ascii="Arial CE" w:hAnsi="Arial CE" w:cs="Arial CE"/>
                <w:sz w:val="16"/>
                <w:szCs w:val="16"/>
              </w:rPr>
              <w:t>materiál ,</w:t>
            </w:r>
            <w:proofErr w:type="gramEnd"/>
            <w:r w:rsidRPr="00486198">
              <w:rPr>
                <w:rFonts w:ascii="Arial CE" w:hAnsi="Arial CE" w:cs="Arial CE"/>
                <w:sz w:val="16"/>
                <w:szCs w:val="16"/>
              </w:rPr>
              <w:t xml:space="preserve"> podpěry, závěsy, konzoly, drobný materiál dle potřeby </w:t>
            </w:r>
            <w:proofErr w:type="spellStart"/>
            <w:r w:rsidRPr="00486198">
              <w:rPr>
                <w:rFonts w:ascii="Arial CE" w:hAnsi="Arial CE" w:cs="Arial CE"/>
                <w:sz w:val="16"/>
                <w:szCs w:val="16"/>
              </w:rPr>
              <w:t>vzt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E7ABC65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sada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59A7303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3B31E7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900,00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F62F7B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900,00</w:t>
            </w:r>
          </w:p>
        </w:tc>
      </w:tr>
      <w:tr w:rsidR="00486198" w:rsidRPr="00486198" w14:paraId="148B24F1" w14:textId="77777777" w:rsidTr="00486198">
        <w:trPr>
          <w:gridAfter w:val="3"/>
          <w:wAfter w:w="2204" w:type="dxa"/>
          <w:trHeight w:val="276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44A3E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129E1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85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0723B" w14:textId="77777777" w:rsidR="00486198" w:rsidRPr="00486198" w:rsidRDefault="00486198" w:rsidP="00486198">
            <w:pPr>
              <w:rPr>
                <w:rFonts w:ascii="Arial CE" w:hAnsi="Arial CE" w:cs="Arial CE"/>
                <w:color w:val="008000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color w:val="008000"/>
                <w:sz w:val="16"/>
                <w:szCs w:val="16"/>
              </w:rPr>
              <w:t> </w:t>
            </w:r>
          </w:p>
        </w:tc>
      </w:tr>
      <w:tr w:rsidR="00486198" w:rsidRPr="00486198" w14:paraId="53592FE9" w14:textId="77777777" w:rsidTr="00486198">
        <w:trPr>
          <w:gridAfter w:val="3"/>
          <w:wAfter w:w="2204" w:type="dxa"/>
          <w:trHeight w:val="276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3914ED6B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2E500BA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5659DE20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Ostatní náklady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0AB4385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54A339C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AAACFE6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25F6776F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300,00</w:t>
            </w:r>
          </w:p>
        </w:tc>
      </w:tr>
      <w:tr w:rsidR="00486198" w:rsidRPr="00486198" w14:paraId="53A6C3BF" w14:textId="77777777" w:rsidTr="00486198">
        <w:trPr>
          <w:gridAfter w:val="3"/>
          <w:wAfter w:w="2204" w:type="dxa"/>
          <w:trHeight w:val="276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E68217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19867E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89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A497D52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Náklady na dopravu, transporty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597BB2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EB2B63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EC58FF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300,00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1EF4EC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300,00</w:t>
            </w:r>
          </w:p>
        </w:tc>
      </w:tr>
      <w:tr w:rsidR="00486198" w:rsidRPr="00486198" w14:paraId="32F75009" w14:textId="77777777" w:rsidTr="00486198">
        <w:trPr>
          <w:gridAfter w:val="3"/>
          <w:wAfter w:w="2204" w:type="dxa"/>
          <w:trHeight w:val="276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05133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7F10F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7BCFF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A2F5E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813D8" w14:textId="77777777" w:rsidR="00486198" w:rsidRPr="00486198" w:rsidRDefault="00486198" w:rsidP="00486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E387C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9BFFE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</w:tr>
      <w:tr w:rsidR="00486198" w:rsidRPr="00486198" w14:paraId="337D1DED" w14:textId="77777777" w:rsidTr="00486198">
        <w:trPr>
          <w:gridAfter w:val="3"/>
          <w:wAfter w:w="2204" w:type="dxa"/>
          <w:trHeight w:val="276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54C63E2A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544BA361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2401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74C79D12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Zař.č.3 - </w:t>
            </w:r>
            <w:proofErr w:type="spellStart"/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fan</w:t>
            </w:r>
            <w:proofErr w:type="spellEnd"/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coil</w:t>
            </w:r>
            <w:proofErr w:type="spellEnd"/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laboratoře a související provozy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28E1BDC4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7739D65A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00E125D9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58759FB7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-19 000,00</w:t>
            </w:r>
          </w:p>
        </w:tc>
      </w:tr>
      <w:tr w:rsidR="00486198" w:rsidRPr="00486198" w14:paraId="226FF2C9" w14:textId="77777777" w:rsidTr="00486198">
        <w:trPr>
          <w:gridAfter w:val="3"/>
          <w:wAfter w:w="2204" w:type="dxa"/>
          <w:trHeight w:val="1596"/>
        </w:trPr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E85C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lastRenderedPageBreak/>
              <w:t>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F468" w14:textId="77777777" w:rsidR="00486198" w:rsidRPr="00486198" w:rsidRDefault="00486198" w:rsidP="00486198">
            <w:pPr>
              <w:rPr>
                <w:rFonts w:ascii="Arial CE" w:hAnsi="Arial CE" w:cs="Arial CE"/>
                <w:sz w:val="16"/>
                <w:szCs w:val="16"/>
              </w:rPr>
            </w:pPr>
            <w:r w:rsidRPr="00486198">
              <w:rPr>
                <w:rFonts w:ascii="Arial CE" w:hAnsi="Arial CE" w:cs="Arial CE"/>
                <w:sz w:val="16"/>
                <w:szCs w:val="16"/>
              </w:rPr>
              <w:t>78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EB3D" w14:textId="77777777" w:rsidR="00486198" w:rsidRPr="00486198" w:rsidRDefault="00486198" w:rsidP="00486198">
            <w:pPr>
              <w:rPr>
                <w:rFonts w:ascii="Arial CE" w:hAnsi="Arial CE" w:cs="Arial CE"/>
                <w:sz w:val="18"/>
                <w:szCs w:val="18"/>
              </w:rPr>
            </w:pPr>
            <w:r w:rsidRPr="00486198">
              <w:rPr>
                <w:rFonts w:ascii="Arial CE" w:hAnsi="Arial CE" w:cs="Arial CE"/>
                <w:sz w:val="18"/>
                <w:szCs w:val="18"/>
              </w:rPr>
              <w:t xml:space="preserve">posouzení stávajícího odtahového ventilátoru pro mytí m.č.226 po odkrytí podhledů je nutno zjistit funkčnost a možnosti odtahu nad myčkou v případě, že zařízení nebude provozu schopné, bude </w:t>
            </w:r>
            <w:proofErr w:type="spellStart"/>
            <w:r w:rsidRPr="00486198">
              <w:rPr>
                <w:rFonts w:ascii="Arial CE" w:hAnsi="Arial CE" w:cs="Arial CE"/>
                <w:sz w:val="18"/>
                <w:szCs w:val="18"/>
              </w:rPr>
              <w:t>nahrrazeno</w:t>
            </w:r>
            <w:proofErr w:type="spellEnd"/>
            <w:r w:rsidRPr="00486198">
              <w:rPr>
                <w:rFonts w:ascii="Arial CE" w:hAnsi="Arial CE" w:cs="Arial CE"/>
                <w:sz w:val="18"/>
                <w:szCs w:val="18"/>
              </w:rPr>
              <w:t xml:space="preserve"> novým ventilátorem výkon </w:t>
            </w:r>
            <w:proofErr w:type="gramStart"/>
            <w:r w:rsidRPr="00486198">
              <w:rPr>
                <w:rFonts w:ascii="Arial CE" w:hAnsi="Arial CE" w:cs="Arial CE"/>
                <w:sz w:val="18"/>
                <w:szCs w:val="18"/>
              </w:rPr>
              <w:t>ventilátoru - upřesněn</w:t>
            </w:r>
            <w:proofErr w:type="gramEnd"/>
            <w:r w:rsidRPr="00486198">
              <w:rPr>
                <w:rFonts w:ascii="Arial CE" w:hAnsi="Arial CE" w:cs="Arial CE"/>
                <w:sz w:val="18"/>
                <w:szCs w:val="18"/>
              </w:rPr>
              <w:t xml:space="preserve"> po dohodě s investorem a AD- předpoklad potrubní ventilátor cca 600m3/h 230V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3225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86198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64A6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86198">
              <w:rPr>
                <w:rFonts w:ascii="Arial CE" w:hAnsi="Arial CE" w:cs="Arial CE"/>
                <w:sz w:val="18"/>
                <w:szCs w:val="18"/>
              </w:rPr>
              <w:t>-1,000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03EA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86198">
              <w:rPr>
                <w:rFonts w:ascii="Arial CE" w:hAnsi="Arial CE" w:cs="Arial CE"/>
                <w:sz w:val="18"/>
                <w:szCs w:val="18"/>
              </w:rPr>
              <w:t>19 000,00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14CE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486198">
              <w:rPr>
                <w:rFonts w:ascii="Arial CE" w:hAnsi="Arial CE" w:cs="Arial CE"/>
                <w:sz w:val="18"/>
                <w:szCs w:val="18"/>
              </w:rPr>
              <w:t>-19 000,00</w:t>
            </w:r>
          </w:p>
        </w:tc>
      </w:tr>
      <w:tr w:rsidR="00486198" w:rsidRPr="00486198" w14:paraId="4EE927E9" w14:textId="77777777" w:rsidTr="00486198">
        <w:trPr>
          <w:gridAfter w:val="3"/>
          <w:wAfter w:w="2204" w:type="dxa"/>
          <w:trHeight w:val="276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1DB97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21024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1F837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C263C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36D84" w14:textId="77777777" w:rsidR="00486198" w:rsidRPr="00486198" w:rsidRDefault="00486198" w:rsidP="00486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D30C1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420C0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</w:tr>
      <w:tr w:rsidR="00486198" w:rsidRPr="00486198" w14:paraId="2E368247" w14:textId="77777777" w:rsidTr="00486198">
        <w:trPr>
          <w:gridAfter w:val="3"/>
          <w:wAfter w:w="2204" w:type="dxa"/>
          <w:trHeight w:val="276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CFE64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83FFC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B717B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D2160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6215C" w14:textId="77777777" w:rsidR="00486198" w:rsidRPr="00486198" w:rsidRDefault="00486198" w:rsidP="00486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ABD2F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88A18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</w:tr>
      <w:tr w:rsidR="00486198" w:rsidRPr="00486198" w14:paraId="777894C8" w14:textId="77777777" w:rsidTr="00486198">
        <w:trPr>
          <w:gridAfter w:val="3"/>
          <w:wAfter w:w="2204" w:type="dxa"/>
          <w:trHeight w:val="276"/>
        </w:trPr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7C30A32C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70F0D6D4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46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hideMark/>
          </w:tcPr>
          <w:p w14:paraId="626E68FE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40BEBA5B" w14:textId="77777777" w:rsidR="00486198" w:rsidRPr="00486198" w:rsidRDefault="00486198" w:rsidP="00486198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700005FB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4BF24E9E" w14:textId="77777777" w:rsidR="00486198" w:rsidRPr="00486198" w:rsidRDefault="00486198" w:rsidP="00486198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29BED48C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86198">
              <w:rPr>
                <w:rFonts w:ascii="Arial CE" w:hAnsi="Arial CE" w:cs="Arial CE"/>
                <w:b/>
                <w:bCs/>
                <w:sz w:val="20"/>
                <w:szCs w:val="20"/>
              </w:rPr>
              <w:t>51 710,00</w:t>
            </w:r>
          </w:p>
        </w:tc>
      </w:tr>
      <w:tr w:rsidR="00486198" w:rsidRPr="00486198" w14:paraId="326013F6" w14:textId="77777777" w:rsidTr="00486198">
        <w:trPr>
          <w:gridAfter w:val="3"/>
          <w:wAfter w:w="2204" w:type="dxa"/>
          <w:trHeight w:val="276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4F73" w14:textId="77777777" w:rsidR="00486198" w:rsidRPr="00486198" w:rsidRDefault="00486198" w:rsidP="00486198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DE44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E1B1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4168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013C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1516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F955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</w:tr>
      <w:tr w:rsidR="00486198" w:rsidRPr="00486198" w14:paraId="4AE06E3C" w14:textId="77777777" w:rsidTr="00486198">
        <w:trPr>
          <w:gridAfter w:val="3"/>
          <w:wAfter w:w="2204" w:type="dxa"/>
          <w:trHeight w:val="276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955E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F831" w14:textId="77777777" w:rsidR="00486198" w:rsidRPr="00486198" w:rsidRDefault="00486198" w:rsidP="004861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4861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4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1663" w14:textId="77777777" w:rsidR="00486198" w:rsidRPr="00486198" w:rsidRDefault="00486198" w:rsidP="004861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C2B5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8593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40DB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CCFB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</w:tr>
      <w:tr w:rsidR="00486198" w:rsidRPr="00486198" w14:paraId="3A802E2F" w14:textId="77777777" w:rsidTr="00486198">
        <w:trPr>
          <w:gridAfter w:val="3"/>
          <w:wAfter w:w="2204" w:type="dxa"/>
          <w:trHeight w:val="3312"/>
        </w:trPr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D559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26E8E" w14:textId="77777777" w:rsidR="00486198" w:rsidRPr="00486198" w:rsidRDefault="00486198" w:rsidP="004861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 xml:space="preserve">Dle předpokladu </w:t>
            </w:r>
            <w:proofErr w:type="spellStart"/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>staveného</w:t>
            </w:r>
            <w:proofErr w:type="spellEnd"/>
            <w:r w:rsidRPr="00486198">
              <w:rPr>
                <w:rFonts w:ascii="Arial" w:hAnsi="Arial" w:cs="Arial"/>
                <w:color w:val="000000"/>
                <w:sz w:val="22"/>
                <w:szCs w:val="22"/>
              </w:rPr>
              <w:t xml:space="preserve"> v PD vzhledem k funkčnosti odtahového potrubí doplněna digestoř v provedení dle požadavku objednatele</w:t>
            </w:r>
          </w:p>
        </w:tc>
        <w:tc>
          <w:tcPr>
            <w:tcW w:w="4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1268" w14:textId="77777777" w:rsidR="00486198" w:rsidRPr="00486198" w:rsidRDefault="00486198" w:rsidP="004861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8619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EAEF" w14:textId="77777777" w:rsidR="00486198" w:rsidRPr="00486198" w:rsidRDefault="00486198" w:rsidP="004861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B3C8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DB26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EBF7" w14:textId="77777777" w:rsidR="00486198" w:rsidRPr="00486198" w:rsidRDefault="00486198" w:rsidP="00486198">
            <w:pPr>
              <w:rPr>
                <w:sz w:val="20"/>
                <w:szCs w:val="20"/>
              </w:rPr>
            </w:pPr>
          </w:p>
        </w:tc>
      </w:tr>
    </w:tbl>
    <w:p w14:paraId="31DDDBB6" w14:textId="27429914" w:rsidR="002C7D80" w:rsidRDefault="002C7D80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F76470" w14:textId="6DD50429" w:rsidR="002C7D80" w:rsidRDefault="002C7D80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0D932E" w14:textId="43D40FF9" w:rsidR="002C7D80" w:rsidRDefault="002C7D80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9758924" w14:textId="31F695DF" w:rsidR="002C7D80" w:rsidRDefault="002C7D80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E0572A" w14:textId="487CC737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F36477" w14:textId="1562211E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09D4759" w14:textId="5CC71E29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DCFC69" w14:textId="01CC291B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51A5F0" w14:textId="01FD9031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79146BE" w14:textId="1B53E7E8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813"/>
        <w:gridCol w:w="4031"/>
        <w:gridCol w:w="593"/>
        <w:gridCol w:w="1397"/>
        <w:gridCol w:w="1232"/>
        <w:gridCol w:w="1164"/>
      </w:tblGrid>
      <w:tr w:rsidR="003F77D5" w:rsidRPr="003F77D5" w14:paraId="211F4174" w14:textId="77777777" w:rsidTr="003F77D5">
        <w:trPr>
          <w:trHeight w:val="312"/>
        </w:trPr>
        <w:tc>
          <w:tcPr>
            <w:tcW w:w="10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1B34" w14:textId="77777777" w:rsidR="003F77D5" w:rsidRPr="003F77D5" w:rsidRDefault="003F77D5" w:rsidP="003F77D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3F77D5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3F77D5" w:rsidRPr="003F77D5" w14:paraId="4FDD86C5" w14:textId="77777777" w:rsidTr="003F77D5">
        <w:trPr>
          <w:trHeight w:val="49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D562" w14:textId="77777777" w:rsidR="003F77D5" w:rsidRPr="003F77D5" w:rsidRDefault="003F77D5" w:rsidP="003F77D5">
            <w:pPr>
              <w:rPr>
                <w:rFonts w:ascii="Arial" w:hAnsi="Arial" w:cs="Arial"/>
                <w:sz w:val="20"/>
                <w:szCs w:val="20"/>
              </w:rPr>
            </w:pPr>
            <w:r w:rsidRPr="003F77D5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CED11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5E33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3F77D5" w:rsidRPr="003F77D5" w14:paraId="51FD0E4D" w14:textId="77777777" w:rsidTr="003F77D5">
        <w:trPr>
          <w:trHeight w:val="4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0EE8" w14:textId="77777777" w:rsidR="003F77D5" w:rsidRPr="003F77D5" w:rsidRDefault="003F77D5" w:rsidP="003F77D5">
            <w:pPr>
              <w:rPr>
                <w:rFonts w:ascii="Arial" w:hAnsi="Arial" w:cs="Arial"/>
                <w:sz w:val="20"/>
                <w:szCs w:val="20"/>
              </w:rPr>
            </w:pPr>
            <w:r w:rsidRPr="003F77D5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09DDD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ZL VZT 02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2158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3F77D5" w:rsidRPr="003F77D5" w14:paraId="1DDB2777" w14:textId="77777777" w:rsidTr="003F77D5">
        <w:trPr>
          <w:trHeight w:val="4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741A77F0" w14:textId="77777777" w:rsidR="003F77D5" w:rsidRPr="003F77D5" w:rsidRDefault="003F77D5" w:rsidP="003F77D5">
            <w:pPr>
              <w:rPr>
                <w:rFonts w:ascii="Arial" w:hAnsi="Arial" w:cs="Arial"/>
                <w:sz w:val="20"/>
                <w:szCs w:val="20"/>
              </w:rPr>
            </w:pPr>
            <w:r w:rsidRPr="003F77D5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36781578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07 VZT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37DC69FF" w14:textId="77777777" w:rsidR="003F77D5" w:rsidRPr="003F77D5" w:rsidRDefault="003F77D5" w:rsidP="003F77D5">
            <w:pPr>
              <w:rPr>
                <w:rFonts w:ascii="Arial CE" w:hAnsi="Arial CE" w:cs="Arial CE"/>
                <w:sz w:val="20"/>
                <w:szCs w:val="20"/>
              </w:rPr>
            </w:pPr>
            <w:r w:rsidRPr="003F77D5">
              <w:rPr>
                <w:rFonts w:ascii="Arial CE" w:hAnsi="Arial CE" w:cs="Arial CE"/>
                <w:sz w:val="20"/>
                <w:szCs w:val="20"/>
              </w:rPr>
              <w:t xml:space="preserve">odpočet </w:t>
            </w:r>
            <w:proofErr w:type="spellStart"/>
            <w:r w:rsidRPr="003F77D5">
              <w:rPr>
                <w:rFonts w:ascii="Arial CE" w:hAnsi="Arial CE" w:cs="Arial CE"/>
                <w:sz w:val="20"/>
                <w:szCs w:val="20"/>
              </w:rPr>
              <w:t>fancoilu</w:t>
            </w:r>
            <w:proofErr w:type="spellEnd"/>
            <w:r w:rsidRPr="003F77D5">
              <w:rPr>
                <w:rFonts w:ascii="Arial CE" w:hAnsi="Arial CE" w:cs="Arial CE"/>
                <w:sz w:val="20"/>
                <w:szCs w:val="20"/>
              </w:rPr>
              <w:t xml:space="preserve"> m. č. 131</w:t>
            </w:r>
          </w:p>
        </w:tc>
      </w:tr>
      <w:tr w:rsidR="003F77D5" w:rsidRPr="003F77D5" w14:paraId="4C60FFC5" w14:textId="77777777" w:rsidTr="003F77D5">
        <w:trPr>
          <w:trHeight w:val="276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D32C" w14:textId="77777777" w:rsidR="003F77D5" w:rsidRPr="003F77D5" w:rsidRDefault="003F77D5" w:rsidP="003F77D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421C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0138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7B0A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033A" w14:textId="77777777" w:rsidR="003F77D5" w:rsidRPr="003F77D5" w:rsidRDefault="003F77D5" w:rsidP="003F7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A4AE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9487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</w:tr>
      <w:tr w:rsidR="003F77D5" w:rsidRPr="003F77D5" w14:paraId="6CF91579" w14:textId="77777777" w:rsidTr="003F77D5">
        <w:trPr>
          <w:trHeight w:val="76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04104CE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9621D51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40B7508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6958E1F" w14:textId="77777777" w:rsidR="003F77D5" w:rsidRPr="003F77D5" w:rsidRDefault="003F77D5" w:rsidP="003F7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27A0969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2EC7EC4B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6C0C958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3F77D5" w:rsidRPr="003F77D5" w14:paraId="1549A687" w14:textId="77777777" w:rsidTr="003F77D5">
        <w:trPr>
          <w:trHeight w:val="28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2AB9C15D" w14:textId="77777777" w:rsidR="003F77D5" w:rsidRPr="003F77D5" w:rsidRDefault="003F77D5" w:rsidP="003F77D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33BD0BF" w14:textId="77777777" w:rsidR="003F77D5" w:rsidRPr="003F77D5" w:rsidRDefault="003F77D5" w:rsidP="003F77D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>2401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8C3FF90" w14:textId="77777777" w:rsidR="003F77D5" w:rsidRPr="003F77D5" w:rsidRDefault="003F77D5" w:rsidP="003F77D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Zař.č.3 - </w:t>
            </w:r>
            <w:proofErr w:type="spellStart"/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>fan</w:t>
            </w:r>
            <w:proofErr w:type="spellEnd"/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>coil</w:t>
            </w:r>
            <w:proofErr w:type="spellEnd"/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laboratoře a související provozy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22FF86D" w14:textId="77777777" w:rsidR="003F77D5" w:rsidRPr="003F77D5" w:rsidRDefault="003F77D5" w:rsidP="003F77D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55A4184" w14:textId="77777777" w:rsidR="003F77D5" w:rsidRPr="003F77D5" w:rsidRDefault="003F77D5" w:rsidP="003F77D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22904F94" w14:textId="77777777" w:rsidR="003F77D5" w:rsidRPr="003F77D5" w:rsidRDefault="003F77D5" w:rsidP="003F77D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>5 900,00</w:t>
            </w:r>
          </w:p>
        </w:tc>
      </w:tr>
      <w:tr w:rsidR="003F77D5" w:rsidRPr="003F77D5" w14:paraId="2DCAA64A" w14:textId="77777777" w:rsidTr="003F77D5">
        <w:trPr>
          <w:trHeight w:val="21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40A4" w14:textId="77777777" w:rsidR="003F77D5" w:rsidRPr="003F77D5" w:rsidRDefault="003F77D5" w:rsidP="003F77D5">
            <w:pPr>
              <w:rPr>
                <w:rFonts w:ascii="Arial CE" w:hAnsi="Arial CE" w:cs="Arial CE"/>
                <w:sz w:val="16"/>
                <w:szCs w:val="16"/>
              </w:rPr>
            </w:pPr>
            <w:r w:rsidRPr="003F77D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A4E0" w14:textId="77777777" w:rsidR="003F77D5" w:rsidRPr="003F77D5" w:rsidRDefault="003F77D5" w:rsidP="003F77D5">
            <w:pPr>
              <w:rPr>
                <w:rFonts w:ascii="Arial CE" w:hAnsi="Arial CE" w:cs="Arial CE"/>
                <w:sz w:val="16"/>
                <w:szCs w:val="16"/>
              </w:rPr>
            </w:pPr>
            <w:r w:rsidRPr="003F77D5">
              <w:rPr>
                <w:rFonts w:ascii="Arial CE" w:hAnsi="Arial CE" w:cs="Arial CE"/>
                <w:sz w:val="16"/>
                <w:szCs w:val="16"/>
              </w:rPr>
              <w:t>16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0248" w14:textId="77777777" w:rsidR="003F77D5" w:rsidRPr="003F77D5" w:rsidRDefault="003F77D5" w:rsidP="003F77D5">
            <w:pPr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 xml:space="preserve">kanálový </w:t>
            </w:r>
            <w:proofErr w:type="spellStart"/>
            <w:r w:rsidRPr="003F77D5">
              <w:rPr>
                <w:rFonts w:ascii="Arial CE" w:hAnsi="Arial CE" w:cs="Arial CE"/>
                <w:sz w:val="18"/>
                <w:szCs w:val="18"/>
              </w:rPr>
              <w:t>fan</w:t>
            </w:r>
            <w:proofErr w:type="spellEnd"/>
            <w:r w:rsidRPr="003F77D5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proofErr w:type="spellStart"/>
            <w:r w:rsidRPr="003F77D5">
              <w:rPr>
                <w:rFonts w:ascii="Arial CE" w:hAnsi="Arial CE" w:cs="Arial CE"/>
                <w:sz w:val="18"/>
                <w:szCs w:val="18"/>
              </w:rPr>
              <w:t>coil</w:t>
            </w:r>
            <w:proofErr w:type="spellEnd"/>
            <w:r w:rsidRPr="003F77D5">
              <w:rPr>
                <w:rFonts w:ascii="Arial CE" w:hAnsi="Arial CE" w:cs="Arial CE"/>
                <w:sz w:val="18"/>
                <w:szCs w:val="18"/>
              </w:rPr>
              <w:t xml:space="preserve"> chladicí, 2</w:t>
            </w:r>
            <w:proofErr w:type="gramStart"/>
            <w:r w:rsidRPr="003F77D5">
              <w:rPr>
                <w:rFonts w:ascii="Arial CE" w:hAnsi="Arial CE" w:cs="Arial CE"/>
                <w:sz w:val="18"/>
                <w:szCs w:val="18"/>
              </w:rPr>
              <w:t>tr.,voda</w:t>
            </w:r>
            <w:proofErr w:type="gramEnd"/>
            <w:r w:rsidRPr="003F77D5">
              <w:rPr>
                <w:rFonts w:ascii="Arial CE" w:hAnsi="Arial CE" w:cs="Arial CE"/>
                <w:sz w:val="18"/>
                <w:szCs w:val="18"/>
              </w:rPr>
              <w:t xml:space="preserve"> 7/13°C </w:t>
            </w:r>
            <w:proofErr w:type="spellStart"/>
            <w:r w:rsidRPr="003F77D5">
              <w:rPr>
                <w:rFonts w:ascii="Arial CE" w:hAnsi="Arial CE" w:cs="Arial CE"/>
                <w:sz w:val="18"/>
                <w:szCs w:val="18"/>
              </w:rPr>
              <w:t>Qch</w:t>
            </w:r>
            <w:proofErr w:type="spellEnd"/>
            <w:r w:rsidRPr="003F77D5">
              <w:rPr>
                <w:rFonts w:ascii="Arial CE" w:hAnsi="Arial CE" w:cs="Arial CE"/>
                <w:sz w:val="18"/>
                <w:szCs w:val="18"/>
              </w:rPr>
              <w:t xml:space="preserve"> = 4,7kW </w:t>
            </w:r>
            <w:proofErr w:type="spellStart"/>
            <w:r w:rsidRPr="003F77D5">
              <w:rPr>
                <w:rFonts w:ascii="Arial CE" w:hAnsi="Arial CE" w:cs="Arial CE"/>
                <w:sz w:val="18"/>
                <w:szCs w:val="18"/>
              </w:rPr>
              <w:t>stř.ot</w:t>
            </w:r>
            <w:proofErr w:type="spellEnd"/>
            <w:r w:rsidRPr="003F77D5">
              <w:rPr>
                <w:rFonts w:ascii="Arial CE" w:hAnsi="Arial CE" w:cs="Arial CE"/>
                <w:sz w:val="18"/>
                <w:szCs w:val="18"/>
              </w:rPr>
              <w:t xml:space="preserve">. 230V 50Hz - </w:t>
            </w:r>
            <w:proofErr w:type="spellStart"/>
            <w:r w:rsidRPr="003F77D5">
              <w:rPr>
                <w:rFonts w:ascii="Arial CE" w:hAnsi="Arial CE" w:cs="Arial CE"/>
                <w:sz w:val="18"/>
                <w:szCs w:val="18"/>
              </w:rPr>
              <w:t>Qt</w:t>
            </w:r>
            <w:proofErr w:type="spellEnd"/>
            <w:r w:rsidRPr="003F77D5">
              <w:rPr>
                <w:rFonts w:ascii="Arial CE" w:hAnsi="Arial CE" w:cs="Arial CE"/>
                <w:sz w:val="18"/>
                <w:szCs w:val="18"/>
              </w:rPr>
              <w:t xml:space="preserve">, LPA, výstupní teploty viz technické specifikace EC motor 0-10V atypické upevnění filtru - vyjmutí dolů </w:t>
            </w:r>
            <w:proofErr w:type="spellStart"/>
            <w:proofErr w:type="gramStart"/>
            <w:r w:rsidRPr="003F77D5">
              <w:rPr>
                <w:rFonts w:ascii="Arial CE" w:hAnsi="Arial CE" w:cs="Arial CE"/>
                <w:sz w:val="18"/>
                <w:szCs w:val="18"/>
              </w:rPr>
              <w:t>el.skříň</w:t>
            </w:r>
            <w:proofErr w:type="spellEnd"/>
            <w:proofErr w:type="gramEnd"/>
            <w:r w:rsidRPr="003F77D5">
              <w:rPr>
                <w:rFonts w:ascii="Arial CE" w:hAnsi="Arial CE" w:cs="Arial CE"/>
                <w:sz w:val="18"/>
                <w:szCs w:val="18"/>
              </w:rPr>
              <w:t xml:space="preserve"> se svorkovnicí, </w:t>
            </w:r>
            <w:proofErr w:type="spellStart"/>
            <w:r w:rsidRPr="003F77D5">
              <w:rPr>
                <w:rFonts w:ascii="Arial CE" w:hAnsi="Arial CE" w:cs="Arial CE"/>
                <w:sz w:val="18"/>
                <w:szCs w:val="18"/>
              </w:rPr>
              <w:t>vč.pryžová</w:t>
            </w:r>
            <w:proofErr w:type="spellEnd"/>
            <w:r w:rsidRPr="003F77D5">
              <w:rPr>
                <w:rFonts w:ascii="Arial CE" w:hAnsi="Arial CE" w:cs="Arial CE"/>
                <w:sz w:val="18"/>
                <w:szCs w:val="18"/>
              </w:rPr>
              <w:t xml:space="preserve"> manžeta na výdechu, čerpadlo kondenzátu, vanička kondenzátu, bez ventilového vybavení a ovládání - je dodávkou </w:t>
            </w:r>
            <w:proofErr w:type="spellStart"/>
            <w:r w:rsidRPr="003F77D5">
              <w:rPr>
                <w:rFonts w:ascii="Arial CE" w:hAnsi="Arial CE" w:cs="Arial CE"/>
                <w:sz w:val="18"/>
                <w:szCs w:val="18"/>
              </w:rPr>
              <w:t>MaR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8D59" w14:textId="77777777" w:rsidR="003F77D5" w:rsidRPr="003F77D5" w:rsidRDefault="003F77D5" w:rsidP="003F77D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7FA7" w14:textId="77777777" w:rsidR="003F77D5" w:rsidRPr="003F77D5" w:rsidRDefault="003F77D5" w:rsidP="003F77D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E7DC" w14:textId="77777777" w:rsidR="003F77D5" w:rsidRPr="003F77D5" w:rsidRDefault="003F77D5" w:rsidP="003F77D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40 500,00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B39E" w14:textId="77777777" w:rsidR="003F77D5" w:rsidRPr="003F77D5" w:rsidRDefault="003F77D5" w:rsidP="003F77D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40 500,00</w:t>
            </w:r>
          </w:p>
        </w:tc>
      </w:tr>
      <w:tr w:rsidR="003F77D5" w:rsidRPr="003F77D5" w14:paraId="0BC68D35" w14:textId="77777777" w:rsidTr="003F77D5">
        <w:trPr>
          <w:trHeight w:val="111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4251" w14:textId="77777777" w:rsidR="003F77D5" w:rsidRPr="003F77D5" w:rsidRDefault="003F77D5" w:rsidP="003F77D5">
            <w:pPr>
              <w:rPr>
                <w:rFonts w:ascii="Arial CE" w:hAnsi="Arial CE" w:cs="Arial CE"/>
                <w:sz w:val="16"/>
                <w:szCs w:val="16"/>
              </w:rPr>
            </w:pPr>
            <w:r w:rsidRPr="003F77D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0AAB" w14:textId="77777777" w:rsidR="003F77D5" w:rsidRPr="003F77D5" w:rsidRDefault="003F77D5" w:rsidP="003F77D5">
            <w:pPr>
              <w:rPr>
                <w:rFonts w:ascii="Arial CE" w:hAnsi="Arial CE" w:cs="Arial CE"/>
                <w:sz w:val="16"/>
                <w:szCs w:val="16"/>
              </w:rPr>
            </w:pPr>
            <w:r w:rsidRPr="003F77D5">
              <w:rPr>
                <w:rFonts w:ascii="Arial CE" w:hAnsi="Arial CE" w:cs="Arial CE"/>
                <w:sz w:val="16"/>
                <w:szCs w:val="16"/>
              </w:rPr>
              <w:t>3.2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3BE1" w14:textId="77777777" w:rsidR="003F77D5" w:rsidRPr="003F77D5" w:rsidRDefault="003F77D5" w:rsidP="003F77D5">
            <w:pPr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 xml:space="preserve">kanálový </w:t>
            </w:r>
            <w:proofErr w:type="spellStart"/>
            <w:r w:rsidRPr="003F77D5">
              <w:rPr>
                <w:rFonts w:ascii="Arial CE" w:hAnsi="Arial CE" w:cs="Arial CE"/>
                <w:sz w:val="18"/>
                <w:szCs w:val="18"/>
              </w:rPr>
              <w:t>fan</w:t>
            </w:r>
            <w:proofErr w:type="spellEnd"/>
            <w:r w:rsidRPr="003F77D5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proofErr w:type="spellStart"/>
            <w:r w:rsidRPr="003F77D5">
              <w:rPr>
                <w:rFonts w:ascii="Arial CE" w:hAnsi="Arial CE" w:cs="Arial CE"/>
                <w:sz w:val="18"/>
                <w:szCs w:val="18"/>
              </w:rPr>
              <w:t>coil</w:t>
            </w:r>
            <w:proofErr w:type="spellEnd"/>
            <w:r w:rsidRPr="003F77D5">
              <w:rPr>
                <w:rFonts w:ascii="Arial CE" w:hAnsi="Arial CE" w:cs="Arial CE"/>
                <w:sz w:val="18"/>
                <w:szCs w:val="18"/>
              </w:rPr>
              <w:t xml:space="preserve"> chladicí, 2</w:t>
            </w:r>
            <w:proofErr w:type="gramStart"/>
            <w:r w:rsidRPr="003F77D5">
              <w:rPr>
                <w:rFonts w:ascii="Arial CE" w:hAnsi="Arial CE" w:cs="Arial CE"/>
                <w:sz w:val="18"/>
                <w:szCs w:val="18"/>
              </w:rPr>
              <w:t>tr.,voda</w:t>
            </w:r>
            <w:proofErr w:type="gramEnd"/>
            <w:r w:rsidRPr="003F77D5">
              <w:rPr>
                <w:rFonts w:ascii="Arial CE" w:hAnsi="Arial CE" w:cs="Arial CE"/>
                <w:sz w:val="18"/>
                <w:szCs w:val="18"/>
              </w:rPr>
              <w:t xml:space="preserve"> 7/13°C neopláštěný </w:t>
            </w:r>
            <w:proofErr w:type="spellStart"/>
            <w:r w:rsidRPr="003F77D5">
              <w:rPr>
                <w:rFonts w:ascii="Arial CE" w:hAnsi="Arial CE" w:cs="Arial CE"/>
                <w:sz w:val="18"/>
                <w:szCs w:val="18"/>
              </w:rPr>
              <w:t>Qch</w:t>
            </w:r>
            <w:proofErr w:type="spellEnd"/>
            <w:r w:rsidRPr="003F77D5">
              <w:rPr>
                <w:rFonts w:ascii="Arial CE" w:hAnsi="Arial CE" w:cs="Arial CE"/>
                <w:sz w:val="18"/>
                <w:szCs w:val="18"/>
              </w:rPr>
              <w:t xml:space="preserve"> = 1,8kW </w:t>
            </w:r>
            <w:proofErr w:type="spellStart"/>
            <w:r w:rsidRPr="003F77D5">
              <w:rPr>
                <w:rFonts w:ascii="Arial CE" w:hAnsi="Arial CE" w:cs="Arial CE"/>
                <w:sz w:val="18"/>
                <w:szCs w:val="18"/>
              </w:rPr>
              <w:t>stř.ot</w:t>
            </w:r>
            <w:proofErr w:type="spellEnd"/>
            <w:r w:rsidRPr="003F77D5">
              <w:rPr>
                <w:rFonts w:ascii="Arial CE" w:hAnsi="Arial CE" w:cs="Arial CE"/>
                <w:sz w:val="18"/>
                <w:szCs w:val="18"/>
              </w:rPr>
              <w:t xml:space="preserve">. 230V 50Hz - LPA, výstupní teploty viz technické specifikace EC motor 0-10V atyp upevnění filtru-vyjmutí dolů </w:t>
            </w:r>
            <w:proofErr w:type="spellStart"/>
            <w:proofErr w:type="gramStart"/>
            <w:r w:rsidRPr="003F77D5">
              <w:rPr>
                <w:rFonts w:ascii="Arial CE" w:hAnsi="Arial CE" w:cs="Arial CE"/>
                <w:sz w:val="18"/>
                <w:szCs w:val="18"/>
              </w:rPr>
              <w:t>el.skříň</w:t>
            </w:r>
            <w:proofErr w:type="spellEnd"/>
            <w:proofErr w:type="gramEnd"/>
            <w:r w:rsidRPr="003F77D5">
              <w:rPr>
                <w:rFonts w:ascii="Arial CE" w:hAnsi="Arial CE" w:cs="Arial CE"/>
                <w:sz w:val="18"/>
                <w:szCs w:val="18"/>
              </w:rPr>
              <w:t xml:space="preserve"> se svorkovnicí, </w:t>
            </w:r>
            <w:proofErr w:type="spellStart"/>
            <w:r w:rsidRPr="003F77D5">
              <w:rPr>
                <w:rFonts w:ascii="Arial CE" w:hAnsi="Arial CE" w:cs="Arial CE"/>
                <w:sz w:val="18"/>
                <w:szCs w:val="18"/>
              </w:rPr>
              <w:t>vč.pryžová</w:t>
            </w:r>
            <w:proofErr w:type="spellEnd"/>
            <w:r w:rsidRPr="003F77D5">
              <w:rPr>
                <w:rFonts w:ascii="Arial CE" w:hAnsi="Arial CE" w:cs="Arial CE"/>
                <w:sz w:val="18"/>
                <w:szCs w:val="18"/>
              </w:rPr>
              <w:t xml:space="preserve"> manžeta na výdechu, čerpadlo kondenzátu, vanička kondenzátu, bez ventilového vybavení a ovládání - je dodávkou </w:t>
            </w:r>
            <w:proofErr w:type="spellStart"/>
            <w:r w:rsidRPr="003F77D5">
              <w:rPr>
                <w:rFonts w:ascii="Arial CE" w:hAnsi="Arial CE" w:cs="Arial CE"/>
                <w:sz w:val="18"/>
                <w:szCs w:val="18"/>
              </w:rPr>
              <w:t>MaR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0705" w14:textId="77777777" w:rsidR="003F77D5" w:rsidRPr="003F77D5" w:rsidRDefault="003F77D5" w:rsidP="003F77D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3450" w14:textId="77777777" w:rsidR="003F77D5" w:rsidRPr="003F77D5" w:rsidRDefault="003F77D5" w:rsidP="003F77D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-1,000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D7AC" w14:textId="77777777" w:rsidR="003F77D5" w:rsidRPr="003F77D5" w:rsidRDefault="003F77D5" w:rsidP="003F77D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34 600,00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D001" w14:textId="77777777" w:rsidR="003F77D5" w:rsidRPr="003F77D5" w:rsidRDefault="003F77D5" w:rsidP="003F77D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-34 600,00</w:t>
            </w:r>
          </w:p>
        </w:tc>
      </w:tr>
      <w:tr w:rsidR="003F77D5" w:rsidRPr="003F77D5" w14:paraId="02797D2A" w14:textId="77777777" w:rsidTr="003F77D5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3F1BC" w14:textId="77777777" w:rsidR="003F77D5" w:rsidRPr="003F77D5" w:rsidRDefault="003F77D5" w:rsidP="003F77D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9E14" w14:textId="77777777" w:rsidR="003F77D5" w:rsidRPr="003F77D5" w:rsidRDefault="003F77D5" w:rsidP="003F77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F77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62481" w14:textId="77777777" w:rsidR="003F77D5" w:rsidRPr="003F77D5" w:rsidRDefault="003F77D5" w:rsidP="003F77D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34E65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330F6" w14:textId="77777777" w:rsidR="003F77D5" w:rsidRPr="003F77D5" w:rsidRDefault="003F77D5" w:rsidP="003F7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A3704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D72CA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</w:tr>
      <w:tr w:rsidR="003F77D5" w:rsidRPr="003F77D5" w14:paraId="08BE1811" w14:textId="77777777" w:rsidTr="003F77D5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35634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023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EC73C" w14:textId="77777777" w:rsidR="003F77D5" w:rsidRPr="003F77D5" w:rsidRDefault="003F77D5" w:rsidP="003F7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F77D5">
              <w:rPr>
                <w:rFonts w:ascii="Calibri" w:hAnsi="Calibri" w:cs="Calibri"/>
                <w:sz w:val="22"/>
                <w:szCs w:val="22"/>
              </w:rPr>
              <w:t xml:space="preserve">V rámci optimalizace využití zařízení zajištěných zhotovitelem v souladu s PD a zjištění uskutečněných po kompletním odkrytí podkladů, byl </w:t>
            </w:r>
            <w:proofErr w:type="spellStart"/>
            <w:r w:rsidRPr="003F77D5">
              <w:rPr>
                <w:rFonts w:ascii="Calibri" w:hAnsi="Calibri" w:cs="Calibri"/>
                <w:sz w:val="22"/>
                <w:szCs w:val="22"/>
              </w:rPr>
              <w:t>fancoil</w:t>
            </w:r>
            <w:proofErr w:type="spellEnd"/>
            <w:r w:rsidRPr="003F77D5">
              <w:rPr>
                <w:rFonts w:ascii="Calibri" w:hAnsi="Calibri" w:cs="Calibri"/>
                <w:sz w:val="22"/>
                <w:szCs w:val="22"/>
              </w:rPr>
              <w:t xml:space="preserve">, který nebyl použit z důvodu instalace digestoře do </w:t>
            </w:r>
            <w:proofErr w:type="spellStart"/>
            <w:r w:rsidRPr="003F77D5">
              <w:rPr>
                <w:rFonts w:ascii="Calibri" w:hAnsi="Calibri" w:cs="Calibri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Calibri" w:hAnsi="Calibri" w:cs="Calibri"/>
                <w:sz w:val="22"/>
                <w:szCs w:val="22"/>
              </w:rPr>
              <w:t xml:space="preserve">. 226, instalován do </w:t>
            </w:r>
            <w:proofErr w:type="spellStart"/>
            <w:r w:rsidRPr="003F77D5">
              <w:rPr>
                <w:rFonts w:ascii="Calibri" w:hAnsi="Calibri" w:cs="Calibri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Calibri" w:hAnsi="Calibri" w:cs="Calibri"/>
                <w:sz w:val="22"/>
                <w:szCs w:val="22"/>
              </w:rPr>
              <w:t xml:space="preserve">. 131, kde lépe vyhovuje požadavkům na klimatizaci </w:t>
            </w:r>
            <w:proofErr w:type="spellStart"/>
            <w:r w:rsidRPr="003F77D5">
              <w:rPr>
                <w:rFonts w:ascii="Calibri" w:hAnsi="Calibri" w:cs="Calibri"/>
                <w:sz w:val="22"/>
                <w:szCs w:val="22"/>
              </w:rPr>
              <w:t>místnostil</w:t>
            </w:r>
            <w:proofErr w:type="spellEnd"/>
            <w:r w:rsidRPr="003F77D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3F77D5">
              <w:rPr>
                <w:rFonts w:ascii="Calibri" w:hAnsi="Calibri" w:cs="Calibri"/>
                <w:sz w:val="22"/>
                <w:szCs w:val="22"/>
              </w:rPr>
              <w:t>a  z</w:t>
            </w:r>
            <w:proofErr w:type="gramEnd"/>
            <w:r w:rsidRPr="003F77D5">
              <w:rPr>
                <w:rFonts w:ascii="Calibri" w:hAnsi="Calibri" w:cs="Calibri"/>
                <w:sz w:val="22"/>
                <w:szCs w:val="22"/>
              </w:rPr>
              <w:t xml:space="preserve"> m. č 131 byl odečten </w:t>
            </w:r>
            <w:proofErr w:type="spellStart"/>
            <w:r w:rsidRPr="003F77D5">
              <w:rPr>
                <w:rFonts w:ascii="Calibri" w:hAnsi="Calibri" w:cs="Calibri"/>
                <w:sz w:val="22"/>
                <w:szCs w:val="22"/>
              </w:rPr>
              <w:t>fancoil</w:t>
            </w:r>
            <w:proofErr w:type="spellEnd"/>
            <w:r w:rsidRPr="003F77D5">
              <w:rPr>
                <w:rFonts w:ascii="Calibri" w:hAnsi="Calibri" w:cs="Calibri"/>
                <w:sz w:val="22"/>
                <w:szCs w:val="22"/>
              </w:rPr>
              <w:t xml:space="preserve"> jako méněpráce. Ve změnovém listu je uveden rozdíl cen.</w:t>
            </w:r>
          </w:p>
        </w:tc>
      </w:tr>
      <w:tr w:rsidR="003F77D5" w:rsidRPr="003F77D5" w14:paraId="29A35785" w14:textId="77777777" w:rsidTr="003F77D5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DEF25" w14:textId="77777777" w:rsidR="003F77D5" w:rsidRPr="003F77D5" w:rsidRDefault="003F77D5" w:rsidP="003F7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2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C5205" w14:textId="77777777" w:rsidR="003F77D5" w:rsidRPr="003F77D5" w:rsidRDefault="003F77D5" w:rsidP="003F77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77D5" w:rsidRPr="003F77D5" w14:paraId="3966AD1C" w14:textId="77777777" w:rsidTr="003F77D5">
        <w:trPr>
          <w:trHeight w:val="789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14AA7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023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9D17F" w14:textId="77777777" w:rsidR="003F77D5" w:rsidRPr="003F77D5" w:rsidRDefault="003F77D5" w:rsidP="003F77D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F463A7" w14:textId="469FFC99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AA4809" w14:textId="599A3B90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735"/>
        <w:gridCol w:w="3503"/>
        <w:gridCol w:w="559"/>
        <w:gridCol w:w="1338"/>
        <w:gridCol w:w="1203"/>
        <w:gridCol w:w="1255"/>
      </w:tblGrid>
      <w:tr w:rsidR="00B8217D" w:rsidRPr="00B8217D" w14:paraId="2FFBF3BB" w14:textId="77777777" w:rsidTr="00A04E61">
        <w:trPr>
          <w:trHeight w:val="315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E5C0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B8217D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B8217D" w:rsidRPr="00B8217D" w14:paraId="48E6AAC6" w14:textId="77777777" w:rsidTr="00A04E61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25DF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3CD28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35CD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B8217D" w:rsidRPr="00B8217D" w14:paraId="13E4E063" w14:textId="77777777" w:rsidTr="00A04E61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5BB3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4BFD7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ZL VZT 03</w:t>
            </w:r>
          </w:p>
        </w:tc>
        <w:tc>
          <w:tcPr>
            <w:tcW w:w="7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5E78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B8217D" w:rsidRPr="00B8217D" w14:paraId="33FF891D" w14:textId="77777777" w:rsidTr="00A04E61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4E80F1AF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43C4977F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07 VZT</w:t>
            </w:r>
          </w:p>
        </w:tc>
        <w:tc>
          <w:tcPr>
            <w:tcW w:w="78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67F4C391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sz w:val="20"/>
                <w:szCs w:val="20"/>
              </w:rPr>
              <w:t xml:space="preserve">Odpočet </w:t>
            </w:r>
            <w:proofErr w:type="spellStart"/>
            <w:r w:rsidRPr="00B8217D">
              <w:rPr>
                <w:rFonts w:ascii="Arial CE" w:hAnsi="Arial CE" w:cs="Arial CE"/>
                <w:sz w:val="20"/>
                <w:szCs w:val="20"/>
              </w:rPr>
              <w:t>fancoilu</w:t>
            </w:r>
            <w:proofErr w:type="spellEnd"/>
            <w:r w:rsidRPr="00B8217D">
              <w:rPr>
                <w:rFonts w:ascii="Arial CE" w:hAnsi="Arial CE" w:cs="Arial CE"/>
                <w:sz w:val="20"/>
                <w:szCs w:val="20"/>
              </w:rPr>
              <w:t xml:space="preserve"> m. č. 107 - rozvodna</w:t>
            </w:r>
          </w:p>
        </w:tc>
      </w:tr>
      <w:tr w:rsidR="00B8217D" w:rsidRPr="00B8217D" w14:paraId="189F5496" w14:textId="77777777" w:rsidTr="00A04E61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E58A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CE54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3545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803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AA40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4526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8BDD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61ADDEC0" w14:textId="77777777" w:rsidTr="00A04E61">
        <w:trPr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37CB3EB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20F0567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54F21C0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7CE9AB7" w14:textId="77777777" w:rsidR="00B8217D" w:rsidRPr="00B8217D" w:rsidRDefault="00B8217D" w:rsidP="00B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C1241C2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6371A32A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98D6D7C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B8217D" w:rsidRPr="00B8217D" w14:paraId="25A9289E" w14:textId="77777777" w:rsidTr="00A04E61">
        <w:trPr>
          <w:trHeight w:val="28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66474822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7A73F21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2401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62DBBB7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Zař.č.3 - </w:t>
            </w:r>
            <w:proofErr w:type="spellStart"/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fan</w:t>
            </w:r>
            <w:proofErr w:type="spellEnd"/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coil</w:t>
            </w:r>
            <w:proofErr w:type="spellEnd"/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laboratoře a související provozy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3873671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55407A85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-38 500,00</w:t>
            </w:r>
          </w:p>
        </w:tc>
      </w:tr>
      <w:tr w:rsidR="00B8217D" w:rsidRPr="00B8217D" w14:paraId="1B21E2A6" w14:textId="77777777" w:rsidTr="00A04E61">
        <w:trPr>
          <w:trHeight w:val="213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093E" w14:textId="77777777" w:rsidR="00B8217D" w:rsidRPr="00B8217D" w:rsidRDefault="00B8217D" w:rsidP="00B8217D">
            <w:pPr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732E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27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7585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kanálový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fan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coil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chladicí, 2</w:t>
            </w:r>
            <w:proofErr w:type="gramStart"/>
            <w:r w:rsidRPr="00B8217D">
              <w:rPr>
                <w:rFonts w:ascii="Arial CE" w:hAnsi="Arial CE" w:cs="Arial CE"/>
                <w:sz w:val="18"/>
                <w:szCs w:val="18"/>
              </w:rPr>
              <w:t>tr.,voda</w:t>
            </w:r>
            <w:proofErr w:type="gram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7/13°C neopláštěný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Qch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= 6,3kW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stř.ot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. 230V 50Hz - LPA, výstupní teploty viz technické specifikace EC motor 0-10V </w:t>
            </w:r>
            <w:proofErr w:type="spellStart"/>
            <w:proofErr w:type="gramStart"/>
            <w:r w:rsidRPr="00B8217D">
              <w:rPr>
                <w:rFonts w:ascii="Arial CE" w:hAnsi="Arial CE" w:cs="Arial CE"/>
                <w:sz w:val="18"/>
                <w:szCs w:val="18"/>
              </w:rPr>
              <w:t>el.skříň</w:t>
            </w:r>
            <w:proofErr w:type="spellEnd"/>
            <w:proofErr w:type="gram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se svorkovnicí, čerpadlo kondenzátu, vanička kondenzátu, bez ventilového vybavení a ovládání - je dodávkou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MaR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1F93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FCFA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-1,000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F3F8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38 500,00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1463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-38 500,00</w:t>
            </w:r>
          </w:p>
        </w:tc>
      </w:tr>
      <w:tr w:rsidR="00B8217D" w:rsidRPr="00B8217D" w14:paraId="59A5B551" w14:textId="77777777" w:rsidTr="00A04E61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0C2F2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3AECA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58122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7B1AB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7CF6E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D6E6E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21FAC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783542BE" w14:textId="77777777" w:rsidTr="00A04E61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9D3BB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C934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B3602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3A027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3BF33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AE8DD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417E2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154B9E75" w14:textId="77777777" w:rsidTr="00A04E61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E66CA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A1F4A" w14:textId="77777777" w:rsidR="00B8217D" w:rsidRPr="00B8217D" w:rsidRDefault="00B8217D" w:rsidP="00B8217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B82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0D6F" w14:textId="77777777" w:rsidR="00B8217D" w:rsidRPr="00B8217D" w:rsidRDefault="00B8217D" w:rsidP="00B8217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333F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D6000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8AE99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F292D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4FA5B175" w14:textId="77777777" w:rsidTr="00A04E61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AB2C4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959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8CEE2" w14:textId="77777777" w:rsidR="00B8217D" w:rsidRPr="00B8217D" w:rsidRDefault="00B8217D" w:rsidP="00B821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8217D">
              <w:rPr>
                <w:rFonts w:ascii="Calibri" w:hAnsi="Calibri" w:cs="Calibri"/>
                <w:sz w:val="22"/>
                <w:szCs w:val="22"/>
              </w:rPr>
              <w:t xml:space="preserve">Na základě požadavku objednatele, byla v </w:t>
            </w:r>
            <w:proofErr w:type="spellStart"/>
            <w:r w:rsidRPr="00B8217D">
              <w:rPr>
                <w:rFonts w:ascii="Calibri" w:hAnsi="Calibri" w:cs="Calibri"/>
                <w:sz w:val="22"/>
                <w:szCs w:val="22"/>
              </w:rPr>
              <w:t>m.č</w:t>
            </w:r>
            <w:proofErr w:type="spellEnd"/>
            <w:r w:rsidRPr="00B8217D">
              <w:rPr>
                <w:rFonts w:ascii="Calibri" w:hAnsi="Calibri" w:cs="Calibri"/>
                <w:sz w:val="22"/>
                <w:szCs w:val="22"/>
              </w:rPr>
              <w:t xml:space="preserve">. 107 provedena pouze příprava pro instalaci klimatizační jednotky dle PD. Jednotka nebyla </w:t>
            </w:r>
            <w:proofErr w:type="spellStart"/>
            <w:proofErr w:type="gramStart"/>
            <w:r w:rsidRPr="00B8217D">
              <w:rPr>
                <w:rFonts w:ascii="Calibri" w:hAnsi="Calibri" w:cs="Calibri"/>
                <w:sz w:val="22"/>
                <w:szCs w:val="22"/>
              </w:rPr>
              <w:t>dodána.Objednatel</w:t>
            </w:r>
            <w:proofErr w:type="spellEnd"/>
            <w:proofErr w:type="gramEnd"/>
            <w:r w:rsidRPr="00B8217D">
              <w:rPr>
                <w:rFonts w:ascii="Calibri" w:hAnsi="Calibri" w:cs="Calibri"/>
                <w:sz w:val="22"/>
                <w:szCs w:val="22"/>
              </w:rPr>
              <w:t xml:space="preserve"> konstatoval, že nyní je v místnosti klimatizační jednotka, která má před sebou poměrně dlouhou životnost, její demontáž a likvidace by byla nehospodárná.</w:t>
            </w:r>
          </w:p>
        </w:tc>
      </w:tr>
      <w:tr w:rsidR="00B8217D" w:rsidRPr="00B8217D" w14:paraId="203CC96C" w14:textId="77777777" w:rsidTr="00A04E61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5AAED" w14:textId="77777777" w:rsidR="00B8217D" w:rsidRPr="00B8217D" w:rsidRDefault="00B8217D" w:rsidP="00B8217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9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AFC45" w14:textId="77777777" w:rsidR="00B8217D" w:rsidRPr="00B8217D" w:rsidRDefault="00B8217D" w:rsidP="00B821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217D" w:rsidRPr="00B8217D" w14:paraId="24F27DFF" w14:textId="77777777" w:rsidTr="00A04E61">
        <w:trPr>
          <w:trHeight w:val="79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7EC5B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959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33AC5" w14:textId="77777777" w:rsidR="00B8217D" w:rsidRPr="00B8217D" w:rsidRDefault="00B8217D" w:rsidP="00B8217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217D" w:rsidRPr="00B8217D" w14:paraId="3F9EF512" w14:textId="77777777" w:rsidTr="00A04E61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85EBB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6DD29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F54B1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1129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33AA5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D953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277E9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34454B83" w14:textId="77777777" w:rsidTr="00A04E61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7BB2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326E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58CD6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D6A4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36CE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65E3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8243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49237A69" w14:textId="77777777" w:rsidTr="00A04E61">
        <w:trPr>
          <w:trHeight w:val="72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AE24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74D7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4D2C" w14:textId="77777777" w:rsidR="00B8217D" w:rsidRPr="00B8217D" w:rsidRDefault="00B8217D" w:rsidP="00B821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21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Dohodnuto v rámci </w:t>
            </w:r>
            <w:proofErr w:type="gramStart"/>
            <w:r w:rsidRPr="00B8217D">
              <w:rPr>
                <w:rFonts w:ascii="Calibri" w:hAnsi="Calibri" w:cs="Calibri"/>
                <w:color w:val="000000"/>
                <w:sz w:val="18"/>
                <w:szCs w:val="18"/>
              </w:rPr>
              <w:t>KD</w:t>
            </w:r>
            <w:proofErr w:type="gramEnd"/>
            <w:r w:rsidRPr="00B821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že nebude osazen </w:t>
            </w:r>
            <w:proofErr w:type="spellStart"/>
            <w:r w:rsidRPr="00B8217D">
              <w:rPr>
                <w:rFonts w:ascii="Calibri" w:hAnsi="Calibri" w:cs="Calibri"/>
                <w:color w:val="000000"/>
                <w:sz w:val="18"/>
                <w:szCs w:val="18"/>
              </w:rPr>
              <w:t>fancoil</w:t>
            </w:r>
            <w:proofErr w:type="spellEnd"/>
            <w:r w:rsidRPr="00B8217D">
              <w:rPr>
                <w:rFonts w:ascii="Calibri" w:hAnsi="Calibri" w:cs="Calibri"/>
                <w:color w:val="000000"/>
                <w:sz w:val="18"/>
                <w:szCs w:val="18"/>
              </w:rPr>
              <w:t>, bude provedena jen příprava RTCH a ZTI, ZL VZT 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6E91" w14:textId="77777777" w:rsidR="00B8217D" w:rsidRPr="00B8217D" w:rsidRDefault="00B8217D" w:rsidP="00B821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ABDB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E214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D3DC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</w:tbl>
    <w:p w14:paraId="198B0491" w14:textId="77777777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776"/>
        <w:gridCol w:w="3586"/>
        <w:gridCol w:w="572"/>
        <w:gridCol w:w="1369"/>
        <w:gridCol w:w="1231"/>
        <w:gridCol w:w="1047"/>
      </w:tblGrid>
      <w:tr w:rsidR="00B8217D" w:rsidRPr="00B8217D" w14:paraId="7798AC1F" w14:textId="77777777" w:rsidTr="00B8217D">
        <w:trPr>
          <w:trHeight w:val="315"/>
        </w:trPr>
        <w:tc>
          <w:tcPr>
            <w:tcW w:w="10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9E7A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B8217D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B8217D" w:rsidRPr="00B8217D" w14:paraId="736A8261" w14:textId="77777777" w:rsidTr="00B8217D">
        <w:trPr>
          <w:trHeight w:val="49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2091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E2589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977E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B8217D" w:rsidRPr="00B8217D" w14:paraId="0AD49651" w14:textId="77777777" w:rsidTr="00B8217D">
        <w:trPr>
          <w:trHeight w:val="4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C520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F44DA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ZL VZT 04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2C13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B8217D" w:rsidRPr="00B8217D" w14:paraId="3F6BA5BD" w14:textId="77777777" w:rsidTr="00B8217D">
        <w:trPr>
          <w:trHeight w:val="49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18976ADC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03EB3934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07 VZT</w:t>
            </w:r>
          </w:p>
        </w:tc>
        <w:tc>
          <w:tcPr>
            <w:tcW w:w="7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71FE2F5B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sz w:val="20"/>
                <w:szCs w:val="20"/>
              </w:rPr>
              <w:t>Ekologická likvidace KLM</w:t>
            </w:r>
          </w:p>
        </w:tc>
      </w:tr>
      <w:tr w:rsidR="00B8217D" w:rsidRPr="00B8217D" w14:paraId="449D2CAD" w14:textId="77777777" w:rsidTr="00B8217D">
        <w:trPr>
          <w:trHeight w:val="28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26A5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3964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AD09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07E9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6716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9121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8C8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5FD6A963" w14:textId="77777777" w:rsidTr="00B8217D">
        <w:trPr>
          <w:trHeight w:val="76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CC7B8A5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5037CF0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1DCEBB7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34B8DF1" w14:textId="77777777" w:rsidR="00B8217D" w:rsidRPr="00B8217D" w:rsidRDefault="00B8217D" w:rsidP="00B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49134CF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01A3D660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563C704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B8217D" w:rsidRPr="00B8217D" w14:paraId="4E6E62D3" w14:textId="77777777" w:rsidTr="00B8217D">
        <w:trPr>
          <w:trHeight w:val="28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492D247F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3DDFB72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604200D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74E722E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77F384A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69F1FD1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2194397E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6 000,00</w:t>
            </w:r>
          </w:p>
        </w:tc>
      </w:tr>
      <w:tr w:rsidR="00B8217D" w:rsidRPr="00B8217D" w14:paraId="4E009129" w14:textId="77777777" w:rsidTr="00B8217D">
        <w:trPr>
          <w:trHeight w:val="42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2080" w14:textId="77777777" w:rsidR="00B8217D" w:rsidRPr="00B8217D" w:rsidRDefault="00B8217D" w:rsidP="00B8217D">
            <w:pPr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C543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716E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ekologická likvidace </w:t>
            </w:r>
            <w:proofErr w:type="gramStart"/>
            <w:r w:rsidRPr="00B8217D">
              <w:rPr>
                <w:rFonts w:ascii="Arial CE" w:hAnsi="Arial CE" w:cs="Arial CE"/>
                <w:sz w:val="18"/>
                <w:szCs w:val="18"/>
              </w:rPr>
              <w:t>chladiva -firma</w:t>
            </w:r>
            <w:proofErr w:type="gram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KaS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Brno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7DD9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kg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D575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2,000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CB70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3 000,00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4AAC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6 000,00</w:t>
            </w:r>
          </w:p>
        </w:tc>
      </w:tr>
      <w:tr w:rsidR="00B8217D" w:rsidRPr="00B8217D" w14:paraId="1E077E99" w14:textId="77777777" w:rsidTr="00B8217D">
        <w:trPr>
          <w:trHeight w:val="25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DA239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50D65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FA75F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4AC85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B4F53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ED0EF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239FD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10BD6655" w14:textId="77777777" w:rsidTr="00B8217D">
        <w:trPr>
          <w:trHeight w:val="28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06569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F3EF7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710F" w14:textId="77777777" w:rsidR="00B8217D" w:rsidRPr="00B8217D" w:rsidRDefault="00B8217D" w:rsidP="00B821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217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1126F" w14:textId="77777777" w:rsidR="00B8217D" w:rsidRPr="00B8217D" w:rsidRDefault="00B8217D" w:rsidP="00B821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CF8D4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2A1F3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BC551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5D842AF2" w14:textId="77777777" w:rsidTr="00B8217D">
        <w:trPr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7D4E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2FC8A" w14:textId="77777777" w:rsidR="00B8217D" w:rsidRPr="00B8217D" w:rsidRDefault="00B8217D" w:rsidP="00B8217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B82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F26DA" w14:textId="77777777" w:rsidR="00B8217D" w:rsidRPr="00B8217D" w:rsidRDefault="00B8217D" w:rsidP="00B8217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688B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4CD3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1A90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CCF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2A1074DC" w14:textId="77777777" w:rsidTr="00B8217D">
        <w:trPr>
          <w:trHeight w:val="28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72A3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AA033" w14:textId="77777777" w:rsidR="00B8217D" w:rsidRPr="00B8217D" w:rsidRDefault="00B8217D" w:rsidP="00B821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17D">
              <w:rPr>
                <w:rFonts w:ascii="Arial" w:hAnsi="Arial" w:cs="Arial"/>
                <w:color w:val="000000"/>
                <w:sz w:val="22"/>
                <w:szCs w:val="22"/>
              </w:rPr>
              <w:t>V rámci PD měly být tyto jednotky pouze demontovány a předány objednateli. Zhotovitel omylem nechal ekologicky zlikvidovat, Objednatel souhlasí s úhradou nákladů na ekologickou likvidaci.</w:t>
            </w:r>
          </w:p>
        </w:tc>
      </w:tr>
      <w:tr w:rsidR="00B8217D" w:rsidRPr="00B8217D" w14:paraId="708E331A" w14:textId="77777777" w:rsidTr="00B8217D">
        <w:trPr>
          <w:trHeight w:val="28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D577" w14:textId="77777777" w:rsidR="00B8217D" w:rsidRPr="00B8217D" w:rsidRDefault="00B8217D" w:rsidP="00B821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D233F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217D" w:rsidRPr="00B8217D" w14:paraId="789CBD81" w14:textId="77777777" w:rsidTr="00B8217D">
        <w:trPr>
          <w:trHeight w:val="28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592B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88FAD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004E4F5" w14:textId="16953641" w:rsidR="002C7D80" w:rsidRDefault="002C7D80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4F0918" w14:textId="741CC15F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E3349D5" w14:textId="77777777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420FF7C" w14:textId="10F61689" w:rsidR="002C7D80" w:rsidRDefault="002C7D80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CB3B1E" w14:textId="4EA7D453" w:rsidR="002C7D80" w:rsidRDefault="002C7D80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89599C" w14:textId="0B3F66E7" w:rsidR="002C7D80" w:rsidRDefault="002C7D80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A5B6C5C" w14:textId="4058C0FD" w:rsidR="002C7D80" w:rsidRDefault="002C7D80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7F09343" w14:textId="534E33A7" w:rsidR="002C7D80" w:rsidRDefault="002C7D80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4C043E8" w14:textId="4EF9E742" w:rsidR="002C7D80" w:rsidRDefault="002C7D80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29AFDB" w14:textId="3597FB0D" w:rsidR="002C7D80" w:rsidRDefault="002C7D80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86E89B" w14:textId="2C9655B5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62BA9A" w14:textId="4C9D621D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C9C6E7" w14:textId="73E079FC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B4B23C" w14:textId="00265AAD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39"/>
        <w:gridCol w:w="3667"/>
        <w:gridCol w:w="585"/>
        <w:gridCol w:w="1107"/>
        <w:gridCol w:w="1259"/>
        <w:gridCol w:w="1314"/>
      </w:tblGrid>
      <w:tr w:rsidR="00B8217D" w:rsidRPr="00B8217D" w14:paraId="320C41CC" w14:textId="77777777" w:rsidTr="00B8217D">
        <w:trPr>
          <w:trHeight w:val="315"/>
        </w:trPr>
        <w:tc>
          <w:tcPr>
            <w:tcW w:w="10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B3AA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B8217D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B8217D" w:rsidRPr="00B8217D" w14:paraId="5A875D78" w14:textId="77777777" w:rsidTr="00B8217D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FC10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6BA32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D57A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B8217D" w:rsidRPr="00B8217D" w14:paraId="5A54B7A4" w14:textId="77777777" w:rsidTr="00B8217D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AE9F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CBE0F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ZL VZT 05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3D6A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B8217D" w:rsidRPr="00B8217D" w14:paraId="6C4C0C24" w14:textId="77777777" w:rsidTr="00B8217D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7F15E7E4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066E0374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07 VZT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458722BA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sz w:val="20"/>
                <w:szCs w:val="20"/>
              </w:rPr>
              <w:t>Demontáž CARRIER</w:t>
            </w:r>
          </w:p>
        </w:tc>
      </w:tr>
      <w:tr w:rsidR="00B8217D" w:rsidRPr="00B8217D" w14:paraId="70A91F18" w14:textId="77777777" w:rsidTr="00B8217D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A15D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2FFF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20DB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3586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FF7D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45E3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E976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423FF0D6" w14:textId="77777777" w:rsidTr="00B8217D">
        <w:trPr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31AC3A5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4D06862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A415077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6B8CF68" w14:textId="77777777" w:rsidR="00B8217D" w:rsidRPr="00B8217D" w:rsidRDefault="00B8217D" w:rsidP="00B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AF98B04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6257082B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FE15328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B8217D" w:rsidRPr="00B8217D" w14:paraId="1ABE5E7E" w14:textId="77777777" w:rsidTr="00B8217D">
        <w:trPr>
          <w:trHeight w:val="28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2A070A46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B21F2AC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2402</w:t>
            </w:r>
          </w:p>
        </w:tc>
        <w:tc>
          <w:tcPr>
            <w:tcW w:w="53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067A91F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Zař.č.9 - technické zázemí, demontáže, přesuny zařízení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3CFCED1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063E2FD9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-72 000,00</w:t>
            </w:r>
          </w:p>
        </w:tc>
      </w:tr>
      <w:tr w:rsidR="00B8217D" w:rsidRPr="00B8217D" w14:paraId="6B9F955A" w14:textId="77777777" w:rsidTr="00B8217D">
        <w:trPr>
          <w:trHeight w:val="16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3BC644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1E4E9" w14:textId="77777777" w:rsidR="00B8217D" w:rsidRPr="00B8217D" w:rsidRDefault="00B8217D" w:rsidP="00B8217D">
            <w:pPr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76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00E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odborná demontáž stávající split systém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Carrier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celoroční provedení kondenzační jednotka 400V </w:t>
            </w:r>
            <w:proofErr w:type="spellStart"/>
            <w:proofErr w:type="gramStart"/>
            <w:r w:rsidRPr="00B8217D">
              <w:rPr>
                <w:rFonts w:ascii="Arial CE" w:hAnsi="Arial CE" w:cs="Arial CE"/>
                <w:sz w:val="18"/>
                <w:szCs w:val="18"/>
              </w:rPr>
              <w:t>vč.podstavného</w:t>
            </w:r>
            <w:proofErr w:type="spellEnd"/>
            <w:proofErr w:type="gram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rámu kazetová jednotka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vč.příslušenství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vč.chladivové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potrubí v délce ca 16m technické údaje viz technické specifikace předáno investorovi k uskladnění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F1A9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9932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-1,000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BA81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80 000,00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F6A834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-80 000,00</w:t>
            </w:r>
          </w:p>
        </w:tc>
      </w:tr>
      <w:tr w:rsidR="00B8217D" w:rsidRPr="00B8217D" w14:paraId="4FE6295F" w14:textId="77777777" w:rsidTr="00B8217D">
        <w:trPr>
          <w:trHeight w:val="157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317BF4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D2CF6" w14:textId="77777777" w:rsidR="00B8217D" w:rsidRPr="00B8217D" w:rsidRDefault="00B8217D" w:rsidP="00B8217D">
            <w:pPr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76</w:t>
            </w:r>
          </w:p>
        </w:tc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B3BB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odborná demontáž stávající split systém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Carrier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celoroční provedení kondenzační jednotka 400V </w:t>
            </w:r>
            <w:proofErr w:type="spellStart"/>
            <w:proofErr w:type="gramStart"/>
            <w:r w:rsidRPr="00B8217D">
              <w:rPr>
                <w:rFonts w:ascii="Arial CE" w:hAnsi="Arial CE" w:cs="Arial CE"/>
                <w:sz w:val="18"/>
                <w:szCs w:val="18"/>
              </w:rPr>
              <w:t>vč.podstavného</w:t>
            </w:r>
            <w:proofErr w:type="spellEnd"/>
            <w:proofErr w:type="gram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rámu kazetová jednotka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vč.příslušenství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vč.chladivové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potrubí v délce ca 16m technické údaje viz technické specifikace předáno investorovi k uskladnění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E906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47B8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550F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8 000,00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88DF2A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8 000,00</w:t>
            </w:r>
          </w:p>
        </w:tc>
      </w:tr>
      <w:tr w:rsidR="00B8217D" w:rsidRPr="00B8217D" w14:paraId="757B56B5" w14:textId="77777777" w:rsidTr="00B8217D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F68E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85A5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DF8A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6761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E18F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0550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AA25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52742EE2" w14:textId="77777777" w:rsidTr="00B8217D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54F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6145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703A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4AF2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F2A5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576A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758C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1DC5B6BA" w14:textId="77777777" w:rsidTr="00B8217D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88B0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3BA0E" w14:textId="77777777" w:rsidR="00B8217D" w:rsidRPr="00B8217D" w:rsidRDefault="00B8217D" w:rsidP="00B8217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B82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7711" w14:textId="77777777" w:rsidR="00B8217D" w:rsidRPr="00B8217D" w:rsidRDefault="00B8217D" w:rsidP="00B8217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81B2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5E2F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06B7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8BEC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476E44E0" w14:textId="77777777" w:rsidTr="00B8217D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B6D1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95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54113" w14:textId="77777777" w:rsidR="00B8217D" w:rsidRPr="00B8217D" w:rsidRDefault="00B8217D" w:rsidP="00B821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17D">
              <w:rPr>
                <w:rFonts w:ascii="Arial" w:hAnsi="Arial" w:cs="Arial"/>
                <w:color w:val="000000"/>
                <w:sz w:val="22"/>
                <w:szCs w:val="22"/>
              </w:rPr>
              <w:t>Kontrolou rozpočtu v rámci přípravy fakturace bylo zjištěno, že zhotovitel v nabídkovém rozpočtu udělal početní chybu, položku řádově navýšil. Položka byla opravena.</w:t>
            </w:r>
          </w:p>
        </w:tc>
      </w:tr>
      <w:tr w:rsidR="00B8217D" w:rsidRPr="00B8217D" w14:paraId="2D01CCE9" w14:textId="77777777" w:rsidTr="00B8217D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3072" w14:textId="77777777" w:rsidR="00B8217D" w:rsidRPr="00B8217D" w:rsidRDefault="00B8217D" w:rsidP="00B821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074E9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217D" w:rsidRPr="00B8217D" w14:paraId="65585B67" w14:textId="77777777" w:rsidTr="00B8217D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DE50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95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6A77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A715F23" w14:textId="487F4384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4DEFE0" w14:textId="29F844CF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812"/>
        <w:gridCol w:w="3658"/>
        <w:gridCol w:w="584"/>
        <w:gridCol w:w="1105"/>
        <w:gridCol w:w="1256"/>
        <w:gridCol w:w="1159"/>
      </w:tblGrid>
      <w:tr w:rsidR="00B8217D" w:rsidRPr="00B8217D" w14:paraId="73E61234" w14:textId="77777777" w:rsidTr="00B8217D">
        <w:trPr>
          <w:trHeight w:val="315"/>
        </w:trPr>
        <w:tc>
          <w:tcPr>
            <w:tcW w:w="10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DDC8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B8217D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B8217D" w:rsidRPr="00B8217D" w14:paraId="12455C69" w14:textId="77777777" w:rsidTr="00B8217D">
        <w:trPr>
          <w:trHeight w:val="49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38D8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29C4C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E3AD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B8217D" w:rsidRPr="00B8217D" w14:paraId="124668AD" w14:textId="77777777" w:rsidTr="00B8217D">
        <w:trPr>
          <w:trHeight w:val="49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E597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2833B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ZL VZT 06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632C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B8217D" w:rsidRPr="00B8217D" w14:paraId="1E9B1939" w14:textId="77777777" w:rsidTr="00B8217D">
        <w:trPr>
          <w:trHeight w:val="49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322A7896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2260CDC3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07 VZT</w:t>
            </w:r>
          </w:p>
        </w:tc>
        <w:tc>
          <w:tcPr>
            <w:tcW w:w="7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76C27F50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sz w:val="20"/>
                <w:szCs w:val="20"/>
              </w:rPr>
              <w:t xml:space="preserve">Demontáž Toshiba </w:t>
            </w:r>
            <w:proofErr w:type="spellStart"/>
            <w:r w:rsidRPr="00B8217D">
              <w:rPr>
                <w:rFonts w:ascii="Arial CE" w:hAnsi="Arial CE" w:cs="Arial CE"/>
                <w:sz w:val="20"/>
                <w:szCs w:val="20"/>
              </w:rPr>
              <w:t>m.č</w:t>
            </w:r>
            <w:proofErr w:type="spellEnd"/>
            <w:r w:rsidRPr="00B8217D">
              <w:rPr>
                <w:rFonts w:ascii="Arial CE" w:hAnsi="Arial CE" w:cs="Arial CE"/>
                <w:sz w:val="20"/>
                <w:szCs w:val="20"/>
              </w:rPr>
              <w:t>. 107</w:t>
            </w:r>
          </w:p>
        </w:tc>
      </w:tr>
      <w:tr w:rsidR="00B8217D" w:rsidRPr="00B8217D" w14:paraId="5D6ABB1E" w14:textId="77777777" w:rsidTr="00B8217D">
        <w:trPr>
          <w:trHeight w:val="28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6E9B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46A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F3C3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3DBC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0A1F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2346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105E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7289A1AD" w14:textId="77777777" w:rsidTr="00B8217D">
        <w:trPr>
          <w:trHeight w:val="7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29946FD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D4530A0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267465C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F032843" w14:textId="77777777" w:rsidR="00B8217D" w:rsidRPr="00B8217D" w:rsidRDefault="00B8217D" w:rsidP="00B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72C8150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21698DEA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9761828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B8217D" w:rsidRPr="00B8217D" w14:paraId="6C476C71" w14:textId="77777777" w:rsidTr="00B8217D">
        <w:trPr>
          <w:trHeight w:val="2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250C6050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6D79748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2402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7D3842A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Zař.č.9 - technické zázemí, demontáže, přesuny zařízení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8822564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03E110A0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-6 500,00</w:t>
            </w:r>
          </w:p>
        </w:tc>
      </w:tr>
      <w:tr w:rsidR="00B8217D" w:rsidRPr="00B8217D" w14:paraId="597FE2BA" w14:textId="77777777" w:rsidTr="00B8217D">
        <w:trPr>
          <w:trHeight w:val="16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80C3D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23E7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70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210C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odborná demontáž stávající split systém Toshiba celoroční provedení kondenzační jednotka 400V vč podstavného rámu podstropní jednotka </w:t>
            </w:r>
            <w:proofErr w:type="spellStart"/>
            <w:proofErr w:type="gramStart"/>
            <w:r w:rsidRPr="00B8217D">
              <w:rPr>
                <w:rFonts w:ascii="Arial CE" w:hAnsi="Arial CE" w:cs="Arial CE"/>
                <w:sz w:val="18"/>
                <w:szCs w:val="18"/>
              </w:rPr>
              <w:t>vč.příslušenství</w:t>
            </w:r>
            <w:proofErr w:type="spellEnd"/>
            <w:proofErr w:type="gram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chladivové potrubí v délce ca 17m technické údaje viz technické specifikace předáno investorovi k uskladnění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91D1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CB34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-1,000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6049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6 500,00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F0948D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-6 500,00</w:t>
            </w:r>
          </w:p>
        </w:tc>
      </w:tr>
      <w:tr w:rsidR="00B8217D" w:rsidRPr="00B8217D" w14:paraId="29E2B541" w14:textId="77777777" w:rsidTr="00B8217D">
        <w:trPr>
          <w:trHeight w:val="28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DCEE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4464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976E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2E67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FE49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FA55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511E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16C65FAD" w14:textId="77777777" w:rsidTr="00B8217D">
        <w:trPr>
          <w:trHeight w:val="3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51C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E5753" w14:textId="77777777" w:rsidR="00B8217D" w:rsidRPr="00B8217D" w:rsidRDefault="00B8217D" w:rsidP="00B8217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B82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D3C2" w14:textId="77777777" w:rsidR="00B8217D" w:rsidRPr="00B8217D" w:rsidRDefault="00B8217D" w:rsidP="00B8217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93B1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BB73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15ED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F532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4AF0A2AA" w14:textId="77777777" w:rsidTr="00B8217D">
        <w:trPr>
          <w:trHeight w:val="28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2186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95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FFBED" w14:textId="77777777" w:rsidR="00B8217D" w:rsidRPr="00B8217D" w:rsidRDefault="00B8217D" w:rsidP="00B821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17D">
              <w:rPr>
                <w:rFonts w:ascii="Arial" w:hAnsi="Arial" w:cs="Arial"/>
                <w:color w:val="000000"/>
                <w:sz w:val="22"/>
                <w:szCs w:val="22"/>
              </w:rPr>
              <w:t xml:space="preserve">Na základě požadavku objednatele byla v </w:t>
            </w:r>
            <w:proofErr w:type="spellStart"/>
            <w:r w:rsidRPr="00B8217D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B8217D">
              <w:rPr>
                <w:rFonts w:ascii="Arial" w:hAnsi="Arial" w:cs="Arial"/>
                <w:color w:val="000000"/>
                <w:sz w:val="22"/>
                <w:szCs w:val="22"/>
              </w:rPr>
              <w:t xml:space="preserve">. 107 provedena pouze příprava pro instalaci klimatizační jednotky dle PD. Jednotka nebyla </w:t>
            </w:r>
            <w:proofErr w:type="spellStart"/>
            <w:proofErr w:type="gramStart"/>
            <w:r w:rsidRPr="00B8217D">
              <w:rPr>
                <w:rFonts w:ascii="Arial" w:hAnsi="Arial" w:cs="Arial"/>
                <w:color w:val="000000"/>
                <w:sz w:val="22"/>
                <w:szCs w:val="22"/>
              </w:rPr>
              <w:t>dodána.Objednatel</w:t>
            </w:r>
            <w:proofErr w:type="spellEnd"/>
            <w:proofErr w:type="gramEnd"/>
            <w:r w:rsidRPr="00B8217D">
              <w:rPr>
                <w:rFonts w:ascii="Arial" w:hAnsi="Arial" w:cs="Arial"/>
                <w:color w:val="000000"/>
                <w:sz w:val="22"/>
                <w:szCs w:val="22"/>
              </w:rPr>
              <w:t xml:space="preserve"> konstatoval, že nyní je v místnosti klimatizační jednotka, která má před sebou poměrně dlouhou životnost, její demontáž a likvidace by byla nehospodárná. Položka na </w:t>
            </w:r>
            <w:proofErr w:type="gramStart"/>
            <w:r w:rsidRPr="00B8217D">
              <w:rPr>
                <w:rFonts w:ascii="Arial" w:hAnsi="Arial" w:cs="Arial"/>
                <w:color w:val="000000"/>
                <w:sz w:val="22"/>
                <w:szCs w:val="22"/>
              </w:rPr>
              <w:t>demontáž  klimatizační</w:t>
            </w:r>
            <w:proofErr w:type="gramEnd"/>
            <w:r w:rsidRPr="00B8217D">
              <w:rPr>
                <w:rFonts w:ascii="Arial" w:hAnsi="Arial" w:cs="Arial"/>
                <w:color w:val="000000"/>
                <w:sz w:val="22"/>
                <w:szCs w:val="22"/>
              </w:rPr>
              <w:t xml:space="preserve"> jednotky, které zůstává, je tedy odečtena.</w:t>
            </w:r>
          </w:p>
        </w:tc>
      </w:tr>
      <w:tr w:rsidR="00B8217D" w:rsidRPr="00B8217D" w14:paraId="613E5717" w14:textId="77777777" w:rsidTr="00B8217D">
        <w:trPr>
          <w:trHeight w:val="28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3F5C" w14:textId="77777777" w:rsidR="00B8217D" w:rsidRPr="00B8217D" w:rsidRDefault="00B8217D" w:rsidP="00B821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4599B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217D" w:rsidRPr="00B8217D" w14:paraId="56057879" w14:textId="77777777" w:rsidTr="00B8217D">
        <w:trPr>
          <w:trHeight w:val="166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E7A5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95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67A10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4748A46" w14:textId="6A8F47BB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5BFBD0F" w14:textId="77C4A00B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3CBDA8" w14:textId="2E44B305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948A41" w14:textId="0988A560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750"/>
        <w:gridCol w:w="3534"/>
        <w:gridCol w:w="564"/>
        <w:gridCol w:w="1350"/>
        <w:gridCol w:w="1213"/>
        <w:gridCol w:w="1178"/>
      </w:tblGrid>
      <w:tr w:rsidR="00B8217D" w:rsidRPr="00B8217D" w14:paraId="43BF03F0" w14:textId="77777777" w:rsidTr="00B8217D">
        <w:trPr>
          <w:trHeight w:val="315"/>
        </w:trPr>
        <w:tc>
          <w:tcPr>
            <w:tcW w:w="10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0A0A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B8217D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B8217D" w:rsidRPr="00B8217D" w14:paraId="370C5C2E" w14:textId="77777777" w:rsidTr="00B8217D">
        <w:trPr>
          <w:trHeight w:val="49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F405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C1186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13E0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B8217D" w:rsidRPr="00B8217D" w14:paraId="026D326C" w14:textId="77777777" w:rsidTr="00B8217D">
        <w:trPr>
          <w:trHeight w:val="49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2873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1B884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ZL VZT 07</w:t>
            </w: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79CC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B8217D" w:rsidRPr="00B8217D" w14:paraId="6CCA423C" w14:textId="77777777" w:rsidTr="00B8217D">
        <w:trPr>
          <w:trHeight w:val="49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32340C43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11C73492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07 VZT</w:t>
            </w:r>
          </w:p>
        </w:tc>
        <w:tc>
          <w:tcPr>
            <w:tcW w:w="7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2238816F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sz w:val="20"/>
                <w:szCs w:val="20"/>
              </w:rPr>
              <w:t xml:space="preserve">Přípočet </w:t>
            </w:r>
            <w:proofErr w:type="spellStart"/>
            <w:r w:rsidRPr="00B8217D">
              <w:rPr>
                <w:rFonts w:ascii="Arial CE" w:hAnsi="Arial CE" w:cs="Arial CE"/>
                <w:sz w:val="20"/>
                <w:szCs w:val="20"/>
              </w:rPr>
              <w:t>fancoilu</w:t>
            </w:r>
            <w:proofErr w:type="spellEnd"/>
            <w:r w:rsidRPr="00B8217D">
              <w:rPr>
                <w:rFonts w:ascii="Arial CE" w:hAnsi="Arial CE" w:cs="Arial CE"/>
                <w:sz w:val="20"/>
                <w:szCs w:val="20"/>
              </w:rPr>
              <w:t xml:space="preserve"> m. č. 146</w:t>
            </w:r>
          </w:p>
        </w:tc>
      </w:tr>
      <w:tr w:rsidR="00B8217D" w:rsidRPr="00B8217D" w14:paraId="0B1799B5" w14:textId="77777777" w:rsidTr="00B8217D">
        <w:trPr>
          <w:trHeight w:val="28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D981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FE4F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EB61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9114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5F84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2E15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C162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3AF22FDC" w14:textId="77777777" w:rsidTr="00B8217D">
        <w:trPr>
          <w:trHeight w:val="7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37064B6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9D4572F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2218156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A6BA338" w14:textId="77777777" w:rsidR="00B8217D" w:rsidRPr="00B8217D" w:rsidRDefault="00B8217D" w:rsidP="00B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E619986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414B7F06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854DEC0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B8217D" w:rsidRPr="00B8217D" w14:paraId="458D712A" w14:textId="77777777" w:rsidTr="00B8217D">
        <w:trPr>
          <w:trHeight w:val="28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7822E907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E52B723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2401</w:t>
            </w:r>
          </w:p>
        </w:tc>
        <w:tc>
          <w:tcPr>
            <w:tcW w:w="5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648B4D2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Zař.č.3 - </w:t>
            </w:r>
            <w:proofErr w:type="spellStart"/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fan</w:t>
            </w:r>
            <w:proofErr w:type="spellEnd"/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coil</w:t>
            </w:r>
            <w:proofErr w:type="spellEnd"/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laboratoře a související provozy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E4DC6E9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68D4C4C4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45 480,00</w:t>
            </w:r>
          </w:p>
        </w:tc>
      </w:tr>
      <w:tr w:rsidR="00B8217D" w:rsidRPr="00B8217D" w14:paraId="680C691D" w14:textId="77777777" w:rsidTr="00B8217D">
        <w:trPr>
          <w:trHeight w:val="21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298E" w14:textId="77777777" w:rsidR="00B8217D" w:rsidRPr="00B8217D" w:rsidRDefault="00B8217D" w:rsidP="00B8217D">
            <w:pPr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0980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11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2FF8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kanálový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fan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coil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chladicí/topný, 4</w:t>
            </w:r>
            <w:proofErr w:type="gramStart"/>
            <w:r w:rsidRPr="00B8217D">
              <w:rPr>
                <w:rFonts w:ascii="Arial CE" w:hAnsi="Arial CE" w:cs="Arial CE"/>
                <w:sz w:val="18"/>
                <w:szCs w:val="18"/>
              </w:rPr>
              <w:t>tr.,voda</w:t>
            </w:r>
            <w:proofErr w:type="gram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7/13°C, voda 70/50°C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Qch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= 3,9kW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stř.ot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. 230V 50Hz -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Qt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, LPA, výstupní teploty viz technické specifikace EC motor 0-10V atyp upevnění filtru-vyjmutí dolů </w:t>
            </w:r>
            <w:proofErr w:type="spellStart"/>
            <w:proofErr w:type="gramStart"/>
            <w:r w:rsidRPr="00B8217D">
              <w:rPr>
                <w:rFonts w:ascii="Arial CE" w:hAnsi="Arial CE" w:cs="Arial CE"/>
                <w:sz w:val="18"/>
                <w:szCs w:val="18"/>
              </w:rPr>
              <w:t>el.skříň</w:t>
            </w:r>
            <w:proofErr w:type="spellEnd"/>
            <w:proofErr w:type="gram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se svorkovnicí,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vč.pryžová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manžeta na výdechu, čerpadlo kondenzátu, vanička kondenzátu, bez ventilového vybavení a ovládání - je dodávkou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MaR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06F9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5C0C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E6E4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42 990,00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8AF4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42 990,00</w:t>
            </w:r>
          </w:p>
        </w:tc>
      </w:tr>
      <w:tr w:rsidR="00B8217D" w:rsidRPr="00B8217D" w14:paraId="44F23534" w14:textId="77777777" w:rsidTr="00B8217D">
        <w:trPr>
          <w:trHeight w:val="43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95966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6C0E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m.č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>. 146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324C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drallová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výust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600 x 600, stavitelné lamely ve dvou řadách x48, V=</w:t>
            </w:r>
            <w:proofErr w:type="gramStart"/>
            <w:r w:rsidRPr="00B8217D">
              <w:rPr>
                <w:rFonts w:ascii="Arial CE" w:hAnsi="Arial CE" w:cs="Arial CE"/>
                <w:sz w:val="18"/>
                <w:szCs w:val="18"/>
              </w:rPr>
              <w:t>400-600m3</w:t>
            </w:r>
            <w:proofErr w:type="gram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/h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65F3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FB0A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675B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2 490,00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EAD4CA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2 490,00</w:t>
            </w:r>
          </w:p>
        </w:tc>
      </w:tr>
      <w:tr w:rsidR="00B8217D" w:rsidRPr="00B8217D" w14:paraId="0977A101" w14:textId="77777777" w:rsidTr="00B8217D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FF458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D8F64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2A461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8E7CB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13D53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A662E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EC210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5BA71AF7" w14:textId="77777777" w:rsidTr="00B8217D">
        <w:trPr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857E3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085F8" w14:textId="77777777" w:rsidR="00B8217D" w:rsidRPr="00B8217D" w:rsidRDefault="00B8217D" w:rsidP="00B8217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B82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04127" w14:textId="77777777" w:rsidR="00B8217D" w:rsidRPr="00B8217D" w:rsidRDefault="00B8217D" w:rsidP="00B8217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048A4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F7C65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3E6BD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7B56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4A9E14EC" w14:textId="77777777" w:rsidTr="00B8217D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25ACF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29250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3DC1C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FD7DF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9343E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60B22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604AD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0BA7C70F" w14:textId="77777777" w:rsidTr="00B8217D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584CB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95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423A1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sz w:val="20"/>
                <w:szCs w:val="20"/>
              </w:rPr>
              <w:t xml:space="preserve">Zjištěno, že je chyba mezi počtem položek ve výkrese a výkazu k nacenění, chyběl 1 ks </w:t>
            </w:r>
            <w:proofErr w:type="spellStart"/>
            <w:r w:rsidRPr="00B8217D">
              <w:rPr>
                <w:rFonts w:ascii="Arial CE" w:hAnsi="Arial CE" w:cs="Arial CE"/>
                <w:sz w:val="20"/>
                <w:szCs w:val="20"/>
              </w:rPr>
              <w:t>fancoil</w:t>
            </w:r>
            <w:proofErr w:type="spellEnd"/>
            <w:r w:rsidRPr="00B8217D">
              <w:rPr>
                <w:rFonts w:ascii="Arial CE" w:hAnsi="Arial CE" w:cs="Arial CE"/>
                <w:sz w:val="20"/>
                <w:szCs w:val="20"/>
              </w:rPr>
              <w:t xml:space="preserve"> do </w:t>
            </w:r>
            <w:proofErr w:type="spellStart"/>
            <w:r w:rsidRPr="00B8217D">
              <w:rPr>
                <w:rFonts w:ascii="Arial CE" w:hAnsi="Arial CE" w:cs="Arial CE"/>
                <w:sz w:val="20"/>
                <w:szCs w:val="20"/>
              </w:rPr>
              <w:t>m.č</w:t>
            </w:r>
            <w:proofErr w:type="spellEnd"/>
            <w:r w:rsidRPr="00B8217D">
              <w:rPr>
                <w:rFonts w:ascii="Arial CE" w:hAnsi="Arial CE" w:cs="Arial CE"/>
                <w:sz w:val="20"/>
                <w:szCs w:val="20"/>
              </w:rPr>
              <w:t>. 146, autorský dozor odsouhlasil.</w:t>
            </w:r>
          </w:p>
        </w:tc>
      </w:tr>
      <w:tr w:rsidR="00B8217D" w:rsidRPr="00B8217D" w14:paraId="67AC2D0A" w14:textId="77777777" w:rsidTr="00B8217D">
        <w:trPr>
          <w:trHeight w:val="28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C4FAF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5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9C01F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B8217D" w:rsidRPr="00B8217D" w14:paraId="0D6D463F" w14:textId="77777777" w:rsidTr="00B8217D">
        <w:trPr>
          <w:trHeight w:val="28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D949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95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49AA4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14:paraId="5A3D0B78" w14:textId="60E36C8F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FC89613" w14:textId="1D320E80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6315CD" w14:textId="08481006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F9B72A5" w14:textId="198A1430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352CA8" w14:textId="4FFF2436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1D1D23" w14:textId="19F38250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797"/>
        <w:gridCol w:w="3628"/>
        <w:gridCol w:w="579"/>
        <w:gridCol w:w="1096"/>
        <w:gridCol w:w="1246"/>
        <w:gridCol w:w="1231"/>
      </w:tblGrid>
      <w:tr w:rsidR="00B8217D" w:rsidRPr="00B8217D" w14:paraId="639231D1" w14:textId="77777777" w:rsidTr="00B8217D">
        <w:trPr>
          <w:trHeight w:val="315"/>
        </w:trPr>
        <w:tc>
          <w:tcPr>
            <w:tcW w:w="10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202D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B8217D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B8217D" w:rsidRPr="00B8217D" w14:paraId="29E7FB86" w14:textId="77777777" w:rsidTr="00B8217D">
        <w:trPr>
          <w:trHeight w:val="4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0619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CF1DB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334D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B8217D" w:rsidRPr="00B8217D" w14:paraId="34D8EE34" w14:textId="77777777" w:rsidTr="00B8217D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028B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3778C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ZL VZT 08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02A9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B8217D" w:rsidRPr="00B8217D" w14:paraId="18608377" w14:textId="77777777" w:rsidTr="00B8217D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1370E72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3831DED1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07 VZT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6C3DC2A1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sz w:val="20"/>
                <w:szCs w:val="20"/>
              </w:rPr>
              <w:t>Přípočet atypických boxů</w:t>
            </w:r>
          </w:p>
        </w:tc>
      </w:tr>
      <w:tr w:rsidR="00B8217D" w:rsidRPr="00B8217D" w14:paraId="466BCD56" w14:textId="77777777" w:rsidTr="00B8217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3223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549D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D41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5405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F93D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868E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D6EA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65C6F82D" w14:textId="77777777" w:rsidTr="00B8217D">
        <w:trPr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0B13FAC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AE484C0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BC5765E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15ACBF6" w14:textId="77777777" w:rsidR="00B8217D" w:rsidRPr="00B8217D" w:rsidRDefault="00B8217D" w:rsidP="00B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34F9813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5F89E68B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85E53F0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B8217D" w:rsidRPr="00B8217D" w14:paraId="2B93713D" w14:textId="77777777" w:rsidTr="00B8217D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1D2BB5F5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0F04927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2401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D332C25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Zař.č.3 - </w:t>
            </w:r>
            <w:proofErr w:type="spellStart"/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fan</w:t>
            </w:r>
            <w:proofErr w:type="spellEnd"/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coil</w:t>
            </w:r>
            <w:proofErr w:type="spellEnd"/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laboratoře a související provozy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F314C26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21433D4D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40 800,00</w:t>
            </w:r>
          </w:p>
        </w:tc>
      </w:tr>
      <w:tr w:rsidR="00B8217D" w:rsidRPr="00B8217D" w14:paraId="736B94A3" w14:textId="77777777" w:rsidTr="00B8217D">
        <w:trPr>
          <w:trHeight w:val="103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C08D3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46D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50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310C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drallová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výust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600 x 600, stavitelné lamely V=200-500m3/h </w:t>
            </w:r>
            <w:proofErr w:type="spellStart"/>
            <w:proofErr w:type="gramStart"/>
            <w:r w:rsidRPr="00B8217D">
              <w:rPr>
                <w:rFonts w:ascii="Arial CE" w:hAnsi="Arial CE" w:cs="Arial CE"/>
                <w:sz w:val="18"/>
                <w:szCs w:val="18"/>
              </w:rPr>
              <w:t>vč.roznášecí</w:t>
            </w:r>
            <w:proofErr w:type="spellEnd"/>
            <w:proofErr w:type="gram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box s připojením atypickým 1-2x DN160 a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regul.klapkou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ruční nátěr v barvě podhledu, předložit vzorník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5CB9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E400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-6,000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8FB8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6 300,00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F656C5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-37 800,00</w:t>
            </w:r>
          </w:p>
        </w:tc>
      </w:tr>
      <w:tr w:rsidR="00B8217D" w:rsidRPr="00B8217D" w14:paraId="7811CB76" w14:textId="77777777" w:rsidTr="00B8217D">
        <w:trPr>
          <w:trHeight w:val="15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21F97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8665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53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C6C8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drallová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výust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600 x 600, stavitelné lamely ve dvou řadách x48, V=400-600m3/h </w:t>
            </w:r>
            <w:proofErr w:type="spellStart"/>
            <w:proofErr w:type="gramStart"/>
            <w:r w:rsidRPr="00B8217D">
              <w:rPr>
                <w:rFonts w:ascii="Arial CE" w:hAnsi="Arial CE" w:cs="Arial CE"/>
                <w:sz w:val="18"/>
                <w:szCs w:val="18"/>
              </w:rPr>
              <w:t>vč.roznášecí</w:t>
            </w:r>
            <w:proofErr w:type="spellEnd"/>
            <w:proofErr w:type="gram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box s atypickým připojením 1-2x DN160 a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regul.klapka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ruční nátěr v barvě podhledu, předložit vzorník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AFDD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7686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-6,000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9FDD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6 500,00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7BA911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-39 000,00</w:t>
            </w:r>
          </w:p>
        </w:tc>
      </w:tr>
      <w:tr w:rsidR="00B8217D" w:rsidRPr="00B8217D" w14:paraId="171834BB" w14:textId="77777777" w:rsidTr="00B8217D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76959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25B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3E5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drallová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proofErr w:type="spellStart"/>
            <w:r w:rsidRPr="00B8217D">
              <w:rPr>
                <w:rFonts w:ascii="Arial CE" w:hAnsi="Arial CE" w:cs="Arial CE"/>
                <w:sz w:val="18"/>
                <w:szCs w:val="18"/>
              </w:rPr>
              <w:t>výust</w:t>
            </w:r>
            <w:proofErr w:type="spell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600 x 600, stavitelné lamely ve dvou řadách x48, V=400-600m3/h </w:t>
            </w:r>
            <w:proofErr w:type="spellStart"/>
            <w:proofErr w:type="gramStart"/>
            <w:r w:rsidRPr="00B8217D">
              <w:rPr>
                <w:rFonts w:ascii="Arial CE" w:hAnsi="Arial CE" w:cs="Arial CE"/>
                <w:sz w:val="18"/>
                <w:szCs w:val="18"/>
              </w:rPr>
              <w:t>vč.roznášecí</w:t>
            </w:r>
            <w:proofErr w:type="spellEnd"/>
            <w:proofErr w:type="gram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atypický box na zakázku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B52E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6925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12,000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9C90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9 800,00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6A1E46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117 600,00</w:t>
            </w:r>
          </w:p>
        </w:tc>
      </w:tr>
      <w:tr w:rsidR="00B8217D" w:rsidRPr="00B8217D" w14:paraId="39E68012" w14:textId="77777777" w:rsidTr="00B8217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A07C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7183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9ED4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2EF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8E9F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6240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E7B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2A526684" w14:textId="77777777" w:rsidTr="00B8217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008A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8B5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874F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C175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8497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5B97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7551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003EAA6F" w14:textId="77777777" w:rsidTr="00B8217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915F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CC4EC" w14:textId="77777777" w:rsidR="00B8217D" w:rsidRPr="00B8217D" w:rsidRDefault="00B8217D" w:rsidP="00B8217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B82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82A7" w14:textId="77777777" w:rsidR="00B8217D" w:rsidRPr="00B8217D" w:rsidRDefault="00B8217D" w:rsidP="00B8217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1050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D07D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15F7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744E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4C04D5DA" w14:textId="77777777" w:rsidTr="00B8217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0C7B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D8AD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A92ECD" w14:textId="77777777" w:rsidR="00B8217D" w:rsidRPr="00B8217D" w:rsidRDefault="00B8217D" w:rsidP="00B821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8217D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5306" w14:textId="77777777" w:rsidR="00B8217D" w:rsidRPr="00B8217D" w:rsidRDefault="00B8217D" w:rsidP="00B821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043D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8A0D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F22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0BEDB441" w14:textId="77777777" w:rsidTr="00B8217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E68E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95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5D809" w14:textId="77777777" w:rsidR="00B8217D" w:rsidRPr="00B8217D" w:rsidRDefault="00B8217D" w:rsidP="00B821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17D">
              <w:rPr>
                <w:rFonts w:ascii="Arial" w:hAnsi="Arial" w:cs="Arial"/>
                <w:color w:val="000000"/>
                <w:sz w:val="22"/>
                <w:szCs w:val="22"/>
              </w:rPr>
              <w:t xml:space="preserve">V rámci provádění díla zjištěny kolize s osazením typických boxů, na KD dohodnuto, provést výrobu atyp. Boxů aby bylo možné </w:t>
            </w:r>
            <w:proofErr w:type="gramStart"/>
            <w:r w:rsidRPr="00B8217D">
              <w:rPr>
                <w:rFonts w:ascii="Arial" w:hAnsi="Arial" w:cs="Arial"/>
                <w:color w:val="000000"/>
                <w:sz w:val="22"/>
                <w:szCs w:val="22"/>
              </w:rPr>
              <w:t>dodržet  výdechová</w:t>
            </w:r>
            <w:proofErr w:type="gramEnd"/>
            <w:r w:rsidRPr="00B8217D">
              <w:rPr>
                <w:rFonts w:ascii="Arial" w:hAnsi="Arial" w:cs="Arial"/>
                <w:color w:val="000000"/>
                <w:sz w:val="22"/>
                <w:szCs w:val="22"/>
              </w:rPr>
              <w:t xml:space="preserve"> místa v podhledech s ohledem na pracovní místa v místnostech 220 -226, plus doplnění </w:t>
            </w:r>
            <w:proofErr w:type="spellStart"/>
            <w:r w:rsidRPr="00B8217D">
              <w:rPr>
                <w:rFonts w:ascii="Arial" w:hAnsi="Arial" w:cs="Arial"/>
                <w:color w:val="000000"/>
                <w:sz w:val="22"/>
                <w:szCs w:val="22"/>
              </w:rPr>
              <w:t>drallové</w:t>
            </w:r>
            <w:proofErr w:type="spellEnd"/>
            <w:r w:rsidRPr="00B8217D">
              <w:rPr>
                <w:rFonts w:ascii="Arial" w:hAnsi="Arial" w:cs="Arial"/>
                <w:color w:val="000000"/>
                <w:sz w:val="22"/>
                <w:szCs w:val="22"/>
              </w:rPr>
              <w:t xml:space="preserve"> výustě do </w:t>
            </w:r>
            <w:proofErr w:type="spellStart"/>
            <w:r w:rsidRPr="00B8217D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B8217D">
              <w:rPr>
                <w:rFonts w:ascii="Arial" w:hAnsi="Arial" w:cs="Arial"/>
                <w:color w:val="000000"/>
                <w:sz w:val="22"/>
                <w:szCs w:val="22"/>
              </w:rPr>
              <w:t>. 146</w:t>
            </w:r>
          </w:p>
        </w:tc>
      </w:tr>
      <w:tr w:rsidR="00B8217D" w:rsidRPr="00B8217D" w14:paraId="29F1ABE3" w14:textId="77777777" w:rsidTr="00B8217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D311" w14:textId="77777777" w:rsidR="00B8217D" w:rsidRPr="00B8217D" w:rsidRDefault="00B8217D" w:rsidP="00B821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60884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217D" w:rsidRPr="00B8217D" w14:paraId="2B0BE49B" w14:textId="77777777" w:rsidTr="00B8217D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E7BA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95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59041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DDAEC30" w14:textId="77777777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736"/>
        <w:gridCol w:w="3868"/>
        <w:gridCol w:w="559"/>
        <w:gridCol w:w="1058"/>
        <w:gridCol w:w="1203"/>
        <w:gridCol w:w="1168"/>
      </w:tblGrid>
      <w:tr w:rsidR="00B8217D" w:rsidRPr="00B8217D" w14:paraId="7CDC208B" w14:textId="77777777" w:rsidTr="00B8217D">
        <w:trPr>
          <w:trHeight w:val="315"/>
        </w:trPr>
        <w:tc>
          <w:tcPr>
            <w:tcW w:w="10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B09C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B8217D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B8217D" w:rsidRPr="00B8217D" w14:paraId="7BC43E75" w14:textId="77777777" w:rsidTr="00B8217D">
        <w:trPr>
          <w:trHeight w:val="4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6677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CA158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9D10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B8217D" w:rsidRPr="00B8217D" w14:paraId="0C4939A4" w14:textId="77777777" w:rsidTr="00B8217D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11EE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5A204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ZL VZT 09</w:t>
            </w:r>
          </w:p>
        </w:tc>
        <w:tc>
          <w:tcPr>
            <w:tcW w:w="7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4308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B8217D" w:rsidRPr="00B8217D" w14:paraId="61AAA920" w14:textId="77777777" w:rsidTr="00B8217D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7034F0BD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3A046A49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07 VZT</w:t>
            </w:r>
          </w:p>
        </w:tc>
        <w:tc>
          <w:tcPr>
            <w:tcW w:w="7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566E5473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sz w:val="20"/>
                <w:szCs w:val="20"/>
              </w:rPr>
              <w:t xml:space="preserve">Přípočet výfukový díl na jednotku m. </w:t>
            </w:r>
            <w:proofErr w:type="gramStart"/>
            <w:r w:rsidRPr="00B8217D">
              <w:rPr>
                <w:rFonts w:ascii="Arial CE" w:hAnsi="Arial CE" w:cs="Arial CE"/>
                <w:sz w:val="20"/>
                <w:szCs w:val="20"/>
              </w:rPr>
              <w:t>147A</w:t>
            </w:r>
            <w:proofErr w:type="gramEnd"/>
          </w:p>
        </w:tc>
      </w:tr>
      <w:tr w:rsidR="00B8217D" w:rsidRPr="00B8217D" w14:paraId="08FE80F2" w14:textId="77777777" w:rsidTr="00B8217D">
        <w:trPr>
          <w:trHeight w:val="2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194C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6F4B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85A9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7013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4DEA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C8A7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5C73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1F008EE9" w14:textId="77777777" w:rsidTr="00B8217D">
        <w:trPr>
          <w:trHeight w:val="7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6A57D3C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5C23EEA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7F461DC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55B205E" w14:textId="77777777" w:rsidR="00B8217D" w:rsidRPr="00B8217D" w:rsidRDefault="00B8217D" w:rsidP="00B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3F5A245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415F0F1A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6D330B5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B8217D" w:rsidRPr="00B8217D" w14:paraId="3B64E7EA" w14:textId="77777777" w:rsidTr="00B8217D">
        <w:trPr>
          <w:trHeight w:val="2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73773D8F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0818AA4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2401</w:t>
            </w:r>
          </w:p>
        </w:tc>
        <w:tc>
          <w:tcPr>
            <w:tcW w:w="54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4B07A70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Zař.č.3 - </w:t>
            </w:r>
            <w:proofErr w:type="spellStart"/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fan</w:t>
            </w:r>
            <w:proofErr w:type="spellEnd"/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coil</w:t>
            </w:r>
            <w:proofErr w:type="spellEnd"/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laboratoře a související provozy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155F1C1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19285581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10 070,00</w:t>
            </w:r>
          </w:p>
        </w:tc>
      </w:tr>
      <w:tr w:rsidR="00B8217D" w:rsidRPr="00B8217D" w14:paraId="46BCDDFB" w14:textId="77777777" w:rsidTr="00B8217D">
        <w:trPr>
          <w:trHeight w:val="120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1E2BC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2143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59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CE72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Potrubí čtyřhranné </w:t>
            </w:r>
            <w:proofErr w:type="spellStart"/>
            <w:proofErr w:type="gramStart"/>
            <w:r w:rsidRPr="00B8217D">
              <w:rPr>
                <w:rFonts w:ascii="Arial CE" w:hAnsi="Arial CE" w:cs="Arial CE"/>
                <w:sz w:val="18"/>
                <w:szCs w:val="18"/>
              </w:rPr>
              <w:t>sk.I</w:t>
            </w:r>
            <w:proofErr w:type="spellEnd"/>
            <w:proofErr w:type="gram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- pozink. plech, </w:t>
            </w:r>
            <w:proofErr w:type="spellStart"/>
            <w:proofErr w:type="gramStart"/>
            <w:r w:rsidRPr="00B8217D">
              <w:rPr>
                <w:rFonts w:ascii="Arial CE" w:hAnsi="Arial CE" w:cs="Arial CE"/>
                <w:sz w:val="18"/>
                <w:szCs w:val="18"/>
              </w:rPr>
              <w:t>tř.těsnosti</w:t>
            </w:r>
            <w:proofErr w:type="spellEnd"/>
            <w:proofErr w:type="gram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C, rovné a tvarové potrubní díly - 50%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D3B7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E753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8,000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3ECE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540,00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8F5500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4 320,00</w:t>
            </w:r>
          </w:p>
        </w:tc>
      </w:tr>
      <w:tr w:rsidR="00B8217D" w:rsidRPr="00B8217D" w14:paraId="4851ACD2" w14:textId="77777777" w:rsidTr="00B8217D">
        <w:trPr>
          <w:trHeight w:val="28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BF1F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F967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C8E6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Atyp SPIRO potrubí </w:t>
            </w:r>
            <w:proofErr w:type="gramStart"/>
            <w:r w:rsidRPr="00B8217D">
              <w:rPr>
                <w:rFonts w:ascii="Arial CE" w:hAnsi="Arial CE" w:cs="Arial CE"/>
                <w:sz w:val="18"/>
                <w:szCs w:val="18"/>
              </w:rPr>
              <w:t>250mm</w:t>
            </w:r>
            <w:proofErr w:type="gram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948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652B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5,000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FFAE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1 150,00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4BA6FA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5 750,00</w:t>
            </w:r>
          </w:p>
        </w:tc>
      </w:tr>
      <w:tr w:rsidR="00B8217D" w:rsidRPr="00B8217D" w14:paraId="62DA0A96" w14:textId="77777777" w:rsidTr="00B8217D">
        <w:trPr>
          <w:trHeight w:val="28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D2A1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011E6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B933A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BE4DF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1FD1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88D7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79F2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8217D" w:rsidRPr="00B8217D" w14:paraId="1D8E8FD8" w14:textId="77777777" w:rsidTr="00B8217D">
        <w:trPr>
          <w:trHeight w:val="2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61D4F5E1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1E9AD54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783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CAB3B45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IZOLACE, NÁTĚRY, 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00D920C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3A890E0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4CADC42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1570A59F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5 040,00</w:t>
            </w:r>
          </w:p>
        </w:tc>
      </w:tr>
      <w:tr w:rsidR="00B8217D" w:rsidRPr="00B8217D" w14:paraId="5ABC548F" w14:textId="77777777" w:rsidTr="00B8217D">
        <w:trPr>
          <w:trHeight w:val="8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10519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4954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95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ECAA" w14:textId="77777777" w:rsidR="00B8217D" w:rsidRPr="00B8217D" w:rsidRDefault="00B8217D" w:rsidP="00B8217D">
            <w:pPr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izolace </w:t>
            </w:r>
            <w:proofErr w:type="gramStart"/>
            <w:r w:rsidRPr="00B8217D">
              <w:rPr>
                <w:rFonts w:ascii="Arial CE" w:hAnsi="Arial CE" w:cs="Arial CE"/>
                <w:sz w:val="18"/>
                <w:szCs w:val="18"/>
              </w:rPr>
              <w:t>tepelná - lepená</w:t>
            </w:r>
            <w:proofErr w:type="gramEnd"/>
            <w:r w:rsidRPr="00B8217D">
              <w:rPr>
                <w:rFonts w:ascii="Arial CE" w:hAnsi="Arial CE" w:cs="Arial CE"/>
                <w:sz w:val="18"/>
                <w:szCs w:val="18"/>
              </w:rPr>
              <w:t xml:space="preserve"> 20mm, zabraňující kondenzaci na potrubí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1033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3139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8,000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1021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630,00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209335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8217D">
              <w:rPr>
                <w:rFonts w:ascii="Arial CE" w:hAnsi="Arial CE" w:cs="Arial CE"/>
                <w:sz w:val="18"/>
                <w:szCs w:val="18"/>
              </w:rPr>
              <w:t>5 040,00</w:t>
            </w:r>
          </w:p>
        </w:tc>
      </w:tr>
      <w:tr w:rsidR="00B8217D" w:rsidRPr="00B8217D" w14:paraId="21834BB2" w14:textId="77777777" w:rsidTr="00B8217D">
        <w:trPr>
          <w:trHeight w:val="2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D8FB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BF4C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7D3B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2A3C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1C8F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6ED9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2697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45E46837" w14:textId="77777777" w:rsidTr="00B8217D">
        <w:trPr>
          <w:trHeight w:val="2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44FBA12A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04629643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hideMark/>
          </w:tcPr>
          <w:p w14:paraId="552B3F30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7723ECC6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383F6E0D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746DC7F4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329CD6AD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15 110,00</w:t>
            </w:r>
          </w:p>
        </w:tc>
      </w:tr>
      <w:tr w:rsidR="00B8217D" w:rsidRPr="00B8217D" w14:paraId="7D4DEC23" w14:textId="77777777" w:rsidTr="00B8217D">
        <w:trPr>
          <w:trHeight w:val="2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D6C0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7C9C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45FC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C22B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BB92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A29D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1AF5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58B991AE" w14:textId="77777777" w:rsidTr="00B8217D">
        <w:trPr>
          <w:trHeight w:val="30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F154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EEBAC" w14:textId="77777777" w:rsidR="00B8217D" w:rsidRPr="00B8217D" w:rsidRDefault="00B8217D" w:rsidP="00B8217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B82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FC40" w14:textId="77777777" w:rsidR="00B8217D" w:rsidRPr="00B8217D" w:rsidRDefault="00B8217D" w:rsidP="00B8217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0A20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5686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37E9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A855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3F86A552" w14:textId="77777777" w:rsidTr="00B8217D">
        <w:trPr>
          <w:trHeight w:val="2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A104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0A5F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91EA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88B6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8BA1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6D57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71E1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0C8226BE" w14:textId="77777777" w:rsidTr="00B8217D">
        <w:trPr>
          <w:trHeight w:val="2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19CD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959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78D3D" w14:textId="77777777" w:rsidR="00B8217D" w:rsidRPr="00B8217D" w:rsidRDefault="00B8217D" w:rsidP="00B821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217D">
              <w:rPr>
                <w:rFonts w:ascii="Arial" w:hAnsi="Arial" w:cs="Arial"/>
                <w:color w:val="000000"/>
                <w:sz w:val="22"/>
                <w:szCs w:val="22"/>
              </w:rPr>
              <w:t xml:space="preserve">V rámci provádění prací byla v místě plánovaného výfukového </w:t>
            </w:r>
            <w:proofErr w:type="gramStart"/>
            <w:r w:rsidRPr="00B8217D">
              <w:rPr>
                <w:rFonts w:ascii="Arial" w:hAnsi="Arial" w:cs="Arial"/>
                <w:color w:val="000000"/>
                <w:sz w:val="22"/>
                <w:szCs w:val="22"/>
              </w:rPr>
              <w:t>dílu  dodávaného</w:t>
            </w:r>
            <w:proofErr w:type="gramEnd"/>
            <w:r w:rsidRPr="00B8217D">
              <w:rPr>
                <w:rFonts w:ascii="Arial" w:hAnsi="Arial" w:cs="Arial"/>
                <w:color w:val="000000"/>
                <w:sz w:val="22"/>
                <w:szCs w:val="22"/>
              </w:rPr>
              <w:t xml:space="preserve"> v rámci klimatizační jednotky zjištěno ocelové potrubí s plynem ve zdivu. Bylo nutno vyrobit nový výfukový díl na míru přizpůsobený stavu budovy.</w:t>
            </w:r>
          </w:p>
        </w:tc>
      </w:tr>
      <w:tr w:rsidR="00B8217D" w:rsidRPr="00B8217D" w14:paraId="59005299" w14:textId="77777777" w:rsidTr="00B8217D">
        <w:trPr>
          <w:trHeight w:val="2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08BC" w14:textId="77777777" w:rsidR="00B8217D" w:rsidRPr="00B8217D" w:rsidRDefault="00B8217D" w:rsidP="00B8217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9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CF999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217D" w:rsidRPr="00B8217D" w14:paraId="6FA385CD" w14:textId="77777777" w:rsidTr="00B8217D">
        <w:trPr>
          <w:trHeight w:val="28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A69F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959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E294F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68B40BB" w14:textId="55572CCA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3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489"/>
        <w:gridCol w:w="4662"/>
        <w:gridCol w:w="118"/>
        <w:gridCol w:w="289"/>
        <w:gridCol w:w="118"/>
        <w:gridCol w:w="888"/>
        <w:gridCol w:w="118"/>
        <w:gridCol w:w="1026"/>
        <w:gridCol w:w="118"/>
        <w:gridCol w:w="4157"/>
      </w:tblGrid>
      <w:tr w:rsidR="00B8217D" w:rsidRPr="00B8217D" w14:paraId="0F401A8A" w14:textId="77777777" w:rsidTr="00A04E61">
        <w:trPr>
          <w:trHeight w:val="315"/>
        </w:trPr>
        <w:tc>
          <w:tcPr>
            <w:tcW w:w="134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AFE0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B8217D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B8217D" w:rsidRPr="00B8217D" w14:paraId="2A054C49" w14:textId="77777777" w:rsidTr="00A04E61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E4D8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5FB9A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0137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B8217D" w:rsidRPr="00B8217D" w14:paraId="52220984" w14:textId="77777777" w:rsidTr="00A04E61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53EE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C88E9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ZL VZT 10</w:t>
            </w: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1602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B8217D" w:rsidRPr="00B8217D" w14:paraId="04BACBE0" w14:textId="77777777" w:rsidTr="00A04E61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7ED3EF08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2385FD32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07 VZT</w:t>
            </w: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664F213B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B8217D">
              <w:rPr>
                <w:rFonts w:ascii="Arial CE" w:hAnsi="Arial CE" w:cs="Arial CE"/>
                <w:sz w:val="20"/>
                <w:szCs w:val="20"/>
              </w:rPr>
              <w:t>Doizolování</w:t>
            </w:r>
            <w:proofErr w:type="spellEnd"/>
            <w:r w:rsidRPr="00B8217D">
              <w:rPr>
                <w:rFonts w:ascii="Arial CE" w:hAnsi="Arial CE" w:cs="Arial CE"/>
                <w:sz w:val="20"/>
                <w:szCs w:val="20"/>
              </w:rPr>
              <w:t xml:space="preserve"> odvodnění střechy 2.NP</w:t>
            </w:r>
          </w:p>
        </w:tc>
      </w:tr>
      <w:tr w:rsidR="00B8217D" w:rsidRPr="00B8217D" w14:paraId="122A0098" w14:textId="77777777" w:rsidTr="00A04E61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F205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72A5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130F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0E99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EFDA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6A1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E3C7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389C5D5B" w14:textId="77777777" w:rsidTr="00A04E61">
        <w:trPr>
          <w:trHeight w:val="41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0657CA4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06BA3FB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C7E8629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CEDB2A7" w14:textId="77777777" w:rsidR="00B8217D" w:rsidRPr="00B8217D" w:rsidRDefault="00B8217D" w:rsidP="00B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5EB9B38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5AAE720F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15A848F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B8217D" w:rsidRPr="00B8217D" w14:paraId="079AA0D1" w14:textId="77777777" w:rsidTr="00A04E61">
        <w:trPr>
          <w:trHeight w:val="28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61B64C31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995CF5D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340FB46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spellStart"/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Doizolování</w:t>
            </w:r>
            <w:proofErr w:type="spellEnd"/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odvodnění střechy 2.NP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EF49A21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8C99478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8518713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4AB7C8AE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3 500,00</w:t>
            </w:r>
          </w:p>
        </w:tc>
      </w:tr>
      <w:tr w:rsidR="00B8217D" w:rsidRPr="00B8217D" w14:paraId="67CCB19E" w14:textId="77777777" w:rsidTr="00A04E61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183117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201DEB" w14:textId="77777777" w:rsidR="00B8217D" w:rsidRPr="00B8217D" w:rsidRDefault="00B8217D" w:rsidP="00B8217D">
            <w:pPr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C287CB0" w14:textId="77777777" w:rsidR="00B8217D" w:rsidRPr="00B8217D" w:rsidRDefault="00B8217D" w:rsidP="00B8217D">
            <w:pPr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topenářský filc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444E3E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B8217D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7A8659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80FED7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1 960,00</w:t>
            </w: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BD5758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1 960,00</w:t>
            </w:r>
          </w:p>
        </w:tc>
      </w:tr>
      <w:tr w:rsidR="00B8217D" w:rsidRPr="00B8217D" w14:paraId="0A6A3272" w14:textId="77777777" w:rsidTr="00A04E6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C6F4C2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A881B5" w14:textId="77777777" w:rsidR="00B8217D" w:rsidRPr="00B8217D" w:rsidRDefault="00B8217D" w:rsidP="00B8217D">
            <w:pPr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C84BE50" w14:textId="77777777" w:rsidR="00B8217D" w:rsidRPr="00B8217D" w:rsidRDefault="00B8217D" w:rsidP="00B8217D">
            <w:pPr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práce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8600CC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B8217D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D93DCB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246A9D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1 540,00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1AE905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1 540,00</w:t>
            </w:r>
          </w:p>
        </w:tc>
      </w:tr>
      <w:tr w:rsidR="00B8217D" w:rsidRPr="00B8217D" w14:paraId="3CFB9B09" w14:textId="77777777" w:rsidTr="00A04E61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F9C9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5A9A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A3D4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ECB6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BCCA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4D7A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0EB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0C4258C8" w14:textId="77777777" w:rsidTr="00A04E61">
        <w:trPr>
          <w:trHeight w:val="8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7B3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983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71B0F65" w14:textId="77777777" w:rsidR="00B8217D" w:rsidRPr="00B8217D" w:rsidRDefault="00B8217D" w:rsidP="00B8217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B82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  <w:p w14:paraId="214C6EC6" w14:textId="442A6D35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  <w:r w:rsidRPr="00B821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 rámci KD bylo dohodnuto zajistit tepelnou izolace dešťového svodu a zamezit tím zatékání kondenzátu do nového podhledu </w:t>
            </w:r>
            <w:proofErr w:type="gramStart"/>
            <w:r w:rsidRPr="00B8217D">
              <w:rPr>
                <w:rFonts w:ascii="Calibri" w:hAnsi="Calibri" w:cs="Calibri"/>
                <w:color w:val="000000"/>
                <w:sz w:val="22"/>
                <w:szCs w:val="22"/>
              </w:rPr>
              <w:t>m .</w:t>
            </w:r>
            <w:proofErr w:type="gramEnd"/>
            <w:r w:rsidRPr="00B8217D">
              <w:rPr>
                <w:rFonts w:ascii="Calibri" w:hAnsi="Calibri" w:cs="Calibri"/>
                <w:color w:val="000000"/>
                <w:sz w:val="22"/>
                <w:szCs w:val="22"/>
              </w:rPr>
              <w:t>č. 221b</w:t>
            </w:r>
          </w:p>
        </w:tc>
      </w:tr>
      <w:tr w:rsidR="00B8217D" w:rsidRPr="00B8217D" w14:paraId="3F543FC2" w14:textId="77777777" w:rsidTr="00A04E61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A2A2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983" w:type="dxa"/>
            <w:gridSpan w:val="10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1F0009D" w14:textId="0F60D223" w:rsidR="00B8217D" w:rsidRPr="00B8217D" w:rsidRDefault="00B8217D" w:rsidP="00B82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217D" w:rsidRPr="00B8217D" w14:paraId="255FA65B" w14:textId="77777777" w:rsidTr="00A04E61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BC36" w14:textId="77777777" w:rsidR="00B8217D" w:rsidRPr="00B8217D" w:rsidRDefault="00B8217D" w:rsidP="00B82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83" w:type="dxa"/>
            <w:gridSpan w:val="10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C272914" w14:textId="77777777" w:rsidR="00B8217D" w:rsidRPr="00B8217D" w:rsidRDefault="00B8217D" w:rsidP="00B82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217D" w:rsidRPr="00B8217D" w14:paraId="6A103E9A" w14:textId="77777777" w:rsidTr="00A04E61">
        <w:trPr>
          <w:trHeight w:val="315"/>
        </w:trPr>
        <w:tc>
          <w:tcPr>
            <w:tcW w:w="134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8468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B8217D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B8217D" w:rsidRPr="00B8217D" w14:paraId="30CB0439" w14:textId="77777777" w:rsidTr="00A04E61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9C53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FD1BA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A189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B8217D" w:rsidRPr="00B8217D" w14:paraId="566E032A" w14:textId="77777777" w:rsidTr="00A04E61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D76B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E2679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ZL VZT 11</w:t>
            </w: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BA84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B8217D" w:rsidRPr="00B8217D" w14:paraId="204145F4" w14:textId="77777777" w:rsidTr="00A04E61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557C3859" w14:textId="77777777" w:rsidR="00B8217D" w:rsidRPr="00B8217D" w:rsidRDefault="00B8217D" w:rsidP="00B8217D">
            <w:pPr>
              <w:rPr>
                <w:rFonts w:ascii="Arial" w:hAnsi="Arial" w:cs="Arial"/>
                <w:sz w:val="20"/>
                <w:szCs w:val="20"/>
              </w:rPr>
            </w:pPr>
            <w:r w:rsidRPr="00B8217D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198AA339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07 VZT</w:t>
            </w:r>
          </w:p>
        </w:tc>
        <w:tc>
          <w:tcPr>
            <w:tcW w:w="114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76A482F7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sz w:val="20"/>
                <w:szCs w:val="20"/>
              </w:rPr>
              <w:t>Zaslepení potrubí od digestoří ve 2.NP</w:t>
            </w:r>
          </w:p>
        </w:tc>
      </w:tr>
      <w:tr w:rsidR="00B8217D" w:rsidRPr="00B8217D" w14:paraId="778D5C6E" w14:textId="77777777" w:rsidTr="00A04E61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5DD0" w14:textId="77777777" w:rsidR="00B8217D" w:rsidRPr="00B8217D" w:rsidRDefault="00B8217D" w:rsidP="00B8217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A291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82BF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C3B6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ED5E" w14:textId="77777777" w:rsidR="00B8217D" w:rsidRPr="00B8217D" w:rsidRDefault="00B8217D" w:rsidP="00B82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F73B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623C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40EE7B4E" w14:textId="77777777" w:rsidTr="00A04E61">
        <w:trPr>
          <w:trHeight w:val="46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51FD07D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08E0DDF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4B70245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BDEFE3E" w14:textId="77777777" w:rsidR="00B8217D" w:rsidRPr="00B8217D" w:rsidRDefault="00B8217D" w:rsidP="00B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4CC3697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2956FCD3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92DE673" w14:textId="77777777" w:rsidR="00B8217D" w:rsidRPr="00B8217D" w:rsidRDefault="00B8217D" w:rsidP="00B821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217D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B8217D" w:rsidRPr="00B8217D" w14:paraId="6EE00B8F" w14:textId="77777777" w:rsidTr="00A04E61">
        <w:trPr>
          <w:trHeight w:val="28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17FD3BA6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8E620C0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F835099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Zaslepení potrubí od digestoří ve 2.NP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BB7D82C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6ECDA9C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78B8F94" w14:textId="77777777" w:rsidR="00B8217D" w:rsidRPr="00B8217D" w:rsidRDefault="00B8217D" w:rsidP="00B8217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300FF2BD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8217D">
              <w:rPr>
                <w:rFonts w:ascii="Arial CE" w:hAnsi="Arial CE" w:cs="Arial CE"/>
                <w:b/>
                <w:bCs/>
                <w:sz w:val="20"/>
                <w:szCs w:val="20"/>
              </w:rPr>
              <w:t>890,00</w:t>
            </w:r>
          </w:p>
        </w:tc>
      </w:tr>
      <w:tr w:rsidR="00B8217D" w:rsidRPr="00B8217D" w14:paraId="2979DC71" w14:textId="77777777" w:rsidTr="00A04E61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28510E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9BA5356" w14:textId="77777777" w:rsidR="00B8217D" w:rsidRPr="00B8217D" w:rsidRDefault="00B8217D" w:rsidP="00B8217D">
            <w:pPr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C1BEE7F" w14:textId="77777777" w:rsidR="00B8217D" w:rsidRPr="00B8217D" w:rsidRDefault="00B8217D" w:rsidP="00B8217D">
            <w:pPr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B8217D">
              <w:rPr>
                <w:rFonts w:ascii="Arial CE" w:hAnsi="Arial CE" w:cs="Arial CE"/>
                <w:sz w:val="16"/>
                <w:szCs w:val="16"/>
              </w:rPr>
              <w:t>záslep</w:t>
            </w:r>
            <w:proofErr w:type="spellEnd"/>
            <w:r w:rsidRPr="00B8217D">
              <w:rPr>
                <w:rFonts w:ascii="Arial CE" w:hAnsi="Arial CE" w:cs="Arial CE"/>
                <w:sz w:val="16"/>
                <w:szCs w:val="16"/>
              </w:rPr>
              <w:t xml:space="preserve"> KG 200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995954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04A12B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3,00000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A7A433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130,00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52E723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390,00</w:t>
            </w:r>
          </w:p>
        </w:tc>
      </w:tr>
      <w:tr w:rsidR="00B8217D" w:rsidRPr="00B8217D" w14:paraId="37B83E43" w14:textId="77777777" w:rsidTr="00A04E6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0AB3C4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9F4271" w14:textId="77777777" w:rsidR="00B8217D" w:rsidRPr="00B8217D" w:rsidRDefault="00B8217D" w:rsidP="00B8217D">
            <w:pPr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4C4B387" w14:textId="77777777" w:rsidR="00B8217D" w:rsidRPr="00B8217D" w:rsidRDefault="00B8217D" w:rsidP="00B8217D">
            <w:pPr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práce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283104" w14:textId="77777777" w:rsidR="00B8217D" w:rsidRPr="00B8217D" w:rsidRDefault="00B8217D" w:rsidP="00B8217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B8217D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ED1A4E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16F07C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500,00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14B031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8217D">
              <w:rPr>
                <w:rFonts w:ascii="Arial CE" w:hAnsi="Arial CE" w:cs="Arial CE"/>
                <w:sz w:val="16"/>
                <w:szCs w:val="16"/>
              </w:rPr>
              <w:t>500,00</w:t>
            </w:r>
          </w:p>
        </w:tc>
      </w:tr>
      <w:tr w:rsidR="00B8217D" w:rsidRPr="00B8217D" w14:paraId="3DDD3356" w14:textId="77777777" w:rsidTr="00A04E61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70D9" w14:textId="77777777" w:rsidR="00B8217D" w:rsidRPr="00B8217D" w:rsidRDefault="00B8217D" w:rsidP="00B8217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0CDF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B143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208B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601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4C44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947C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392FBE5C" w14:textId="77777777" w:rsidTr="00A04E61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3F5C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69373" w14:textId="77777777" w:rsidR="00B8217D" w:rsidRPr="00B8217D" w:rsidRDefault="00B8217D" w:rsidP="00B8217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B8217D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7341" w14:textId="77777777" w:rsidR="00B8217D" w:rsidRPr="00B8217D" w:rsidRDefault="00B8217D" w:rsidP="00B8217D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3B3C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569A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F15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7491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</w:tr>
      <w:tr w:rsidR="00B8217D" w:rsidRPr="00B8217D" w14:paraId="024F6613" w14:textId="77777777" w:rsidTr="00A04E61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A789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98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623FC" w14:textId="77777777" w:rsidR="00B8217D" w:rsidRPr="00B8217D" w:rsidRDefault="00B8217D" w:rsidP="00B82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21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Zjištěno nezavíčkované potrubí odtahů původních digestoří, s ohledem na zajištění požadovaných klimatických podmínek v laboratořích, bylo provedeno jejich zaslepení v </w:t>
            </w:r>
            <w:proofErr w:type="spellStart"/>
            <w:r w:rsidRPr="00B8217D">
              <w:rPr>
                <w:rFonts w:ascii="Calibri" w:hAnsi="Calibri" w:cs="Calibri"/>
                <w:color w:val="000000"/>
                <w:sz w:val="22"/>
                <w:szCs w:val="22"/>
              </w:rPr>
              <w:t>mč</w:t>
            </w:r>
            <w:proofErr w:type="spellEnd"/>
            <w:r w:rsidRPr="00B8217D">
              <w:rPr>
                <w:rFonts w:ascii="Calibri" w:hAnsi="Calibri" w:cs="Calibri"/>
                <w:color w:val="000000"/>
                <w:sz w:val="22"/>
                <w:szCs w:val="22"/>
              </w:rPr>
              <w:t>. 220</w:t>
            </w:r>
          </w:p>
        </w:tc>
      </w:tr>
      <w:tr w:rsidR="00B8217D" w:rsidRPr="00B8217D" w14:paraId="179A4064" w14:textId="77777777" w:rsidTr="00A04E61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8D1E" w14:textId="77777777" w:rsidR="00B8217D" w:rsidRPr="00B8217D" w:rsidRDefault="00B8217D" w:rsidP="00B8217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8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183CE" w14:textId="77777777" w:rsidR="00B8217D" w:rsidRPr="00B8217D" w:rsidRDefault="00B8217D" w:rsidP="00B82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8217D" w:rsidRPr="00B8217D" w14:paraId="0137089E" w14:textId="77777777" w:rsidTr="00A04E61">
        <w:trPr>
          <w:trHeight w:val="278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0BE8" w14:textId="77777777" w:rsidR="00B8217D" w:rsidRPr="00B8217D" w:rsidRDefault="00B8217D" w:rsidP="00B8217D">
            <w:pPr>
              <w:rPr>
                <w:sz w:val="20"/>
                <w:szCs w:val="20"/>
              </w:rPr>
            </w:pPr>
          </w:p>
        </w:tc>
        <w:tc>
          <w:tcPr>
            <w:tcW w:w="1298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67303" w14:textId="77777777" w:rsidR="00B8217D" w:rsidRPr="00B8217D" w:rsidRDefault="00B8217D" w:rsidP="00B821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BF797EB" w14:textId="0FEF2238" w:rsidR="00B8217D" w:rsidRDefault="00B8217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689"/>
        <w:gridCol w:w="3779"/>
        <w:gridCol w:w="407"/>
        <w:gridCol w:w="1141"/>
        <w:gridCol w:w="1298"/>
        <w:gridCol w:w="1260"/>
      </w:tblGrid>
      <w:tr w:rsidR="00AB642E" w:rsidRPr="00AB642E" w14:paraId="53FAEBF6" w14:textId="77777777" w:rsidTr="00AB642E">
        <w:trPr>
          <w:trHeight w:val="315"/>
        </w:trPr>
        <w:tc>
          <w:tcPr>
            <w:tcW w:w="10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DE04" w14:textId="77777777" w:rsidR="00AB642E" w:rsidRPr="00AB642E" w:rsidRDefault="00AB642E" w:rsidP="00AB642E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AB642E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AB642E" w:rsidRPr="00AB642E" w14:paraId="644427AF" w14:textId="77777777" w:rsidTr="00AB642E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1229" w14:textId="77777777" w:rsidR="00AB642E" w:rsidRPr="00AB642E" w:rsidRDefault="00AB642E" w:rsidP="00AB642E">
            <w:pPr>
              <w:rPr>
                <w:rFonts w:ascii="Arial" w:hAnsi="Arial" w:cs="Arial"/>
                <w:sz w:val="20"/>
                <w:szCs w:val="20"/>
              </w:rPr>
            </w:pPr>
            <w:r w:rsidRPr="00AB642E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487E8" w14:textId="77777777" w:rsidR="00AB642E" w:rsidRPr="00AB642E" w:rsidRDefault="00AB642E" w:rsidP="00AB64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4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C764" w14:textId="77777777" w:rsidR="00AB642E" w:rsidRPr="00AB642E" w:rsidRDefault="00AB642E" w:rsidP="00AB64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42E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AB642E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AB642E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AB642E" w:rsidRPr="00AB642E" w14:paraId="68D4E0FB" w14:textId="77777777" w:rsidTr="00AB642E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550B" w14:textId="77777777" w:rsidR="00AB642E" w:rsidRPr="00AB642E" w:rsidRDefault="00AB642E" w:rsidP="00AB642E">
            <w:pPr>
              <w:rPr>
                <w:rFonts w:ascii="Arial" w:hAnsi="Arial" w:cs="Arial"/>
                <w:sz w:val="20"/>
                <w:szCs w:val="20"/>
              </w:rPr>
            </w:pPr>
            <w:r w:rsidRPr="00AB642E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2531F" w14:textId="77777777" w:rsidR="00AB642E" w:rsidRPr="00AB642E" w:rsidRDefault="00AB642E" w:rsidP="00AB64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42E">
              <w:rPr>
                <w:rFonts w:ascii="Arial" w:hAnsi="Arial" w:cs="Arial"/>
                <w:color w:val="000000"/>
                <w:sz w:val="20"/>
                <w:szCs w:val="20"/>
              </w:rPr>
              <w:t>ZL VZT 12</w:t>
            </w:r>
          </w:p>
        </w:tc>
        <w:tc>
          <w:tcPr>
            <w:tcW w:w="7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BB14" w14:textId="77777777" w:rsidR="00AB642E" w:rsidRPr="00AB642E" w:rsidRDefault="00AB642E" w:rsidP="00AB64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42E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AB642E" w:rsidRPr="00AB642E" w14:paraId="07522874" w14:textId="77777777" w:rsidTr="00AB642E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49C7DA9E" w14:textId="77777777" w:rsidR="00AB642E" w:rsidRPr="00AB642E" w:rsidRDefault="00AB642E" w:rsidP="00AB642E">
            <w:pPr>
              <w:rPr>
                <w:rFonts w:ascii="Arial" w:hAnsi="Arial" w:cs="Arial"/>
                <w:sz w:val="20"/>
                <w:szCs w:val="20"/>
              </w:rPr>
            </w:pPr>
            <w:r w:rsidRPr="00AB642E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131ACCA6" w14:textId="77777777" w:rsidR="00AB642E" w:rsidRPr="00AB642E" w:rsidRDefault="00AB642E" w:rsidP="00AB64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42E">
              <w:rPr>
                <w:rFonts w:ascii="Arial" w:hAnsi="Arial" w:cs="Arial"/>
                <w:color w:val="000000"/>
                <w:sz w:val="20"/>
                <w:szCs w:val="20"/>
              </w:rPr>
              <w:t>07 VZT</w:t>
            </w:r>
          </w:p>
        </w:tc>
        <w:tc>
          <w:tcPr>
            <w:tcW w:w="78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629A957" w14:textId="77777777" w:rsidR="00AB642E" w:rsidRPr="00AB642E" w:rsidRDefault="00AB642E" w:rsidP="00AB642E">
            <w:pPr>
              <w:rPr>
                <w:rFonts w:ascii="Arial CE" w:hAnsi="Arial CE" w:cs="Arial CE"/>
                <w:sz w:val="20"/>
                <w:szCs w:val="20"/>
              </w:rPr>
            </w:pPr>
            <w:r w:rsidRPr="00AB642E">
              <w:rPr>
                <w:rFonts w:ascii="Arial CE" w:hAnsi="Arial CE" w:cs="Arial CE"/>
                <w:sz w:val="20"/>
                <w:szCs w:val="20"/>
              </w:rPr>
              <w:t xml:space="preserve">Úprava trasy a výměna ventilátoru větrání </w:t>
            </w:r>
            <w:proofErr w:type="spellStart"/>
            <w:r w:rsidRPr="00AB642E">
              <w:rPr>
                <w:rFonts w:ascii="Arial CE" w:hAnsi="Arial CE" w:cs="Arial CE"/>
                <w:sz w:val="20"/>
                <w:szCs w:val="20"/>
              </w:rPr>
              <w:t>m.č</w:t>
            </w:r>
            <w:proofErr w:type="spellEnd"/>
            <w:r w:rsidRPr="00AB642E">
              <w:rPr>
                <w:rFonts w:ascii="Arial CE" w:hAnsi="Arial CE" w:cs="Arial CE"/>
                <w:sz w:val="20"/>
                <w:szCs w:val="20"/>
              </w:rPr>
              <w:t>. 131</w:t>
            </w:r>
          </w:p>
        </w:tc>
      </w:tr>
      <w:tr w:rsidR="00AB642E" w:rsidRPr="00AB642E" w14:paraId="6165BE55" w14:textId="77777777" w:rsidTr="00AB642E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A64E" w14:textId="77777777" w:rsidR="00AB642E" w:rsidRPr="00AB642E" w:rsidRDefault="00AB642E" w:rsidP="00AB642E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F912" w14:textId="77777777" w:rsidR="00AB642E" w:rsidRPr="00AB642E" w:rsidRDefault="00AB642E" w:rsidP="00AB642E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EF65" w14:textId="77777777" w:rsidR="00AB642E" w:rsidRPr="00AB642E" w:rsidRDefault="00AB642E" w:rsidP="00AB642E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D6F3" w14:textId="77777777" w:rsidR="00AB642E" w:rsidRPr="00AB642E" w:rsidRDefault="00AB642E" w:rsidP="00AB642E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F946" w14:textId="77777777" w:rsidR="00AB642E" w:rsidRPr="00AB642E" w:rsidRDefault="00AB642E" w:rsidP="00AB6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D9D4" w14:textId="77777777" w:rsidR="00AB642E" w:rsidRPr="00AB642E" w:rsidRDefault="00AB642E" w:rsidP="00AB642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8D55" w14:textId="77777777" w:rsidR="00AB642E" w:rsidRPr="00AB642E" w:rsidRDefault="00AB642E" w:rsidP="00AB642E">
            <w:pPr>
              <w:rPr>
                <w:sz w:val="20"/>
                <w:szCs w:val="20"/>
              </w:rPr>
            </w:pPr>
          </w:p>
        </w:tc>
      </w:tr>
      <w:tr w:rsidR="00AB642E" w:rsidRPr="00AB642E" w14:paraId="011D660D" w14:textId="77777777" w:rsidTr="00AB642E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743B586" w14:textId="77777777" w:rsidR="00AB642E" w:rsidRPr="00AB642E" w:rsidRDefault="00AB642E" w:rsidP="00AB64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B642E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AB642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B9785B6" w14:textId="77777777" w:rsidR="00AB642E" w:rsidRPr="00AB642E" w:rsidRDefault="00AB642E" w:rsidP="00AB64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42E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EF15B28" w14:textId="77777777" w:rsidR="00AB642E" w:rsidRPr="00AB642E" w:rsidRDefault="00AB642E" w:rsidP="00AB64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42E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C42BE50" w14:textId="77777777" w:rsidR="00AB642E" w:rsidRPr="00AB642E" w:rsidRDefault="00AB642E" w:rsidP="00AB64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42E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78BC00F" w14:textId="77777777" w:rsidR="00AB642E" w:rsidRPr="00AB642E" w:rsidRDefault="00AB642E" w:rsidP="00AB64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42E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6753AD61" w14:textId="77777777" w:rsidR="00AB642E" w:rsidRPr="00AB642E" w:rsidRDefault="00AB642E" w:rsidP="00AB64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42E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02F4958" w14:textId="77777777" w:rsidR="00AB642E" w:rsidRPr="00AB642E" w:rsidRDefault="00AB642E" w:rsidP="00AB64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42E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AB642E" w:rsidRPr="00AB642E" w14:paraId="5DCCC576" w14:textId="77777777" w:rsidTr="00AB642E">
        <w:trPr>
          <w:trHeight w:val="28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5FE0B339" w14:textId="77777777" w:rsidR="00AB642E" w:rsidRPr="00AB642E" w:rsidRDefault="00AB642E" w:rsidP="00AB642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AB642E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A487BE2" w14:textId="77777777" w:rsidR="00AB642E" w:rsidRPr="00AB642E" w:rsidRDefault="00AB642E" w:rsidP="00AB642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AB642E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9C55ACD" w14:textId="77777777" w:rsidR="00AB642E" w:rsidRPr="00AB642E" w:rsidRDefault="00AB642E" w:rsidP="00AB642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AB642E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Úprava trasy a výměna ventilátoru větrání </w:t>
            </w:r>
            <w:proofErr w:type="spellStart"/>
            <w:r w:rsidRPr="00AB642E">
              <w:rPr>
                <w:rFonts w:ascii="Arial CE" w:hAnsi="Arial CE" w:cs="Arial CE"/>
                <w:b/>
                <w:bCs/>
                <w:sz w:val="20"/>
                <w:szCs w:val="20"/>
              </w:rPr>
              <w:t>m.č</w:t>
            </w:r>
            <w:proofErr w:type="spellEnd"/>
            <w:r w:rsidRPr="00AB642E">
              <w:rPr>
                <w:rFonts w:ascii="Arial CE" w:hAnsi="Arial CE" w:cs="Arial CE"/>
                <w:b/>
                <w:bCs/>
                <w:sz w:val="20"/>
                <w:szCs w:val="20"/>
              </w:rPr>
              <w:t>. 131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339522D" w14:textId="77777777" w:rsidR="00AB642E" w:rsidRPr="00AB642E" w:rsidRDefault="00AB642E" w:rsidP="00AB642E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AB642E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49124ACF" w14:textId="77777777" w:rsidR="00AB642E" w:rsidRPr="00AB642E" w:rsidRDefault="00AB642E" w:rsidP="00AB642E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AB642E">
              <w:rPr>
                <w:rFonts w:ascii="Arial CE" w:hAnsi="Arial CE" w:cs="Arial CE"/>
                <w:b/>
                <w:bCs/>
                <w:sz w:val="20"/>
                <w:szCs w:val="20"/>
              </w:rPr>
              <w:t>17 590,00</w:t>
            </w:r>
          </w:p>
        </w:tc>
      </w:tr>
      <w:tr w:rsidR="00AB642E" w:rsidRPr="00AB642E" w14:paraId="2262D10D" w14:textId="77777777" w:rsidTr="00AB642E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C01DAE" w14:textId="77777777" w:rsidR="00AB642E" w:rsidRPr="00AB642E" w:rsidRDefault="00AB642E" w:rsidP="00AB642E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C3F5F92" w14:textId="77777777" w:rsidR="00AB642E" w:rsidRPr="00AB642E" w:rsidRDefault="00AB642E" w:rsidP="00AB642E">
            <w:pPr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6424931" w14:textId="77777777" w:rsidR="00AB642E" w:rsidRPr="00AB642E" w:rsidRDefault="00AB642E" w:rsidP="00AB642E">
            <w:pPr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 xml:space="preserve">ventilátor </w:t>
            </w:r>
            <w:proofErr w:type="spellStart"/>
            <w:r w:rsidRPr="00AB642E">
              <w:rPr>
                <w:rFonts w:ascii="Arial CE" w:hAnsi="Arial CE" w:cs="Arial CE"/>
                <w:sz w:val="16"/>
                <w:szCs w:val="16"/>
              </w:rPr>
              <w:t>Mixvent</w:t>
            </w:r>
            <w:proofErr w:type="spellEnd"/>
            <w:r w:rsidRPr="00AB642E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 w:rsidRPr="00AB642E">
              <w:rPr>
                <w:rFonts w:ascii="Arial CE" w:hAnsi="Arial CE" w:cs="Arial CE"/>
                <w:sz w:val="16"/>
                <w:szCs w:val="16"/>
              </w:rPr>
              <w:t>Silent</w:t>
            </w:r>
            <w:proofErr w:type="spellEnd"/>
            <w:r w:rsidRPr="00AB642E">
              <w:rPr>
                <w:rFonts w:ascii="Arial CE" w:hAnsi="Arial CE" w:cs="Arial CE"/>
                <w:sz w:val="16"/>
                <w:szCs w:val="16"/>
              </w:rPr>
              <w:t xml:space="preserve"> 160/</w:t>
            </w:r>
            <w:proofErr w:type="gramStart"/>
            <w:r w:rsidRPr="00AB642E">
              <w:rPr>
                <w:rFonts w:ascii="Arial CE" w:hAnsi="Arial CE" w:cs="Arial CE"/>
                <w:sz w:val="16"/>
                <w:szCs w:val="16"/>
              </w:rPr>
              <w:t>100 ,</w:t>
            </w:r>
            <w:proofErr w:type="gramEnd"/>
            <w:r w:rsidRPr="00AB642E">
              <w:rPr>
                <w:rFonts w:ascii="Arial CE" w:hAnsi="Arial CE" w:cs="Arial CE"/>
                <w:sz w:val="16"/>
                <w:szCs w:val="16"/>
              </w:rPr>
              <w:t xml:space="preserve"> vč. Manžet , konzoly a </w:t>
            </w:r>
            <w:proofErr w:type="spellStart"/>
            <w:r w:rsidRPr="00AB642E">
              <w:rPr>
                <w:rFonts w:ascii="Arial CE" w:hAnsi="Arial CE" w:cs="Arial CE"/>
                <w:sz w:val="16"/>
                <w:szCs w:val="16"/>
              </w:rPr>
              <w:t>přísluš</w:t>
            </w:r>
            <w:proofErr w:type="spellEnd"/>
            <w:r w:rsidRPr="00AB642E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FEBEE2" w14:textId="77777777" w:rsidR="00AB642E" w:rsidRPr="00AB642E" w:rsidRDefault="00AB642E" w:rsidP="00AB642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EDB505" w14:textId="77777777" w:rsidR="00AB642E" w:rsidRPr="00AB642E" w:rsidRDefault="00AB642E" w:rsidP="00AB642E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46879D" w14:textId="77777777" w:rsidR="00AB642E" w:rsidRPr="00AB642E" w:rsidRDefault="00AB642E" w:rsidP="00AB642E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7 800,00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CD632F" w14:textId="77777777" w:rsidR="00AB642E" w:rsidRPr="00AB642E" w:rsidRDefault="00AB642E" w:rsidP="00AB642E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7 800,00</w:t>
            </w:r>
          </w:p>
        </w:tc>
      </w:tr>
      <w:tr w:rsidR="00AB642E" w:rsidRPr="00AB642E" w14:paraId="2FC27111" w14:textId="77777777" w:rsidTr="00AB642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FAA46F" w14:textId="77777777" w:rsidR="00AB642E" w:rsidRPr="00AB642E" w:rsidRDefault="00AB642E" w:rsidP="00AB642E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82FF75" w14:textId="77777777" w:rsidR="00AB642E" w:rsidRPr="00AB642E" w:rsidRDefault="00AB642E" w:rsidP="00AB642E">
            <w:pPr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98EE9C6" w14:textId="77777777" w:rsidR="00AB642E" w:rsidRPr="00AB642E" w:rsidRDefault="00AB642E" w:rsidP="00AB642E">
            <w:pPr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plastové potrubí vč. Izolace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AB023C" w14:textId="77777777" w:rsidR="00AB642E" w:rsidRPr="00AB642E" w:rsidRDefault="00AB642E" w:rsidP="00AB642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818AB5" w14:textId="77777777" w:rsidR="00AB642E" w:rsidRPr="00AB642E" w:rsidRDefault="00AB642E" w:rsidP="00AB642E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8,00000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B307D9" w14:textId="77777777" w:rsidR="00AB642E" w:rsidRPr="00AB642E" w:rsidRDefault="00AB642E" w:rsidP="00AB642E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1 200,00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40F9F8" w14:textId="77777777" w:rsidR="00AB642E" w:rsidRPr="00AB642E" w:rsidRDefault="00AB642E" w:rsidP="00AB642E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9 600,00</w:t>
            </w:r>
          </w:p>
        </w:tc>
      </w:tr>
      <w:tr w:rsidR="00AB642E" w:rsidRPr="00AB642E" w14:paraId="0B5F39F7" w14:textId="77777777" w:rsidTr="00AB642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786813" w14:textId="77777777" w:rsidR="00AB642E" w:rsidRPr="00AB642E" w:rsidRDefault="00AB642E" w:rsidP="00AB642E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3D8502" w14:textId="77777777" w:rsidR="00AB642E" w:rsidRPr="00AB642E" w:rsidRDefault="00AB642E" w:rsidP="00AB642E">
            <w:pPr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A246AFA" w14:textId="77777777" w:rsidR="00AB642E" w:rsidRPr="00AB642E" w:rsidRDefault="00AB642E" w:rsidP="00AB642E">
            <w:pPr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talířový ventil 100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28DD14" w14:textId="77777777" w:rsidR="00AB642E" w:rsidRPr="00AB642E" w:rsidRDefault="00AB642E" w:rsidP="00AB642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4B5FD18" w14:textId="77777777" w:rsidR="00AB642E" w:rsidRPr="00AB642E" w:rsidRDefault="00AB642E" w:rsidP="00AB642E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BB375F" w14:textId="77777777" w:rsidR="00AB642E" w:rsidRPr="00AB642E" w:rsidRDefault="00AB642E" w:rsidP="00AB642E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190,00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47ED16" w14:textId="77777777" w:rsidR="00AB642E" w:rsidRPr="00AB642E" w:rsidRDefault="00AB642E" w:rsidP="00AB642E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190,00</w:t>
            </w:r>
          </w:p>
        </w:tc>
      </w:tr>
      <w:tr w:rsidR="00AB642E" w:rsidRPr="00AB642E" w14:paraId="656BA785" w14:textId="77777777" w:rsidTr="00AB642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3F6B75" w14:textId="77777777" w:rsidR="00AB642E" w:rsidRPr="00AB642E" w:rsidRDefault="00AB642E" w:rsidP="00AB642E">
            <w:pPr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0A4039" w14:textId="77777777" w:rsidR="00AB642E" w:rsidRPr="00AB642E" w:rsidRDefault="00AB642E" w:rsidP="00AB642E">
            <w:pPr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74E8094" w14:textId="77777777" w:rsidR="00AB642E" w:rsidRPr="00AB642E" w:rsidRDefault="00AB642E" w:rsidP="00AB642E">
            <w:pPr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A79E9B" w14:textId="77777777" w:rsidR="00AB642E" w:rsidRPr="00AB642E" w:rsidRDefault="00AB642E" w:rsidP="00AB642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7C8F47" w14:textId="77777777" w:rsidR="00AB642E" w:rsidRPr="00AB642E" w:rsidRDefault="00AB642E" w:rsidP="00AB642E">
            <w:pPr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917102" w14:textId="77777777" w:rsidR="00AB642E" w:rsidRPr="00AB642E" w:rsidRDefault="00AB642E" w:rsidP="00AB642E">
            <w:pPr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A927E1" w14:textId="77777777" w:rsidR="00AB642E" w:rsidRPr="00AB642E" w:rsidRDefault="00AB642E" w:rsidP="00AB642E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AB642E" w:rsidRPr="00AB642E" w14:paraId="5B650063" w14:textId="77777777" w:rsidTr="00AB642E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068FC7" w14:textId="77777777" w:rsidR="00AB642E" w:rsidRPr="00AB642E" w:rsidRDefault="00AB642E" w:rsidP="00AB642E">
            <w:pPr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C6A5CE" w14:textId="77777777" w:rsidR="00AB642E" w:rsidRPr="00AB642E" w:rsidRDefault="00AB642E" w:rsidP="00AB642E">
            <w:pPr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BD38184" w14:textId="77777777" w:rsidR="00AB642E" w:rsidRPr="00AB642E" w:rsidRDefault="00AB642E" w:rsidP="00AB642E">
            <w:pPr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1C68D7" w14:textId="77777777" w:rsidR="00AB642E" w:rsidRPr="00AB642E" w:rsidRDefault="00AB642E" w:rsidP="00AB642E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8EEC950" w14:textId="77777777" w:rsidR="00AB642E" w:rsidRPr="00AB642E" w:rsidRDefault="00AB642E" w:rsidP="00AB642E">
            <w:pPr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ADC74B" w14:textId="77777777" w:rsidR="00AB642E" w:rsidRPr="00AB642E" w:rsidRDefault="00AB642E" w:rsidP="00AB642E">
            <w:pPr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C38229" w14:textId="77777777" w:rsidR="00AB642E" w:rsidRPr="00AB642E" w:rsidRDefault="00AB642E" w:rsidP="00AB642E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AB642E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AB642E" w:rsidRPr="00AB642E" w14:paraId="3D0DEA90" w14:textId="77777777" w:rsidTr="00AB642E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B739" w14:textId="77777777" w:rsidR="00AB642E" w:rsidRPr="00AB642E" w:rsidRDefault="00AB642E" w:rsidP="00AB642E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D6B4" w14:textId="77777777" w:rsidR="00AB642E" w:rsidRPr="00AB642E" w:rsidRDefault="00AB642E" w:rsidP="00AB642E">
            <w:pPr>
              <w:rPr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9ECB" w14:textId="77777777" w:rsidR="00AB642E" w:rsidRPr="00AB642E" w:rsidRDefault="00AB642E" w:rsidP="00AB642E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9EB3" w14:textId="77777777" w:rsidR="00AB642E" w:rsidRPr="00AB642E" w:rsidRDefault="00AB642E" w:rsidP="00AB642E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0168" w14:textId="77777777" w:rsidR="00AB642E" w:rsidRPr="00AB642E" w:rsidRDefault="00AB642E" w:rsidP="00AB642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DE75" w14:textId="77777777" w:rsidR="00AB642E" w:rsidRPr="00AB642E" w:rsidRDefault="00AB642E" w:rsidP="00AB642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E2BB" w14:textId="77777777" w:rsidR="00AB642E" w:rsidRPr="00AB642E" w:rsidRDefault="00AB642E" w:rsidP="00AB642E">
            <w:pPr>
              <w:rPr>
                <w:sz w:val="20"/>
                <w:szCs w:val="20"/>
              </w:rPr>
            </w:pPr>
          </w:p>
        </w:tc>
      </w:tr>
      <w:tr w:rsidR="00AB642E" w:rsidRPr="00AB642E" w14:paraId="2032294A" w14:textId="77777777" w:rsidTr="00AB642E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6CDA" w14:textId="77777777" w:rsidR="00AB642E" w:rsidRPr="00AB642E" w:rsidRDefault="00AB642E" w:rsidP="00AB642E">
            <w:pPr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8DF87" w14:textId="77777777" w:rsidR="00AB642E" w:rsidRPr="00AB642E" w:rsidRDefault="00AB642E" w:rsidP="00AB642E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B642E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334D" w14:textId="77777777" w:rsidR="00AB642E" w:rsidRPr="00AB642E" w:rsidRDefault="00AB642E" w:rsidP="00AB642E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1B72" w14:textId="77777777" w:rsidR="00AB642E" w:rsidRPr="00AB642E" w:rsidRDefault="00AB642E" w:rsidP="00AB642E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8B4D" w14:textId="77777777" w:rsidR="00AB642E" w:rsidRPr="00AB642E" w:rsidRDefault="00AB642E" w:rsidP="00AB642E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ED3A" w14:textId="77777777" w:rsidR="00AB642E" w:rsidRPr="00AB642E" w:rsidRDefault="00AB642E" w:rsidP="00AB642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BC43" w14:textId="77777777" w:rsidR="00AB642E" w:rsidRPr="00AB642E" w:rsidRDefault="00AB642E" w:rsidP="00AB642E">
            <w:pPr>
              <w:rPr>
                <w:sz w:val="20"/>
                <w:szCs w:val="20"/>
              </w:rPr>
            </w:pPr>
          </w:p>
        </w:tc>
      </w:tr>
      <w:tr w:rsidR="00AB642E" w:rsidRPr="00AB642E" w14:paraId="5B4949D8" w14:textId="77777777" w:rsidTr="00AB642E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B248" w14:textId="77777777" w:rsidR="00AB642E" w:rsidRPr="00AB642E" w:rsidRDefault="00AB642E" w:rsidP="00AB642E">
            <w:pPr>
              <w:rPr>
                <w:sz w:val="20"/>
                <w:szCs w:val="20"/>
              </w:rPr>
            </w:pPr>
          </w:p>
        </w:tc>
        <w:tc>
          <w:tcPr>
            <w:tcW w:w="95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2490C" w14:textId="77777777" w:rsidR="00AB642E" w:rsidRPr="00AB642E" w:rsidRDefault="00AB642E" w:rsidP="00AB64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642E">
              <w:rPr>
                <w:rFonts w:ascii="Arial" w:hAnsi="Arial" w:cs="Arial"/>
                <w:color w:val="000000"/>
                <w:sz w:val="22"/>
                <w:szCs w:val="22"/>
              </w:rPr>
              <w:t>Na základě požadavku objednatele s ohledem na stav a místo stávajícího větrání, že bude provedena výměna ventilátoru včetně rozvodů pro větrání m. č. 131.</w:t>
            </w:r>
          </w:p>
        </w:tc>
      </w:tr>
      <w:tr w:rsidR="00AB642E" w:rsidRPr="00AB642E" w14:paraId="0C500E88" w14:textId="77777777" w:rsidTr="00AB642E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C04F" w14:textId="77777777" w:rsidR="00AB642E" w:rsidRPr="00AB642E" w:rsidRDefault="00AB642E" w:rsidP="00AB64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84C32" w14:textId="77777777" w:rsidR="00AB642E" w:rsidRPr="00AB642E" w:rsidRDefault="00AB642E" w:rsidP="00AB64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B642E" w:rsidRPr="00AB642E" w14:paraId="30FE194A" w14:textId="77777777" w:rsidTr="00AB642E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2E53" w14:textId="77777777" w:rsidR="00AB642E" w:rsidRPr="00AB642E" w:rsidRDefault="00AB642E" w:rsidP="00AB642E">
            <w:pPr>
              <w:rPr>
                <w:sz w:val="20"/>
                <w:szCs w:val="20"/>
              </w:rPr>
            </w:pPr>
          </w:p>
        </w:tc>
        <w:tc>
          <w:tcPr>
            <w:tcW w:w="95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02BD4" w14:textId="77777777" w:rsidR="00AB642E" w:rsidRPr="00AB642E" w:rsidRDefault="00AB642E" w:rsidP="00AB642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400666E" w14:textId="617FA5ED" w:rsidR="00AB642E" w:rsidRDefault="00AB642E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0D5F6B" w14:textId="11128269" w:rsidR="00AB642E" w:rsidRDefault="00AB642E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E21B769" w14:textId="3E85F2A3" w:rsidR="00AB642E" w:rsidRDefault="00AB642E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BA3999" w14:textId="0A406905" w:rsidR="00AB642E" w:rsidRDefault="00AB642E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098E66" w14:textId="5DA8D7FD" w:rsidR="00AB642E" w:rsidRDefault="00AB642E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72E532" w14:textId="1FCF724D" w:rsidR="00AB642E" w:rsidRDefault="00AB642E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60C438" w14:textId="3F5486CA" w:rsidR="00AB642E" w:rsidRDefault="00AB642E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C3C355" w14:textId="79296672" w:rsidR="00AB642E" w:rsidRDefault="00AB642E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44C2A0F" w14:textId="38F66B06" w:rsidR="00AB642E" w:rsidRDefault="00AB642E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3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778"/>
        <w:gridCol w:w="6101"/>
        <w:gridCol w:w="850"/>
        <w:gridCol w:w="1134"/>
        <w:gridCol w:w="1559"/>
        <w:gridCol w:w="1985"/>
      </w:tblGrid>
      <w:tr w:rsidR="00BE7CBB" w:rsidRPr="00BE7CBB" w14:paraId="2FD9658D" w14:textId="77777777" w:rsidTr="00BE7CBB">
        <w:trPr>
          <w:trHeight w:val="315"/>
        </w:trPr>
        <w:tc>
          <w:tcPr>
            <w:tcW w:w="138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96C9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BE7CBB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BE7CBB" w:rsidRPr="00BE7CBB" w14:paraId="1E0E8626" w14:textId="77777777" w:rsidTr="00BE7CBB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A578" w14:textId="77777777" w:rsidR="00BE7CBB" w:rsidRPr="00BE7CBB" w:rsidRDefault="00BE7CBB" w:rsidP="00BE7CBB">
            <w:pPr>
              <w:rPr>
                <w:rFonts w:ascii="Arial" w:hAnsi="Arial" w:cs="Arial"/>
                <w:sz w:val="20"/>
                <w:szCs w:val="20"/>
              </w:rPr>
            </w:pPr>
            <w:r w:rsidRPr="00BE7CBB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DBEDD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0F0E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BE7CBB" w:rsidRPr="00BE7CBB" w14:paraId="06ADF123" w14:textId="77777777" w:rsidTr="00BE7CBB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0F3C" w14:textId="77777777" w:rsidR="00BE7CBB" w:rsidRPr="00BE7CBB" w:rsidRDefault="00BE7CBB" w:rsidP="00BE7CBB">
            <w:pPr>
              <w:rPr>
                <w:rFonts w:ascii="Arial" w:hAnsi="Arial" w:cs="Arial"/>
                <w:sz w:val="20"/>
                <w:szCs w:val="20"/>
              </w:rPr>
            </w:pPr>
            <w:r w:rsidRPr="00BE7CBB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E49CF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ZL VZT 13</w:t>
            </w:r>
          </w:p>
        </w:tc>
        <w:tc>
          <w:tcPr>
            <w:tcW w:w="11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824F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BE7CBB" w:rsidRPr="00BE7CBB" w14:paraId="5B3857D5" w14:textId="77777777" w:rsidTr="00BE7CBB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5A08766C" w14:textId="77777777" w:rsidR="00BE7CBB" w:rsidRPr="00BE7CBB" w:rsidRDefault="00BE7CBB" w:rsidP="00BE7CBB">
            <w:pPr>
              <w:rPr>
                <w:rFonts w:ascii="Arial" w:hAnsi="Arial" w:cs="Arial"/>
                <w:sz w:val="20"/>
                <w:szCs w:val="20"/>
              </w:rPr>
            </w:pPr>
            <w:r w:rsidRPr="00BE7CBB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11B3FB9B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07 VZT</w:t>
            </w:r>
          </w:p>
        </w:tc>
        <w:tc>
          <w:tcPr>
            <w:tcW w:w="11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40C83224" w14:textId="77777777" w:rsidR="00BE7CBB" w:rsidRPr="00BE7CBB" w:rsidRDefault="00BE7CBB" w:rsidP="00BE7CBB">
            <w:pPr>
              <w:rPr>
                <w:rFonts w:ascii="Arial CE" w:hAnsi="Arial CE" w:cs="Arial CE"/>
                <w:sz w:val="20"/>
                <w:szCs w:val="20"/>
              </w:rPr>
            </w:pPr>
            <w:r w:rsidRPr="00BE7CBB">
              <w:rPr>
                <w:rFonts w:ascii="Arial CE" w:hAnsi="Arial CE" w:cs="Arial CE"/>
                <w:sz w:val="20"/>
                <w:szCs w:val="20"/>
              </w:rPr>
              <w:t xml:space="preserve">Změna textilní </w:t>
            </w:r>
            <w:proofErr w:type="spellStart"/>
            <w:r w:rsidRPr="00BE7CBB">
              <w:rPr>
                <w:rFonts w:ascii="Arial CE" w:hAnsi="Arial CE" w:cs="Arial CE"/>
                <w:sz w:val="20"/>
                <w:szCs w:val="20"/>
              </w:rPr>
              <w:t>výústky</w:t>
            </w:r>
            <w:proofErr w:type="spellEnd"/>
            <w:r w:rsidRPr="00BE7CBB">
              <w:rPr>
                <w:rFonts w:ascii="Arial CE" w:hAnsi="Arial CE" w:cs="Arial CE"/>
                <w:sz w:val="20"/>
                <w:szCs w:val="20"/>
              </w:rPr>
              <w:t xml:space="preserve"> v místnosti 147 a</w:t>
            </w:r>
          </w:p>
        </w:tc>
      </w:tr>
      <w:tr w:rsidR="00BE7CBB" w:rsidRPr="00BE7CBB" w14:paraId="7D8E3217" w14:textId="77777777" w:rsidTr="00BE7CB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6E88" w14:textId="77777777" w:rsidR="00BE7CBB" w:rsidRPr="00BE7CBB" w:rsidRDefault="00BE7CBB" w:rsidP="00BE7CB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1D51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71F6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B36B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13E5" w14:textId="77777777" w:rsidR="00BE7CBB" w:rsidRPr="00BE7CBB" w:rsidRDefault="00BE7CBB" w:rsidP="00BE7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1422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0AF4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</w:tr>
      <w:tr w:rsidR="00BE7CBB" w:rsidRPr="00BE7CBB" w14:paraId="06FA7160" w14:textId="77777777" w:rsidTr="00BE7CBB">
        <w:trPr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3249B82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E6EAD82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703218E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E2B0973" w14:textId="77777777" w:rsidR="00BE7CBB" w:rsidRPr="00BE7CBB" w:rsidRDefault="00BE7CBB" w:rsidP="00BE7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416317C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02751813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12942F4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BE7CBB" w:rsidRPr="00BE7CBB" w14:paraId="08651F1B" w14:textId="77777777" w:rsidTr="00BE7CBB">
        <w:trPr>
          <w:trHeight w:val="28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50DC151D" w14:textId="77777777" w:rsidR="00BE7CBB" w:rsidRPr="00BE7CBB" w:rsidRDefault="00BE7CBB" w:rsidP="00BE7CB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E7CBB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622DDF1" w14:textId="77777777" w:rsidR="00BE7CBB" w:rsidRPr="00BE7CBB" w:rsidRDefault="00BE7CBB" w:rsidP="00BE7CB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E7CBB">
              <w:rPr>
                <w:rFonts w:ascii="Arial CE" w:hAnsi="Arial CE" w:cs="Arial CE"/>
                <w:b/>
                <w:bCs/>
                <w:sz w:val="20"/>
                <w:szCs w:val="20"/>
              </w:rPr>
              <w:t>2401</w:t>
            </w:r>
          </w:p>
        </w:tc>
        <w:tc>
          <w:tcPr>
            <w:tcW w:w="80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2A92950" w14:textId="77777777" w:rsidR="00BE7CBB" w:rsidRPr="00BE7CBB" w:rsidRDefault="00BE7CBB" w:rsidP="00BE7CB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E7CB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Zař.č.3 - </w:t>
            </w:r>
            <w:proofErr w:type="spellStart"/>
            <w:r w:rsidRPr="00BE7CBB">
              <w:rPr>
                <w:rFonts w:ascii="Arial CE" w:hAnsi="Arial CE" w:cs="Arial CE"/>
                <w:b/>
                <w:bCs/>
                <w:sz w:val="20"/>
                <w:szCs w:val="20"/>
              </w:rPr>
              <w:t>fan</w:t>
            </w:r>
            <w:proofErr w:type="spellEnd"/>
            <w:r w:rsidRPr="00BE7CB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E7CBB">
              <w:rPr>
                <w:rFonts w:ascii="Arial CE" w:hAnsi="Arial CE" w:cs="Arial CE"/>
                <w:b/>
                <w:bCs/>
                <w:sz w:val="20"/>
                <w:szCs w:val="20"/>
              </w:rPr>
              <w:t>coil</w:t>
            </w:r>
            <w:proofErr w:type="spellEnd"/>
            <w:r w:rsidRPr="00BE7CBB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laboratoře a související provozy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EA2B5D5" w14:textId="77777777" w:rsidR="00BE7CBB" w:rsidRPr="00BE7CBB" w:rsidRDefault="00BE7CBB" w:rsidP="00BE7CB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E7CB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53268910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E7CBB">
              <w:rPr>
                <w:rFonts w:ascii="Arial CE" w:hAnsi="Arial CE" w:cs="Arial CE"/>
                <w:b/>
                <w:bCs/>
                <w:sz w:val="20"/>
                <w:szCs w:val="20"/>
              </w:rPr>
              <w:t>3 200,00</w:t>
            </w:r>
          </w:p>
        </w:tc>
      </w:tr>
      <w:tr w:rsidR="00BE7CBB" w:rsidRPr="00BE7CBB" w14:paraId="60A77815" w14:textId="77777777" w:rsidTr="00BE7CBB">
        <w:trPr>
          <w:trHeight w:val="16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6FEB0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8266" w14:textId="77777777" w:rsidR="00BE7CBB" w:rsidRPr="00BE7CBB" w:rsidRDefault="00BE7CBB" w:rsidP="00BE7CBB">
            <w:pPr>
              <w:rPr>
                <w:rFonts w:ascii="Arial CE" w:hAnsi="Arial CE" w:cs="Arial CE"/>
                <w:sz w:val="18"/>
                <w:szCs w:val="18"/>
              </w:rPr>
            </w:pPr>
            <w:r w:rsidRPr="00BE7CBB">
              <w:rPr>
                <w:rFonts w:ascii="Arial CE" w:hAnsi="Arial CE" w:cs="Arial CE"/>
                <w:sz w:val="18"/>
                <w:szCs w:val="18"/>
              </w:rPr>
              <w:t>49</w:t>
            </w:r>
          </w:p>
        </w:tc>
        <w:tc>
          <w:tcPr>
            <w:tcW w:w="61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1A86271" w14:textId="77777777" w:rsidR="00BE7CBB" w:rsidRPr="00BE7CBB" w:rsidRDefault="00BE7CBB" w:rsidP="00BE7CBB">
            <w:pPr>
              <w:rPr>
                <w:rFonts w:ascii="Arial CE" w:hAnsi="Arial CE" w:cs="Arial CE"/>
                <w:sz w:val="18"/>
                <w:szCs w:val="18"/>
              </w:rPr>
            </w:pPr>
            <w:r w:rsidRPr="00BE7CBB">
              <w:rPr>
                <w:rFonts w:ascii="Arial CE" w:hAnsi="Arial CE" w:cs="Arial CE"/>
                <w:sz w:val="18"/>
                <w:szCs w:val="18"/>
              </w:rPr>
              <w:t xml:space="preserve">textilní </w:t>
            </w:r>
            <w:proofErr w:type="spellStart"/>
            <w:r w:rsidRPr="00BE7CBB">
              <w:rPr>
                <w:rFonts w:ascii="Arial CE" w:hAnsi="Arial CE" w:cs="Arial CE"/>
                <w:sz w:val="18"/>
                <w:szCs w:val="18"/>
              </w:rPr>
              <w:t>výustka</w:t>
            </w:r>
            <w:proofErr w:type="spellEnd"/>
            <w:r w:rsidRPr="00BE7CBB">
              <w:rPr>
                <w:rFonts w:ascii="Arial CE" w:hAnsi="Arial CE" w:cs="Arial CE"/>
                <w:sz w:val="18"/>
                <w:szCs w:val="18"/>
              </w:rPr>
              <w:t xml:space="preserve"> v provedení kruh 355, přípoj z boku, od kraje-určí zhotovitel dle možností na stavbě, délka 3000mm, </w:t>
            </w:r>
            <w:proofErr w:type="spellStart"/>
            <w:r w:rsidRPr="00BE7CBB">
              <w:rPr>
                <w:rFonts w:ascii="Arial CE" w:hAnsi="Arial CE" w:cs="Arial CE"/>
                <w:sz w:val="18"/>
                <w:szCs w:val="18"/>
              </w:rPr>
              <w:t>Vp</w:t>
            </w:r>
            <w:proofErr w:type="spellEnd"/>
            <w:r w:rsidRPr="00BE7CBB">
              <w:rPr>
                <w:rFonts w:ascii="Arial CE" w:hAnsi="Arial CE" w:cs="Arial CE"/>
                <w:sz w:val="18"/>
                <w:szCs w:val="18"/>
              </w:rPr>
              <w:t xml:space="preserve">= 1700m3/h p = 35Pa,2xzaslepení, </w:t>
            </w:r>
            <w:proofErr w:type="gramStart"/>
            <w:r w:rsidRPr="00BE7CBB">
              <w:rPr>
                <w:rFonts w:ascii="Arial CE" w:hAnsi="Arial CE" w:cs="Arial CE"/>
                <w:sz w:val="18"/>
                <w:szCs w:val="18"/>
              </w:rPr>
              <w:t>perforace ,</w:t>
            </w:r>
            <w:proofErr w:type="gramEnd"/>
            <w:r w:rsidRPr="00BE7CBB">
              <w:rPr>
                <w:rFonts w:ascii="Arial CE" w:hAnsi="Arial CE" w:cs="Arial CE"/>
                <w:sz w:val="18"/>
                <w:szCs w:val="18"/>
              </w:rPr>
              <w:t xml:space="preserve"> barva bílá - předložit vzorník ke schválení ! Tkanina PMS-100% </w:t>
            </w:r>
            <w:proofErr w:type="spellStart"/>
            <w:proofErr w:type="gramStart"/>
            <w:r w:rsidRPr="00BE7CBB">
              <w:rPr>
                <w:rFonts w:ascii="Arial CE" w:hAnsi="Arial CE" w:cs="Arial CE"/>
                <w:sz w:val="18"/>
                <w:szCs w:val="18"/>
              </w:rPr>
              <w:t>polyester,nekonečné</w:t>
            </w:r>
            <w:proofErr w:type="spellEnd"/>
            <w:proofErr w:type="gramEnd"/>
            <w:r w:rsidRPr="00BE7CBB">
              <w:rPr>
                <w:rFonts w:ascii="Arial CE" w:hAnsi="Arial CE" w:cs="Arial CE"/>
                <w:sz w:val="18"/>
                <w:szCs w:val="18"/>
              </w:rPr>
              <w:t xml:space="preserve"> vlákno,hm..200 g/m</w:t>
            </w:r>
            <w:r w:rsidRPr="00BE7CBB">
              <w:rPr>
                <w:rFonts w:ascii="Calibri" w:hAnsi="Calibri" w:cs="Calibri"/>
                <w:sz w:val="18"/>
                <w:szCs w:val="18"/>
              </w:rPr>
              <w:t>²</w:t>
            </w:r>
            <w:r w:rsidRPr="00BE7CBB">
              <w:rPr>
                <w:rFonts w:ascii="Arial CE" w:hAnsi="Arial CE" w:cs="Arial CE"/>
                <w:sz w:val="18"/>
                <w:szCs w:val="18"/>
              </w:rPr>
              <w:t>vlákno, tloušťka 0,30 mm, prodyšnost 55 m</w:t>
            </w:r>
            <w:r w:rsidRPr="00BE7CBB">
              <w:rPr>
                <w:rFonts w:ascii="Calibri" w:hAnsi="Calibri" w:cs="Calibri"/>
                <w:sz w:val="18"/>
                <w:szCs w:val="18"/>
              </w:rPr>
              <w:t>³</w:t>
            </w:r>
            <w:r w:rsidRPr="00BE7CBB">
              <w:rPr>
                <w:rFonts w:ascii="Arial CE" w:hAnsi="Arial CE" w:cs="Arial CE"/>
                <w:sz w:val="18"/>
                <w:szCs w:val="18"/>
              </w:rPr>
              <w:t>/h/m</w:t>
            </w:r>
            <w:r w:rsidRPr="00BE7CBB">
              <w:rPr>
                <w:rFonts w:ascii="Calibri" w:hAnsi="Calibri" w:cs="Calibri"/>
                <w:sz w:val="18"/>
                <w:szCs w:val="18"/>
              </w:rPr>
              <w:t>²</w:t>
            </w:r>
            <w:r w:rsidRPr="00BE7CBB">
              <w:rPr>
                <w:rFonts w:ascii="Arial CE" w:hAnsi="Arial CE" w:cs="Arial CE"/>
                <w:sz w:val="18"/>
                <w:szCs w:val="18"/>
              </w:rPr>
              <w:t xml:space="preserve"> při 120 Pa, pevnost (osnova/útek) 1830/1020 N (ČSN EN ISO 13934-1),požární </w:t>
            </w:r>
            <w:proofErr w:type="spellStart"/>
            <w:r w:rsidRPr="00BE7CBB">
              <w:rPr>
                <w:rFonts w:ascii="Arial CE" w:hAnsi="Arial CE" w:cs="Arial CE"/>
                <w:sz w:val="18"/>
                <w:szCs w:val="18"/>
              </w:rPr>
              <w:t>odol</w:t>
            </w:r>
            <w:proofErr w:type="spellEnd"/>
            <w:r w:rsidRPr="00BE7CBB">
              <w:rPr>
                <w:rFonts w:ascii="Arial CE" w:hAnsi="Arial CE" w:cs="Arial CE"/>
                <w:sz w:val="18"/>
                <w:szCs w:val="18"/>
              </w:rPr>
              <w:t xml:space="preserve">.-třída B-s1 , d0 dle ČSN EN 13501-1+A1: 2010, </w:t>
            </w:r>
            <w:proofErr w:type="spellStart"/>
            <w:r w:rsidRPr="00BE7CBB">
              <w:rPr>
                <w:rFonts w:ascii="Arial CE" w:hAnsi="Arial CE" w:cs="Arial CE"/>
                <w:sz w:val="18"/>
                <w:szCs w:val="18"/>
              </w:rPr>
              <w:t>tepl.odolnost</w:t>
            </w:r>
            <w:proofErr w:type="spellEnd"/>
            <w:r w:rsidRPr="00BE7CBB">
              <w:rPr>
                <w:rFonts w:ascii="Arial CE" w:hAnsi="Arial CE" w:cs="Arial CE"/>
                <w:sz w:val="18"/>
                <w:szCs w:val="18"/>
              </w:rPr>
              <w:t xml:space="preserve"> -60 až +110°C, srážlivost (osnova/útek) 0,5/0,5 % při 40°C dle ČSN EN ISO 6330-2000, vhodná pro čisté prostory, 6330-2000-třída č.4(ČSN EN ISO 14644-1), pratelná v pračce, provedení office plus 1x rezervní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454B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E7CBB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2996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E7CBB">
              <w:rPr>
                <w:rFonts w:ascii="Arial CE" w:hAnsi="Arial CE" w:cs="Arial CE"/>
                <w:sz w:val="18"/>
                <w:szCs w:val="18"/>
              </w:rPr>
              <w:t>-2,000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2314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E7CBB">
              <w:rPr>
                <w:rFonts w:ascii="Arial CE" w:hAnsi="Arial CE" w:cs="Arial CE"/>
                <w:sz w:val="18"/>
                <w:szCs w:val="18"/>
              </w:rPr>
              <w:t>4 900,00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C689F6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E7CBB">
              <w:rPr>
                <w:rFonts w:ascii="Arial CE" w:hAnsi="Arial CE" w:cs="Arial CE"/>
                <w:sz w:val="18"/>
                <w:szCs w:val="18"/>
              </w:rPr>
              <w:t>-9 800,00</w:t>
            </w:r>
          </w:p>
        </w:tc>
      </w:tr>
      <w:tr w:rsidR="00BE7CBB" w:rsidRPr="00BE7CBB" w14:paraId="65A43AE0" w14:textId="77777777" w:rsidTr="00BE7CBB">
        <w:trPr>
          <w:trHeight w:val="41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6B60B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7380" w14:textId="77777777" w:rsidR="00BE7CBB" w:rsidRPr="00BE7CBB" w:rsidRDefault="00BE7CBB" w:rsidP="00BE7CBB">
            <w:pPr>
              <w:rPr>
                <w:rFonts w:ascii="Arial CE" w:hAnsi="Arial CE" w:cs="Arial CE"/>
                <w:sz w:val="18"/>
                <w:szCs w:val="18"/>
              </w:rPr>
            </w:pPr>
            <w:r w:rsidRPr="00BE7CB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10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C5D57C" w14:textId="77777777" w:rsidR="00BE7CBB" w:rsidRPr="00BE7CBB" w:rsidRDefault="00BE7CBB" w:rsidP="00BE7CBB">
            <w:pPr>
              <w:rPr>
                <w:rFonts w:ascii="Arial CE" w:hAnsi="Arial CE" w:cs="Arial CE"/>
                <w:sz w:val="18"/>
                <w:szCs w:val="18"/>
              </w:rPr>
            </w:pPr>
            <w:r w:rsidRPr="00BE7CBB">
              <w:rPr>
                <w:rFonts w:ascii="Arial CE" w:hAnsi="Arial CE" w:cs="Arial CE"/>
                <w:sz w:val="18"/>
                <w:szCs w:val="18"/>
              </w:rPr>
              <w:t xml:space="preserve">textilní </w:t>
            </w:r>
            <w:proofErr w:type="spellStart"/>
            <w:r w:rsidRPr="00BE7CBB">
              <w:rPr>
                <w:rFonts w:ascii="Arial CE" w:hAnsi="Arial CE" w:cs="Arial CE"/>
                <w:sz w:val="18"/>
                <w:szCs w:val="18"/>
              </w:rPr>
              <w:t>výustka</w:t>
            </w:r>
            <w:proofErr w:type="spellEnd"/>
            <w:r w:rsidRPr="00BE7CBB">
              <w:rPr>
                <w:rFonts w:ascii="Arial CE" w:hAnsi="Arial CE" w:cs="Arial CE"/>
                <w:sz w:val="18"/>
                <w:szCs w:val="18"/>
              </w:rPr>
              <w:t xml:space="preserve"> v provedení kruh </w:t>
            </w:r>
            <w:proofErr w:type="gramStart"/>
            <w:r w:rsidRPr="00BE7CBB">
              <w:rPr>
                <w:rFonts w:ascii="Arial CE" w:hAnsi="Arial CE" w:cs="Arial CE"/>
                <w:sz w:val="18"/>
                <w:szCs w:val="18"/>
              </w:rPr>
              <w:t>355,  2</w:t>
            </w:r>
            <w:proofErr w:type="gramEnd"/>
            <w:r w:rsidRPr="00BE7CBB">
              <w:rPr>
                <w:rFonts w:ascii="Arial CE" w:hAnsi="Arial CE" w:cs="Arial CE"/>
                <w:sz w:val="18"/>
                <w:szCs w:val="18"/>
              </w:rPr>
              <w:t xml:space="preserve">x přípoj z boku, od kraje-určí zhotovitel dle možností na stavbě, délka 3000mm, </w:t>
            </w:r>
            <w:proofErr w:type="spellStart"/>
            <w:r w:rsidRPr="00BE7CBB">
              <w:rPr>
                <w:rFonts w:ascii="Arial CE" w:hAnsi="Arial CE" w:cs="Arial CE"/>
                <w:sz w:val="18"/>
                <w:szCs w:val="18"/>
              </w:rPr>
              <w:t>Vp</w:t>
            </w:r>
            <w:proofErr w:type="spellEnd"/>
            <w:r w:rsidRPr="00BE7CBB">
              <w:rPr>
                <w:rFonts w:ascii="Arial CE" w:hAnsi="Arial CE" w:cs="Arial CE"/>
                <w:sz w:val="18"/>
                <w:szCs w:val="18"/>
              </w:rPr>
              <w:t xml:space="preserve">= 1700m3/h p = 35Pa,2xzaslepení, perforace , barva bílá - předložit vzorník ke schválení ! Tkanina PMS-100% </w:t>
            </w:r>
            <w:proofErr w:type="spellStart"/>
            <w:proofErr w:type="gramStart"/>
            <w:r w:rsidRPr="00BE7CBB">
              <w:rPr>
                <w:rFonts w:ascii="Arial CE" w:hAnsi="Arial CE" w:cs="Arial CE"/>
                <w:sz w:val="18"/>
                <w:szCs w:val="18"/>
              </w:rPr>
              <w:t>polyester,nekonečné</w:t>
            </w:r>
            <w:proofErr w:type="spellEnd"/>
            <w:proofErr w:type="gramEnd"/>
            <w:r w:rsidRPr="00BE7CBB">
              <w:rPr>
                <w:rFonts w:ascii="Arial CE" w:hAnsi="Arial CE" w:cs="Arial CE"/>
                <w:sz w:val="18"/>
                <w:szCs w:val="18"/>
              </w:rPr>
              <w:t xml:space="preserve"> vlákno,hm..200 g/m</w:t>
            </w:r>
            <w:r w:rsidRPr="00BE7CBB">
              <w:rPr>
                <w:rFonts w:ascii="Calibri" w:hAnsi="Calibri" w:cs="Calibri"/>
                <w:sz w:val="18"/>
                <w:szCs w:val="18"/>
              </w:rPr>
              <w:t>²</w:t>
            </w:r>
            <w:r w:rsidRPr="00BE7CBB">
              <w:rPr>
                <w:rFonts w:ascii="Arial CE" w:hAnsi="Arial CE" w:cs="Arial CE"/>
                <w:sz w:val="18"/>
                <w:szCs w:val="18"/>
              </w:rPr>
              <w:t>vlákno, tloušťka 0,30 mm, prodyšnost 55 m</w:t>
            </w:r>
            <w:r w:rsidRPr="00BE7CBB">
              <w:rPr>
                <w:rFonts w:ascii="Calibri" w:hAnsi="Calibri" w:cs="Calibri"/>
                <w:sz w:val="18"/>
                <w:szCs w:val="18"/>
              </w:rPr>
              <w:t>³</w:t>
            </w:r>
            <w:r w:rsidRPr="00BE7CBB">
              <w:rPr>
                <w:rFonts w:ascii="Arial CE" w:hAnsi="Arial CE" w:cs="Arial CE"/>
                <w:sz w:val="18"/>
                <w:szCs w:val="18"/>
              </w:rPr>
              <w:t>/h/m</w:t>
            </w:r>
            <w:r w:rsidRPr="00BE7CBB">
              <w:rPr>
                <w:rFonts w:ascii="Calibri" w:hAnsi="Calibri" w:cs="Calibri"/>
                <w:sz w:val="18"/>
                <w:szCs w:val="18"/>
              </w:rPr>
              <w:t>²</w:t>
            </w:r>
            <w:r w:rsidRPr="00BE7CBB">
              <w:rPr>
                <w:rFonts w:ascii="Arial CE" w:hAnsi="Arial CE" w:cs="Arial CE"/>
                <w:sz w:val="18"/>
                <w:szCs w:val="18"/>
              </w:rPr>
              <w:t xml:space="preserve"> při 120 Pa, pevnost (osnova/útek) 1830/1020 N (ČSN EN ISO 13934-1),požární </w:t>
            </w:r>
            <w:proofErr w:type="spellStart"/>
            <w:r w:rsidRPr="00BE7CBB">
              <w:rPr>
                <w:rFonts w:ascii="Arial CE" w:hAnsi="Arial CE" w:cs="Arial CE"/>
                <w:sz w:val="18"/>
                <w:szCs w:val="18"/>
              </w:rPr>
              <w:t>odol</w:t>
            </w:r>
            <w:proofErr w:type="spellEnd"/>
            <w:r w:rsidRPr="00BE7CBB">
              <w:rPr>
                <w:rFonts w:ascii="Arial CE" w:hAnsi="Arial CE" w:cs="Arial CE"/>
                <w:sz w:val="18"/>
                <w:szCs w:val="18"/>
              </w:rPr>
              <w:t xml:space="preserve">.-třída B-s1 , d0 dle ČSN EN 13501-1+A1: 2010, </w:t>
            </w:r>
            <w:proofErr w:type="spellStart"/>
            <w:r w:rsidRPr="00BE7CBB">
              <w:rPr>
                <w:rFonts w:ascii="Arial CE" w:hAnsi="Arial CE" w:cs="Arial CE"/>
                <w:sz w:val="18"/>
                <w:szCs w:val="18"/>
              </w:rPr>
              <w:t>tepl.odolnost</w:t>
            </w:r>
            <w:proofErr w:type="spellEnd"/>
            <w:r w:rsidRPr="00BE7CBB">
              <w:rPr>
                <w:rFonts w:ascii="Arial CE" w:hAnsi="Arial CE" w:cs="Arial CE"/>
                <w:sz w:val="18"/>
                <w:szCs w:val="18"/>
              </w:rPr>
              <w:t xml:space="preserve"> -60 až +110°C, srážlivost (osnova/útek) 0,5/0,5 % při 40°C dle ČSN EN ISO 6330-2000, vhodná pro čisté prostory, 6330-2000-třída č.4(ČSN EN ISO 14644-1), pratelná v pračce, provedení office plus 1x rezervní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C3AD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E7CBB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7E38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E7CBB">
              <w:rPr>
                <w:rFonts w:ascii="Arial CE" w:hAnsi="Arial CE" w:cs="Arial CE"/>
                <w:sz w:val="18"/>
                <w:szCs w:val="18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F0EE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BE7CBB">
              <w:rPr>
                <w:rFonts w:ascii="Arial CE" w:hAnsi="Arial CE" w:cs="Arial CE"/>
                <w:sz w:val="18"/>
                <w:szCs w:val="18"/>
              </w:rPr>
              <w:t>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2391FB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E7CBB">
              <w:rPr>
                <w:rFonts w:ascii="Arial CE" w:hAnsi="Arial CE" w:cs="Arial CE"/>
                <w:sz w:val="18"/>
                <w:szCs w:val="18"/>
              </w:rPr>
              <w:t>13 000,00</w:t>
            </w:r>
          </w:p>
        </w:tc>
      </w:tr>
      <w:tr w:rsidR="00BE7CBB" w:rsidRPr="00BE7CBB" w14:paraId="6E4A50D9" w14:textId="77777777" w:rsidTr="00BE7CB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39B7C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C468" w14:textId="77777777" w:rsidR="00BE7CBB" w:rsidRPr="00BE7CBB" w:rsidRDefault="00BE7CBB" w:rsidP="00BE7CBB">
            <w:pPr>
              <w:rPr>
                <w:rFonts w:ascii="Arial CE" w:hAnsi="Arial CE" w:cs="Arial CE"/>
                <w:sz w:val="18"/>
                <w:szCs w:val="18"/>
              </w:rPr>
            </w:pPr>
            <w:r w:rsidRPr="00BE7CB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93E3" w14:textId="77777777" w:rsidR="00BE7CBB" w:rsidRPr="00BE7CBB" w:rsidRDefault="00BE7CBB" w:rsidP="00BE7CBB">
            <w:pPr>
              <w:rPr>
                <w:rFonts w:ascii="Arial CE" w:hAnsi="Arial CE" w:cs="Arial CE"/>
                <w:sz w:val="18"/>
                <w:szCs w:val="18"/>
              </w:rPr>
            </w:pPr>
            <w:r w:rsidRPr="00BE7CB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3798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E7CB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8AAD" w14:textId="77777777" w:rsidR="00BE7CBB" w:rsidRPr="00BE7CBB" w:rsidRDefault="00BE7CBB" w:rsidP="00BE7CBB">
            <w:pPr>
              <w:rPr>
                <w:rFonts w:ascii="Arial CE" w:hAnsi="Arial CE" w:cs="Arial CE"/>
                <w:sz w:val="18"/>
                <w:szCs w:val="18"/>
              </w:rPr>
            </w:pPr>
            <w:r w:rsidRPr="00BE7CB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DB20" w14:textId="77777777" w:rsidR="00BE7CBB" w:rsidRPr="00BE7CBB" w:rsidRDefault="00BE7CBB" w:rsidP="00BE7CBB">
            <w:pPr>
              <w:rPr>
                <w:rFonts w:ascii="Arial CE" w:hAnsi="Arial CE" w:cs="Arial CE"/>
                <w:sz w:val="18"/>
                <w:szCs w:val="18"/>
              </w:rPr>
            </w:pPr>
            <w:r w:rsidRPr="00BE7CB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293104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BE7CB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BE7CBB" w:rsidRPr="00BE7CBB" w14:paraId="63569D11" w14:textId="77777777" w:rsidTr="00BE7CBB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9257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D0AC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31BF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4F5D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A0F7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F913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2379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</w:tr>
      <w:tr w:rsidR="00BE7CBB" w:rsidRPr="00BE7CBB" w14:paraId="521D055A" w14:textId="77777777" w:rsidTr="00BE7CBB">
        <w:trPr>
          <w:trHeight w:val="300"/>
        </w:trPr>
        <w:tc>
          <w:tcPr>
            <w:tcW w:w="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734A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5796C1" w14:textId="77777777" w:rsidR="00BE7CBB" w:rsidRPr="00BE7CBB" w:rsidRDefault="00BE7CBB" w:rsidP="00BE7CBB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BE7CBB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61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3EC9" w14:textId="77777777" w:rsidR="00BE7CBB" w:rsidRPr="00BE7CBB" w:rsidRDefault="00BE7CBB" w:rsidP="00BE7CBB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623C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80FF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9160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E871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</w:tr>
      <w:tr w:rsidR="00BE7CBB" w:rsidRPr="00BE7CBB" w14:paraId="793635AF" w14:textId="77777777" w:rsidTr="00BE7CBB">
        <w:trPr>
          <w:trHeight w:val="285"/>
        </w:trPr>
        <w:tc>
          <w:tcPr>
            <w:tcW w:w="4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206B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70B9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61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70D4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462A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883C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2A82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3865B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</w:tr>
      <w:tr w:rsidR="00BE7CBB" w:rsidRPr="00BE7CBB" w14:paraId="04449F09" w14:textId="77777777" w:rsidTr="00BE7CBB">
        <w:trPr>
          <w:trHeight w:val="285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2FB6789B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3407" w:type="dxa"/>
            <w:gridSpan w:val="6"/>
            <w:shd w:val="clear" w:color="auto" w:fill="auto"/>
            <w:vAlign w:val="bottom"/>
            <w:hideMark/>
          </w:tcPr>
          <w:p w14:paraId="063D99DE" w14:textId="77777777" w:rsidR="00BE7CBB" w:rsidRPr="00BE7CBB" w:rsidRDefault="00BE7CBB" w:rsidP="00BE7C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CBB">
              <w:rPr>
                <w:rFonts w:ascii="Arial" w:hAnsi="Arial" w:cs="Arial"/>
                <w:color w:val="000000"/>
                <w:sz w:val="22"/>
                <w:szCs w:val="22"/>
              </w:rPr>
              <w:t xml:space="preserve">S ohledem na nutnost změny vedení rozvodů z </w:t>
            </w:r>
            <w:proofErr w:type="spellStart"/>
            <w:r w:rsidRPr="00BE7CBB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BE7CBB">
              <w:rPr>
                <w:rFonts w:ascii="Arial" w:hAnsi="Arial" w:cs="Arial"/>
                <w:color w:val="000000"/>
                <w:sz w:val="22"/>
                <w:szCs w:val="22"/>
              </w:rPr>
              <w:t xml:space="preserve">. 147 a, bylo nutno provést změnu textilní </w:t>
            </w:r>
            <w:proofErr w:type="spellStart"/>
            <w:r w:rsidRPr="00BE7CBB">
              <w:rPr>
                <w:rFonts w:ascii="Arial" w:hAnsi="Arial" w:cs="Arial"/>
                <w:color w:val="000000"/>
                <w:sz w:val="22"/>
                <w:szCs w:val="22"/>
              </w:rPr>
              <w:t>výústky</w:t>
            </w:r>
            <w:proofErr w:type="spellEnd"/>
            <w:r w:rsidRPr="00BE7CBB">
              <w:rPr>
                <w:rFonts w:ascii="Arial" w:hAnsi="Arial" w:cs="Arial"/>
                <w:color w:val="000000"/>
                <w:sz w:val="22"/>
                <w:szCs w:val="22"/>
              </w:rPr>
              <w:t xml:space="preserve"> - 2 přípojná místa.</w:t>
            </w:r>
          </w:p>
        </w:tc>
      </w:tr>
    </w:tbl>
    <w:p w14:paraId="60749C65" w14:textId="4DDAA939" w:rsidR="00AB642E" w:rsidRDefault="00AB642E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9ADC94" w14:textId="1DD0346F" w:rsidR="00BE7CBB" w:rsidRDefault="00BE7CBB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873"/>
        <w:gridCol w:w="4011"/>
        <w:gridCol w:w="613"/>
        <w:gridCol w:w="1133"/>
        <w:gridCol w:w="1289"/>
        <w:gridCol w:w="1096"/>
      </w:tblGrid>
      <w:tr w:rsidR="003F77D5" w:rsidRPr="003F77D5" w14:paraId="50E8944C" w14:textId="77777777" w:rsidTr="003F77D5">
        <w:trPr>
          <w:trHeight w:val="312"/>
        </w:trPr>
        <w:tc>
          <w:tcPr>
            <w:tcW w:w="10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256C" w14:textId="77777777" w:rsidR="003F77D5" w:rsidRPr="003F77D5" w:rsidRDefault="003F77D5" w:rsidP="003F77D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3F77D5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3F77D5" w:rsidRPr="003F77D5" w14:paraId="5E50608F" w14:textId="77777777" w:rsidTr="003F77D5">
        <w:trPr>
          <w:trHeight w:val="49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0F64" w14:textId="77777777" w:rsidR="003F77D5" w:rsidRPr="003F77D5" w:rsidRDefault="003F77D5" w:rsidP="003F77D5">
            <w:pPr>
              <w:rPr>
                <w:rFonts w:ascii="Arial" w:hAnsi="Arial" w:cs="Arial"/>
                <w:sz w:val="20"/>
                <w:szCs w:val="20"/>
              </w:rPr>
            </w:pPr>
            <w:r w:rsidRPr="003F77D5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11265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86D4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3F77D5" w:rsidRPr="003F77D5" w14:paraId="55850CF1" w14:textId="77777777" w:rsidTr="003F77D5">
        <w:trPr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3D5E" w14:textId="77777777" w:rsidR="003F77D5" w:rsidRPr="003F77D5" w:rsidRDefault="003F77D5" w:rsidP="003F77D5">
            <w:pPr>
              <w:rPr>
                <w:rFonts w:ascii="Arial" w:hAnsi="Arial" w:cs="Arial"/>
                <w:sz w:val="20"/>
                <w:szCs w:val="20"/>
              </w:rPr>
            </w:pPr>
            <w:r w:rsidRPr="003F77D5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01CD0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ZL VZT 14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0CFC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3F77D5" w:rsidRPr="003F77D5" w14:paraId="5A1C1092" w14:textId="77777777" w:rsidTr="003F77D5">
        <w:trPr>
          <w:trHeight w:val="49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6C4E5AE1" w14:textId="77777777" w:rsidR="003F77D5" w:rsidRPr="003F77D5" w:rsidRDefault="003F77D5" w:rsidP="003F77D5">
            <w:pPr>
              <w:rPr>
                <w:rFonts w:ascii="Arial" w:hAnsi="Arial" w:cs="Arial"/>
                <w:sz w:val="20"/>
                <w:szCs w:val="20"/>
              </w:rPr>
            </w:pPr>
            <w:r w:rsidRPr="003F77D5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15016812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07 VZT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7202379A" w14:textId="77777777" w:rsidR="003F77D5" w:rsidRPr="003F77D5" w:rsidRDefault="003F77D5" w:rsidP="003F77D5">
            <w:pPr>
              <w:rPr>
                <w:rFonts w:ascii="Arial CE" w:hAnsi="Arial CE" w:cs="Arial CE"/>
                <w:sz w:val="20"/>
                <w:szCs w:val="20"/>
              </w:rPr>
            </w:pPr>
            <w:r w:rsidRPr="003F77D5">
              <w:rPr>
                <w:rFonts w:ascii="Arial CE" w:hAnsi="Arial CE" w:cs="Arial CE"/>
                <w:sz w:val="20"/>
                <w:szCs w:val="20"/>
              </w:rPr>
              <w:t>Doplnění a úprava nouzového větrání 221c</w:t>
            </w:r>
          </w:p>
        </w:tc>
      </w:tr>
      <w:tr w:rsidR="003F77D5" w:rsidRPr="003F77D5" w14:paraId="2A84509D" w14:textId="77777777" w:rsidTr="003F77D5">
        <w:trPr>
          <w:trHeight w:val="276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942C" w14:textId="77777777" w:rsidR="003F77D5" w:rsidRPr="003F77D5" w:rsidRDefault="003F77D5" w:rsidP="003F77D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1B61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FEFA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AA23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A56E" w14:textId="77777777" w:rsidR="003F77D5" w:rsidRPr="003F77D5" w:rsidRDefault="003F77D5" w:rsidP="003F7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46F3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B7E4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</w:tr>
      <w:tr w:rsidR="003F77D5" w:rsidRPr="003F77D5" w14:paraId="4AA69DEE" w14:textId="77777777" w:rsidTr="003F77D5">
        <w:trPr>
          <w:trHeight w:val="7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1156603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CF745CD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53D929A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62E0293" w14:textId="77777777" w:rsidR="003F77D5" w:rsidRPr="003F77D5" w:rsidRDefault="003F77D5" w:rsidP="003F77D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E259912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236E0EF3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04037B9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77D5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3F77D5" w:rsidRPr="003F77D5" w14:paraId="0457E3AA" w14:textId="77777777" w:rsidTr="003F77D5">
        <w:trPr>
          <w:trHeight w:val="2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7505989C" w14:textId="77777777" w:rsidR="003F77D5" w:rsidRPr="003F77D5" w:rsidRDefault="003F77D5" w:rsidP="003F77D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2BCA11D" w14:textId="77777777" w:rsidR="003F77D5" w:rsidRPr="003F77D5" w:rsidRDefault="003F77D5" w:rsidP="003F77D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>2401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97DCCE5" w14:textId="77777777" w:rsidR="003F77D5" w:rsidRPr="003F77D5" w:rsidRDefault="003F77D5" w:rsidP="003F77D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Zař.č.3 - </w:t>
            </w:r>
            <w:proofErr w:type="spellStart"/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>fan</w:t>
            </w:r>
            <w:proofErr w:type="spellEnd"/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>coil</w:t>
            </w:r>
            <w:proofErr w:type="spellEnd"/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laboratoře a související provozy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A2A54AA" w14:textId="77777777" w:rsidR="003F77D5" w:rsidRPr="003F77D5" w:rsidRDefault="003F77D5" w:rsidP="003F77D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4FEF80A" w14:textId="77777777" w:rsidR="003F77D5" w:rsidRPr="003F77D5" w:rsidRDefault="003F77D5" w:rsidP="003F77D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047E8242" w14:textId="77777777" w:rsidR="003F77D5" w:rsidRPr="003F77D5" w:rsidRDefault="003F77D5" w:rsidP="003F77D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F77D5">
              <w:rPr>
                <w:rFonts w:ascii="Arial CE" w:hAnsi="Arial CE" w:cs="Arial CE"/>
                <w:b/>
                <w:bCs/>
                <w:sz w:val="20"/>
                <w:szCs w:val="20"/>
              </w:rPr>
              <w:t>3 640,00</w:t>
            </w:r>
          </w:p>
        </w:tc>
      </w:tr>
      <w:tr w:rsidR="003F77D5" w:rsidRPr="003F77D5" w14:paraId="3F817F40" w14:textId="77777777" w:rsidTr="003F77D5">
        <w:trPr>
          <w:trHeight w:val="16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5A163" w14:textId="77777777" w:rsidR="003F77D5" w:rsidRPr="003F77D5" w:rsidRDefault="003F77D5" w:rsidP="003F77D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3F77D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2862" w14:textId="77777777" w:rsidR="003F77D5" w:rsidRPr="003F77D5" w:rsidRDefault="003F77D5" w:rsidP="003F77D5">
            <w:pPr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57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1423" w14:textId="77777777" w:rsidR="003F77D5" w:rsidRPr="003F77D5" w:rsidRDefault="003F77D5" w:rsidP="003F77D5">
            <w:pPr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Hadice ohebná izolovaná DN 160, ohebná AL hadice s tepelnou a hlukovou izolací z vrstvy ekologické nedráždivé minerální vaty tl.</w:t>
            </w:r>
            <w:proofErr w:type="gramStart"/>
            <w:r w:rsidRPr="003F77D5">
              <w:rPr>
                <w:rFonts w:ascii="Arial CE" w:hAnsi="Arial CE" w:cs="Arial CE"/>
                <w:sz w:val="18"/>
                <w:szCs w:val="18"/>
              </w:rPr>
              <w:t>25mm</w:t>
            </w:r>
            <w:proofErr w:type="gramEnd"/>
            <w:r w:rsidRPr="003F77D5">
              <w:rPr>
                <w:rFonts w:ascii="Arial CE" w:hAnsi="Arial CE" w:cs="Arial CE"/>
                <w:sz w:val="18"/>
                <w:szCs w:val="18"/>
              </w:rPr>
              <w:t>, parozábrana -zpevněný Al laminát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6912" w14:textId="77777777" w:rsidR="003F77D5" w:rsidRPr="003F77D5" w:rsidRDefault="003F77D5" w:rsidP="003F77D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8FA8" w14:textId="77777777" w:rsidR="003F77D5" w:rsidRPr="003F77D5" w:rsidRDefault="003F77D5" w:rsidP="003F77D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10,000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221C" w14:textId="77777777" w:rsidR="003F77D5" w:rsidRPr="003F77D5" w:rsidRDefault="003F77D5" w:rsidP="003F77D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320,00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A84C3C" w14:textId="77777777" w:rsidR="003F77D5" w:rsidRPr="003F77D5" w:rsidRDefault="003F77D5" w:rsidP="003F77D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3 200,00</w:t>
            </w:r>
          </w:p>
        </w:tc>
      </w:tr>
      <w:tr w:rsidR="003F77D5" w:rsidRPr="003F77D5" w14:paraId="4F90FFF8" w14:textId="77777777" w:rsidTr="003F77D5">
        <w:trPr>
          <w:trHeight w:val="27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B91D7" w14:textId="77777777" w:rsidR="003F77D5" w:rsidRPr="003F77D5" w:rsidRDefault="003F77D5" w:rsidP="003F77D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3F77D5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CBE7" w14:textId="77777777" w:rsidR="003F77D5" w:rsidRPr="003F77D5" w:rsidRDefault="003F77D5" w:rsidP="003F77D5">
            <w:pPr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537" w14:textId="77777777" w:rsidR="003F77D5" w:rsidRPr="003F77D5" w:rsidRDefault="003F77D5" w:rsidP="003F77D5">
            <w:pPr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Talířový ventil 160 mm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B20B" w14:textId="77777777" w:rsidR="003F77D5" w:rsidRPr="003F77D5" w:rsidRDefault="003F77D5" w:rsidP="003F77D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1948" w14:textId="77777777" w:rsidR="003F77D5" w:rsidRPr="003F77D5" w:rsidRDefault="003F77D5" w:rsidP="003F77D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2,000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84FE" w14:textId="77777777" w:rsidR="003F77D5" w:rsidRPr="003F77D5" w:rsidRDefault="003F77D5" w:rsidP="003F77D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220,00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87FA0F" w14:textId="77777777" w:rsidR="003F77D5" w:rsidRPr="003F77D5" w:rsidRDefault="003F77D5" w:rsidP="003F77D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F77D5">
              <w:rPr>
                <w:rFonts w:ascii="Arial CE" w:hAnsi="Arial CE" w:cs="Arial CE"/>
                <w:sz w:val="18"/>
                <w:szCs w:val="18"/>
              </w:rPr>
              <w:t>440,00</w:t>
            </w:r>
          </w:p>
        </w:tc>
      </w:tr>
      <w:tr w:rsidR="003F77D5" w:rsidRPr="003F77D5" w14:paraId="4596EE2A" w14:textId="77777777" w:rsidTr="003F77D5">
        <w:trPr>
          <w:trHeight w:val="276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A3DD" w14:textId="77777777" w:rsidR="003F77D5" w:rsidRPr="003F77D5" w:rsidRDefault="003F77D5" w:rsidP="003F77D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15CD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1C03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5DF5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42B1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4D1B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BF42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</w:tr>
      <w:tr w:rsidR="003F77D5" w:rsidRPr="003F77D5" w14:paraId="1823D068" w14:textId="77777777" w:rsidTr="003F77D5">
        <w:trPr>
          <w:trHeight w:val="288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9B06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6FFE1" w14:textId="77777777" w:rsidR="003F77D5" w:rsidRPr="003F77D5" w:rsidRDefault="003F77D5" w:rsidP="003F77D5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3F77D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5E9C" w14:textId="77777777" w:rsidR="003F77D5" w:rsidRPr="003F77D5" w:rsidRDefault="003F77D5" w:rsidP="003F77D5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7AE2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25BC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A43E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BD9B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</w:tr>
      <w:tr w:rsidR="003F77D5" w:rsidRPr="003F77D5" w14:paraId="15957B5E" w14:textId="77777777" w:rsidTr="003F77D5">
        <w:trPr>
          <w:trHeight w:val="276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EB3E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6B9C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42174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3A8E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2423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48A7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04C2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</w:tr>
      <w:tr w:rsidR="003F77D5" w:rsidRPr="003F77D5" w14:paraId="4AB77E61" w14:textId="77777777" w:rsidTr="003F77D5">
        <w:trPr>
          <w:trHeight w:val="276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866A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001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34C01" w14:textId="77777777" w:rsidR="003F77D5" w:rsidRPr="003F77D5" w:rsidRDefault="003F77D5" w:rsidP="003F77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 xml:space="preserve">Na základě požadavku objednatele bylo v </w:t>
            </w:r>
            <w:proofErr w:type="spellStart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F77D5">
              <w:rPr>
                <w:rFonts w:ascii="Arial" w:hAnsi="Arial" w:cs="Arial"/>
                <w:color w:val="000000"/>
                <w:sz w:val="22"/>
                <w:szCs w:val="22"/>
              </w:rPr>
              <w:t>. 221 c provedeno doplnění rozvodů s ohledem změn umístění koncových elementů, aby nedocházelo k ovlivňování měření.</w:t>
            </w:r>
          </w:p>
        </w:tc>
      </w:tr>
      <w:tr w:rsidR="003F77D5" w:rsidRPr="003F77D5" w14:paraId="4F75B05C" w14:textId="77777777" w:rsidTr="003F77D5">
        <w:trPr>
          <w:trHeight w:val="276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3C08" w14:textId="77777777" w:rsidR="003F77D5" w:rsidRPr="003F77D5" w:rsidRDefault="003F77D5" w:rsidP="003F77D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0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40C39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77D5" w:rsidRPr="003F77D5" w14:paraId="5CE7B29C" w14:textId="77777777" w:rsidTr="003F77D5">
        <w:trPr>
          <w:trHeight w:val="276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A877" w14:textId="77777777" w:rsidR="003F77D5" w:rsidRPr="003F77D5" w:rsidRDefault="003F77D5" w:rsidP="003F77D5">
            <w:pPr>
              <w:rPr>
                <w:sz w:val="20"/>
                <w:szCs w:val="20"/>
              </w:rPr>
            </w:pPr>
          </w:p>
        </w:tc>
        <w:tc>
          <w:tcPr>
            <w:tcW w:w="100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ABE6B" w14:textId="77777777" w:rsidR="003F77D5" w:rsidRPr="003F77D5" w:rsidRDefault="003F77D5" w:rsidP="003F77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77838E6" w14:textId="3A2BC0B2" w:rsidR="00BE7CBB" w:rsidRDefault="00BE7CBB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B8C5125" w14:textId="27BD35A1" w:rsidR="00BE7CBB" w:rsidRDefault="00BE7CBB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BF1D5C" w14:textId="5ED60AEB" w:rsidR="00A04E61" w:rsidRDefault="00A04E61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46DB190" w14:textId="0F41B323" w:rsidR="00A04E61" w:rsidRDefault="00A04E61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8206AD" w14:textId="25470732" w:rsidR="00A04E61" w:rsidRDefault="00A04E61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0EBD5AB" w14:textId="77777777" w:rsidR="00A04E61" w:rsidRDefault="00A04E61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0F3B91" w14:textId="576CD2E3" w:rsidR="00BE7CBB" w:rsidRDefault="00BE7CBB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04"/>
        <w:gridCol w:w="4467"/>
        <w:gridCol w:w="407"/>
        <w:gridCol w:w="1016"/>
        <w:gridCol w:w="1155"/>
        <w:gridCol w:w="1122"/>
      </w:tblGrid>
      <w:tr w:rsidR="00BE7CBB" w:rsidRPr="00BE7CBB" w14:paraId="74082D90" w14:textId="77777777" w:rsidTr="00BE7CBB">
        <w:trPr>
          <w:trHeight w:val="315"/>
        </w:trPr>
        <w:tc>
          <w:tcPr>
            <w:tcW w:w="10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B3A9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BE7CBB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BE7CBB" w:rsidRPr="00BE7CBB" w14:paraId="0DE9819B" w14:textId="77777777" w:rsidTr="00BE7CBB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DEFA" w14:textId="77777777" w:rsidR="00BE7CBB" w:rsidRPr="00BE7CBB" w:rsidRDefault="00BE7CBB" w:rsidP="00BE7CBB">
            <w:pPr>
              <w:rPr>
                <w:rFonts w:ascii="Arial" w:hAnsi="Arial" w:cs="Arial"/>
                <w:sz w:val="20"/>
                <w:szCs w:val="20"/>
              </w:rPr>
            </w:pPr>
            <w:r w:rsidRPr="00BE7CBB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F0BCA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1EAC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BE7CBB" w:rsidRPr="00BE7CBB" w14:paraId="0B515D37" w14:textId="77777777" w:rsidTr="00BE7CBB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D7F9" w14:textId="77777777" w:rsidR="00BE7CBB" w:rsidRPr="00BE7CBB" w:rsidRDefault="00BE7CBB" w:rsidP="00BE7CBB">
            <w:pPr>
              <w:rPr>
                <w:rFonts w:ascii="Arial" w:hAnsi="Arial" w:cs="Arial"/>
                <w:sz w:val="20"/>
                <w:szCs w:val="20"/>
              </w:rPr>
            </w:pPr>
            <w:r w:rsidRPr="00BE7CBB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33BEE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ZL VZT 15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F672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BE7CBB" w:rsidRPr="00BE7CBB" w14:paraId="783CB95B" w14:textId="77777777" w:rsidTr="00BE7CBB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4B71CCBD" w14:textId="77777777" w:rsidR="00BE7CBB" w:rsidRPr="00BE7CBB" w:rsidRDefault="00BE7CBB" w:rsidP="00BE7CBB">
            <w:pPr>
              <w:rPr>
                <w:rFonts w:ascii="Arial" w:hAnsi="Arial" w:cs="Arial"/>
                <w:sz w:val="20"/>
                <w:szCs w:val="20"/>
              </w:rPr>
            </w:pPr>
            <w:r w:rsidRPr="00BE7CBB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67C84C9E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07 VZT</w:t>
            </w:r>
          </w:p>
        </w:tc>
        <w:tc>
          <w:tcPr>
            <w:tcW w:w="8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A304110" w14:textId="77777777" w:rsidR="00BE7CBB" w:rsidRPr="00BE7CBB" w:rsidRDefault="00BE7CBB" w:rsidP="00BE7CBB">
            <w:pPr>
              <w:rPr>
                <w:rFonts w:ascii="Arial CE" w:hAnsi="Arial CE" w:cs="Arial CE"/>
                <w:sz w:val="20"/>
                <w:szCs w:val="20"/>
              </w:rPr>
            </w:pPr>
            <w:r w:rsidRPr="00BE7CBB">
              <w:rPr>
                <w:rFonts w:ascii="Arial CE" w:hAnsi="Arial CE" w:cs="Arial CE"/>
                <w:sz w:val="20"/>
                <w:szCs w:val="20"/>
              </w:rPr>
              <w:t xml:space="preserve">Doplnění větrání </w:t>
            </w:r>
            <w:proofErr w:type="spellStart"/>
            <w:r w:rsidRPr="00BE7CBB">
              <w:rPr>
                <w:rFonts w:ascii="Arial CE" w:hAnsi="Arial CE" w:cs="Arial CE"/>
                <w:sz w:val="20"/>
                <w:szCs w:val="20"/>
              </w:rPr>
              <w:t>m.č</w:t>
            </w:r>
            <w:proofErr w:type="spellEnd"/>
            <w:r w:rsidRPr="00BE7CBB">
              <w:rPr>
                <w:rFonts w:ascii="Arial CE" w:hAnsi="Arial CE" w:cs="Arial CE"/>
                <w:sz w:val="20"/>
                <w:szCs w:val="20"/>
              </w:rPr>
              <w:t>. 147 a</w:t>
            </w:r>
          </w:p>
        </w:tc>
      </w:tr>
      <w:tr w:rsidR="00BE7CBB" w:rsidRPr="00BE7CBB" w14:paraId="7DB766D3" w14:textId="77777777" w:rsidTr="00BE7CBB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E140" w14:textId="77777777" w:rsidR="00BE7CBB" w:rsidRPr="00BE7CBB" w:rsidRDefault="00BE7CBB" w:rsidP="00BE7CB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4492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533A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CF22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16E2" w14:textId="77777777" w:rsidR="00BE7CBB" w:rsidRPr="00BE7CBB" w:rsidRDefault="00BE7CBB" w:rsidP="00BE7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932D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EC3B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</w:tr>
      <w:tr w:rsidR="00BE7CBB" w:rsidRPr="00BE7CBB" w14:paraId="53209DBD" w14:textId="77777777" w:rsidTr="00BE7CBB">
        <w:trPr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FF0B338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018743D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5301C9A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1C634FC" w14:textId="77777777" w:rsidR="00BE7CBB" w:rsidRPr="00BE7CBB" w:rsidRDefault="00BE7CBB" w:rsidP="00BE7C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BEB76C0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33375701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D117E21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7CBB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BE7CBB" w:rsidRPr="00BE7CBB" w14:paraId="47176E87" w14:textId="77777777" w:rsidTr="00BE7CBB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04F47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E14B0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C58C2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60CDA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7E322" w14:textId="77777777" w:rsidR="00BE7CBB" w:rsidRPr="00BE7CBB" w:rsidRDefault="00BE7CBB" w:rsidP="00BE7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16451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276E1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</w:tr>
      <w:tr w:rsidR="00BE7CBB" w:rsidRPr="00BE7CBB" w14:paraId="4B4C3F55" w14:textId="77777777" w:rsidTr="00BE7CBB">
        <w:trPr>
          <w:trHeight w:val="28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68F8143F" w14:textId="77777777" w:rsidR="00BE7CBB" w:rsidRPr="00BE7CBB" w:rsidRDefault="00BE7CBB" w:rsidP="00BE7CB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E7CBB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02DA19C" w14:textId="77777777" w:rsidR="00BE7CBB" w:rsidRPr="00BE7CBB" w:rsidRDefault="00BE7CBB" w:rsidP="00BE7CB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E7CB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19DA6A7" w14:textId="77777777" w:rsidR="00BE7CBB" w:rsidRPr="00BE7CBB" w:rsidRDefault="00BE7CBB" w:rsidP="00BE7CB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E7CBB">
              <w:rPr>
                <w:rFonts w:ascii="Arial CE" w:hAnsi="Arial CE" w:cs="Arial CE"/>
                <w:b/>
                <w:bCs/>
                <w:sz w:val="20"/>
                <w:szCs w:val="20"/>
              </w:rPr>
              <w:t>Doplnění větrání místnosti 147 a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80F2B5C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E7CB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8FF4854" w14:textId="77777777" w:rsidR="00BE7CBB" w:rsidRPr="00BE7CBB" w:rsidRDefault="00BE7CBB" w:rsidP="00BE7CB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E7CB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486AB89" w14:textId="77777777" w:rsidR="00BE7CBB" w:rsidRPr="00BE7CBB" w:rsidRDefault="00BE7CBB" w:rsidP="00BE7CB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E7CB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4D6F8B9F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E7CBB">
              <w:rPr>
                <w:rFonts w:ascii="Arial CE" w:hAnsi="Arial CE" w:cs="Arial CE"/>
                <w:b/>
                <w:bCs/>
                <w:sz w:val="20"/>
                <w:szCs w:val="20"/>
              </w:rPr>
              <w:t>28 490,00</w:t>
            </w:r>
          </w:p>
        </w:tc>
      </w:tr>
      <w:tr w:rsidR="00BE7CBB" w:rsidRPr="00BE7CBB" w14:paraId="00D72ABD" w14:textId="77777777" w:rsidTr="00BE7CBB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268149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3AAC75" w14:textId="77777777" w:rsidR="00BE7CBB" w:rsidRPr="00BE7CBB" w:rsidRDefault="00BE7CBB" w:rsidP="00BE7CBB">
            <w:pPr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4F6BD4E" w14:textId="77777777" w:rsidR="00BE7CBB" w:rsidRPr="00BE7CBB" w:rsidRDefault="00BE7CBB" w:rsidP="00BE7CBB">
            <w:pPr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filtrační box vč. Vložky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C900AD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22BAE30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0C629E7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1 920,00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D423AD0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1 920,00</w:t>
            </w:r>
          </w:p>
        </w:tc>
      </w:tr>
      <w:tr w:rsidR="00BE7CBB" w:rsidRPr="00BE7CBB" w14:paraId="3BFD31D5" w14:textId="77777777" w:rsidTr="00BE7CB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98F4630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847BC0" w14:textId="77777777" w:rsidR="00BE7CBB" w:rsidRPr="00BE7CBB" w:rsidRDefault="00BE7CBB" w:rsidP="00BE7CBB">
            <w:pPr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D8C51A9" w14:textId="77777777" w:rsidR="00BE7CBB" w:rsidRPr="00BE7CBB" w:rsidRDefault="00BE7CBB" w:rsidP="00BE7CBB">
            <w:pPr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 xml:space="preserve">ventilátor </w:t>
            </w:r>
            <w:proofErr w:type="spellStart"/>
            <w:r w:rsidRPr="00BE7CBB">
              <w:rPr>
                <w:rFonts w:ascii="Arial CE" w:hAnsi="Arial CE" w:cs="Arial CE"/>
                <w:sz w:val="16"/>
                <w:szCs w:val="16"/>
              </w:rPr>
              <w:t>Mixvent</w:t>
            </w:r>
            <w:proofErr w:type="spellEnd"/>
            <w:r w:rsidRPr="00BE7CBB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 w:rsidRPr="00BE7CBB">
              <w:rPr>
                <w:rFonts w:ascii="Arial CE" w:hAnsi="Arial CE" w:cs="Arial CE"/>
                <w:sz w:val="16"/>
                <w:szCs w:val="16"/>
              </w:rPr>
              <w:t>Silent</w:t>
            </w:r>
            <w:proofErr w:type="spellEnd"/>
            <w:r w:rsidRPr="00BE7CBB">
              <w:rPr>
                <w:rFonts w:ascii="Arial CE" w:hAnsi="Arial CE" w:cs="Arial CE"/>
                <w:sz w:val="16"/>
                <w:szCs w:val="16"/>
              </w:rPr>
              <w:t xml:space="preserve"> 160/</w:t>
            </w:r>
            <w:proofErr w:type="gramStart"/>
            <w:r w:rsidRPr="00BE7CBB">
              <w:rPr>
                <w:rFonts w:ascii="Arial CE" w:hAnsi="Arial CE" w:cs="Arial CE"/>
                <w:sz w:val="16"/>
                <w:szCs w:val="16"/>
              </w:rPr>
              <w:t>100 ,</w:t>
            </w:r>
            <w:proofErr w:type="gramEnd"/>
            <w:r w:rsidRPr="00BE7CBB">
              <w:rPr>
                <w:rFonts w:ascii="Arial CE" w:hAnsi="Arial CE" w:cs="Arial CE"/>
                <w:sz w:val="16"/>
                <w:szCs w:val="16"/>
              </w:rPr>
              <w:t xml:space="preserve"> vč. Manžet , konzoly a </w:t>
            </w:r>
            <w:proofErr w:type="spellStart"/>
            <w:r w:rsidRPr="00BE7CBB">
              <w:rPr>
                <w:rFonts w:ascii="Arial CE" w:hAnsi="Arial CE" w:cs="Arial CE"/>
                <w:sz w:val="16"/>
                <w:szCs w:val="16"/>
              </w:rPr>
              <w:t>přísluš</w:t>
            </w:r>
            <w:proofErr w:type="spellEnd"/>
            <w:r w:rsidRPr="00BE7CBB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25A339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F3B1F2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8FE94DE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7 800,00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A1B72E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7 800,00</w:t>
            </w:r>
          </w:p>
        </w:tc>
      </w:tr>
      <w:tr w:rsidR="00BE7CBB" w:rsidRPr="00BE7CBB" w14:paraId="2B0523E5" w14:textId="77777777" w:rsidTr="00BE7CB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6D9536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023AD8" w14:textId="77777777" w:rsidR="00BE7CBB" w:rsidRPr="00BE7CBB" w:rsidRDefault="00BE7CBB" w:rsidP="00BE7CBB">
            <w:pPr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E983E9F" w14:textId="77777777" w:rsidR="00BE7CBB" w:rsidRPr="00BE7CBB" w:rsidRDefault="00BE7CBB" w:rsidP="00BE7CBB">
            <w:pPr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elektrický ohřívač vč. Čidla a regulátoru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A71E8D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BE7CBB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4BB0F6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9D08784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13 200,00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EB9022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13 200,00</w:t>
            </w:r>
          </w:p>
        </w:tc>
      </w:tr>
      <w:tr w:rsidR="00BE7CBB" w:rsidRPr="00BE7CBB" w14:paraId="0EC7DB3E" w14:textId="77777777" w:rsidTr="00BE7CB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3EC3C2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E8D2D4" w14:textId="77777777" w:rsidR="00BE7CBB" w:rsidRPr="00BE7CBB" w:rsidRDefault="00BE7CBB" w:rsidP="00BE7CBB">
            <w:pPr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FECD179" w14:textId="77777777" w:rsidR="00BE7CBB" w:rsidRPr="00BE7CBB" w:rsidRDefault="00BE7CBB" w:rsidP="00BE7CBB">
            <w:pPr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SONOFLEX 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B2D1394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550216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3,00000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3DE06E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190,00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D7BF05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570,00</w:t>
            </w:r>
          </w:p>
        </w:tc>
      </w:tr>
      <w:tr w:rsidR="00BE7CBB" w:rsidRPr="00BE7CBB" w14:paraId="338E1040" w14:textId="77777777" w:rsidTr="00BE7CB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328462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0D798B" w14:textId="77777777" w:rsidR="00BE7CBB" w:rsidRPr="00BE7CBB" w:rsidRDefault="00BE7CBB" w:rsidP="00BE7CBB">
            <w:pPr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CFCB073" w14:textId="77777777" w:rsidR="00BE7CBB" w:rsidRPr="00BE7CBB" w:rsidRDefault="00BE7CBB" w:rsidP="00BE7CBB">
            <w:pPr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 xml:space="preserve">napojení na systém </w:t>
            </w:r>
            <w:proofErr w:type="spellStart"/>
            <w:r w:rsidRPr="00BE7CBB">
              <w:rPr>
                <w:rFonts w:ascii="Arial CE" w:hAnsi="Arial CE" w:cs="Arial CE"/>
                <w:sz w:val="16"/>
                <w:szCs w:val="16"/>
              </w:rPr>
              <w:t>MaR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09F548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BE7CBB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13AC44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C46FC3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5 000,00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007B7C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5 000,00</w:t>
            </w:r>
          </w:p>
        </w:tc>
      </w:tr>
      <w:tr w:rsidR="00BE7CBB" w:rsidRPr="00BE7CBB" w14:paraId="1AE8FBE4" w14:textId="77777777" w:rsidTr="00BE7CB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C1236AC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C85302" w14:textId="77777777" w:rsidR="00BE7CBB" w:rsidRPr="00BE7CBB" w:rsidRDefault="00BE7CBB" w:rsidP="00BE7CBB">
            <w:pPr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D252434" w14:textId="77777777" w:rsidR="00BE7CBB" w:rsidRPr="00BE7CBB" w:rsidRDefault="00BE7CBB" w:rsidP="00BE7CBB">
            <w:pPr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4EACCBD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BD2D13" w14:textId="77777777" w:rsidR="00BE7CBB" w:rsidRPr="00BE7CBB" w:rsidRDefault="00BE7CBB" w:rsidP="00BE7CBB">
            <w:pPr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771782" w14:textId="77777777" w:rsidR="00BE7CBB" w:rsidRPr="00BE7CBB" w:rsidRDefault="00BE7CBB" w:rsidP="00BE7CBB">
            <w:pPr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CD9564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BE7CBB" w:rsidRPr="00BE7CBB" w14:paraId="7B30759E" w14:textId="77777777" w:rsidTr="00BE7CBB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141624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A26BBF" w14:textId="77777777" w:rsidR="00BE7CBB" w:rsidRPr="00BE7CBB" w:rsidRDefault="00BE7CBB" w:rsidP="00BE7CBB">
            <w:pPr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A0C6436" w14:textId="77777777" w:rsidR="00BE7CBB" w:rsidRPr="00BE7CBB" w:rsidRDefault="00BE7CBB" w:rsidP="00BE7CBB">
            <w:pPr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86D660C" w14:textId="77777777" w:rsidR="00BE7CBB" w:rsidRPr="00BE7CBB" w:rsidRDefault="00BE7CBB" w:rsidP="00BE7CB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F0D2EC" w14:textId="77777777" w:rsidR="00BE7CBB" w:rsidRPr="00BE7CBB" w:rsidRDefault="00BE7CBB" w:rsidP="00BE7CBB">
            <w:pPr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D86541" w14:textId="77777777" w:rsidR="00BE7CBB" w:rsidRPr="00BE7CBB" w:rsidRDefault="00BE7CBB" w:rsidP="00BE7CBB">
            <w:pPr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4B126F5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BE7CBB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BE7CBB" w:rsidRPr="00BE7CBB" w14:paraId="3D0F0D1E" w14:textId="77777777" w:rsidTr="00BE7CBB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2ED4" w14:textId="77777777" w:rsidR="00BE7CBB" w:rsidRPr="00BE7CBB" w:rsidRDefault="00BE7CBB" w:rsidP="00BE7CBB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3B61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D334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38FF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76F0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A909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7B90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</w:tr>
      <w:tr w:rsidR="00BE7CBB" w:rsidRPr="00BE7CBB" w14:paraId="1658396C" w14:textId="77777777" w:rsidTr="00BE7CBB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0E85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4B6E5" w14:textId="77777777" w:rsidR="00BE7CBB" w:rsidRPr="00BE7CBB" w:rsidRDefault="00BE7CBB" w:rsidP="00BE7CBB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BE7CBB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39F8" w14:textId="77777777" w:rsidR="00BE7CBB" w:rsidRPr="00BE7CBB" w:rsidRDefault="00BE7CBB" w:rsidP="00BE7CBB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C392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A835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CFDF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76F5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</w:tr>
      <w:tr w:rsidR="00BE7CBB" w:rsidRPr="00BE7CBB" w14:paraId="762B8BC8" w14:textId="77777777" w:rsidTr="00BE7CBB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A259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206C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C540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DF07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BA8E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971B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9F27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</w:tr>
      <w:tr w:rsidR="00BE7CBB" w:rsidRPr="00BE7CBB" w14:paraId="79FE9C1D" w14:textId="77777777" w:rsidTr="00BE7CBB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7828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96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48426" w14:textId="7A24B136" w:rsidR="00BE7CBB" w:rsidRPr="00BE7CBB" w:rsidRDefault="00BE7CBB" w:rsidP="00BE7C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CBB">
              <w:rPr>
                <w:rFonts w:ascii="Arial" w:hAnsi="Arial" w:cs="Arial"/>
                <w:color w:val="000000"/>
                <w:sz w:val="22"/>
                <w:szCs w:val="22"/>
              </w:rPr>
              <w:t>S ohledem na nemožnost technického napojení FCU na celoroční větrání, bylo dohodnuto zajisti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Pr="00BE7CBB">
              <w:rPr>
                <w:rFonts w:ascii="Arial" w:hAnsi="Arial" w:cs="Arial"/>
                <w:color w:val="000000"/>
                <w:sz w:val="22"/>
                <w:szCs w:val="22"/>
              </w:rPr>
              <w:t xml:space="preserve"> přísun vzduchu pomocí samostatného ventilátoru s filtrací vzduchu, včetně ohřevu v zimním období, ovládání systémově pomocí </w:t>
            </w:r>
            <w:proofErr w:type="spellStart"/>
            <w:proofErr w:type="gramStart"/>
            <w:r w:rsidRPr="00BE7CBB">
              <w:rPr>
                <w:rFonts w:ascii="Arial" w:hAnsi="Arial" w:cs="Arial"/>
                <w:color w:val="000000"/>
                <w:sz w:val="22"/>
                <w:szCs w:val="22"/>
              </w:rPr>
              <w:t>MaR</w:t>
            </w:r>
            <w:proofErr w:type="spellEnd"/>
            <w:r w:rsidRPr="00BE7CBB">
              <w:rPr>
                <w:rFonts w:ascii="Arial" w:hAnsi="Arial" w:cs="Arial"/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</w:tr>
      <w:tr w:rsidR="00BE7CBB" w:rsidRPr="00BE7CBB" w14:paraId="506DF8A2" w14:textId="77777777" w:rsidTr="00BE7CBB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FD8C" w14:textId="77777777" w:rsidR="00BE7CBB" w:rsidRPr="00BE7CBB" w:rsidRDefault="00BE7CBB" w:rsidP="00BE7C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6A4D3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E7CBB" w:rsidRPr="00BE7CBB" w14:paraId="2BF0E454" w14:textId="77777777" w:rsidTr="00BE7CBB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51B8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96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3C4C7" w14:textId="77777777" w:rsidR="00BE7CBB" w:rsidRPr="00BE7CBB" w:rsidRDefault="00BE7CBB" w:rsidP="00BE7CB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E7CBB" w:rsidRPr="00BE7CBB" w14:paraId="2F14FEB1" w14:textId="77777777" w:rsidTr="00BE7CBB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42C8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CB73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B79E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151F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0F51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7417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4BC8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</w:tr>
      <w:tr w:rsidR="00BE7CBB" w:rsidRPr="00BE7CBB" w14:paraId="641F9E0A" w14:textId="77777777" w:rsidTr="00BE7CBB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8745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3A08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282F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86C3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D211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86E2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4220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</w:tr>
      <w:tr w:rsidR="00BE7CBB" w:rsidRPr="00BE7CBB" w14:paraId="1E64F7E2" w14:textId="77777777" w:rsidTr="00BE7CBB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D7DD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FC92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4B39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AFE8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4E31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91C2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7ECA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</w:tr>
      <w:tr w:rsidR="00BE7CBB" w:rsidRPr="00BE7CBB" w14:paraId="771388EE" w14:textId="77777777" w:rsidTr="00BE7CBB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4D2E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9A68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4035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DC1E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1A7A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A145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C3EF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</w:tr>
      <w:tr w:rsidR="00BE7CBB" w:rsidRPr="00BE7CBB" w14:paraId="2A64E316" w14:textId="77777777" w:rsidTr="00BE7CBB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FBE3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FCD3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D775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952C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8197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5812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78B0" w14:textId="77777777" w:rsidR="00BE7CBB" w:rsidRPr="00BE7CBB" w:rsidRDefault="00BE7CBB" w:rsidP="00BE7CBB">
            <w:pPr>
              <w:rPr>
                <w:sz w:val="20"/>
                <w:szCs w:val="20"/>
              </w:rPr>
            </w:pPr>
          </w:p>
        </w:tc>
      </w:tr>
    </w:tbl>
    <w:p w14:paraId="04E32490" w14:textId="6CAF67E4" w:rsidR="00BE7CBB" w:rsidRDefault="00BE7CBB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830"/>
        <w:gridCol w:w="3695"/>
        <w:gridCol w:w="590"/>
        <w:gridCol w:w="1116"/>
        <w:gridCol w:w="1269"/>
        <w:gridCol w:w="1068"/>
      </w:tblGrid>
      <w:tr w:rsidR="00C558F9" w:rsidRPr="00C558F9" w14:paraId="55BB17BD" w14:textId="77777777" w:rsidTr="00C558F9">
        <w:trPr>
          <w:trHeight w:val="315"/>
        </w:trPr>
        <w:tc>
          <w:tcPr>
            <w:tcW w:w="10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B8CC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C558F9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C558F9" w:rsidRPr="00C558F9" w14:paraId="6FBD3160" w14:textId="77777777" w:rsidTr="00C558F9">
        <w:trPr>
          <w:trHeight w:val="49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9F41" w14:textId="77777777" w:rsidR="00C558F9" w:rsidRPr="00C558F9" w:rsidRDefault="00C558F9" w:rsidP="00C558F9">
            <w:pPr>
              <w:rPr>
                <w:rFonts w:ascii="Arial" w:hAnsi="Arial" w:cs="Arial"/>
                <w:sz w:val="20"/>
                <w:szCs w:val="20"/>
              </w:rPr>
            </w:pPr>
            <w:r w:rsidRPr="00C558F9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C422D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8FB7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C558F9" w:rsidRPr="00C558F9" w14:paraId="4086EBAE" w14:textId="77777777" w:rsidTr="00C558F9">
        <w:trPr>
          <w:trHeight w:val="49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1E2B" w14:textId="77777777" w:rsidR="00C558F9" w:rsidRPr="00C558F9" w:rsidRDefault="00C558F9" w:rsidP="00C558F9">
            <w:pPr>
              <w:rPr>
                <w:rFonts w:ascii="Arial" w:hAnsi="Arial" w:cs="Arial"/>
                <w:sz w:val="20"/>
                <w:szCs w:val="20"/>
              </w:rPr>
            </w:pPr>
            <w:r w:rsidRPr="00C558F9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E3FD8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ZL VZT 16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34B6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C558F9" w:rsidRPr="00C558F9" w14:paraId="2EB5892A" w14:textId="77777777" w:rsidTr="00C558F9">
        <w:trPr>
          <w:trHeight w:val="49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130C4995" w14:textId="77777777" w:rsidR="00C558F9" w:rsidRPr="00C558F9" w:rsidRDefault="00C558F9" w:rsidP="00C558F9">
            <w:pPr>
              <w:rPr>
                <w:rFonts w:ascii="Arial" w:hAnsi="Arial" w:cs="Arial"/>
                <w:sz w:val="20"/>
                <w:szCs w:val="20"/>
              </w:rPr>
            </w:pPr>
            <w:r w:rsidRPr="00C558F9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596F84A9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07 VZT</w:t>
            </w:r>
          </w:p>
        </w:tc>
        <w:tc>
          <w:tcPr>
            <w:tcW w:w="7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264135B1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Odpočet čerpadel kondenzátu</w:t>
            </w:r>
          </w:p>
        </w:tc>
      </w:tr>
      <w:tr w:rsidR="00C558F9" w:rsidRPr="00C558F9" w14:paraId="7BA03CC2" w14:textId="77777777" w:rsidTr="00C558F9">
        <w:trPr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DD23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4921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406C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2303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F146" w14:textId="77777777" w:rsidR="00C558F9" w:rsidRPr="00C558F9" w:rsidRDefault="00C558F9" w:rsidP="00C55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D355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59F7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02BB5736" w14:textId="77777777" w:rsidTr="00C558F9">
        <w:trPr>
          <w:trHeight w:val="7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D47CB1F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6484CC9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EB6A3C5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FB593DC" w14:textId="77777777" w:rsidR="00C558F9" w:rsidRPr="00C558F9" w:rsidRDefault="00C558F9" w:rsidP="00C55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3F629D9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75B05C3F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9CFC4BE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C558F9" w:rsidRPr="00C558F9" w14:paraId="51716245" w14:textId="77777777" w:rsidTr="00C558F9">
        <w:trPr>
          <w:trHeight w:val="28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D7035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686EF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35BF6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BBDBD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ADF8A" w14:textId="77777777" w:rsidR="00C558F9" w:rsidRPr="00C558F9" w:rsidRDefault="00C558F9" w:rsidP="00C55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E8FD8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11BB9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10AF52FD" w14:textId="77777777" w:rsidTr="00C558F9">
        <w:trPr>
          <w:trHeight w:val="28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05D3D7A6" w14:textId="77777777" w:rsidR="00C558F9" w:rsidRPr="00C558F9" w:rsidRDefault="00C558F9" w:rsidP="00C558F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B04A1F8" w14:textId="77777777" w:rsidR="00C558F9" w:rsidRPr="00C558F9" w:rsidRDefault="00C558F9" w:rsidP="00C558F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BC67671" w14:textId="77777777" w:rsidR="00C558F9" w:rsidRPr="00C558F9" w:rsidRDefault="00C558F9" w:rsidP="00C558F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Odpočet čerpadel kondenzátu nahrazením potrubí samospádem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37BAB49A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200,00</w:t>
            </w:r>
          </w:p>
        </w:tc>
      </w:tr>
      <w:tr w:rsidR="00C558F9" w:rsidRPr="00C558F9" w14:paraId="24FE289A" w14:textId="77777777" w:rsidTr="00C558F9">
        <w:trPr>
          <w:trHeight w:val="2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0F5BA0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3AC6F1" w14:textId="77777777" w:rsidR="00C558F9" w:rsidRPr="00C558F9" w:rsidRDefault="00C558F9" w:rsidP="00C558F9">
            <w:pPr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AEEDFC6" w14:textId="77777777" w:rsidR="00C558F9" w:rsidRPr="00C558F9" w:rsidRDefault="00C558F9" w:rsidP="00C558F9">
            <w:pPr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čerpadlo kondenzátu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0B68B3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BC7697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-20,00000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1E5759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3 500,00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09B8AB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-70 000,00</w:t>
            </w:r>
          </w:p>
        </w:tc>
      </w:tr>
      <w:tr w:rsidR="00C558F9" w:rsidRPr="00C558F9" w14:paraId="075D3F9C" w14:textId="77777777" w:rsidTr="00C558F9">
        <w:trPr>
          <w:trHeight w:val="25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68636D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BB3160" w14:textId="77777777" w:rsidR="00C558F9" w:rsidRPr="00C558F9" w:rsidRDefault="00C558F9" w:rsidP="00C558F9">
            <w:pPr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862157B" w14:textId="77777777" w:rsidR="00C558F9" w:rsidRPr="00C558F9" w:rsidRDefault="00C558F9" w:rsidP="00C558F9">
            <w:pPr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montážní práce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DECEDA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hod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B23964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150,00000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509403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400,00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4AF31B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60 000,00</w:t>
            </w:r>
          </w:p>
        </w:tc>
      </w:tr>
      <w:tr w:rsidR="00C558F9" w:rsidRPr="00C558F9" w14:paraId="6775DB0A" w14:textId="77777777" w:rsidTr="00C558F9">
        <w:trPr>
          <w:trHeight w:val="25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5DED42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CF8B" w14:textId="77777777" w:rsidR="00C558F9" w:rsidRPr="00C558F9" w:rsidRDefault="00C558F9" w:rsidP="00C558F9">
            <w:pPr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0E25" w14:textId="77777777" w:rsidR="00C558F9" w:rsidRPr="00C558F9" w:rsidRDefault="00C558F9" w:rsidP="00C558F9">
            <w:pPr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Potrubí z HT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64A7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4F31E3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25,000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39956D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380,00</w:t>
            </w:r>
          </w:p>
        </w:tc>
        <w:tc>
          <w:tcPr>
            <w:tcW w:w="106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2646C5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9 500,00</w:t>
            </w:r>
          </w:p>
        </w:tc>
      </w:tr>
      <w:tr w:rsidR="00C558F9" w:rsidRPr="00C558F9" w14:paraId="37A41209" w14:textId="77777777" w:rsidTr="00C558F9">
        <w:trPr>
          <w:trHeight w:val="28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6108EB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E3A2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8388" w14:textId="77777777" w:rsidR="00C558F9" w:rsidRPr="00C558F9" w:rsidRDefault="00C558F9" w:rsidP="00C558F9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color w:val="000000"/>
                <w:sz w:val="16"/>
                <w:szCs w:val="16"/>
              </w:rPr>
              <w:t>vsazení odbočky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F5C3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0F43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3384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6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220EF1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150,00</w:t>
            </w:r>
          </w:p>
        </w:tc>
      </w:tr>
      <w:tr w:rsidR="00C558F9" w:rsidRPr="00C558F9" w14:paraId="01C737C9" w14:textId="77777777" w:rsidTr="00C558F9">
        <w:trPr>
          <w:trHeight w:val="28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54BEFC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899C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8F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0B21" w14:textId="77777777" w:rsidR="00C558F9" w:rsidRPr="00C558F9" w:rsidRDefault="00C558F9" w:rsidP="00C558F9">
            <w:pPr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color w:val="000000"/>
                <w:sz w:val="16"/>
                <w:szCs w:val="16"/>
              </w:rPr>
              <w:t xml:space="preserve">Odbočka 110/40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A237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color w:val="000000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FEC8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2096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068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5303D7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550,00</w:t>
            </w:r>
          </w:p>
        </w:tc>
      </w:tr>
      <w:tr w:rsidR="00C558F9" w:rsidRPr="00C558F9" w14:paraId="168559CB" w14:textId="77777777" w:rsidTr="00C558F9">
        <w:trPr>
          <w:trHeight w:val="28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C40E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231B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0A15F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75D5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2852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B79E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FC78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3DB623DB" w14:textId="77777777" w:rsidTr="00C558F9">
        <w:trPr>
          <w:trHeight w:val="30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7E31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FCF2D" w14:textId="77777777" w:rsidR="00C558F9" w:rsidRPr="00C558F9" w:rsidRDefault="00C558F9" w:rsidP="00C558F9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558F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E616" w14:textId="77777777" w:rsidR="00C558F9" w:rsidRPr="00C558F9" w:rsidRDefault="00C558F9" w:rsidP="00C558F9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B3AE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044F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2C55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865A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0EB71B01" w14:textId="77777777" w:rsidTr="00C558F9">
        <w:trPr>
          <w:trHeight w:val="28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5776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079C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B8EC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19FD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DA19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CD18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EDA8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1313B5C7" w14:textId="77777777" w:rsidTr="00C558F9">
        <w:trPr>
          <w:trHeight w:val="28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A818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5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45312" w14:textId="77777777" w:rsidR="00C558F9" w:rsidRPr="00C558F9" w:rsidRDefault="00C558F9" w:rsidP="00C55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8F9">
              <w:rPr>
                <w:rFonts w:ascii="Arial" w:hAnsi="Arial" w:cs="Arial"/>
                <w:color w:val="000000"/>
                <w:sz w:val="22"/>
                <w:szCs w:val="22"/>
              </w:rPr>
              <w:t xml:space="preserve">V rámci optimalizace provozu, zamezení úniků vody a </w:t>
            </w:r>
            <w:proofErr w:type="spellStart"/>
            <w:r w:rsidRPr="00C558F9">
              <w:rPr>
                <w:rFonts w:ascii="Arial" w:hAnsi="Arial" w:cs="Arial"/>
                <w:color w:val="000000"/>
                <w:sz w:val="22"/>
                <w:szCs w:val="22"/>
              </w:rPr>
              <w:t>odtranění</w:t>
            </w:r>
            <w:proofErr w:type="spellEnd"/>
            <w:r w:rsidRPr="00C558F9">
              <w:rPr>
                <w:rFonts w:ascii="Arial" w:hAnsi="Arial" w:cs="Arial"/>
                <w:color w:val="000000"/>
                <w:sz w:val="22"/>
                <w:szCs w:val="22"/>
              </w:rPr>
              <w:t xml:space="preserve"> nutnosti výměny poruchových čerpadel, nebyla tato dodána. Odvod kondenzátu byl </w:t>
            </w:r>
            <w:proofErr w:type="spellStart"/>
            <w:r w:rsidRPr="00C558F9">
              <w:rPr>
                <w:rFonts w:ascii="Arial" w:hAnsi="Arial" w:cs="Arial"/>
                <w:color w:val="000000"/>
                <w:sz w:val="22"/>
                <w:szCs w:val="22"/>
              </w:rPr>
              <w:t>provedem</w:t>
            </w:r>
            <w:proofErr w:type="spellEnd"/>
            <w:r w:rsidRPr="00C558F9">
              <w:rPr>
                <w:rFonts w:ascii="Arial" w:hAnsi="Arial" w:cs="Arial"/>
                <w:color w:val="000000"/>
                <w:sz w:val="22"/>
                <w:szCs w:val="22"/>
              </w:rPr>
              <w:t xml:space="preserve"> samospádem, což bylo spojeno (oproti PD) se zvýšenou dodávku potrubí, souvisejících materiálů a prací. Navýšení bylo provedeno odborným odhadem.</w:t>
            </w:r>
          </w:p>
        </w:tc>
      </w:tr>
      <w:tr w:rsidR="00C558F9" w:rsidRPr="00C558F9" w14:paraId="68308B0E" w14:textId="77777777" w:rsidTr="00C558F9">
        <w:trPr>
          <w:trHeight w:val="28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5DC5" w14:textId="77777777" w:rsidR="00C558F9" w:rsidRPr="00C558F9" w:rsidRDefault="00C558F9" w:rsidP="00C55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73D89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58F9" w:rsidRPr="00C558F9" w14:paraId="6DC7B1DC" w14:textId="77777777" w:rsidTr="00C558F9">
        <w:trPr>
          <w:trHeight w:val="28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9392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5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108B5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03178A9" w14:textId="7EBAB246" w:rsidR="00BE7CBB" w:rsidRDefault="00BE7CBB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5627A1" w14:textId="133B439A" w:rsidR="00C558F9" w:rsidRDefault="00C558F9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9D24F0" w14:textId="1E9EFBA8" w:rsidR="00C558F9" w:rsidRDefault="00C558F9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4292828" w14:textId="49F6755A" w:rsidR="00C558F9" w:rsidRDefault="00C558F9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F00C9FA" w14:textId="2C512BDA" w:rsidR="00C558F9" w:rsidRDefault="00C558F9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0C0E3B" w14:textId="068AC494" w:rsidR="00C558F9" w:rsidRDefault="00C558F9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4A41EC3" w14:textId="773CCCC5" w:rsidR="00C558F9" w:rsidRDefault="00C558F9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8888AA" w14:textId="7AEFDF8F" w:rsidR="00C558F9" w:rsidRDefault="00C558F9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F607040" w14:textId="11BF3878" w:rsidR="00C558F9" w:rsidRDefault="00C558F9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0"/>
        <w:gridCol w:w="1402"/>
        <w:gridCol w:w="281"/>
        <w:gridCol w:w="3749"/>
        <w:gridCol w:w="685"/>
        <w:gridCol w:w="356"/>
        <w:gridCol w:w="131"/>
        <w:gridCol w:w="954"/>
        <w:gridCol w:w="43"/>
        <w:gridCol w:w="1042"/>
        <w:gridCol w:w="240"/>
        <w:gridCol w:w="813"/>
        <w:gridCol w:w="525"/>
      </w:tblGrid>
      <w:tr w:rsidR="00C558F9" w:rsidRPr="00C558F9" w14:paraId="204AB6F3" w14:textId="77777777" w:rsidTr="00C558F9">
        <w:trPr>
          <w:gridAfter w:val="1"/>
          <w:wAfter w:w="525" w:type="dxa"/>
          <w:trHeight w:val="315"/>
        </w:trPr>
        <w:tc>
          <w:tcPr>
            <w:tcW w:w="101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B9A5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C558F9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C558F9" w:rsidRPr="00C558F9" w14:paraId="27A55808" w14:textId="77777777" w:rsidTr="00C558F9">
        <w:trPr>
          <w:gridAfter w:val="1"/>
          <w:wAfter w:w="525" w:type="dxa"/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511B" w14:textId="77777777" w:rsidR="00C558F9" w:rsidRPr="00C558F9" w:rsidRDefault="00C558F9" w:rsidP="00C558F9">
            <w:pPr>
              <w:rPr>
                <w:rFonts w:ascii="Arial" w:hAnsi="Arial" w:cs="Arial"/>
                <w:sz w:val="20"/>
                <w:szCs w:val="20"/>
              </w:rPr>
            </w:pPr>
            <w:r w:rsidRPr="00C558F9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967EE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D753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C558F9" w:rsidRPr="00C558F9" w14:paraId="7E0C693A" w14:textId="77777777" w:rsidTr="00C558F9">
        <w:trPr>
          <w:gridAfter w:val="1"/>
          <w:wAfter w:w="525" w:type="dxa"/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EC52" w14:textId="77777777" w:rsidR="00C558F9" w:rsidRPr="00C558F9" w:rsidRDefault="00C558F9" w:rsidP="00C558F9">
            <w:pPr>
              <w:rPr>
                <w:rFonts w:ascii="Arial" w:hAnsi="Arial" w:cs="Arial"/>
                <w:sz w:val="20"/>
                <w:szCs w:val="20"/>
              </w:rPr>
            </w:pPr>
            <w:r w:rsidRPr="00C558F9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CCF38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ZL VZT 17</w:t>
            </w:r>
          </w:p>
        </w:tc>
        <w:tc>
          <w:tcPr>
            <w:tcW w:w="82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717C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C558F9" w:rsidRPr="00C558F9" w14:paraId="4012B708" w14:textId="77777777" w:rsidTr="00C558F9">
        <w:trPr>
          <w:gridAfter w:val="1"/>
          <w:wAfter w:w="525" w:type="dxa"/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3D2DC557" w14:textId="77777777" w:rsidR="00C558F9" w:rsidRPr="00C558F9" w:rsidRDefault="00C558F9" w:rsidP="00C558F9">
            <w:pPr>
              <w:rPr>
                <w:rFonts w:ascii="Arial" w:hAnsi="Arial" w:cs="Arial"/>
                <w:sz w:val="20"/>
                <w:szCs w:val="20"/>
              </w:rPr>
            </w:pPr>
            <w:r w:rsidRPr="00C558F9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1FF86A68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07 VZT</w:t>
            </w:r>
          </w:p>
        </w:tc>
        <w:tc>
          <w:tcPr>
            <w:tcW w:w="82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1816DC6B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Přeložení klimatizační jednotky a doplnění materiálu</w:t>
            </w:r>
          </w:p>
        </w:tc>
      </w:tr>
      <w:tr w:rsidR="00C558F9" w:rsidRPr="00C558F9" w14:paraId="6CE2ACC5" w14:textId="77777777" w:rsidTr="00C558F9">
        <w:trPr>
          <w:gridAfter w:val="1"/>
          <w:wAfter w:w="525" w:type="dxa"/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96A8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8253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7515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72AF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650F" w14:textId="77777777" w:rsidR="00C558F9" w:rsidRPr="00C558F9" w:rsidRDefault="00C558F9" w:rsidP="00C55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E736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D8A3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2296E49C" w14:textId="77777777" w:rsidTr="00C558F9">
        <w:trPr>
          <w:gridAfter w:val="1"/>
          <w:wAfter w:w="525" w:type="dxa"/>
          <w:trHeight w:val="43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F0AED50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13EF7B1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7B13525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4507907" w14:textId="77777777" w:rsidR="00C558F9" w:rsidRPr="00C558F9" w:rsidRDefault="00C558F9" w:rsidP="00C55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E3FB7F1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0D806D73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2F3808A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C558F9" w:rsidRPr="00C558F9" w14:paraId="1F0D0F52" w14:textId="77777777" w:rsidTr="00C558F9">
        <w:trPr>
          <w:gridAfter w:val="1"/>
          <w:wAfter w:w="525" w:type="dxa"/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CEA2C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067FB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20BC2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9E9D1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BD6AE" w14:textId="77777777" w:rsidR="00C558F9" w:rsidRPr="00C558F9" w:rsidRDefault="00C558F9" w:rsidP="00C55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7D6A8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2D834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1E95F039" w14:textId="77777777" w:rsidTr="00C558F9">
        <w:trPr>
          <w:gridAfter w:val="1"/>
          <w:wAfter w:w="525" w:type="dxa"/>
          <w:trHeight w:val="28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53117AC1" w14:textId="77777777" w:rsidR="00C558F9" w:rsidRPr="00C558F9" w:rsidRDefault="00C558F9" w:rsidP="00C558F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09F2045" w14:textId="77777777" w:rsidR="00C558F9" w:rsidRPr="00C558F9" w:rsidRDefault="00C558F9" w:rsidP="00C558F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3A5CEF5" w14:textId="77777777" w:rsidR="00C558F9" w:rsidRPr="00C558F9" w:rsidRDefault="00C558F9" w:rsidP="00C558F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Přeložení venkovní KLM pro místnost 145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B016951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03219E0" w14:textId="77777777" w:rsidR="00C558F9" w:rsidRPr="00C558F9" w:rsidRDefault="00C558F9" w:rsidP="00C558F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D176ADC" w14:textId="77777777" w:rsidR="00C558F9" w:rsidRPr="00C558F9" w:rsidRDefault="00C558F9" w:rsidP="00C558F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466B5483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15 610,00</w:t>
            </w:r>
          </w:p>
        </w:tc>
      </w:tr>
      <w:tr w:rsidR="00C558F9" w:rsidRPr="00C558F9" w14:paraId="18458576" w14:textId="77777777" w:rsidTr="00C558F9">
        <w:trPr>
          <w:gridAfter w:val="1"/>
          <w:wAfter w:w="525" w:type="dxa"/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2D6AE2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E6A586F" w14:textId="77777777" w:rsidR="00C558F9" w:rsidRPr="00C558F9" w:rsidRDefault="00C558F9" w:rsidP="00C558F9">
            <w:pPr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0CF8FBD" w14:textId="77777777" w:rsidR="00C558F9" w:rsidRPr="00C558F9" w:rsidRDefault="00C558F9" w:rsidP="00C558F9">
            <w:pPr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C558F9">
              <w:rPr>
                <w:rFonts w:ascii="Arial CE" w:hAnsi="Arial CE" w:cs="Arial CE"/>
                <w:sz w:val="16"/>
                <w:szCs w:val="16"/>
              </w:rPr>
              <w:t>Cu</w:t>
            </w:r>
            <w:proofErr w:type="spellEnd"/>
            <w:r w:rsidRPr="00C558F9">
              <w:rPr>
                <w:rFonts w:ascii="Arial CE" w:hAnsi="Arial CE" w:cs="Arial CE"/>
                <w:sz w:val="16"/>
                <w:szCs w:val="16"/>
              </w:rPr>
              <w:t xml:space="preserve"> potrubí, izolace </w:t>
            </w:r>
            <w:proofErr w:type="spellStart"/>
            <w:r w:rsidRPr="00C558F9">
              <w:rPr>
                <w:rFonts w:ascii="Arial CE" w:hAnsi="Arial CE" w:cs="Arial CE"/>
                <w:sz w:val="16"/>
                <w:szCs w:val="16"/>
              </w:rPr>
              <w:t>komunik</w:t>
            </w:r>
            <w:proofErr w:type="spellEnd"/>
            <w:r w:rsidRPr="00C558F9">
              <w:rPr>
                <w:rFonts w:ascii="Arial CE" w:hAnsi="Arial CE" w:cs="Arial CE"/>
                <w:sz w:val="16"/>
                <w:szCs w:val="16"/>
              </w:rPr>
              <w:t>. Kabel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CA1157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C558F9">
              <w:rPr>
                <w:rFonts w:ascii="Arial CE" w:hAnsi="Arial CE" w:cs="Arial CE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07FB9D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8,00000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4C9B0A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880,00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E4A2C8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7 040,00</w:t>
            </w:r>
          </w:p>
        </w:tc>
      </w:tr>
      <w:tr w:rsidR="00C558F9" w:rsidRPr="00C558F9" w14:paraId="59612B32" w14:textId="77777777" w:rsidTr="00C558F9">
        <w:trPr>
          <w:gridAfter w:val="1"/>
          <w:wAfter w:w="525" w:type="dxa"/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1DB931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56558F" w14:textId="77777777" w:rsidR="00C558F9" w:rsidRPr="00C558F9" w:rsidRDefault="00C558F9" w:rsidP="00C558F9">
            <w:pPr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C1D10BD" w14:textId="77777777" w:rsidR="00C558F9" w:rsidRPr="00C558F9" w:rsidRDefault="00C558F9" w:rsidP="00C558F9">
            <w:pPr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gumové podkladové pražce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17E891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sada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41EE93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6A4674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3 900,00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E1DD429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3 900,00</w:t>
            </w:r>
          </w:p>
        </w:tc>
      </w:tr>
      <w:tr w:rsidR="00C558F9" w:rsidRPr="00C558F9" w14:paraId="58B6B55F" w14:textId="77777777" w:rsidTr="00C558F9">
        <w:trPr>
          <w:gridAfter w:val="1"/>
          <w:wAfter w:w="525" w:type="dxa"/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C2F234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D2BB4F" w14:textId="77777777" w:rsidR="00C558F9" w:rsidRPr="00C558F9" w:rsidRDefault="00C558F9" w:rsidP="00C558F9">
            <w:pPr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368C0CE" w14:textId="77777777" w:rsidR="00C558F9" w:rsidRPr="00C558F9" w:rsidRDefault="00C558F9" w:rsidP="00C558F9">
            <w:pPr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krycí plastový žlab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B98975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C558F9">
              <w:rPr>
                <w:rFonts w:ascii="Arial CE" w:hAnsi="Arial CE" w:cs="Arial CE"/>
                <w:sz w:val="16"/>
                <w:szCs w:val="16"/>
              </w:rPr>
              <w:t>bm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DB398E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3,00000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3BAD5D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390,00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76AC23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1 170,00</w:t>
            </w:r>
          </w:p>
        </w:tc>
      </w:tr>
      <w:tr w:rsidR="00C558F9" w:rsidRPr="00C558F9" w14:paraId="1794DA1B" w14:textId="77777777" w:rsidTr="00C558F9">
        <w:trPr>
          <w:gridAfter w:val="1"/>
          <w:wAfter w:w="525" w:type="dxa"/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58E4AF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4A125A" w14:textId="77777777" w:rsidR="00C558F9" w:rsidRPr="00C558F9" w:rsidRDefault="00C558F9" w:rsidP="00C558F9">
            <w:pPr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1AEB513" w14:textId="77777777" w:rsidR="00C558F9" w:rsidRPr="00C558F9" w:rsidRDefault="00C558F9" w:rsidP="00C558F9">
            <w:pPr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C558F9">
              <w:rPr>
                <w:rFonts w:ascii="Arial CE" w:hAnsi="Arial CE" w:cs="Arial CE"/>
                <w:sz w:val="16"/>
                <w:szCs w:val="16"/>
              </w:rPr>
              <w:t>mont</w:t>
            </w:r>
            <w:proofErr w:type="spellEnd"/>
            <w:r w:rsidRPr="00C558F9">
              <w:rPr>
                <w:rFonts w:ascii="Arial CE" w:hAnsi="Arial CE" w:cs="Arial CE"/>
                <w:sz w:val="16"/>
                <w:szCs w:val="16"/>
              </w:rPr>
              <w:t>. Materiál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658474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C558F9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9714DA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07F0AB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1 000,00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5A8CB87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1 000,00</w:t>
            </w:r>
          </w:p>
        </w:tc>
      </w:tr>
      <w:tr w:rsidR="00C558F9" w:rsidRPr="00C558F9" w14:paraId="49BC0E25" w14:textId="77777777" w:rsidTr="00C558F9">
        <w:trPr>
          <w:gridAfter w:val="1"/>
          <w:wAfter w:w="525" w:type="dxa"/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7FEC0A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8F183E" w14:textId="77777777" w:rsidR="00C558F9" w:rsidRPr="00C558F9" w:rsidRDefault="00C558F9" w:rsidP="00C558F9">
            <w:pPr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EA1EFD8" w14:textId="77777777" w:rsidR="00C558F9" w:rsidRPr="00C558F9" w:rsidRDefault="00C558F9" w:rsidP="00C558F9">
            <w:pPr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přeložení jednotky, pomocí zvedací techniky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57B0BE9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C558F9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84A656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EE1006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2 500,00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E9ADC4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2 500,00</w:t>
            </w:r>
          </w:p>
        </w:tc>
      </w:tr>
      <w:tr w:rsidR="00C558F9" w:rsidRPr="00C558F9" w14:paraId="161271F4" w14:textId="77777777" w:rsidTr="00C558F9">
        <w:trPr>
          <w:gridAfter w:val="1"/>
          <w:wAfter w:w="525" w:type="dxa"/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778864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AB85432" w14:textId="77777777" w:rsidR="00C558F9" w:rsidRPr="00C558F9" w:rsidRDefault="00C558F9" w:rsidP="00C558F9">
            <w:pPr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C82E345" w14:textId="77777777" w:rsidR="00C558F9" w:rsidRPr="00C558F9" w:rsidRDefault="00C558F9" w:rsidP="00C558F9">
            <w:pPr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55B77D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6D2622" w14:textId="77777777" w:rsidR="00C558F9" w:rsidRPr="00C558F9" w:rsidRDefault="00C558F9" w:rsidP="00C558F9">
            <w:pPr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5C933C" w14:textId="77777777" w:rsidR="00C558F9" w:rsidRPr="00C558F9" w:rsidRDefault="00C558F9" w:rsidP="00C558F9">
            <w:pPr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7893711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C558F9" w:rsidRPr="00C558F9" w14:paraId="09DC0641" w14:textId="77777777" w:rsidTr="00C558F9">
        <w:trPr>
          <w:gridAfter w:val="1"/>
          <w:wAfter w:w="525" w:type="dxa"/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4AE5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284F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0E81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405B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C691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648C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075B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537D436E" w14:textId="77777777" w:rsidTr="00C558F9">
        <w:trPr>
          <w:gridAfter w:val="1"/>
          <w:wAfter w:w="525" w:type="dxa"/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AE13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AED29" w14:textId="77777777" w:rsidR="00C558F9" w:rsidRPr="00C558F9" w:rsidRDefault="00C558F9" w:rsidP="00C558F9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558F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2B11" w14:textId="77777777" w:rsidR="00C558F9" w:rsidRPr="00C558F9" w:rsidRDefault="00C558F9" w:rsidP="00C558F9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F7AE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9326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D079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B097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2A27C022" w14:textId="77777777" w:rsidTr="00C558F9">
        <w:trPr>
          <w:gridAfter w:val="1"/>
          <w:wAfter w:w="525" w:type="dxa"/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C41C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14ED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AF1F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2F19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AF38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C8B8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F85C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05D99918" w14:textId="77777777" w:rsidTr="00C558F9">
        <w:trPr>
          <w:gridAfter w:val="1"/>
          <w:wAfter w:w="525" w:type="dxa"/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A29B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706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4EE5F" w14:textId="77777777" w:rsidR="00C558F9" w:rsidRPr="00C558F9" w:rsidRDefault="00C558F9" w:rsidP="00C55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58F9">
              <w:rPr>
                <w:rFonts w:ascii="Arial" w:hAnsi="Arial" w:cs="Arial"/>
                <w:color w:val="000000"/>
                <w:sz w:val="22"/>
                <w:szCs w:val="22"/>
              </w:rPr>
              <w:t xml:space="preserve">Na základě požadavku objednatele s ohledem na kolizi transportního místa a osazení </w:t>
            </w:r>
            <w:proofErr w:type="gramStart"/>
            <w:r w:rsidRPr="00C558F9">
              <w:rPr>
                <w:rFonts w:ascii="Arial" w:hAnsi="Arial" w:cs="Arial"/>
                <w:color w:val="000000"/>
                <w:sz w:val="22"/>
                <w:szCs w:val="22"/>
              </w:rPr>
              <w:t>jednotky ,</w:t>
            </w:r>
            <w:proofErr w:type="gramEnd"/>
            <w:r w:rsidRPr="00C558F9">
              <w:rPr>
                <w:rFonts w:ascii="Arial" w:hAnsi="Arial" w:cs="Arial"/>
                <w:color w:val="000000"/>
                <w:sz w:val="22"/>
                <w:szCs w:val="22"/>
              </w:rPr>
              <w:t xml:space="preserve"> bylo dohodnuto její přeložení  na zem a zajištění plného profilu pro  zásobování technických plynů. </w:t>
            </w:r>
          </w:p>
        </w:tc>
      </w:tr>
      <w:tr w:rsidR="00C558F9" w:rsidRPr="00C558F9" w14:paraId="7FEE8BD3" w14:textId="77777777" w:rsidTr="00C558F9">
        <w:trPr>
          <w:gridAfter w:val="1"/>
          <w:wAfter w:w="525" w:type="dxa"/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D463" w14:textId="77777777" w:rsidR="00C558F9" w:rsidRPr="00C558F9" w:rsidRDefault="00C558F9" w:rsidP="00C55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0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A82F3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58F9" w:rsidRPr="00C558F9" w14:paraId="5EA7573D" w14:textId="77777777" w:rsidTr="00C558F9">
        <w:trPr>
          <w:gridAfter w:val="1"/>
          <w:wAfter w:w="525" w:type="dxa"/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1EE6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706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96A7E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558F9" w:rsidRPr="00C558F9" w14:paraId="1926A9C3" w14:textId="77777777" w:rsidTr="00C558F9">
        <w:trPr>
          <w:gridAfter w:val="1"/>
          <w:wAfter w:w="525" w:type="dxa"/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957A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4CBF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3D03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7F38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6D19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252F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5263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44BBE053" w14:textId="77777777" w:rsidTr="00C558F9">
        <w:trPr>
          <w:gridAfter w:val="1"/>
          <w:wAfter w:w="525" w:type="dxa"/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52D0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DF84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7870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1DFB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EFFC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9387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7AFB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4436B193" w14:textId="77777777" w:rsidTr="00C558F9">
        <w:trPr>
          <w:gridAfter w:val="1"/>
          <w:wAfter w:w="525" w:type="dxa"/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B4A1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7496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47C7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7A5C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D678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722A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946B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6D8BADA7" w14:textId="77777777" w:rsidTr="00C558F9">
        <w:trPr>
          <w:gridAfter w:val="1"/>
          <w:wAfter w:w="525" w:type="dxa"/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330A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C9EC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1A8F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AB4A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1515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84AC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7D40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7D321721" w14:textId="77777777" w:rsidTr="00C558F9">
        <w:trPr>
          <w:gridAfter w:val="1"/>
          <w:wAfter w:w="525" w:type="dxa"/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E2B8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7AD8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8DAD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248D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150E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A024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47B1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6CB35A32" w14:textId="77777777" w:rsidTr="00C558F9">
        <w:trPr>
          <w:gridAfter w:val="1"/>
          <w:wAfter w:w="525" w:type="dxa"/>
          <w:trHeight w:val="96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5849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8F69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4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6D09" w14:textId="77777777" w:rsidR="00C558F9" w:rsidRPr="00C558F9" w:rsidRDefault="00C558F9" w:rsidP="00C558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558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 osazení venkovní jednotky bylo shledáno, že je nedostatek místa pro zásobování plynovými </w:t>
            </w:r>
            <w:proofErr w:type="gramStart"/>
            <w:r w:rsidRPr="00C558F9">
              <w:rPr>
                <w:rFonts w:ascii="Calibri" w:hAnsi="Calibri" w:cs="Calibri"/>
                <w:color w:val="000000"/>
                <w:sz w:val="18"/>
                <w:szCs w:val="18"/>
              </w:rPr>
              <w:t>lahvemi</w:t>
            </w:r>
            <w:proofErr w:type="gramEnd"/>
            <w:r w:rsidRPr="00C558F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proto bylo dohodnuto na KD přeložení jednotky a doplnění materiálu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CD75" w14:textId="77777777" w:rsidR="00C558F9" w:rsidRPr="00C558F9" w:rsidRDefault="00C558F9" w:rsidP="00C558F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DD85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ECE3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BBCB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67FE42CA" w14:textId="77777777" w:rsidTr="00C558F9">
        <w:trPr>
          <w:trHeight w:val="315"/>
        </w:trPr>
        <w:tc>
          <w:tcPr>
            <w:tcW w:w="107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6396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C558F9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C558F9" w:rsidRPr="00C558F9" w14:paraId="70BF1A2D" w14:textId="77777777" w:rsidTr="00C558F9">
        <w:trPr>
          <w:trHeight w:val="255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1C4C" w14:textId="77777777" w:rsidR="00C558F9" w:rsidRPr="00C558F9" w:rsidRDefault="00C558F9" w:rsidP="00C558F9">
            <w:pPr>
              <w:rPr>
                <w:rFonts w:ascii="Arial" w:hAnsi="Arial" w:cs="Arial"/>
                <w:sz w:val="20"/>
                <w:szCs w:val="20"/>
              </w:rPr>
            </w:pPr>
            <w:r w:rsidRPr="00C558F9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B4C13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6526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C558F9" w:rsidRPr="00C558F9" w14:paraId="7087EA51" w14:textId="77777777" w:rsidTr="00C558F9">
        <w:trPr>
          <w:trHeight w:val="255"/>
        </w:trPr>
        <w:tc>
          <w:tcPr>
            <w:tcW w:w="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131A" w14:textId="77777777" w:rsidR="00C558F9" w:rsidRPr="00C558F9" w:rsidRDefault="00C558F9" w:rsidP="00C558F9">
            <w:pPr>
              <w:rPr>
                <w:rFonts w:ascii="Arial" w:hAnsi="Arial" w:cs="Arial"/>
                <w:sz w:val="20"/>
                <w:szCs w:val="20"/>
              </w:rPr>
            </w:pPr>
            <w:r w:rsidRPr="00C558F9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5B5DE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ZL VZT 18</w:t>
            </w:r>
          </w:p>
        </w:tc>
        <w:tc>
          <w:tcPr>
            <w:tcW w:w="85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F55E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C558F9" w:rsidRPr="00C558F9" w14:paraId="27C1624D" w14:textId="77777777" w:rsidTr="00C558F9">
        <w:trPr>
          <w:trHeight w:val="255"/>
        </w:trPr>
        <w:tc>
          <w:tcPr>
            <w:tcW w:w="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29351718" w14:textId="77777777" w:rsidR="00C558F9" w:rsidRPr="00C558F9" w:rsidRDefault="00C558F9" w:rsidP="00C558F9">
            <w:pPr>
              <w:rPr>
                <w:rFonts w:ascii="Arial" w:hAnsi="Arial" w:cs="Arial"/>
                <w:sz w:val="20"/>
                <w:szCs w:val="20"/>
              </w:rPr>
            </w:pPr>
            <w:r w:rsidRPr="00C558F9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74C3BC52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07 VZT</w:t>
            </w:r>
          </w:p>
        </w:tc>
        <w:tc>
          <w:tcPr>
            <w:tcW w:w="85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141C965E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odpočet klapek</w:t>
            </w:r>
          </w:p>
        </w:tc>
      </w:tr>
      <w:tr w:rsidR="00C558F9" w:rsidRPr="00C558F9" w14:paraId="2AD76014" w14:textId="77777777" w:rsidTr="00C558F9">
        <w:trPr>
          <w:trHeight w:val="2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E8C2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2A94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29E9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A7AF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CED3" w14:textId="77777777" w:rsidR="00C558F9" w:rsidRPr="00C558F9" w:rsidRDefault="00C558F9" w:rsidP="00C55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3DDB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E629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13FABAF0" w14:textId="77777777" w:rsidTr="00C558F9">
        <w:trPr>
          <w:trHeight w:val="255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38DA70D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C4E51A7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39F226D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AF87042" w14:textId="77777777" w:rsidR="00C558F9" w:rsidRPr="00C558F9" w:rsidRDefault="00C558F9" w:rsidP="00C55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7F78AD1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5E952AB2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B93E667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C558F9" w:rsidRPr="00C558F9" w14:paraId="7F328559" w14:textId="77777777" w:rsidTr="00C558F9">
        <w:trPr>
          <w:trHeight w:val="28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24189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8EF06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6933E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B981A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6EA79" w14:textId="77777777" w:rsidR="00C558F9" w:rsidRPr="00C558F9" w:rsidRDefault="00C558F9" w:rsidP="00C55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DF34F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BDEE3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1FC48EBB" w14:textId="77777777" w:rsidTr="00C558F9">
        <w:trPr>
          <w:trHeight w:val="255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5032B432" w14:textId="77777777" w:rsidR="00C558F9" w:rsidRPr="00C558F9" w:rsidRDefault="00C558F9" w:rsidP="00C558F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437CE96" w14:textId="77777777" w:rsidR="00C558F9" w:rsidRPr="00C558F9" w:rsidRDefault="00C558F9" w:rsidP="00C558F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2401</w:t>
            </w:r>
          </w:p>
        </w:tc>
        <w:tc>
          <w:tcPr>
            <w:tcW w:w="4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BFD23F7" w14:textId="77777777" w:rsidR="00C558F9" w:rsidRPr="00C558F9" w:rsidRDefault="00C558F9" w:rsidP="00C558F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Zař.č.3 - </w:t>
            </w:r>
            <w:proofErr w:type="spellStart"/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fan</w:t>
            </w:r>
            <w:proofErr w:type="spellEnd"/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coil</w:t>
            </w:r>
            <w:proofErr w:type="spellEnd"/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laboratoře a související provozy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9597B8C" w14:textId="77777777" w:rsidR="00C558F9" w:rsidRPr="00C558F9" w:rsidRDefault="00C558F9" w:rsidP="00C558F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8E561E7" w14:textId="77777777" w:rsidR="00C558F9" w:rsidRPr="00C558F9" w:rsidRDefault="00C558F9" w:rsidP="00C558F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42E9D606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-49 180,00</w:t>
            </w:r>
          </w:p>
        </w:tc>
      </w:tr>
      <w:tr w:rsidR="00C558F9" w:rsidRPr="00C558F9" w14:paraId="5D340AE4" w14:textId="77777777" w:rsidTr="00C558F9">
        <w:trPr>
          <w:trHeight w:val="255"/>
        </w:trPr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45AA6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6D6C" w14:textId="77777777" w:rsidR="00C558F9" w:rsidRPr="00C558F9" w:rsidRDefault="00C558F9" w:rsidP="00C558F9">
            <w:pPr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30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76E9" w14:textId="77777777" w:rsidR="00C558F9" w:rsidRPr="00C558F9" w:rsidRDefault="00C558F9" w:rsidP="00C558F9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C558F9">
              <w:rPr>
                <w:rFonts w:ascii="Arial CE" w:hAnsi="Arial CE" w:cs="Arial CE"/>
                <w:sz w:val="18"/>
                <w:szCs w:val="18"/>
              </w:rPr>
              <w:t>regulačníí</w:t>
            </w:r>
            <w:proofErr w:type="spellEnd"/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 klapka do DN200, </w:t>
            </w:r>
            <w:proofErr w:type="spellStart"/>
            <w:proofErr w:type="gramStart"/>
            <w:r w:rsidRPr="00C558F9">
              <w:rPr>
                <w:rFonts w:ascii="Arial CE" w:hAnsi="Arial CE" w:cs="Arial CE"/>
                <w:sz w:val="18"/>
                <w:szCs w:val="18"/>
              </w:rPr>
              <w:t>ovl.ruční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CF11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93EC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-32,000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88EC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890,00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8474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-28 480,00</w:t>
            </w:r>
          </w:p>
        </w:tc>
      </w:tr>
      <w:tr w:rsidR="00C558F9" w:rsidRPr="00C558F9" w14:paraId="7A41CD3E" w14:textId="77777777" w:rsidTr="00C558F9">
        <w:trPr>
          <w:trHeight w:val="255"/>
        </w:trPr>
        <w:tc>
          <w:tcPr>
            <w:tcW w:w="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2A1DF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C813" w14:textId="77777777" w:rsidR="00C558F9" w:rsidRPr="00C558F9" w:rsidRDefault="00C558F9" w:rsidP="00C558F9">
            <w:pPr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31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2F22" w14:textId="77777777" w:rsidR="00C558F9" w:rsidRPr="00C558F9" w:rsidRDefault="00C558F9" w:rsidP="00C558F9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C558F9">
              <w:rPr>
                <w:rFonts w:ascii="Arial CE" w:hAnsi="Arial CE" w:cs="Arial CE"/>
                <w:sz w:val="18"/>
                <w:szCs w:val="18"/>
              </w:rPr>
              <w:t>regulačníí</w:t>
            </w:r>
            <w:proofErr w:type="spellEnd"/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 klapka do DN355, </w:t>
            </w:r>
            <w:proofErr w:type="spellStart"/>
            <w:proofErr w:type="gramStart"/>
            <w:r w:rsidRPr="00C558F9">
              <w:rPr>
                <w:rFonts w:ascii="Arial CE" w:hAnsi="Arial CE" w:cs="Arial CE"/>
                <w:sz w:val="18"/>
                <w:szCs w:val="18"/>
              </w:rPr>
              <w:t>ovl.ruční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07F6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55B0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-2,000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1B61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2 450,00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14EF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-4 900,00</w:t>
            </w:r>
          </w:p>
        </w:tc>
      </w:tr>
      <w:tr w:rsidR="00C558F9" w:rsidRPr="00C558F9" w14:paraId="1022F383" w14:textId="77777777" w:rsidTr="00C558F9">
        <w:trPr>
          <w:trHeight w:val="480"/>
        </w:trPr>
        <w:tc>
          <w:tcPr>
            <w:tcW w:w="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BBB1C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71D" w14:textId="77777777" w:rsidR="00C558F9" w:rsidRPr="00C558F9" w:rsidRDefault="00C558F9" w:rsidP="00C558F9">
            <w:pPr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32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FA7D" w14:textId="77777777" w:rsidR="00C558F9" w:rsidRPr="00C558F9" w:rsidRDefault="00C558F9" w:rsidP="00C558F9">
            <w:pPr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Uzavírací klapka do DN160, </w:t>
            </w:r>
            <w:proofErr w:type="spellStart"/>
            <w:proofErr w:type="gramStart"/>
            <w:r w:rsidRPr="00C558F9">
              <w:rPr>
                <w:rFonts w:ascii="Arial CE" w:hAnsi="Arial CE" w:cs="Arial CE"/>
                <w:sz w:val="18"/>
                <w:szCs w:val="18"/>
              </w:rPr>
              <w:t>ovl.servo</w:t>
            </w:r>
            <w:proofErr w:type="spellEnd"/>
            <w:proofErr w:type="gramEnd"/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 - </w:t>
            </w:r>
            <w:proofErr w:type="spellStart"/>
            <w:r w:rsidRPr="00C558F9">
              <w:rPr>
                <w:rFonts w:ascii="Arial CE" w:hAnsi="Arial CE" w:cs="Arial CE"/>
                <w:sz w:val="18"/>
                <w:szCs w:val="18"/>
              </w:rPr>
              <w:t>servo</w:t>
            </w:r>
            <w:proofErr w:type="spellEnd"/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 dodávkou </w:t>
            </w:r>
            <w:proofErr w:type="spellStart"/>
            <w:r w:rsidRPr="00C558F9">
              <w:rPr>
                <w:rFonts w:ascii="Arial CE" w:hAnsi="Arial CE" w:cs="Arial CE"/>
                <w:sz w:val="18"/>
                <w:szCs w:val="18"/>
              </w:rPr>
              <w:t>MaR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56EB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301E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-6,000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B1F6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900,00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F3A7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-5 400,00</w:t>
            </w:r>
          </w:p>
        </w:tc>
      </w:tr>
      <w:tr w:rsidR="00C558F9" w:rsidRPr="00C558F9" w14:paraId="2BD7557E" w14:textId="77777777" w:rsidTr="00C558F9">
        <w:trPr>
          <w:trHeight w:val="480"/>
        </w:trPr>
        <w:tc>
          <w:tcPr>
            <w:tcW w:w="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491A7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7BD4" w14:textId="77777777" w:rsidR="00C558F9" w:rsidRPr="00C558F9" w:rsidRDefault="00C558F9" w:rsidP="00C558F9">
            <w:pPr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33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246B" w14:textId="77777777" w:rsidR="00C558F9" w:rsidRPr="00C558F9" w:rsidRDefault="00C558F9" w:rsidP="00C558F9">
            <w:pPr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Uzavírací klapka do DN200, </w:t>
            </w:r>
            <w:proofErr w:type="spellStart"/>
            <w:proofErr w:type="gramStart"/>
            <w:r w:rsidRPr="00C558F9">
              <w:rPr>
                <w:rFonts w:ascii="Arial CE" w:hAnsi="Arial CE" w:cs="Arial CE"/>
                <w:sz w:val="18"/>
                <w:szCs w:val="18"/>
              </w:rPr>
              <w:t>ovl.servo</w:t>
            </w:r>
            <w:proofErr w:type="spellEnd"/>
            <w:proofErr w:type="gramEnd"/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 - </w:t>
            </w:r>
            <w:proofErr w:type="spellStart"/>
            <w:r w:rsidRPr="00C558F9">
              <w:rPr>
                <w:rFonts w:ascii="Arial CE" w:hAnsi="Arial CE" w:cs="Arial CE"/>
                <w:sz w:val="18"/>
                <w:szCs w:val="18"/>
              </w:rPr>
              <w:t>servo</w:t>
            </w:r>
            <w:proofErr w:type="spellEnd"/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 dodávkou </w:t>
            </w:r>
            <w:proofErr w:type="spellStart"/>
            <w:r w:rsidRPr="00C558F9">
              <w:rPr>
                <w:rFonts w:ascii="Arial CE" w:hAnsi="Arial CE" w:cs="Arial CE"/>
                <w:sz w:val="18"/>
                <w:szCs w:val="18"/>
              </w:rPr>
              <w:t>MaR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03BF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9F4A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-4,000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98BF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900,00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C070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-3 600,00</w:t>
            </w:r>
          </w:p>
        </w:tc>
      </w:tr>
      <w:tr w:rsidR="00C558F9" w:rsidRPr="00C558F9" w14:paraId="15738CC9" w14:textId="77777777" w:rsidTr="00C558F9">
        <w:trPr>
          <w:trHeight w:val="720"/>
        </w:trPr>
        <w:tc>
          <w:tcPr>
            <w:tcW w:w="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77D37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9AE4" w14:textId="77777777" w:rsidR="00C558F9" w:rsidRPr="00C558F9" w:rsidRDefault="00C558F9" w:rsidP="00C558F9">
            <w:pPr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34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1D08" w14:textId="77777777" w:rsidR="00C558F9" w:rsidRPr="00C558F9" w:rsidRDefault="00C558F9" w:rsidP="00C558F9">
            <w:pPr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Uzavírací klapka stávající v podhledu v m.131 cca DN160 - kontrola funkčnosti, </w:t>
            </w:r>
            <w:proofErr w:type="spellStart"/>
            <w:proofErr w:type="gramStart"/>
            <w:r w:rsidRPr="00C558F9">
              <w:rPr>
                <w:rFonts w:ascii="Arial CE" w:hAnsi="Arial CE" w:cs="Arial CE"/>
                <w:sz w:val="18"/>
                <w:szCs w:val="18"/>
              </w:rPr>
              <w:t>ovl.servo</w:t>
            </w:r>
            <w:proofErr w:type="spellEnd"/>
            <w:proofErr w:type="gramEnd"/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 - </w:t>
            </w:r>
            <w:proofErr w:type="spellStart"/>
            <w:r w:rsidRPr="00C558F9">
              <w:rPr>
                <w:rFonts w:ascii="Arial CE" w:hAnsi="Arial CE" w:cs="Arial CE"/>
                <w:sz w:val="18"/>
                <w:szCs w:val="18"/>
              </w:rPr>
              <w:t>servo</w:t>
            </w:r>
            <w:proofErr w:type="spellEnd"/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 dodávkou </w:t>
            </w:r>
            <w:proofErr w:type="spellStart"/>
            <w:r w:rsidRPr="00C558F9">
              <w:rPr>
                <w:rFonts w:ascii="Arial CE" w:hAnsi="Arial CE" w:cs="Arial CE"/>
                <w:sz w:val="18"/>
                <w:szCs w:val="18"/>
              </w:rPr>
              <w:t>MaR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8DA7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2007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-1,000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76A7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500,00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8A6E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-500,00</w:t>
            </w:r>
          </w:p>
        </w:tc>
      </w:tr>
      <w:tr w:rsidR="00C558F9" w:rsidRPr="00C558F9" w14:paraId="5A9D9C59" w14:textId="77777777" w:rsidTr="00C558F9">
        <w:trPr>
          <w:trHeight w:val="480"/>
        </w:trPr>
        <w:tc>
          <w:tcPr>
            <w:tcW w:w="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CAC67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36D" w14:textId="77777777" w:rsidR="00C558F9" w:rsidRPr="00C558F9" w:rsidRDefault="00C558F9" w:rsidP="00C558F9">
            <w:pPr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35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BCA6" w14:textId="77777777" w:rsidR="00C558F9" w:rsidRPr="00C558F9" w:rsidRDefault="00C558F9" w:rsidP="00C558F9">
            <w:pPr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Uzavírací klapka do DN200, </w:t>
            </w:r>
            <w:proofErr w:type="spellStart"/>
            <w:proofErr w:type="gramStart"/>
            <w:r w:rsidRPr="00C558F9">
              <w:rPr>
                <w:rFonts w:ascii="Arial CE" w:hAnsi="Arial CE" w:cs="Arial CE"/>
                <w:sz w:val="18"/>
                <w:szCs w:val="18"/>
              </w:rPr>
              <w:t>ovl.servo</w:t>
            </w:r>
            <w:proofErr w:type="spellEnd"/>
            <w:proofErr w:type="gramEnd"/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 - </w:t>
            </w:r>
            <w:proofErr w:type="spellStart"/>
            <w:r w:rsidRPr="00C558F9">
              <w:rPr>
                <w:rFonts w:ascii="Arial CE" w:hAnsi="Arial CE" w:cs="Arial CE"/>
                <w:sz w:val="18"/>
                <w:szCs w:val="18"/>
              </w:rPr>
              <w:t>servo</w:t>
            </w:r>
            <w:proofErr w:type="spellEnd"/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 dodávkou </w:t>
            </w:r>
            <w:proofErr w:type="spellStart"/>
            <w:r w:rsidRPr="00C558F9">
              <w:rPr>
                <w:rFonts w:ascii="Arial CE" w:hAnsi="Arial CE" w:cs="Arial CE"/>
                <w:sz w:val="18"/>
                <w:szCs w:val="18"/>
              </w:rPr>
              <w:t>MaR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167A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2EEC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-3,000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DD18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900,00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8E87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-2 700,00</w:t>
            </w:r>
          </w:p>
        </w:tc>
      </w:tr>
      <w:tr w:rsidR="00C558F9" w:rsidRPr="00C558F9" w14:paraId="58B61D36" w14:textId="77777777" w:rsidTr="00C558F9">
        <w:trPr>
          <w:trHeight w:val="480"/>
        </w:trPr>
        <w:tc>
          <w:tcPr>
            <w:tcW w:w="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3D65D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8FA4" w14:textId="77777777" w:rsidR="00C558F9" w:rsidRPr="00C558F9" w:rsidRDefault="00C558F9" w:rsidP="00C558F9">
            <w:pPr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36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691C" w14:textId="77777777" w:rsidR="00C558F9" w:rsidRPr="00C558F9" w:rsidRDefault="00C558F9" w:rsidP="00C558F9">
            <w:pPr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Uzavírací klapka do DN160, </w:t>
            </w:r>
            <w:proofErr w:type="spellStart"/>
            <w:proofErr w:type="gramStart"/>
            <w:r w:rsidRPr="00C558F9">
              <w:rPr>
                <w:rFonts w:ascii="Arial CE" w:hAnsi="Arial CE" w:cs="Arial CE"/>
                <w:sz w:val="18"/>
                <w:szCs w:val="18"/>
              </w:rPr>
              <w:t>ovl.servo</w:t>
            </w:r>
            <w:proofErr w:type="spellEnd"/>
            <w:proofErr w:type="gramEnd"/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 - </w:t>
            </w:r>
            <w:proofErr w:type="spellStart"/>
            <w:r w:rsidRPr="00C558F9">
              <w:rPr>
                <w:rFonts w:ascii="Arial CE" w:hAnsi="Arial CE" w:cs="Arial CE"/>
                <w:sz w:val="18"/>
                <w:szCs w:val="18"/>
              </w:rPr>
              <w:t>servo</w:t>
            </w:r>
            <w:proofErr w:type="spellEnd"/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 dodávkou </w:t>
            </w:r>
            <w:proofErr w:type="spellStart"/>
            <w:r w:rsidRPr="00C558F9">
              <w:rPr>
                <w:rFonts w:ascii="Arial CE" w:hAnsi="Arial CE" w:cs="Arial CE"/>
                <w:sz w:val="18"/>
                <w:szCs w:val="18"/>
              </w:rPr>
              <w:t>MaR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B8C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3B34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-1,000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0D36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900,00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A9DB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-900,00</w:t>
            </w:r>
          </w:p>
        </w:tc>
      </w:tr>
      <w:tr w:rsidR="00C558F9" w:rsidRPr="00C558F9" w14:paraId="29E4A401" w14:textId="77777777" w:rsidTr="00C558F9">
        <w:trPr>
          <w:trHeight w:val="480"/>
        </w:trPr>
        <w:tc>
          <w:tcPr>
            <w:tcW w:w="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B749C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7643" w14:textId="77777777" w:rsidR="00C558F9" w:rsidRPr="00C558F9" w:rsidRDefault="00C558F9" w:rsidP="00C558F9">
            <w:pPr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37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D044" w14:textId="77777777" w:rsidR="00C558F9" w:rsidRPr="00C558F9" w:rsidRDefault="00C558F9" w:rsidP="00C558F9">
            <w:pPr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Uzavírací klapka do DN160, </w:t>
            </w:r>
            <w:proofErr w:type="spellStart"/>
            <w:proofErr w:type="gramStart"/>
            <w:r w:rsidRPr="00C558F9">
              <w:rPr>
                <w:rFonts w:ascii="Arial CE" w:hAnsi="Arial CE" w:cs="Arial CE"/>
                <w:sz w:val="18"/>
                <w:szCs w:val="18"/>
              </w:rPr>
              <w:t>ovl.servo</w:t>
            </w:r>
            <w:proofErr w:type="spellEnd"/>
            <w:proofErr w:type="gramEnd"/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 - </w:t>
            </w:r>
            <w:proofErr w:type="spellStart"/>
            <w:r w:rsidRPr="00C558F9">
              <w:rPr>
                <w:rFonts w:ascii="Arial CE" w:hAnsi="Arial CE" w:cs="Arial CE"/>
                <w:sz w:val="18"/>
                <w:szCs w:val="18"/>
              </w:rPr>
              <w:t>servo</w:t>
            </w:r>
            <w:proofErr w:type="spellEnd"/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 dodávkou </w:t>
            </w:r>
            <w:proofErr w:type="spellStart"/>
            <w:r w:rsidRPr="00C558F9">
              <w:rPr>
                <w:rFonts w:ascii="Arial CE" w:hAnsi="Arial CE" w:cs="Arial CE"/>
                <w:sz w:val="18"/>
                <w:szCs w:val="18"/>
              </w:rPr>
              <w:t>MaR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9813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BC70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-2,000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DC9E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900,00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819F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-1 800,00</w:t>
            </w:r>
          </w:p>
        </w:tc>
      </w:tr>
      <w:tr w:rsidR="00C558F9" w:rsidRPr="00C558F9" w14:paraId="4A658696" w14:textId="77777777" w:rsidTr="00C558F9">
        <w:trPr>
          <w:trHeight w:val="480"/>
        </w:trPr>
        <w:tc>
          <w:tcPr>
            <w:tcW w:w="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47BED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0A76" w14:textId="77777777" w:rsidR="00C558F9" w:rsidRPr="00C558F9" w:rsidRDefault="00C558F9" w:rsidP="00C558F9">
            <w:pPr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38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4920" w14:textId="77777777" w:rsidR="00C558F9" w:rsidRPr="00C558F9" w:rsidRDefault="00C558F9" w:rsidP="00C558F9">
            <w:pPr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Uzavírací klapka do DN160, </w:t>
            </w:r>
            <w:proofErr w:type="spellStart"/>
            <w:proofErr w:type="gramStart"/>
            <w:r w:rsidRPr="00C558F9">
              <w:rPr>
                <w:rFonts w:ascii="Arial CE" w:hAnsi="Arial CE" w:cs="Arial CE"/>
                <w:sz w:val="18"/>
                <w:szCs w:val="18"/>
              </w:rPr>
              <w:t>ovl.servo</w:t>
            </w:r>
            <w:proofErr w:type="spellEnd"/>
            <w:proofErr w:type="gramEnd"/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 - </w:t>
            </w:r>
            <w:proofErr w:type="spellStart"/>
            <w:r w:rsidRPr="00C558F9">
              <w:rPr>
                <w:rFonts w:ascii="Arial CE" w:hAnsi="Arial CE" w:cs="Arial CE"/>
                <w:sz w:val="18"/>
                <w:szCs w:val="18"/>
              </w:rPr>
              <w:t>servo</w:t>
            </w:r>
            <w:proofErr w:type="spellEnd"/>
            <w:r w:rsidRPr="00C558F9">
              <w:rPr>
                <w:rFonts w:ascii="Arial CE" w:hAnsi="Arial CE" w:cs="Arial CE"/>
                <w:sz w:val="18"/>
                <w:szCs w:val="18"/>
              </w:rPr>
              <w:t xml:space="preserve"> dodávkou </w:t>
            </w:r>
            <w:proofErr w:type="spellStart"/>
            <w:r w:rsidRPr="00C558F9">
              <w:rPr>
                <w:rFonts w:ascii="Arial CE" w:hAnsi="Arial CE" w:cs="Arial CE"/>
                <w:sz w:val="18"/>
                <w:szCs w:val="18"/>
              </w:rPr>
              <w:t>MaR</w:t>
            </w:r>
            <w:proofErr w:type="spellEnd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3EEC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A599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-1,000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AB76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900,00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8F48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C558F9">
              <w:rPr>
                <w:rFonts w:ascii="Arial CE" w:hAnsi="Arial CE" w:cs="Arial CE"/>
                <w:sz w:val="18"/>
                <w:szCs w:val="18"/>
              </w:rPr>
              <w:t>-900,00</w:t>
            </w:r>
          </w:p>
        </w:tc>
      </w:tr>
      <w:tr w:rsidR="00C558F9" w:rsidRPr="00C558F9" w14:paraId="77844D11" w14:textId="77777777" w:rsidTr="00C558F9">
        <w:trPr>
          <w:trHeight w:val="2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02A2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C809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CA2D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F012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C691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9552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5329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20F82D71" w14:textId="77777777" w:rsidTr="00C558F9">
        <w:trPr>
          <w:trHeight w:val="300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8B13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5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D2228" w14:textId="77777777" w:rsidR="00C558F9" w:rsidRPr="00C558F9" w:rsidRDefault="00C558F9" w:rsidP="00C558F9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558F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3299" w14:textId="77777777" w:rsidR="00C558F9" w:rsidRPr="00C558F9" w:rsidRDefault="00C558F9" w:rsidP="00C558F9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D7CC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7A22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6011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0A0BC1FA" w14:textId="77777777" w:rsidTr="00C558F9">
        <w:trPr>
          <w:trHeight w:val="2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038B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CDE1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F740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02CE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6748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3C2C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707A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1FFFB29B" w14:textId="77777777" w:rsidTr="00C558F9">
        <w:trPr>
          <w:trHeight w:val="2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5C81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221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27BB0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 xml:space="preserve">Odpočet regulačních klapek, které oproti </w:t>
            </w:r>
            <w:proofErr w:type="spellStart"/>
            <w:r w:rsidRPr="00C558F9">
              <w:rPr>
                <w:rFonts w:ascii="Arial CE" w:hAnsi="Arial CE" w:cs="Arial CE"/>
                <w:sz w:val="20"/>
                <w:szCs w:val="20"/>
              </w:rPr>
              <w:t>přepodkladu</w:t>
            </w:r>
            <w:proofErr w:type="spellEnd"/>
            <w:r w:rsidRPr="00C558F9">
              <w:rPr>
                <w:rFonts w:ascii="Arial CE" w:hAnsi="Arial CE" w:cs="Arial CE"/>
                <w:sz w:val="20"/>
                <w:szCs w:val="20"/>
              </w:rPr>
              <w:t xml:space="preserve"> v PD nebylo nutno použít.</w:t>
            </w:r>
          </w:p>
        </w:tc>
      </w:tr>
      <w:tr w:rsidR="00C558F9" w:rsidRPr="00C558F9" w14:paraId="65620232" w14:textId="77777777" w:rsidTr="00C558F9">
        <w:trPr>
          <w:trHeight w:val="2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B7D8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22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095DD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C558F9" w:rsidRPr="00C558F9" w14:paraId="38E0DB41" w14:textId="77777777" w:rsidTr="00C558F9">
        <w:trPr>
          <w:trHeight w:val="255"/>
        </w:trPr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19DE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0221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C5474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14:paraId="6FE618AD" w14:textId="27368734" w:rsidR="00C558F9" w:rsidRDefault="00C558F9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ED9221" w14:textId="420BFDB0" w:rsidR="00C558F9" w:rsidRDefault="00C558F9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11032F6" w14:textId="457FE208" w:rsidR="00C558F9" w:rsidRDefault="00C558F9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60F1E81" w14:textId="1D120D49" w:rsidR="00C558F9" w:rsidRDefault="00C558F9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2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200"/>
        <w:gridCol w:w="8405"/>
        <w:gridCol w:w="407"/>
        <w:gridCol w:w="941"/>
        <w:gridCol w:w="922"/>
        <w:gridCol w:w="900"/>
      </w:tblGrid>
      <w:tr w:rsidR="00C558F9" w:rsidRPr="00C558F9" w14:paraId="01A3F0A4" w14:textId="77777777" w:rsidTr="00C558F9">
        <w:trPr>
          <w:trHeight w:val="315"/>
        </w:trPr>
        <w:tc>
          <w:tcPr>
            <w:tcW w:w="12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1AF5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C558F9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C558F9" w:rsidRPr="00C558F9" w14:paraId="326C5690" w14:textId="77777777" w:rsidTr="00C558F9">
        <w:trPr>
          <w:trHeight w:val="25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6992" w14:textId="77777777" w:rsidR="00C558F9" w:rsidRPr="00C558F9" w:rsidRDefault="00C558F9" w:rsidP="00C558F9">
            <w:pPr>
              <w:rPr>
                <w:rFonts w:ascii="Arial" w:hAnsi="Arial" w:cs="Arial"/>
                <w:sz w:val="20"/>
                <w:szCs w:val="20"/>
              </w:rPr>
            </w:pPr>
            <w:r w:rsidRPr="00C558F9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5BD09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F40C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C558F9" w:rsidRPr="00C558F9" w14:paraId="4A2242AF" w14:textId="77777777" w:rsidTr="00C558F9">
        <w:trPr>
          <w:trHeight w:val="25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A2DD" w14:textId="77777777" w:rsidR="00C558F9" w:rsidRPr="00C558F9" w:rsidRDefault="00C558F9" w:rsidP="00C558F9">
            <w:pPr>
              <w:rPr>
                <w:rFonts w:ascii="Arial" w:hAnsi="Arial" w:cs="Arial"/>
                <w:sz w:val="20"/>
                <w:szCs w:val="20"/>
              </w:rPr>
            </w:pPr>
            <w:r w:rsidRPr="00C558F9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1B5E0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ZL VZT 19</w:t>
            </w:r>
          </w:p>
        </w:tc>
        <w:tc>
          <w:tcPr>
            <w:tcW w:w="11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380E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C558F9" w:rsidRPr="00C558F9" w14:paraId="257C4A9A" w14:textId="77777777" w:rsidTr="00C558F9">
        <w:trPr>
          <w:trHeight w:val="25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1F6505FF" w14:textId="77777777" w:rsidR="00C558F9" w:rsidRPr="00C558F9" w:rsidRDefault="00C558F9" w:rsidP="00C558F9">
            <w:pPr>
              <w:rPr>
                <w:rFonts w:ascii="Arial" w:hAnsi="Arial" w:cs="Arial"/>
                <w:sz w:val="20"/>
                <w:szCs w:val="20"/>
              </w:rPr>
            </w:pPr>
            <w:r w:rsidRPr="00C558F9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01A3D9FD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07 VZT</w:t>
            </w:r>
          </w:p>
        </w:tc>
        <w:tc>
          <w:tcPr>
            <w:tcW w:w="11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5EE63EE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odpočty</w:t>
            </w:r>
          </w:p>
        </w:tc>
      </w:tr>
      <w:tr w:rsidR="00C558F9" w:rsidRPr="00C558F9" w14:paraId="317CC085" w14:textId="77777777" w:rsidTr="00C558F9">
        <w:trPr>
          <w:trHeight w:val="25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AA34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668B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8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B5EE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3BFA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8CC9" w14:textId="77777777" w:rsidR="00C558F9" w:rsidRPr="00C558F9" w:rsidRDefault="00C558F9" w:rsidP="00C55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BFE1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08CF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765C4960" w14:textId="77777777" w:rsidTr="00C558F9">
        <w:trPr>
          <w:trHeight w:val="25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9F2878F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847393E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8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F6BAD28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0DEA2C2" w14:textId="77777777" w:rsidR="00C558F9" w:rsidRPr="00C558F9" w:rsidRDefault="00C558F9" w:rsidP="00C558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816D468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6EDF4AC8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744D2EC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8F9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C558F9" w:rsidRPr="00C558F9" w14:paraId="67CA5DB4" w14:textId="77777777" w:rsidTr="00C558F9">
        <w:trPr>
          <w:trHeight w:val="28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7D711" w14:textId="77777777" w:rsidR="00C558F9" w:rsidRPr="00C558F9" w:rsidRDefault="00C558F9" w:rsidP="00C558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2964C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8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CA365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545F6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9DA57" w14:textId="77777777" w:rsidR="00C558F9" w:rsidRPr="00C558F9" w:rsidRDefault="00C558F9" w:rsidP="00C558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A0BA1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CF906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3FCC5B5F" w14:textId="77777777" w:rsidTr="00C558F9">
        <w:trPr>
          <w:trHeight w:val="25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5979AC6A" w14:textId="77777777" w:rsidR="00C558F9" w:rsidRPr="00C558F9" w:rsidRDefault="00C558F9" w:rsidP="00C558F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BD8392C" w14:textId="77777777" w:rsidR="00C558F9" w:rsidRPr="00C558F9" w:rsidRDefault="00C558F9" w:rsidP="00C558F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2401</w:t>
            </w: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1161E95" w14:textId="77777777" w:rsidR="00C558F9" w:rsidRPr="00C558F9" w:rsidRDefault="00C558F9" w:rsidP="00C558F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Zař.č.3 - </w:t>
            </w:r>
            <w:proofErr w:type="spellStart"/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fan</w:t>
            </w:r>
            <w:proofErr w:type="spellEnd"/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coil</w:t>
            </w:r>
            <w:proofErr w:type="spellEnd"/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laboratoře a související provozy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8A00C8C" w14:textId="77777777" w:rsidR="00C558F9" w:rsidRPr="00C558F9" w:rsidRDefault="00C558F9" w:rsidP="00C558F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F0E4F91" w14:textId="77777777" w:rsidR="00C558F9" w:rsidRPr="00C558F9" w:rsidRDefault="00C558F9" w:rsidP="00C558F9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430F5F6B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b/>
                <w:bCs/>
                <w:sz w:val="20"/>
                <w:szCs w:val="20"/>
              </w:rPr>
              <w:t>42 290,00</w:t>
            </w:r>
          </w:p>
        </w:tc>
      </w:tr>
      <w:tr w:rsidR="00C558F9" w:rsidRPr="00C558F9" w14:paraId="4B0CE428" w14:textId="77777777" w:rsidTr="00C558F9">
        <w:trPr>
          <w:trHeight w:val="882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1AA3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B1DC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2C2C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připojovací atyp. Box pro textilní výustě 600x600, a atyp. Připojením pro hadice 3x 160 mm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795E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ks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B568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7,000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41B4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7 310,00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8EF4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51 170,00</w:t>
            </w:r>
          </w:p>
        </w:tc>
      </w:tr>
      <w:tr w:rsidR="00C558F9" w:rsidRPr="00C558F9" w14:paraId="30378A34" w14:textId="77777777" w:rsidTr="00C558F9">
        <w:trPr>
          <w:trHeight w:val="76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B13E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61C7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3.86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E95B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 xml:space="preserve">pozinkovaný žlab pod potrubí </w:t>
            </w:r>
            <w:proofErr w:type="spellStart"/>
            <w:r w:rsidRPr="00C558F9">
              <w:rPr>
                <w:rFonts w:ascii="Arial CE" w:hAnsi="Arial CE" w:cs="Arial CE"/>
                <w:sz w:val="20"/>
                <w:szCs w:val="20"/>
              </w:rPr>
              <w:t>chl</w:t>
            </w:r>
            <w:proofErr w:type="spellEnd"/>
            <w:r w:rsidRPr="00C558F9">
              <w:rPr>
                <w:rFonts w:ascii="Arial CE" w:hAnsi="Arial CE" w:cs="Arial CE"/>
                <w:sz w:val="20"/>
                <w:szCs w:val="20"/>
              </w:rPr>
              <w:t>/</w:t>
            </w:r>
            <w:proofErr w:type="spellStart"/>
            <w:r w:rsidRPr="00C558F9">
              <w:rPr>
                <w:rFonts w:ascii="Arial CE" w:hAnsi="Arial CE" w:cs="Arial CE"/>
                <w:sz w:val="20"/>
                <w:szCs w:val="20"/>
              </w:rPr>
              <w:t>ut</w:t>
            </w:r>
            <w:proofErr w:type="spellEnd"/>
            <w:r w:rsidRPr="00C558F9">
              <w:rPr>
                <w:rFonts w:ascii="Arial CE" w:hAnsi="Arial CE" w:cs="Arial CE"/>
                <w:sz w:val="20"/>
                <w:szCs w:val="20"/>
              </w:rPr>
              <w:t xml:space="preserve"> a odvod </w:t>
            </w:r>
            <w:proofErr w:type="spellStart"/>
            <w:r w:rsidRPr="00C558F9">
              <w:rPr>
                <w:rFonts w:ascii="Arial CE" w:hAnsi="Arial CE" w:cs="Arial CE"/>
                <w:sz w:val="20"/>
                <w:szCs w:val="20"/>
              </w:rPr>
              <w:t>kondezátu</w:t>
            </w:r>
            <w:proofErr w:type="spellEnd"/>
            <w:r w:rsidRPr="00C558F9">
              <w:rPr>
                <w:rFonts w:ascii="Arial CE" w:hAnsi="Arial CE" w:cs="Arial CE"/>
                <w:sz w:val="20"/>
                <w:szCs w:val="20"/>
              </w:rPr>
              <w:t xml:space="preserve"> v místnostech bez podhledu pro zachycení </w:t>
            </w:r>
            <w:proofErr w:type="spellStart"/>
            <w:proofErr w:type="gramStart"/>
            <w:r w:rsidRPr="00C558F9">
              <w:rPr>
                <w:rFonts w:ascii="Arial CE" w:hAnsi="Arial CE" w:cs="Arial CE"/>
                <w:sz w:val="20"/>
                <w:szCs w:val="20"/>
              </w:rPr>
              <w:t>ev.drobných</w:t>
            </w:r>
            <w:proofErr w:type="spellEnd"/>
            <w:proofErr w:type="gramEnd"/>
            <w:r w:rsidRPr="00C558F9">
              <w:rPr>
                <w:rFonts w:ascii="Arial CE" w:hAnsi="Arial CE" w:cs="Arial CE"/>
                <w:sz w:val="20"/>
                <w:szCs w:val="20"/>
              </w:rPr>
              <w:t xml:space="preserve"> úkapů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2EA3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F03F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-15,000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49E0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370,00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D791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-5 550,00</w:t>
            </w:r>
          </w:p>
        </w:tc>
      </w:tr>
      <w:tr w:rsidR="00C558F9" w:rsidRPr="00C558F9" w14:paraId="59547F1F" w14:textId="77777777" w:rsidTr="00C558F9">
        <w:trPr>
          <w:trHeight w:val="25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AD07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558F9">
              <w:rPr>
                <w:rFonts w:ascii="Arial CE" w:hAnsi="Arial CE" w:cs="Arial CE"/>
                <w:sz w:val="16"/>
                <w:szCs w:val="16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D1F7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C434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 xml:space="preserve">pozinkovaný žlab pod chladivové potrubí a odvod </w:t>
            </w:r>
            <w:proofErr w:type="spellStart"/>
            <w:r w:rsidRPr="00C558F9">
              <w:rPr>
                <w:rFonts w:ascii="Arial CE" w:hAnsi="Arial CE" w:cs="Arial CE"/>
                <w:sz w:val="20"/>
                <w:szCs w:val="20"/>
              </w:rPr>
              <w:t>kondezátu</w:t>
            </w:r>
            <w:proofErr w:type="spellEnd"/>
            <w:r w:rsidRPr="00C558F9">
              <w:rPr>
                <w:rFonts w:ascii="Arial CE" w:hAnsi="Arial CE" w:cs="Arial CE"/>
                <w:sz w:val="20"/>
                <w:szCs w:val="20"/>
              </w:rPr>
              <w:t xml:space="preserve"> pro zachycení </w:t>
            </w:r>
            <w:proofErr w:type="spellStart"/>
            <w:proofErr w:type="gramStart"/>
            <w:r w:rsidRPr="00C558F9">
              <w:rPr>
                <w:rFonts w:ascii="Arial CE" w:hAnsi="Arial CE" w:cs="Arial CE"/>
                <w:sz w:val="20"/>
                <w:szCs w:val="20"/>
              </w:rPr>
              <w:t>ev.drobných</w:t>
            </w:r>
            <w:proofErr w:type="spellEnd"/>
            <w:proofErr w:type="gramEnd"/>
            <w:r w:rsidRPr="00C558F9">
              <w:rPr>
                <w:rFonts w:ascii="Arial CE" w:hAnsi="Arial CE" w:cs="Arial CE"/>
                <w:sz w:val="20"/>
                <w:szCs w:val="20"/>
              </w:rPr>
              <w:t xml:space="preserve"> úkapů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FB5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m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3ACC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-9,000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9F38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370,00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EB87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>-3 330,00</w:t>
            </w:r>
          </w:p>
        </w:tc>
      </w:tr>
      <w:tr w:rsidR="00C558F9" w:rsidRPr="00C558F9" w14:paraId="4BEEFB61" w14:textId="77777777" w:rsidTr="00C558F9">
        <w:trPr>
          <w:trHeight w:val="25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A361" w14:textId="77777777" w:rsidR="00C558F9" w:rsidRPr="00C558F9" w:rsidRDefault="00C558F9" w:rsidP="00C558F9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6EEB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8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0D6F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098F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6933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907B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BF69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73F4C461" w14:textId="77777777" w:rsidTr="00C558F9">
        <w:trPr>
          <w:trHeight w:val="25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A915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533C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8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FF02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E43D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E361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FDAB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65A7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396B920F" w14:textId="77777777" w:rsidTr="00C558F9">
        <w:trPr>
          <w:trHeight w:val="25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C23D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6186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8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1078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ADAC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96C5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E3FF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A513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1EB5798A" w14:textId="77777777" w:rsidTr="00C558F9">
        <w:trPr>
          <w:trHeight w:val="25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2037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C4DC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8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EE88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C39A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CFE0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918D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AB82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069C4131" w14:textId="77777777" w:rsidTr="00C558F9">
        <w:trPr>
          <w:trHeight w:val="300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5868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06D3D" w14:textId="77777777" w:rsidR="00C558F9" w:rsidRPr="00C558F9" w:rsidRDefault="00C558F9" w:rsidP="00C558F9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C558F9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A6BD" w14:textId="77777777" w:rsidR="00C558F9" w:rsidRPr="00C558F9" w:rsidRDefault="00C558F9" w:rsidP="00C558F9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5184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F8E9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F92F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436491B6" w14:textId="77777777" w:rsidTr="00C558F9">
        <w:trPr>
          <w:trHeight w:val="25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DA25C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67AE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8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6A41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3D1F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8B55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F0C7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E546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</w:tr>
      <w:tr w:rsidR="00C558F9" w:rsidRPr="00C558F9" w14:paraId="5E08467F" w14:textId="77777777" w:rsidTr="00C558F9">
        <w:trPr>
          <w:trHeight w:val="25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C072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251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19A46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C558F9">
              <w:rPr>
                <w:rFonts w:ascii="Arial CE" w:hAnsi="Arial CE" w:cs="Arial CE"/>
                <w:sz w:val="20"/>
                <w:szCs w:val="20"/>
              </w:rPr>
              <w:t xml:space="preserve">Odpočet nedodaných krytů pod podhledy a přípočet opomenutých připojovacích boxů (nebylo </w:t>
            </w:r>
            <w:proofErr w:type="gramStart"/>
            <w:r w:rsidRPr="00C558F9">
              <w:rPr>
                <w:rFonts w:ascii="Arial CE" w:hAnsi="Arial CE" w:cs="Arial CE"/>
                <w:sz w:val="20"/>
                <w:szCs w:val="20"/>
              </w:rPr>
              <w:t>v  PD</w:t>
            </w:r>
            <w:proofErr w:type="gramEnd"/>
            <w:r w:rsidRPr="00C558F9">
              <w:rPr>
                <w:rFonts w:ascii="Arial CE" w:hAnsi="Arial CE" w:cs="Arial CE"/>
                <w:sz w:val="20"/>
                <w:szCs w:val="20"/>
              </w:rPr>
              <w:t xml:space="preserve">) </w:t>
            </w:r>
          </w:p>
        </w:tc>
      </w:tr>
      <w:tr w:rsidR="00C558F9" w:rsidRPr="00C558F9" w14:paraId="4B6BFA72" w14:textId="77777777" w:rsidTr="00C558F9">
        <w:trPr>
          <w:trHeight w:val="25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5285" w14:textId="77777777" w:rsidR="00C558F9" w:rsidRPr="00C558F9" w:rsidRDefault="00C558F9" w:rsidP="00C558F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5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BB718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C558F9" w:rsidRPr="00C558F9" w14:paraId="59037A45" w14:textId="77777777" w:rsidTr="00C558F9">
        <w:trPr>
          <w:trHeight w:val="25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C261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25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4CA58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C558F9" w:rsidRPr="00C558F9" w14:paraId="4B9D85ED" w14:textId="77777777" w:rsidTr="00C558F9">
        <w:trPr>
          <w:trHeight w:val="25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7CE9" w14:textId="77777777" w:rsidR="00C558F9" w:rsidRPr="00C558F9" w:rsidRDefault="00C558F9" w:rsidP="00C558F9">
            <w:pPr>
              <w:rPr>
                <w:sz w:val="20"/>
                <w:szCs w:val="20"/>
              </w:rPr>
            </w:pPr>
          </w:p>
        </w:tc>
        <w:tc>
          <w:tcPr>
            <w:tcW w:w="125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2DA4C" w14:textId="77777777" w:rsidR="00C558F9" w:rsidRPr="00C558F9" w:rsidRDefault="00C558F9" w:rsidP="00C558F9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14:paraId="58947BDD" w14:textId="48A254EA" w:rsidR="00C558F9" w:rsidRDefault="00C558F9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A062DC" w14:textId="21FD6133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869BC0" w14:textId="1711CD66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0181D2" w14:textId="51DE1EDE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5312B9" w14:textId="7B022882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D8F33F" w14:textId="49F880A4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1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960"/>
        <w:gridCol w:w="1560"/>
        <w:gridCol w:w="1192"/>
        <w:gridCol w:w="1240"/>
        <w:gridCol w:w="1420"/>
        <w:gridCol w:w="1332"/>
        <w:gridCol w:w="1220"/>
        <w:gridCol w:w="753"/>
      </w:tblGrid>
      <w:tr w:rsidR="00727EA5" w:rsidRPr="00727EA5" w14:paraId="00247101" w14:textId="77777777" w:rsidTr="00727EA5">
        <w:trPr>
          <w:trHeight w:val="780"/>
        </w:trPr>
        <w:tc>
          <w:tcPr>
            <w:tcW w:w="1102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AFF63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727EA5"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Položkový rozpočet stavby</w:t>
            </w:r>
          </w:p>
        </w:tc>
      </w:tr>
      <w:tr w:rsidR="00727EA5" w:rsidRPr="00727EA5" w14:paraId="5409C183" w14:textId="77777777" w:rsidTr="00727EA5">
        <w:trPr>
          <w:trHeight w:val="315"/>
        </w:trPr>
        <w:tc>
          <w:tcPr>
            <w:tcW w:w="1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BDBDB" w:fill="D6E1EE"/>
            <w:noWrap/>
            <w:vAlign w:val="center"/>
            <w:hideMark/>
          </w:tcPr>
          <w:p w14:paraId="110FE665" w14:textId="77777777" w:rsidR="00727EA5" w:rsidRPr="00727EA5" w:rsidRDefault="00727EA5" w:rsidP="00727EA5">
            <w:pPr>
              <w:ind w:firstLineChars="100" w:firstLine="240"/>
              <w:rPr>
                <w:rFonts w:ascii="Arial CE" w:hAnsi="Arial CE" w:cs="Arial CE"/>
              </w:rPr>
            </w:pPr>
            <w:r w:rsidRPr="00727EA5">
              <w:rPr>
                <w:rFonts w:ascii="Arial CE" w:hAnsi="Arial CE" w:cs="Arial CE"/>
              </w:rPr>
              <w:t>Stavba: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bottom"/>
            <w:hideMark/>
          </w:tcPr>
          <w:p w14:paraId="2A06588E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center"/>
            <w:hideMark/>
          </w:tcPr>
          <w:p w14:paraId="508019B5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</w:rPr>
            </w:pPr>
            <w:r w:rsidRPr="00727EA5">
              <w:rPr>
                <w:rFonts w:ascii="Arial CE" w:hAnsi="Arial CE" w:cs="Arial CE"/>
                <w:b/>
                <w:bCs/>
              </w:rPr>
              <w:t>L380</w:t>
            </w:r>
          </w:p>
        </w:tc>
        <w:tc>
          <w:tcPr>
            <w:tcW w:w="710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DBDBDB" w:fill="D6E1EE"/>
            <w:vAlign w:val="center"/>
            <w:hideMark/>
          </w:tcPr>
          <w:p w14:paraId="5D6703CD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</w:rPr>
            </w:pPr>
            <w:r w:rsidRPr="00727EA5">
              <w:rPr>
                <w:rFonts w:ascii="Arial CE" w:hAnsi="Arial CE" w:cs="Arial CE"/>
                <w:b/>
                <w:bCs/>
              </w:rPr>
              <w:t xml:space="preserve">OSS </w:t>
            </w:r>
            <w:proofErr w:type="gramStart"/>
            <w:r w:rsidRPr="00727EA5">
              <w:rPr>
                <w:rFonts w:ascii="Arial CE" w:hAnsi="Arial CE" w:cs="Arial CE"/>
                <w:b/>
                <w:bCs/>
              </w:rPr>
              <w:t>SZPI - Rekonstrukce</w:t>
            </w:r>
            <w:proofErr w:type="gramEnd"/>
            <w:r w:rsidRPr="00727EA5">
              <w:rPr>
                <w:rFonts w:ascii="Arial CE" w:hAnsi="Arial CE" w:cs="Arial CE"/>
                <w:b/>
                <w:bCs/>
              </w:rPr>
              <w:t xml:space="preserve"> klimatizace 2. část - budova el. Květná, Brno</w:t>
            </w:r>
          </w:p>
        </w:tc>
      </w:tr>
      <w:tr w:rsidR="00727EA5" w:rsidRPr="00727EA5" w14:paraId="000DBECC" w14:textId="77777777" w:rsidTr="00727EA5">
        <w:trPr>
          <w:trHeight w:val="300"/>
        </w:trPr>
        <w:tc>
          <w:tcPr>
            <w:tcW w:w="1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BDBDB" w:fill="D6E1EE"/>
            <w:noWrap/>
            <w:vAlign w:val="center"/>
            <w:hideMark/>
          </w:tcPr>
          <w:p w14:paraId="1551A9F7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bottom"/>
            <w:hideMark/>
          </w:tcPr>
          <w:p w14:paraId="78F2275E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center"/>
            <w:hideMark/>
          </w:tcPr>
          <w:p w14:paraId="7CDD3BA7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BDBDB" w:fill="D6E1EE"/>
            <w:vAlign w:val="center"/>
            <w:hideMark/>
          </w:tcPr>
          <w:p w14:paraId="4E467545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727EA5" w:rsidRPr="00727EA5" w14:paraId="572444CB" w14:textId="77777777" w:rsidTr="00727EA5">
        <w:trPr>
          <w:trHeight w:val="300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2A5D4CB6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vAlign w:val="bottom"/>
            <w:hideMark/>
          </w:tcPr>
          <w:p w14:paraId="5854A939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vAlign w:val="center"/>
            <w:hideMark/>
          </w:tcPr>
          <w:p w14:paraId="42ECE5A5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BDBDB" w:fill="D6E1EE"/>
            <w:vAlign w:val="center"/>
            <w:hideMark/>
          </w:tcPr>
          <w:p w14:paraId="1532C109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727EA5" w:rsidRPr="00727EA5" w14:paraId="04C443A9" w14:textId="77777777" w:rsidTr="00727EA5">
        <w:trPr>
          <w:trHeight w:val="300"/>
        </w:trPr>
        <w:tc>
          <w:tcPr>
            <w:tcW w:w="23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0760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7A95E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5D87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F0D7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5380F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7EA5" w:rsidRPr="00727EA5" w14:paraId="4BB8F04E" w14:textId="77777777" w:rsidTr="00727EA5">
        <w:trPr>
          <w:trHeight w:val="300"/>
        </w:trPr>
        <w:tc>
          <w:tcPr>
            <w:tcW w:w="1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6450" w14:textId="77777777" w:rsidR="00727EA5" w:rsidRPr="00727EA5" w:rsidRDefault="00727EA5" w:rsidP="00727EA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93A90" w14:textId="77777777" w:rsidR="00727EA5" w:rsidRPr="00727EA5" w:rsidRDefault="00727EA5" w:rsidP="00727EA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5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8768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3A66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047E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31A68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7EA5" w:rsidRPr="00727EA5" w14:paraId="6415C1CB" w14:textId="77777777" w:rsidTr="00727EA5">
        <w:trPr>
          <w:trHeight w:val="300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7C917" w14:textId="77777777" w:rsidR="00727EA5" w:rsidRPr="00727EA5" w:rsidRDefault="00727EA5" w:rsidP="00727EA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A2849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84373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05ED4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2D2DD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05F0B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B2560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7EA5" w:rsidRPr="00727EA5" w14:paraId="3384FA36" w14:textId="77777777" w:rsidTr="00727EA5">
        <w:trPr>
          <w:trHeight w:val="300"/>
        </w:trPr>
        <w:tc>
          <w:tcPr>
            <w:tcW w:w="1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747F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Projektant: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9E742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98E8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D38F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366C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B86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57B3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B4E9C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395C1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7EA5" w:rsidRPr="00727EA5" w14:paraId="0CCBFB7F" w14:textId="77777777" w:rsidTr="00727EA5">
        <w:trPr>
          <w:trHeight w:val="300"/>
        </w:trPr>
        <w:tc>
          <w:tcPr>
            <w:tcW w:w="1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AF14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C545B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CE27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93DBD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1FD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BDC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04A8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95EB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83FFF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7EA5" w:rsidRPr="00727EA5" w14:paraId="51D437A7" w14:textId="77777777" w:rsidTr="00727EA5">
        <w:trPr>
          <w:trHeight w:val="300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BF328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C0BF7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3D2AE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62FC9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EBF1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F3FB0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B2A2F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E58D1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21A9F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7EA5" w:rsidRPr="00727EA5" w14:paraId="1BBF1F5B" w14:textId="77777777" w:rsidTr="00727EA5">
        <w:trPr>
          <w:trHeight w:val="300"/>
        </w:trPr>
        <w:tc>
          <w:tcPr>
            <w:tcW w:w="1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DF1A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Zhotovitel: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6D5B2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BAB3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1EDF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8338B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E2FDD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7EA5" w:rsidRPr="00727EA5" w14:paraId="6AA8186C" w14:textId="77777777" w:rsidTr="00727EA5">
        <w:trPr>
          <w:trHeight w:val="300"/>
        </w:trPr>
        <w:tc>
          <w:tcPr>
            <w:tcW w:w="1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2B975" w14:textId="77777777" w:rsidR="00727EA5" w:rsidRPr="00727EA5" w:rsidRDefault="00727EA5" w:rsidP="00727EA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17759" w14:textId="77777777" w:rsidR="00727EA5" w:rsidRPr="00727EA5" w:rsidRDefault="00727EA5" w:rsidP="00727EA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5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73DD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B9A8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29BC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E0AFA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7EA5" w:rsidRPr="00727EA5" w14:paraId="4C1E0FBD" w14:textId="77777777" w:rsidTr="00727EA5">
        <w:trPr>
          <w:trHeight w:val="300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DCDF6" w14:textId="77777777" w:rsidR="00727EA5" w:rsidRPr="00727EA5" w:rsidRDefault="00727EA5" w:rsidP="00727EA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33156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850FC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7BBD9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E47AD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09B80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A6DAC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7EA5" w:rsidRPr="00727EA5" w14:paraId="7D364E59" w14:textId="77777777" w:rsidTr="00727EA5">
        <w:trPr>
          <w:trHeight w:val="495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84E9E9A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Vypracoval: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744B9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451AF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96AB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EDC6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7BA1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99E5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FA7D3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7EA5" w:rsidRPr="00727EA5" w14:paraId="695A25F4" w14:textId="77777777" w:rsidTr="00727EA5">
        <w:trPr>
          <w:trHeight w:val="585"/>
        </w:trPr>
        <w:tc>
          <w:tcPr>
            <w:tcW w:w="23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8A08C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Rozpis ceny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E3EA35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CDACF" w14:textId="77777777" w:rsidR="00727EA5" w:rsidRPr="00727EA5" w:rsidRDefault="00727EA5" w:rsidP="00727EA5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2EBDF" w14:textId="77777777" w:rsidR="00727EA5" w:rsidRPr="00727EA5" w:rsidRDefault="00727EA5" w:rsidP="00727EA5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FBE73" w14:textId="77777777" w:rsidR="00727EA5" w:rsidRPr="00727EA5" w:rsidRDefault="00727EA5" w:rsidP="00727EA5">
            <w:pPr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</w:tr>
      <w:tr w:rsidR="00727EA5" w:rsidRPr="00727EA5" w14:paraId="5B622AE9" w14:textId="77777777" w:rsidTr="00727EA5">
        <w:trPr>
          <w:trHeight w:val="465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EFC4C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HSV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1D6B6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26DB8F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D5D1" w14:textId="77777777" w:rsidR="00727EA5" w:rsidRPr="00727EA5" w:rsidRDefault="00727EA5" w:rsidP="00727EA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76BD" w14:textId="77777777" w:rsidR="00727EA5" w:rsidRPr="00727EA5" w:rsidRDefault="00727EA5" w:rsidP="00727EA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BF2E6" w14:textId="77777777" w:rsidR="00727EA5" w:rsidRPr="00727EA5" w:rsidRDefault="00727EA5" w:rsidP="00727EA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sz w:val="22"/>
                <w:szCs w:val="22"/>
              </w:rPr>
              <w:t>27 824,01</w:t>
            </w:r>
          </w:p>
        </w:tc>
      </w:tr>
      <w:tr w:rsidR="00727EA5" w:rsidRPr="00727EA5" w14:paraId="7DC9DFCE" w14:textId="77777777" w:rsidTr="00727EA5">
        <w:trPr>
          <w:trHeight w:val="465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516D1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93887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9A5C65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883A" w14:textId="77777777" w:rsidR="00727EA5" w:rsidRPr="00727EA5" w:rsidRDefault="00727EA5" w:rsidP="00727EA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E486" w14:textId="77777777" w:rsidR="00727EA5" w:rsidRPr="00727EA5" w:rsidRDefault="00727EA5" w:rsidP="00727EA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8BF25" w14:textId="77777777" w:rsidR="00727EA5" w:rsidRPr="00727EA5" w:rsidRDefault="00727EA5" w:rsidP="00727EA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727EA5" w:rsidRPr="00727EA5" w14:paraId="1BCC570F" w14:textId="77777777" w:rsidTr="00727EA5">
        <w:trPr>
          <w:trHeight w:val="465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BDB38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5D713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88C4AC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F359" w14:textId="77777777" w:rsidR="00727EA5" w:rsidRPr="00727EA5" w:rsidRDefault="00727EA5" w:rsidP="00727EA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505C" w14:textId="77777777" w:rsidR="00727EA5" w:rsidRPr="00727EA5" w:rsidRDefault="00727EA5" w:rsidP="00727EA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0A7A6" w14:textId="77777777" w:rsidR="00727EA5" w:rsidRPr="00727EA5" w:rsidRDefault="00727EA5" w:rsidP="00727EA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727EA5" w:rsidRPr="00727EA5" w14:paraId="19F2DBD3" w14:textId="77777777" w:rsidTr="00727EA5">
        <w:trPr>
          <w:trHeight w:val="465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4A66E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Vedlejší náklady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E1847B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3734" w14:textId="77777777" w:rsidR="00727EA5" w:rsidRPr="00727EA5" w:rsidRDefault="00727EA5" w:rsidP="00727EA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9B88" w14:textId="77777777" w:rsidR="00727EA5" w:rsidRPr="00727EA5" w:rsidRDefault="00727EA5" w:rsidP="00727EA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9A1D9" w14:textId="77777777" w:rsidR="00727EA5" w:rsidRPr="00727EA5" w:rsidRDefault="00727EA5" w:rsidP="00727EA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727EA5" w:rsidRPr="00727EA5" w14:paraId="2D8BBC5A" w14:textId="77777777" w:rsidTr="00727EA5">
        <w:trPr>
          <w:trHeight w:val="465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7E6E7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Ostatní náklady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91D6B4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865E" w14:textId="77777777" w:rsidR="00727EA5" w:rsidRPr="00727EA5" w:rsidRDefault="00727EA5" w:rsidP="00727EA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88DB" w14:textId="77777777" w:rsidR="00727EA5" w:rsidRPr="00727EA5" w:rsidRDefault="00727EA5" w:rsidP="00727EA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8290D" w14:textId="77777777" w:rsidR="00727EA5" w:rsidRPr="00727EA5" w:rsidRDefault="00727EA5" w:rsidP="00727EA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727EA5" w:rsidRPr="00727EA5" w14:paraId="43027325" w14:textId="77777777" w:rsidTr="00727EA5">
        <w:trPr>
          <w:trHeight w:val="465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5A05C" w14:textId="77777777" w:rsidR="00727EA5" w:rsidRPr="00727EA5" w:rsidRDefault="00727EA5" w:rsidP="00727EA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5D732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3D509C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5A66" w14:textId="77777777" w:rsidR="00727EA5" w:rsidRPr="00727EA5" w:rsidRDefault="00727EA5" w:rsidP="00727EA5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B9D9" w14:textId="77777777" w:rsidR="00727EA5" w:rsidRPr="00727EA5" w:rsidRDefault="00727EA5" w:rsidP="00727EA5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8758C" w14:textId="77777777" w:rsidR="00727EA5" w:rsidRPr="00727EA5" w:rsidRDefault="00727EA5" w:rsidP="00727EA5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b/>
                <w:bCs/>
                <w:sz w:val="22"/>
                <w:szCs w:val="22"/>
              </w:rPr>
              <w:t>27 824,01</w:t>
            </w:r>
          </w:p>
        </w:tc>
      </w:tr>
      <w:tr w:rsidR="00727EA5" w:rsidRPr="00727EA5" w14:paraId="020F2FB3" w14:textId="77777777" w:rsidTr="00727EA5">
        <w:trPr>
          <w:trHeight w:val="465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832E0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Rekapitulace daní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948C72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CDFC9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1EAD9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B75F3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8D36E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3E905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F3849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7EA5" w:rsidRPr="00727EA5" w14:paraId="5DF5ECF9" w14:textId="77777777" w:rsidTr="00727EA5">
        <w:trPr>
          <w:trHeight w:val="465"/>
        </w:trPr>
        <w:tc>
          <w:tcPr>
            <w:tcW w:w="39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59E14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Základ pro sníženou DPH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E13A6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4A27F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A97CA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DD5F5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CZK</w:t>
            </w:r>
          </w:p>
        </w:tc>
      </w:tr>
      <w:tr w:rsidR="00727EA5" w:rsidRPr="00727EA5" w14:paraId="4650AEE8" w14:textId="77777777" w:rsidTr="00727EA5">
        <w:trPr>
          <w:trHeight w:val="465"/>
        </w:trPr>
        <w:tc>
          <w:tcPr>
            <w:tcW w:w="23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0E58C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Snížená DPH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C30493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357A3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5F910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07D34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01C0B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CZK</w:t>
            </w:r>
          </w:p>
        </w:tc>
      </w:tr>
      <w:tr w:rsidR="00727EA5" w:rsidRPr="00727EA5" w14:paraId="19D2767B" w14:textId="77777777" w:rsidTr="00727EA5">
        <w:trPr>
          <w:trHeight w:val="465"/>
        </w:trPr>
        <w:tc>
          <w:tcPr>
            <w:tcW w:w="39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2DD1D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Základ pro základní DPH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96B6B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A9F17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6308B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b/>
                <w:bCs/>
                <w:sz w:val="22"/>
                <w:szCs w:val="22"/>
              </w:rPr>
              <w:t>27 824,01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0E949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CZK</w:t>
            </w:r>
          </w:p>
        </w:tc>
      </w:tr>
      <w:tr w:rsidR="00727EA5" w:rsidRPr="00727EA5" w14:paraId="42590F38" w14:textId="77777777" w:rsidTr="00727EA5">
        <w:trPr>
          <w:trHeight w:val="465"/>
        </w:trPr>
        <w:tc>
          <w:tcPr>
            <w:tcW w:w="23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818E3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Základní DPH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7F8BE3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671FC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FA751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3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8EF1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b/>
                <w:bCs/>
                <w:sz w:val="22"/>
                <w:szCs w:val="22"/>
              </w:rPr>
              <w:t>5 843,04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27617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CZK</w:t>
            </w:r>
          </w:p>
        </w:tc>
      </w:tr>
      <w:tr w:rsidR="00727EA5" w:rsidRPr="00727EA5" w14:paraId="62DBBC8F" w14:textId="77777777" w:rsidTr="00727EA5">
        <w:trPr>
          <w:trHeight w:val="465"/>
        </w:trPr>
        <w:tc>
          <w:tcPr>
            <w:tcW w:w="23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C064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Zaokrouhlení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6AF7F" w14:textId="77777777" w:rsidR="00727EA5" w:rsidRPr="00727EA5" w:rsidRDefault="00727EA5" w:rsidP="00727EA5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755A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DE28C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10DE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727EA5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8DFBA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CZK</w:t>
            </w:r>
          </w:p>
        </w:tc>
      </w:tr>
      <w:tr w:rsidR="00727EA5" w:rsidRPr="00727EA5" w14:paraId="61143ECF" w14:textId="77777777" w:rsidTr="00727EA5">
        <w:trPr>
          <w:trHeight w:val="330"/>
        </w:trPr>
        <w:tc>
          <w:tcPr>
            <w:tcW w:w="39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22DD998F" w14:textId="77777777" w:rsidR="00727EA5" w:rsidRPr="00727EA5" w:rsidRDefault="00727EA5" w:rsidP="00727EA5">
            <w:pPr>
              <w:ind w:firstLineChars="100" w:firstLine="241"/>
              <w:rPr>
                <w:rFonts w:ascii="Arial CE" w:hAnsi="Arial CE" w:cs="Arial CE"/>
                <w:b/>
                <w:bCs/>
              </w:rPr>
            </w:pPr>
            <w:r w:rsidRPr="00727EA5">
              <w:rPr>
                <w:rFonts w:ascii="Arial CE" w:hAnsi="Arial CE" w:cs="Arial CE"/>
                <w:b/>
                <w:bCs/>
              </w:rPr>
              <w:t>Cena celkem s DPH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BDBDB" w:fill="D6E1EE"/>
            <w:vAlign w:val="bottom"/>
            <w:hideMark/>
          </w:tcPr>
          <w:p w14:paraId="2A58D419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bottom"/>
            <w:hideMark/>
          </w:tcPr>
          <w:p w14:paraId="2CCD920F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65690E28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727EA5">
              <w:rPr>
                <w:rFonts w:ascii="Arial CE" w:hAnsi="Arial CE" w:cs="Arial CE"/>
                <w:b/>
                <w:bCs/>
                <w:sz w:val="26"/>
                <w:szCs w:val="26"/>
              </w:rPr>
              <w:t>33 667,06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DBDB" w:fill="D6E1EE"/>
            <w:noWrap/>
            <w:vAlign w:val="center"/>
            <w:hideMark/>
          </w:tcPr>
          <w:p w14:paraId="0A510407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CZK</w:t>
            </w:r>
          </w:p>
        </w:tc>
      </w:tr>
      <w:tr w:rsidR="00727EA5" w:rsidRPr="00727EA5" w14:paraId="2D266B17" w14:textId="77777777" w:rsidTr="00727EA5">
        <w:trPr>
          <w:trHeight w:val="300"/>
        </w:trPr>
        <w:tc>
          <w:tcPr>
            <w:tcW w:w="1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62DD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FA60E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244E5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9EEEB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6C3C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22D9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ABCA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0666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662BA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7EA5" w:rsidRPr="00727EA5" w14:paraId="5A329679" w14:textId="77777777" w:rsidTr="00727EA5">
        <w:trPr>
          <w:trHeight w:val="300"/>
        </w:trPr>
        <w:tc>
          <w:tcPr>
            <w:tcW w:w="1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0C06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524A2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B4E9D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3CF4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96E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5B1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F01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FDD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1F5E2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7EA5" w:rsidRPr="00727EA5" w14:paraId="375FF8CD" w14:textId="77777777" w:rsidTr="00727EA5">
        <w:trPr>
          <w:trHeight w:val="300"/>
        </w:trPr>
        <w:tc>
          <w:tcPr>
            <w:tcW w:w="1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82B6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A6965" w14:textId="77777777" w:rsidR="00727EA5" w:rsidRPr="00727EA5" w:rsidRDefault="00727EA5" w:rsidP="00727E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2A030A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344B6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EF27" w14:textId="77777777" w:rsidR="00727EA5" w:rsidRPr="00727EA5" w:rsidRDefault="00727EA5" w:rsidP="00727E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dne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6A0E2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86BF5E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6834A5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859F6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7EA5" w:rsidRPr="00727EA5" w14:paraId="4E42E8D4" w14:textId="77777777" w:rsidTr="00727EA5">
        <w:trPr>
          <w:trHeight w:val="870"/>
        </w:trPr>
        <w:tc>
          <w:tcPr>
            <w:tcW w:w="1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A06B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F21CE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0BC4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3742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511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81D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446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31E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463BB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7EA5" w:rsidRPr="00727EA5" w14:paraId="12461282" w14:textId="77777777" w:rsidTr="00727EA5">
        <w:trPr>
          <w:trHeight w:val="300"/>
        </w:trPr>
        <w:tc>
          <w:tcPr>
            <w:tcW w:w="1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FC6E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30BFD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F9E7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D003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02B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02707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727EA5" w:rsidRPr="00727EA5" w14:paraId="693DFCA8" w14:textId="77777777" w:rsidTr="00727EA5">
        <w:trPr>
          <w:trHeight w:val="300"/>
        </w:trPr>
        <w:tc>
          <w:tcPr>
            <w:tcW w:w="13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CC56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BC12E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5ED58F" w14:textId="77777777" w:rsidR="00727EA5" w:rsidRPr="00727EA5" w:rsidRDefault="00727EA5" w:rsidP="00727E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8C3E" w14:textId="77777777" w:rsidR="00727EA5" w:rsidRPr="00727EA5" w:rsidRDefault="00727EA5" w:rsidP="00727E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7F054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B9D22" w14:textId="77777777" w:rsidR="00727EA5" w:rsidRPr="00727EA5" w:rsidRDefault="00727EA5" w:rsidP="00727EA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Za objednatele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7FA4B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9DA06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7EA5" w:rsidRPr="00727EA5" w14:paraId="5839ACC2" w14:textId="77777777" w:rsidTr="00727EA5">
        <w:trPr>
          <w:trHeight w:val="630"/>
        </w:trPr>
        <w:tc>
          <w:tcPr>
            <w:tcW w:w="1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2A921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8EF0047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3EA5A7D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09E5E2D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FCC59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F50AB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67DE6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8A8DD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2E4A0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27EA5" w:rsidRPr="00727EA5" w14:paraId="786A921A" w14:textId="77777777" w:rsidTr="00727EA5">
        <w:trPr>
          <w:trHeight w:val="360"/>
        </w:trPr>
        <w:tc>
          <w:tcPr>
            <w:tcW w:w="3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57820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</w:rPr>
            </w:pPr>
            <w:r w:rsidRPr="00727EA5">
              <w:rPr>
                <w:rFonts w:ascii="Arial CE" w:hAnsi="Arial CE" w:cs="Arial CE"/>
                <w:b/>
                <w:bCs/>
              </w:rPr>
              <w:t>Rekapitulace dílčích částí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E41CF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8866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A7F8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92C2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3091E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D2A4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</w:tr>
      <w:tr w:rsidR="00727EA5" w:rsidRPr="00727EA5" w14:paraId="2F2AD189" w14:textId="77777777" w:rsidTr="00727EA5">
        <w:trPr>
          <w:trHeight w:val="46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6E1EE" w:fill="DBDBDB"/>
            <w:noWrap/>
            <w:vAlign w:val="center"/>
            <w:hideMark/>
          </w:tcPr>
          <w:p w14:paraId="2B73D5F3" w14:textId="77777777" w:rsidR="00727EA5" w:rsidRPr="00727EA5" w:rsidRDefault="00727EA5" w:rsidP="00727EA5">
            <w:pPr>
              <w:rPr>
                <w:rFonts w:ascii="Arial CE" w:hAnsi="Arial CE" w:cs="Arial CE"/>
                <w:sz w:val="18"/>
                <w:szCs w:val="18"/>
              </w:rPr>
            </w:pPr>
            <w:r w:rsidRPr="00727EA5">
              <w:rPr>
                <w:rFonts w:ascii="Arial CE" w:hAnsi="Arial CE" w:cs="Arial CE"/>
                <w:sz w:val="18"/>
                <w:szCs w:val="18"/>
              </w:rPr>
              <w:t>Číslo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vAlign w:val="center"/>
            <w:hideMark/>
          </w:tcPr>
          <w:p w14:paraId="15E39157" w14:textId="77777777" w:rsidR="00727EA5" w:rsidRPr="00727EA5" w:rsidRDefault="00727EA5" w:rsidP="00727EA5">
            <w:pPr>
              <w:rPr>
                <w:rFonts w:ascii="Arial CE" w:hAnsi="Arial CE" w:cs="Arial CE"/>
                <w:sz w:val="18"/>
                <w:szCs w:val="18"/>
              </w:rPr>
            </w:pPr>
            <w:r w:rsidRPr="00727EA5">
              <w:rPr>
                <w:rFonts w:ascii="Arial CE" w:hAnsi="Arial CE" w:cs="Arial CE"/>
                <w:sz w:val="18"/>
                <w:szCs w:val="18"/>
              </w:rPr>
              <w:t>Název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vAlign w:val="center"/>
            <w:hideMark/>
          </w:tcPr>
          <w:p w14:paraId="564B63B6" w14:textId="77777777" w:rsidR="00727EA5" w:rsidRPr="00727EA5" w:rsidRDefault="00727EA5" w:rsidP="00727EA5">
            <w:pPr>
              <w:rPr>
                <w:rFonts w:ascii="Arial CE" w:hAnsi="Arial CE" w:cs="Arial CE"/>
                <w:sz w:val="18"/>
                <w:szCs w:val="18"/>
              </w:rPr>
            </w:pPr>
            <w:r w:rsidRPr="00727EA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vAlign w:val="center"/>
            <w:hideMark/>
          </w:tcPr>
          <w:p w14:paraId="253D244C" w14:textId="77777777" w:rsidR="00727EA5" w:rsidRPr="00727EA5" w:rsidRDefault="00727EA5" w:rsidP="00727EA5">
            <w:pPr>
              <w:rPr>
                <w:rFonts w:ascii="Arial CE" w:hAnsi="Arial CE" w:cs="Arial CE"/>
                <w:sz w:val="18"/>
                <w:szCs w:val="18"/>
              </w:rPr>
            </w:pPr>
            <w:r w:rsidRPr="00727EA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35A62FA8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727EA5">
              <w:rPr>
                <w:rFonts w:ascii="Arial CE" w:hAnsi="Arial CE" w:cs="Arial CE"/>
                <w:sz w:val="14"/>
                <w:szCs w:val="14"/>
              </w:rPr>
              <w:t>Základ pro sníženou DPH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437F14C6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727EA5">
              <w:rPr>
                <w:rFonts w:ascii="Arial CE" w:hAnsi="Arial CE" w:cs="Arial CE"/>
                <w:sz w:val="14"/>
                <w:szCs w:val="14"/>
              </w:rPr>
              <w:t>Základ pro základní DPH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7D4CDA79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27EA5">
              <w:rPr>
                <w:rFonts w:ascii="Arial CE" w:hAnsi="Arial CE" w:cs="Arial CE"/>
                <w:sz w:val="18"/>
                <w:szCs w:val="18"/>
              </w:rPr>
              <w:t>DPH celkem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08665F67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27EA5">
              <w:rPr>
                <w:rFonts w:ascii="Arial CE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5A66A73E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27EA5">
              <w:rPr>
                <w:rFonts w:ascii="Arial CE" w:hAnsi="Arial CE" w:cs="Arial CE"/>
                <w:sz w:val="18"/>
                <w:szCs w:val="18"/>
              </w:rPr>
              <w:t>%</w:t>
            </w:r>
          </w:p>
        </w:tc>
      </w:tr>
      <w:tr w:rsidR="00727EA5" w:rsidRPr="00727EA5" w14:paraId="5A69856B" w14:textId="77777777" w:rsidTr="00727EA5">
        <w:trPr>
          <w:trHeight w:val="46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550B6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ZL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604B8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Změnové listy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064C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6A66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27 824,01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AE43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5 843,04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06B3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33 667,06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CA03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100</w:t>
            </w:r>
          </w:p>
        </w:tc>
      </w:tr>
      <w:tr w:rsidR="00727EA5" w:rsidRPr="00727EA5" w14:paraId="5FCF4C1B" w14:textId="77777777" w:rsidTr="00727EA5">
        <w:trPr>
          <w:trHeight w:val="46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039C8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57450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Odpočet předstěny T2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05EA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CE94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-4 582,00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E52C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-962,22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A7EC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-5 544,22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C189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-16</w:t>
            </w:r>
          </w:p>
        </w:tc>
      </w:tr>
      <w:tr w:rsidR="00727EA5" w:rsidRPr="00727EA5" w14:paraId="13488F69" w14:textId="77777777" w:rsidTr="00727EA5">
        <w:trPr>
          <w:trHeight w:val="46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78F83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9570C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Odpočet zakrytí technologie T3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BFB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6982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-20 000,00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5439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-4 200,00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1129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-24 200,00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0E82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-72</w:t>
            </w:r>
          </w:p>
        </w:tc>
      </w:tr>
      <w:tr w:rsidR="00727EA5" w:rsidRPr="00727EA5" w14:paraId="18D4CE11" w14:textId="77777777" w:rsidTr="00727EA5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25E1F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1C732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Odpočet dočasné příčky T5 v </w:t>
            </w:r>
            <w:proofErr w:type="spellStart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m.č</w:t>
            </w:r>
            <w:proofErr w:type="spellEnd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132 a </w:t>
            </w:r>
            <w:proofErr w:type="spellStart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m.č</w:t>
            </w:r>
            <w:proofErr w:type="spellEnd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. 151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8D47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948B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-14 883,10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515E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-3 125,45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57D1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-18 008,55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D082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-53</w:t>
            </w:r>
          </w:p>
        </w:tc>
      </w:tr>
      <w:tr w:rsidR="00727EA5" w:rsidRPr="00727EA5" w14:paraId="20F2BF1E" w14:textId="77777777" w:rsidTr="00727EA5">
        <w:trPr>
          <w:trHeight w:val="46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2168D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7F7CB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Zakrytí technologií VCP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CEAF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E24C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62 167,38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53DA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13 055,15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AEA9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75 222,54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426B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</w:tr>
      <w:tr w:rsidR="00727EA5" w:rsidRPr="00727EA5" w14:paraId="3EF090BF" w14:textId="77777777" w:rsidTr="00727EA5">
        <w:trPr>
          <w:trHeight w:val="600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A96E0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D2F7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Odpočet zakrytí sklobetonových konstrukcí T4 </w:t>
            </w:r>
            <w:proofErr w:type="spellStart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mč</w:t>
            </w:r>
            <w:proofErr w:type="spellEnd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. 109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FB11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6A89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-6 700,00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B574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-1 407,00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F903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-8 107,00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A1B6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-24</w:t>
            </w:r>
          </w:p>
        </w:tc>
      </w:tr>
      <w:tr w:rsidR="00727EA5" w:rsidRPr="00727EA5" w14:paraId="2BCD10EA" w14:textId="77777777" w:rsidTr="00727EA5">
        <w:trPr>
          <w:trHeight w:val="6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DB825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E253B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Odpočet zakrytí sklobetonových konstrukcí T4 </w:t>
            </w:r>
            <w:proofErr w:type="spellStart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mč</w:t>
            </w:r>
            <w:proofErr w:type="spellEnd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174a</w:t>
            </w:r>
            <w:proofErr w:type="gram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0E59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0B81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-5 000,00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1CEC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-1 050,00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4C89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-6 050,00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E7D9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-18</w:t>
            </w:r>
          </w:p>
        </w:tc>
      </w:tr>
      <w:tr w:rsidR="00727EA5" w:rsidRPr="00727EA5" w14:paraId="10B51586" w14:textId="77777777" w:rsidTr="00727EA5">
        <w:trPr>
          <w:trHeight w:val="6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EAF1F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23BF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Doplnění příček nad </w:t>
            </w:r>
            <w:proofErr w:type="gramStart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podhledy - SDK</w:t>
            </w:r>
            <w:proofErr w:type="gramEnd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32C6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AE58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58 537,30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4CB2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12 292,83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23A1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70 830,13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9E99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</w:tr>
      <w:tr w:rsidR="00727EA5" w:rsidRPr="00727EA5" w14:paraId="511EDB94" w14:textId="77777777" w:rsidTr="00727EA5">
        <w:trPr>
          <w:trHeight w:val="6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7632A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FF8C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Zakrytí rozvodů technologie obkladem SDK </w:t>
            </w:r>
            <w:proofErr w:type="spellStart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m.č</w:t>
            </w:r>
            <w:proofErr w:type="spellEnd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220 a </w:t>
            </w:r>
            <w:proofErr w:type="spellStart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m.č</w:t>
            </w:r>
            <w:proofErr w:type="spellEnd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. 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E08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7928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10 553,97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F2D5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2 216,33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C685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12 770,30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C0F3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727EA5" w:rsidRPr="00727EA5" w14:paraId="38BAAB13" w14:textId="77777777" w:rsidTr="00727EA5">
        <w:trPr>
          <w:trHeight w:val="6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AAA8A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2795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Přelepení stávajícího obkladu v m.č.153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427C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9A90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583,40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688C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122,51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7B5B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705,91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2A40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727EA5" w:rsidRPr="00727EA5" w14:paraId="10884756" w14:textId="77777777" w:rsidTr="00727EA5">
        <w:trPr>
          <w:trHeight w:val="6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1B8DD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E2A2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Zapravení otvorů po hmoždinkách v m.č.147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2D81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80BB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960,00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8217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201,60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855E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1 161,60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5F43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727EA5" w:rsidRPr="00727EA5" w14:paraId="7045586C" w14:textId="77777777" w:rsidTr="00727EA5">
        <w:trPr>
          <w:trHeight w:val="6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57858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BA75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Dodatečné vložení izolace mezi m.č.123-130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0952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816E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4 491,87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2F80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943,29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39D7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5 435,16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95CC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727EA5" w:rsidRPr="00727EA5" w14:paraId="755F890F" w14:textId="77777777" w:rsidTr="00727EA5">
        <w:trPr>
          <w:trHeight w:val="6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E129C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B4ED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Oprava ve dvorní části fasády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C229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8579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604,51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3FFC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126,95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75E4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731,46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B9BE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727EA5" w:rsidRPr="00727EA5" w14:paraId="1CF4CE65" w14:textId="77777777" w:rsidTr="00727EA5">
        <w:trPr>
          <w:trHeight w:val="6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9F8E3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00CC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Úprava </w:t>
            </w:r>
            <w:proofErr w:type="spellStart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stáv</w:t>
            </w:r>
            <w:proofErr w:type="spellEnd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. dvířek u skříně v m.č.</w:t>
            </w:r>
            <w:proofErr w:type="gramStart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221a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4DFA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4EAE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1 960,00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4167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411,60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DE3E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2 371,60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B17D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727EA5" w:rsidRPr="00727EA5" w14:paraId="73092E3F" w14:textId="77777777" w:rsidTr="00727EA5">
        <w:trPr>
          <w:trHeight w:val="6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C531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D419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Zazdívky otvorů v m.č.</w:t>
            </w:r>
            <w:proofErr w:type="gramStart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106a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A11E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D42A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1 427,85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280D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299,85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3791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1 727,70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7C08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727EA5" w:rsidRPr="00727EA5" w14:paraId="106536AD" w14:textId="77777777" w:rsidTr="00727EA5">
        <w:trPr>
          <w:trHeight w:val="6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02418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7447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Úpravy v m.č.105 - odpočet podhledu SDK a přípočet SDK desek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8D2E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D8D4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3 597,16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22EC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755,40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6C68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4 352,56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C638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727EA5" w:rsidRPr="00727EA5" w14:paraId="462D4E6B" w14:textId="77777777" w:rsidTr="00727EA5">
        <w:trPr>
          <w:trHeight w:val="6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F46B8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958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Jádrové </w:t>
            </w:r>
            <w:proofErr w:type="gramStart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vrtání - odpočet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16CD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61EE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-5 103,89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CEC9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-1 071,82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E15D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-6 175,71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9FCE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-18</w:t>
            </w:r>
          </w:p>
        </w:tc>
      </w:tr>
      <w:tr w:rsidR="00727EA5" w:rsidRPr="00727EA5" w14:paraId="0730447E" w14:textId="77777777" w:rsidTr="00727EA5">
        <w:trPr>
          <w:trHeight w:val="6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63BA2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ABE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Redukce plochy otlučení omítek a malby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9383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BF11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-105 944,44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A4AC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-22 248,33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5A5A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-128 192,77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F43B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-381</w:t>
            </w:r>
          </w:p>
        </w:tc>
      </w:tr>
      <w:tr w:rsidR="00727EA5" w:rsidRPr="00727EA5" w14:paraId="0B9849E8" w14:textId="77777777" w:rsidTr="00727EA5">
        <w:trPr>
          <w:trHeight w:val="88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04D12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8754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Provedení doplňků izolace proti vodě textilií na ploše vodorovné </w:t>
            </w:r>
            <w:proofErr w:type="gramStart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proofErr w:type="gramEnd"/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vrstva ochranná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688C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CA432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C3C4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197D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12 100,00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85C3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727EA5" w:rsidRPr="00727EA5" w14:paraId="120BBD4F" w14:textId="77777777" w:rsidTr="00727EA5">
        <w:trPr>
          <w:trHeight w:val="6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8085E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FC1B" w14:textId="77777777" w:rsidR="00727EA5" w:rsidRPr="00727EA5" w:rsidRDefault="00727EA5" w:rsidP="00727EA5">
            <w:pPr>
              <w:rPr>
                <w:rFonts w:ascii="Arial CE" w:hAnsi="Arial CE" w:cs="Arial CE"/>
                <w:color w:val="000000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color w:val="000000"/>
                <w:sz w:val="20"/>
                <w:szCs w:val="20"/>
              </w:rPr>
              <w:t>Doplnění maleb chodba a kotelna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5851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2AB1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35 154,00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872B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7 382,34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3F4F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42 536,34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8680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</w:tr>
      <w:tr w:rsidR="00727EA5" w:rsidRPr="00727EA5" w14:paraId="54A91DAB" w14:textId="77777777" w:rsidTr="00727EA5">
        <w:trPr>
          <w:trHeight w:val="465"/>
        </w:trPr>
        <w:tc>
          <w:tcPr>
            <w:tcW w:w="5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676A4D3F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Celkem za stavbu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vAlign w:val="center"/>
            <w:hideMark/>
          </w:tcPr>
          <w:p w14:paraId="74226A03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6749E628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27 824,01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190F6A1F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5 843,04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7F66D5B7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33 667,06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2721BF00" w14:textId="77777777" w:rsidR="00727EA5" w:rsidRPr="00727EA5" w:rsidRDefault="00727EA5" w:rsidP="00727E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</w:tbl>
    <w:p w14:paraId="5D6BFBBA" w14:textId="12360F87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02"/>
        <w:gridCol w:w="3412"/>
        <w:gridCol w:w="572"/>
        <w:gridCol w:w="1369"/>
        <w:gridCol w:w="1231"/>
        <w:gridCol w:w="1136"/>
      </w:tblGrid>
      <w:tr w:rsidR="00727EA5" w:rsidRPr="00727EA5" w14:paraId="608A612E" w14:textId="77777777" w:rsidTr="00727EA5">
        <w:trPr>
          <w:trHeight w:val="31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649C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727EA5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727EA5" w:rsidRPr="00727EA5" w14:paraId="51F1AE79" w14:textId="77777777" w:rsidTr="00727EA5">
        <w:trPr>
          <w:trHeight w:val="49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0302" w14:textId="77777777" w:rsidR="00727EA5" w:rsidRPr="00727EA5" w:rsidRDefault="00727EA5" w:rsidP="00727EA5">
            <w:pPr>
              <w:rPr>
                <w:rFonts w:ascii="Arial" w:hAnsi="Arial" w:cs="Arial"/>
                <w:sz w:val="20"/>
                <w:szCs w:val="20"/>
              </w:rPr>
            </w:pPr>
            <w:r w:rsidRPr="00727EA5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32511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L380</w:t>
            </w:r>
          </w:p>
        </w:tc>
        <w:tc>
          <w:tcPr>
            <w:tcW w:w="7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BFA3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727EA5" w:rsidRPr="00727EA5" w14:paraId="61DD68E6" w14:textId="77777777" w:rsidTr="00727EA5">
        <w:trPr>
          <w:trHeight w:val="4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4521" w14:textId="77777777" w:rsidR="00727EA5" w:rsidRPr="00727EA5" w:rsidRDefault="00727EA5" w:rsidP="00727EA5">
            <w:pPr>
              <w:rPr>
                <w:rFonts w:ascii="Arial" w:hAnsi="Arial" w:cs="Arial"/>
                <w:sz w:val="20"/>
                <w:szCs w:val="20"/>
              </w:rPr>
            </w:pPr>
            <w:r w:rsidRPr="00727EA5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BCF6B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ZL ST 01</w:t>
            </w:r>
          </w:p>
        </w:tc>
        <w:tc>
          <w:tcPr>
            <w:tcW w:w="7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F9D6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727EA5" w:rsidRPr="00727EA5" w14:paraId="4CC97D4D" w14:textId="77777777" w:rsidTr="00727EA5">
        <w:trPr>
          <w:trHeight w:val="49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60E1773" w14:textId="77777777" w:rsidR="00727EA5" w:rsidRPr="00727EA5" w:rsidRDefault="00727EA5" w:rsidP="00727EA5">
            <w:pPr>
              <w:rPr>
                <w:rFonts w:ascii="Arial" w:hAnsi="Arial" w:cs="Arial"/>
                <w:sz w:val="20"/>
                <w:szCs w:val="20"/>
              </w:rPr>
            </w:pPr>
            <w:r w:rsidRPr="00727EA5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65A64CB9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01 STA</w:t>
            </w:r>
          </w:p>
        </w:tc>
        <w:tc>
          <w:tcPr>
            <w:tcW w:w="7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37DA4D05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Odpočet předstěny T2 </w:t>
            </w:r>
          </w:p>
        </w:tc>
      </w:tr>
      <w:tr w:rsidR="00727EA5" w:rsidRPr="00727EA5" w14:paraId="6FD05596" w14:textId="77777777" w:rsidTr="00727EA5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CD8F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D7F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0F1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DDB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9E33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EEB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69F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3D05AA8C" w14:textId="77777777" w:rsidTr="00727EA5">
        <w:trPr>
          <w:trHeight w:val="76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6705D6B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FBCAA83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3E638DC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2201E85" w14:textId="77777777" w:rsidR="00727EA5" w:rsidRPr="00727EA5" w:rsidRDefault="00727EA5" w:rsidP="00727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53FC2E9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0A254262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27065FE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727EA5" w:rsidRPr="00727EA5" w14:paraId="218962C1" w14:textId="77777777" w:rsidTr="00727EA5">
        <w:trPr>
          <w:trHeight w:val="2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1D6C9E91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B0BF51E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631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44C774F0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Zakrývání konstrukcí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2DDEA8A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67B7153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8B731AD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36F9A05A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-4 582,00</w:t>
            </w:r>
          </w:p>
        </w:tc>
      </w:tr>
      <w:tr w:rsidR="00727EA5" w:rsidRPr="00727EA5" w14:paraId="2E55EDF6" w14:textId="77777777" w:rsidTr="00727EA5">
        <w:trPr>
          <w:trHeight w:val="4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9E5996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DF904F" w14:textId="77777777" w:rsidR="00727EA5" w:rsidRPr="00727EA5" w:rsidRDefault="00727EA5" w:rsidP="00727EA5">
            <w:pPr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63190-002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AAFDEC0" w14:textId="77777777" w:rsidR="00727EA5" w:rsidRPr="00727EA5" w:rsidRDefault="00727EA5" w:rsidP="00727EA5">
            <w:pPr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T2 Předstěna - rošt-dřevěný hoblovaný rám, OSB tl.25mm, utěsnění </w:t>
            </w:r>
            <w:proofErr w:type="spellStart"/>
            <w:r w:rsidRPr="00727EA5">
              <w:rPr>
                <w:rFonts w:ascii="Arial CE" w:hAnsi="Arial CE" w:cs="Arial CE"/>
                <w:sz w:val="16"/>
                <w:szCs w:val="16"/>
              </w:rPr>
              <w:t>spar</w:t>
            </w:r>
            <w:proofErr w:type="spellEnd"/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 silikon </w:t>
            </w:r>
            <w:proofErr w:type="gramStart"/>
            <w:r w:rsidRPr="00727EA5">
              <w:rPr>
                <w:rFonts w:ascii="Arial CE" w:hAnsi="Arial CE" w:cs="Arial CE"/>
                <w:sz w:val="16"/>
                <w:szCs w:val="16"/>
              </w:rPr>
              <w:t>těsněním  viz.</w:t>
            </w:r>
            <w:proofErr w:type="gramEnd"/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 technická zpráva str.č.9,10 vč. odstranění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011A21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D544E8A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-5,80000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55C2D8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790,00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D9F2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-4 582,00</w:t>
            </w:r>
          </w:p>
        </w:tc>
      </w:tr>
      <w:tr w:rsidR="00727EA5" w:rsidRPr="00727EA5" w14:paraId="43CAD4BE" w14:textId="77777777" w:rsidTr="00727EA5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6B010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2A6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0B465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R-pol.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11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54DA6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0B3AB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9833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B6B2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2A871FEC" w14:textId="77777777" w:rsidTr="00727EA5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0567D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2CE9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CD7F1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odpočet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-2,9*2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504E7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9EF48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-5,80000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D5D11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8530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7E4EDA4C" w14:textId="77777777" w:rsidTr="00727EA5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0606D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FF83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1F57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221B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3E9EE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22CB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B7AB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0708B0F6" w14:textId="77777777" w:rsidTr="00727EA5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99B6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CB4B0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16"/>
                <w:szCs w:val="16"/>
                <w:u w:val="single"/>
              </w:rPr>
            </w:pPr>
            <w:r w:rsidRPr="00727EA5">
              <w:rPr>
                <w:rFonts w:ascii="Arial CE" w:hAnsi="Arial CE" w:cs="Arial CE"/>
                <w:b/>
                <w:bCs/>
                <w:sz w:val="16"/>
                <w:szCs w:val="16"/>
                <w:u w:val="single"/>
              </w:rPr>
              <w:t>Odůvodnění: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C82BA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FFBA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60697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7AF4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C7B0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66E9295D" w14:textId="77777777" w:rsidTr="00727EA5">
        <w:trPr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972A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81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16896" w14:textId="77777777" w:rsidR="00727EA5" w:rsidRPr="00727EA5" w:rsidRDefault="00727EA5" w:rsidP="00727EA5">
            <w:pPr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Odpočet předstěny T</w:t>
            </w:r>
            <w:proofErr w:type="gramStart"/>
            <w:r w:rsidRPr="00727EA5">
              <w:rPr>
                <w:rFonts w:ascii="Arial CE" w:hAnsi="Arial CE" w:cs="Arial CE"/>
                <w:sz w:val="16"/>
                <w:szCs w:val="16"/>
              </w:rPr>
              <w:t>2  -</w:t>
            </w:r>
            <w:proofErr w:type="gramEnd"/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 w:rsidRPr="00727EA5">
              <w:rPr>
                <w:rFonts w:ascii="Arial CE" w:hAnsi="Arial CE" w:cs="Arial CE"/>
                <w:sz w:val="16"/>
                <w:szCs w:val="16"/>
              </w:rPr>
              <w:t>m.č</w:t>
            </w:r>
            <w:proofErr w:type="spellEnd"/>
            <w:r w:rsidRPr="00727EA5">
              <w:rPr>
                <w:rFonts w:ascii="Arial CE" w:hAnsi="Arial CE" w:cs="Arial CE"/>
                <w:sz w:val="16"/>
                <w:szCs w:val="16"/>
              </w:rPr>
              <w:t>. 132, na základě požadavku objednatele nebylo provedení požadováno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60136" w14:textId="77777777" w:rsidR="00727EA5" w:rsidRPr="00727EA5" w:rsidRDefault="00727EA5" w:rsidP="00727EA5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</w:tr>
    </w:tbl>
    <w:p w14:paraId="3EFE6198" w14:textId="63E71784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8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8"/>
        <w:gridCol w:w="1560"/>
        <w:gridCol w:w="7"/>
        <w:gridCol w:w="3354"/>
        <w:gridCol w:w="52"/>
        <w:gridCol w:w="512"/>
        <w:gridCol w:w="48"/>
        <w:gridCol w:w="1301"/>
        <w:gridCol w:w="38"/>
        <w:gridCol w:w="1175"/>
        <w:gridCol w:w="29"/>
        <w:gridCol w:w="1236"/>
        <w:gridCol w:w="20"/>
      </w:tblGrid>
      <w:tr w:rsidR="00727EA5" w:rsidRPr="00727EA5" w14:paraId="5A17EEFA" w14:textId="77777777" w:rsidTr="00727EA5">
        <w:trPr>
          <w:trHeight w:val="315"/>
        </w:trPr>
        <w:tc>
          <w:tcPr>
            <w:tcW w:w="98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8DEF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727EA5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727EA5" w:rsidRPr="00727EA5" w14:paraId="6D8D9B47" w14:textId="77777777" w:rsidTr="00727EA5">
        <w:trPr>
          <w:trHeight w:val="49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CEE6" w14:textId="77777777" w:rsidR="00727EA5" w:rsidRPr="00727EA5" w:rsidRDefault="00727EA5" w:rsidP="00727EA5">
            <w:pPr>
              <w:rPr>
                <w:rFonts w:ascii="Arial" w:hAnsi="Arial" w:cs="Arial"/>
                <w:sz w:val="20"/>
                <w:szCs w:val="20"/>
              </w:rPr>
            </w:pPr>
            <w:r w:rsidRPr="00727EA5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944D7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L380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CC8A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727EA5" w:rsidRPr="00727EA5" w14:paraId="3D3E78D5" w14:textId="77777777" w:rsidTr="00727EA5">
        <w:trPr>
          <w:trHeight w:val="49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E821" w14:textId="77777777" w:rsidR="00727EA5" w:rsidRPr="00727EA5" w:rsidRDefault="00727EA5" w:rsidP="00727EA5">
            <w:pPr>
              <w:rPr>
                <w:rFonts w:ascii="Arial" w:hAnsi="Arial" w:cs="Arial"/>
                <w:sz w:val="20"/>
                <w:szCs w:val="20"/>
              </w:rPr>
            </w:pPr>
            <w:r w:rsidRPr="00727EA5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82536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ZL ST 02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5FC1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727EA5" w:rsidRPr="00727EA5" w14:paraId="3A1A3F18" w14:textId="77777777" w:rsidTr="00727EA5">
        <w:trPr>
          <w:trHeight w:val="49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20AE57D3" w14:textId="77777777" w:rsidR="00727EA5" w:rsidRPr="00727EA5" w:rsidRDefault="00727EA5" w:rsidP="00727EA5">
            <w:pPr>
              <w:rPr>
                <w:rFonts w:ascii="Arial" w:hAnsi="Arial" w:cs="Arial"/>
                <w:sz w:val="20"/>
                <w:szCs w:val="20"/>
              </w:rPr>
            </w:pPr>
            <w:r w:rsidRPr="00727EA5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5B6C0853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01 STA</w:t>
            </w:r>
          </w:p>
        </w:tc>
        <w:tc>
          <w:tcPr>
            <w:tcW w:w="77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5A884DB7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Odpočet zakrytí technologie T3</w:t>
            </w:r>
          </w:p>
        </w:tc>
      </w:tr>
      <w:tr w:rsidR="00727EA5" w:rsidRPr="00727EA5" w14:paraId="466AD56B" w14:textId="77777777" w:rsidTr="00727EA5">
        <w:trPr>
          <w:trHeight w:val="300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5EDA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909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979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788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0332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96C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A68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4102B60A" w14:textId="77777777" w:rsidTr="00727EA5">
        <w:trPr>
          <w:trHeight w:val="76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B8A3DF2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17718BF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0FD3B31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DD49E8A" w14:textId="77777777" w:rsidR="00727EA5" w:rsidRPr="00727EA5" w:rsidRDefault="00727EA5" w:rsidP="00727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0D308E0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0B082CDB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3AD78DE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727EA5" w:rsidRPr="00727EA5" w14:paraId="204CEE75" w14:textId="77777777" w:rsidTr="00727EA5">
        <w:trPr>
          <w:trHeight w:val="28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200E6BDC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44CA2AC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631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6B0992D3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Zakrývání konstrukcí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9528988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E73215E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1D3C966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74E21502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-20 000,00</w:t>
            </w:r>
          </w:p>
        </w:tc>
      </w:tr>
      <w:tr w:rsidR="00727EA5" w:rsidRPr="00727EA5" w14:paraId="719A9946" w14:textId="77777777" w:rsidTr="00727EA5">
        <w:trPr>
          <w:trHeight w:val="450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64B461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68B7B8" w14:textId="77777777" w:rsidR="00727EA5" w:rsidRPr="00727EA5" w:rsidRDefault="00727EA5" w:rsidP="00727EA5">
            <w:pPr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63190-003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85CD673" w14:textId="77777777" w:rsidR="00727EA5" w:rsidRPr="00727EA5" w:rsidRDefault="00727EA5" w:rsidP="00727EA5">
            <w:pPr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T3 Zakrytí technologie </w:t>
            </w:r>
            <w:proofErr w:type="gramStart"/>
            <w:r w:rsidRPr="00727EA5">
              <w:rPr>
                <w:rFonts w:ascii="Arial CE" w:hAnsi="Arial CE" w:cs="Arial CE"/>
                <w:sz w:val="16"/>
                <w:szCs w:val="16"/>
              </w:rPr>
              <w:t>3000x800x2000mm - box</w:t>
            </w:r>
            <w:proofErr w:type="gramEnd"/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 nosnost 150kg, dřevěný hoblovaný rám, OSB tl.25mm utěsnění </w:t>
            </w:r>
            <w:proofErr w:type="spellStart"/>
            <w:r w:rsidRPr="00727EA5">
              <w:rPr>
                <w:rFonts w:ascii="Arial CE" w:hAnsi="Arial CE" w:cs="Arial CE"/>
                <w:sz w:val="16"/>
                <w:szCs w:val="16"/>
              </w:rPr>
              <w:t>spar</w:t>
            </w:r>
            <w:proofErr w:type="spellEnd"/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 silikon těsněním, viz. technická zpráva str.č.9,10, vč. odstranění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9BD3FE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ks    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20856C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-1,00000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AB6B63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20 000,00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5ED9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-20 000,00</w:t>
            </w:r>
          </w:p>
        </w:tc>
      </w:tr>
      <w:tr w:rsidR="00727EA5" w:rsidRPr="00727EA5" w14:paraId="5AD4EF27" w14:textId="77777777" w:rsidTr="00727EA5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70897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173ED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93A97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R-pol.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12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9977C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547B7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CFEE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B284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2DC59EBF" w14:textId="77777777" w:rsidTr="00727EA5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7905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87BE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4EAEF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odpočet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5B341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ABC0E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D06E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DBC8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002AFE47" w14:textId="77777777" w:rsidTr="00727EA5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7BEDC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1BD9C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3F2A5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"</w:t>
            </w:r>
            <w:proofErr w:type="spell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mč</w:t>
            </w:r>
            <w:proofErr w:type="spell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. 132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"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-1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09023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673A4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-1,00000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F4E32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7920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2794EA9E" w14:textId="77777777" w:rsidTr="00727EA5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99F7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68DFD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2064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6D6FC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2668C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5035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F066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628813D3" w14:textId="77777777" w:rsidTr="00727EA5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9838C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844A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EE71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3C27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7D466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C3B5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DAD8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3CE3E249" w14:textId="77777777" w:rsidTr="00727EA5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D6D9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19E23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16"/>
                <w:szCs w:val="16"/>
                <w:u w:val="single"/>
              </w:rPr>
            </w:pPr>
            <w:r w:rsidRPr="00727EA5">
              <w:rPr>
                <w:rFonts w:ascii="Arial CE" w:hAnsi="Arial CE" w:cs="Arial CE"/>
                <w:b/>
                <w:bCs/>
                <w:sz w:val="16"/>
                <w:szCs w:val="16"/>
                <w:u w:val="single"/>
              </w:rPr>
              <w:t>Odůvodnění: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C5040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F6F2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91FF0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B071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AD89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2AA96CAC" w14:textId="77777777" w:rsidTr="00727EA5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CE4A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3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CEE94" w14:textId="77777777" w:rsidR="00727EA5" w:rsidRPr="00727EA5" w:rsidRDefault="00727EA5" w:rsidP="00727EA5">
            <w:pPr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Odpočet boxu - zakrytí technologie T</w:t>
            </w:r>
            <w:proofErr w:type="gramStart"/>
            <w:r w:rsidRPr="00727EA5">
              <w:rPr>
                <w:rFonts w:ascii="Arial CE" w:hAnsi="Arial CE" w:cs="Arial CE"/>
                <w:sz w:val="16"/>
                <w:szCs w:val="16"/>
              </w:rPr>
              <w:t>3  -</w:t>
            </w:r>
            <w:proofErr w:type="gramEnd"/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 w:rsidRPr="00727EA5">
              <w:rPr>
                <w:rFonts w:ascii="Arial CE" w:hAnsi="Arial CE" w:cs="Arial CE"/>
                <w:sz w:val="16"/>
                <w:szCs w:val="16"/>
              </w:rPr>
              <w:t>m.č</w:t>
            </w:r>
            <w:proofErr w:type="spellEnd"/>
            <w:r w:rsidRPr="00727EA5">
              <w:rPr>
                <w:rFonts w:ascii="Arial CE" w:hAnsi="Arial CE" w:cs="Arial CE"/>
                <w:sz w:val="16"/>
                <w:szCs w:val="16"/>
              </w:rPr>
              <w:t>. 132, na základě požadavku objednatele nebylo provedení požadováno</w:t>
            </w:r>
          </w:p>
        </w:tc>
      </w:tr>
      <w:tr w:rsidR="00727EA5" w:rsidRPr="00727EA5" w14:paraId="4D8A763B" w14:textId="77777777" w:rsidTr="00727EA5">
        <w:trPr>
          <w:gridAfter w:val="1"/>
          <w:wAfter w:w="20" w:type="dxa"/>
          <w:trHeight w:val="315"/>
        </w:trPr>
        <w:tc>
          <w:tcPr>
            <w:tcW w:w="97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6AEE" w14:textId="77777777" w:rsid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14:paraId="63649A28" w14:textId="77777777" w:rsid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14:paraId="72FA4CF3" w14:textId="77777777" w:rsid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14:paraId="126E3CAD" w14:textId="77777777" w:rsid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14:paraId="56C26F65" w14:textId="77777777" w:rsid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14:paraId="19BFAA04" w14:textId="77777777" w:rsid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14:paraId="7A33E520" w14:textId="77777777" w:rsid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14:paraId="30507CE3" w14:textId="77777777" w:rsid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14:paraId="4E0FECAC" w14:textId="77777777" w:rsid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14:paraId="54AEC18A" w14:textId="77777777" w:rsid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14:paraId="6FDDA47B" w14:textId="77777777" w:rsid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14:paraId="2BE00E1F" w14:textId="4F439CA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727EA5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727EA5" w:rsidRPr="00727EA5" w14:paraId="25DAE2E6" w14:textId="77777777" w:rsidTr="00727EA5">
        <w:trPr>
          <w:gridAfter w:val="1"/>
          <w:wAfter w:w="20" w:type="dxa"/>
          <w:trHeight w:val="49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8D66" w14:textId="77777777" w:rsidR="00727EA5" w:rsidRPr="00727EA5" w:rsidRDefault="00727EA5" w:rsidP="00727EA5">
            <w:pPr>
              <w:rPr>
                <w:rFonts w:ascii="Arial" w:hAnsi="Arial" w:cs="Arial"/>
                <w:sz w:val="20"/>
                <w:szCs w:val="20"/>
              </w:rPr>
            </w:pPr>
            <w:r w:rsidRPr="00727EA5">
              <w:rPr>
                <w:rFonts w:ascii="Arial" w:hAnsi="Arial" w:cs="Arial"/>
                <w:sz w:val="20"/>
                <w:szCs w:val="20"/>
              </w:rPr>
              <w:lastRenderedPageBreak/>
              <w:t>S: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B6556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L380</w:t>
            </w:r>
          </w:p>
        </w:tc>
        <w:tc>
          <w:tcPr>
            <w:tcW w:w="77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6191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727EA5" w:rsidRPr="00727EA5" w14:paraId="69D4F559" w14:textId="77777777" w:rsidTr="00727EA5">
        <w:trPr>
          <w:gridAfter w:val="1"/>
          <w:wAfter w:w="20" w:type="dxa"/>
          <w:trHeight w:val="49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68B2" w14:textId="77777777" w:rsidR="00727EA5" w:rsidRPr="00727EA5" w:rsidRDefault="00727EA5" w:rsidP="00727EA5">
            <w:pPr>
              <w:rPr>
                <w:rFonts w:ascii="Arial" w:hAnsi="Arial" w:cs="Arial"/>
                <w:sz w:val="20"/>
                <w:szCs w:val="20"/>
              </w:rPr>
            </w:pPr>
            <w:r w:rsidRPr="00727EA5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05804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ZL ST 03</w:t>
            </w:r>
          </w:p>
        </w:tc>
        <w:tc>
          <w:tcPr>
            <w:tcW w:w="77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8C1C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727EA5" w:rsidRPr="00727EA5" w14:paraId="1634ADFB" w14:textId="77777777" w:rsidTr="00727EA5">
        <w:trPr>
          <w:gridAfter w:val="1"/>
          <w:wAfter w:w="20" w:type="dxa"/>
          <w:trHeight w:val="49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29D535BE" w14:textId="77777777" w:rsidR="00727EA5" w:rsidRPr="00727EA5" w:rsidRDefault="00727EA5" w:rsidP="00727EA5">
            <w:pPr>
              <w:rPr>
                <w:rFonts w:ascii="Arial" w:hAnsi="Arial" w:cs="Arial"/>
                <w:sz w:val="20"/>
                <w:szCs w:val="20"/>
              </w:rPr>
            </w:pPr>
            <w:r w:rsidRPr="00727EA5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737B8EC4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01 STA</w:t>
            </w:r>
          </w:p>
        </w:tc>
        <w:tc>
          <w:tcPr>
            <w:tcW w:w="77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6620DFC0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Odpočet dočasné příčky T5 v </w:t>
            </w: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m.č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. 132 a </w:t>
            </w: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m.č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>. 151</w:t>
            </w:r>
          </w:p>
        </w:tc>
      </w:tr>
      <w:tr w:rsidR="00727EA5" w:rsidRPr="00727EA5" w14:paraId="5D6221A4" w14:textId="77777777" w:rsidTr="00727EA5">
        <w:trPr>
          <w:gridAfter w:val="1"/>
          <w:wAfter w:w="20" w:type="dxa"/>
          <w:trHeight w:val="30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38DE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8FD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FF7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8CE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8277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00A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A07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057C10E1" w14:textId="77777777" w:rsidTr="00727EA5">
        <w:trPr>
          <w:gridAfter w:val="1"/>
          <w:wAfter w:w="20" w:type="dxa"/>
          <w:trHeight w:val="7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8B168C5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90D1F63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77A004B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E6A033A" w14:textId="77777777" w:rsidR="00727EA5" w:rsidRPr="00727EA5" w:rsidRDefault="00727EA5" w:rsidP="00727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40ABAF0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4AB24E1F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56BD94C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727EA5" w:rsidRPr="00727EA5" w14:paraId="67FF8CFE" w14:textId="77777777" w:rsidTr="00727EA5">
        <w:trPr>
          <w:gridAfter w:val="1"/>
          <w:wAfter w:w="20" w:type="dxa"/>
          <w:trHeight w:val="28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03A03A2B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4E44077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631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3389DB97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Zakrývání konstrukcí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AB9F8D6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B8C006F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4F9823C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1305FE75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-14 883,10</w:t>
            </w:r>
          </w:p>
        </w:tc>
      </w:tr>
      <w:tr w:rsidR="00727EA5" w:rsidRPr="00727EA5" w14:paraId="7E023F8F" w14:textId="77777777" w:rsidTr="00727EA5">
        <w:trPr>
          <w:gridAfter w:val="1"/>
          <w:wAfter w:w="20" w:type="dxa"/>
          <w:trHeight w:val="45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D0D8D8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1BB7E0" w14:textId="77777777" w:rsidR="00727EA5" w:rsidRPr="00727EA5" w:rsidRDefault="00727EA5" w:rsidP="00727EA5">
            <w:pPr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63190-005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669EB4F" w14:textId="77777777" w:rsidR="00727EA5" w:rsidRPr="00727EA5" w:rsidRDefault="00727EA5" w:rsidP="00727EA5">
            <w:pPr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T5 Dočasná </w:t>
            </w:r>
            <w:proofErr w:type="gramStart"/>
            <w:r w:rsidRPr="00727EA5">
              <w:rPr>
                <w:rFonts w:ascii="Arial CE" w:hAnsi="Arial CE" w:cs="Arial CE"/>
                <w:sz w:val="16"/>
                <w:szCs w:val="16"/>
              </w:rPr>
              <w:t>příčka - rošt</w:t>
            </w:r>
            <w:proofErr w:type="gramEnd"/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-dřevěný hoblovaný rám, oboustranně zakrytý </w:t>
            </w:r>
            <w:proofErr w:type="spellStart"/>
            <w:r w:rsidRPr="00727EA5">
              <w:rPr>
                <w:rFonts w:ascii="Arial CE" w:hAnsi="Arial CE" w:cs="Arial CE"/>
                <w:sz w:val="16"/>
                <w:szCs w:val="16"/>
              </w:rPr>
              <w:t>Pe</w:t>
            </w:r>
            <w:proofErr w:type="spellEnd"/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 fólií utěsnění </w:t>
            </w:r>
            <w:proofErr w:type="spellStart"/>
            <w:r w:rsidRPr="00727EA5">
              <w:rPr>
                <w:rFonts w:ascii="Arial CE" w:hAnsi="Arial CE" w:cs="Arial CE"/>
                <w:sz w:val="16"/>
                <w:szCs w:val="16"/>
              </w:rPr>
              <w:t>spar</w:t>
            </w:r>
            <w:proofErr w:type="spellEnd"/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 silikon těsněním, viz. technická zpráva str.č.9,10 vč. odstranění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87514DB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m2    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AE099F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-48,01000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B40077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310,00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97B2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-14 883,10</w:t>
            </w:r>
          </w:p>
        </w:tc>
      </w:tr>
      <w:tr w:rsidR="00727EA5" w:rsidRPr="00727EA5" w14:paraId="135A0C4B" w14:textId="77777777" w:rsidTr="00727EA5">
        <w:trPr>
          <w:gridAfter w:val="1"/>
          <w:wAfter w:w="20" w:type="dxa"/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D3E1F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4F7C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1DF23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R-pol.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16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A1FC0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0E104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52F3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240B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271BB7C2" w14:textId="77777777" w:rsidTr="00727EA5">
        <w:trPr>
          <w:gridAfter w:val="1"/>
          <w:wAfter w:w="20" w:type="dxa"/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6623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321C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7315C0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odpočet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638E8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20FD2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5C89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C8EB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6647B98F" w14:textId="77777777" w:rsidTr="00727EA5">
        <w:trPr>
          <w:gridAfter w:val="1"/>
          <w:wAfter w:w="20" w:type="dxa"/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5469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1389C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5B655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"</w:t>
            </w:r>
            <w:proofErr w:type="spell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mč</w:t>
            </w:r>
            <w:proofErr w:type="spell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. 151+132"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07F73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60478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6311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5C30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2389871C" w14:textId="77777777" w:rsidTr="00727EA5">
        <w:trPr>
          <w:gridAfter w:val="1"/>
          <w:wAfter w:w="20" w:type="dxa"/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690D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0806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A842C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5,7*3,8 + 8,5*3,1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71E3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6EC80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48,01000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BDEF0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4818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04596DA8" w14:textId="77777777" w:rsidTr="00727EA5">
        <w:trPr>
          <w:gridAfter w:val="1"/>
          <w:wAfter w:w="20" w:type="dxa"/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1150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61E32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3141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5E16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46D8D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BAB3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4338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1D98A44D" w14:textId="77777777" w:rsidTr="00727EA5">
        <w:trPr>
          <w:gridAfter w:val="1"/>
          <w:wAfter w:w="20" w:type="dxa"/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06E9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E94C7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16"/>
                <w:szCs w:val="16"/>
                <w:u w:val="single"/>
              </w:rPr>
            </w:pPr>
            <w:r w:rsidRPr="00727EA5">
              <w:rPr>
                <w:rFonts w:ascii="Arial CE" w:hAnsi="Arial CE" w:cs="Arial CE"/>
                <w:b/>
                <w:bCs/>
                <w:sz w:val="16"/>
                <w:szCs w:val="16"/>
                <w:u w:val="single"/>
              </w:rPr>
              <w:t>Odůvodnění:</w:t>
            </w: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E89E9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D6D8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FFBF6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1C20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CEF6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4A62C443" w14:textId="77777777" w:rsidTr="00727EA5">
        <w:trPr>
          <w:gridAfter w:val="1"/>
          <w:wAfter w:w="20" w:type="dxa"/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D0B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3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A3BBE" w14:textId="77777777" w:rsidR="00727EA5" w:rsidRPr="00727EA5" w:rsidRDefault="00727EA5" w:rsidP="00727EA5">
            <w:pPr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Odpočet zakrytí dočasné </w:t>
            </w:r>
            <w:proofErr w:type="gramStart"/>
            <w:r w:rsidRPr="00727EA5">
              <w:rPr>
                <w:rFonts w:ascii="Arial CE" w:hAnsi="Arial CE" w:cs="Arial CE"/>
                <w:sz w:val="16"/>
                <w:szCs w:val="16"/>
              </w:rPr>
              <w:t>příčky  -</w:t>
            </w:r>
            <w:proofErr w:type="gramEnd"/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 w:rsidRPr="00727EA5">
              <w:rPr>
                <w:rFonts w:ascii="Arial CE" w:hAnsi="Arial CE" w:cs="Arial CE"/>
                <w:sz w:val="16"/>
                <w:szCs w:val="16"/>
              </w:rPr>
              <w:t>m.č</w:t>
            </w:r>
            <w:proofErr w:type="spellEnd"/>
            <w:r w:rsidRPr="00727EA5">
              <w:rPr>
                <w:rFonts w:ascii="Arial CE" w:hAnsi="Arial CE" w:cs="Arial CE"/>
                <w:sz w:val="16"/>
                <w:szCs w:val="16"/>
              </w:rPr>
              <w:t>. 132, 151, na základě požadavku objednatele nebylo provedení požadováno</w:t>
            </w:r>
          </w:p>
        </w:tc>
      </w:tr>
    </w:tbl>
    <w:p w14:paraId="337DFFA4" w14:textId="24FBFF84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86361A" w14:textId="21D68AC5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E965CD7" w14:textId="29748391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E814E2" w14:textId="63761FAE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AA4089" w14:textId="2F7A97F2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D23E008" w14:textId="34564077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BF3D97D" w14:textId="04EB7C76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126BA5" w14:textId="32B87C4C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A8543E7" w14:textId="158ADC06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B278343" w14:textId="55DFF27B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B6632F0" w14:textId="6ABCC8AC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76B641F" w14:textId="1DECD9D9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6E127B" w14:textId="73C7B872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1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56"/>
        <w:gridCol w:w="3422"/>
        <w:gridCol w:w="556"/>
        <w:gridCol w:w="1445"/>
        <w:gridCol w:w="1196"/>
        <w:gridCol w:w="1161"/>
        <w:gridCol w:w="976"/>
        <w:gridCol w:w="976"/>
      </w:tblGrid>
      <w:tr w:rsidR="00727EA5" w:rsidRPr="00727EA5" w14:paraId="0B4EF327" w14:textId="77777777" w:rsidTr="00727EA5">
        <w:trPr>
          <w:trHeight w:val="31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4C08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727EA5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A944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982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3AE3657D" w14:textId="77777777" w:rsidTr="00727EA5">
        <w:trPr>
          <w:trHeight w:val="4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D09E" w14:textId="77777777" w:rsidR="00727EA5" w:rsidRPr="00727EA5" w:rsidRDefault="00727EA5" w:rsidP="00727EA5">
            <w:pPr>
              <w:rPr>
                <w:rFonts w:ascii="Arial" w:hAnsi="Arial" w:cs="Arial"/>
                <w:sz w:val="20"/>
                <w:szCs w:val="20"/>
              </w:rPr>
            </w:pPr>
            <w:r w:rsidRPr="00727EA5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A391B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L380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9674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AB38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5D5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09A2AD1C" w14:textId="77777777" w:rsidTr="00727EA5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3D8F" w14:textId="77777777" w:rsidR="00727EA5" w:rsidRPr="00727EA5" w:rsidRDefault="00727EA5" w:rsidP="00727EA5">
            <w:pPr>
              <w:rPr>
                <w:rFonts w:ascii="Arial" w:hAnsi="Arial" w:cs="Arial"/>
                <w:sz w:val="20"/>
                <w:szCs w:val="20"/>
              </w:rPr>
            </w:pPr>
            <w:r w:rsidRPr="00727EA5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B65ED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ZL ST 04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F9CF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4354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D22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4A2EE1DF" w14:textId="77777777" w:rsidTr="00727EA5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40D7D294" w14:textId="77777777" w:rsidR="00727EA5" w:rsidRPr="00727EA5" w:rsidRDefault="00727EA5" w:rsidP="00727EA5">
            <w:pPr>
              <w:rPr>
                <w:rFonts w:ascii="Arial" w:hAnsi="Arial" w:cs="Arial"/>
                <w:sz w:val="20"/>
                <w:szCs w:val="20"/>
              </w:rPr>
            </w:pPr>
            <w:r w:rsidRPr="00727EA5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32B65594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01 STA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17FDD221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Zakrytí technologií VCP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FAC6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865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128BCA77" w14:textId="77777777" w:rsidTr="00727EA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0F7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025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3B2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99C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A4D5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54CC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F2A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8A4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3DE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350101C9" w14:textId="77777777" w:rsidTr="00727EA5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7E2F606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904FFE5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FD9EB7A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62B87C0" w14:textId="77777777" w:rsidR="00727EA5" w:rsidRPr="00727EA5" w:rsidRDefault="00727EA5" w:rsidP="00727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F03C82F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4F23A198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4FB1B10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FC4B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AE0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4DE6F745" w14:textId="77777777" w:rsidTr="00727EA5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02AE3B30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12158A2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631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27522189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Zakrývání konstrukcí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4DD57B8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A7AE43F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792F36B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4B9121FE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62 167,38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EA1D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100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1FD30A22" w14:textId="77777777" w:rsidTr="00727EA5">
        <w:trPr>
          <w:trHeight w:val="4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A8EF47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BF04F22" w14:textId="77777777" w:rsidR="00727EA5" w:rsidRPr="00727EA5" w:rsidRDefault="00727EA5" w:rsidP="00727EA5">
            <w:pPr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63190-003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D18AB1D" w14:textId="77777777" w:rsidR="00727EA5" w:rsidRPr="00727EA5" w:rsidRDefault="00727EA5" w:rsidP="00727EA5">
            <w:pPr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Zakrytí technologie, dřevěný hoblovaný rám, OSB tl.</w:t>
            </w:r>
            <w:proofErr w:type="gramStart"/>
            <w:r w:rsidRPr="00727EA5">
              <w:rPr>
                <w:rFonts w:ascii="Arial CE" w:hAnsi="Arial CE" w:cs="Arial CE"/>
                <w:sz w:val="16"/>
                <w:szCs w:val="16"/>
              </w:rPr>
              <w:t>25mm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693042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ks   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6D1AB6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62 167,38496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A67D93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C58DA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62 167,38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8520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05F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3E34AA83" w14:textId="77777777" w:rsidTr="00727EA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88AB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FBDC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8FF61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1EF0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B015B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FF3E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C915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F88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E37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4A82AB17" w14:textId="77777777" w:rsidTr="00727EA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E477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8A54D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A6B98" w14:textId="77777777" w:rsidR="00727EA5" w:rsidRPr="00727EA5" w:rsidRDefault="00727EA5" w:rsidP="00727EA5">
            <w:pPr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 výpočet viz pol.12 - 20000/3,0/0,8/2,</w:t>
            </w:r>
            <w:proofErr w:type="gramStart"/>
            <w:r w:rsidRPr="00727EA5">
              <w:rPr>
                <w:rFonts w:ascii="Arial CE" w:hAnsi="Arial CE" w:cs="Arial CE"/>
                <w:color w:val="008080"/>
                <w:sz w:val="16"/>
                <w:szCs w:val="16"/>
              </w:rPr>
              <w:t>0 :</w:t>
            </w:r>
            <w:proofErr w:type="gramEnd"/>
            <w:r w:rsidRPr="00727EA5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20000/3,0/0,8/2,0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E59EC" w14:textId="77777777" w:rsidR="00727EA5" w:rsidRPr="00727EA5" w:rsidRDefault="00727EA5" w:rsidP="00727EA5">
            <w:pPr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C72F3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8080"/>
                <w:sz w:val="16"/>
                <w:szCs w:val="16"/>
              </w:rPr>
              <w:t>4 166,66667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2A14E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2FCA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AD2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7F8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77E33225" w14:textId="77777777" w:rsidTr="00727EA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A7DC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80EC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B360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415F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A73E7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D24F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096A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C2C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3FA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46A77CFE" w14:textId="77777777" w:rsidTr="00727EA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7B5C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60C6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7B014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221-C: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ABA1F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2FC58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7A7F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2989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18F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B1B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5D1FF1A3" w14:textId="77777777" w:rsidTr="00727EA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2E90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17ED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BCFC8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2300x1160x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1870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2,3*1,16*1,87*4166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EDEAF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1ADCE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20 784,84056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55D39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6460C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1B3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EE0C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42EDC944" w14:textId="77777777" w:rsidTr="00727EA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5EBA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E660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CAD6E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1880x1160x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1750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1,88*1,16*1,75*4166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5FFBF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91115D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15 899,12240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3E17F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E8E4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AB5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B38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49D7490D" w14:textId="77777777" w:rsidTr="00727EA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F138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C725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A4C37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226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ABC36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3427A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A1A8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7E56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D47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EBF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12A2C2C3" w14:textId="77777777" w:rsidTr="00727EA5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A630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594D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C4777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1000*880*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900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1,0*0,88*0,9*4166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8E52A8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5DA3D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3 299,47200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21C84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CE34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B14D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B6E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57B438FE" w14:textId="77777777" w:rsidTr="00727EA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6716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96FF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8E74B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147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DE132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4F070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8D82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8ED2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496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233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689C1EBF" w14:textId="77777777" w:rsidTr="00727EA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48B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18D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24506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2500x1300x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1500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2,5*1,3*1,5*4166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EC003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8FBD8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20 309,25000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759E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1AAC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FE0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CEE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676CE480" w14:textId="77777777" w:rsidTr="00727EA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682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2D5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4D4B2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500x900x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1000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0,5*0,9*1,0*4166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0AC4C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EAE36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1 874,70000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15D9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039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B46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C93D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32A4C47E" w14:textId="77777777" w:rsidTr="00727EA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FD4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8E5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C81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5A9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3CF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3E4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D0E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271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F91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012BF79E" w14:textId="77777777" w:rsidTr="00727EA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E72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5A5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DA9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0AA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721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DD2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047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36E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3F2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07332BE5" w14:textId="77777777" w:rsidTr="00727EA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153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55D90" w14:textId="77777777" w:rsidR="00727EA5" w:rsidRPr="00727EA5" w:rsidRDefault="00727EA5" w:rsidP="00727EA5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27EA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0AFB" w14:textId="77777777" w:rsidR="00727EA5" w:rsidRPr="00727EA5" w:rsidRDefault="00727EA5" w:rsidP="00727EA5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211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CEFD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87C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4B7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BEDD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0BA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6747EC9C" w14:textId="77777777" w:rsidTr="00727EA5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923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2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E6EC" w14:textId="77777777" w:rsidR="00727EA5" w:rsidRPr="00727EA5" w:rsidRDefault="00727EA5" w:rsidP="00727E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EA5">
              <w:rPr>
                <w:rFonts w:ascii="Calibri" w:hAnsi="Calibri" w:cs="Calibri"/>
                <w:color w:val="000000"/>
                <w:sz w:val="22"/>
                <w:szCs w:val="22"/>
              </w:rPr>
              <w:t>Zakrytí technologie laboratoří dle skutečnosti, odsouhlasené provedení se zadavatelem, ZL ST 04, 221 c, 226, 147</w:t>
            </w:r>
          </w:p>
        </w:tc>
      </w:tr>
    </w:tbl>
    <w:p w14:paraId="0647C166" w14:textId="5F67291C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A10FF6" w14:textId="24EDFC5A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F6D412" w14:textId="1032AC68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30CBA8C" w14:textId="1A5D3925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726"/>
        <w:gridCol w:w="3423"/>
        <w:gridCol w:w="556"/>
        <w:gridCol w:w="1331"/>
        <w:gridCol w:w="1196"/>
        <w:gridCol w:w="1104"/>
      </w:tblGrid>
      <w:tr w:rsidR="00727EA5" w:rsidRPr="00727EA5" w14:paraId="7005AEE8" w14:textId="77777777" w:rsidTr="00727EA5">
        <w:trPr>
          <w:trHeight w:val="315"/>
        </w:trPr>
        <w:tc>
          <w:tcPr>
            <w:tcW w:w="9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48B9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727EA5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727EA5" w:rsidRPr="00727EA5" w14:paraId="38FB8DB8" w14:textId="77777777" w:rsidTr="00727EA5">
        <w:trPr>
          <w:trHeight w:val="49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1FC" w14:textId="77777777" w:rsidR="00727EA5" w:rsidRPr="00727EA5" w:rsidRDefault="00727EA5" w:rsidP="00727EA5">
            <w:pPr>
              <w:rPr>
                <w:rFonts w:ascii="Arial" w:hAnsi="Arial" w:cs="Arial"/>
                <w:sz w:val="20"/>
                <w:szCs w:val="20"/>
              </w:rPr>
            </w:pPr>
            <w:r w:rsidRPr="00727EA5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14303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L380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81FD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727EA5" w:rsidRPr="00727EA5" w14:paraId="47DA1BB9" w14:textId="77777777" w:rsidTr="00727EA5">
        <w:trPr>
          <w:trHeight w:val="49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9846" w14:textId="77777777" w:rsidR="00727EA5" w:rsidRPr="00727EA5" w:rsidRDefault="00727EA5" w:rsidP="00727EA5">
            <w:pPr>
              <w:rPr>
                <w:rFonts w:ascii="Arial" w:hAnsi="Arial" w:cs="Arial"/>
                <w:sz w:val="20"/>
                <w:szCs w:val="20"/>
              </w:rPr>
            </w:pPr>
            <w:r w:rsidRPr="00727EA5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67366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ZL ST 05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CBD9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727EA5" w:rsidRPr="00727EA5" w14:paraId="0A80DC88" w14:textId="77777777" w:rsidTr="00727EA5">
        <w:trPr>
          <w:trHeight w:val="49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15666486" w14:textId="77777777" w:rsidR="00727EA5" w:rsidRPr="00727EA5" w:rsidRDefault="00727EA5" w:rsidP="00727EA5">
            <w:pPr>
              <w:rPr>
                <w:rFonts w:ascii="Arial" w:hAnsi="Arial" w:cs="Arial"/>
                <w:sz w:val="20"/>
                <w:szCs w:val="20"/>
              </w:rPr>
            </w:pPr>
            <w:r w:rsidRPr="00727EA5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142B13C4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01 STA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53A20AB0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Odpočet zakrytí sklobetonových konstrukcí T4 </w:t>
            </w: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mč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>. 109</w:t>
            </w:r>
          </w:p>
        </w:tc>
      </w:tr>
      <w:tr w:rsidR="00727EA5" w:rsidRPr="00727EA5" w14:paraId="3757BE80" w14:textId="77777777" w:rsidTr="00727EA5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F1AD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2A0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208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36D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2D4C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B03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5F0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76C9492B" w14:textId="77777777" w:rsidTr="00727EA5">
        <w:trPr>
          <w:trHeight w:val="7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C34135C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4D7889D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BA0C0DB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11378E2" w14:textId="77777777" w:rsidR="00727EA5" w:rsidRPr="00727EA5" w:rsidRDefault="00727EA5" w:rsidP="00727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3116273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1CFAA26E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63628D5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727EA5" w:rsidRPr="00727EA5" w14:paraId="7BF76BC2" w14:textId="77777777" w:rsidTr="00727EA5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2308F600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9D22FC0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631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7F7E92BE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Zakrývání konstrukcí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5D0737E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8EB74FA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BF36A3F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643FBB0A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-6 700,00</w:t>
            </w:r>
          </w:p>
        </w:tc>
      </w:tr>
      <w:tr w:rsidR="00727EA5" w:rsidRPr="00727EA5" w14:paraId="34180B66" w14:textId="77777777" w:rsidTr="00727EA5">
        <w:trPr>
          <w:trHeight w:val="22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DFEB7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9B75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27EA5">
              <w:rPr>
                <w:rFonts w:ascii="Arial CE" w:hAnsi="Arial CE" w:cs="Arial CE"/>
                <w:sz w:val="18"/>
                <w:szCs w:val="18"/>
              </w:rPr>
              <w:t>63190-004.1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9D56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27EA5">
              <w:rPr>
                <w:rFonts w:ascii="Arial CE" w:hAnsi="Arial CE" w:cs="Arial CE"/>
                <w:sz w:val="18"/>
                <w:szCs w:val="18"/>
              </w:rPr>
              <w:t>T4 Zakrytí sklobetonových konstrukcí mč.109- oboustranně Al kašírovaný PUR panel tl.</w:t>
            </w:r>
            <w:proofErr w:type="gramStart"/>
            <w:r w:rsidRPr="00727EA5">
              <w:rPr>
                <w:rFonts w:ascii="Arial CE" w:hAnsi="Arial CE" w:cs="Arial CE"/>
                <w:sz w:val="18"/>
                <w:szCs w:val="18"/>
              </w:rPr>
              <w:t>60mm</w:t>
            </w:r>
            <w:proofErr w:type="gramEnd"/>
            <w:r w:rsidRPr="00727EA5">
              <w:rPr>
                <w:rFonts w:ascii="Arial CE" w:hAnsi="Arial CE" w:cs="Arial CE"/>
                <w:sz w:val="18"/>
                <w:szCs w:val="18"/>
              </w:rPr>
              <w:t xml:space="preserve">, před něj osadit zákryt z lamino DTD desek bílý mat., v úrovni spodní hrany bude vyroben parapet s ABS hranou ze stejného materiálu, utěsnění </w:t>
            </w:r>
            <w:proofErr w:type="spellStart"/>
            <w:r w:rsidRPr="00727EA5">
              <w:rPr>
                <w:rFonts w:ascii="Arial CE" w:hAnsi="Arial CE" w:cs="Arial CE"/>
                <w:sz w:val="18"/>
                <w:szCs w:val="18"/>
              </w:rPr>
              <w:t>spar</w:t>
            </w:r>
            <w:proofErr w:type="spellEnd"/>
            <w:r w:rsidRPr="00727EA5">
              <w:rPr>
                <w:rFonts w:ascii="Arial CE" w:hAnsi="Arial CE" w:cs="Arial CE"/>
                <w:sz w:val="18"/>
                <w:szCs w:val="18"/>
              </w:rPr>
              <w:t xml:space="preserve"> silikon těsněním, viz. technická zpráva str.č.10, vč. odstranění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31D12C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ks   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32523C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-1,00000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89AC0D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6 700,00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4A0F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-6 700,00</w:t>
            </w:r>
          </w:p>
        </w:tc>
      </w:tr>
      <w:tr w:rsidR="00727EA5" w:rsidRPr="00727EA5" w14:paraId="3FD26412" w14:textId="77777777" w:rsidTr="00727EA5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A1BC1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76A7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C4FA3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R-pol.13: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81C85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B0158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F5D7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0950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7EB75499" w14:textId="77777777" w:rsidTr="00727EA5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5CC4D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B690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9478D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odpočet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AB86C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1FD05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4975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E950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43412F4F" w14:textId="77777777" w:rsidTr="00727EA5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580D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CC3B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C6CB8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"rozměr 1700x1000+250mm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"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-1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37549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72BF6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-1,00000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E7048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653F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70B9C02F" w14:textId="77777777" w:rsidTr="00727EA5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0C31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9179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A7AE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8FC1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B6C25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0C25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BBFC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3495DD3B" w14:textId="77777777" w:rsidTr="00727EA5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ECB6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EF44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E464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AB64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FD39A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5A6E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1556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5D11710B" w14:textId="77777777" w:rsidTr="00727EA5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4FC9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B3D17" w14:textId="77777777" w:rsidR="00727EA5" w:rsidRPr="00727EA5" w:rsidRDefault="00727EA5" w:rsidP="00727EA5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27EA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38E85" w14:textId="77777777" w:rsidR="00727EA5" w:rsidRPr="00727EA5" w:rsidRDefault="00727EA5" w:rsidP="00727EA5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F653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A2A0D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BE40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6C57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4DE7FB43" w14:textId="77777777" w:rsidTr="00727EA5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A898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B451A" w14:textId="77777777" w:rsidR="00727EA5" w:rsidRPr="00727EA5" w:rsidRDefault="00727EA5" w:rsidP="00727EA5">
            <w:pPr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Odpočet nábytkového kusu </w:t>
            </w:r>
            <w:proofErr w:type="spellStart"/>
            <w:r w:rsidRPr="00727EA5">
              <w:rPr>
                <w:rFonts w:ascii="Arial CE" w:hAnsi="Arial CE" w:cs="Arial CE"/>
                <w:sz w:val="16"/>
                <w:szCs w:val="16"/>
              </w:rPr>
              <w:t>m.č</w:t>
            </w:r>
            <w:proofErr w:type="spellEnd"/>
            <w:r w:rsidRPr="00727EA5">
              <w:rPr>
                <w:rFonts w:ascii="Arial CE" w:hAnsi="Arial CE" w:cs="Arial CE"/>
                <w:sz w:val="16"/>
                <w:szCs w:val="16"/>
              </w:rPr>
              <w:t>. 109 - objednatel si zajistil samostatně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6EBB5" w14:textId="77777777" w:rsidR="00727EA5" w:rsidRPr="00727EA5" w:rsidRDefault="00727EA5" w:rsidP="00727EA5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D6E53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E2B7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6286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</w:tbl>
    <w:p w14:paraId="05660156" w14:textId="053C1ECB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75FDBA" w14:textId="3F93BA50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5F5EB7" w14:textId="62C1492D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21341E" w14:textId="10D9248A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5B7A1A" w14:textId="51682B95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5CE1F3" w14:textId="1A54F38F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1064FA" w14:textId="37FEB538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726"/>
        <w:gridCol w:w="3423"/>
        <w:gridCol w:w="556"/>
        <w:gridCol w:w="1331"/>
        <w:gridCol w:w="1196"/>
        <w:gridCol w:w="1104"/>
      </w:tblGrid>
      <w:tr w:rsidR="00727EA5" w:rsidRPr="00727EA5" w14:paraId="3720CC9F" w14:textId="77777777" w:rsidTr="00727EA5">
        <w:trPr>
          <w:trHeight w:val="315"/>
        </w:trPr>
        <w:tc>
          <w:tcPr>
            <w:tcW w:w="9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B7C5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727EA5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727EA5" w:rsidRPr="00727EA5" w14:paraId="576BB813" w14:textId="77777777" w:rsidTr="00727EA5">
        <w:trPr>
          <w:trHeight w:val="49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B141" w14:textId="77777777" w:rsidR="00727EA5" w:rsidRPr="00727EA5" w:rsidRDefault="00727EA5" w:rsidP="00727EA5">
            <w:pPr>
              <w:rPr>
                <w:rFonts w:ascii="Arial" w:hAnsi="Arial" w:cs="Arial"/>
                <w:sz w:val="20"/>
                <w:szCs w:val="20"/>
              </w:rPr>
            </w:pPr>
            <w:r w:rsidRPr="00727EA5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AB4A7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L380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1A54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727EA5" w:rsidRPr="00727EA5" w14:paraId="27E9A082" w14:textId="77777777" w:rsidTr="00727EA5">
        <w:trPr>
          <w:trHeight w:val="49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9FB4" w14:textId="77777777" w:rsidR="00727EA5" w:rsidRPr="00727EA5" w:rsidRDefault="00727EA5" w:rsidP="00727EA5">
            <w:pPr>
              <w:rPr>
                <w:rFonts w:ascii="Arial" w:hAnsi="Arial" w:cs="Arial"/>
                <w:sz w:val="20"/>
                <w:szCs w:val="20"/>
              </w:rPr>
            </w:pPr>
            <w:r w:rsidRPr="00727EA5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89089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ZL ST 06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B0EF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727EA5" w:rsidRPr="00727EA5" w14:paraId="5287986B" w14:textId="77777777" w:rsidTr="00727EA5">
        <w:trPr>
          <w:trHeight w:val="49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48BF7358" w14:textId="77777777" w:rsidR="00727EA5" w:rsidRPr="00727EA5" w:rsidRDefault="00727EA5" w:rsidP="00727EA5">
            <w:pPr>
              <w:rPr>
                <w:rFonts w:ascii="Arial" w:hAnsi="Arial" w:cs="Arial"/>
                <w:sz w:val="20"/>
                <w:szCs w:val="20"/>
              </w:rPr>
            </w:pPr>
            <w:r w:rsidRPr="00727EA5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73B8C1D2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01 STA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11F080BD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Odpočet zakrytí sklobetonových konstrukcí T4 </w:t>
            </w: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mč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. </w:t>
            </w:r>
            <w:proofErr w:type="gramStart"/>
            <w:r w:rsidRPr="00727EA5">
              <w:rPr>
                <w:rFonts w:ascii="Arial CE" w:hAnsi="Arial CE" w:cs="Arial CE"/>
                <w:sz w:val="20"/>
                <w:szCs w:val="20"/>
              </w:rPr>
              <w:t>174a</w:t>
            </w:r>
            <w:proofErr w:type="gramEnd"/>
          </w:p>
        </w:tc>
      </w:tr>
      <w:tr w:rsidR="00727EA5" w:rsidRPr="00727EA5" w14:paraId="22B682E4" w14:textId="77777777" w:rsidTr="00727EA5">
        <w:trPr>
          <w:trHeight w:val="300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1ED5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A2A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A3C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2C4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9C94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B78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8C4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0B89D979" w14:textId="77777777" w:rsidTr="00727EA5">
        <w:trPr>
          <w:trHeight w:val="76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EC8202C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E870C6D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DF4A6A3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DA98A90" w14:textId="77777777" w:rsidR="00727EA5" w:rsidRPr="00727EA5" w:rsidRDefault="00727EA5" w:rsidP="00727E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C359DDD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1FF6022D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BBE387D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727EA5" w:rsidRPr="00727EA5" w14:paraId="1CFCB925" w14:textId="77777777" w:rsidTr="00727EA5">
        <w:trPr>
          <w:trHeight w:val="2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4268A410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36AE0FD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631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76462851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Zakrývání konstrukcí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C85A688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E529A08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1EBEAAA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429659B8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-5 000,00</w:t>
            </w:r>
          </w:p>
        </w:tc>
      </w:tr>
      <w:tr w:rsidR="00727EA5" w:rsidRPr="00727EA5" w14:paraId="19E4E688" w14:textId="77777777" w:rsidTr="00727EA5">
        <w:trPr>
          <w:trHeight w:val="222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776FE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AABF" w14:textId="77777777" w:rsidR="00727EA5" w:rsidRPr="00727EA5" w:rsidRDefault="00727EA5" w:rsidP="00727EA5">
            <w:pPr>
              <w:rPr>
                <w:rFonts w:ascii="Arial CE" w:hAnsi="Arial CE" w:cs="Arial CE"/>
                <w:sz w:val="18"/>
                <w:szCs w:val="18"/>
              </w:rPr>
            </w:pPr>
            <w:r w:rsidRPr="00727EA5">
              <w:rPr>
                <w:rFonts w:ascii="Arial CE" w:hAnsi="Arial CE" w:cs="Arial CE"/>
                <w:sz w:val="18"/>
                <w:szCs w:val="18"/>
              </w:rPr>
              <w:t>63190-004.2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04E7" w14:textId="77777777" w:rsidR="00727EA5" w:rsidRPr="00727EA5" w:rsidRDefault="00727EA5" w:rsidP="00727EA5">
            <w:pPr>
              <w:rPr>
                <w:rFonts w:ascii="Arial CE" w:hAnsi="Arial CE" w:cs="Arial CE"/>
                <w:sz w:val="18"/>
                <w:szCs w:val="18"/>
              </w:rPr>
            </w:pPr>
            <w:r w:rsidRPr="00727EA5">
              <w:rPr>
                <w:rFonts w:ascii="Arial CE" w:hAnsi="Arial CE" w:cs="Arial CE"/>
                <w:sz w:val="18"/>
                <w:szCs w:val="18"/>
              </w:rPr>
              <w:t>T4 Zakrytí sklobetonových konstrukcí mč.</w:t>
            </w:r>
            <w:proofErr w:type="gramStart"/>
            <w:r w:rsidRPr="00727EA5">
              <w:rPr>
                <w:rFonts w:ascii="Arial CE" w:hAnsi="Arial CE" w:cs="Arial CE"/>
                <w:sz w:val="18"/>
                <w:szCs w:val="18"/>
              </w:rPr>
              <w:t>174a- oboustranně</w:t>
            </w:r>
            <w:proofErr w:type="gramEnd"/>
            <w:r w:rsidRPr="00727EA5">
              <w:rPr>
                <w:rFonts w:ascii="Arial CE" w:hAnsi="Arial CE" w:cs="Arial CE"/>
                <w:sz w:val="18"/>
                <w:szCs w:val="18"/>
              </w:rPr>
              <w:t xml:space="preserve"> Al kašírovaný PUR panel tl.60mm, před něj osadit zákryt z lamino DTD desek bílý mat., v úrovni spodní hrany bude vyroben parapet s ABS hranou ze stejného materiálu, utěsnění </w:t>
            </w:r>
            <w:proofErr w:type="spellStart"/>
            <w:r w:rsidRPr="00727EA5">
              <w:rPr>
                <w:rFonts w:ascii="Arial CE" w:hAnsi="Arial CE" w:cs="Arial CE"/>
                <w:sz w:val="18"/>
                <w:szCs w:val="18"/>
              </w:rPr>
              <w:t>spar</w:t>
            </w:r>
            <w:proofErr w:type="spellEnd"/>
            <w:r w:rsidRPr="00727EA5">
              <w:rPr>
                <w:rFonts w:ascii="Arial CE" w:hAnsi="Arial CE" w:cs="Arial CE"/>
                <w:sz w:val="18"/>
                <w:szCs w:val="18"/>
              </w:rPr>
              <w:t xml:space="preserve"> silikon těsněním, viz. technická zpráva str.č.10, vč. odstranění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5BEF80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ks    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FFFCAF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-1,00000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8D90BB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5 000,00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1087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-5 000,00</w:t>
            </w:r>
          </w:p>
        </w:tc>
      </w:tr>
      <w:tr w:rsidR="00727EA5" w:rsidRPr="00727EA5" w14:paraId="29116904" w14:textId="77777777" w:rsidTr="00727EA5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CC0ED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235E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B288D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R-pol.14: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F7B32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5FC11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3D5E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2659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2DC3F940" w14:textId="77777777" w:rsidTr="00727EA5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699A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1049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9F0CB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odpočet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770B7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BF592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8BAC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15A5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42219BD4" w14:textId="77777777" w:rsidTr="00727EA5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DDBD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703B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784EA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"rozměr 1300x1000+250mm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"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-1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2C645" w14:textId="77777777" w:rsidR="00727EA5" w:rsidRPr="00727EA5" w:rsidRDefault="00727EA5" w:rsidP="00727EA5">
            <w:pPr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D26ED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-1,00000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B0E1D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95B5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0FC94446" w14:textId="77777777" w:rsidTr="00727EA5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3E6A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4C8A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2475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6E57D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EB7F0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34F9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2740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2F7A9A99" w14:textId="77777777" w:rsidTr="00727EA5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CF93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166E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5A76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3DB1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8851B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7136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14CC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18D2DE0A" w14:textId="77777777" w:rsidTr="00727EA5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9BD8C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4ECA" w14:textId="77777777" w:rsidR="00727EA5" w:rsidRPr="00727EA5" w:rsidRDefault="00727EA5" w:rsidP="00727EA5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27EA5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09EA8" w14:textId="77777777" w:rsidR="00727EA5" w:rsidRPr="00727EA5" w:rsidRDefault="00727EA5" w:rsidP="00727EA5">
            <w:pP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375DC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D692B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84DD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F2C4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066E01E6" w14:textId="77777777" w:rsidTr="00727EA5">
        <w:trPr>
          <w:trHeight w:val="25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CE03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2EC8E" w14:textId="77777777" w:rsidR="00727EA5" w:rsidRPr="00727EA5" w:rsidRDefault="00727EA5" w:rsidP="00727EA5">
            <w:pPr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Odpočet nábytkového kusu </w:t>
            </w:r>
            <w:proofErr w:type="spellStart"/>
            <w:r w:rsidRPr="00727EA5">
              <w:rPr>
                <w:rFonts w:ascii="Arial CE" w:hAnsi="Arial CE" w:cs="Arial CE"/>
                <w:sz w:val="16"/>
                <w:szCs w:val="16"/>
              </w:rPr>
              <w:t>m.č</w:t>
            </w:r>
            <w:proofErr w:type="spellEnd"/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. </w:t>
            </w:r>
            <w:proofErr w:type="gramStart"/>
            <w:r w:rsidRPr="00727EA5">
              <w:rPr>
                <w:rFonts w:ascii="Arial CE" w:hAnsi="Arial CE" w:cs="Arial CE"/>
                <w:sz w:val="16"/>
                <w:szCs w:val="16"/>
              </w:rPr>
              <w:t>147a - objednatel</w:t>
            </w:r>
            <w:proofErr w:type="gramEnd"/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 si zajistil samostatně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9FB8B" w14:textId="77777777" w:rsidR="00727EA5" w:rsidRPr="00727EA5" w:rsidRDefault="00727EA5" w:rsidP="00727EA5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3FC47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2288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8A85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</w:tbl>
    <w:p w14:paraId="417AFC7C" w14:textId="5D125CCD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47F1BB0" w14:textId="3B55E20A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CD6ED3" w14:textId="2C2182A6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9DE6A9" w14:textId="70A69864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2311A9B" w14:textId="70D683E6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08EF55B" w14:textId="376785FE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467"/>
        <w:gridCol w:w="3946"/>
        <w:gridCol w:w="487"/>
        <w:gridCol w:w="1180"/>
        <w:gridCol w:w="1127"/>
        <w:gridCol w:w="1094"/>
      </w:tblGrid>
      <w:tr w:rsidR="00727EA5" w:rsidRPr="00727EA5" w14:paraId="5C986A4A" w14:textId="77777777" w:rsidTr="00727EA5">
        <w:trPr>
          <w:trHeight w:val="31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82D8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727EA5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727EA5" w:rsidRPr="00727EA5" w14:paraId="22ED65B7" w14:textId="77777777" w:rsidTr="00727EA5">
        <w:trPr>
          <w:trHeight w:val="49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8035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D5D99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L380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A972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OSS </w:t>
            </w:r>
            <w:proofErr w:type="gramStart"/>
            <w:r w:rsidRPr="00727EA5">
              <w:rPr>
                <w:rFonts w:ascii="Arial CE" w:hAnsi="Arial CE" w:cs="Arial CE"/>
                <w:sz w:val="20"/>
                <w:szCs w:val="20"/>
              </w:rPr>
              <w:t>SZPI - Rekonstrukce</w:t>
            </w:r>
            <w:proofErr w:type="gramEnd"/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727EA5" w:rsidRPr="00727EA5" w14:paraId="6A0043D0" w14:textId="77777777" w:rsidTr="00727EA5">
        <w:trPr>
          <w:trHeight w:val="4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D528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5116E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ZL ST 07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A81D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Změnové listy</w:t>
            </w:r>
          </w:p>
        </w:tc>
      </w:tr>
      <w:tr w:rsidR="00727EA5" w:rsidRPr="00727EA5" w14:paraId="0476E7D9" w14:textId="77777777" w:rsidTr="00727EA5">
        <w:trPr>
          <w:trHeight w:val="4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27367654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R: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6F664057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01 STA</w:t>
            </w:r>
          </w:p>
        </w:tc>
        <w:tc>
          <w:tcPr>
            <w:tcW w:w="7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40BF42EA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Doplnění příček nad </w:t>
            </w:r>
            <w:proofErr w:type="gramStart"/>
            <w:r w:rsidRPr="00727EA5">
              <w:rPr>
                <w:rFonts w:ascii="Arial CE" w:hAnsi="Arial CE" w:cs="Arial CE"/>
                <w:sz w:val="20"/>
                <w:szCs w:val="20"/>
              </w:rPr>
              <w:t>podhledy - SDK</w:t>
            </w:r>
            <w:proofErr w:type="gramEnd"/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 </w:t>
            </w:r>
          </w:p>
        </w:tc>
      </w:tr>
      <w:tr w:rsidR="00727EA5" w:rsidRPr="00727EA5" w14:paraId="32DCB0D0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2554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FBE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C3F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199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A228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B79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EF2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4B98F73B" w14:textId="77777777" w:rsidTr="00727EA5">
        <w:trPr>
          <w:trHeight w:val="7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777DDA6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C7F0B16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0D92668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5A32E56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03568D1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3C02F005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7BEBE57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727EA5" w:rsidRPr="00727EA5" w14:paraId="7794EFEB" w14:textId="77777777" w:rsidTr="00727EA5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4651744A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DE71D44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665A8022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Stěny a příčky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8F28EAA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C57E254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29290CC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2BC9CB9C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58 537,30</w:t>
            </w:r>
          </w:p>
        </w:tc>
      </w:tr>
      <w:tr w:rsidR="00727EA5" w:rsidRPr="00727EA5" w14:paraId="3883D226" w14:textId="77777777" w:rsidTr="00727EA5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C4F8D1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8A39E0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34 01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3DB18F2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Doplnění příček nad </w:t>
            </w:r>
            <w:proofErr w:type="gramStart"/>
            <w:r w:rsidRPr="00727EA5">
              <w:rPr>
                <w:rFonts w:ascii="Arial CE" w:hAnsi="Arial CE" w:cs="Arial CE"/>
                <w:sz w:val="16"/>
                <w:szCs w:val="16"/>
              </w:rPr>
              <w:t>podhledy - SDK</w:t>
            </w:r>
            <w:proofErr w:type="gram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58DC32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m   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0453AA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41,05000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6C0A7101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1 426,00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21CE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58 537,30</w:t>
            </w:r>
          </w:p>
        </w:tc>
      </w:tr>
      <w:tr w:rsidR="00727EA5" w:rsidRPr="00727EA5" w14:paraId="60341966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1CE60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71929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CFD08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viz návrh 001.1 z 27.11.23 - 1426,- Kč/m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´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3EC27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7829D" w14:textId="77777777" w:rsidR="00727EA5" w:rsidRPr="00727EA5" w:rsidRDefault="00727EA5" w:rsidP="00727EA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A90D6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32661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</w:tr>
      <w:tr w:rsidR="00727EA5" w:rsidRPr="00727EA5" w14:paraId="618ED9E3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F46CE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C2421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2D0EA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2.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5936D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57E16" w14:textId="77777777" w:rsidR="00727EA5" w:rsidRPr="00727EA5" w:rsidRDefault="00727EA5" w:rsidP="00727EA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2E263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3EC58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62031259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9C549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269F8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830DF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220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2,1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7DCCA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DFBEF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2,10000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6F5C4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F0FF0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40F73F50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3C7F6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AE3DB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4514E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221-221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a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4,4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FE3D7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4AC64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4,40000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62069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6632B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4F676D20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4BFF8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57A1E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A8F64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221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c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0,2+0,65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BB58A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02A2D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0,85000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EDF48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8AC51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2649FCF2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24C53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6F4FB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0F914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226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0,3+0,8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06171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6D21D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1,10000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786DD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DAE71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0080355A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985DC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140BB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D30DB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82331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ADC46" w14:textId="77777777" w:rsidR="00727EA5" w:rsidRPr="00727EA5" w:rsidRDefault="00727EA5" w:rsidP="00727EA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16297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009AE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616CD9F6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B68B4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CA545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D323D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123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0,2+0,2+0,2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D36D6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D8024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0,60000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9BB18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B75A3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681F58CC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293DA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ED1BD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0F455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130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A5550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7E89C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0,20000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3569B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E390C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34D46DF8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E8957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7926A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8D51D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131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0,3+0,2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45C87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E7A37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0,50000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35B48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1C80C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4B3241B3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B9570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0DB6F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EDA75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132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0,5+0,2+0,4+0,4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FAFFE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F75EC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1,50000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B9F9F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77C24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4503C344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F5AF3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0FDD7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6C140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147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a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7,0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08B2B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7D613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7,00000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C6EA4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D7E51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20CDFDB2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6D960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E1144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92BEE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145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0,7+0,5+0,8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71536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5AAF6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2,00000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C59E4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12DFC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40F25A4A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A4908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06BF1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9EF4E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150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1,0+1,2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E50F7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4CE1A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2,20000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38207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0246E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37F135F1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EA9EB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95877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9AA2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122+128+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129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0,4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004AE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05A27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0,40000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F8D4B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C4B4B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08060167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F3325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9EF0D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4B30A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147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0,2+0,6+1,2+0,6+0,6+5,2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5875D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6B0A9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8,40000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40DE0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512FC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07DB6015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07434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6DA0A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781BB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8C370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E9E17" w14:textId="77777777" w:rsidR="00727EA5" w:rsidRPr="00727EA5" w:rsidRDefault="00727EA5" w:rsidP="00727EA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3C2AF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05D62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1A29A4E7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1B330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3FCB3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224B5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109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0,5+0,2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7311D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3D4AA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0,70000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26144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A2992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23EDB747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7E3BF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8E836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12095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117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a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0,5+0,3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BBA1C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FB709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0,80000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DBFA5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DDB94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7BF1F2C7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CD1AB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473C6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A4714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117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0,5+0,5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57D12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BD4DD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1,00000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1D40A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0657B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74B1D7C3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BA6FF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22AED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598F9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115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A37E3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ED87A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0,50000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3B86F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73466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73FADA16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F4235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BDA87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B1668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116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0,5+0,2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75172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C6F11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0,70000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D91E6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323A2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3A7F3F7D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D6ED5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1D07F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8805E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105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0,5+0,2+0,3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13CA9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1072B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1,00000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CEC6A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678A5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0153E5C7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6777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51DE5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88F9E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106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a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0,3+0,1+0,3+0,3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A676D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EC84B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1,00000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6BD49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883C4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28638F00" w14:textId="77777777" w:rsidTr="00727EA5">
        <w:trPr>
          <w:trHeight w:val="45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2A22B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3F8CE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CCA1F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chodba - zapravení po novém rozvodu 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vody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0,3+0,1+0,1+0,3+0,3+0,5+0,3+0,3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2C9D7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5EC45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2,20000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60D3C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6B5A7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35CFB903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1C9D8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92AF3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1910D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108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0,3+0,3+0,15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6ABB0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56477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0,75000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C07DD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692F0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26EDA76A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967ED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4E603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8BEC1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110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0,15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ADEC2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0A0DB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0,15000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7A615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B5A21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1DCB5265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C5811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B2D63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9050F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1.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NP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3DEF9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DDE16" w14:textId="77777777" w:rsidR="00727EA5" w:rsidRPr="00727EA5" w:rsidRDefault="00727EA5" w:rsidP="00727EA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DAD7D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5506D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1EC561C5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4BCA4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5B226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03C17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158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E017D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C0F06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1,00000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92CE1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B6317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773F5440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47213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8FC85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C6E4F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08711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A841E" w14:textId="77777777" w:rsidR="00727EA5" w:rsidRPr="00727EA5" w:rsidRDefault="00727EA5" w:rsidP="00727EA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B7725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6B735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1148D1AB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01FF2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67B20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E7043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59AEC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52ED1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41,05000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1F506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1ACA4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4BEF7260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0488A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BB18B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71269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A3C28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2A7AC" w14:textId="77777777" w:rsidR="00727EA5" w:rsidRPr="00727EA5" w:rsidRDefault="00727EA5" w:rsidP="00727EA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71C7F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CF1A8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3A6D8369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3BD7E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964D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E4C5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2B2E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5AB25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38DD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67F4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0554451A" w14:textId="77777777" w:rsidTr="00727EA5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16572AF7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2917F4B6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hideMark/>
          </w:tcPr>
          <w:p w14:paraId="1713BFB0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6BAD870C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7B22B577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7D989BD3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629EE8C2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58 537,30</w:t>
            </w:r>
          </w:p>
        </w:tc>
      </w:tr>
      <w:tr w:rsidR="00727EA5" w:rsidRPr="00727EA5" w14:paraId="0122E9DD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BBC22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D14F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AB69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C0E7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46B0A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B16E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A859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36DBA936" w14:textId="77777777" w:rsidTr="00727EA5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2832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1D332C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10E7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3D2F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19711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D1D5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BC5A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251E407C" w14:textId="77777777" w:rsidTr="00727EA5">
        <w:trPr>
          <w:trHeight w:val="255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73FE8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Odůvodnění: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B5F1A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C4EA6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206D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DBD2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56FA0E26" w14:textId="77777777" w:rsidTr="00727EA5">
        <w:trPr>
          <w:trHeight w:val="517"/>
        </w:trPr>
        <w:tc>
          <w:tcPr>
            <w:tcW w:w="97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9B2F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zápisem z KD dohodnuto, že prostory nad podhledem, které nejsou dozděny, budou zazděny s ohledem na zamezení přeslechů a prašnosti</w:t>
            </w:r>
          </w:p>
        </w:tc>
      </w:tr>
      <w:tr w:rsidR="00727EA5" w:rsidRPr="00727EA5" w14:paraId="0B9098B6" w14:textId="77777777" w:rsidTr="00727EA5">
        <w:trPr>
          <w:trHeight w:val="517"/>
        </w:trPr>
        <w:tc>
          <w:tcPr>
            <w:tcW w:w="97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DAADC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727EA5" w:rsidRPr="00727EA5" w14:paraId="2313D4C4" w14:textId="77777777" w:rsidTr="00727EA5">
        <w:trPr>
          <w:trHeight w:val="517"/>
        </w:trPr>
        <w:tc>
          <w:tcPr>
            <w:tcW w:w="97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28FA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727EA5" w:rsidRPr="00727EA5" w14:paraId="1427EC41" w14:textId="77777777" w:rsidTr="00727EA5">
        <w:trPr>
          <w:trHeight w:val="517"/>
        </w:trPr>
        <w:tc>
          <w:tcPr>
            <w:tcW w:w="97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23CA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727EA5" w:rsidRPr="00727EA5" w14:paraId="28A8707C" w14:textId="77777777" w:rsidTr="00727EA5">
        <w:trPr>
          <w:trHeight w:val="517"/>
        </w:trPr>
        <w:tc>
          <w:tcPr>
            <w:tcW w:w="97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345B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14:paraId="198C2456" w14:textId="77777777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144947" w14:textId="0E4C1165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44190D" w14:textId="2A81B488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F790B5" w14:textId="00BDFA46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36F13A" w14:textId="3DD0EE7A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598A57" w14:textId="6D1CD676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5C692D" w14:textId="223BA403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0FD790" w14:textId="2BCD8C4D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8C2969" w14:textId="271D66E8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E0189E1" w14:textId="0C134E0A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35"/>
        <w:gridCol w:w="3679"/>
        <w:gridCol w:w="510"/>
        <w:gridCol w:w="1235"/>
        <w:gridCol w:w="1179"/>
        <w:gridCol w:w="1145"/>
      </w:tblGrid>
      <w:tr w:rsidR="00727EA5" w:rsidRPr="00727EA5" w14:paraId="3DD0602A" w14:textId="77777777" w:rsidTr="00727EA5">
        <w:trPr>
          <w:trHeight w:val="315"/>
        </w:trPr>
        <w:tc>
          <w:tcPr>
            <w:tcW w:w="9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1609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727EA5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727EA5" w:rsidRPr="00727EA5" w14:paraId="72710E3A" w14:textId="77777777" w:rsidTr="00727EA5">
        <w:trPr>
          <w:trHeight w:val="49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FFB3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F6B11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L380</w:t>
            </w:r>
          </w:p>
        </w:tc>
        <w:tc>
          <w:tcPr>
            <w:tcW w:w="7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3A87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OSS </w:t>
            </w:r>
            <w:proofErr w:type="gramStart"/>
            <w:r w:rsidRPr="00727EA5">
              <w:rPr>
                <w:rFonts w:ascii="Arial CE" w:hAnsi="Arial CE" w:cs="Arial CE"/>
                <w:sz w:val="20"/>
                <w:szCs w:val="20"/>
              </w:rPr>
              <w:t>SZPI - Rekonstrukce</w:t>
            </w:r>
            <w:proofErr w:type="gramEnd"/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727EA5" w:rsidRPr="00727EA5" w14:paraId="528A2FCE" w14:textId="77777777" w:rsidTr="00727EA5">
        <w:trPr>
          <w:trHeight w:val="49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C852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0E3E7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ZL ST 08</w:t>
            </w:r>
          </w:p>
        </w:tc>
        <w:tc>
          <w:tcPr>
            <w:tcW w:w="7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0755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Změnové listy</w:t>
            </w:r>
          </w:p>
        </w:tc>
      </w:tr>
      <w:tr w:rsidR="00727EA5" w:rsidRPr="00727EA5" w14:paraId="47C9074A" w14:textId="77777777" w:rsidTr="00727EA5">
        <w:trPr>
          <w:trHeight w:val="49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1A58C934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R: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5B2BA1C9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01 STA</w:t>
            </w:r>
          </w:p>
        </w:tc>
        <w:tc>
          <w:tcPr>
            <w:tcW w:w="7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33EA8A51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Zakrytí rozvodů technologie obkladem SDK </w:t>
            </w: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m.č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. 220 a </w:t>
            </w: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m.č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>. 147</w:t>
            </w:r>
          </w:p>
        </w:tc>
      </w:tr>
      <w:tr w:rsidR="00727EA5" w:rsidRPr="00727EA5" w14:paraId="6C6D8EE2" w14:textId="77777777" w:rsidTr="00727EA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6EC3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F04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B70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FB2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34E6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247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929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35E57054" w14:textId="77777777" w:rsidTr="00727EA5">
        <w:trPr>
          <w:trHeight w:val="76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20F60C0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2FF734D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CF72ABC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12F5F5D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16A5060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669A2154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1FD8509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727EA5" w:rsidRPr="00727EA5" w14:paraId="3015CFB0" w14:textId="77777777" w:rsidTr="00727EA5">
        <w:trPr>
          <w:trHeight w:val="5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3E1319FC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DD8BFB8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954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7F3FFA9D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Opláštění konstrukcí sádrokartonovými deskami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47E5424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D6ED3B4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FBC6612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29A4BDE5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10 396,40</w:t>
            </w:r>
          </w:p>
        </w:tc>
      </w:tr>
      <w:tr w:rsidR="00727EA5" w:rsidRPr="00727EA5" w14:paraId="4067CD2F" w14:textId="77777777" w:rsidTr="00727EA5">
        <w:trPr>
          <w:trHeight w:val="4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FCD5014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85F180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342267111RT1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78E73FF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Obklad trámů sádrokartonem dvoustranný do 0,5/0,5m desky standard </w:t>
            </w:r>
            <w:proofErr w:type="spellStart"/>
            <w:r w:rsidRPr="00727EA5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727EA5">
              <w:rPr>
                <w:rFonts w:ascii="Arial CE" w:hAnsi="Arial CE" w:cs="Arial CE"/>
                <w:sz w:val="16"/>
                <w:szCs w:val="16"/>
              </w:rPr>
              <w:t>. 12,5 mm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04D5D3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8BF7D7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9,40000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3FAFB412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1 106,00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DC85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10 396,40</w:t>
            </w:r>
          </w:p>
        </w:tc>
      </w:tr>
      <w:tr w:rsidR="00727EA5" w:rsidRPr="00727EA5" w14:paraId="3260A20E" w14:textId="77777777" w:rsidTr="00727EA5">
        <w:trPr>
          <w:trHeight w:val="45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74902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8AFC4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BA41B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spell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oblad</w:t>
            </w:r>
            <w:proofErr w:type="spell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technologických rozvodů deskami SDK tvaru 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L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37899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668CA" w14:textId="77777777" w:rsidR="00727EA5" w:rsidRPr="00727EA5" w:rsidRDefault="00727EA5" w:rsidP="00727EA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ED3BE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DE902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</w:tr>
      <w:tr w:rsidR="00727EA5" w:rsidRPr="00727EA5" w14:paraId="714E855B" w14:textId="77777777" w:rsidTr="00727EA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5D2FF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C474B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7ED19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220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5,1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FC4CE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DDBD2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5,10000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6B79F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F084E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</w:tr>
      <w:tr w:rsidR="00727EA5" w:rsidRPr="00727EA5" w14:paraId="70CC06F3" w14:textId="77777777" w:rsidTr="00727EA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ED8FC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72F2A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91C39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147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1,1*2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C98DD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12E2D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2,20000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550AA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434D7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</w:tr>
      <w:tr w:rsidR="00727EA5" w:rsidRPr="00727EA5" w14:paraId="7DCF0E55" w14:textId="77777777" w:rsidTr="00727EA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39961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FF6E0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EEB02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2,1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A7A7B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9707C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2,10000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D40E8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FC180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</w:tr>
      <w:tr w:rsidR="00727EA5" w:rsidRPr="00727EA5" w14:paraId="1CBED45D" w14:textId="77777777" w:rsidTr="00727EA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5D3FC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21CD3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89FED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BEF56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97E7A" w14:textId="77777777" w:rsidR="00727EA5" w:rsidRPr="00727EA5" w:rsidRDefault="00727EA5" w:rsidP="00727EA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5C5B1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DFA0E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</w:tr>
      <w:tr w:rsidR="00727EA5" w:rsidRPr="00727EA5" w14:paraId="7C413732" w14:textId="77777777" w:rsidTr="00727EA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5AF34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F394F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62FE3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80D66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6FEA9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9,40000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475EE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D11D0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5870FF5E" w14:textId="77777777" w:rsidTr="00727EA5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6CEF62D0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6AEA3E6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64D27C67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Staveništní přesun hmot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9FB710D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E2D06AB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065AD34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37B290FD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157,57</w:t>
            </w:r>
          </w:p>
        </w:tc>
      </w:tr>
      <w:tr w:rsidR="00727EA5" w:rsidRPr="00727EA5" w14:paraId="23C04D73" w14:textId="77777777" w:rsidTr="00727EA5">
        <w:trPr>
          <w:trHeight w:val="4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01A19A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A14C5E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999281108R00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DFB6734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Přesun hmot pro opravy a údržbu do výšky 12 m R-pol.37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B2F116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D79F81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0,10867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6A0EC86A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1 450,00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7F52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157,57</w:t>
            </w:r>
          </w:p>
        </w:tc>
      </w:tr>
      <w:tr w:rsidR="00727EA5" w:rsidRPr="00727EA5" w14:paraId="5B8DB747" w14:textId="77777777" w:rsidTr="00727EA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7F465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7825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FE73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54DB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35C8B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20C0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41F9D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266DFD17" w14:textId="77777777" w:rsidTr="00727EA5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66BD188D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7F63B96D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hideMark/>
          </w:tcPr>
          <w:p w14:paraId="2FCD937E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7CA01D37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258DBC05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4972DB2A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564EC1CF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10 553,97</w:t>
            </w:r>
          </w:p>
        </w:tc>
      </w:tr>
      <w:tr w:rsidR="00727EA5" w:rsidRPr="00727EA5" w14:paraId="1DAEF6A0" w14:textId="77777777" w:rsidTr="00727EA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31B7E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29D3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55AA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2E02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F0AB3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A1B2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1058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61614B95" w14:textId="77777777" w:rsidTr="00727EA5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80A0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5875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5AB1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1315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F12AE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C4DB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D46C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0246559B" w14:textId="77777777" w:rsidTr="00727EA5">
        <w:trPr>
          <w:trHeight w:val="255"/>
        </w:trPr>
        <w:tc>
          <w:tcPr>
            <w:tcW w:w="5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86AA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Odůvodnění: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42B67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2142A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C71F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BE67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6C8270A6" w14:textId="77777777" w:rsidTr="00727EA5">
        <w:trPr>
          <w:trHeight w:val="517"/>
        </w:trPr>
        <w:tc>
          <w:tcPr>
            <w:tcW w:w="97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C903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Zakrytí rozvodů technologie obkladem SDK </w:t>
            </w: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m.č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. 220 a </w:t>
            </w: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m.č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>. 147 pro zamezení prašnosti dle požadavku objednatele</w:t>
            </w:r>
          </w:p>
        </w:tc>
      </w:tr>
      <w:tr w:rsidR="00727EA5" w:rsidRPr="00727EA5" w14:paraId="256DA649" w14:textId="77777777" w:rsidTr="00727EA5">
        <w:trPr>
          <w:trHeight w:val="517"/>
        </w:trPr>
        <w:tc>
          <w:tcPr>
            <w:tcW w:w="97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8B1C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14:paraId="5BA58C2E" w14:textId="77777777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67"/>
        <w:gridCol w:w="57"/>
        <w:gridCol w:w="3607"/>
        <w:gridCol w:w="158"/>
        <w:gridCol w:w="381"/>
        <w:gridCol w:w="139"/>
        <w:gridCol w:w="1168"/>
        <w:gridCol w:w="93"/>
        <w:gridCol w:w="1155"/>
        <w:gridCol w:w="49"/>
        <w:gridCol w:w="882"/>
        <w:gridCol w:w="21"/>
      </w:tblGrid>
      <w:tr w:rsidR="00727EA5" w:rsidRPr="00727EA5" w14:paraId="630F7876" w14:textId="77777777" w:rsidTr="00727EA5">
        <w:trPr>
          <w:trHeight w:val="315"/>
        </w:trPr>
        <w:tc>
          <w:tcPr>
            <w:tcW w:w="9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0089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727EA5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727EA5" w:rsidRPr="00727EA5" w14:paraId="2BCD88DA" w14:textId="77777777" w:rsidTr="00727EA5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3EE7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2FD4F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L380</w:t>
            </w:r>
          </w:p>
        </w:tc>
        <w:tc>
          <w:tcPr>
            <w:tcW w:w="77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8DED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OSS </w:t>
            </w:r>
            <w:proofErr w:type="gramStart"/>
            <w:r w:rsidRPr="00727EA5">
              <w:rPr>
                <w:rFonts w:ascii="Arial CE" w:hAnsi="Arial CE" w:cs="Arial CE"/>
                <w:sz w:val="20"/>
                <w:szCs w:val="20"/>
              </w:rPr>
              <w:t>SZPI - Rekonstrukce</w:t>
            </w:r>
            <w:proofErr w:type="gramEnd"/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727EA5" w:rsidRPr="00727EA5" w14:paraId="12C8EF44" w14:textId="77777777" w:rsidTr="00727EA5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DF2D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97BDE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ZL ST 09</w:t>
            </w:r>
          </w:p>
        </w:tc>
        <w:tc>
          <w:tcPr>
            <w:tcW w:w="77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C82C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Změnové listy</w:t>
            </w:r>
          </w:p>
        </w:tc>
      </w:tr>
      <w:tr w:rsidR="00727EA5" w:rsidRPr="00727EA5" w14:paraId="16E86F5F" w14:textId="77777777" w:rsidTr="00727EA5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418FCEC8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R: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44FCA8A5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01 STA</w:t>
            </w:r>
          </w:p>
        </w:tc>
        <w:tc>
          <w:tcPr>
            <w:tcW w:w="77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2BDEA18D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Přelepení stávajícího obkladu v m.č.153</w:t>
            </w:r>
          </w:p>
        </w:tc>
      </w:tr>
      <w:tr w:rsidR="00727EA5" w:rsidRPr="00727EA5" w14:paraId="6769E8D8" w14:textId="77777777" w:rsidTr="00727EA5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5E7C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A61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BC7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0CD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F490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001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730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7FA7F759" w14:textId="77777777" w:rsidTr="00727EA5">
        <w:trPr>
          <w:trHeight w:val="2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5168D7E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D3F119C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7936AA8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D6F98D5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D46E923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046AC1AE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E94DB26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727EA5" w:rsidRPr="00727EA5" w14:paraId="73C5B391" w14:textId="77777777" w:rsidTr="00727EA5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69C91A86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30B76FF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49E0F931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Bourání konstrukcí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6C49D7F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FDB0307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01000FB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21026411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133,81</w:t>
            </w:r>
          </w:p>
        </w:tc>
      </w:tr>
      <w:tr w:rsidR="00727EA5" w:rsidRPr="00727EA5" w14:paraId="31F11C05" w14:textId="77777777" w:rsidTr="00727EA5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86C840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7BCFB6C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978059511R00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8060C3D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Odsekání vnitřních obkladů stěn do 1 m2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B10853A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D3BD30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0,42750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4D0DC057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313,00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8A4A5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133,81</w:t>
            </w:r>
          </w:p>
        </w:tc>
      </w:tr>
      <w:tr w:rsidR="00727EA5" w:rsidRPr="00727EA5" w14:paraId="5A1B04D6" w14:textId="77777777" w:rsidTr="00727EA5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CA9A3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48013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212AC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145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32C0B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DA0DA" w14:textId="77777777" w:rsidR="00727EA5" w:rsidRPr="00727EA5" w:rsidRDefault="00727EA5" w:rsidP="00727EA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0929B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4FBC1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</w:tr>
      <w:tr w:rsidR="00727EA5" w:rsidRPr="00727EA5" w14:paraId="15FEB2BF" w14:textId="77777777" w:rsidTr="00727EA5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56AE5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2B546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10F5A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19 ks dlaždic 150/150mm 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odbourat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0,15*0,15*19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6D020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B530F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0,42750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E54F7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E84F0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5966A63C" w14:textId="77777777" w:rsidTr="00727EA5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671C0EC5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A6F7D0C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621D1B43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Staveništní přesun hmot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1ABB462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333BB51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2A5D03D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5E32AEBE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43,40</w:t>
            </w:r>
          </w:p>
        </w:tc>
      </w:tr>
      <w:tr w:rsidR="00727EA5" w:rsidRPr="00727EA5" w14:paraId="51191008" w14:textId="77777777" w:rsidTr="00727EA5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2042543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416508A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999281108R00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671C5F66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Přesun hmot pro opravy a údržbu do výšky 12 m R-pol.37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684BEC5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9768ED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0,02993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64A1325F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1 450,00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166478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43,40</w:t>
            </w:r>
          </w:p>
        </w:tc>
      </w:tr>
      <w:tr w:rsidR="00727EA5" w:rsidRPr="00727EA5" w14:paraId="2DAC97A9" w14:textId="77777777" w:rsidTr="00727EA5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4988E4D6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3BFCF18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781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10788E09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Obklady keramické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BED993A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51C3B7B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722CFCE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5D8AB773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406,19</w:t>
            </w:r>
          </w:p>
        </w:tc>
      </w:tr>
      <w:tr w:rsidR="00727EA5" w:rsidRPr="00727EA5" w14:paraId="1CA168CA" w14:textId="77777777" w:rsidTr="00727EA5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14302EA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D3A0A7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781475112R00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BC6F1BF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Obklad vnitřní stěn keramický, do tmele, 15x15 cm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35065F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F42707B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0,42750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12E21633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855,00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A4B24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365,51</w:t>
            </w:r>
          </w:p>
        </w:tc>
      </w:tr>
      <w:tr w:rsidR="00727EA5" w:rsidRPr="00727EA5" w14:paraId="5F9D5D22" w14:textId="77777777" w:rsidTr="00727EA5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DD683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B4439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4F016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145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B4A5D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0D1D6" w14:textId="77777777" w:rsidR="00727EA5" w:rsidRPr="00727EA5" w:rsidRDefault="00727EA5" w:rsidP="00727EA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EE8D7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761BC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</w:tr>
      <w:tr w:rsidR="00727EA5" w:rsidRPr="00727EA5" w14:paraId="70CD5B33" w14:textId="77777777" w:rsidTr="00727EA5">
        <w:trPr>
          <w:trHeight w:val="45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ADAA9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36228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96D6C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19 ks dlaždic 150/150mm zpětně 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nalepit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0,15*0,15*19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7C0B8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92FAF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0,42750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70212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760E8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05AA5758" w14:textId="77777777" w:rsidTr="00727EA5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30B934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3DB52B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781479705R00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B5BEBB7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Přípl.za spárovací hmotu-</w:t>
            </w:r>
            <w:proofErr w:type="spellStart"/>
            <w:proofErr w:type="gramStart"/>
            <w:r w:rsidRPr="00727EA5">
              <w:rPr>
                <w:rFonts w:ascii="Arial CE" w:hAnsi="Arial CE" w:cs="Arial CE"/>
                <w:sz w:val="16"/>
                <w:szCs w:val="16"/>
              </w:rPr>
              <w:t>plošně,keram</w:t>
            </w:r>
            <w:proofErr w:type="gramEnd"/>
            <w:r w:rsidRPr="00727EA5">
              <w:rPr>
                <w:rFonts w:ascii="Arial CE" w:hAnsi="Arial CE" w:cs="Arial CE"/>
                <w:sz w:val="16"/>
                <w:szCs w:val="16"/>
              </w:rPr>
              <w:t>.vnitř.obklad</w:t>
            </w:r>
            <w:proofErr w:type="spellEnd"/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6EB50F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24B162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0,42750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54B5A12A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16,20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4BAAD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6,93</w:t>
            </w:r>
          </w:p>
        </w:tc>
      </w:tr>
      <w:tr w:rsidR="00727EA5" w:rsidRPr="00727EA5" w14:paraId="700F25A8" w14:textId="77777777" w:rsidTr="00727EA5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56BEF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AAD07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CD377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Odkaz na mn. položky pořadí 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3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0,42750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9419D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70585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0,42750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B7EDB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E7299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</w:tr>
      <w:tr w:rsidR="00727EA5" w:rsidRPr="00727EA5" w14:paraId="05F3CB3F" w14:textId="77777777" w:rsidTr="00727EA5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0248237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A425E9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781479711R00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B4F42BF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Příplatek k obkladu stěn </w:t>
            </w:r>
            <w:proofErr w:type="spellStart"/>
            <w:r w:rsidRPr="00727EA5">
              <w:rPr>
                <w:rFonts w:ascii="Arial CE" w:hAnsi="Arial CE" w:cs="Arial CE"/>
                <w:sz w:val="16"/>
                <w:szCs w:val="16"/>
              </w:rPr>
              <w:t>keram</w:t>
            </w:r>
            <w:proofErr w:type="spellEnd"/>
            <w:proofErr w:type="gramStart"/>
            <w:r w:rsidRPr="00727EA5">
              <w:rPr>
                <w:rFonts w:ascii="Arial CE" w:hAnsi="Arial CE" w:cs="Arial CE"/>
                <w:sz w:val="16"/>
                <w:szCs w:val="16"/>
              </w:rPr>
              <w:t>.,za</w:t>
            </w:r>
            <w:proofErr w:type="gramEnd"/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 plochu do 10 m2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AC070D5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B54DE1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0,42750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3D799AEA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74,70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8C53E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31,93</w:t>
            </w:r>
          </w:p>
        </w:tc>
      </w:tr>
      <w:tr w:rsidR="00727EA5" w:rsidRPr="00727EA5" w14:paraId="437D9B9D" w14:textId="77777777" w:rsidTr="00727EA5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8DCC4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A43D6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953AA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Odkaz na mn. položky pořadí 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3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0,42750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B8251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323EF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0,42750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65EBE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D6D79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</w:tr>
      <w:tr w:rsidR="00727EA5" w:rsidRPr="00727EA5" w14:paraId="6D832852" w14:textId="77777777" w:rsidTr="00727EA5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C7BC03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84A119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998781101R00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425060A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Přesun hmot pro obklady keramické, výšky do 6 m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656BD3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E64E5A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0,00250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6A589E39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726,00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CE24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1,82</w:t>
            </w:r>
          </w:p>
        </w:tc>
      </w:tr>
      <w:tr w:rsidR="00727EA5" w:rsidRPr="00727EA5" w14:paraId="4631C236" w14:textId="77777777" w:rsidTr="00727EA5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ECB8C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39A2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D409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33E0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EE79C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8227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E099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35C14B21" w14:textId="77777777" w:rsidTr="00727EA5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7DF476D8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26802585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hideMark/>
          </w:tcPr>
          <w:p w14:paraId="1D2C2C45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42AB1B73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3948D016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3963B682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415D5CE3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583,40</w:t>
            </w:r>
          </w:p>
        </w:tc>
      </w:tr>
      <w:tr w:rsidR="00727EA5" w:rsidRPr="00727EA5" w14:paraId="305B16A5" w14:textId="77777777" w:rsidTr="00727EA5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C0296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C06E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2115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09B8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AC721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6355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8803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287B7179" w14:textId="77777777" w:rsidTr="00727EA5">
        <w:trPr>
          <w:trHeight w:val="255"/>
        </w:trPr>
        <w:tc>
          <w:tcPr>
            <w:tcW w:w="58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83EB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Odůvodnění: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1AF41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D2523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65EF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727B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4424E40A" w14:textId="77777777" w:rsidTr="00727EA5">
        <w:trPr>
          <w:trHeight w:val="517"/>
        </w:trPr>
        <w:tc>
          <w:tcPr>
            <w:tcW w:w="975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DC26" w14:textId="77777777" w:rsid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Oprava poškozeného původního obkladu dle požadavku objednatele v </w:t>
            </w: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m.č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>. 153.</w:t>
            </w:r>
          </w:p>
          <w:p w14:paraId="4DF9CF3F" w14:textId="77777777" w:rsidR="00FB1AAC" w:rsidRDefault="00FB1AAC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  <w:p w14:paraId="22BCE834" w14:textId="661DF8CE" w:rsidR="00FB1AAC" w:rsidRPr="00FB1AAC" w:rsidRDefault="00FB1AAC" w:rsidP="00FB1AA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FB1AAC"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Položkový rozpočet</w:t>
            </w:r>
          </w:p>
        </w:tc>
      </w:tr>
      <w:tr w:rsidR="00727EA5" w:rsidRPr="00727EA5" w14:paraId="68357F61" w14:textId="77777777" w:rsidTr="00727EA5">
        <w:trPr>
          <w:trHeight w:val="517"/>
        </w:trPr>
        <w:tc>
          <w:tcPr>
            <w:tcW w:w="975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229B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727EA5" w:rsidRPr="00727EA5" w14:paraId="54FFD2DF" w14:textId="77777777" w:rsidTr="00727EA5">
        <w:trPr>
          <w:trHeight w:val="517"/>
        </w:trPr>
        <w:tc>
          <w:tcPr>
            <w:tcW w:w="9757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1CF5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727EA5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727EA5" w:rsidRPr="00727EA5" w14:paraId="511C09BA" w14:textId="77777777" w:rsidTr="00727EA5">
        <w:trPr>
          <w:gridAfter w:val="1"/>
          <w:wAfter w:w="21" w:type="dxa"/>
          <w:trHeight w:val="4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9631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3C632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L380</w:t>
            </w:r>
          </w:p>
        </w:tc>
        <w:tc>
          <w:tcPr>
            <w:tcW w:w="7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3153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OSS </w:t>
            </w:r>
            <w:proofErr w:type="gramStart"/>
            <w:r w:rsidRPr="00727EA5">
              <w:rPr>
                <w:rFonts w:ascii="Arial CE" w:hAnsi="Arial CE" w:cs="Arial CE"/>
                <w:sz w:val="20"/>
                <w:szCs w:val="20"/>
              </w:rPr>
              <w:t>SZPI - Rekonstrukce</w:t>
            </w:r>
            <w:proofErr w:type="gramEnd"/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727EA5" w:rsidRPr="00727EA5" w14:paraId="3F0E5DC1" w14:textId="77777777" w:rsidTr="00727EA5">
        <w:trPr>
          <w:gridAfter w:val="1"/>
          <w:wAfter w:w="21" w:type="dxa"/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16D6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EE9A9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ZL ST 10</w:t>
            </w:r>
          </w:p>
        </w:tc>
        <w:tc>
          <w:tcPr>
            <w:tcW w:w="7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AAAB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Změnové listy</w:t>
            </w:r>
          </w:p>
        </w:tc>
      </w:tr>
      <w:tr w:rsidR="00727EA5" w:rsidRPr="00727EA5" w14:paraId="12C7485C" w14:textId="77777777" w:rsidTr="00727EA5">
        <w:trPr>
          <w:gridAfter w:val="1"/>
          <w:wAfter w:w="21" w:type="dxa"/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252F83DD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R: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2AE28B74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01 STA</w:t>
            </w:r>
          </w:p>
        </w:tc>
        <w:tc>
          <w:tcPr>
            <w:tcW w:w="7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500CB6A2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Zapravení otvorů po hmoždinkách v m.č.147</w:t>
            </w:r>
          </w:p>
        </w:tc>
      </w:tr>
      <w:tr w:rsidR="00727EA5" w:rsidRPr="00727EA5" w14:paraId="51C5EC25" w14:textId="77777777" w:rsidTr="00727EA5">
        <w:trPr>
          <w:gridAfter w:val="1"/>
          <w:wAfter w:w="21" w:type="dxa"/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AD4B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CEBD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273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51C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2A2C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A7C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AC2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28385B64" w14:textId="77777777" w:rsidTr="00727EA5">
        <w:trPr>
          <w:gridAfter w:val="1"/>
          <w:wAfter w:w="21" w:type="dxa"/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1012614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41E908E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39C4F68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E9F2EFC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BDA4A18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10595EAD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F91D229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727EA5" w:rsidRPr="00727EA5" w14:paraId="7686A651" w14:textId="77777777" w:rsidTr="00727EA5">
        <w:trPr>
          <w:gridAfter w:val="1"/>
          <w:wAfter w:w="21" w:type="dxa"/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1516E5C5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A797343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104789C4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Úpravy povrchů vnitřní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37CCF10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6206EC2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545C911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013F5AAF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960,00</w:t>
            </w:r>
          </w:p>
        </w:tc>
      </w:tr>
      <w:tr w:rsidR="00727EA5" w:rsidRPr="00727EA5" w14:paraId="0ABD01B7" w14:textId="77777777" w:rsidTr="00727EA5">
        <w:trPr>
          <w:gridAfter w:val="1"/>
          <w:wAfter w:w="21" w:type="dxa"/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A75ADA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553216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612401191R0X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86F6E7A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Zapravení otvorů po hmoždinkách zatmelením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EE1B27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94A965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20,00000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443355D7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48,00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0442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960,00</w:t>
            </w:r>
          </w:p>
        </w:tc>
      </w:tr>
      <w:tr w:rsidR="00727EA5" w:rsidRPr="00727EA5" w14:paraId="6AA3D6AC" w14:textId="77777777" w:rsidTr="00727EA5">
        <w:trPr>
          <w:gridAfter w:val="1"/>
          <w:wAfter w:w="21" w:type="dxa"/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783A1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174AB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596A7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147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20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174A6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4DCCB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20,00000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74571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FD6E4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</w:tr>
      <w:tr w:rsidR="00727EA5" w:rsidRPr="00727EA5" w14:paraId="769F25FC" w14:textId="77777777" w:rsidTr="00727EA5">
        <w:trPr>
          <w:gridAfter w:val="1"/>
          <w:wAfter w:w="21" w:type="dxa"/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F6944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614F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E471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9A8D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E8956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7642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B44E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0D336EF0" w14:textId="77777777" w:rsidTr="00727EA5">
        <w:trPr>
          <w:gridAfter w:val="1"/>
          <w:wAfter w:w="21" w:type="dxa"/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52812D1B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40AC48B0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hideMark/>
          </w:tcPr>
          <w:p w14:paraId="2C6D66A6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7C07B88E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4F402003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6A18F9D0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5B34A1E3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960,00</w:t>
            </w:r>
          </w:p>
        </w:tc>
      </w:tr>
      <w:tr w:rsidR="00727EA5" w:rsidRPr="00727EA5" w14:paraId="17A778C9" w14:textId="77777777" w:rsidTr="00727EA5">
        <w:trPr>
          <w:gridAfter w:val="1"/>
          <w:wAfter w:w="21" w:type="dxa"/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3AF21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2327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7094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AA60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13DB4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906CC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682D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5A180FA9" w14:textId="77777777" w:rsidTr="00727EA5">
        <w:trPr>
          <w:gridAfter w:val="1"/>
          <w:wAfter w:w="21" w:type="dxa"/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16D5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C96E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5A56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86FC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55167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0BF1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0047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1F08AD00" w14:textId="77777777" w:rsidTr="00727EA5">
        <w:trPr>
          <w:gridAfter w:val="1"/>
          <w:wAfter w:w="21" w:type="dxa"/>
          <w:trHeight w:val="255"/>
        </w:trPr>
        <w:tc>
          <w:tcPr>
            <w:tcW w:w="5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BCB4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Odůvodnění: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D3E53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CD66F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B49D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BF3E7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2E15851C" w14:textId="77777777" w:rsidTr="00727EA5">
        <w:trPr>
          <w:gridAfter w:val="1"/>
          <w:wAfter w:w="21" w:type="dxa"/>
          <w:trHeight w:val="517"/>
        </w:trPr>
        <w:tc>
          <w:tcPr>
            <w:tcW w:w="973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A8CD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Zapravení </w:t>
            </w:r>
            <w:proofErr w:type="gramStart"/>
            <w:r w:rsidRPr="00727EA5">
              <w:rPr>
                <w:rFonts w:ascii="Arial CE" w:hAnsi="Arial CE" w:cs="Arial CE"/>
                <w:sz w:val="20"/>
                <w:szCs w:val="20"/>
              </w:rPr>
              <w:t>otvorů  v</w:t>
            </w:r>
            <w:proofErr w:type="gramEnd"/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m.č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>. 147 po původních zákrytech, které se nakonec neinstalují zpět dle požadavku objednatele.</w:t>
            </w:r>
          </w:p>
        </w:tc>
      </w:tr>
      <w:tr w:rsidR="00727EA5" w:rsidRPr="00727EA5" w14:paraId="4190B6A1" w14:textId="77777777" w:rsidTr="00727EA5">
        <w:trPr>
          <w:gridAfter w:val="1"/>
          <w:wAfter w:w="21" w:type="dxa"/>
          <w:trHeight w:val="517"/>
        </w:trPr>
        <w:tc>
          <w:tcPr>
            <w:tcW w:w="973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4556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727EA5" w:rsidRPr="00727EA5" w14:paraId="0F3F6496" w14:textId="77777777" w:rsidTr="00727EA5">
        <w:trPr>
          <w:gridAfter w:val="1"/>
          <w:wAfter w:w="21" w:type="dxa"/>
          <w:trHeight w:val="517"/>
        </w:trPr>
        <w:tc>
          <w:tcPr>
            <w:tcW w:w="973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15C7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727EA5" w:rsidRPr="00727EA5" w14:paraId="14EFAE5A" w14:textId="77777777" w:rsidTr="00727EA5">
        <w:trPr>
          <w:gridAfter w:val="1"/>
          <w:wAfter w:w="21" w:type="dxa"/>
          <w:trHeight w:val="517"/>
        </w:trPr>
        <w:tc>
          <w:tcPr>
            <w:tcW w:w="973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9A8C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727EA5" w:rsidRPr="00727EA5" w14:paraId="0AF247F4" w14:textId="77777777" w:rsidTr="00727EA5">
        <w:trPr>
          <w:gridAfter w:val="1"/>
          <w:wAfter w:w="21" w:type="dxa"/>
          <w:trHeight w:val="517"/>
        </w:trPr>
        <w:tc>
          <w:tcPr>
            <w:tcW w:w="973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5CBB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14:paraId="010C748D" w14:textId="6C196C20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55ED88" w14:textId="49862F15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03"/>
        <w:gridCol w:w="3560"/>
        <w:gridCol w:w="532"/>
        <w:gridCol w:w="1289"/>
        <w:gridCol w:w="1231"/>
        <w:gridCol w:w="1047"/>
      </w:tblGrid>
      <w:tr w:rsidR="00727EA5" w:rsidRPr="00727EA5" w14:paraId="47DBC1AA" w14:textId="77777777" w:rsidTr="00727EA5">
        <w:trPr>
          <w:trHeight w:val="315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10A8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727EA5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727EA5" w:rsidRPr="00727EA5" w14:paraId="1DD45E55" w14:textId="77777777" w:rsidTr="00727EA5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7F48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CD5E8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L380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FC92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OSS </w:t>
            </w:r>
            <w:proofErr w:type="gramStart"/>
            <w:r w:rsidRPr="00727EA5">
              <w:rPr>
                <w:rFonts w:ascii="Arial CE" w:hAnsi="Arial CE" w:cs="Arial CE"/>
                <w:sz w:val="20"/>
                <w:szCs w:val="20"/>
              </w:rPr>
              <w:t>SZPI - Rekonstrukce</w:t>
            </w:r>
            <w:proofErr w:type="gramEnd"/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727EA5" w:rsidRPr="00727EA5" w14:paraId="6273C5A0" w14:textId="77777777" w:rsidTr="00727EA5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AEEE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AC851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ZL ST 11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759C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Změnové listy</w:t>
            </w:r>
          </w:p>
        </w:tc>
      </w:tr>
      <w:tr w:rsidR="00727EA5" w:rsidRPr="00727EA5" w14:paraId="09F3AC77" w14:textId="77777777" w:rsidTr="00727EA5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E7170CE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R: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310154F8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01 STA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1B258889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Dodatečné vložení izolace mezi m.č.123-130</w:t>
            </w:r>
          </w:p>
        </w:tc>
      </w:tr>
      <w:tr w:rsidR="00727EA5" w:rsidRPr="00727EA5" w14:paraId="5F23A095" w14:textId="77777777" w:rsidTr="00727EA5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09A6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1CE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2CC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6884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7FF9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3C2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EBE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7142AAD1" w14:textId="77777777" w:rsidTr="00727EA5">
        <w:trPr>
          <w:trHeight w:val="2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4D45FA6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266563F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B077AF0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9043109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0DA1D2E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2A9E51AB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6AFCC70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727EA5" w:rsidRPr="00727EA5" w14:paraId="035A2AA8" w14:textId="77777777" w:rsidTr="00727EA5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25A014BB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94806B4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714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2B35E6C8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Izolace akustické a </w:t>
            </w:r>
            <w:proofErr w:type="spellStart"/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protiotřesové</w:t>
            </w:r>
            <w:proofErr w:type="spell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DE353C2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5110FCC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A97C22E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4B01139C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1 539,84</w:t>
            </w:r>
          </w:p>
        </w:tc>
      </w:tr>
      <w:tr w:rsidR="00727EA5" w:rsidRPr="00727EA5" w14:paraId="39435B72" w14:textId="77777777" w:rsidTr="00727EA5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23207C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A20A64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713111121RT1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67573E6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Montáž tepelné izolace stropů rovných spodem, drátem 1 </w:t>
            </w:r>
            <w:proofErr w:type="gramStart"/>
            <w:r w:rsidRPr="00727EA5">
              <w:rPr>
                <w:rFonts w:ascii="Arial CE" w:hAnsi="Arial CE" w:cs="Arial CE"/>
                <w:sz w:val="16"/>
                <w:szCs w:val="16"/>
              </w:rPr>
              <w:t>vrstva - materiál</w:t>
            </w:r>
            <w:proofErr w:type="gramEnd"/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 ve specifikaci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EC02AB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2F11DE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5,31600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2FCD50E3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158,00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D9C5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839,93</w:t>
            </w:r>
          </w:p>
        </w:tc>
      </w:tr>
      <w:tr w:rsidR="00727EA5" w:rsidRPr="00727EA5" w14:paraId="115EFDDF" w14:textId="77777777" w:rsidTr="00727EA5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7E812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EFB90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5BB46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Odkaz na mn. položky pořadí 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5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5,31600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E3EEC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E36A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5,31600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120C3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2CF13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</w:tr>
      <w:tr w:rsidR="00727EA5" w:rsidRPr="00727EA5" w14:paraId="3D8848BE" w14:textId="77777777" w:rsidTr="00727EA5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3E1222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4A45B7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63151372.AR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861737F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Deska z minerální plsti ORSIK, </w:t>
            </w:r>
            <w:proofErr w:type="spellStart"/>
            <w:r w:rsidRPr="00727EA5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727EA5">
              <w:rPr>
                <w:rFonts w:ascii="Arial CE" w:hAnsi="Arial CE" w:cs="Arial CE"/>
                <w:sz w:val="16"/>
                <w:szCs w:val="16"/>
              </w:rPr>
              <w:t>. 60 mm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9885D6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532D26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5,31600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54F7CC71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128,50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AE963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683,11</w:t>
            </w:r>
          </w:p>
        </w:tc>
      </w:tr>
      <w:tr w:rsidR="00727EA5" w:rsidRPr="00727EA5" w14:paraId="43876487" w14:textId="77777777" w:rsidTr="00727EA5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B6955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4A038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362FB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Odkaz na mn. položky pořadí 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5,31600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8FA78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DABC7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5,31600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3D77F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EF3B0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</w:tr>
      <w:tr w:rsidR="00727EA5" w:rsidRPr="00727EA5" w14:paraId="3EEC172A" w14:textId="77777777" w:rsidTr="00727EA5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C2874B9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712A356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998714102R00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1111B0C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Přesun hmot pro akustická opatření, výšky do 12 m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8475821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40CA960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0,01239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04CABB58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1 356,00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81CEEC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16,80</w:t>
            </w:r>
          </w:p>
        </w:tc>
      </w:tr>
      <w:tr w:rsidR="00727EA5" w:rsidRPr="00727EA5" w14:paraId="1D732F34" w14:textId="77777777" w:rsidTr="00727EA5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02418199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6158E2B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767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23FBDB52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Konstrukce zámečnické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0199F26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1FB3DC9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E7E1EB6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276D0C07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2 952,03</w:t>
            </w:r>
          </w:p>
        </w:tc>
      </w:tr>
      <w:tr w:rsidR="00727EA5" w:rsidRPr="00727EA5" w14:paraId="4C02B804" w14:textId="77777777" w:rsidTr="00727EA5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E69C61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0A21CF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767584642R00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7BFE39A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Montáž podhledů </w:t>
            </w:r>
            <w:proofErr w:type="gramStart"/>
            <w:r w:rsidRPr="00727EA5">
              <w:rPr>
                <w:rFonts w:ascii="Arial CE" w:hAnsi="Arial CE" w:cs="Arial CE"/>
                <w:sz w:val="16"/>
                <w:szCs w:val="16"/>
              </w:rPr>
              <w:t>ostatních  -</w:t>
            </w:r>
            <w:proofErr w:type="gramEnd"/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  desky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8B903F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2979C1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5,31600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3230DC26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283,00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A5B06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1 504,43</w:t>
            </w:r>
          </w:p>
        </w:tc>
      </w:tr>
      <w:tr w:rsidR="00727EA5" w:rsidRPr="00727EA5" w14:paraId="76D65A60" w14:textId="77777777" w:rsidTr="00727EA5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A4C32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9CC5D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20072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zpětná montáž 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kazet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80E80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10C5A" w14:textId="77777777" w:rsidR="00727EA5" w:rsidRPr="00727EA5" w:rsidRDefault="00727EA5" w:rsidP="00727EA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3E051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15493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</w:tr>
      <w:tr w:rsidR="00727EA5" w:rsidRPr="00727EA5" w14:paraId="735157E2" w14:textId="77777777" w:rsidTr="00727EA5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5FFF3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8D67C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91848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Odkaz na mn. položky pořadí 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5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5,31600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555B4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5A22C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5,31600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B4C46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9EE8D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73B5F276" w14:textId="77777777" w:rsidTr="00727EA5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2A56FF1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C42752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767581801R00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3256C86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Demontáž </w:t>
            </w:r>
            <w:proofErr w:type="gramStart"/>
            <w:r w:rsidRPr="00727EA5">
              <w:rPr>
                <w:rFonts w:ascii="Arial CE" w:hAnsi="Arial CE" w:cs="Arial CE"/>
                <w:sz w:val="16"/>
                <w:szCs w:val="16"/>
              </w:rPr>
              <w:t>podhledů - kazet</w:t>
            </w:r>
            <w:proofErr w:type="gramEnd"/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C134B5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0FF066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5,31600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7686616D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269,00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493C7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1 430,00</w:t>
            </w:r>
          </w:p>
        </w:tc>
      </w:tr>
      <w:tr w:rsidR="00727EA5" w:rsidRPr="00727EA5" w14:paraId="10759D44" w14:textId="77777777" w:rsidTr="00727EA5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38969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B5464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1529A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123-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130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AA25C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350AF" w14:textId="77777777" w:rsidR="00727EA5" w:rsidRPr="00727EA5" w:rsidRDefault="00727EA5" w:rsidP="00727EA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AF1F6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14089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</w:tr>
      <w:tr w:rsidR="00727EA5" w:rsidRPr="00727EA5" w14:paraId="1690F743" w14:textId="77777777" w:rsidTr="00727EA5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EF6D9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09EB3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517E3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rozebrání podhledu z obou stran 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příčky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0,6*4,43*2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237A9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DF9DB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5,31600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70786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865AA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2C70C4EC" w14:textId="77777777" w:rsidTr="00727EA5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6A8A46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477D77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998767102R00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DA5167F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Přesun hmot pro zámečnické </w:t>
            </w:r>
            <w:proofErr w:type="spellStart"/>
            <w:r w:rsidRPr="00727EA5">
              <w:rPr>
                <w:rFonts w:ascii="Arial CE" w:hAnsi="Arial CE" w:cs="Arial CE"/>
                <w:sz w:val="16"/>
                <w:szCs w:val="16"/>
              </w:rPr>
              <w:t>konstr</w:t>
            </w:r>
            <w:proofErr w:type="spellEnd"/>
            <w:r w:rsidRPr="00727EA5">
              <w:rPr>
                <w:rFonts w:ascii="Arial CE" w:hAnsi="Arial CE" w:cs="Arial CE"/>
                <w:sz w:val="16"/>
                <w:szCs w:val="16"/>
              </w:rPr>
              <w:t>., výšky do 12 m R-pol.57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5CDEEE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E10D4D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0,01100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6EC82FB1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1 600,00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941D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17,60</w:t>
            </w:r>
          </w:p>
        </w:tc>
      </w:tr>
      <w:tr w:rsidR="00727EA5" w:rsidRPr="00727EA5" w14:paraId="713C8736" w14:textId="77777777" w:rsidTr="00727EA5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F67E6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1DE6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E45B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5B36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07786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601E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3096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076E4838" w14:textId="77777777" w:rsidTr="00727EA5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3A1C17E1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62CCF6EA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hideMark/>
          </w:tcPr>
          <w:p w14:paraId="6C296997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0BC4A5FE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1220B68D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0C07F852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28CE2500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4 491,87</w:t>
            </w:r>
          </w:p>
        </w:tc>
      </w:tr>
      <w:tr w:rsidR="00727EA5" w:rsidRPr="00727EA5" w14:paraId="6298D2B7" w14:textId="77777777" w:rsidTr="00727EA5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5504E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6908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2B2B3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E775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3FC52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3C1D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005BD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35A74307" w14:textId="77777777" w:rsidTr="00727EA5">
        <w:trPr>
          <w:trHeight w:val="255"/>
        </w:trPr>
        <w:tc>
          <w:tcPr>
            <w:tcW w:w="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08B8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Odůvodnění: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C3DD5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CD6B1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514A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50D2D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15F78E3B" w14:textId="77777777" w:rsidTr="00727EA5">
        <w:trPr>
          <w:trHeight w:val="517"/>
        </w:trPr>
        <w:tc>
          <w:tcPr>
            <w:tcW w:w="97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288D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Dodatečné vložení tepelné izolace m.č.123-130 dle požadavku objednatele.</w:t>
            </w:r>
          </w:p>
        </w:tc>
      </w:tr>
      <w:tr w:rsidR="00727EA5" w:rsidRPr="00727EA5" w14:paraId="18D8E626" w14:textId="77777777" w:rsidTr="00727EA5">
        <w:trPr>
          <w:trHeight w:val="517"/>
        </w:trPr>
        <w:tc>
          <w:tcPr>
            <w:tcW w:w="974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1B37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14:paraId="31D3B3A3" w14:textId="07C289DA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24"/>
        <w:gridCol w:w="3607"/>
        <w:gridCol w:w="539"/>
        <w:gridCol w:w="1307"/>
        <w:gridCol w:w="1248"/>
        <w:gridCol w:w="931"/>
      </w:tblGrid>
      <w:tr w:rsidR="00727EA5" w:rsidRPr="00727EA5" w14:paraId="592962C9" w14:textId="77777777" w:rsidTr="00727EA5">
        <w:trPr>
          <w:trHeight w:val="31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DB58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727EA5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727EA5" w:rsidRPr="00727EA5" w14:paraId="2497C415" w14:textId="77777777" w:rsidTr="00727EA5">
        <w:trPr>
          <w:trHeight w:val="4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8C1F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F363D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L380</w:t>
            </w:r>
          </w:p>
        </w:tc>
        <w:tc>
          <w:tcPr>
            <w:tcW w:w="7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85BE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OSS </w:t>
            </w:r>
            <w:proofErr w:type="gramStart"/>
            <w:r w:rsidRPr="00727EA5">
              <w:rPr>
                <w:rFonts w:ascii="Arial CE" w:hAnsi="Arial CE" w:cs="Arial CE"/>
                <w:sz w:val="20"/>
                <w:szCs w:val="20"/>
              </w:rPr>
              <w:t>SZPI - Rekonstrukce</w:t>
            </w:r>
            <w:proofErr w:type="gramEnd"/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727EA5" w:rsidRPr="00727EA5" w14:paraId="4AA511FF" w14:textId="77777777" w:rsidTr="00727EA5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2F6B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A1B40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ZL ST 12</w:t>
            </w:r>
          </w:p>
        </w:tc>
        <w:tc>
          <w:tcPr>
            <w:tcW w:w="7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37FF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Změnové listy</w:t>
            </w:r>
          </w:p>
        </w:tc>
      </w:tr>
      <w:tr w:rsidR="00727EA5" w:rsidRPr="00727EA5" w14:paraId="5599F467" w14:textId="77777777" w:rsidTr="00727EA5">
        <w:trPr>
          <w:trHeight w:val="4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39B02DBE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R: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36D79E27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01 STA</w:t>
            </w:r>
          </w:p>
        </w:tc>
        <w:tc>
          <w:tcPr>
            <w:tcW w:w="76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8DB06A1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Oprava ve dvorní části fasády</w:t>
            </w:r>
          </w:p>
        </w:tc>
      </w:tr>
      <w:tr w:rsidR="00727EA5" w:rsidRPr="00727EA5" w14:paraId="13BEEF6F" w14:textId="77777777" w:rsidTr="00727EA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E9D0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949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88B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049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DC9C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0D6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4C9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04A6B018" w14:textId="77777777" w:rsidTr="00727EA5">
        <w:trPr>
          <w:trHeight w:val="7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EF4401B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B4C09ED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F2592D4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F7E9EA9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799BCD1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0FED8ED9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78DC40B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727EA5" w:rsidRPr="00727EA5" w14:paraId="2FDF8C45" w14:textId="77777777" w:rsidTr="00727EA5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09BE30E2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0660F5D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466844A4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Úpravy povrchů vnější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91E29F6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53C88CE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E58F06B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350C31CE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594,16</w:t>
            </w:r>
          </w:p>
        </w:tc>
      </w:tr>
      <w:tr w:rsidR="00727EA5" w:rsidRPr="00727EA5" w14:paraId="6E7BD7EF" w14:textId="77777777" w:rsidTr="00727EA5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E150424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4CA115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622300131R00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1CC91D2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Vyrovnávací tmel </w:t>
            </w:r>
            <w:proofErr w:type="spellStart"/>
            <w:r w:rsidRPr="00727EA5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727EA5">
              <w:rPr>
                <w:rFonts w:ascii="Arial CE" w:hAnsi="Arial CE" w:cs="Arial CE"/>
                <w:sz w:val="16"/>
                <w:szCs w:val="16"/>
              </w:rPr>
              <w:t>. do 5 mm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0031469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32C1F0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0,70000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1346B3BC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146,00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9F8D6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102,20</w:t>
            </w:r>
          </w:p>
        </w:tc>
      </w:tr>
      <w:tr w:rsidR="00727EA5" w:rsidRPr="00727EA5" w14:paraId="250552FA" w14:textId="77777777" w:rsidTr="00727EA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7D823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B6C96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1A756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7,0*0,1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D56DA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99D0D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0,70000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AA382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F9D60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</w:tr>
      <w:tr w:rsidR="00727EA5" w:rsidRPr="00727EA5" w14:paraId="6707E6BA" w14:textId="77777777" w:rsidTr="00727EA5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84D1843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0A89B35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622401971RZ1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F57040F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Příplatek k omítce </w:t>
            </w:r>
            <w:proofErr w:type="spellStart"/>
            <w:r w:rsidRPr="00727EA5">
              <w:rPr>
                <w:rFonts w:ascii="Arial CE" w:hAnsi="Arial CE" w:cs="Arial CE"/>
                <w:sz w:val="16"/>
                <w:szCs w:val="16"/>
              </w:rPr>
              <w:t>vnějš</w:t>
            </w:r>
            <w:proofErr w:type="spellEnd"/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. stěn, zvýšení </w:t>
            </w:r>
            <w:proofErr w:type="spellStart"/>
            <w:r w:rsidRPr="00727EA5">
              <w:rPr>
                <w:rFonts w:ascii="Arial CE" w:hAnsi="Arial CE" w:cs="Arial CE"/>
                <w:sz w:val="16"/>
                <w:szCs w:val="16"/>
              </w:rPr>
              <w:t>přilnavos</w:t>
            </w:r>
            <w:proofErr w:type="spellEnd"/>
            <w:r w:rsidRPr="00727EA5">
              <w:rPr>
                <w:rFonts w:ascii="Arial CE" w:hAnsi="Arial CE" w:cs="Arial CE"/>
                <w:sz w:val="16"/>
                <w:szCs w:val="16"/>
              </w:rPr>
              <w:t>. nátěrem penetračním akrylátovým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843C26A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8625DC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1,40000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37676275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33,40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EDCF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46,76</w:t>
            </w:r>
          </w:p>
        </w:tc>
      </w:tr>
      <w:tr w:rsidR="00727EA5" w:rsidRPr="00727EA5" w14:paraId="2D9EF478" w14:textId="77777777" w:rsidTr="00727EA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B672E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221FB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E84F6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7,0*0,2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F7E9F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98EE0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1,40000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B0927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B1EF2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</w:tr>
      <w:tr w:rsidR="00727EA5" w:rsidRPr="00727EA5" w14:paraId="1407A28D" w14:textId="77777777" w:rsidTr="00727EA5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156F2B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F569AB7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622471318R00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87A2D01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Nátěr nebo nástřik stěn vnějších, složitost </w:t>
            </w:r>
            <w:proofErr w:type="gramStart"/>
            <w:r w:rsidRPr="00727EA5">
              <w:rPr>
                <w:rFonts w:ascii="Arial CE" w:hAnsi="Arial CE" w:cs="Arial CE"/>
                <w:sz w:val="16"/>
                <w:szCs w:val="16"/>
              </w:rPr>
              <w:t>3 - 4</w:t>
            </w:r>
            <w:proofErr w:type="gramEnd"/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1D66FE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D04D9D8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1,40000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7E25F674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318,00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CBFD2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445,20</w:t>
            </w:r>
          </w:p>
        </w:tc>
      </w:tr>
      <w:tr w:rsidR="00727EA5" w:rsidRPr="00727EA5" w14:paraId="41C19BF8" w14:textId="77777777" w:rsidTr="00727EA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3A4BD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38BE7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ADAF5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7,0*0,2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ED220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00FC1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1,40000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96251" w14:textId="77777777" w:rsidR="00727EA5" w:rsidRPr="00727EA5" w:rsidRDefault="00727EA5" w:rsidP="00727EA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D7301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</w:tr>
      <w:tr w:rsidR="00727EA5" w:rsidRPr="00727EA5" w14:paraId="06944A13" w14:textId="77777777" w:rsidTr="00727EA5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3B895230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E22C4CB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36E472EB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Staveništní přesun hmot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5196CAC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B6AF160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0BAE97D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1D9C0C65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10,35</w:t>
            </w:r>
          </w:p>
        </w:tc>
      </w:tr>
      <w:tr w:rsidR="00727EA5" w:rsidRPr="00727EA5" w14:paraId="70437BD6" w14:textId="77777777" w:rsidTr="00727EA5">
        <w:trPr>
          <w:trHeight w:val="4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EA6F8B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9C5DEE9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999281108R00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7053D57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Přesun hmot pro opravy a údržbu do výšky 12 m R-pol.37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0F1DA3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F0F572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0,00714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1404DA61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1 450,00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A650E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10,35</w:t>
            </w:r>
          </w:p>
        </w:tc>
      </w:tr>
      <w:tr w:rsidR="00727EA5" w:rsidRPr="00727EA5" w14:paraId="5C3A56F1" w14:textId="77777777" w:rsidTr="00727EA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2B1F5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1EF8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EDA9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5D1A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940AC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DF1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6A3E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288F3140" w14:textId="77777777" w:rsidTr="00727EA5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452631B8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654E3556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hideMark/>
          </w:tcPr>
          <w:p w14:paraId="046107C0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19730C9F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6DB7E841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4356042B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55EAB784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604,51</w:t>
            </w:r>
          </w:p>
        </w:tc>
      </w:tr>
      <w:tr w:rsidR="00727EA5" w:rsidRPr="00727EA5" w14:paraId="42FB36E6" w14:textId="77777777" w:rsidTr="00727EA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61261D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FF36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9EAEC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6292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60A65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9B23C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79711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6A524CC8" w14:textId="77777777" w:rsidTr="00727EA5">
        <w:trPr>
          <w:trHeight w:val="255"/>
        </w:trPr>
        <w:tc>
          <w:tcPr>
            <w:tcW w:w="5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F996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Odůvodnění: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4B5C6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E554D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B6C2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0CD5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4A50D93C" w14:textId="77777777" w:rsidTr="00727EA5">
        <w:trPr>
          <w:trHeight w:val="517"/>
        </w:trPr>
        <w:tc>
          <w:tcPr>
            <w:tcW w:w="97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8E1D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Zapravení fasády po demontážích venkovních klimatizačních jednotek dle požadavku objednatele</w:t>
            </w:r>
          </w:p>
        </w:tc>
      </w:tr>
      <w:tr w:rsidR="00727EA5" w:rsidRPr="00727EA5" w14:paraId="1EB3D1A7" w14:textId="77777777" w:rsidTr="00727EA5">
        <w:trPr>
          <w:trHeight w:val="517"/>
        </w:trPr>
        <w:tc>
          <w:tcPr>
            <w:tcW w:w="97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9F73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14:paraId="4D2F1B81" w14:textId="306CC3D4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A17C5F" w14:textId="692D38FA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EFC151" w14:textId="36D7E285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319D499" w14:textId="60FDA19C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2DC811" w14:textId="606131AE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76"/>
        <w:gridCol w:w="3500"/>
        <w:gridCol w:w="628"/>
        <w:gridCol w:w="1326"/>
        <w:gridCol w:w="1211"/>
        <w:gridCol w:w="1029"/>
      </w:tblGrid>
      <w:tr w:rsidR="00727EA5" w:rsidRPr="00727EA5" w14:paraId="423F83E8" w14:textId="77777777" w:rsidTr="00727EA5">
        <w:trPr>
          <w:trHeight w:val="31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A9F9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727EA5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727EA5" w:rsidRPr="00727EA5" w14:paraId="08DFFFA9" w14:textId="77777777" w:rsidTr="00727EA5">
        <w:trPr>
          <w:trHeight w:val="49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3BF1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C4C2B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L380</w:t>
            </w:r>
          </w:p>
        </w:tc>
        <w:tc>
          <w:tcPr>
            <w:tcW w:w="7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C943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OSS </w:t>
            </w:r>
            <w:proofErr w:type="gramStart"/>
            <w:r w:rsidRPr="00727EA5">
              <w:rPr>
                <w:rFonts w:ascii="Arial CE" w:hAnsi="Arial CE" w:cs="Arial CE"/>
                <w:sz w:val="20"/>
                <w:szCs w:val="20"/>
              </w:rPr>
              <w:t>SZPI - Rekonstrukce</w:t>
            </w:r>
            <w:proofErr w:type="gramEnd"/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727EA5" w:rsidRPr="00727EA5" w14:paraId="4A7BE227" w14:textId="77777777" w:rsidTr="00727EA5">
        <w:trPr>
          <w:trHeight w:val="49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B4AA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28F10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ZL ST 13</w:t>
            </w:r>
          </w:p>
        </w:tc>
        <w:tc>
          <w:tcPr>
            <w:tcW w:w="7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2039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Změnové listy</w:t>
            </w:r>
          </w:p>
        </w:tc>
      </w:tr>
      <w:tr w:rsidR="00727EA5" w:rsidRPr="00727EA5" w14:paraId="6A8632A0" w14:textId="77777777" w:rsidTr="00727EA5">
        <w:trPr>
          <w:trHeight w:val="49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D9FDBE5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R: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48C39EFB" w14:textId="77777777" w:rsidR="00727EA5" w:rsidRPr="00727EA5" w:rsidRDefault="00727EA5" w:rsidP="00727E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7EA5">
              <w:rPr>
                <w:rFonts w:ascii="Arial" w:hAnsi="Arial" w:cs="Arial"/>
                <w:color w:val="000000"/>
                <w:sz w:val="20"/>
                <w:szCs w:val="20"/>
              </w:rPr>
              <w:t>01 STA</w:t>
            </w:r>
          </w:p>
        </w:tc>
        <w:tc>
          <w:tcPr>
            <w:tcW w:w="7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13B6E545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Úprava </w:t>
            </w: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stáv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>. dvířek u skříně v m.č.</w:t>
            </w:r>
            <w:proofErr w:type="gramStart"/>
            <w:r w:rsidRPr="00727EA5">
              <w:rPr>
                <w:rFonts w:ascii="Arial CE" w:hAnsi="Arial CE" w:cs="Arial CE"/>
                <w:sz w:val="20"/>
                <w:szCs w:val="20"/>
              </w:rPr>
              <w:t>221a</w:t>
            </w:r>
            <w:proofErr w:type="gramEnd"/>
          </w:p>
        </w:tc>
      </w:tr>
      <w:tr w:rsidR="00727EA5" w:rsidRPr="00727EA5" w14:paraId="6A788444" w14:textId="77777777" w:rsidTr="00727EA5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048F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B30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B52F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BB58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EEB2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E05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E32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3D27432D" w14:textId="77777777" w:rsidTr="00727EA5">
        <w:trPr>
          <w:trHeight w:val="76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C7725E2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1F50845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04B2F9B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F6E46EB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4A377A5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0E31B95B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4A08551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727EA5" w:rsidRPr="00727EA5" w14:paraId="69BE62FB" w14:textId="77777777" w:rsidTr="00727EA5">
        <w:trPr>
          <w:trHeight w:val="2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2648EB84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67FFC72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766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070484EC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Konstrukce truhlářské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36C0D9A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352ABCD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595D607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20409C71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1 960,00</w:t>
            </w:r>
          </w:p>
        </w:tc>
      </w:tr>
      <w:tr w:rsidR="00727EA5" w:rsidRPr="00727EA5" w14:paraId="21FC1E23" w14:textId="77777777" w:rsidTr="00727EA5">
        <w:trPr>
          <w:trHeight w:val="2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E81F69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09CC06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766 01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5E4C398" w14:textId="77777777" w:rsidR="00727EA5" w:rsidRPr="00727EA5" w:rsidRDefault="00727EA5" w:rsidP="00727EA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 xml:space="preserve">Úprava </w:t>
            </w:r>
            <w:proofErr w:type="spellStart"/>
            <w:r w:rsidRPr="00727EA5">
              <w:rPr>
                <w:rFonts w:ascii="Arial CE" w:hAnsi="Arial CE" w:cs="Arial CE"/>
                <w:sz w:val="16"/>
                <w:szCs w:val="16"/>
              </w:rPr>
              <w:t>stáv</w:t>
            </w:r>
            <w:proofErr w:type="spellEnd"/>
            <w:r w:rsidRPr="00727EA5">
              <w:rPr>
                <w:rFonts w:ascii="Arial CE" w:hAnsi="Arial CE" w:cs="Arial CE"/>
                <w:sz w:val="16"/>
                <w:szCs w:val="16"/>
              </w:rPr>
              <w:t>. dvířek u skříně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3067A6" w14:textId="77777777" w:rsidR="00727EA5" w:rsidRPr="00727EA5" w:rsidRDefault="00727EA5" w:rsidP="00727EA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727EA5">
              <w:rPr>
                <w:rFonts w:ascii="Arial CE" w:hAnsi="Arial CE" w:cs="Arial CE"/>
                <w:sz w:val="16"/>
                <w:szCs w:val="16"/>
              </w:rPr>
              <w:t>kompl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052571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1 960,00000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407A4D99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FAF7D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sz w:val="16"/>
                <w:szCs w:val="16"/>
              </w:rPr>
              <w:t>1 960,00</w:t>
            </w:r>
          </w:p>
        </w:tc>
      </w:tr>
      <w:tr w:rsidR="00727EA5" w:rsidRPr="00727EA5" w14:paraId="63222FBA" w14:textId="77777777" w:rsidTr="00727EA5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CE261" w14:textId="77777777" w:rsidR="00727EA5" w:rsidRPr="00727EA5" w:rsidRDefault="00727EA5" w:rsidP="00727EA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58FE2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DB979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m.č.221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a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15821" w14:textId="77777777" w:rsidR="00727EA5" w:rsidRPr="00727EA5" w:rsidRDefault="00727EA5" w:rsidP="00727EA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EEFE2" w14:textId="77777777" w:rsidR="00727EA5" w:rsidRPr="00727EA5" w:rsidRDefault="00727EA5" w:rsidP="00727EA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5A1B8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9E9FC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</w:tr>
      <w:tr w:rsidR="00727EA5" w:rsidRPr="00727EA5" w14:paraId="0DA98908" w14:textId="77777777" w:rsidTr="00727EA5">
        <w:trPr>
          <w:trHeight w:val="45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DE1D7" w14:textId="77777777" w:rsidR="00727EA5" w:rsidRPr="00727EA5" w:rsidRDefault="00727EA5" w:rsidP="00727EA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DC4D5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4DD0C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ze </w:t>
            </w:r>
            <w:proofErr w:type="spell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stávajíciho</w:t>
            </w:r>
            <w:proofErr w:type="spell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křídla u skříně budou vytvořena 2 křídla 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otevíravá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0DBA5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70AF5" w14:textId="77777777" w:rsidR="00727EA5" w:rsidRPr="00727EA5" w:rsidRDefault="00727EA5" w:rsidP="00727EA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C0D74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CFAAD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3F1A9D85" w14:textId="77777777" w:rsidTr="00727EA5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AA4A4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AEBEA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93CAA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na výšku, u obou křídel, tedy 2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x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8F245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2F07F" w14:textId="77777777" w:rsidR="00727EA5" w:rsidRPr="00727EA5" w:rsidRDefault="00727EA5" w:rsidP="00727EA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11CA7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5131B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1E06E9FE" w14:textId="77777777" w:rsidTr="00727EA5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9BF52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D9BFC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5DB4D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nové 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panty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B0120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6EE88" w14:textId="77777777" w:rsidR="00727EA5" w:rsidRPr="00727EA5" w:rsidRDefault="00727EA5" w:rsidP="00727EA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9C34D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65064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370A9528" w14:textId="77777777" w:rsidTr="00727EA5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B6AB3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91C10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64CC8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D+</w:t>
            </w:r>
            <w:proofErr w:type="gramStart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M :</w:t>
            </w:r>
            <w:proofErr w:type="gramEnd"/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1960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C6CA0" w14:textId="77777777" w:rsidR="00727EA5" w:rsidRPr="00727EA5" w:rsidRDefault="00727EA5" w:rsidP="00727EA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FF30C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727EA5">
              <w:rPr>
                <w:rFonts w:ascii="Arial CE" w:hAnsi="Arial CE" w:cs="Arial CE"/>
                <w:color w:val="0000FF"/>
                <w:sz w:val="16"/>
                <w:szCs w:val="16"/>
              </w:rPr>
              <w:t>1 960,00000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BBA53" w14:textId="77777777" w:rsidR="00727EA5" w:rsidRPr="00727EA5" w:rsidRDefault="00727EA5" w:rsidP="00727EA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7C703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</w:tr>
      <w:tr w:rsidR="00727EA5" w:rsidRPr="00727EA5" w14:paraId="20D6C1F5" w14:textId="77777777" w:rsidTr="00727EA5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08FBEB" w14:textId="77777777" w:rsidR="00727EA5" w:rsidRPr="00727EA5" w:rsidRDefault="00727EA5" w:rsidP="00727EA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53EC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68BC0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BF96D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C98AC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9E2A9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967F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76A9C8B9" w14:textId="77777777" w:rsidTr="00727EA5">
        <w:trPr>
          <w:trHeight w:val="2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69DB8933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262B6862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hideMark/>
          </w:tcPr>
          <w:p w14:paraId="6A503EEE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238B2DAB" w14:textId="77777777" w:rsidR="00727EA5" w:rsidRPr="00727EA5" w:rsidRDefault="00727EA5" w:rsidP="00727EA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2D63C09B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66E0B8B9" w14:textId="77777777" w:rsidR="00727EA5" w:rsidRPr="00727EA5" w:rsidRDefault="00727EA5" w:rsidP="00727EA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561B76CF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b/>
                <w:bCs/>
                <w:sz w:val="20"/>
                <w:szCs w:val="20"/>
              </w:rPr>
              <w:t>1 960,00</w:t>
            </w:r>
          </w:p>
        </w:tc>
      </w:tr>
      <w:tr w:rsidR="00727EA5" w:rsidRPr="00727EA5" w14:paraId="038AA07D" w14:textId="77777777" w:rsidTr="00727EA5">
        <w:trPr>
          <w:trHeight w:val="25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66621" w14:textId="77777777" w:rsidR="00727EA5" w:rsidRPr="00727EA5" w:rsidRDefault="00727EA5" w:rsidP="00727EA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8E2D2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25C2C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6BB35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8B514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7650E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CAB0B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49B2FE7C" w14:textId="77777777" w:rsidTr="00727EA5">
        <w:trPr>
          <w:trHeight w:val="255"/>
        </w:trPr>
        <w:tc>
          <w:tcPr>
            <w:tcW w:w="5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8691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>Odůvodnění: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65A7F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A6A50" w14:textId="77777777" w:rsidR="00727EA5" w:rsidRPr="00727EA5" w:rsidRDefault="00727EA5" w:rsidP="0072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D7766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A531A" w14:textId="77777777" w:rsidR="00727EA5" w:rsidRPr="00727EA5" w:rsidRDefault="00727EA5" w:rsidP="00727EA5">
            <w:pPr>
              <w:rPr>
                <w:sz w:val="20"/>
                <w:szCs w:val="20"/>
              </w:rPr>
            </w:pPr>
          </w:p>
        </w:tc>
      </w:tr>
      <w:tr w:rsidR="00727EA5" w:rsidRPr="00727EA5" w14:paraId="279DDBE0" w14:textId="77777777" w:rsidTr="00727EA5">
        <w:trPr>
          <w:trHeight w:val="517"/>
        </w:trPr>
        <w:tc>
          <w:tcPr>
            <w:tcW w:w="97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9C66B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Nutnost úpravy stávající skříně po dohodě na KD, s ohledem na kolizi s textilní </w:t>
            </w: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výústí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 </w:t>
            </w:r>
            <w:proofErr w:type="spellStart"/>
            <w:r w:rsidRPr="00727EA5">
              <w:rPr>
                <w:rFonts w:ascii="Arial CE" w:hAnsi="Arial CE" w:cs="Arial CE"/>
                <w:sz w:val="20"/>
                <w:szCs w:val="20"/>
              </w:rPr>
              <w:t>m.č</w:t>
            </w:r>
            <w:proofErr w:type="spellEnd"/>
            <w:r w:rsidRPr="00727EA5">
              <w:rPr>
                <w:rFonts w:ascii="Arial CE" w:hAnsi="Arial CE" w:cs="Arial CE"/>
                <w:sz w:val="20"/>
                <w:szCs w:val="20"/>
              </w:rPr>
              <w:t xml:space="preserve">. </w:t>
            </w:r>
            <w:proofErr w:type="gramStart"/>
            <w:r w:rsidRPr="00727EA5">
              <w:rPr>
                <w:rFonts w:ascii="Arial CE" w:hAnsi="Arial CE" w:cs="Arial CE"/>
                <w:sz w:val="20"/>
                <w:szCs w:val="20"/>
              </w:rPr>
              <w:t>221a</w:t>
            </w:r>
            <w:proofErr w:type="gramEnd"/>
            <w:r w:rsidRPr="00727EA5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</w:tr>
      <w:tr w:rsidR="00727EA5" w:rsidRPr="00727EA5" w14:paraId="68996B7B" w14:textId="77777777" w:rsidTr="00727EA5">
        <w:trPr>
          <w:trHeight w:val="517"/>
        </w:trPr>
        <w:tc>
          <w:tcPr>
            <w:tcW w:w="97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8F484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727EA5" w:rsidRPr="00727EA5" w14:paraId="54880701" w14:textId="77777777" w:rsidTr="00727EA5">
        <w:trPr>
          <w:trHeight w:val="517"/>
        </w:trPr>
        <w:tc>
          <w:tcPr>
            <w:tcW w:w="97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D2D84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727EA5" w:rsidRPr="00727EA5" w14:paraId="640AC170" w14:textId="77777777" w:rsidTr="00727EA5">
        <w:trPr>
          <w:trHeight w:val="517"/>
        </w:trPr>
        <w:tc>
          <w:tcPr>
            <w:tcW w:w="97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19A58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727EA5" w:rsidRPr="00727EA5" w14:paraId="5888E80A" w14:textId="77777777" w:rsidTr="00727EA5">
        <w:trPr>
          <w:trHeight w:val="517"/>
        </w:trPr>
        <w:tc>
          <w:tcPr>
            <w:tcW w:w="97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BCA9F" w14:textId="77777777" w:rsidR="00727EA5" w:rsidRPr="00727EA5" w:rsidRDefault="00727EA5" w:rsidP="00727EA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14:paraId="0BBBC3A5" w14:textId="6B936E8C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03"/>
        <w:gridCol w:w="3560"/>
        <w:gridCol w:w="532"/>
        <w:gridCol w:w="1289"/>
        <w:gridCol w:w="1231"/>
        <w:gridCol w:w="1047"/>
      </w:tblGrid>
      <w:tr w:rsidR="00EB3175" w:rsidRPr="00EB3175" w14:paraId="21E29047" w14:textId="77777777" w:rsidTr="00FB1AAC">
        <w:trPr>
          <w:trHeight w:val="315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3BAF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EB3175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EB3175" w:rsidRPr="00EB3175" w14:paraId="29351081" w14:textId="77777777" w:rsidTr="00FB1AAC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B642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DB9E0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L380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8D2F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OSS </w:t>
            </w:r>
            <w:proofErr w:type="gramStart"/>
            <w:r w:rsidRPr="00EB3175">
              <w:rPr>
                <w:rFonts w:ascii="Arial CE" w:hAnsi="Arial CE" w:cs="Arial CE"/>
                <w:sz w:val="20"/>
                <w:szCs w:val="20"/>
              </w:rPr>
              <w:t>SZPI - Rekonstrukce</w:t>
            </w:r>
            <w:proofErr w:type="gramEnd"/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EB3175" w:rsidRPr="00EB3175" w14:paraId="238A096E" w14:textId="77777777" w:rsidTr="00FB1AAC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E2D3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8C12C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ZL ST 14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8D06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Změnové listy</w:t>
            </w:r>
          </w:p>
        </w:tc>
      </w:tr>
      <w:tr w:rsidR="00EB3175" w:rsidRPr="00EB3175" w14:paraId="747A8875" w14:textId="77777777" w:rsidTr="00FB1AAC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1988A52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R: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53FF1898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01 STA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7C5F70E2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Zazdívky otvorů v m.č.</w:t>
            </w:r>
            <w:proofErr w:type="gramStart"/>
            <w:r w:rsidRPr="00EB3175">
              <w:rPr>
                <w:rFonts w:ascii="Arial CE" w:hAnsi="Arial CE" w:cs="Arial CE"/>
                <w:sz w:val="20"/>
                <w:szCs w:val="20"/>
              </w:rPr>
              <w:t>106a</w:t>
            </w:r>
            <w:proofErr w:type="gramEnd"/>
          </w:p>
        </w:tc>
      </w:tr>
      <w:tr w:rsidR="00EB3175" w:rsidRPr="00EB3175" w14:paraId="5C247C53" w14:textId="77777777" w:rsidTr="00FB1AAC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E22C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7A97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CD12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F9B1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C016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DC18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3EDD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58C0DC6D" w14:textId="77777777" w:rsidTr="00FB1AAC">
        <w:trPr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EC26666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EB3175"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 w:rsidRPr="00EB3175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2DF46A1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AA52D6F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DCCD5D7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63473C4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554A1E2A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77403C2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EB3175" w:rsidRPr="00EB3175" w14:paraId="315E0582" w14:textId="77777777" w:rsidTr="00FB1AAC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79D52F37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2814739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3495FB19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Svislé a kompletní konstrukce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8CEBA0F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DC4C956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16CB3B1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72368A21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585,00</w:t>
            </w:r>
          </w:p>
        </w:tc>
      </w:tr>
      <w:tr w:rsidR="00EB3175" w:rsidRPr="00EB3175" w14:paraId="724A7B7D" w14:textId="77777777" w:rsidTr="00FB1AAC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F0606E4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4361A6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340236212RT2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505EADC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Zazdívka otvorů pl.0,09m</w:t>
            </w:r>
            <w:proofErr w:type="gramStart"/>
            <w:r w:rsidRPr="00EB3175">
              <w:rPr>
                <w:rFonts w:ascii="Arial CE" w:hAnsi="Arial CE" w:cs="Arial CE"/>
                <w:sz w:val="16"/>
                <w:szCs w:val="16"/>
              </w:rPr>
              <w:t>2,cihlami</w:t>
            </w:r>
            <w:proofErr w:type="gramEnd"/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 w:rsidRPr="00EB3175">
              <w:rPr>
                <w:rFonts w:ascii="Arial CE" w:hAnsi="Arial CE" w:cs="Arial CE"/>
                <w:sz w:val="16"/>
                <w:szCs w:val="16"/>
              </w:rPr>
              <w:t>tl.zdi</w:t>
            </w:r>
            <w:proofErr w:type="spellEnd"/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 nad 10 cm s použitím suché maltové směsi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F0FAD52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7913DB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3,00000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0AFB9626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195,00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BDE42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585,00</w:t>
            </w:r>
          </w:p>
        </w:tc>
      </w:tr>
      <w:tr w:rsidR="00EB3175" w:rsidRPr="00EB3175" w14:paraId="6E84F80E" w14:textId="77777777" w:rsidTr="00FB1AAC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071CF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ACE5E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BC085" w14:textId="77777777" w:rsidR="00EB3175" w:rsidRPr="00EB3175" w:rsidRDefault="00EB3175" w:rsidP="00EB317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R-pol.</w:t>
            </w: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1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57605" w14:textId="77777777" w:rsidR="00EB3175" w:rsidRPr="00EB3175" w:rsidRDefault="00EB3175" w:rsidP="00EB317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D9781" w14:textId="77777777" w:rsidR="00EB3175" w:rsidRPr="00EB3175" w:rsidRDefault="00EB3175" w:rsidP="00EB317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9E2BD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C534F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</w:tr>
      <w:tr w:rsidR="00EB3175" w:rsidRPr="00EB3175" w14:paraId="067AC633" w14:textId="77777777" w:rsidTr="00FB1AAC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D22C0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0EB9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08321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DN 100, tl.200</w:t>
            </w: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mm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38479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DD69E" w14:textId="77777777" w:rsidR="00EB3175" w:rsidRPr="00EB3175" w:rsidRDefault="00EB3175" w:rsidP="00EB317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F623C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874EF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561761C4" w14:textId="77777777" w:rsidTr="00FB1AAC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2500B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594B4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6AE02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106</w:t>
            </w: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a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E5CDF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D77D5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3,00000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AEF4A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A9EB5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386510E9" w14:textId="77777777" w:rsidTr="00FB1AAC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5A0E7824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823D20B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113DEF74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Úpravy povrchů vnitřní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017E792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01B88E3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B5F0C76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486DD3D9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705,00</w:t>
            </w:r>
          </w:p>
        </w:tc>
      </w:tr>
      <w:tr w:rsidR="00EB3175" w:rsidRPr="00EB3175" w14:paraId="35971B45" w14:textId="77777777" w:rsidTr="00FB1AAC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4695C3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6EC0885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612401291RT2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80FB661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Omítka malých ploch vnitřních stěn do 0,25 m2 vápennou </w:t>
            </w:r>
            <w:proofErr w:type="spellStart"/>
            <w:r w:rsidRPr="00EB3175">
              <w:rPr>
                <w:rFonts w:ascii="Arial CE" w:hAnsi="Arial CE" w:cs="Arial CE"/>
                <w:sz w:val="16"/>
                <w:szCs w:val="16"/>
              </w:rPr>
              <w:t>štukovovou</w:t>
            </w:r>
            <w:proofErr w:type="spellEnd"/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 omítkou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D45578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DFB935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3,00000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62D0ED36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235,00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90AFC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705,00</w:t>
            </w:r>
          </w:p>
        </w:tc>
      </w:tr>
      <w:tr w:rsidR="00EB3175" w:rsidRPr="00EB3175" w14:paraId="2241AA53" w14:textId="77777777" w:rsidTr="00FB1AAC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E08FA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B094E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0CECD" w14:textId="77777777" w:rsidR="00EB3175" w:rsidRPr="00EB3175" w:rsidRDefault="00EB3175" w:rsidP="00EB317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R-pol.</w:t>
            </w: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8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A6F2B" w14:textId="77777777" w:rsidR="00EB3175" w:rsidRPr="00EB3175" w:rsidRDefault="00EB3175" w:rsidP="00EB317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79AEF" w14:textId="77777777" w:rsidR="00EB3175" w:rsidRPr="00EB3175" w:rsidRDefault="00EB3175" w:rsidP="00EB317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FCC9D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9A4BD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</w:tr>
      <w:tr w:rsidR="00EB3175" w:rsidRPr="00EB3175" w14:paraId="34EA00A4" w14:textId="77777777" w:rsidTr="00FB1AAC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FE674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8C1BC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D4215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DN 100, tl.200</w:t>
            </w: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mm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CF1FA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BCF32" w14:textId="77777777" w:rsidR="00EB3175" w:rsidRPr="00EB3175" w:rsidRDefault="00EB3175" w:rsidP="00EB317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8A707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C86BD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6CAE1604" w14:textId="77777777" w:rsidTr="00FB1AAC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75059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225B9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DF74F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106</w:t>
            </w: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a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3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56805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444E3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3,00000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36D5E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76BC4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14EB9245" w14:textId="77777777" w:rsidTr="00FB1AAC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6D8F9328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80D618A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7463B648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Staveništní přesun hmot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054EF7A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573F6F5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CD5F477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07103C72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137,85</w:t>
            </w:r>
          </w:p>
        </w:tc>
      </w:tr>
      <w:tr w:rsidR="00EB3175" w:rsidRPr="00EB3175" w14:paraId="666A1CA1" w14:textId="77777777" w:rsidTr="00FB1AAC">
        <w:trPr>
          <w:trHeight w:val="45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C572507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6344DB8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999281108R00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F964CF5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Přesun hmot pro opravy a údržbu do výšky 12 m R-pol.37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1326ED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C9165B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0,09507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566B8D1B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1 450,00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1BF2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137,85</w:t>
            </w:r>
          </w:p>
        </w:tc>
      </w:tr>
      <w:tr w:rsidR="00EB3175" w:rsidRPr="00EB3175" w14:paraId="38CBDE5A" w14:textId="77777777" w:rsidTr="00FB1AAC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9474D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0FD49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1A8B8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2747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A8FA3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51FAE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D2A49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4DE6D977" w14:textId="77777777" w:rsidTr="00FB1AAC">
        <w:trPr>
          <w:trHeight w:val="2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001E0681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1AEC343E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hideMark/>
          </w:tcPr>
          <w:p w14:paraId="729CFCE6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0B9EEBA2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6AC264DD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3EA46946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446766FD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1 427,85</w:t>
            </w:r>
          </w:p>
        </w:tc>
      </w:tr>
      <w:tr w:rsidR="00EB3175" w:rsidRPr="00EB3175" w14:paraId="264F235A" w14:textId="77777777" w:rsidTr="00FB1AAC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1971A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E975E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1993C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0737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A0F1E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2D3E7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8353C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32C5DF44" w14:textId="77777777" w:rsidTr="00FB1AAC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C0465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16237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1DBC8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94E9E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9B765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DA025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5680F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770C84B4" w14:textId="77777777" w:rsidTr="00FB1AAC">
        <w:trPr>
          <w:trHeight w:val="720"/>
        </w:trPr>
        <w:tc>
          <w:tcPr>
            <w:tcW w:w="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3090B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Odůvodnění: Zapravení otvorů ve zdivu po provedení instalace rozvodů hasící vody </w:t>
            </w:r>
            <w:proofErr w:type="spellStart"/>
            <w:r w:rsidRPr="00EB3175">
              <w:rPr>
                <w:rFonts w:ascii="Arial CE" w:hAnsi="Arial CE" w:cs="Arial CE"/>
                <w:sz w:val="20"/>
                <w:szCs w:val="20"/>
              </w:rPr>
              <w:t>m.č</w:t>
            </w:r>
            <w:proofErr w:type="spellEnd"/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. </w:t>
            </w:r>
            <w:proofErr w:type="gramStart"/>
            <w:r w:rsidRPr="00EB3175">
              <w:rPr>
                <w:rFonts w:ascii="Arial CE" w:hAnsi="Arial CE" w:cs="Arial CE"/>
                <w:sz w:val="20"/>
                <w:szCs w:val="20"/>
              </w:rPr>
              <w:t>106a</w:t>
            </w:r>
            <w:proofErr w:type="gramEnd"/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EE6EE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DFCB9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50AE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FA3D2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</w:tbl>
    <w:p w14:paraId="17A3DF3A" w14:textId="442D1527" w:rsidR="00727EA5" w:rsidRDefault="00727EA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9150C3" w14:textId="31D40948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68"/>
        <w:gridCol w:w="3597"/>
        <w:gridCol w:w="521"/>
        <w:gridCol w:w="1313"/>
        <w:gridCol w:w="1250"/>
        <w:gridCol w:w="1024"/>
      </w:tblGrid>
      <w:tr w:rsidR="00EB3175" w:rsidRPr="00EB3175" w14:paraId="123118A5" w14:textId="77777777" w:rsidTr="00EB3175">
        <w:trPr>
          <w:trHeight w:val="315"/>
        </w:trPr>
        <w:tc>
          <w:tcPr>
            <w:tcW w:w="97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4FB8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EB3175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EB3175" w:rsidRPr="00EB3175" w14:paraId="047F8C6D" w14:textId="77777777" w:rsidTr="00EB3175">
        <w:trPr>
          <w:trHeight w:val="4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1A68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0BE8D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L380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1EF6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OSS </w:t>
            </w:r>
            <w:proofErr w:type="gramStart"/>
            <w:r w:rsidRPr="00EB3175">
              <w:rPr>
                <w:rFonts w:ascii="Arial CE" w:hAnsi="Arial CE" w:cs="Arial CE"/>
                <w:sz w:val="20"/>
                <w:szCs w:val="20"/>
              </w:rPr>
              <w:t>SZPI - Rekonstrukce</w:t>
            </w:r>
            <w:proofErr w:type="gramEnd"/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EB3175" w:rsidRPr="00EB3175" w14:paraId="11278751" w14:textId="77777777" w:rsidTr="00EB3175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E8E5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574FA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ZL ST 15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8837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Změnové listy</w:t>
            </w:r>
          </w:p>
        </w:tc>
      </w:tr>
      <w:tr w:rsidR="00EB3175" w:rsidRPr="00EB3175" w14:paraId="3015480C" w14:textId="77777777" w:rsidTr="00EB3175">
        <w:trPr>
          <w:trHeight w:val="49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347EE008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R: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02654FD4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01 STA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3B41EFB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Úpravy v m.č.105 - odpočet podhledu SDK a přípočet SDK desek</w:t>
            </w:r>
          </w:p>
        </w:tc>
      </w:tr>
      <w:tr w:rsidR="00EB3175" w:rsidRPr="00EB3175" w14:paraId="50418C11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BC0F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4F85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8F2A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FCAD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3817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97E9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790C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3F46F98B" w14:textId="77777777" w:rsidTr="00EB3175">
        <w:trPr>
          <w:trHeight w:val="7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DA73653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EB3175"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 w:rsidRPr="00EB3175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2DBF94E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BF7CF39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CD585CB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67A662E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50AEDDB5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F7C5147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EB3175" w:rsidRPr="00EB3175" w14:paraId="3025A614" w14:textId="77777777" w:rsidTr="00EB3175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20E020CA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156B04F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763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05B6B91E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Dřevostavby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DE87563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9EC275C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3AEF0CE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0958D665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3 597,16</w:t>
            </w:r>
          </w:p>
        </w:tc>
      </w:tr>
      <w:tr w:rsidR="00EB3175" w:rsidRPr="00EB3175" w14:paraId="615EC526" w14:textId="77777777" w:rsidTr="00EB3175">
        <w:trPr>
          <w:trHeight w:val="45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F610863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88B7D81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342091211R00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A5A98E6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Úprava napojovací spáry SDK s jinou stavební konstrukcí akrylovým </w:t>
            </w:r>
            <w:proofErr w:type="gramStart"/>
            <w:r w:rsidRPr="00EB3175">
              <w:rPr>
                <w:rFonts w:ascii="Arial CE" w:hAnsi="Arial CE" w:cs="Arial CE"/>
                <w:sz w:val="16"/>
                <w:szCs w:val="16"/>
              </w:rPr>
              <w:t>tmelem - čelo</w:t>
            </w:r>
            <w:proofErr w:type="gramEnd"/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 desek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A8A3FE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0A82B74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15,70700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0E97D55D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56,00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0A8D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879,59</w:t>
            </w:r>
          </w:p>
        </w:tc>
      </w:tr>
      <w:tr w:rsidR="00EB3175" w:rsidRPr="00EB3175" w14:paraId="09E4A32D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E1B73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FB9AF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33D2D" w14:textId="77777777" w:rsidR="00EB3175" w:rsidRPr="00EB3175" w:rsidRDefault="00EB3175" w:rsidP="00EB317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"u schodiště</w:t>
            </w: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"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15,707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EAF94" w14:textId="77777777" w:rsidR="00EB3175" w:rsidRPr="00EB3175" w:rsidRDefault="00EB3175" w:rsidP="00EB317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229E81" w14:textId="77777777" w:rsidR="00EB3175" w:rsidRPr="00EB3175" w:rsidRDefault="00EB3175" w:rsidP="00EB317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15,70700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77742" w14:textId="77777777" w:rsidR="00EB3175" w:rsidRPr="00EB3175" w:rsidRDefault="00EB3175" w:rsidP="00EB317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6E1E2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</w:tr>
      <w:tr w:rsidR="00EB3175" w:rsidRPr="00EB3175" w14:paraId="697D8D0F" w14:textId="77777777" w:rsidTr="00EB3175">
        <w:trPr>
          <w:trHeight w:val="45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354A36E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0E81A4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342264051RT1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490196B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Podhled sádrokartonový na zavěšenou ocel. </w:t>
            </w:r>
            <w:proofErr w:type="spellStart"/>
            <w:r w:rsidRPr="00EB3175">
              <w:rPr>
                <w:rFonts w:ascii="Arial CE" w:hAnsi="Arial CE" w:cs="Arial CE"/>
                <w:sz w:val="16"/>
                <w:szCs w:val="16"/>
              </w:rPr>
              <w:t>konstr</w:t>
            </w:r>
            <w:proofErr w:type="spellEnd"/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. desky standard </w:t>
            </w:r>
            <w:proofErr w:type="spellStart"/>
            <w:r w:rsidRPr="00EB3175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EB3175">
              <w:rPr>
                <w:rFonts w:ascii="Arial CE" w:hAnsi="Arial CE" w:cs="Arial CE"/>
                <w:sz w:val="16"/>
                <w:szCs w:val="16"/>
              </w:rPr>
              <w:t>. 12,5 mm, bez izolace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2BD120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0280E4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-1,52000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36179F45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890,00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5D808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-1 352,80</w:t>
            </w:r>
          </w:p>
        </w:tc>
      </w:tr>
      <w:tr w:rsidR="00EB3175" w:rsidRPr="00EB3175" w14:paraId="73F175FE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976B5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BB3B3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9D1D7" w14:textId="77777777" w:rsidR="00EB3175" w:rsidRPr="00EB3175" w:rsidRDefault="00EB3175" w:rsidP="00EB317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R-pol.</w:t>
            </w: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42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3E996" w14:textId="77777777" w:rsidR="00EB3175" w:rsidRPr="00EB3175" w:rsidRDefault="00EB3175" w:rsidP="00EB317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52071" w14:textId="77777777" w:rsidR="00EB3175" w:rsidRPr="00EB3175" w:rsidRDefault="00EB3175" w:rsidP="00EB317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A801D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1DC69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</w:tr>
      <w:tr w:rsidR="00EB3175" w:rsidRPr="00EB3175" w14:paraId="0F500491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886EA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C7961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944D3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odpočet části u </w:t>
            </w: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m.č.107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20A2E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5D2AAE" w14:textId="77777777" w:rsidR="00EB3175" w:rsidRPr="00EB3175" w:rsidRDefault="00EB3175" w:rsidP="00EB317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B0FE2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D0D31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59DA4B9D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BFA82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5F9CF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D56F7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"mč.105</w:t>
            </w: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"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-2,5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DF043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70C76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-2,50000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5E7B5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6C041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1423D053" w14:textId="77777777" w:rsidTr="00EB3175">
        <w:trPr>
          <w:trHeight w:val="45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3A33F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A803B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610D5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u schodiště bude podhled zarovnán do pravého úhlu místo </w:t>
            </w: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oblouku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1,4*1,4/2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07419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2D02E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0,98000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93A2B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96C13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48CDC7FF" w14:textId="77777777" w:rsidTr="00EB3175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CFBB534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635672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767584642R00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0F822FD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Montáž podhledů </w:t>
            </w:r>
            <w:proofErr w:type="gramStart"/>
            <w:r w:rsidRPr="00EB3175">
              <w:rPr>
                <w:rFonts w:ascii="Arial CE" w:hAnsi="Arial CE" w:cs="Arial CE"/>
                <w:sz w:val="16"/>
                <w:szCs w:val="16"/>
              </w:rPr>
              <w:t>ostatních  -</w:t>
            </w:r>
            <w:proofErr w:type="gramEnd"/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  desky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631A02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E966E4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7,00000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131CFA18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283,00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2636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1 981,00</w:t>
            </w:r>
          </w:p>
        </w:tc>
      </w:tr>
      <w:tr w:rsidR="00EB3175" w:rsidRPr="00EB3175" w14:paraId="650919E7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E6E6F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F6846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01800" w14:textId="77777777" w:rsidR="00EB3175" w:rsidRPr="00EB3175" w:rsidRDefault="00EB3175" w:rsidP="00EB317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105 - u schodiště - 3 strany š.15</w:t>
            </w: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cm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59848" w14:textId="77777777" w:rsidR="00EB3175" w:rsidRPr="00EB3175" w:rsidRDefault="00EB3175" w:rsidP="00EB317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FEBA7" w14:textId="77777777" w:rsidR="00EB3175" w:rsidRPr="00EB3175" w:rsidRDefault="00EB3175" w:rsidP="00EB317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05C47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0FE50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</w:tr>
      <w:tr w:rsidR="00EB3175" w:rsidRPr="00EB3175" w14:paraId="3C80C592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3A0C4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B3D9E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7BC01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43186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CE69B" w14:textId="77777777" w:rsidR="00EB3175" w:rsidRPr="00EB3175" w:rsidRDefault="00EB3175" w:rsidP="00EB317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784C6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D902D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500E9404" w14:textId="77777777" w:rsidTr="00EB3175">
        <w:trPr>
          <w:trHeight w:val="45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2846DC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333114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416093121R0X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5EE86DC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Čelo podhledu SDK, v.do 500 mm, 1xCD, 1xRB 12,5 mm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AB8816A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m    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496AAA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-31,94100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128DED94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465,00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FF6DE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-14 852,57</w:t>
            </w:r>
          </w:p>
        </w:tc>
      </w:tr>
      <w:tr w:rsidR="00EB3175" w:rsidRPr="00EB3175" w14:paraId="3665E613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13079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D75AF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8B1B6" w14:textId="77777777" w:rsidR="00EB3175" w:rsidRPr="00EB3175" w:rsidRDefault="00EB3175" w:rsidP="00EB317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R-pol.</w:t>
            </w: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43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665C3" w14:textId="77777777" w:rsidR="00EB3175" w:rsidRPr="00EB3175" w:rsidRDefault="00EB3175" w:rsidP="00EB317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AD117" w14:textId="77777777" w:rsidR="00EB3175" w:rsidRPr="00EB3175" w:rsidRDefault="00EB3175" w:rsidP="00EB317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444E2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370A9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</w:tr>
      <w:tr w:rsidR="00EB3175" w:rsidRPr="00EB3175" w14:paraId="3622FFF9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84934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D5C15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265C6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odpočet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73617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31666" w14:textId="77777777" w:rsidR="00EB3175" w:rsidRPr="00EB3175" w:rsidRDefault="00EB3175" w:rsidP="00EB317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F459C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E4392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60127777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2B551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2D7AB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87CAE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"mč.105</w:t>
            </w: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"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-16,234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41CF2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71B99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-16,23400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A9274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125C2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4F27D38C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DF0F7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1FA50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CACF3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"u schodiště</w:t>
            </w: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"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-15,707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3B09B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5B0B56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-15,70700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EEB10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C925D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3189CD9F" w14:textId="77777777" w:rsidTr="00EB3175">
        <w:trPr>
          <w:trHeight w:val="45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EB92ED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9706B9B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416093131R0X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8DD0D85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Čelo podhledu SDK, v.do 800 mm, 1xCD, 1xRB 12,5 mm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5C9D08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00FD19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19,00000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27FA5C9C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891,00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F8CCF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16 929,00</w:t>
            </w:r>
          </w:p>
        </w:tc>
      </w:tr>
      <w:tr w:rsidR="00EB3175" w:rsidRPr="00EB3175" w14:paraId="21F27394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2203C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B5E9B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96515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7AB60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64610" w14:textId="77777777" w:rsidR="00EB3175" w:rsidRPr="00EB3175" w:rsidRDefault="00EB3175" w:rsidP="00EB317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8,85000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A9287" w14:textId="77777777" w:rsidR="00EB3175" w:rsidRPr="00EB3175" w:rsidRDefault="00EB3175" w:rsidP="00EB3175">
            <w:pPr>
              <w:jc w:val="right"/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42028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</w:tr>
      <w:tr w:rsidR="00EB3175" w:rsidRPr="00EB3175" w14:paraId="684C7017" w14:textId="77777777" w:rsidTr="00EB3175">
        <w:trPr>
          <w:trHeight w:val="45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D48AE75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lastRenderedPageBreak/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859B977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59591017R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452CC08E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Deska </w:t>
            </w:r>
            <w:proofErr w:type="spellStart"/>
            <w:r w:rsidRPr="00EB3175">
              <w:rPr>
                <w:rFonts w:ascii="Arial CE" w:hAnsi="Arial CE" w:cs="Arial CE"/>
                <w:sz w:val="16"/>
                <w:szCs w:val="16"/>
              </w:rPr>
              <w:t>Knauf</w:t>
            </w:r>
            <w:proofErr w:type="spellEnd"/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 WHITE 12,5 GKB, 1250 x 2500 x 12,5 mm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E3D582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82D8D6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3,30000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79C53FD6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107,00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FA7E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353,10</w:t>
            </w:r>
          </w:p>
        </w:tc>
      </w:tr>
      <w:tr w:rsidR="00EB3175" w:rsidRPr="00EB3175" w14:paraId="5D479FD1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504A9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0AD39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237C7" w14:textId="77777777" w:rsidR="00EB3175" w:rsidRPr="00EB3175" w:rsidRDefault="00EB3175" w:rsidP="00EB317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105 - u schodiště - 3 strany š.15</w:t>
            </w: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cm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29F7E" w14:textId="77777777" w:rsidR="00EB3175" w:rsidRPr="00EB3175" w:rsidRDefault="00EB3175" w:rsidP="00EB317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D6237" w14:textId="77777777" w:rsidR="00EB3175" w:rsidRPr="00EB3175" w:rsidRDefault="00EB3175" w:rsidP="00EB317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DAFB9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B1A94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</w:tr>
      <w:tr w:rsidR="00EB3175" w:rsidRPr="00EB3175" w14:paraId="4D3BE0DE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AFF1A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94AAF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2E4ED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8080"/>
                <w:sz w:val="16"/>
                <w:szCs w:val="16"/>
              </w:rPr>
              <w:t>Začátek provozního součtu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551A2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97F4D" w14:textId="77777777" w:rsidR="00EB3175" w:rsidRPr="00EB3175" w:rsidRDefault="00EB3175" w:rsidP="00EB317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5A9CF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00EFE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7EA1FCF7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E8024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6903D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83F9D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 3x deska GKB 12,5</w:t>
            </w:r>
            <w:proofErr w:type="gramStart"/>
            <w:r w:rsidRPr="00EB3175">
              <w:rPr>
                <w:rFonts w:ascii="Arial CE" w:hAnsi="Arial CE" w:cs="Arial CE"/>
                <w:color w:val="008080"/>
                <w:sz w:val="16"/>
                <w:szCs w:val="16"/>
              </w:rPr>
              <w:t>mm :</w:t>
            </w:r>
            <w:proofErr w:type="gramEnd"/>
            <w:r w:rsidRPr="00EB3175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 (2,9+1,5+3,0)*0,15*3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D4080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05FDD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8080"/>
                <w:sz w:val="16"/>
                <w:szCs w:val="16"/>
              </w:rPr>
              <w:t>3,33000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A9AAC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C75DA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6E554AB3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28897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EE23E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A591D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8080"/>
                <w:sz w:val="16"/>
                <w:szCs w:val="16"/>
              </w:rPr>
              <w:t>Konec provozního součtu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9794A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ED7DC" w14:textId="77777777" w:rsidR="00EB3175" w:rsidRPr="00EB3175" w:rsidRDefault="00EB3175" w:rsidP="00EB317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BF3CE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4FA5C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4A62C62E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FA678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22F1F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696D2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3,33*1,1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4D8F8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48466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3,66300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822E3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F0C2C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07715D7D" w14:textId="77777777" w:rsidTr="00EB3175">
        <w:trPr>
          <w:trHeight w:val="45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A59B684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BBBDB1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998763101R00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369240A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Přesun hmot pro dřevostavby, výšky do 12 m R-pol.51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3986D78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AC8CA0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-0,30924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1B9BD5E1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1 100,00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8E6F7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-340,16</w:t>
            </w:r>
          </w:p>
        </w:tc>
      </w:tr>
      <w:tr w:rsidR="00EB3175" w:rsidRPr="00EB3175" w14:paraId="7EABD940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C2A07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50911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97F55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6B585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EA0C3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A0C77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D10D8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04C91CA6" w14:textId="77777777" w:rsidTr="00EB3175">
        <w:trPr>
          <w:trHeight w:val="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21BA6198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063EB9A5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hideMark/>
          </w:tcPr>
          <w:p w14:paraId="2F64B5FA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45A5F2CA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0A60075A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2106C49D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1BB1885D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3 597,16</w:t>
            </w:r>
          </w:p>
        </w:tc>
      </w:tr>
      <w:tr w:rsidR="00EB3175" w:rsidRPr="00EB3175" w14:paraId="2D76A2A9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CBD02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BD21D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87AF3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1A301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73854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8B59F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C7D10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3E8BCCDF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AEAB0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A2BBE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CEEA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BE28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DD319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20 142,69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82459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-16 545,53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74200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EB3175" w:rsidRPr="00EB3175" w14:paraId="13B7EB72" w14:textId="77777777" w:rsidTr="00EB3175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F5CCF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823D9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433F1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984E9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CA8C0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299E1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61532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253AB747" w14:textId="77777777" w:rsidTr="00EB3175">
        <w:trPr>
          <w:trHeight w:val="255"/>
        </w:trPr>
        <w:tc>
          <w:tcPr>
            <w:tcW w:w="5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02472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Odůvodnění: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2ED72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C2BEB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DB9CD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DC8BD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0C229405" w14:textId="77777777" w:rsidTr="00EB3175">
        <w:trPr>
          <w:trHeight w:val="517"/>
        </w:trPr>
        <w:tc>
          <w:tcPr>
            <w:tcW w:w="97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F69C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Úpravy v m.č.105 (chodba) - odpočet podhledu SDK a přípočet SDK </w:t>
            </w:r>
            <w:proofErr w:type="gramStart"/>
            <w:r w:rsidRPr="00EB3175">
              <w:rPr>
                <w:rFonts w:ascii="Arial CE" w:hAnsi="Arial CE" w:cs="Arial CE"/>
                <w:sz w:val="20"/>
                <w:szCs w:val="20"/>
              </w:rPr>
              <w:t>desek - změna</w:t>
            </w:r>
            <w:proofErr w:type="gramEnd"/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 estetického řešení, přípočet svislých SDK podhledů a opravy těchto prací po zatečení dle požadavku objednatele.</w:t>
            </w:r>
          </w:p>
        </w:tc>
      </w:tr>
      <w:tr w:rsidR="00EB3175" w:rsidRPr="00EB3175" w14:paraId="67D3314A" w14:textId="77777777" w:rsidTr="00EB3175">
        <w:trPr>
          <w:trHeight w:val="517"/>
        </w:trPr>
        <w:tc>
          <w:tcPr>
            <w:tcW w:w="97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3306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EB3175" w:rsidRPr="00EB3175" w14:paraId="001D0C83" w14:textId="77777777" w:rsidTr="00EB3175">
        <w:trPr>
          <w:trHeight w:val="517"/>
        </w:trPr>
        <w:tc>
          <w:tcPr>
            <w:tcW w:w="97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C1FF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EB3175" w:rsidRPr="00EB3175" w14:paraId="3E5053C6" w14:textId="77777777" w:rsidTr="00EB3175">
        <w:trPr>
          <w:trHeight w:val="517"/>
        </w:trPr>
        <w:tc>
          <w:tcPr>
            <w:tcW w:w="97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ABE5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EB3175" w:rsidRPr="00EB3175" w14:paraId="6F6B21FB" w14:textId="77777777" w:rsidTr="00EB3175">
        <w:trPr>
          <w:trHeight w:val="517"/>
        </w:trPr>
        <w:tc>
          <w:tcPr>
            <w:tcW w:w="973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43A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14:paraId="2E74CABA" w14:textId="20B1966A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E411CF" w14:textId="638C1FF8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1B34AE8" w14:textId="264D69A5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2DA9DBC" w14:textId="17E1F104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E7F761" w14:textId="4B0A154F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E06611" w14:textId="27B8895F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D7ACA44" w14:textId="1AAE7ADB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2ABE99E" w14:textId="082E25DF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D6F9CD2" w14:textId="6DE0290F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941F8E" w14:textId="0C8B7536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1C5E4D" w14:textId="245A86F7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F88726" w14:textId="3C659957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B884F6" w14:textId="61D1897D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805"/>
        <w:gridCol w:w="4288"/>
        <w:gridCol w:w="527"/>
        <w:gridCol w:w="1278"/>
        <w:gridCol w:w="1220"/>
        <w:gridCol w:w="1126"/>
      </w:tblGrid>
      <w:tr w:rsidR="00EB3175" w:rsidRPr="00EB3175" w14:paraId="4FA00B25" w14:textId="77777777" w:rsidTr="00EB3175">
        <w:trPr>
          <w:trHeight w:val="315"/>
        </w:trPr>
        <w:tc>
          <w:tcPr>
            <w:tcW w:w="10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19D7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EB3175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EB3175" w:rsidRPr="00EB3175" w14:paraId="32B6C561" w14:textId="77777777" w:rsidTr="00EB3175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7391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D663D6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L380</w:t>
            </w:r>
          </w:p>
        </w:tc>
        <w:tc>
          <w:tcPr>
            <w:tcW w:w="8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BA45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OSS </w:t>
            </w:r>
            <w:proofErr w:type="gramStart"/>
            <w:r w:rsidRPr="00EB3175">
              <w:rPr>
                <w:rFonts w:ascii="Arial CE" w:hAnsi="Arial CE" w:cs="Arial CE"/>
                <w:sz w:val="20"/>
                <w:szCs w:val="20"/>
              </w:rPr>
              <w:t>SZPI - Rekonstrukce</w:t>
            </w:r>
            <w:proofErr w:type="gramEnd"/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EB3175" w:rsidRPr="00EB3175" w14:paraId="7BB08947" w14:textId="77777777" w:rsidTr="00EB3175">
        <w:trPr>
          <w:trHeight w:val="4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EBB0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4836C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ZL ST 16</w:t>
            </w:r>
          </w:p>
        </w:tc>
        <w:tc>
          <w:tcPr>
            <w:tcW w:w="8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A0D3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Změnové listy</w:t>
            </w:r>
          </w:p>
        </w:tc>
      </w:tr>
      <w:tr w:rsidR="00EB3175" w:rsidRPr="00EB3175" w14:paraId="7457218C" w14:textId="77777777" w:rsidTr="00EB3175">
        <w:trPr>
          <w:trHeight w:val="4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3E8F65B3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R: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1E3D5614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01 STA</w:t>
            </w:r>
          </w:p>
        </w:tc>
        <w:tc>
          <w:tcPr>
            <w:tcW w:w="8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321BECC5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Jádrové </w:t>
            </w:r>
            <w:proofErr w:type="gramStart"/>
            <w:r w:rsidRPr="00EB3175">
              <w:rPr>
                <w:rFonts w:ascii="Arial CE" w:hAnsi="Arial CE" w:cs="Arial CE"/>
                <w:sz w:val="20"/>
                <w:szCs w:val="20"/>
              </w:rPr>
              <w:t>vrtání - odpočet</w:t>
            </w:r>
            <w:proofErr w:type="gramEnd"/>
          </w:p>
        </w:tc>
      </w:tr>
      <w:tr w:rsidR="00EB3175" w:rsidRPr="00EB3175" w14:paraId="04DC5C42" w14:textId="77777777" w:rsidTr="00EB3175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EBD9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C490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B542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82DD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229D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C211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E8A2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0C436C41" w14:textId="77777777" w:rsidTr="00EB3175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4CBF572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EB3175"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 w:rsidRPr="00EB3175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F93C2FE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2AC8D67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0B9571A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14F3A23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37764BAD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041ED8F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EB3175" w:rsidRPr="00EB3175" w14:paraId="29D46A9C" w14:textId="77777777" w:rsidTr="00EB317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119CC345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5FBF6BF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6E35DE91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Bourání konstrukcí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3A85112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B3AE4B4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D64739A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41B3CD36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-4 860,00</w:t>
            </w:r>
          </w:p>
        </w:tc>
      </w:tr>
      <w:tr w:rsidR="00EB3175" w:rsidRPr="00EB3175" w14:paraId="54DB3B9A" w14:textId="77777777" w:rsidTr="00EB317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50A9BEB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0C5786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970051200R00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5B86584A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Vrtání jádrové do ŽB do D 200 mm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BF5F9F4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82F523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-0,90000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5902FDFB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5 400,00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5DD9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-4 860,00</w:t>
            </w:r>
          </w:p>
        </w:tc>
      </w:tr>
      <w:tr w:rsidR="00EB3175" w:rsidRPr="00EB3175" w14:paraId="6D10E0B9" w14:textId="77777777" w:rsidTr="00EB3175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A60C1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EB5D6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2B7F8" w14:textId="77777777" w:rsidR="00EB3175" w:rsidRPr="00EB3175" w:rsidRDefault="00EB3175" w:rsidP="00EB317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R-pol.</w:t>
            </w: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30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88E24" w14:textId="77777777" w:rsidR="00EB3175" w:rsidRPr="00EB3175" w:rsidRDefault="00EB3175" w:rsidP="00EB3175">
            <w:pPr>
              <w:outlineLvl w:val="1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1EE3F" w14:textId="77777777" w:rsidR="00EB3175" w:rsidRPr="00EB3175" w:rsidRDefault="00EB3175" w:rsidP="00EB317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DA155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3076E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</w:tr>
      <w:tr w:rsidR="00EB3175" w:rsidRPr="00EB3175" w14:paraId="2051F7B5" w14:textId="77777777" w:rsidTr="00EB3175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A0A46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8FD04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F5747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odpočet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3E396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EAC16" w14:textId="77777777" w:rsidR="00EB3175" w:rsidRPr="00EB3175" w:rsidRDefault="00EB3175" w:rsidP="00EB317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CA37B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87735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37736048" w14:textId="77777777" w:rsidTr="00EB3175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8B13A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3A2B7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5F323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"2.NP</w:t>
            </w:r>
            <w:proofErr w:type="gramStart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" :</w:t>
            </w:r>
            <w:proofErr w:type="gramEnd"/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-0,3*3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D6972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30B2F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00FF"/>
                <w:sz w:val="16"/>
                <w:szCs w:val="16"/>
              </w:rPr>
              <w:t>-0,90000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102EE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A6436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72BA86A0" w14:textId="77777777" w:rsidTr="00EB317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60417CE0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B608B98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D96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51D8277A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Přesuny suti a vybouraných hmot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C6F4451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39CBED5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F5197F8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683FCD79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-243,89</w:t>
            </w:r>
          </w:p>
        </w:tc>
      </w:tr>
      <w:tr w:rsidR="00EB3175" w:rsidRPr="00EB3175" w14:paraId="258A3F83" w14:textId="77777777" w:rsidTr="00EB317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8CBA900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81F4F06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979082111R00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42773EB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EB3175">
              <w:rPr>
                <w:rFonts w:ascii="Arial CE" w:hAnsi="Arial CE" w:cs="Arial CE"/>
                <w:sz w:val="16"/>
                <w:szCs w:val="16"/>
              </w:rPr>
              <w:t>Vnitrostaveništní</w:t>
            </w:r>
            <w:proofErr w:type="spellEnd"/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 doprava suti do 10 m R-pol.32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896D6F0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C0837C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-0,07065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0D812522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1 700,00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7A5136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-120,11</w:t>
            </w:r>
          </w:p>
        </w:tc>
      </w:tr>
      <w:tr w:rsidR="00EB3175" w:rsidRPr="00EB3175" w14:paraId="7D912980" w14:textId="77777777" w:rsidTr="00EB3175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B35596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1E742E4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979082121R00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FFE1825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Příplatek k </w:t>
            </w:r>
            <w:proofErr w:type="spellStart"/>
            <w:r w:rsidRPr="00EB3175">
              <w:rPr>
                <w:rFonts w:ascii="Arial CE" w:hAnsi="Arial CE" w:cs="Arial CE"/>
                <w:sz w:val="16"/>
                <w:szCs w:val="16"/>
              </w:rPr>
              <w:t>vnitrost</w:t>
            </w:r>
            <w:proofErr w:type="spellEnd"/>
            <w:r w:rsidRPr="00EB3175">
              <w:rPr>
                <w:rFonts w:ascii="Arial CE" w:hAnsi="Arial CE" w:cs="Arial CE"/>
                <w:sz w:val="16"/>
                <w:szCs w:val="16"/>
              </w:rPr>
              <w:t>. dopravě suti za dalších 5 m R-pol.33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1F10BD3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75F62F6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-0,07065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016451E2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80,00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A60EC4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-5,65</w:t>
            </w:r>
          </w:p>
        </w:tc>
      </w:tr>
      <w:tr w:rsidR="00EB3175" w:rsidRPr="00EB3175" w14:paraId="08B509EF" w14:textId="77777777" w:rsidTr="00EB3175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4F216F6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667A579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979081111R00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143DF16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Odvoz suti a </w:t>
            </w:r>
            <w:proofErr w:type="spellStart"/>
            <w:r w:rsidRPr="00EB3175">
              <w:rPr>
                <w:rFonts w:ascii="Arial CE" w:hAnsi="Arial CE" w:cs="Arial CE"/>
                <w:sz w:val="16"/>
                <w:szCs w:val="16"/>
              </w:rPr>
              <w:t>vybour</w:t>
            </w:r>
            <w:proofErr w:type="spellEnd"/>
            <w:r w:rsidRPr="00EB3175">
              <w:rPr>
                <w:rFonts w:ascii="Arial CE" w:hAnsi="Arial CE" w:cs="Arial CE"/>
                <w:sz w:val="16"/>
                <w:szCs w:val="16"/>
              </w:rPr>
              <w:t>. hmot na skládku do 1 km R-pol.34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D21773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DDA630D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-0,07065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6E16E67A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260,00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94C0CA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-18,37</w:t>
            </w:r>
          </w:p>
        </w:tc>
      </w:tr>
      <w:tr w:rsidR="00EB3175" w:rsidRPr="00EB3175" w14:paraId="0FDB94F6" w14:textId="77777777" w:rsidTr="00EB317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44AD5BD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5F68B2D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979081121R00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3E461D2E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Příplatek k odvozu za každý další 1 km R-pol.35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2DA53C4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CCC48D1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-0,07065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34123FC3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12,00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24DA68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-0,85</w:t>
            </w:r>
          </w:p>
        </w:tc>
      </w:tr>
      <w:tr w:rsidR="00EB3175" w:rsidRPr="00EB3175" w14:paraId="01C3477B" w14:textId="77777777" w:rsidTr="00EB3175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5EE5849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3BDEE31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979990107R00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867A970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Poplatek za uložení </w:t>
            </w:r>
            <w:proofErr w:type="gramStart"/>
            <w:r w:rsidRPr="00EB3175">
              <w:rPr>
                <w:rFonts w:ascii="Arial CE" w:hAnsi="Arial CE" w:cs="Arial CE"/>
                <w:sz w:val="16"/>
                <w:szCs w:val="16"/>
              </w:rPr>
              <w:t>suti - směs</w:t>
            </w:r>
            <w:proofErr w:type="gramEnd"/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 betonu, cihel, dřeva, skupina odpadu 170904 R-pol.36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BDC0D25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F12E04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-0,07065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D6E1EE" w:fill="99CCFF"/>
            <w:noWrap/>
            <w:hideMark/>
          </w:tcPr>
          <w:p w14:paraId="167F26BF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1 400,00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E3851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-98,91</w:t>
            </w:r>
          </w:p>
        </w:tc>
      </w:tr>
      <w:tr w:rsidR="00EB3175" w:rsidRPr="00EB3175" w14:paraId="0A55D5AC" w14:textId="77777777" w:rsidTr="00EB3175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9FB2C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59763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D77A0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2F39E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8BA9B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BADB8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4246A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3BC909EF" w14:textId="77777777" w:rsidTr="00EB317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19F2CED3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12F535FE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hideMark/>
          </w:tcPr>
          <w:p w14:paraId="642513BC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7D72F18E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3DA9C1C2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347AFBFB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6D21911D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-5 103,89</w:t>
            </w:r>
          </w:p>
        </w:tc>
      </w:tr>
      <w:tr w:rsidR="00EB3175" w:rsidRPr="00EB3175" w14:paraId="2565C9E4" w14:textId="77777777" w:rsidTr="00EB3175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EEE2B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3A10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4F589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C75DE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28B1C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F7343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58CC2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4D7AC87D" w14:textId="77777777" w:rsidTr="00EB3175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EFA62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8512C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F0171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71AA6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640E6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4954B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01AA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4D6F6AA2" w14:textId="77777777" w:rsidTr="00EB3175">
        <w:trPr>
          <w:trHeight w:val="255"/>
        </w:trPr>
        <w:tc>
          <w:tcPr>
            <w:tcW w:w="6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451D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Odůvodnění: Odpočet za neprovedené jádrové </w:t>
            </w:r>
            <w:proofErr w:type="gramStart"/>
            <w:r w:rsidRPr="00EB3175">
              <w:rPr>
                <w:rFonts w:ascii="Arial CE" w:hAnsi="Arial CE" w:cs="Arial CE"/>
                <w:sz w:val="20"/>
                <w:szCs w:val="20"/>
              </w:rPr>
              <w:t>vrty - nebylo</w:t>
            </w:r>
            <w:proofErr w:type="gramEnd"/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 nutno provést.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A6457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852B9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A330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3CF95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</w:tbl>
    <w:p w14:paraId="59910064" w14:textId="12F84A9B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52C7C4" w14:textId="34C69188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0C9D464" w14:textId="19E5CCD5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FEFCC51" w14:textId="4D7DF719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7D5258" w14:textId="06CCF920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7DFD8C" w14:textId="7C748AD2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70"/>
        <w:gridCol w:w="3539"/>
        <w:gridCol w:w="496"/>
        <w:gridCol w:w="1203"/>
        <w:gridCol w:w="1149"/>
        <w:gridCol w:w="1337"/>
      </w:tblGrid>
      <w:tr w:rsidR="00EB3175" w:rsidRPr="00EB3175" w14:paraId="6B339497" w14:textId="77777777" w:rsidTr="00EB3175">
        <w:trPr>
          <w:trHeight w:val="31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C1D3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EB3175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EB3175" w:rsidRPr="00EB3175" w14:paraId="3259C7EB" w14:textId="77777777" w:rsidTr="00EB3175">
        <w:trPr>
          <w:trHeight w:val="4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5600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7FC43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L380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945F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OSS </w:t>
            </w:r>
            <w:proofErr w:type="gramStart"/>
            <w:r w:rsidRPr="00EB3175">
              <w:rPr>
                <w:rFonts w:ascii="Arial CE" w:hAnsi="Arial CE" w:cs="Arial CE"/>
                <w:sz w:val="20"/>
                <w:szCs w:val="20"/>
              </w:rPr>
              <w:t>SZPI - Rekonstrukce</w:t>
            </w:r>
            <w:proofErr w:type="gramEnd"/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EB3175" w:rsidRPr="00EB3175" w14:paraId="6C3AD366" w14:textId="77777777" w:rsidTr="00EB3175">
        <w:trPr>
          <w:trHeight w:val="49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602F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1AE6F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ZL ST 17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BD7B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Změnové listy</w:t>
            </w:r>
          </w:p>
        </w:tc>
      </w:tr>
      <w:tr w:rsidR="00EB3175" w:rsidRPr="00EB3175" w14:paraId="4ECE34E9" w14:textId="77777777" w:rsidTr="00EB3175">
        <w:trPr>
          <w:trHeight w:val="49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27CCE758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R: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7AD3D509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01 STA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2BA0B1B5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Redukce plochy otlučení omítek</w:t>
            </w:r>
          </w:p>
        </w:tc>
      </w:tr>
      <w:tr w:rsidR="00EB3175" w:rsidRPr="00EB3175" w14:paraId="068991BC" w14:textId="77777777" w:rsidTr="00EB3175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A569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9405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6CB7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8DB6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41CE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48A3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7605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172526BA" w14:textId="77777777" w:rsidTr="00EB3175">
        <w:trPr>
          <w:trHeight w:val="7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6A88CB2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EB3175"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 w:rsidRPr="00EB3175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B2A79BB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78CD871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1585B44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5B20EFA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5AF56D67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472E76E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EB3175" w:rsidRPr="00EB3175" w14:paraId="2A6E6BE9" w14:textId="77777777" w:rsidTr="00EB3175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074B7727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526D4E1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D96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hideMark/>
          </w:tcPr>
          <w:p w14:paraId="6DC1A10A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Přesuny suti a vybouraných hmot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84BECA7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3C28B6C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96B9662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5F7519DF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EB3175" w:rsidRPr="00EB3175" w14:paraId="4DA772F9" w14:textId="77777777" w:rsidTr="00EB3175">
        <w:trPr>
          <w:trHeight w:val="4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692E92B3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ABEBAB0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979082121R00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20CCDBA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Příplatek k </w:t>
            </w:r>
            <w:proofErr w:type="spellStart"/>
            <w:r w:rsidRPr="00EB3175">
              <w:rPr>
                <w:rFonts w:ascii="Arial CE" w:hAnsi="Arial CE" w:cs="Arial CE"/>
                <w:sz w:val="16"/>
                <w:szCs w:val="16"/>
              </w:rPr>
              <w:t>vnitrost</w:t>
            </w:r>
            <w:proofErr w:type="spellEnd"/>
            <w:r w:rsidRPr="00EB3175">
              <w:rPr>
                <w:rFonts w:ascii="Arial CE" w:hAnsi="Arial CE" w:cs="Arial CE"/>
                <w:sz w:val="16"/>
                <w:szCs w:val="16"/>
              </w:rPr>
              <w:t>. dopravě suti za dalších 5 m R-pol.33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03D1F9B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43F23847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-2,29420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3E65D3C3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80,00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79AB24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-183,54</w:t>
            </w:r>
          </w:p>
        </w:tc>
      </w:tr>
      <w:tr w:rsidR="00EB3175" w:rsidRPr="00EB3175" w14:paraId="55365A68" w14:textId="77777777" w:rsidTr="00EB3175">
        <w:trPr>
          <w:trHeight w:val="4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BF28DB4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133304AA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979081111R00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2746B22B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Odvoz suti a </w:t>
            </w:r>
            <w:proofErr w:type="spellStart"/>
            <w:r w:rsidRPr="00EB3175">
              <w:rPr>
                <w:rFonts w:ascii="Arial CE" w:hAnsi="Arial CE" w:cs="Arial CE"/>
                <w:sz w:val="16"/>
                <w:szCs w:val="16"/>
              </w:rPr>
              <w:t>vybour</w:t>
            </w:r>
            <w:proofErr w:type="spellEnd"/>
            <w:r w:rsidRPr="00EB3175">
              <w:rPr>
                <w:rFonts w:ascii="Arial CE" w:hAnsi="Arial CE" w:cs="Arial CE"/>
                <w:sz w:val="16"/>
                <w:szCs w:val="16"/>
              </w:rPr>
              <w:t>. hmot na skládku do 1 km R-pol.34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E2DEF3D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33FEC46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-2,29420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66580F98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260,00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5B3613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-596,49</w:t>
            </w:r>
          </w:p>
        </w:tc>
      </w:tr>
      <w:tr w:rsidR="00EB3175" w:rsidRPr="00EB3175" w14:paraId="3431A7EA" w14:textId="77777777" w:rsidTr="00EB3175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1372A04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C5393F3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979081121R00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0D5FA979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Příplatek k odvozu za každý další 1 km R-pol.35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29F5326B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E9BF3D6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-2,29420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7FE61EB9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12,00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359213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-27,53</w:t>
            </w:r>
          </w:p>
        </w:tc>
      </w:tr>
      <w:tr w:rsidR="00EB3175" w:rsidRPr="00EB3175" w14:paraId="2C257F1A" w14:textId="77777777" w:rsidTr="00EB3175">
        <w:trPr>
          <w:trHeight w:val="4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70037AA5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0850673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979990107R00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1A554305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Poplatek za uložení </w:t>
            </w:r>
            <w:proofErr w:type="gramStart"/>
            <w:r w:rsidRPr="00EB3175">
              <w:rPr>
                <w:rFonts w:ascii="Arial CE" w:hAnsi="Arial CE" w:cs="Arial CE"/>
                <w:sz w:val="16"/>
                <w:szCs w:val="16"/>
              </w:rPr>
              <w:t>suti - směs</w:t>
            </w:r>
            <w:proofErr w:type="gramEnd"/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 betonu, cihel, dřeva, skupina odpadu 170904 R-pol.36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53F8D71B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C60FACF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-2,29420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D6E1EE" w:fill="99CCFF"/>
            <w:noWrap/>
            <w:hideMark/>
          </w:tcPr>
          <w:p w14:paraId="7F827C0F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1 400,00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E59BD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-3 211,88</w:t>
            </w:r>
          </w:p>
        </w:tc>
      </w:tr>
      <w:tr w:rsidR="00EB3175" w:rsidRPr="00EB3175" w14:paraId="50C87C65" w14:textId="77777777" w:rsidTr="00EB3175">
        <w:trPr>
          <w:trHeight w:val="96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589E150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05957DE0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539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0ABC9C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 xml:space="preserve">Otlučení vápenných nebo vápenocementových omítek vnitřních ploch stěn s vyškrabáním </w:t>
            </w:r>
            <w:proofErr w:type="spellStart"/>
            <w:r w:rsidRPr="00EB3175">
              <w:rPr>
                <w:rFonts w:ascii="Arial CE" w:hAnsi="Arial CE" w:cs="Arial CE"/>
                <w:sz w:val="18"/>
                <w:szCs w:val="18"/>
              </w:rPr>
              <w:t>spar</w:t>
            </w:r>
            <w:proofErr w:type="spellEnd"/>
            <w:r w:rsidRPr="00EB3175">
              <w:rPr>
                <w:rFonts w:ascii="Arial CE" w:hAnsi="Arial CE" w:cs="Arial CE"/>
                <w:sz w:val="18"/>
                <w:szCs w:val="18"/>
              </w:rPr>
              <w:t>, s očištěním zdiva, v rozsahu přes 10 do 30 %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DF29C63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2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667B80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-225,000</w:t>
            </w:r>
          </w:p>
        </w:tc>
        <w:tc>
          <w:tcPr>
            <w:tcW w:w="114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9CA8CD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29,00</w:t>
            </w:r>
          </w:p>
        </w:tc>
        <w:tc>
          <w:tcPr>
            <w:tcW w:w="133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04AF5D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-6 525,00</w:t>
            </w:r>
          </w:p>
        </w:tc>
      </w:tr>
      <w:tr w:rsidR="00EB3175" w:rsidRPr="00EB3175" w14:paraId="37B09F54" w14:textId="77777777" w:rsidTr="00EB3175">
        <w:trPr>
          <w:trHeight w:val="96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808080"/>
            </w:tcBorders>
            <w:shd w:val="clear" w:color="auto" w:fill="auto"/>
            <w:noWrap/>
            <w:hideMark/>
          </w:tcPr>
          <w:p w14:paraId="365900F7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7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86C825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612325422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B8E0B3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 xml:space="preserve">Oprava vápenocementové omítky vnitřních ploch štukové dvouvrstvé, tloušťky do 20 mm a tloušťky štuku do 3 mm stěn, v rozsahu opravované plochy přes 10 do </w:t>
            </w:r>
            <w:proofErr w:type="gramStart"/>
            <w:r w:rsidRPr="00EB3175">
              <w:rPr>
                <w:rFonts w:ascii="Arial CE" w:hAnsi="Arial CE" w:cs="Arial CE"/>
                <w:sz w:val="18"/>
                <w:szCs w:val="18"/>
              </w:rPr>
              <w:t>30%</w:t>
            </w:r>
            <w:proofErr w:type="gram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9101C8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FE0576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-225,000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24555C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200,00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0EB8DEE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-45 000,00</w:t>
            </w:r>
          </w:p>
        </w:tc>
      </w:tr>
      <w:tr w:rsidR="00EB3175" w:rsidRPr="00EB3175" w14:paraId="28D50AEC" w14:textId="77777777" w:rsidTr="00EB3175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D3861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89310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EC4FF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851F6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D36CA" w14:textId="77777777" w:rsidR="00EB3175" w:rsidRPr="00EB3175" w:rsidRDefault="00EB3175" w:rsidP="00EB317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BB6DB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2B060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496D4C10" w14:textId="77777777" w:rsidTr="00EB3175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0D47B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436DE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9C7BA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005C3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9BF7E" w14:textId="77777777" w:rsidR="00EB3175" w:rsidRPr="00EB3175" w:rsidRDefault="00EB3175" w:rsidP="00EB317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3FA5A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7FD4C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0676FDA4" w14:textId="77777777" w:rsidTr="00EB3175">
        <w:trPr>
          <w:trHeight w:val="96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10BDA9B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lastRenderedPageBreak/>
              <w:t>61</w:t>
            </w:r>
          </w:p>
        </w:tc>
        <w:tc>
          <w:tcPr>
            <w:tcW w:w="157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CE2927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784211101</w:t>
            </w:r>
          </w:p>
        </w:tc>
        <w:tc>
          <w:tcPr>
            <w:tcW w:w="353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0D8388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 xml:space="preserve">Malby z malířských směsí </w:t>
            </w:r>
            <w:proofErr w:type="spellStart"/>
            <w:r w:rsidRPr="00EB3175">
              <w:rPr>
                <w:rFonts w:ascii="Arial CE" w:hAnsi="Arial CE" w:cs="Arial CE"/>
                <w:sz w:val="18"/>
                <w:szCs w:val="18"/>
              </w:rPr>
              <w:t>oděruvzdorných</w:t>
            </w:r>
            <w:proofErr w:type="spellEnd"/>
            <w:r w:rsidRPr="00EB3175">
              <w:rPr>
                <w:rFonts w:ascii="Arial CE" w:hAnsi="Arial CE" w:cs="Arial CE"/>
                <w:sz w:val="18"/>
                <w:szCs w:val="18"/>
              </w:rPr>
              <w:t xml:space="preserve"> za mokra dvojnásobné, bílé za mokra </w:t>
            </w:r>
            <w:proofErr w:type="spellStart"/>
            <w:r w:rsidRPr="00EB3175">
              <w:rPr>
                <w:rFonts w:ascii="Arial CE" w:hAnsi="Arial CE" w:cs="Arial CE"/>
                <w:sz w:val="18"/>
                <w:szCs w:val="18"/>
              </w:rPr>
              <w:t>oděruvzdorné</w:t>
            </w:r>
            <w:proofErr w:type="spellEnd"/>
            <w:r w:rsidRPr="00EB3175">
              <w:rPr>
                <w:rFonts w:ascii="Arial CE" w:hAnsi="Arial CE" w:cs="Arial CE"/>
                <w:sz w:val="18"/>
                <w:szCs w:val="18"/>
              </w:rPr>
              <w:t xml:space="preserve"> výborně v místnostech výšky do 3,80 m</w:t>
            </w:r>
          </w:p>
        </w:tc>
        <w:tc>
          <w:tcPr>
            <w:tcW w:w="4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7BA67D" w14:textId="77777777" w:rsidR="00EB3175" w:rsidRPr="00EB3175" w:rsidRDefault="00EB3175" w:rsidP="00EB3175">
            <w:pPr>
              <w:jc w:val="center"/>
              <w:outlineLvl w:val="2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20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AED815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-400,000</w:t>
            </w:r>
          </w:p>
        </w:tc>
        <w:tc>
          <w:tcPr>
            <w:tcW w:w="1149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A49331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70,00</w:t>
            </w:r>
          </w:p>
        </w:tc>
        <w:tc>
          <w:tcPr>
            <w:tcW w:w="133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AF986A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-28 000,00</w:t>
            </w:r>
          </w:p>
        </w:tc>
      </w:tr>
      <w:tr w:rsidR="00EB3175" w:rsidRPr="00EB3175" w14:paraId="63F8B745" w14:textId="77777777" w:rsidTr="00EB3175">
        <w:trPr>
          <w:trHeight w:val="72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ED3BF8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60</w:t>
            </w:r>
          </w:p>
        </w:tc>
        <w:tc>
          <w:tcPr>
            <w:tcW w:w="157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226632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784181121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B7627C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Penetrace podkladu jednonásobná hloubková akrylátová bezbarvá v místnostech výšky do 3,80 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49EC1E" w14:textId="77777777" w:rsidR="00EB3175" w:rsidRPr="00EB3175" w:rsidRDefault="00EB3175" w:rsidP="00EB3175">
            <w:pPr>
              <w:jc w:val="center"/>
              <w:outlineLvl w:val="2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F3EFCC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-400,000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0434816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21,00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31723F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-8 400,00</w:t>
            </w:r>
          </w:p>
        </w:tc>
      </w:tr>
      <w:tr w:rsidR="00EB3175" w:rsidRPr="00EB3175" w14:paraId="3CF1E2AD" w14:textId="77777777" w:rsidTr="00EB3175">
        <w:trPr>
          <w:trHeight w:val="48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79BD0D8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59</w:t>
            </w:r>
          </w:p>
        </w:tc>
        <w:tc>
          <w:tcPr>
            <w:tcW w:w="157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A7D533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784121001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4AABA21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Oškrabání malby v místnostech výšky do 3,80 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B34B19" w14:textId="77777777" w:rsidR="00EB3175" w:rsidRPr="00EB3175" w:rsidRDefault="00EB3175" w:rsidP="00EB3175">
            <w:pPr>
              <w:jc w:val="center"/>
              <w:outlineLvl w:val="2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54C005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-400,000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5753A8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35,00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315E0C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-14 000,00</w:t>
            </w:r>
          </w:p>
        </w:tc>
      </w:tr>
      <w:tr w:rsidR="00EB3175" w:rsidRPr="00EB3175" w14:paraId="4914F083" w14:textId="77777777" w:rsidTr="00EB3175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1EB7A" w14:textId="77777777" w:rsidR="00EB3175" w:rsidRPr="00EB3175" w:rsidRDefault="00EB3175" w:rsidP="00EB3175">
            <w:pPr>
              <w:jc w:val="right"/>
              <w:outlineLvl w:val="2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37EFC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B7750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D3C3C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CB385" w14:textId="77777777" w:rsidR="00EB3175" w:rsidRPr="00EB3175" w:rsidRDefault="00EB3175" w:rsidP="00EB317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FDA78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D0FD4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00E25D6C" w14:textId="77777777" w:rsidTr="00EB3175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BA9C8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D2F7B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342A5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0A049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20388" w14:textId="77777777" w:rsidR="00EB3175" w:rsidRPr="00EB3175" w:rsidRDefault="00EB3175" w:rsidP="00EB317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E71B7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D563E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196C6415" w14:textId="77777777" w:rsidTr="00EB3175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6A3FF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E241C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C2D89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BBD7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FFF6E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6F535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9A85A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22D78088" w14:textId="77777777" w:rsidTr="00EB3175">
        <w:trPr>
          <w:trHeight w:val="2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6E4835DE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63478759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hideMark/>
          </w:tcPr>
          <w:p w14:paraId="4A204B5B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53F7BCB9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620FD6CD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hideMark/>
          </w:tcPr>
          <w:p w14:paraId="14B06F43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4FA90952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-105 944,44</w:t>
            </w:r>
          </w:p>
        </w:tc>
      </w:tr>
      <w:tr w:rsidR="00EB3175" w:rsidRPr="00EB3175" w14:paraId="40CD2D14" w14:textId="77777777" w:rsidTr="00EB3175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AB0E8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18368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AFF6E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5DFD8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96D37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F8151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0CBF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2F8C0948" w14:textId="77777777" w:rsidTr="00EB3175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71F27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2C833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72CBB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C0AD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83B77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DEC8A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85FB1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62FF9C62" w14:textId="77777777" w:rsidTr="00EB3175">
        <w:trPr>
          <w:trHeight w:val="255"/>
        </w:trPr>
        <w:tc>
          <w:tcPr>
            <w:tcW w:w="5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CCBED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  <w:u w:val="single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  <w:u w:val="single"/>
              </w:rPr>
              <w:t>Odůvodnění: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8027C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44284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871E8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6B4B7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5F54E197" w14:textId="77777777" w:rsidTr="00EB3175">
        <w:trPr>
          <w:trHeight w:val="517"/>
        </w:trPr>
        <w:tc>
          <w:tcPr>
            <w:tcW w:w="97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3585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Po odkrytí stěn a demontáži vybavení u nich se neprokázal předpoklad projektu na nutné oškrabání omítek v rozpočtovaném rozsahu cca 1215m2. Dle skutečného stavu se prokázala nižší potřeba polovičního zásahu do omítek cca 990m2. Společně, ne zcela shodně, s nižší potřebou oprav omítek se snížila i potřeba výmaleb s penetračními nátěry z cca1500 na cca 1100m2. Výpočet byl proveden </w:t>
            </w:r>
            <w:proofErr w:type="spellStart"/>
            <w:r w:rsidRPr="00EB3175">
              <w:rPr>
                <w:rFonts w:ascii="Arial CE" w:hAnsi="Arial CE" w:cs="Arial CE"/>
                <w:sz w:val="20"/>
                <w:szCs w:val="20"/>
              </w:rPr>
              <w:t>kominací</w:t>
            </w:r>
            <w:proofErr w:type="spellEnd"/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 kontroly výměr (odečet ploch s keramickými obklady) a odborným odhadem  zohlednění zvýšené pracnosti vzhledem k nutnosti provádět malby kolem obkladů, sloupů i pevně umístěného nábytku.</w:t>
            </w:r>
          </w:p>
        </w:tc>
      </w:tr>
      <w:tr w:rsidR="00EB3175" w:rsidRPr="00EB3175" w14:paraId="22F8F604" w14:textId="77777777" w:rsidTr="00EB3175">
        <w:trPr>
          <w:trHeight w:val="517"/>
        </w:trPr>
        <w:tc>
          <w:tcPr>
            <w:tcW w:w="97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597D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EB3175" w:rsidRPr="00EB3175" w14:paraId="3724A9F5" w14:textId="77777777" w:rsidTr="00EB3175">
        <w:trPr>
          <w:trHeight w:val="517"/>
        </w:trPr>
        <w:tc>
          <w:tcPr>
            <w:tcW w:w="97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B69E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EB3175" w:rsidRPr="00EB3175" w14:paraId="4C6F61E1" w14:textId="77777777" w:rsidTr="00EB3175">
        <w:trPr>
          <w:trHeight w:val="517"/>
        </w:trPr>
        <w:tc>
          <w:tcPr>
            <w:tcW w:w="97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FEB0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EB3175" w:rsidRPr="00EB3175" w14:paraId="036FC0C0" w14:textId="77777777" w:rsidTr="00EB3175">
        <w:trPr>
          <w:trHeight w:val="552"/>
        </w:trPr>
        <w:tc>
          <w:tcPr>
            <w:tcW w:w="97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DA90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14:paraId="79869A5E" w14:textId="0B4B1C92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93B50D" w14:textId="4C958D69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5EDF3F" w14:textId="72A72F27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C8DF03" w14:textId="3F2022AC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DEFD3F" w14:textId="5BA62EC7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15D80C8" w14:textId="4B222F21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76E0D9" w14:textId="609CD932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C453072" w14:textId="05608B17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C4A6A1" w14:textId="0A394DF3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70267D" w14:textId="108160A1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64C473" w14:textId="0AD13FF4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88F34C2" w14:textId="48E7A408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8CB187" w14:textId="25837417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096D7F" w14:textId="67BA847D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77"/>
        <w:gridCol w:w="3504"/>
        <w:gridCol w:w="524"/>
        <w:gridCol w:w="1269"/>
        <w:gridCol w:w="1212"/>
        <w:gridCol w:w="1183"/>
      </w:tblGrid>
      <w:tr w:rsidR="00EB3175" w:rsidRPr="00EB3175" w14:paraId="5FDE6D9C" w14:textId="77777777" w:rsidTr="00EB3175">
        <w:trPr>
          <w:trHeight w:val="31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11C4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EB3175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EB3175" w:rsidRPr="00EB3175" w14:paraId="4C4EC2B0" w14:textId="77777777" w:rsidTr="00EB3175">
        <w:trPr>
          <w:trHeight w:val="49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D89A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59178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L380</w:t>
            </w:r>
          </w:p>
        </w:tc>
        <w:tc>
          <w:tcPr>
            <w:tcW w:w="7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A7671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OSS </w:t>
            </w:r>
            <w:proofErr w:type="gramStart"/>
            <w:r w:rsidRPr="00EB3175">
              <w:rPr>
                <w:rFonts w:ascii="Arial CE" w:hAnsi="Arial CE" w:cs="Arial CE"/>
                <w:sz w:val="20"/>
                <w:szCs w:val="20"/>
              </w:rPr>
              <w:t>SZPI - Rekonstrukce</w:t>
            </w:r>
            <w:proofErr w:type="gramEnd"/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EB3175" w:rsidRPr="00EB3175" w14:paraId="5B4868BC" w14:textId="77777777" w:rsidTr="00EB3175">
        <w:trPr>
          <w:trHeight w:val="49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BA86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35F54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ZL ST 18</w:t>
            </w:r>
          </w:p>
        </w:tc>
        <w:tc>
          <w:tcPr>
            <w:tcW w:w="7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D947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Změnové listy</w:t>
            </w:r>
          </w:p>
        </w:tc>
      </w:tr>
      <w:tr w:rsidR="00EB3175" w:rsidRPr="00EB3175" w14:paraId="383720CF" w14:textId="77777777" w:rsidTr="00EB3175">
        <w:trPr>
          <w:trHeight w:val="49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3E6DC60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R: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4AA10DD0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01 STA</w:t>
            </w:r>
          </w:p>
        </w:tc>
        <w:tc>
          <w:tcPr>
            <w:tcW w:w="7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1F9BD495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Provedení doplňků izolace proti vodě textilií na ploše vodorovné </w:t>
            </w:r>
            <w:proofErr w:type="gramStart"/>
            <w:r w:rsidRPr="00EB3175">
              <w:rPr>
                <w:rFonts w:ascii="Arial CE" w:hAnsi="Arial CE" w:cs="Arial CE"/>
                <w:sz w:val="20"/>
                <w:szCs w:val="20"/>
              </w:rPr>
              <w:t>V</w:t>
            </w:r>
            <w:proofErr w:type="gramEnd"/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 vrstva ochranná</w:t>
            </w:r>
          </w:p>
        </w:tc>
      </w:tr>
      <w:tr w:rsidR="00EB3175" w:rsidRPr="00EB3175" w14:paraId="7708E1C3" w14:textId="77777777" w:rsidTr="00EB3175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8662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27A2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3702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3AAB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7E07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8617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1F5D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379AC100" w14:textId="77777777" w:rsidTr="00EB3175">
        <w:trPr>
          <w:trHeight w:val="76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AC9F1C6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EB3175"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 w:rsidRPr="00EB3175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04CFD31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49A067C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3F79A09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CDD470D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3FFB9A42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259BC54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EB3175" w:rsidRPr="00EB3175" w14:paraId="5C6AA91F" w14:textId="77777777" w:rsidTr="00EB3175">
        <w:trPr>
          <w:trHeight w:val="2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46EAF8B6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3F54448B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1ED66DF4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2344DADF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238D5D74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0146E6B6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180D971B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10 000,00</w:t>
            </w:r>
          </w:p>
        </w:tc>
      </w:tr>
      <w:tr w:rsidR="00EB3175" w:rsidRPr="00EB3175" w14:paraId="48BC3635" w14:textId="77777777" w:rsidTr="00EB3175">
        <w:trPr>
          <w:trHeight w:val="48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E6E617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5B7A6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20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5D75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 xml:space="preserve">Provedení doplňků izolace proti vodě textilií na ploše vodorovné </w:t>
            </w:r>
            <w:proofErr w:type="gramStart"/>
            <w:r w:rsidRPr="00EB3175">
              <w:rPr>
                <w:rFonts w:ascii="Arial CE" w:hAnsi="Arial CE" w:cs="Arial CE"/>
                <w:sz w:val="18"/>
                <w:szCs w:val="18"/>
              </w:rPr>
              <w:t>V</w:t>
            </w:r>
            <w:proofErr w:type="gramEnd"/>
            <w:r w:rsidRPr="00EB3175">
              <w:rPr>
                <w:rFonts w:ascii="Arial CE" w:hAnsi="Arial CE" w:cs="Arial CE"/>
                <w:sz w:val="18"/>
                <w:szCs w:val="18"/>
              </w:rPr>
              <w:t xml:space="preserve"> vrstva ochranná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F8A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9966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200,000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B6D7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5FAC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10000,00</w:t>
            </w:r>
          </w:p>
        </w:tc>
      </w:tr>
      <w:tr w:rsidR="00EB3175" w:rsidRPr="00EB3175" w14:paraId="02DE7B96" w14:textId="77777777" w:rsidTr="00EB3175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8583B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DCC7D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AB764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A6B52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3E329" w14:textId="77777777" w:rsidR="00EB3175" w:rsidRPr="00EB3175" w:rsidRDefault="00EB3175" w:rsidP="00EB317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E627A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4C035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</w:tr>
      <w:tr w:rsidR="00EB3175" w:rsidRPr="00EB3175" w14:paraId="6438EAA5" w14:textId="77777777" w:rsidTr="00EB3175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7E42A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8DB59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3F019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ED835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93D06" w14:textId="77777777" w:rsidR="00EB3175" w:rsidRPr="00EB3175" w:rsidRDefault="00EB3175" w:rsidP="00EB317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6EBDE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37192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0B6BD5C6" w14:textId="77777777" w:rsidTr="00EB3175">
        <w:trPr>
          <w:trHeight w:val="45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E9866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986CD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354927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8080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color w:val="008080"/>
                <w:sz w:val="16"/>
                <w:szCs w:val="16"/>
              </w:rPr>
              <w:t xml:space="preserve">průběžné doplňování textilií dle situace na stavbě s ohledem na omezení poškození 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43F79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color w:val="00808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3EAC8" w14:textId="77777777" w:rsidR="00EB3175" w:rsidRPr="00EB3175" w:rsidRDefault="00EB3175" w:rsidP="00EB317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2F517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145B4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44F0D68D" w14:textId="77777777" w:rsidTr="00EB3175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4B611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9794D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F519E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B01A7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B22AF" w14:textId="77777777" w:rsidR="00EB3175" w:rsidRPr="00EB3175" w:rsidRDefault="00EB3175" w:rsidP="00EB317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E6433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6BD17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45669AF5" w14:textId="77777777" w:rsidTr="00EB3175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3A5BA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9CDDA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b/>
                <w:bCs/>
                <w:sz w:val="20"/>
                <w:szCs w:val="20"/>
                <w:u w:val="single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  <w:u w:val="single"/>
              </w:rPr>
              <w:t>Odůvodnění: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AF2A6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B849A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AC78F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2FD80FA6" w14:textId="77777777" w:rsidTr="00EB3175">
        <w:trPr>
          <w:trHeight w:val="25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372F6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92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E058E" w14:textId="77777777" w:rsidR="00EB3175" w:rsidRPr="00EB3175" w:rsidRDefault="00EB3175" w:rsidP="00EB3175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EB3175">
              <w:rPr>
                <w:rFonts w:ascii="Calibri" w:hAnsi="Calibri" w:cs="Calibri"/>
                <w:sz w:val="22"/>
                <w:szCs w:val="22"/>
              </w:rPr>
              <w:t xml:space="preserve">Zakrývání podlah a technologií foliemi - ochrana proti úniku vody z demontovaných rozvodů nad rámec </w:t>
            </w:r>
            <w:proofErr w:type="gramStart"/>
            <w:r w:rsidRPr="00EB3175">
              <w:rPr>
                <w:rFonts w:ascii="Calibri" w:hAnsi="Calibri" w:cs="Calibri"/>
                <w:sz w:val="22"/>
                <w:szCs w:val="22"/>
              </w:rPr>
              <w:t>rozpočtu  dle</w:t>
            </w:r>
            <w:proofErr w:type="gramEnd"/>
            <w:r w:rsidRPr="00EB3175">
              <w:rPr>
                <w:rFonts w:ascii="Calibri" w:hAnsi="Calibri" w:cs="Calibri"/>
                <w:sz w:val="22"/>
                <w:szCs w:val="22"/>
              </w:rPr>
              <w:t xml:space="preserve"> požadavku objednatele- výměra stanovena odborným odhadem</w:t>
            </w:r>
          </w:p>
        </w:tc>
      </w:tr>
      <w:tr w:rsidR="00EB3175" w:rsidRPr="00EB3175" w14:paraId="5B29B8B3" w14:textId="77777777" w:rsidTr="00EB3175">
        <w:trPr>
          <w:trHeight w:val="510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D1EE9" w14:textId="77777777" w:rsidR="00EB3175" w:rsidRPr="00EB3175" w:rsidRDefault="00EB3175" w:rsidP="00EB3175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78EAF" w14:textId="77777777" w:rsidR="00EB3175" w:rsidRPr="00EB3175" w:rsidRDefault="00EB3175" w:rsidP="00EB31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CEBC3C" w14:textId="65864408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AECE382" w14:textId="1CE0F50E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25D341" w14:textId="2F265528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C9DB2C6" w14:textId="78E04E90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32D53C" w14:textId="492B406E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B538970" w14:textId="6ECC607B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9E43DF" w14:textId="1F9E9F26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34C462E" w14:textId="402D103A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BD45FC8" w14:textId="3D6B45E9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65D5B5" w14:textId="78C46754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1BCF4E8" w14:textId="690C37A1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4BF030B" w14:textId="7EE47184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1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1711"/>
        <w:gridCol w:w="3801"/>
        <w:gridCol w:w="568"/>
        <w:gridCol w:w="1377"/>
        <w:gridCol w:w="1315"/>
        <w:gridCol w:w="515"/>
        <w:gridCol w:w="1283"/>
      </w:tblGrid>
      <w:tr w:rsidR="00EB3175" w:rsidRPr="00EB3175" w14:paraId="2A869C72" w14:textId="77777777" w:rsidTr="00EB3175">
        <w:trPr>
          <w:trHeight w:val="315"/>
        </w:trPr>
        <w:tc>
          <w:tcPr>
            <w:tcW w:w="11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0F08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EB3175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EB3175" w:rsidRPr="00EB3175" w14:paraId="1F8AA8F6" w14:textId="77777777" w:rsidTr="00EB3175">
        <w:trPr>
          <w:trHeight w:val="4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8288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848F7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L380</w:t>
            </w:r>
          </w:p>
        </w:tc>
        <w:tc>
          <w:tcPr>
            <w:tcW w:w="8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EFFD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OSS </w:t>
            </w:r>
            <w:proofErr w:type="gramStart"/>
            <w:r w:rsidRPr="00EB3175">
              <w:rPr>
                <w:rFonts w:ascii="Arial CE" w:hAnsi="Arial CE" w:cs="Arial CE"/>
                <w:sz w:val="20"/>
                <w:szCs w:val="20"/>
              </w:rPr>
              <w:t>SZPI - Rekonstrukce</w:t>
            </w:r>
            <w:proofErr w:type="gramEnd"/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EB3175" w:rsidRPr="00EB3175" w14:paraId="2C65B085" w14:textId="77777777" w:rsidTr="00EB3175">
        <w:trPr>
          <w:trHeight w:val="4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9626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CECCC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ZL ST 19</w:t>
            </w:r>
          </w:p>
        </w:tc>
        <w:tc>
          <w:tcPr>
            <w:tcW w:w="8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2267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Změnové listy</w:t>
            </w:r>
          </w:p>
        </w:tc>
      </w:tr>
      <w:tr w:rsidR="00EB3175" w:rsidRPr="00EB3175" w14:paraId="12730DE5" w14:textId="77777777" w:rsidTr="00EB3175">
        <w:trPr>
          <w:trHeight w:val="4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5431B5C2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R: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1216AC58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01 STA</w:t>
            </w:r>
          </w:p>
        </w:tc>
        <w:tc>
          <w:tcPr>
            <w:tcW w:w="8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ADE6FC8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 xml:space="preserve">Doplnění maleb chodba a kotelna </w:t>
            </w:r>
            <w:proofErr w:type="spellStart"/>
            <w:r w:rsidRPr="00EB3175">
              <w:rPr>
                <w:rFonts w:ascii="Arial CE" w:hAnsi="Arial CE" w:cs="Arial CE"/>
                <w:sz w:val="20"/>
                <w:szCs w:val="20"/>
              </w:rPr>
              <w:t>m.č</w:t>
            </w:r>
            <w:proofErr w:type="spellEnd"/>
            <w:r w:rsidRPr="00EB3175">
              <w:rPr>
                <w:rFonts w:ascii="Arial CE" w:hAnsi="Arial CE" w:cs="Arial CE"/>
                <w:sz w:val="20"/>
                <w:szCs w:val="20"/>
              </w:rPr>
              <w:t>. 101 a 106</w:t>
            </w:r>
          </w:p>
        </w:tc>
      </w:tr>
      <w:tr w:rsidR="00EB3175" w:rsidRPr="00EB3175" w14:paraId="71DB71EE" w14:textId="77777777" w:rsidTr="00EB3175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D38B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7508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7F35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0326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9C0D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70FE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AB0C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BEFB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04C27147" w14:textId="77777777" w:rsidTr="00EB3175">
        <w:trPr>
          <w:trHeight w:val="76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AAEB3FF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EB3175"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 w:rsidRPr="00EB3175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B3BECEA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4FCBE72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F231BEB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20F2CDA1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1DC7695D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0621E064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CAA1A5E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EB3175" w:rsidRPr="00EB3175" w14:paraId="2B1A33AF" w14:textId="77777777" w:rsidTr="00EB3175">
        <w:trPr>
          <w:trHeight w:val="25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32805E33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Díl: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01AAA738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0ADDB6E9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76BEB886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0DB9E023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2ED865D3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3EC71197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75FAA1B2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35 154,00</w:t>
            </w:r>
          </w:p>
        </w:tc>
      </w:tr>
      <w:tr w:rsidR="00EB3175" w:rsidRPr="00EB3175" w14:paraId="366446DB" w14:textId="77777777" w:rsidTr="00EB3175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D8A88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4198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0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F95B48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Oškrabání malby v místnostech výšky do 3,80 m</w:t>
            </w:r>
          </w:p>
        </w:tc>
        <w:tc>
          <w:tcPr>
            <w:tcW w:w="5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D2FA4C2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3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7D08AE1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186,000</w:t>
            </w:r>
          </w:p>
        </w:tc>
        <w:tc>
          <w:tcPr>
            <w:tcW w:w="131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6CC2DD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35,00</w:t>
            </w:r>
          </w:p>
        </w:tc>
        <w:tc>
          <w:tcPr>
            <w:tcW w:w="51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7C6C0E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1,50</w:t>
            </w:r>
          </w:p>
        </w:tc>
        <w:tc>
          <w:tcPr>
            <w:tcW w:w="128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4A31C6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9 765,00</w:t>
            </w:r>
          </w:p>
        </w:tc>
      </w:tr>
      <w:tr w:rsidR="00EB3175" w:rsidRPr="00EB3175" w14:paraId="0B3F077C" w14:textId="77777777" w:rsidTr="00EB3175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F15CD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435EF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0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C5F136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Penetrace podkladu jednonásobná hloubková akrylátová bezbarvá v místnostech výšky do 3,80 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C360DB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67B343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186,000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54D501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21,00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7C3BAB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1,50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09BA5B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5 859,00</w:t>
            </w:r>
          </w:p>
        </w:tc>
      </w:tr>
      <w:tr w:rsidR="00EB3175" w:rsidRPr="00EB3175" w14:paraId="487527EF" w14:textId="77777777" w:rsidTr="00EB3175">
        <w:trPr>
          <w:trHeight w:val="9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ECC09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61A49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0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1B3205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 xml:space="preserve">Malby z malířských směsí </w:t>
            </w:r>
            <w:proofErr w:type="spellStart"/>
            <w:r w:rsidRPr="00EB3175">
              <w:rPr>
                <w:rFonts w:ascii="Arial CE" w:hAnsi="Arial CE" w:cs="Arial CE"/>
                <w:sz w:val="18"/>
                <w:szCs w:val="18"/>
              </w:rPr>
              <w:t>oděruvzdorných</w:t>
            </w:r>
            <w:proofErr w:type="spellEnd"/>
            <w:r w:rsidRPr="00EB3175">
              <w:rPr>
                <w:rFonts w:ascii="Arial CE" w:hAnsi="Arial CE" w:cs="Arial CE"/>
                <w:sz w:val="18"/>
                <w:szCs w:val="18"/>
              </w:rPr>
              <w:t xml:space="preserve"> za mokra dvojnásobné, bílé za mokra </w:t>
            </w:r>
            <w:proofErr w:type="spellStart"/>
            <w:r w:rsidRPr="00EB3175">
              <w:rPr>
                <w:rFonts w:ascii="Arial CE" w:hAnsi="Arial CE" w:cs="Arial CE"/>
                <w:sz w:val="18"/>
                <w:szCs w:val="18"/>
              </w:rPr>
              <w:t>oděruvzdorné</w:t>
            </w:r>
            <w:proofErr w:type="spellEnd"/>
            <w:r w:rsidRPr="00EB3175">
              <w:rPr>
                <w:rFonts w:ascii="Arial CE" w:hAnsi="Arial CE" w:cs="Arial CE"/>
                <w:sz w:val="18"/>
                <w:szCs w:val="18"/>
              </w:rPr>
              <w:t xml:space="preserve"> výborně v místnostech výšky do 3,80 m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5AB8F0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75C833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186,000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8E0D7D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70,00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A860C1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1,50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94BF21" w14:textId="77777777" w:rsidR="00EB3175" w:rsidRPr="00EB3175" w:rsidRDefault="00EB3175" w:rsidP="00EB3175">
            <w:pPr>
              <w:jc w:val="right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19 530,00</w:t>
            </w:r>
          </w:p>
        </w:tc>
      </w:tr>
      <w:tr w:rsidR="00EB3175" w:rsidRPr="00EB3175" w14:paraId="16429675" w14:textId="77777777" w:rsidTr="00EB3175">
        <w:trPr>
          <w:trHeight w:val="2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9D896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6C763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0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65BF317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896FD4" w14:textId="77777777" w:rsidR="00EB3175" w:rsidRPr="00EB3175" w:rsidRDefault="00EB3175" w:rsidP="00EB3175">
            <w:pPr>
              <w:jc w:val="center"/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93F3E1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FFCCBC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5E4BDF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91825B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EB3175" w:rsidRPr="00EB3175" w14:paraId="094D9C0A" w14:textId="77777777" w:rsidTr="00EB3175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2BF3A" w14:textId="77777777" w:rsidR="00EB3175" w:rsidRPr="00EB3175" w:rsidRDefault="00EB3175" w:rsidP="00EB3175">
            <w:pPr>
              <w:outlineLvl w:val="0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EDACD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CD64B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5E3C5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FE551" w14:textId="77777777" w:rsidR="00EB3175" w:rsidRPr="00EB3175" w:rsidRDefault="00EB3175" w:rsidP="00EB317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D2BB8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2FCC6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803FB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</w:tr>
      <w:tr w:rsidR="00EB3175" w:rsidRPr="00EB3175" w14:paraId="70A18272" w14:textId="77777777" w:rsidTr="00EB3175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7D5D2" w14:textId="77777777" w:rsidR="00EB3175" w:rsidRPr="00EB3175" w:rsidRDefault="00EB3175" w:rsidP="00EB3175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296E2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31B6B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FA982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6A2E9" w14:textId="77777777" w:rsidR="00EB3175" w:rsidRPr="00EB3175" w:rsidRDefault="00EB3175" w:rsidP="00EB3175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4B7CF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C6115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53725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0DEB2AAE" w14:textId="77777777" w:rsidTr="00EB3175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640ED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6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5CB7F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b/>
                <w:bCs/>
                <w:sz w:val="20"/>
                <w:szCs w:val="20"/>
                <w:u w:val="single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  <w:u w:val="single"/>
              </w:rPr>
              <w:t>Odůvodnění: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C834E" w14:textId="77777777" w:rsidR="00EB3175" w:rsidRPr="00EB3175" w:rsidRDefault="00EB3175" w:rsidP="00EB3175">
            <w:pPr>
              <w:outlineLvl w:val="2"/>
              <w:rPr>
                <w:rFonts w:ascii="Arial CE" w:hAnsi="Arial CE" w:cs="Arial CE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61BB5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1B676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1A030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</w:tr>
      <w:tr w:rsidR="00EB3175" w:rsidRPr="00EB3175" w14:paraId="3AB70A5E" w14:textId="77777777" w:rsidTr="00EB3175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11581" w14:textId="77777777" w:rsidR="00EB3175" w:rsidRPr="00EB3175" w:rsidRDefault="00EB3175" w:rsidP="00EB3175">
            <w:pPr>
              <w:outlineLvl w:val="2"/>
              <w:rPr>
                <w:sz w:val="20"/>
                <w:szCs w:val="20"/>
              </w:rPr>
            </w:pPr>
          </w:p>
        </w:tc>
        <w:tc>
          <w:tcPr>
            <w:tcW w:w="10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2A37F" w14:textId="77777777" w:rsidR="00EB3175" w:rsidRPr="00EB3175" w:rsidRDefault="00EB3175" w:rsidP="00EB3175">
            <w:pPr>
              <w:outlineLvl w:val="2"/>
              <w:rPr>
                <w:rFonts w:ascii="Calibri" w:hAnsi="Calibri" w:cs="Calibri"/>
                <w:sz w:val="22"/>
                <w:szCs w:val="22"/>
              </w:rPr>
            </w:pPr>
            <w:r w:rsidRPr="00EB3175">
              <w:rPr>
                <w:rFonts w:ascii="Calibri" w:hAnsi="Calibri" w:cs="Calibri"/>
                <w:sz w:val="22"/>
                <w:szCs w:val="22"/>
              </w:rPr>
              <w:t xml:space="preserve">Malby chodba u </w:t>
            </w:r>
            <w:proofErr w:type="gramStart"/>
            <w:r w:rsidRPr="00EB3175">
              <w:rPr>
                <w:rFonts w:ascii="Calibri" w:hAnsi="Calibri" w:cs="Calibri"/>
                <w:sz w:val="22"/>
                <w:szCs w:val="22"/>
              </w:rPr>
              <w:t>výtahu  (</w:t>
            </w:r>
            <w:proofErr w:type="spellStart"/>
            <w:proofErr w:type="gramEnd"/>
            <w:r w:rsidRPr="00EB3175">
              <w:rPr>
                <w:rFonts w:ascii="Calibri" w:hAnsi="Calibri" w:cs="Calibri"/>
                <w:sz w:val="22"/>
                <w:szCs w:val="22"/>
              </w:rPr>
              <w:t>m.č</w:t>
            </w:r>
            <w:proofErr w:type="spellEnd"/>
            <w:r w:rsidRPr="00EB3175">
              <w:rPr>
                <w:rFonts w:ascii="Calibri" w:hAnsi="Calibri" w:cs="Calibri"/>
                <w:sz w:val="22"/>
                <w:szCs w:val="22"/>
              </w:rPr>
              <w:t>. 101) a kotelna (</w:t>
            </w:r>
            <w:proofErr w:type="spellStart"/>
            <w:r w:rsidRPr="00EB3175">
              <w:rPr>
                <w:rFonts w:ascii="Calibri" w:hAnsi="Calibri" w:cs="Calibri"/>
                <w:sz w:val="22"/>
                <w:szCs w:val="22"/>
              </w:rPr>
              <w:t>m.č</w:t>
            </w:r>
            <w:proofErr w:type="spellEnd"/>
            <w:r w:rsidRPr="00EB3175">
              <w:rPr>
                <w:rFonts w:ascii="Calibri" w:hAnsi="Calibri" w:cs="Calibri"/>
                <w:sz w:val="22"/>
                <w:szCs w:val="22"/>
              </w:rPr>
              <w:t>. 106) nad rámec rozpočtu dle požadavku objednatele</w:t>
            </w:r>
          </w:p>
        </w:tc>
      </w:tr>
    </w:tbl>
    <w:p w14:paraId="566958CD" w14:textId="5230F0F1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983BD9" w14:textId="7D3CB5B1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D133A8B" w14:textId="05B9A810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E711ED1" w14:textId="14B809D3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1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960"/>
        <w:gridCol w:w="1560"/>
        <w:gridCol w:w="1012"/>
        <w:gridCol w:w="1240"/>
        <w:gridCol w:w="1420"/>
        <w:gridCol w:w="1456"/>
        <w:gridCol w:w="1220"/>
        <w:gridCol w:w="700"/>
      </w:tblGrid>
      <w:tr w:rsidR="00EB3175" w:rsidRPr="00EB3175" w14:paraId="035DAD2E" w14:textId="77777777" w:rsidTr="00EB3175">
        <w:trPr>
          <w:trHeight w:val="780"/>
        </w:trPr>
        <w:tc>
          <w:tcPr>
            <w:tcW w:w="1102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7BBD6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EB3175"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Položkový rozpočet stavby</w:t>
            </w:r>
          </w:p>
        </w:tc>
      </w:tr>
      <w:tr w:rsidR="00EB3175" w:rsidRPr="00EB3175" w14:paraId="6BF85BA4" w14:textId="77777777" w:rsidTr="00EB3175">
        <w:trPr>
          <w:trHeight w:val="31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BDBDB" w:fill="D6E1EE"/>
            <w:noWrap/>
            <w:vAlign w:val="center"/>
            <w:hideMark/>
          </w:tcPr>
          <w:p w14:paraId="3BC9662C" w14:textId="77777777" w:rsidR="00EB3175" w:rsidRPr="00EB3175" w:rsidRDefault="00EB3175" w:rsidP="00EB3175">
            <w:pPr>
              <w:ind w:firstLineChars="100" w:firstLine="240"/>
              <w:rPr>
                <w:rFonts w:ascii="Arial CE" w:hAnsi="Arial CE" w:cs="Arial CE"/>
              </w:rPr>
            </w:pPr>
            <w:r w:rsidRPr="00EB3175">
              <w:rPr>
                <w:rFonts w:ascii="Arial CE" w:hAnsi="Arial CE" w:cs="Arial CE"/>
              </w:rPr>
              <w:t>Stavba: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bottom"/>
            <w:hideMark/>
          </w:tcPr>
          <w:p w14:paraId="3861831F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center"/>
            <w:hideMark/>
          </w:tcPr>
          <w:p w14:paraId="0FF00DA3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</w:rPr>
            </w:pPr>
            <w:r w:rsidRPr="00EB3175">
              <w:rPr>
                <w:rFonts w:ascii="Arial CE" w:hAnsi="Arial CE" w:cs="Arial CE"/>
                <w:b/>
                <w:bCs/>
              </w:rPr>
              <w:t>L380</w:t>
            </w:r>
          </w:p>
        </w:tc>
        <w:tc>
          <w:tcPr>
            <w:tcW w:w="7048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DBDBDB" w:fill="D6E1EE"/>
            <w:vAlign w:val="center"/>
            <w:hideMark/>
          </w:tcPr>
          <w:p w14:paraId="0747E3BC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</w:rPr>
            </w:pPr>
            <w:r w:rsidRPr="00EB3175">
              <w:rPr>
                <w:rFonts w:ascii="Arial CE" w:hAnsi="Arial CE" w:cs="Arial CE"/>
                <w:b/>
                <w:bCs/>
              </w:rPr>
              <w:t xml:space="preserve">OSS </w:t>
            </w:r>
            <w:proofErr w:type="gramStart"/>
            <w:r w:rsidRPr="00EB3175">
              <w:rPr>
                <w:rFonts w:ascii="Arial CE" w:hAnsi="Arial CE" w:cs="Arial CE"/>
                <w:b/>
                <w:bCs/>
              </w:rPr>
              <w:t>SZPI - Rekonstrukce</w:t>
            </w:r>
            <w:proofErr w:type="gramEnd"/>
            <w:r w:rsidRPr="00EB3175">
              <w:rPr>
                <w:rFonts w:ascii="Arial CE" w:hAnsi="Arial CE" w:cs="Arial CE"/>
                <w:b/>
                <w:bCs/>
              </w:rPr>
              <w:t xml:space="preserve"> klimatizace 2. část - budova el. Květná, Brno</w:t>
            </w:r>
          </w:p>
        </w:tc>
      </w:tr>
      <w:tr w:rsidR="00EB3175" w:rsidRPr="00EB3175" w14:paraId="57D4FF6E" w14:textId="77777777" w:rsidTr="00EB3175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BDBDB" w:fill="D6E1EE"/>
            <w:noWrap/>
            <w:vAlign w:val="center"/>
            <w:hideMark/>
          </w:tcPr>
          <w:p w14:paraId="31E09332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bottom"/>
            <w:hideMark/>
          </w:tcPr>
          <w:p w14:paraId="0F7BBF4E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center"/>
            <w:hideMark/>
          </w:tcPr>
          <w:p w14:paraId="1966DA85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BDBDB" w:fill="D6E1EE"/>
            <w:vAlign w:val="center"/>
            <w:hideMark/>
          </w:tcPr>
          <w:p w14:paraId="19D9E939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EB3175" w:rsidRPr="00EB3175" w14:paraId="7BD3533E" w14:textId="77777777" w:rsidTr="00EB3175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215802FE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vAlign w:val="bottom"/>
            <w:hideMark/>
          </w:tcPr>
          <w:p w14:paraId="4877908E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vAlign w:val="center"/>
            <w:hideMark/>
          </w:tcPr>
          <w:p w14:paraId="2DF17FF6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BDBDB" w:fill="D6E1EE"/>
            <w:vAlign w:val="center"/>
            <w:hideMark/>
          </w:tcPr>
          <w:p w14:paraId="24C6DB2F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EB3175" w:rsidRPr="00EB3175" w14:paraId="337035B2" w14:textId="77777777" w:rsidTr="00EB3175">
        <w:trPr>
          <w:trHeight w:val="285"/>
        </w:trPr>
        <w:tc>
          <w:tcPr>
            <w:tcW w:w="241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6210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52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F96B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7694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FD82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F33BA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3175" w:rsidRPr="00EB3175" w14:paraId="5B05F3C1" w14:textId="77777777" w:rsidTr="00EB3175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C04F" w14:textId="77777777" w:rsidR="00EB3175" w:rsidRPr="00EB3175" w:rsidRDefault="00EB3175" w:rsidP="00EB317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67DF4" w14:textId="77777777" w:rsidR="00EB3175" w:rsidRPr="00EB3175" w:rsidRDefault="00EB3175" w:rsidP="00EB317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5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AB8CE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9566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265F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CECD1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3175" w:rsidRPr="00EB3175" w14:paraId="50BB1B86" w14:textId="77777777" w:rsidTr="00EB3175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650730" w14:textId="77777777" w:rsidR="00EB3175" w:rsidRPr="00EB3175" w:rsidRDefault="00EB3175" w:rsidP="00EB317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16845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A02E0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CFCC1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9467E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20E99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6FC55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3175" w:rsidRPr="00EB3175" w14:paraId="0D57CFB8" w14:textId="77777777" w:rsidTr="00EB3175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CAEF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Projektant: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4F1D8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E95BB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2EB7E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2255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DD6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F5E1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AD8D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6DAE1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3175" w:rsidRPr="00EB3175" w14:paraId="29B5FE89" w14:textId="77777777" w:rsidTr="00EB3175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817C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C625E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66E69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6B02D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75C0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4AED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2976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52A7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0D91E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3175" w:rsidRPr="00EB3175" w14:paraId="7FA884C2" w14:textId="77777777" w:rsidTr="00EB3175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28ECF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D6828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1688C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4AE87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871FF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A0E57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4FD1D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F35C0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DD606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3175" w:rsidRPr="00EB3175" w14:paraId="0B49B145" w14:textId="77777777" w:rsidTr="00EB3175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0BD8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Zhotovitel: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569F5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CC06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CADC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3B1B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C44D6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3175" w:rsidRPr="00EB3175" w14:paraId="592CA98E" w14:textId="77777777" w:rsidTr="00EB3175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4A48" w14:textId="77777777" w:rsidR="00EB3175" w:rsidRPr="00EB3175" w:rsidRDefault="00EB3175" w:rsidP="00EB317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8780F" w14:textId="77777777" w:rsidR="00EB3175" w:rsidRPr="00EB3175" w:rsidRDefault="00EB3175" w:rsidP="00EB317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5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B15E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156D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CBDD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6D240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3175" w:rsidRPr="00EB3175" w14:paraId="501CC932" w14:textId="77777777" w:rsidTr="00EB3175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1914B" w14:textId="77777777" w:rsidR="00EB3175" w:rsidRPr="00EB3175" w:rsidRDefault="00EB3175" w:rsidP="00EB317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FA285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A8B9A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A7121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2E531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F5959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38F4A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3175" w:rsidRPr="00EB3175" w14:paraId="1D465DDF" w14:textId="77777777" w:rsidTr="00EB3175">
        <w:trPr>
          <w:trHeight w:val="49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B5F6FA8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Vypracoval: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B80D6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A4E82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B6FB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8849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2ED7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8AB2D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B923F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3175" w:rsidRPr="00EB3175" w14:paraId="1110E121" w14:textId="77777777" w:rsidTr="00EB3175">
        <w:trPr>
          <w:trHeight w:val="585"/>
        </w:trPr>
        <w:tc>
          <w:tcPr>
            <w:tcW w:w="24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BE577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Rozpis ceny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EDB93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A6BF8" w14:textId="77777777" w:rsidR="00EB3175" w:rsidRPr="00EB3175" w:rsidRDefault="00EB3175" w:rsidP="00EB3175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CF391" w14:textId="77777777" w:rsidR="00EB3175" w:rsidRPr="00EB3175" w:rsidRDefault="00EB3175" w:rsidP="00EB3175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8DFDC" w14:textId="4FD06BA3" w:rsidR="00EB3175" w:rsidRPr="00EB3175" w:rsidRDefault="00FB1AAC" w:rsidP="00EB3175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1AAC">
              <w:rPr>
                <w:rFonts w:ascii="Arial" w:hAnsi="Arial" w:cs="Arial"/>
                <w:color w:val="000000"/>
                <w:sz w:val="22"/>
                <w:szCs w:val="22"/>
              </w:rPr>
              <w:t xml:space="preserve">Položkový rozpočet </w:t>
            </w:r>
            <w:r w:rsidR="00EB3175" w:rsidRPr="00EB3175"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</w:tr>
      <w:tr w:rsidR="00EB3175" w:rsidRPr="00EB3175" w14:paraId="6F9442B6" w14:textId="77777777" w:rsidTr="00EB3175">
        <w:trPr>
          <w:trHeight w:val="46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9592C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HSV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ED0F0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A26CDD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46C8" w14:textId="77777777" w:rsidR="00EB3175" w:rsidRPr="00EB3175" w:rsidRDefault="00EB3175" w:rsidP="00EB317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4118" w14:textId="77777777" w:rsidR="00EB3175" w:rsidRPr="00EB3175" w:rsidRDefault="00EB3175" w:rsidP="00EB317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518C6" w14:textId="77777777" w:rsidR="00EB3175" w:rsidRPr="00EB3175" w:rsidRDefault="00EB3175" w:rsidP="00EB317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sz w:val="22"/>
                <w:szCs w:val="22"/>
              </w:rPr>
              <w:t>-233 650,00</w:t>
            </w:r>
          </w:p>
        </w:tc>
      </w:tr>
      <w:tr w:rsidR="00EB3175" w:rsidRPr="00EB3175" w14:paraId="09B39E7F" w14:textId="77777777" w:rsidTr="00EB3175">
        <w:trPr>
          <w:trHeight w:val="46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037B4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F5CA55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6005D4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85E3" w14:textId="77777777" w:rsidR="00EB3175" w:rsidRPr="00EB3175" w:rsidRDefault="00EB3175" w:rsidP="00EB317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1036" w14:textId="77777777" w:rsidR="00EB3175" w:rsidRPr="00EB3175" w:rsidRDefault="00EB3175" w:rsidP="00EB317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FAAAD" w14:textId="77777777" w:rsidR="00EB3175" w:rsidRPr="00EB3175" w:rsidRDefault="00EB3175" w:rsidP="00EB317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EB3175" w:rsidRPr="00EB3175" w14:paraId="4437183F" w14:textId="77777777" w:rsidTr="00EB3175">
        <w:trPr>
          <w:trHeight w:val="46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413FA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F2D3F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7920A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86C3" w14:textId="77777777" w:rsidR="00EB3175" w:rsidRPr="00EB3175" w:rsidRDefault="00EB3175" w:rsidP="00EB317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CDDF" w14:textId="77777777" w:rsidR="00EB3175" w:rsidRPr="00EB3175" w:rsidRDefault="00EB3175" w:rsidP="00EB317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68E20" w14:textId="77777777" w:rsidR="00EB3175" w:rsidRPr="00EB3175" w:rsidRDefault="00EB3175" w:rsidP="00EB317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EB3175" w:rsidRPr="00EB3175" w14:paraId="7642BE45" w14:textId="77777777" w:rsidTr="00EB3175">
        <w:trPr>
          <w:trHeight w:val="46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A12B0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Vedlejší náklady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9BAFB2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1D9F" w14:textId="77777777" w:rsidR="00EB3175" w:rsidRPr="00EB3175" w:rsidRDefault="00EB3175" w:rsidP="00EB317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546C" w14:textId="77777777" w:rsidR="00EB3175" w:rsidRPr="00EB3175" w:rsidRDefault="00EB3175" w:rsidP="00EB317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C9025" w14:textId="77777777" w:rsidR="00EB3175" w:rsidRPr="00EB3175" w:rsidRDefault="00EB3175" w:rsidP="00EB317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EB3175" w:rsidRPr="00EB3175" w14:paraId="3C514DC1" w14:textId="77777777" w:rsidTr="00EB3175">
        <w:trPr>
          <w:trHeight w:val="46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A4D4E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Ostatní náklady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C4AD6F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5E28" w14:textId="77777777" w:rsidR="00EB3175" w:rsidRPr="00EB3175" w:rsidRDefault="00EB3175" w:rsidP="00EB317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EE6A" w14:textId="77777777" w:rsidR="00EB3175" w:rsidRPr="00EB3175" w:rsidRDefault="00EB3175" w:rsidP="00EB317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D0FBB" w14:textId="77777777" w:rsidR="00EB3175" w:rsidRPr="00EB3175" w:rsidRDefault="00EB3175" w:rsidP="00EB3175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EB3175" w:rsidRPr="00EB3175" w14:paraId="5C592001" w14:textId="77777777" w:rsidTr="00EB3175">
        <w:trPr>
          <w:trHeight w:val="46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0B045" w14:textId="77777777" w:rsidR="00EB3175" w:rsidRPr="00EB3175" w:rsidRDefault="00EB3175" w:rsidP="00EB3175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701A8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78BE2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2EB3" w14:textId="77777777" w:rsidR="00EB3175" w:rsidRPr="00EB3175" w:rsidRDefault="00EB3175" w:rsidP="00EB3175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5B74" w14:textId="77777777" w:rsidR="00EB3175" w:rsidRPr="00EB3175" w:rsidRDefault="00EB3175" w:rsidP="00EB3175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B1D20" w14:textId="77777777" w:rsidR="00EB3175" w:rsidRPr="00EB3175" w:rsidRDefault="00EB3175" w:rsidP="00EB3175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b/>
                <w:bCs/>
                <w:sz w:val="22"/>
                <w:szCs w:val="22"/>
              </w:rPr>
              <w:t>-233 650,00</w:t>
            </w:r>
          </w:p>
        </w:tc>
      </w:tr>
      <w:tr w:rsidR="00EB3175" w:rsidRPr="00EB3175" w14:paraId="45F0F054" w14:textId="77777777" w:rsidTr="00EB3175">
        <w:trPr>
          <w:trHeight w:val="46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DACDD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Rekapitulace daní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4D86B6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5A139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6EEE3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73297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C8035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F3152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3D5E0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3175" w:rsidRPr="00EB3175" w14:paraId="184EB6F9" w14:textId="77777777" w:rsidTr="00EB3175">
        <w:trPr>
          <w:trHeight w:val="46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0AD64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Základ pro sníženou DPH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8BE3B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69C4C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6F8A8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E3833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EB3175" w:rsidRPr="00EB3175" w14:paraId="0EE6BE57" w14:textId="77777777" w:rsidTr="00EB3175">
        <w:trPr>
          <w:trHeight w:val="46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E3C03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 xml:space="preserve">Snížená DPH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E0F27D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3967B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0A3D5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9F03A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1D6B5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EB3175" w:rsidRPr="00EB3175" w14:paraId="253046F9" w14:textId="77777777" w:rsidTr="00EB3175">
        <w:trPr>
          <w:trHeight w:val="46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0C854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Základ pro základní DPH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20540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02DB5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66133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b/>
                <w:bCs/>
                <w:sz w:val="22"/>
                <w:szCs w:val="22"/>
              </w:rPr>
              <w:t>-233 650,00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BE9AB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EB3175" w:rsidRPr="00EB3175" w14:paraId="328466E2" w14:textId="77777777" w:rsidTr="00EB3175">
        <w:trPr>
          <w:trHeight w:val="465"/>
        </w:trPr>
        <w:tc>
          <w:tcPr>
            <w:tcW w:w="24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F900E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 xml:space="preserve">Základní DPH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E63B81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5BC94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01EDC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C8E07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b/>
                <w:bCs/>
                <w:sz w:val="22"/>
                <w:szCs w:val="22"/>
              </w:rPr>
              <w:t>-49 066,50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6D8B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EB3175" w:rsidRPr="00EB3175" w14:paraId="3294F217" w14:textId="77777777" w:rsidTr="00EB3175">
        <w:trPr>
          <w:trHeight w:val="465"/>
        </w:trPr>
        <w:tc>
          <w:tcPr>
            <w:tcW w:w="241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A978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Zaokrouhlení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1315D" w14:textId="77777777" w:rsidR="00EB3175" w:rsidRPr="00EB3175" w:rsidRDefault="00EB3175" w:rsidP="00EB3175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FB5A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5442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2F3C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EB3175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1E0AC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EB3175" w:rsidRPr="00EB3175" w14:paraId="225EC2F4" w14:textId="77777777" w:rsidTr="00EB3175">
        <w:trPr>
          <w:trHeight w:val="330"/>
        </w:trPr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17181A66" w14:textId="77777777" w:rsidR="00EB3175" w:rsidRPr="00EB3175" w:rsidRDefault="00EB3175" w:rsidP="00EB3175">
            <w:pPr>
              <w:ind w:firstLineChars="100" w:firstLine="241"/>
              <w:rPr>
                <w:rFonts w:ascii="Arial CE" w:hAnsi="Arial CE" w:cs="Arial CE"/>
                <w:b/>
                <w:bCs/>
              </w:rPr>
            </w:pPr>
            <w:r w:rsidRPr="00EB3175">
              <w:rPr>
                <w:rFonts w:ascii="Arial CE" w:hAnsi="Arial CE" w:cs="Arial CE"/>
                <w:b/>
                <w:bCs/>
              </w:rPr>
              <w:t>Cena celkem s DPH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BDBDB" w:fill="D6E1EE"/>
            <w:vAlign w:val="bottom"/>
            <w:hideMark/>
          </w:tcPr>
          <w:p w14:paraId="12B97DD2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bottom"/>
            <w:hideMark/>
          </w:tcPr>
          <w:p w14:paraId="711C8EB1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6F9B1F59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EB3175">
              <w:rPr>
                <w:rFonts w:ascii="Arial CE" w:hAnsi="Arial CE" w:cs="Arial CE"/>
                <w:b/>
                <w:bCs/>
                <w:sz w:val="26"/>
                <w:szCs w:val="26"/>
              </w:rPr>
              <w:t>-282 716,50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DBDB" w:fill="D6E1EE"/>
            <w:noWrap/>
            <w:vAlign w:val="center"/>
            <w:hideMark/>
          </w:tcPr>
          <w:p w14:paraId="2D0E8DB2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CZK</w:t>
            </w:r>
          </w:p>
        </w:tc>
      </w:tr>
      <w:tr w:rsidR="00EB3175" w:rsidRPr="00EB3175" w14:paraId="45250E9F" w14:textId="77777777" w:rsidTr="00EB3175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C397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12D20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D2A73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24123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C0DF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FDBC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DD27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026C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0E098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3175" w:rsidRPr="00EB3175" w14:paraId="4986A68C" w14:textId="77777777" w:rsidTr="00EB3175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B6B7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452DC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BAD99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F7ACF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21D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A405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4422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B0FA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264ED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3175" w:rsidRPr="00EB3175" w14:paraId="18328040" w14:textId="77777777" w:rsidTr="00EB3175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2984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592ED" w14:textId="77777777" w:rsidR="00EB3175" w:rsidRPr="00EB3175" w:rsidRDefault="00EB3175" w:rsidP="00EB3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29677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3438D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367D" w14:textId="77777777" w:rsidR="00EB3175" w:rsidRPr="00EB3175" w:rsidRDefault="00EB3175" w:rsidP="00EB3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dne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EE3113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DD93AC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70B4B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925F8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3175" w:rsidRPr="00EB3175" w14:paraId="148B5D89" w14:textId="77777777" w:rsidTr="00EB3175">
        <w:trPr>
          <w:trHeight w:val="870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D2F7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04505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48AE3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0F78A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312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FAE8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8566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8235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9F151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3175" w:rsidRPr="00EB3175" w14:paraId="137F3DE5" w14:textId="77777777" w:rsidTr="00EB3175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1195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F5F8A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105E1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4CEC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DED0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AACAE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EB3175" w:rsidRPr="00EB3175" w14:paraId="5D774643" w14:textId="77777777" w:rsidTr="00EB3175">
        <w:trPr>
          <w:trHeight w:val="300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633E4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1600F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BEFC10" w14:textId="77777777" w:rsidR="00EB3175" w:rsidRPr="00EB3175" w:rsidRDefault="00EB3175" w:rsidP="00EB3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B8C5" w14:textId="77777777" w:rsidR="00EB3175" w:rsidRPr="00EB3175" w:rsidRDefault="00EB3175" w:rsidP="00EB3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537EE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F818D" w14:textId="77777777" w:rsidR="00EB3175" w:rsidRPr="00EB3175" w:rsidRDefault="00EB3175" w:rsidP="00EB3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Za objednatele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9BAC3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EC20C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3175" w:rsidRPr="00EB3175" w14:paraId="2A48DF5F" w14:textId="77777777" w:rsidTr="00EB3175">
        <w:trPr>
          <w:trHeight w:val="63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F5494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3EC7C40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67457F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EE1CCFC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1D40F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12EAB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8538C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A24C3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10CE8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B3175" w:rsidRPr="00EB3175" w14:paraId="437B2DFC" w14:textId="77777777" w:rsidTr="00EB3175">
        <w:trPr>
          <w:trHeight w:val="360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171A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</w:rPr>
            </w:pPr>
            <w:r w:rsidRPr="00EB3175">
              <w:rPr>
                <w:rFonts w:ascii="Arial CE" w:hAnsi="Arial CE" w:cs="Arial CE"/>
                <w:b/>
                <w:bCs/>
              </w:rPr>
              <w:t>Rekapitulace dílčích částí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9273F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7DD2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A445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FA1C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AE36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FD46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</w:tr>
      <w:tr w:rsidR="00EB3175" w:rsidRPr="00EB3175" w14:paraId="4311C755" w14:textId="77777777" w:rsidTr="00EB3175">
        <w:trPr>
          <w:trHeight w:val="46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6E1EE" w:fill="DBDBDB"/>
            <w:noWrap/>
            <w:vAlign w:val="center"/>
            <w:hideMark/>
          </w:tcPr>
          <w:p w14:paraId="67A0084B" w14:textId="77777777" w:rsidR="00EB3175" w:rsidRPr="00EB3175" w:rsidRDefault="00EB3175" w:rsidP="00EB3175">
            <w:pPr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Číslo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vAlign w:val="center"/>
            <w:hideMark/>
          </w:tcPr>
          <w:p w14:paraId="016B06BB" w14:textId="77777777" w:rsidR="00EB3175" w:rsidRPr="00EB3175" w:rsidRDefault="00EB3175" w:rsidP="00EB3175">
            <w:pPr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Název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vAlign w:val="center"/>
            <w:hideMark/>
          </w:tcPr>
          <w:p w14:paraId="01EDF37A" w14:textId="77777777" w:rsidR="00EB3175" w:rsidRPr="00EB3175" w:rsidRDefault="00EB3175" w:rsidP="00EB3175">
            <w:pPr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vAlign w:val="center"/>
            <w:hideMark/>
          </w:tcPr>
          <w:p w14:paraId="20A24400" w14:textId="77777777" w:rsidR="00EB3175" w:rsidRPr="00EB3175" w:rsidRDefault="00EB3175" w:rsidP="00EB3175">
            <w:pPr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0C176737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B3175">
              <w:rPr>
                <w:rFonts w:ascii="Arial CE" w:hAnsi="Arial CE" w:cs="Arial CE"/>
                <w:sz w:val="14"/>
                <w:szCs w:val="14"/>
              </w:rPr>
              <w:t>Základ pro sníženou DPH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78DF5E70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EB3175">
              <w:rPr>
                <w:rFonts w:ascii="Arial CE" w:hAnsi="Arial CE" w:cs="Arial CE"/>
                <w:sz w:val="14"/>
                <w:szCs w:val="14"/>
              </w:rPr>
              <w:t>Základ pro základní DPH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2C36F2C0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DPH celkem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530B7BF4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7A9F0F10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%</w:t>
            </w:r>
          </w:p>
        </w:tc>
      </w:tr>
      <w:tr w:rsidR="00EB3175" w:rsidRPr="00EB3175" w14:paraId="4EDB2AAF" w14:textId="77777777" w:rsidTr="00EB3175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8DEB9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ZL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526B1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Změnové listy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2B8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C15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-233 650,00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02A8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-49 066,50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D459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-282 716,50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5B0E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100</w:t>
            </w:r>
          </w:p>
        </w:tc>
      </w:tr>
      <w:tr w:rsidR="00EB3175" w:rsidRPr="00EB3175" w14:paraId="7334447E" w14:textId="77777777" w:rsidTr="00EB3175">
        <w:trPr>
          <w:trHeight w:val="67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16C6A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MaR</w:t>
            </w:r>
            <w:proofErr w:type="spellEnd"/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 xml:space="preserve"> 01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90D7A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 xml:space="preserve">Přeložení topení radiátoru vč. Doplnění </w:t>
            </w:r>
            <w:proofErr w:type="spellStart"/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termohlavice</w:t>
            </w:r>
            <w:proofErr w:type="spellEnd"/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 xml:space="preserve"> a úprava SW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B89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E4EC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4 950,00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F686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1 039,50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1C6A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5 989,50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EF04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-2</w:t>
            </w:r>
          </w:p>
        </w:tc>
      </w:tr>
      <w:tr w:rsidR="00EB3175" w:rsidRPr="00EB3175" w14:paraId="3D05C55D" w14:textId="77777777" w:rsidTr="00EB3175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48006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MaR</w:t>
            </w:r>
            <w:proofErr w:type="spellEnd"/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 xml:space="preserve"> 02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02F88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Odpočet servopohonů a žlabů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DF1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8200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-238 600,00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36D4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-50 106,00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5463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-288 706,00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06B3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</w:tr>
      <w:tr w:rsidR="00EB3175" w:rsidRPr="00EB3175" w14:paraId="56B383F4" w14:textId="77777777" w:rsidTr="00EB3175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14D70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B49490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07BE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DD09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9A62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5BAD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A690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EB3175" w:rsidRPr="00EB3175" w14:paraId="2DCAE23D" w14:textId="77777777" w:rsidTr="00EB3175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A16D6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AE6E3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4F75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0FCC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EC36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AB0F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3751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EB3175" w:rsidRPr="00EB3175" w14:paraId="0D1E5EA2" w14:textId="77777777" w:rsidTr="00EB3175">
        <w:trPr>
          <w:trHeight w:val="60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60065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126A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1950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03BB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E577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D979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EF98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EB3175" w:rsidRPr="00EB3175" w14:paraId="528CAFD4" w14:textId="77777777" w:rsidTr="00EB3175">
        <w:trPr>
          <w:trHeight w:val="67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11A1B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372EC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9DE8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7C6A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ABA7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E188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23A0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EB3175" w:rsidRPr="00EB3175" w14:paraId="519AFA34" w14:textId="77777777" w:rsidTr="00EB3175">
        <w:trPr>
          <w:trHeight w:val="465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7A4237C5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Celkem za stavbu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vAlign w:val="center"/>
            <w:hideMark/>
          </w:tcPr>
          <w:p w14:paraId="59628603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33BC0E43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-233 650,00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507BECC4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-49 066,50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3D36FF88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RANGE!I47"/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-282 716,50</w:t>
            </w:r>
            <w:bookmarkEnd w:id="1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1F5E691" w14:textId="77777777" w:rsidR="00EB3175" w:rsidRPr="00EB3175" w:rsidRDefault="00EB3175" w:rsidP="00EB317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</w:tbl>
    <w:p w14:paraId="79215CFB" w14:textId="650471C0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68CC384" w14:textId="113586F5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43"/>
        <w:gridCol w:w="1354"/>
        <w:gridCol w:w="270"/>
        <w:gridCol w:w="5127"/>
        <w:gridCol w:w="453"/>
        <w:gridCol w:w="418"/>
        <w:gridCol w:w="407"/>
        <w:gridCol w:w="285"/>
        <w:gridCol w:w="656"/>
        <w:gridCol w:w="411"/>
        <w:gridCol w:w="511"/>
        <w:gridCol w:w="537"/>
        <w:gridCol w:w="992"/>
      </w:tblGrid>
      <w:tr w:rsidR="00EB3175" w:rsidRPr="00EB3175" w14:paraId="2BEEB8C6" w14:textId="77777777" w:rsidTr="004102B1">
        <w:trPr>
          <w:gridAfter w:val="1"/>
          <w:wAfter w:w="992" w:type="dxa"/>
          <w:trHeight w:val="315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7FE2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EB3175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EB3175" w:rsidRPr="00EB3175" w14:paraId="388C7294" w14:textId="77777777" w:rsidTr="004102B1">
        <w:trPr>
          <w:gridAfter w:val="1"/>
          <w:wAfter w:w="992" w:type="dxa"/>
          <w:trHeight w:val="49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5C33" w14:textId="77777777" w:rsidR="00EB3175" w:rsidRPr="00EB3175" w:rsidRDefault="00EB3175" w:rsidP="00EB3175">
            <w:pPr>
              <w:rPr>
                <w:rFonts w:ascii="Arial" w:hAnsi="Arial" w:cs="Arial"/>
                <w:sz w:val="20"/>
                <w:szCs w:val="20"/>
              </w:rPr>
            </w:pPr>
            <w:r w:rsidRPr="00EB3175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4C2F4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EDD9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EB3175" w:rsidRPr="00EB3175" w14:paraId="77F1E0E5" w14:textId="77777777" w:rsidTr="004102B1">
        <w:trPr>
          <w:gridAfter w:val="1"/>
          <w:wAfter w:w="992" w:type="dxa"/>
          <w:trHeight w:val="495"/>
        </w:trPr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5BF2" w14:textId="77777777" w:rsidR="00EB3175" w:rsidRPr="00EB3175" w:rsidRDefault="00EB3175" w:rsidP="00EB3175">
            <w:pPr>
              <w:rPr>
                <w:rFonts w:ascii="Arial" w:hAnsi="Arial" w:cs="Arial"/>
                <w:sz w:val="20"/>
                <w:szCs w:val="20"/>
              </w:rPr>
            </w:pPr>
            <w:r w:rsidRPr="00EB3175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85E5B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 xml:space="preserve">ZL </w:t>
            </w:r>
            <w:proofErr w:type="spellStart"/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MaR</w:t>
            </w:r>
            <w:proofErr w:type="spellEnd"/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 xml:space="preserve"> 01</w:t>
            </w:r>
          </w:p>
        </w:tc>
        <w:tc>
          <w:tcPr>
            <w:tcW w:w="88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A440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EB3175" w:rsidRPr="00EB3175" w14:paraId="2DD5277B" w14:textId="77777777" w:rsidTr="004102B1">
        <w:trPr>
          <w:gridAfter w:val="1"/>
          <w:wAfter w:w="992" w:type="dxa"/>
          <w:trHeight w:val="495"/>
        </w:trPr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154DB37F" w14:textId="77777777" w:rsidR="00EB3175" w:rsidRPr="00EB3175" w:rsidRDefault="00EB3175" w:rsidP="00EB3175">
            <w:pPr>
              <w:rPr>
                <w:rFonts w:ascii="Arial" w:hAnsi="Arial" w:cs="Arial"/>
                <w:sz w:val="20"/>
                <w:szCs w:val="20"/>
              </w:rPr>
            </w:pPr>
            <w:r w:rsidRPr="00EB3175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60EBC95B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  <w:proofErr w:type="spellStart"/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MaR</w:t>
            </w:r>
            <w:proofErr w:type="spellEnd"/>
          </w:p>
        </w:tc>
        <w:tc>
          <w:tcPr>
            <w:tcW w:w="5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50988711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Doplnění ovladače do </w:t>
            </w:r>
            <w:proofErr w:type="spellStart"/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m.č</w:t>
            </w:r>
            <w:proofErr w:type="spellEnd"/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221C</w:t>
            </w:r>
            <w:proofErr w:type="gramEnd"/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včetně úpravy SW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6827D4F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570DE2EA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4AC71315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5233F1EE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EB3175" w:rsidRPr="00EB3175" w14:paraId="665F25F0" w14:textId="77777777" w:rsidTr="004102B1">
        <w:trPr>
          <w:gridAfter w:val="1"/>
          <w:wAfter w:w="992" w:type="dxa"/>
          <w:trHeight w:val="285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625D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6AF9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761F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6EC8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E199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76A2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0CB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324EEBBF" w14:textId="77777777" w:rsidTr="004102B1">
        <w:trPr>
          <w:gridAfter w:val="1"/>
          <w:wAfter w:w="992" w:type="dxa"/>
          <w:trHeight w:val="76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B3F4C24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658E6C1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B9966AF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705290E" w14:textId="77777777" w:rsidR="00EB3175" w:rsidRPr="00EB3175" w:rsidRDefault="00EB3175" w:rsidP="00EB3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C04E3FC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62AB3BF2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E27A76D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EB3175" w:rsidRPr="00EB3175" w14:paraId="32F891B4" w14:textId="77777777" w:rsidTr="004102B1">
        <w:trPr>
          <w:gridAfter w:val="1"/>
          <w:wAfter w:w="992" w:type="dxa"/>
          <w:trHeight w:val="28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18B6CE7D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81C4B8E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08B5EA1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Doplnění ovladače do </w:t>
            </w:r>
            <w:proofErr w:type="spellStart"/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m.č</w:t>
            </w:r>
            <w:proofErr w:type="spellEnd"/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221C</w:t>
            </w:r>
            <w:proofErr w:type="gramEnd"/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vč. Úpravy SW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DBA0A5F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52CCE15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72EAC0EF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4 950,00</w:t>
            </w:r>
          </w:p>
        </w:tc>
      </w:tr>
      <w:tr w:rsidR="00EB3175" w:rsidRPr="00EB3175" w14:paraId="3E871F26" w14:textId="77777777" w:rsidTr="004102B1">
        <w:trPr>
          <w:gridAfter w:val="1"/>
          <w:wAfter w:w="992" w:type="dxa"/>
          <w:trHeight w:val="255"/>
        </w:trPr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FA6A0E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5C34F64" w14:textId="77777777" w:rsidR="00EB3175" w:rsidRPr="00EB3175" w:rsidRDefault="00EB3175" w:rsidP="00EB3175">
            <w:pPr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00C95A91" w14:textId="77777777" w:rsidR="00EB3175" w:rsidRPr="00EB3175" w:rsidRDefault="00EB3175" w:rsidP="00EB3175">
            <w:pPr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doplnění SW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7A418BC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EB3175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D55B6A4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C4CAEC8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1 000,00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4DA1C94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1 000,00</w:t>
            </w:r>
          </w:p>
        </w:tc>
      </w:tr>
      <w:tr w:rsidR="00EB3175" w:rsidRPr="00EB3175" w14:paraId="16079282" w14:textId="77777777" w:rsidTr="004102B1">
        <w:trPr>
          <w:gridAfter w:val="1"/>
          <w:wAfter w:w="992" w:type="dxa"/>
          <w:trHeight w:val="255"/>
        </w:trPr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0C2D649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DA3946C" w14:textId="77777777" w:rsidR="00EB3175" w:rsidRPr="00EB3175" w:rsidRDefault="00EB3175" w:rsidP="00EB3175">
            <w:pPr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12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781CE45" w14:textId="77777777" w:rsidR="00EB3175" w:rsidRPr="00EB3175" w:rsidRDefault="00EB3175" w:rsidP="00EB3175">
            <w:pPr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úprava rozvaděče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9D32181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EB3175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B93631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360D7F5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1 000,00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549A9E6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1 000,00</w:t>
            </w:r>
          </w:p>
        </w:tc>
      </w:tr>
      <w:tr w:rsidR="00EB3175" w:rsidRPr="00EB3175" w14:paraId="5914B8C8" w14:textId="77777777" w:rsidTr="004102B1">
        <w:trPr>
          <w:gridAfter w:val="1"/>
          <w:wAfter w:w="992" w:type="dxa"/>
          <w:trHeight w:val="510"/>
        </w:trPr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8C3050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C26318D" w14:textId="77777777" w:rsidR="00EB3175" w:rsidRPr="00EB3175" w:rsidRDefault="00EB3175" w:rsidP="00EB3175">
            <w:pPr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12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14:paraId="3047A273" w14:textId="77777777" w:rsidR="00EB3175" w:rsidRPr="00EB3175" w:rsidRDefault="00EB3175" w:rsidP="00EB3175">
            <w:pPr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Prostorový KNX regulátor, čidlo teploty, display s </w:t>
            </w:r>
            <w:proofErr w:type="spellStart"/>
            <w:r w:rsidRPr="00EB3175">
              <w:rPr>
                <w:rFonts w:ascii="Arial CE" w:hAnsi="Arial CE" w:cs="Arial CE"/>
                <w:sz w:val="16"/>
                <w:szCs w:val="16"/>
              </w:rPr>
              <w:t>tlačitky</w:t>
            </w:r>
            <w:proofErr w:type="spellEnd"/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 do </w:t>
            </w:r>
            <w:proofErr w:type="gramStart"/>
            <w:r w:rsidRPr="00EB3175">
              <w:rPr>
                <w:rFonts w:ascii="Arial CE" w:hAnsi="Arial CE" w:cs="Arial CE"/>
                <w:sz w:val="16"/>
                <w:szCs w:val="16"/>
              </w:rPr>
              <w:t>místnosti  221</w:t>
            </w:r>
            <w:proofErr w:type="gramEnd"/>
            <w:r w:rsidRPr="00EB3175">
              <w:rPr>
                <w:rFonts w:ascii="Arial CE" w:hAnsi="Arial CE" w:cs="Arial CE"/>
                <w:sz w:val="16"/>
                <w:szCs w:val="16"/>
              </w:rPr>
              <w:t>C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E068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10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C0CC54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1,000</w:t>
            </w:r>
          </w:p>
        </w:tc>
        <w:tc>
          <w:tcPr>
            <w:tcW w:w="1067" w:type="dxa"/>
            <w:gridSpan w:val="2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6B5E21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2 950,00</w:t>
            </w:r>
          </w:p>
        </w:tc>
        <w:tc>
          <w:tcPr>
            <w:tcW w:w="1048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706C085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2 950,00</w:t>
            </w:r>
          </w:p>
        </w:tc>
      </w:tr>
      <w:tr w:rsidR="00EB3175" w:rsidRPr="00EB3175" w14:paraId="3840B85F" w14:textId="77777777" w:rsidTr="004102B1">
        <w:trPr>
          <w:gridAfter w:val="1"/>
          <w:wAfter w:w="992" w:type="dxa"/>
          <w:trHeight w:val="255"/>
        </w:trPr>
        <w:tc>
          <w:tcPr>
            <w:tcW w:w="6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B01C446" w14:textId="77777777" w:rsidR="00EB3175" w:rsidRPr="00EB3175" w:rsidRDefault="00EB3175" w:rsidP="00EB3175">
            <w:pPr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DD36F52" w14:textId="77777777" w:rsidR="00EB3175" w:rsidRPr="00EB3175" w:rsidRDefault="00EB3175" w:rsidP="00EB3175">
            <w:pPr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36277FB" w14:textId="77777777" w:rsidR="00EB3175" w:rsidRPr="00EB3175" w:rsidRDefault="00EB3175" w:rsidP="00EB3175">
            <w:pPr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A18DD5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7CB0051" w14:textId="77777777" w:rsidR="00EB3175" w:rsidRPr="00EB3175" w:rsidRDefault="00EB3175" w:rsidP="00EB3175">
            <w:pPr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D7F865" w14:textId="77777777" w:rsidR="00EB3175" w:rsidRPr="00EB3175" w:rsidRDefault="00EB3175" w:rsidP="00EB3175">
            <w:pPr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56113C8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EB3175" w:rsidRPr="00EB3175" w14:paraId="5BF81E54" w14:textId="77777777" w:rsidTr="004102B1">
        <w:trPr>
          <w:gridAfter w:val="1"/>
          <w:wAfter w:w="992" w:type="dxa"/>
          <w:trHeight w:val="285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F0C0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C03B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600A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39DA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07FC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1355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73FB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48B5F916" w14:textId="77777777" w:rsidTr="004102B1">
        <w:trPr>
          <w:gridAfter w:val="1"/>
          <w:wAfter w:w="992" w:type="dxa"/>
          <w:trHeight w:val="300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48E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B5D5" w14:textId="77777777" w:rsidR="00EB3175" w:rsidRPr="00EB3175" w:rsidRDefault="00EB3175" w:rsidP="00EB317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EB317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9BF3" w14:textId="77777777" w:rsidR="00EB3175" w:rsidRPr="00EB3175" w:rsidRDefault="00EB3175" w:rsidP="00EB317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7E95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1B01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DF62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B3A0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3597C990" w14:textId="77777777" w:rsidTr="004102B1">
        <w:trPr>
          <w:gridAfter w:val="1"/>
          <w:wAfter w:w="992" w:type="dxa"/>
          <w:trHeight w:val="285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937E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FBBA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D5D3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F5E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F79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DB1C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7BD8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4B9F17A5" w14:textId="77777777" w:rsidTr="004102B1">
        <w:trPr>
          <w:gridAfter w:val="1"/>
          <w:wAfter w:w="992" w:type="dxa"/>
          <w:trHeight w:val="285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66B7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42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D464F" w14:textId="76B18D00" w:rsidR="00EB3175" w:rsidRPr="00EB3175" w:rsidRDefault="00EB3175" w:rsidP="00EB3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Na základě požadavku objednatele došlo k doplnění ovladače včetně souvisejících dodáve</w:t>
            </w:r>
            <w:r w:rsidR="004102B1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, prací a úpravy SW pro optimalizaci dosažení požadovaných podmínek.</w:t>
            </w:r>
          </w:p>
        </w:tc>
      </w:tr>
      <w:tr w:rsidR="00EB3175" w:rsidRPr="00EB3175" w14:paraId="1475D1A5" w14:textId="77777777" w:rsidTr="004102B1">
        <w:trPr>
          <w:gridAfter w:val="1"/>
          <w:wAfter w:w="992" w:type="dxa"/>
          <w:trHeight w:val="285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F1B4" w14:textId="77777777" w:rsidR="00EB3175" w:rsidRPr="00EB3175" w:rsidRDefault="00EB3175" w:rsidP="00EB31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2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75B4A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3175" w:rsidRPr="00EB3175" w14:paraId="716A1582" w14:textId="77777777" w:rsidTr="004102B1">
        <w:trPr>
          <w:gridAfter w:val="1"/>
          <w:wAfter w:w="992" w:type="dxa"/>
          <w:trHeight w:val="285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5D6B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42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48760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3175" w:rsidRPr="00EB3175" w14:paraId="3EA90437" w14:textId="77777777" w:rsidTr="004102B1">
        <w:trPr>
          <w:trHeight w:val="315"/>
        </w:trPr>
        <w:tc>
          <w:tcPr>
            <w:tcW w:w="120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02B8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EB3175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EB3175" w:rsidRPr="00EB3175" w14:paraId="035D2EB5" w14:textId="77777777" w:rsidTr="004102B1">
        <w:trPr>
          <w:trHeight w:val="4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94BC" w14:textId="77777777" w:rsidR="00EB3175" w:rsidRPr="00EB3175" w:rsidRDefault="00EB3175" w:rsidP="00EB3175">
            <w:pPr>
              <w:rPr>
                <w:rFonts w:ascii="Arial" w:hAnsi="Arial" w:cs="Arial"/>
                <w:sz w:val="20"/>
                <w:szCs w:val="20"/>
              </w:rPr>
            </w:pPr>
            <w:r w:rsidRPr="00EB3175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DD993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97D2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EB3175" w:rsidRPr="00EB3175" w14:paraId="34601864" w14:textId="77777777" w:rsidTr="004102B1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79F2" w14:textId="77777777" w:rsidR="00EB3175" w:rsidRPr="00EB3175" w:rsidRDefault="00EB3175" w:rsidP="00EB3175">
            <w:pPr>
              <w:rPr>
                <w:rFonts w:ascii="Arial" w:hAnsi="Arial" w:cs="Arial"/>
                <w:sz w:val="20"/>
                <w:szCs w:val="20"/>
              </w:rPr>
            </w:pPr>
            <w:r w:rsidRPr="00EB3175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4087D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 xml:space="preserve">ZL </w:t>
            </w:r>
            <w:proofErr w:type="spellStart"/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MaR</w:t>
            </w:r>
            <w:proofErr w:type="spellEnd"/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 xml:space="preserve"> 02</w:t>
            </w:r>
          </w:p>
        </w:tc>
        <w:tc>
          <w:tcPr>
            <w:tcW w:w="100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7981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EB3175" w:rsidRPr="00EB3175" w14:paraId="58CFD7EE" w14:textId="77777777" w:rsidTr="004102B1">
        <w:trPr>
          <w:trHeight w:val="49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65947597" w14:textId="77777777" w:rsidR="00EB3175" w:rsidRPr="00EB3175" w:rsidRDefault="00EB3175" w:rsidP="00EB3175">
            <w:pPr>
              <w:rPr>
                <w:rFonts w:ascii="Arial" w:hAnsi="Arial" w:cs="Arial"/>
                <w:sz w:val="20"/>
                <w:szCs w:val="20"/>
              </w:rPr>
            </w:pPr>
            <w:r w:rsidRPr="00EB3175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0B7003B7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 xml:space="preserve">08 </w:t>
            </w:r>
            <w:proofErr w:type="spellStart"/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MaR</w:t>
            </w:r>
            <w:proofErr w:type="spellEnd"/>
          </w:p>
        </w:tc>
        <w:tc>
          <w:tcPr>
            <w:tcW w:w="100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634B3F7F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sz w:val="20"/>
                <w:szCs w:val="20"/>
              </w:rPr>
              <w:t>Odpočet servopohonů a kabelových žlabů</w:t>
            </w:r>
          </w:p>
        </w:tc>
      </w:tr>
      <w:tr w:rsidR="00EB3175" w:rsidRPr="00EB3175" w14:paraId="6BA1B080" w14:textId="77777777" w:rsidTr="004102B1">
        <w:trPr>
          <w:trHeight w:val="25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BBC6" w14:textId="77777777" w:rsidR="00EB3175" w:rsidRPr="00EB3175" w:rsidRDefault="00EB3175" w:rsidP="00EB3175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6D80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6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A7C9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8D28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07C8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4BBC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6175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50E88AA0" w14:textId="77777777" w:rsidTr="004102B1">
        <w:trPr>
          <w:trHeight w:val="76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4FD0707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A035A01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DA0B6A0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98ADEEF" w14:textId="77777777" w:rsidR="00EB3175" w:rsidRPr="00EB3175" w:rsidRDefault="00EB3175" w:rsidP="00EB31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F974341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08FBD295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FCA59EC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3175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EB3175" w:rsidRPr="00EB3175" w14:paraId="3992DE21" w14:textId="77777777" w:rsidTr="004102B1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AF871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9B223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6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3AD3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8581E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94188" w14:textId="77777777" w:rsidR="00EB3175" w:rsidRPr="00EB3175" w:rsidRDefault="00EB3175" w:rsidP="00EB3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3AE96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D8276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336D2730" w14:textId="77777777" w:rsidTr="004102B1">
        <w:trPr>
          <w:trHeight w:val="28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52607C2B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5A8851D7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3AB8853D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Přeložení topení radiátoru vč. Doplnění </w:t>
            </w:r>
            <w:proofErr w:type="spellStart"/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termohlavice</w:t>
            </w:r>
            <w:proofErr w:type="spellEnd"/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a úprava SW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53DC50B9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4611A1B3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2D75175C" w14:textId="77777777" w:rsidR="00EB3175" w:rsidRPr="00EB3175" w:rsidRDefault="00EB3175" w:rsidP="00EB3175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000DFB45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EB3175">
              <w:rPr>
                <w:rFonts w:ascii="Arial CE" w:hAnsi="Arial CE" w:cs="Arial CE"/>
                <w:b/>
                <w:bCs/>
                <w:sz w:val="20"/>
                <w:szCs w:val="20"/>
              </w:rPr>
              <w:t>-238 600,00</w:t>
            </w:r>
          </w:p>
        </w:tc>
      </w:tr>
      <w:tr w:rsidR="00EB3175" w:rsidRPr="00EB3175" w14:paraId="0F2EB0E0" w14:textId="77777777" w:rsidTr="004102B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51ADA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4106F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6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5A3F" w14:textId="77777777" w:rsidR="00EB3175" w:rsidRPr="00EB3175" w:rsidRDefault="00EB3175" w:rsidP="00EB3175">
            <w:pPr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servopohon s </w:t>
            </w:r>
            <w:proofErr w:type="spellStart"/>
            <w:r w:rsidRPr="00EB3175">
              <w:rPr>
                <w:rFonts w:ascii="Arial CE" w:hAnsi="Arial CE" w:cs="Arial CE"/>
                <w:sz w:val="16"/>
                <w:szCs w:val="16"/>
              </w:rPr>
              <w:t>komunik</w:t>
            </w:r>
            <w:proofErr w:type="spellEnd"/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.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20B2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FF3F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-10,000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B84C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5 390,00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F4674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-53 900,00</w:t>
            </w:r>
          </w:p>
        </w:tc>
      </w:tr>
      <w:tr w:rsidR="00EB3175" w:rsidRPr="00EB3175" w14:paraId="51CDFF5D" w14:textId="77777777" w:rsidTr="004102B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44809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C3FC3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23</w:t>
            </w:r>
          </w:p>
        </w:tc>
        <w:tc>
          <w:tcPr>
            <w:tcW w:w="6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E20D" w14:textId="77777777" w:rsidR="00EB3175" w:rsidRPr="00EB3175" w:rsidRDefault="00EB3175" w:rsidP="00EB3175">
            <w:pPr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servopohon s </w:t>
            </w:r>
            <w:proofErr w:type="spellStart"/>
            <w:r w:rsidRPr="00EB3175">
              <w:rPr>
                <w:rFonts w:ascii="Arial CE" w:hAnsi="Arial CE" w:cs="Arial CE"/>
                <w:sz w:val="16"/>
                <w:szCs w:val="16"/>
              </w:rPr>
              <w:t>komunik</w:t>
            </w:r>
            <w:proofErr w:type="spellEnd"/>
            <w:r w:rsidRPr="00EB3175">
              <w:rPr>
                <w:rFonts w:ascii="Arial CE" w:hAnsi="Arial CE" w:cs="Arial CE"/>
                <w:sz w:val="16"/>
                <w:szCs w:val="16"/>
              </w:rPr>
              <w:t xml:space="preserve">.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AC7C3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8922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-8,000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E2F2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5 400,00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25906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-43 200,00</w:t>
            </w:r>
          </w:p>
        </w:tc>
      </w:tr>
      <w:tr w:rsidR="00EB3175" w:rsidRPr="00EB3175" w14:paraId="12C259D2" w14:textId="77777777" w:rsidTr="004102B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A77DD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53467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37</w:t>
            </w:r>
          </w:p>
        </w:tc>
        <w:tc>
          <w:tcPr>
            <w:tcW w:w="6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0219" w14:textId="77777777" w:rsidR="00EB3175" w:rsidRPr="00EB3175" w:rsidRDefault="00EB3175" w:rsidP="00EB3175">
            <w:pPr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žlabu + víko 40/20 + příslušenství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5924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9D0F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-385,000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2058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300,00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85EA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-115 500,00</w:t>
            </w:r>
          </w:p>
        </w:tc>
      </w:tr>
      <w:tr w:rsidR="00EB3175" w:rsidRPr="00EB3175" w14:paraId="0E593C08" w14:textId="77777777" w:rsidTr="004102B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C91D9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41364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52</w:t>
            </w:r>
          </w:p>
        </w:tc>
        <w:tc>
          <w:tcPr>
            <w:tcW w:w="6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A9D7" w14:textId="77777777" w:rsidR="00EB3175" w:rsidRPr="00EB3175" w:rsidRDefault="00EB3175" w:rsidP="00EB3175">
            <w:pPr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žlabu + víko 40/20 + příslušenství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DA9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1AD8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-30,000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B120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300,00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9FE9A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-9 000,00</w:t>
            </w:r>
          </w:p>
        </w:tc>
      </w:tr>
      <w:tr w:rsidR="00EB3175" w:rsidRPr="00EB3175" w14:paraId="07A48B79" w14:textId="77777777" w:rsidTr="004102B1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0A978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21AA9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63</w:t>
            </w:r>
          </w:p>
        </w:tc>
        <w:tc>
          <w:tcPr>
            <w:tcW w:w="6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CD4" w14:textId="77777777" w:rsidR="00EB3175" w:rsidRPr="00EB3175" w:rsidRDefault="00EB3175" w:rsidP="00EB3175">
            <w:pPr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 xml:space="preserve">Protipožární </w:t>
            </w:r>
            <w:proofErr w:type="gramStart"/>
            <w:r w:rsidRPr="00EB3175">
              <w:rPr>
                <w:rFonts w:ascii="Arial CE" w:hAnsi="Arial CE" w:cs="Arial CE"/>
                <w:sz w:val="18"/>
                <w:szCs w:val="18"/>
              </w:rPr>
              <w:t>ucpávky :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FF62" w14:textId="77777777" w:rsidR="00EB3175" w:rsidRPr="00EB3175" w:rsidRDefault="00EB3175" w:rsidP="00EB3175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m2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41CB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-1,000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F7DE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EB3175">
              <w:rPr>
                <w:rFonts w:ascii="Arial CE" w:hAnsi="Arial CE" w:cs="Arial CE"/>
                <w:sz w:val="18"/>
                <w:szCs w:val="18"/>
              </w:rPr>
              <w:t>17 000,00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8C182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EB3175">
              <w:rPr>
                <w:rFonts w:ascii="Arial CE" w:hAnsi="Arial CE" w:cs="Arial CE"/>
                <w:sz w:val="16"/>
                <w:szCs w:val="16"/>
              </w:rPr>
              <w:t>-17 000,00</w:t>
            </w:r>
          </w:p>
        </w:tc>
      </w:tr>
      <w:tr w:rsidR="00EB3175" w:rsidRPr="00EB3175" w14:paraId="7A6E85F8" w14:textId="77777777" w:rsidTr="004102B1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5302" w14:textId="77777777" w:rsidR="00EB3175" w:rsidRPr="00EB3175" w:rsidRDefault="00EB3175" w:rsidP="00EB3175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5A7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6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EF1A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A5EB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EA4E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AC8C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3426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4003CCF9" w14:textId="77777777" w:rsidTr="004102B1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7825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29C9" w14:textId="77777777" w:rsidR="00EB3175" w:rsidRPr="00EB3175" w:rsidRDefault="00EB3175" w:rsidP="00EB317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EB317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6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F816" w14:textId="77777777" w:rsidR="00EB3175" w:rsidRPr="00EB3175" w:rsidRDefault="00EB3175" w:rsidP="00EB317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255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F057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17F0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4653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6935CF5A" w14:textId="77777777" w:rsidTr="004102B1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38BB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5AB1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6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FC6A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2640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6ADA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DB9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80F4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</w:tr>
      <w:tr w:rsidR="00EB3175" w:rsidRPr="00EB3175" w14:paraId="6C1FAE89" w14:textId="77777777" w:rsidTr="004102B1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B12C" w14:textId="77777777" w:rsidR="00EB3175" w:rsidRPr="00EB3175" w:rsidRDefault="00EB3175" w:rsidP="00EB3175">
            <w:pPr>
              <w:rPr>
                <w:sz w:val="20"/>
                <w:szCs w:val="20"/>
              </w:rPr>
            </w:pPr>
          </w:p>
        </w:tc>
        <w:tc>
          <w:tcPr>
            <w:tcW w:w="100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BA08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 xml:space="preserve">Odpočet z důvodu neprovedení prací a </w:t>
            </w:r>
            <w:proofErr w:type="gramStart"/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>dodávek - schváleno</w:t>
            </w:r>
            <w:proofErr w:type="gramEnd"/>
            <w:r w:rsidRPr="00EB3175">
              <w:rPr>
                <w:rFonts w:ascii="Arial" w:hAnsi="Arial" w:cs="Arial"/>
                <w:color w:val="000000"/>
                <w:sz w:val="22"/>
                <w:szCs w:val="22"/>
              </w:rPr>
              <w:t xml:space="preserve"> autorským dozorem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7E99" w14:textId="77777777" w:rsidR="00EB3175" w:rsidRPr="00EB3175" w:rsidRDefault="00EB3175" w:rsidP="00EB31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D871CFA" w14:textId="62E8E3DC" w:rsidR="00EB3175" w:rsidRDefault="00EB3175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B7A5786" w14:textId="3F7C7909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3C2171" w14:textId="0EDBB75B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15E697" w14:textId="493C021A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2971B8" w14:textId="36FC6441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B9EE53D" w14:textId="69CCFD8B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827BA06" w14:textId="2718740A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02860D9" w14:textId="58184E08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77663A5" w14:textId="53D98981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2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960"/>
        <w:gridCol w:w="1560"/>
        <w:gridCol w:w="2212"/>
        <w:gridCol w:w="1240"/>
        <w:gridCol w:w="1420"/>
        <w:gridCol w:w="1456"/>
        <w:gridCol w:w="1220"/>
        <w:gridCol w:w="700"/>
      </w:tblGrid>
      <w:tr w:rsidR="00472FC2" w:rsidRPr="00472FC2" w14:paraId="7D874EB6" w14:textId="77777777" w:rsidTr="00472FC2">
        <w:trPr>
          <w:trHeight w:val="780"/>
        </w:trPr>
        <w:tc>
          <w:tcPr>
            <w:tcW w:w="1222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A6666" w14:textId="77777777" w:rsidR="00472FC2" w:rsidRPr="00472FC2" w:rsidRDefault="00472FC2" w:rsidP="00472FC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472FC2"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Položkový rozpočet stavby</w:t>
            </w:r>
          </w:p>
        </w:tc>
      </w:tr>
      <w:tr w:rsidR="00472FC2" w:rsidRPr="00472FC2" w14:paraId="558E3184" w14:textId="77777777" w:rsidTr="00472FC2">
        <w:trPr>
          <w:trHeight w:val="480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BDBDB" w:fill="D6E1EE"/>
            <w:noWrap/>
            <w:vAlign w:val="center"/>
            <w:hideMark/>
          </w:tcPr>
          <w:p w14:paraId="4AE39F64" w14:textId="77777777" w:rsidR="00472FC2" w:rsidRPr="00472FC2" w:rsidRDefault="00472FC2" w:rsidP="00472FC2">
            <w:pPr>
              <w:ind w:firstLineChars="100" w:firstLine="240"/>
              <w:rPr>
                <w:rFonts w:ascii="Arial CE" w:hAnsi="Arial CE" w:cs="Arial CE"/>
              </w:rPr>
            </w:pPr>
            <w:r w:rsidRPr="00472FC2">
              <w:rPr>
                <w:rFonts w:ascii="Arial CE" w:hAnsi="Arial CE" w:cs="Arial CE"/>
              </w:rPr>
              <w:t>Stavba: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bottom"/>
            <w:hideMark/>
          </w:tcPr>
          <w:p w14:paraId="1966A229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8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DBDBDB" w:fill="D6E1EE"/>
            <w:vAlign w:val="center"/>
            <w:hideMark/>
          </w:tcPr>
          <w:p w14:paraId="1167C8C7" w14:textId="77777777" w:rsidR="00472FC2" w:rsidRPr="00472FC2" w:rsidRDefault="00472FC2" w:rsidP="00472FC2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472FC2">
              <w:rPr>
                <w:rFonts w:ascii="Arial CE" w:hAnsi="Arial CE" w:cs="Arial CE"/>
                <w:b/>
                <w:bCs/>
              </w:rPr>
              <w:t xml:space="preserve">OSS </w:t>
            </w:r>
            <w:proofErr w:type="gramStart"/>
            <w:r w:rsidRPr="00472FC2">
              <w:rPr>
                <w:rFonts w:ascii="Arial CE" w:hAnsi="Arial CE" w:cs="Arial CE"/>
                <w:b/>
                <w:bCs/>
              </w:rPr>
              <w:t>SZPI - Rekonstrukce</w:t>
            </w:r>
            <w:proofErr w:type="gramEnd"/>
            <w:r w:rsidRPr="00472FC2">
              <w:rPr>
                <w:rFonts w:ascii="Arial CE" w:hAnsi="Arial CE" w:cs="Arial CE"/>
                <w:b/>
                <w:bCs/>
              </w:rPr>
              <w:t xml:space="preserve"> klimatizace 2. část - budova Úl. Květná, Brno</w:t>
            </w:r>
          </w:p>
        </w:tc>
      </w:tr>
      <w:tr w:rsidR="00472FC2" w:rsidRPr="00472FC2" w14:paraId="407828B5" w14:textId="77777777" w:rsidTr="00472FC2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BDBDB" w:fill="D6E1EE"/>
            <w:noWrap/>
            <w:vAlign w:val="center"/>
            <w:hideMark/>
          </w:tcPr>
          <w:p w14:paraId="4B0E69C6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bottom"/>
            <w:hideMark/>
          </w:tcPr>
          <w:p w14:paraId="02FC9C16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center"/>
            <w:hideMark/>
          </w:tcPr>
          <w:p w14:paraId="2FFCB296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BDBDB" w:fill="D6E1EE"/>
            <w:vAlign w:val="center"/>
            <w:hideMark/>
          </w:tcPr>
          <w:p w14:paraId="0C5BFFFC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472FC2" w:rsidRPr="00472FC2" w14:paraId="6407AE38" w14:textId="77777777" w:rsidTr="00472FC2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5CBE9081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vAlign w:val="bottom"/>
            <w:hideMark/>
          </w:tcPr>
          <w:p w14:paraId="15BA7C28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vAlign w:val="center"/>
            <w:hideMark/>
          </w:tcPr>
          <w:p w14:paraId="2E39D576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BDBDB" w:fill="D6E1EE"/>
            <w:vAlign w:val="center"/>
            <w:hideMark/>
          </w:tcPr>
          <w:p w14:paraId="7BBEDBEB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472FC2" w:rsidRPr="00472FC2" w14:paraId="5FC0704A" w14:textId="77777777" w:rsidTr="00472FC2">
        <w:trPr>
          <w:trHeight w:val="285"/>
        </w:trPr>
        <w:tc>
          <w:tcPr>
            <w:tcW w:w="241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9142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84E92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AF65B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C730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B7D3E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2FC2" w:rsidRPr="00472FC2" w14:paraId="76BA3A3D" w14:textId="77777777" w:rsidTr="00472FC2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ACA2" w14:textId="77777777" w:rsidR="00472FC2" w:rsidRPr="00472FC2" w:rsidRDefault="00472FC2" w:rsidP="00472FC2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BB651" w14:textId="77777777" w:rsidR="00472FC2" w:rsidRPr="00472FC2" w:rsidRDefault="00472FC2" w:rsidP="00472FC2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E17D2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9753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224B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67A99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2FC2" w:rsidRPr="00472FC2" w14:paraId="7E2979DF" w14:textId="77777777" w:rsidTr="00472FC2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1D56" w14:textId="77777777" w:rsidR="00472FC2" w:rsidRPr="00472FC2" w:rsidRDefault="00472FC2" w:rsidP="00472FC2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74ABA" w14:textId="77777777" w:rsidR="00472FC2" w:rsidRPr="00472FC2" w:rsidRDefault="00472FC2" w:rsidP="00472FC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A9D49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0B995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C6E96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B21B9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976A5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2FC2" w:rsidRPr="00472FC2" w14:paraId="33C72621" w14:textId="77777777" w:rsidTr="00472FC2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495D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Projektant: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C373F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04A26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95A9C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0576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6433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CB452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85AE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B4085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2FC2" w:rsidRPr="00472FC2" w14:paraId="010E5AB4" w14:textId="77777777" w:rsidTr="00472FC2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8478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CF08C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4F591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D72D3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D681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E223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394C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F79E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14E88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2FC2" w:rsidRPr="00472FC2" w14:paraId="6E9B6E2E" w14:textId="77777777" w:rsidTr="00472FC2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A4DB6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3F9EF" w14:textId="77777777" w:rsidR="00472FC2" w:rsidRPr="00472FC2" w:rsidRDefault="00472FC2" w:rsidP="00472FC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841B9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E03B1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05A97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04306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813DF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F31EC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AF164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2FC2" w:rsidRPr="00472FC2" w14:paraId="3159A3D9" w14:textId="77777777" w:rsidTr="00472FC2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C76E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Zhotovitel: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5B662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84E6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14758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C200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15B55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2FC2" w:rsidRPr="00472FC2" w14:paraId="0FE6AA6D" w14:textId="77777777" w:rsidTr="00472FC2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78BF" w14:textId="77777777" w:rsidR="00472FC2" w:rsidRPr="00472FC2" w:rsidRDefault="00472FC2" w:rsidP="00472FC2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82B14" w14:textId="77777777" w:rsidR="00472FC2" w:rsidRPr="00472FC2" w:rsidRDefault="00472FC2" w:rsidP="00472FC2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6320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99B2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F7B0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AF35B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2FC2" w:rsidRPr="00472FC2" w14:paraId="3D0DB4AF" w14:textId="77777777" w:rsidTr="00472FC2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4CC33" w14:textId="77777777" w:rsidR="00472FC2" w:rsidRPr="00472FC2" w:rsidRDefault="00472FC2" w:rsidP="00472FC2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BA87A2" w14:textId="77777777" w:rsidR="00472FC2" w:rsidRPr="00472FC2" w:rsidRDefault="00472FC2" w:rsidP="00472FC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23A27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DBE04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F5CBE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5D531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08F7D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2FC2" w:rsidRPr="00472FC2" w14:paraId="64D0D20C" w14:textId="77777777" w:rsidTr="00472FC2">
        <w:trPr>
          <w:trHeight w:val="49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D9643B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Vypracoval: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7104A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8AD18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2CC3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13C6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A722B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89ED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2CAE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2FC2" w:rsidRPr="00472FC2" w14:paraId="1772EB19" w14:textId="77777777" w:rsidTr="00472FC2">
        <w:trPr>
          <w:trHeight w:val="585"/>
        </w:trPr>
        <w:tc>
          <w:tcPr>
            <w:tcW w:w="24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6F119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Rozpis ceny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2C24A6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6C29B" w14:textId="77777777" w:rsidR="00472FC2" w:rsidRPr="00472FC2" w:rsidRDefault="00472FC2" w:rsidP="00472FC2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48707" w14:textId="77777777" w:rsidR="00472FC2" w:rsidRPr="00472FC2" w:rsidRDefault="00472FC2" w:rsidP="00472FC2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D05C2" w14:textId="77777777" w:rsidR="00472FC2" w:rsidRPr="00472FC2" w:rsidRDefault="00472FC2" w:rsidP="00472FC2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</w:tr>
      <w:tr w:rsidR="00472FC2" w:rsidRPr="00472FC2" w14:paraId="71DE78D6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1EF3B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HSV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37968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C575DC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1BC4" w14:textId="77777777" w:rsidR="00472FC2" w:rsidRPr="00472FC2" w:rsidRDefault="00472FC2" w:rsidP="00472FC2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F370" w14:textId="77777777" w:rsidR="00472FC2" w:rsidRPr="00472FC2" w:rsidRDefault="00472FC2" w:rsidP="00472FC2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7EEBC" w14:textId="77777777" w:rsidR="00472FC2" w:rsidRPr="00472FC2" w:rsidRDefault="00472FC2" w:rsidP="00472FC2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sz w:val="22"/>
                <w:szCs w:val="22"/>
              </w:rPr>
              <w:t>38 720,00</w:t>
            </w:r>
          </w:p>
        </w:tc>
      </w:tr>
      <w:tr w:rsidR="00472FC2" w:rsidRPr="00472FC2" w14:paraId="36BACDD8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EA213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CA850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41F72E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6BB0" w14:textId="77777777" w:rsidR="00472FC2" w:rsidRPr="00472FC2" w:rsidRDefault="00472FC2" w:rsidP="00472FC2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1FD1" w14:textId="77777777" w:rsidR="00472FC2" w:rsidRPr="00472FC2" w:rsidRDefault="00472FC2" w:rsidP="00472FC2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58FCF" w14:textId="77777777" w:rsidR="00472FC2" w:rsidRPr="00472FC2" w:rsidRDefault="00472FC2" w:rsidP="00472FC2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472FC2" w:rsidRPr="00472FC2" w14:paraId="31A6AA89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7A28C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3AEDA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779A71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B233" w14:textId="77777777" w:rsidR="00472FC2" w:rsidRPr="00472FC2" w:rsidRDefault="00472FC2" w:rsidP="00472FC2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1D81" w14:textId="77777777" w:rsidR="00472FC2" w:rsidRPr="00472FC2" w:rsidRDefault="00472FC2" w:rsidP="00472FC2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1A292" w14:textId="77777777" w:rsidR="00472FC2" w:rsidRPr="00472FC2" w:rsidRDefault="00472FC2" w:rsidP="00472FC2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472FC2" w:rsidRPr="00472FC2" w14:paraId="75604EDA" w14:textId="77777777" w:rsidTr="00472FC2">
        <w:trPr>
          <w:trHeight w:val="46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90808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Vedlejší náklady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E618F0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7697" w14:textId="77777777" w:rsidR="00472FC2" w:rsidRPr="00472FC2" w:rsidRDefault="00472FC2" w:rsidP="00472FC2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8307" w14:textId="77777777" w:rsidR="00472FC2" w:rsidRPr="00472FC2" w:rsidRDefault="00472FC2" w:rsidP="00472FC2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88D45" w14:textId="77777777" w:rsidR="00472FC2" w:rsidRPr="00472FC2" w:rsidRDefault="00472FC2" w:rsidP="00472FC2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472FC2" w:rsidRPr="00472FC2" w14:paraId="54329F62" w14:textId="77777777" w:rsidTr="00472FC2">
        <w:trPr>
          <w:trHeight w:val="46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E09A5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Ostatní náklady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84A994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53CD" w14:textId="77777777" w:rsidR="00472FC2" w:rsidRPr="00472FC2" w:rsidRDefault="00472FC2" w:rsidP="00472FC2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D2CA" w14:textId="77777777" w:rsidR="00472FC2" w:rsidRPr="00472FC2" w:rsidRDefault="00472FC2" w:rsidP="00472FC2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C57D7" w14:textId="77777777" w:rsidR="00472FC2" w:rsidRPr="00472FC2" w:rsidRDefault="00472FC2" w:rsidP="00472FC2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472FC2" w:rsidRPr="00472FC2" w14:paraId="0E61C82E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948FF" w14:textId="77777777" w:rsidR="00472FC2" w:rsidRPr="00472FC2" w:rsidRDefault="00472FC2" w:rsidP="00472FC2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222AC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C8F7A1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987B" w14:textId="77777777" w:rsidR="00472FC2" w:rsidRPr="00472FC2" w:rsidRDefault="00472FC2" w:rsidP="00472FC2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7AFA" w14:textId="77777777" w:rsidR="00472FC2" w:rsidRPr="00472FC2" w:rsidRDefault="00472FC2" w:rsidP="00472FC2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8AFEC" w14:textId="77777777" w:rsidR="00472FC2" w:rsidRPr="00472FC2" w:rsidRDefault="00472FC2" w:rsidP="00472FC2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b/>
                <w:bCs/>
                <w:sz w:val="22"/>
                <w:szCs w:val="22"/>
              </w:rPr>
              <w:t>38 720,00</w:t>
            </w:r>
          </w:p>
        </w:tc>
      </w:tr>
      <w:tr w:rsidR="00472FC2" w:rsidRPr="00472FC2" w14:paraId="096AA265" w14:textId="77777777" w:rsidTr="00472FC2">
        <w:trPr>
          <w:trHeight w:val="46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93F36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Rekapitulace daní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0AE4CB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801FB" w14:textId="77777777" w:rsidR="00472FC2" w:rsidRPr="00472FC2" w:rsidRDefault="00472FC2" w:rsidP="00472FC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0E9E7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A1629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11B88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9F4F8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7894A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2FC2" w:rsidRPr="00472FC2" w14:paraId="15186F77" w14:textId="77777777" w:rsidTr="00472FC2">
        <w:trPr>
          <w:trHeight w:val="46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4AD3E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Základ pro sníženou DPH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71857" w14:textId="77777777" w:rsidR="00472FC2" w:rsidRPr="00472FC2" w:rsidRDefault="00472FC2" w:rsidP="00472FC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D7BE7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70C87" w14:textId="77777777" w:rsidR="00472FC2" w:rsidRPr="00472FC2" w:rsidRDefault="00472FC2" w:rsidP="00472FC2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89F69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472FC2" w:rsidRPr="00472FC2" w14:paraId="63D8A329" w14:textId="77777777" w:rsidTr="00472FC2">
        <w:trPr>
          <w:trHeight w:val="46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8E67E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 xml:space="preserve">Snížená DPH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2F6DCD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943F3E" w14:textId="77777777" w:rsidR="00472FC2" w:rsidRPr="00472FC2" w:rsidRDefault="00472FC2" w:rsidP="00472FC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B0B56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EA59B" w14:textId="77777777" w:rsidR="00472FC2" w:rsidRPr="00472FC2" w:rsidRDefault="00472FC2" w:rsidP="00472FC2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3EA1A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472FC2" w:rsidRPr="00472FC2" w14:paraId="59607A48" w14:textId="77777777" w:rsidTr="00472FC2">
        <w:trPr>
          <w:trHeight w:val="46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8532F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Základ pro základní DPH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BEC25" w14:textId="77777777" w:rsidR="00472FC2" w:rsidRPr="00472FC2" w:rsidRDefault="00472FC2" w:rsidP="00472FC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1884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C47F6" w14:textId="77777777" w:rsidR="00472FC2" w:rsidRPr="00472FC2" w:rsidRDefault="00472FC2" w:rsidP="00472FC2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b/>
                <w:bCs/>
                <w:sz w:val="22"/>
                <w:szCs w:val="22"/>
              </w:rPr>
              <w:t>38 720,00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17133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472FC2" w:rsidRPr="00472FC2" w14:paraId="5CED5B64" w14:textId="77777777" w:rsidTr="00472FC2">
        <w:trPr>
          <w:trHeight w:val="465"/>
        </w:trPr>
        <w:tc>
          <w:tcPr>
            <w:tcW w:w="24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0044E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 xml:space="preserve">Základní DPH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F2109B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3F634" w14:textId="77777777" w:rsidR="00472FC2" w:rsidRPr="00472FC2" w:rsidRDefault="00472FC2" w:rsidP="00472FC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9184E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66C5D" w14:textId="77777777" w:rsidR="00472FC2" w:rsidRPr="00472FC2" w:rsidRDefault="00472FC2" w:rsidP="00472FC2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b/>
                <w:bCs/>
                <w:sz w:val="22"/>
                <w:szCs w:val="22"/>
              </w:rPr>
              <w:t>8 131,20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7E15D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472FC2" w:rsidRPr="00472FC2" w14:paraId="07A2D7E7" w14:textId="77777777" w:rsidTr="00472FC2">
        <w:trPr>
          <w:trHeight w:val="465"/>
        </w:trPr>
        <w:tc>
          <w:tcPr>
            <w:tcW w:w="241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E46C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Zaokrouhlení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2B596" w14:textId="77777777" w:rsidR="00472FC2" w:rsidRPr="00472FC2" w:rsidRDefault="00472FC2" w:rsidP="00472FC2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D17BB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2B6A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4A1D" w14:textId="77777777" w:rsidR="00472FC2" w:rsidRPr="00472FC2" w:rsidRDefault="00472FC2" w:rsidP="00472FC2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472FC2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214C0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472FC2" w:rsidRPr="00472FC2" w14:paraId="5473D9E5" w14:textId="77777777" w:rsidTr="00472FC2">
        <w:trPr>
          <w:trHeight w:val="330"/>
        </w:trPr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0D417DB5" w14:textId="77777777" w:rsidR="00472FC2" w:rsidRPr="00472FC2" w:rsidRDefault="00472FC2" w:rsidP="00472FC2">
            <w:pPr>
              <w:ind w:firstLineChars="100" w:firstLine="241"/>
              <w:rPr>
                <w:rFonts w:ascii="Arial CE" w:hAnsi="Arial CE" w:cs="Arial CE"/>
                <w:b/>
                <w:bCs/>
              </w:rPr>
            </w:pPr>
            <w:r w:rsidRPr="00472FC2">
              <w:rPr>
                <w:rFonts w:ascii="Arial CE" w:hAnsi="Arial CE" w:cs="Arial CE"/>
                <w:b/>
                <w:bCs/>
              </w:rPr>
              <w:t>Cena celkem s DPH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BDBDB" w:fill="D6E1EE"/>
            <w:vAlign w:val="bottom"/>
            <w:hideMark/>
          </w:tcPr>
          <w:p w14:paraId="2480327E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bottom"/>
            <w:hideMark/>
          </w:tcPr>
          <w:p w14:paraId="651DC5EA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423EA069" w14:textId="77777777" w:rsidR="00472FC2" w:rsidRPr="00472FC2" w:rsidRDefault="00472FC2" w:rsidP="00472FC2">
            <w:pPr>
              <w:jc w:val="right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472FC2">
              <w:rPr>
                <w:rFonts w:ascii="Arial CE" w:hAnsi="Arial CE" w:cs="Arial CE"/>
                <w:b/>
                <w:bCs/>
                <w:sz w:val="26"/>
                <w:szCs w:val="26"/>
              </w:rPr>
              <w:t>46 851,20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DBDB" w:fill="D6E1EE"/>
            <w:noWrap/>
            <w:vAlign w:val="center"/>
            <w:hideMark/>
          </w:tcPr>
          <w:p w14:paraId="779CC664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CZK</w:t>
            </w:r>
          </w:p>
        </w:tc>
      </w:tr>
      <w:tr w:rsidR="00472FC2" w:rsidRPr="00472FC2" w14:paraId="25E7F179" w14:textId="77777777" w:rsidTr="00472FC2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11DC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925CD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BED22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50C04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C70C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1024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2DC9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69C4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22D7C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2FC2" w:rsidRPr="00472FC2" w14:paraId="29E6068B" w14:textId="77777777" w:rsidTr="00472FC2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7983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D662A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52F5B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65E38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71F9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1906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E487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F7B8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51E3E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2FC2" w:rsidRPr="00472FC2" w14:paraId="50F63054" w14:textId="77777777" w:rsidTr="00472FC2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CA0D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54079" w14:textId="77777777" w:rsidR="00472FC2" w:rsidRPr="00472FC2" w:rsidRDefault="00472FC2" w:rsidP="00472F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71D3A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9078C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58A8" w14:textId="77777777" w:rsidR="00472FC2" w:rsidRPr="00472FC2" w:rsidRDefault="00472FC2" w:rsidP="00472F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dne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7CF3DB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A3F5B1" w14:textId="77777777" w:rsidR="00472FC2" w:rsidRPr="00472FC2" w:rsidRDefault="00472FC2" w:rsidP="00472FC2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157F09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7604C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2FC2" w:rsidRPr="00472FC2" w14:paraId="7E697D0C" w14:textId="77777777" w:rsidTr="00472FC2">
        <w:trPr>
          <w:trHeight w:val="870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F5F0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FAF7C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C03D6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BEFC5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6044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C261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ED7C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9DC3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43B73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2FC2" w:rsidRPr="00472FC2" w14:paraId="10BBDA0B" w14:textId="77777777" w:rsidTr="00472FC2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2022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08C0D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97E14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9750" w14:textId="77777777" w:rsidR="00472FC2" w:rsidRPr="00472FC2" w:rsidRDefault="00472FC2" w:rsidP="00472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ADEF" w14:textId="77777777" w:rsidR="00472FC2" w:rsidRPr="00472FC2" w:rsidRDefault="00472FC2" w:rsidP="00472FC2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86373" w14:textId="77777777" w:rsidR="00472FC2" w:rsidRPr="00472FC2" w:rsidRDefault="00472FC2" w:rsidP="00472FC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472FC2" w:rsidRPr="00472FC2" w14:paraId="242C28ED" w14:textId="77777777" w:rsidTr="00472FC2">
        <w:trPr>
          <w:trHeight w:val="300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925E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3E6BC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B771D2" w14:textId="77777777" w:rsidR="00472FC2" w:rsidRPr="00472FC2" w:rsidRDefault="00472FC2" w:rsidP="00472F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4F9F" w14:textId="77777777" w:rsidR="00472FC2" w:rsidRPr="00472FC2" w:rsidRDefault="00472FC2" w:rsidP="00472F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9416E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FFB6C" w14:textId="77777777" w:rsidR="00472FC2" w:rsidRPr="00472FC2" w:rsidRDefault="00472FC2" w:rsidP="00472FC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Za objednatele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D0545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01A41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2FC2" w:rsidRPr="00472FC2" w14:paraId="58CA4DFE" w14:textId="77777777" w:rsidTr="00472FC2">
        <w:trPr>
          <w:trHeight w:val="63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AC27F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745707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3BA008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8770962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FAA19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D7572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F73A0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39978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349FE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2FC2" w:rsidRPr="00472FC2" w14:paraId="2A17AB3A" w14:textId="77777777" w:rsidTr="00472FC2">
        <w:trPr>
          <w:trHeight w:val="360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F65E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</w:rPr>
            </w:pPr>
            <w:r w:rsidRPr="00472FC2">
              <w:rPr>
                <w:rFonts w:ascii="Arial CE" w:hAnsi="Arial CE" w:cs="Arial CE"/>
                <w:b/>
                <w:bCs/>
              </w:rPr>
              <w:t>Rekapitulace dílčích částí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E5FF9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958A" w14:textId="77777777" w:rsidR="00472FC2" w:rsidRPr="00472FC2" w:rsidRDefault="00472FC2" w:rsidP="00472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D747" w14:textId="77777777" w:rsidR="00472FC2" w:rsidRPr="00472FC2" w:rsidRDefault="00472FC2" w:rsidP="00472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9A48" w14:textId="77777777" w:rsidR="00472FC2" w:rsidRPr="00472FC2" w:rsidRDefault="00472FC2" w:rsidP="00472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8DAE" w14:textId="77777777" w:rsidR="00472FC2" w:rsidRPr="00472FC2" w:rsidRDefault="00472FC2" w:rsidP="00472F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B17AA" w14:textId="77777777" w:rsidR="00472FC2" w:rsidRPr="00472FC2" w:rsidRDefault="00472FC2" w:rsidP="00472FC2">
            <w:pPr>
              <w:jc w:val="center"/>
              <w:rPr>
                <w:sz w:val="20"/>
                <w:szCs w:val="20"/>
              </w:rPr>
            </w:pPr>
          </w:p>
        </w:tc>
      </w:tr>
      <w:tr w:rsidR="00472FC2" w:rsidRPr="00472FC2" w14:paraId="40E67D50" w14:textId="77777777" w:rsidTr="00472FC2">
        <w:trPr>
          <w:trHeight w:val="46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6E1EE" w:fill="DBDBDB"/>
            <w:noWrap/>
            <w:vAlign w:val="center"/>
            <w:hideMark/>
          </w:tcPr>
          <w:p w14:paraId="69109B12" w14:textId="77777777" w:rsidR="00472FC2" w:rsidRPr="00472FC2" w:rsidRDefault="00472FC2" w:rsidP="00472FC2">
            <w:pPr>
              <w:rPr>
                <w:rFonts w:ascii="Arial CE" w:hAnsi="Arial CE" w:cs="Arial CE"/>
                <w:sz w:val="18"/>
                <w:szCs w:val="18"/>
              </w:rPr>
            </w:pPr>
            <w:r w:rsidRPr="00472FC2">
              <w:rPr>
                <w:rFonts w:ascii="Arial CE" w:hAnsi="Arial CE" w:cs="Arial CE"/>
                <w:sz w:val="18"/>
                <w:szCs w:val="18"/>
              </w:rPr>
              <w:t>Číslo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vAlign w:val="center"/>
            <w:hideMark/>
          </w:tcPr>
          <w:p w14:paraId="3D19FAEC" w14:textId="77777777" w:rsidR="00472FC2" w:rsidRPr="00472FC2" w:rsidRDefault="00472FC2" w:rsidP="00472FC2">
            <w:pPr>
              <w:rPr>
                <w:rFonts w:ascii="Arial CE" w:hAnsi="Arial CE" w:cs="Arial CE"/>
                <w:sz w:val="18"/>
                <w:szCs w:val="18"/>
              </w:rPr>
            </w:pPr>
            <w:r w:rsidRPr="00472FC2">
              <w:rPr>
                <w:rFonts w:ascii="Arial CE" w:hAnsi="Arial CE" w:cs="Arial CE"/>
                <w:sz w:val="18"/>
                <w:szCs w:val="18"/>
              </w:rPr>
              <w:t>Název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vAlign w:val="center"/>
            <w:hideMark/>
          </w:tcPr>
          <w:p w14:paraId="28BC1377" w14:textId="77777777" w:rsidR="00472FC2" w:rsidRPr="00472FC2" w:rsidRDefault="00472FC2" w:rsidP="00472FC2">
            <w:pPr>
              <w:rPr>
                <w:rFonts w:ascii="Arial CE" w:hAnsi="Arial CE" w:cs="Arial CE"/>
                <w:sz w:val="18"/>
                <w:szCs w:val="18"/>
              </w:rPr>
            </w:pPr>
            <w:r w:rsidRPr="00472FC2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vAlign w:val="center"/>
            <w:hideMark/>
          </w:tcPr>
          <w:p w14:paraId="52438D01" w14:textId="77777777" w:rsidR="00472FC2" w:rsidRPr="00472FC2" w:rsidRDefault="00472FC2" w:rsidP="00472FC2">
            <w:pPr>
              <w:rPr>
                <w:rFonts w:ascii="Arial CE" w:hAnsi="Arial CE" w:cs="Arial CE"/>
                <w:sz w:val="18"/>
                <w:szCs w:val="18"/>
              </w:rPr>
            </w:pPr>
            <w:r w:rsidRPr="00472FC2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048531DD" w14:textId="77777777" w:rsidR="00472FC2" w:rsidRPr="00472FC2" w:rsidRDefault="00472FC2" w:rsidP="00472FC2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472FC2">
              <w:rPr>
                <w:rFonts w:ascii="Arial CE" w:hAnsi="Arial CE" w:cs="Arial CE"/>
                <w:sz w:val="14"/>
                <w:szCs w:val="14"/>
              </w:rPr>
              <w:t>Základ pro sníženou DPH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04D69E3E" w14:textId="77777777" w:rsidR="00472FC2" w:rsidRPr="00472FC2" w:rsidRDefault="00472FC2" w:rsidP="00472FC2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472FC2">
              <w:rPr>
                <w:rFonts w:ascii="Arial CE" w:hAnsi="Arial CE" w:cs="Arial CE"/>
                <w:sz w:val="14"/>
                <w:szCs w:val="14"/>
              </w:rPr>
              <w:t>Základ pro základní DPH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3881516B" w14:textId="77777777" w:rsidR="00472FC2" w:rsidRPr="00472FC2" w:rsidRDefault="00472FC2" w:rsidP="00472FC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2FC2">
              <w:rPr>
                <w:rFonts w:ascii="Arial CE" w:hAnsi="Arial CE" w:cs="Arial CE"/>
                <w:sz w:val="18"/>
                <w:szCs w:val="18"/>
              </w:rPr>
              <w:t>DPH celkem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541D45BE" w14:textId="77777777" w:rsidR="00472FC2" w:rsidRPr="00472FC2" w:rsidRDefault="00472FC2" w:rsidP="00472FC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2FC2">
              <w:rPr>
                <w:rFonts w:ascii="Arial CE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02097BFE" w14:textId="77777777" w:rsidR="00472FC2" w:rsidRPr="00472FC2" w:rsidRDefault="00472FC2" w:rsidP="00472FC2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472FC2">
              <w:rPr>
                <w:rFonts w:ascii="Arial CE" w:hAnsi="Arial CE" w:cs="Arial CE"/>
                <w:sz w:val="18"/>
                <w:szCs w:val="18"/>
              </w:rPr>
              <w:t>%</w:t>
            </w:r>
          </w:p>
        </w:tc>
      </w:tr>
      <w:tr w:rsidR="00472FC2" w:rsidRPr="00472FC2" w14:paraId="3624C3DE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24F30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ZL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4CF37" w14:textId="77777777" w:rsidR="00472FC2" w:rsidRPr="00472FC2" w:rsidRDefault="00472FC2" w:rsidP="00472FC2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Změnové listy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1E3E" w14:textId="77777777" w:rsidR="00472FC2" w:rsidRPr="00472FC2" w:rsidRDefault="00472FC2" w:rsidP="00472FC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D8E8" w14:textId="77777777" w:rsidR="00472FC2" w:rsidRPr="00472FC2" w:rsidRDefault="00472FC2" w:rsidP="00472FC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38 720,00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38D0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8 131,20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5935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46 851,20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1156" w14:textId="77777777" w:rsidR="00472FC2" w:rsidRPr="00472FC2" w:rsidRDefault="00472FC2" w:rsidP="00472FC2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472FC2">
              <w:rPr>
                <w:rFonts w:ascii="Arial CE" w:hAnsi="Arial CE" w:cs="Arial CE"/>
                <w:b/>
                <w:bCs/>
                <w:sz w:val="20"/>
                <w:szCs w:val="20"/>
              </w:rPr>
              <w:t>100</w:t>
            </w:r>
          </w:p>
        </w:tc>
      </w:tr>
      <w:tr w:rsidR="00472FC2" w:rsidRPr="00472FC2" w14:paraId="1140957B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AFB42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ELE 01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5E41F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Úprava elektro a doplnění drátěného žlabu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E9A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CECE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8BE7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4 620,00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F94D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26 620,00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FDC1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</w:tr>
      <w:tr w:rsidR="00472FC2" w:rsidRPr="00472FC2" w14:paraId="311CE318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34448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ELE 02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F6BA0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Doplnění 2 ks svítidla do chodby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C17F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2664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2 520,00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8A8A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529,20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C386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3 049,20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BB08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472FC2" w:rsidRPr="00472FC2" w14:paraId="1CB1EC10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0EA9B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ELE 03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522D0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Doplnění světel chybějících v PD nebo dle požadavku objednatele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4B9F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E63C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14 200,00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4C9C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2 982,00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DB15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17 182,00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895F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</w:tr>
      <w:tr w:rsidR="00472FC2" w:rsidRPr="00472FC2" w14:paraId="5A763ED5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9E086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7628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B193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3475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6777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F68D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7384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72FC2" w:rsidRPr="00472FC2" w14:paraId="734D252D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54DD8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07D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6E04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6ACB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B154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DD93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2633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72FC2" w:rsidRPr="00472FC2" w14:paraId="1D177DB6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82774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93EF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2F56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C54B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99ED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DE1B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96CF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72FC2" w:rsidRPr="00472FC2" w14:paraId="003A67D9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E61EC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F540E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533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16BF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628D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616F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D197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72FC2" w:rsidRPr="00472FC2" w14:paraId="72922500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EA913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356A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00DE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2AED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9D9D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6FDE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7DB3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72FC2" w:rsidRPr="00472FC2" w14:paraId="3C3F76B9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25D32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2C18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61F8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4B5A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7086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7A53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C475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72FC2" w:rsidRPr="00472FC2" w14:paraId="3C57C316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A7637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021C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B5C0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6ED4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79F6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75A9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9D12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72FC2" w:rsidRPr="00472FC2" w14:paraId="53EEA365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3ED1A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A435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7412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C941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9FF9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F9BD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78D0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72FC2" w:rsidRPr="00472FC2" w14:paraId="5E0DCA3B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F3FBF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4FF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6D4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8E4F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39F4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0389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5397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72FC2" w:rsidRPr="00472FC2" w14:paraId="563F45FE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4155F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B27A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F1C5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11A6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C32F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8630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CE68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72FC2" w:rsidRPr="00472FC2" w14:paraId="044C09C8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D15C9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AB2A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60B8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536E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5B9B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2F70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A545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72FC2" w:rsidRPr="00472FC2" w14:paraId="63BD0F56" w14:textId="77777777" w:rsidTr="00472FC2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FFC98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A433D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43EB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5028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FACE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765F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E391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472FC2" w:rsidRPr="00472FC2" w14:paraId="2F48CE9F" w14:textId="77777777" w:rsidTr="00472FC2">
        <w:trPr>
          <w:trHeight w:val="465"/>
        </w:trPr>
        <w:tc>
          <w:tcPr>
            <w:tcW w:w="6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6702322D" w14:textId="77777777" w:rsidR="00472FC2" w:rsidRPr="00472FC2" w:rsidRDefault="00472FC2" w:rsidP="00472FC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vAlign w:val="center"/>
            <w:hideMark/>
          </w:tcPr>
          <w:p w14:paraId="5A4BE3AE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2C6A634D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38 720,00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87059B1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8 131,20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592D912C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2" w:name="RANGE!I56"/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46 851,20</w:t>
            </w:r>
            <w:bookmarkEnd w:id="2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442735D4" w14:textId="77777777" w:rsidR="00472FC2" w:rsidRPr="00472FC2" w:rsidRDefault="00472FC2" w:rsidP="00472FC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2FC2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</w:tbl>
    <w:p w14:paraId="789FDE0E" w14:textId="50BB9FA6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E87C8B" w14:textId="19FEC727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2AD0CC" w14:textId="2B9913B4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95A1F4" w14:textId="4972E502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C84F9F" w14:textId="3AA3750F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BCE8250" w14:textId="2C6A03F1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25F5F6" w14:textId="1D59CE2A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946D509" w14:textId="4D678173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DE080C" w14:textId="5EE78415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C2FDA8" w14:textId="3D8A02AE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958F5F" w14:textId="6EAA1842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B3A1C8" w14:textId="77777777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  <w:sectPr w:rsidR="0034459D" w:rsidSect="00472FC2">
          <w:pgSz w:w="16838" w:h="11906" w:orient="landscape" w:code="9"/>
          <w:pgMar w:top="1418" w:right="1673" w:bottom="1418" w:left="1418" w:header="709" w:footer="709" w:gutter="0"/>
          <w:cols w:space="708"/>
          <w:docGrid w:linePitch="360"/>
        </w:sectPr>
      </w:pPr>
    </w:p>
    <w:tbl>
      <w:tblPr>
        <w:tblW w:w="10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1869"/>
        <w:gridCol w:w="3698"/>
        <w:gridCol w:w="407"/>
        <w:gridCol w:w="1117"/>
        <w:gridCol w:w="1270"/>
        <w:gridCol w:w="1232"/>
      </w:tblGrid>
      <w:tr w:rsidR="0034459D" w:rsidRPr="0034459D" w14:paraId="2626756F" w14:textId="77777777" w:rsidTr="0034459D">
        <w:trPr>
          <w:trHeight w:val="315"/>
        </w:trPr>
        <w:tc>
          <w:tcPr>
            <w:tcW w:w="10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1272" w14:textId="77777777" w:rsidR="0034459D" w:rsidRPr="0034459D" w:rsidRDefault="0034459D" w:rsidP="0034459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34459D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34459D" w:rsidRPr="0034459D" w14:paraId="4F1B8C05" w14:textId="77777777" w:rsidTr="0034459D">
        <w:trPr>
          <w:trHeight w:val="49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EAE2" w14:textId="77777777" w:rsidR="0034459D" w:rsidRPr="0034459D" w:rsidRDefault="0034459D" w:rsidP="0034459D">
            <w:pPr>
              <w:rPr>
                <w:rFonts w:ascii="Arial" w:hAnsi="Arial" w:cs="Arial"/>
                <w:sz w:val="20"/>
                <w:szCs w:val="20"/>
              </w:rPr>
            </w:pPr>
            <w:r w:rsidRPr="0034459D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6A57B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6787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34459D" w:rsidRPr="0034459D" w14:paraId="18903E30" w14:textId="77777777" w:rsidTr="0034459D">
        <w:trPr>
          <w:trHeight w:val="49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7DE5" w14:textId="77777777" w:rsidR="0034459D" w:rsidRPr="0034459D" w:rsidRDefault="0034459D" w:rsidP="0034459D">
            <w:pPr>
              <w:rPr>
                <w:rFonts w:ascii="Arial" w:hAnsi="Arial" w:cs="Arial"/>
                <w:sz w:val="20"/>
                <w:szCs w:val="20"/>
              </w:rPr>
            </w:pPr>
            <w:r w:rsidRPr="0034459D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5B17A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ZL ELE 01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75C0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34459D" w:rsidRPr="0034459D" w14:paraId="6BA7F9CD" w14:textId="77777777" w:rsidTr="0034459D">
        <w:trPr>
          <w:trHeight w:val="49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70AE7F71" w14:textId="77777777" w:rsidR="0034459D" w:rsidRPr="0034459D" w:rsidRDefault="0034459D" w:rsidP="0034459D">
            <w:pPr>
              <w:rPr>
                <w:rFonts w:ascii="Arial" w:hAnsi="Arial" w:cs="Arial"/>
                <w:sz w:val="20"/>
                <w:szCs w:val="20"/>
              </w:rPr>
            </w:pPr>
            <w:r w:rsidRPr="0034459D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715C013E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02 ELE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71A896A4" w14:textId="77777777" w:rsidR="0034459D" w:rsidRPr="0034459D" w:rsidRDefault="0034459D" w:rsidP="0034459D">
            <w:pPr>
              <w:rPr>
                <w:rFonts w:ascii="Arial CE" w:hAnsi="Arial CE" w:cs="Arial CE"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sz w:val="20"/>
                <w:szCs w:val="20"/>
              </w:rPr>
              <w:t xml:space="preserve">Úprava elektro a doplnění drátěného žlabu </w:t>
            </w:r>
            <w:proofErr w:type="spellStart"/>
            <w:r w:rsidRPr="0034459D">
              <w:rPr>
                <w:rFonts w:ascii="Arial CE" w:hAnsi="Arial CE" w:cs="Arial CE"/>
                <w:sz w:val="20"/>
                <w:szCs w:val="20"/>
              </w:rPr>
              <w:t>m.č</w:t>
            </w:r>
            <w:proofErr w:type="spellEnd"/>
            <w:r w:rsidRPr="0034459D">
              <w:rPr>
                <w:rFonts w:ascii="Arial CE" w:hAnsi="Arial CE" w:cs="Arial CE"/>
                <w:sz w:val="20"/>
                <w:szCs w:val="20"/>
              </w:rPr>
              <w:t>. 147</w:t>
            </w:r>
          </w:p>
        </w:tc>
      </w:tr>
      <w:tr w:rsidR="0034459D" w:rsidRPr="0034459D" w14:paraId="2A4BE0FB" w14:textId="77777777" w:rsidTr="0034459D">
        <w:trPr>
          <w:trHeight w:val="28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20CA" w14:textId="77777777" w:rsidR="0034459D" w:rsidRPr="0034459D" w:rsidRDefault="0034459D" w:rsidP="0034459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ADD7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DD63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CEFF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D0AC" w14:textId="77777777" w:rsidR="0034459D" w:rsidRPr="0034459D" w:rsidRDefault="0034459D" w:rsidP="0034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2DA0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367A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660361CE" w14:textId="77777777" w:rsidTr="0034459D">
        <w:trPr>
          <w:trHeight w:val="76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C02BDEC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03CDE2D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A243D36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B4D2ACA" w14:textId="77777777" w:rsidR="0034459D" w:rsidRPr="0034459D" w:rsidRDefault="0034459D" w:rsidP="003445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A6F6FFC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7027DFE6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4C57417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34459D" w:rsidRPr="0034459D" w14:paraId="17161E59" w14:textId="77777777" w:rsidTr="0034459D">
        <w:trPr>
          <w:trHeight w:val="28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2ACC18AB" w14:textId="77777777" w:rsidR="0034459D" w:rsidRPr="0034459D" w:rsidRDefault="0034459D" w:rsidP="00344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2DB231F" w14:textId="77777777" w:rsidR="0034459D" w:rsidRPr="0034459D" w:rsidRDefault="0034459D" w:rsidP="00344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BDF55A5" w14:textId="77777777" w:rsidR="0034459D" w:rsidRPr="0034459D" w:rsidRDefault="0034459D" w:rsidP="00344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Úprava elektro a doplnění drátěného žlabu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1E57EAC" w14:textId="77777777" w:rsidR="0034459D" w:rsidRPr="0034459D" w:rsidRDefault="0034459D" w:rsidP="00344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C395D41" w14:textId="77777777" w:rsidR="0034459D" w:rsidRPr="0034459D" w:rsidRDefault="0034459D" w:rsidP="00344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3FBB7F79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22 000,00</w:t>
            </w:r>
          </w:p>
        </w:tc>
      </w:tr>
      <w:tr w:rsidR="0034459D" w:rsidRPr="0034459D" w14:paraId="76FB3022" w14:textId="77777777" w:rsidTr="0034459D">
        <w:trPr>
          <w:trHeight w:val="52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970A8F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B7CDBB4" w14:textId="77777777" w:rsidR="0034459D" w:rsidRPr="0034459D" w:rsidRDefault="0034459D" w:rsidP="0034459D">
            <w:pPr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005545E" w14:textId="77777777" w:rsidR="0034459D" w:rsidRPr="0034459D" w:rsidRDefault="0034459D" w:rsidP="0034459D">
            <w:pPr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přeložka a úprava stávajících kabelů vč. doplnění instalačních krabic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7827B09" w14:textId="77777777" w:rsidR="0034459D" w:rsidRPr="0034459D" w:rsidRDefault="0034459D" w:rsidP="0034459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34459D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B6B681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384291D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18 500,00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02A047E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18 500,00</w:t>
            </w:r>
          </w:p>
        </w:tc>
      </w:tr>
      <w:tr w:rsidR="0034459D" w:rsidRPr="0034459D" w14:paraId="686436E6" w14:textId="77777777" w:rsidTr="0034459D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728ACE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E43BD74" w14:textId="77777777" w:rsidR="0034459D" w:rsidRPr="0034459D" w:rsidRDefault="0034459D" w:rsidP="0034459D">
            <w:pPr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7C7E2F6" w14:textId="77777777" w:rsidR="0034459D" w:rsidRPr="0034459D" w:rsidRDefault="0034459D" w:rsidP="0034459D">
            <w:pPr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demontáž a montáž instalačního žlabu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A5AA658" w14:textId="77777777" w:rsidR="0034459D" w:rsidRPr="0034459D" w:rsidRDefault="0034459D" w:rsidP="0034459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34459D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AC79E7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CD5708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3 500,00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9085A7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3 500,00</w:t>
            </w:r>
          </w:p>
        </w:tc>
      </w:tr>
      <w:tr w:rsidR="0034459D" w:rsidRPr="0034459D" w14:paraId="707288D3" w14:textId="77777777" w:rsidTr="0034459D">
        <w:trPr>
          <w:trHeight w:val="28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1096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2E12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51BC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9A66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13B3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68EF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676C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7F90756E" w14:textId="77777777" w:rsidTr="0034459D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0ABF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4A94" w14:textId="77777777" w:rsidR="0034459D" w:rsidRPr="0034459D" w:rsidRDefault="0034459D" w:rsidP="003445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445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0016" w14:textId="77777777" w:rsidR="0034459D" w:rsidRPr="0034459D" w:rsidRDefault="0034459D" w:rsidP="003445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0A2E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7DC7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E075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C5F2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20CBD725" w14:textId="77777777" w:rsidTr="0034459D">
        <w:trPr>
          <w:trHeight w:val="28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F6B8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DCAA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4E36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292F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D96D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ECE8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76F8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53BB4012" w14:textId="77777777" w:rsidTr="0034459D">
        <w:trPr>
          <w:trHeight w:val="28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721E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956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BD445" w14:textId="147B3CA7" w:rsidR="0034459D" w:rsidRPr="0034459D" w:rsidRDefault="0034459D" w:rsidP="003445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9D">
              <w:rPr>
                <w:rFonts w:ascii="Arial" w:hAnsi="Arial" w:cs="Arial"/>
                <w:color w:val="000000"/>
                <w:sz w:val="22"/>
                <w:szCs w:val="22"/>
              </w:rPr>
              <w:t>Na základě požadavku objednatele s ohledem na stav a místo stávajícího stavu rozvodů elektro a budoucího doplnění kapilár o osazení kabelových žlabů kolem dotčených míst instalován drátěný žlab a úprava rozvodů elektro v m.č.147.</w:t>
            </w:r>
          </w:p>
        </w:tc>
      </w:tr>
      <w:tr w:rsidR="0034459D" w:rsidRPr="0034459D" w14:paraId="20CD3259" w14:textId="77777777" w:rsidTr="0034459D">
        <w:trPr>
          <w:trHeight w:val="28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C6AF" w14:textId="77777777" w:rsidR="0034459D" w:rsidRPr="0034459D" w:rsidRDefault="0034459D" w:rsidP="003445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400BC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4459D" w:rsidRPr="0034459D" w14:paraId="61F9F3CE" w14:textId="77777777" w:rsidTr="0034459D">
        <w:trPr>
          <w:trHeight w:val="28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3228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956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E20B7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E7199C9" w14:textId="7B3D2FB2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5BC40F" w14:textId="5C7D7227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86"/>
        <w:gridCol w:w="4456"/>
        <w:gridCol w:w="407"/>
        <w:gridCol w:w="1008"/>
        <w:gridCol w:w="1146"/>
        <w:gridCol w:w="974"/>
      </w:tblGrid>
      <w:tr w:rsidR="0034459D" w:rsidRPr="0034459D" w14:paraId="2639EF09" w14:textId="77777777" w:rsidTr="0034459D">
        <w:trPr>
          <w:trHeight w:val="315"/>
        </w:trPr>
        <w:tc>
          <w:tcPr>
            <w:tcW w:w="10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0BBB" w14:textId="77777777" w:rsidR="0034459D" w:rsidRPr="0034459D" w:rsidRDefault="0034459D" w:rsidP="0034459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34459D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34459D" w:rsidRPr="0034459D" w14:paraId="084B676C" w14:textId="77777777" w:rsidTr="0034459D">
        <w:trPr>
          <w:trHeight w:val="4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E78A" w14:textId="77777777" w:rsidR="0034459D" w:rsidRPr="0034459D" w:rsidRDefault="0034459D" w:rsidP="0034459D">
            <w:pPr>
              <w:rPr>
                <w:rFonts w:ascii="Arial" w:hAnsi="Arial" w:cs="Arial"/>
                <w:sz w:val="20"/>
                <w:szCs w:val="20"/>
              </w:rPr>
            </w:pPr>
            <w:r w:rsidRPr="0034459D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6669C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4177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34459D" w:rsidRPr="0034459D" w14:paraId="5FFBB913" w14:textId="77777777" w:rsidTr="0034459D">
        <w:trPr>
          <w:trHeight w:val="49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5102" w14:textId="77777777" w:rsidR="0034459D" w:rsidRPr="0034459D" w:rsidRDefault="0034459D" w:rsidP="0034459D">
            <w:pPr>
              <w:rPr>
                <w:rFonts w:ascii="Arial" w:hAnsi="Arial" w:cs="Arial"/>
                <w:sz w:val="20"/>
                <w:szCs w:val="20"/>
              </w:rPr>
            </w:pPr>
            <w:r w:rsidRPr="0034459D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F8B19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ZL ELE 02</w:t>
            </w:r>
          </w:p>
        </w:tc>
        <w:tc>
          <w:tcPr>
            <w:tcW w:w="7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21F7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34459D" w:rsidRPr="0034459D" w14:paraId="0A4A6FF5" w14:textId="77777777" w:rsidTr="0034459D">
        <w:trPr>
          <w:trHeight w:val="49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56F7FE85" w14:textId="77777777" w:rsidR="0034459D" w:rsidRPr="0034459D" w:rsidRDefault="0034459D" w:rsidP="0034459D">
            <w:pPr>
              <w:rPr>
                <w:rFonts w:ascii="Arial" w:hAnsi="Arial" w:cs="Arial"/>
                <w:sz w:val="20"/>
                <w:szCs w:val="20"/>
              </w:rPr>
            </w:pPr>
            <w:r w:rsidRPr="0034459D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02EC0E62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02 ELE</w:t>
            </w:r>
          </w:p>
        </w:tc>
        <w:tc>
          <w:tcPr>
            <w:tcW w:w="7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34F085D1" w14:textId="77777777" w:rsidR="0034459D" w:rsidRPr="0034459D" w:rsidRDefault="0034459D" w:rsidP="0034459D">
            <w:pPr>
              <w:rPr>
                <w:rFonts w:ascii="Arial CE" w:hAnsi="Arial CE" w:cs="Arial CE"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sz w:val="20"/>
                <w:szCs w:val="20"/>
              </w:rPr>
              <w:t>Doplnění 2 ks svítidla do chodby</w:t>
            </w:r>
          </w:p>
        </w:tc>
      </w:tr>
      <w:tr w:rsidR="0034459D" w:rsidRPr="0034459D" w14:paraId="1A0B7BA8" w14:textId="77777777" w:rsidTr="0034459D">
        <w:trPr>
          <w:trHeight w:val="25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C9FE" w14:textId="77777777" w:rsidR="0034459D" w:rsidRPr="0034459D" w:rsidRDefault="0034459D" w:rsidP="0034459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F3C2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3530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58DD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FBBD" w14:textId="77777777" w:rsidR="0034459D" w:rsidRPr="0034459D" w:rsidRDefault="0034459D" w:rsidP="0034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5940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D30D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28109114" w14:textId="77777777" w:rsidTr="0034459D">
        <w:trPr>
          <w:trHeight w:val="7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5939F18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B4B2500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CD73D34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853C351" w14:textId="77777777" w:rsidR="0034459D" w:rsidRPr="0034459D" w:rsidRDefault="0034459D" w:rsidP="003445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078C296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03CDA4E6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33BCC12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34459D" w:rsidRPr="0034459D" w14:paraId="7BA315EC" w14:textId="77777777" w:rsidTr="0034459D">
        <w:trPr>
          <w:trHeight w:val="28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A6B23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CD10B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C56BA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82592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5F93A" w14:textId="77777777" w:rsidR="0034459D" w:rsidRPr="0034459D" w:rsidRDefault="0034459D" w:rsidP="0034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6FFD5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17F73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2375D38E" w14:textId="77777777" w:rsidTr="0034459D">
        <w:trPr>
          <w:trHeight w:val="28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3A8CF2F3" w14:textId="77777777" w:rsidR="0034459D" w:rsidRPr="0034459D" w:rsidRDefault="0034459D" w:rsidP="00344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C5123A0" w14:textId="77777777" w:rsidR="0034459D" w:rsidRPr="0034459D" w:rsidRDefault="0034459D" w:rsidP="00344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FD098AD" w14:textId="77777777" w:rsidR="0034459D" w:rsidRPr="0034459D" w:rsidRDefault="0034459D" w:rsidP="00344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Doplnění 2 ks svítidla do chodby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07DFFBC" w14:textId="77777777" w:rsidR="0034459D" w:rsidRPr="0034459D" w:rsidRDefault="0034459D" w:rsidP="0034459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CC8B5CC" w14:textId="77777777" w:rsidR="0034459D" w:rsidRPr="0034459D" w:rsidRDefault="0034459D" w:rsidP="00344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AF33F88" w14:textId="77777777" w:rsidR="0034459D" w:rsidRPr="0034459D" w:rsidRDefault="0034459D" w:rsidP="00344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00D917E1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2 520,00</w:t>
            </w:r>
          </w:p>
        </w:tc>
      </w:tr>
      <w:tr w:rsidR="0034459D" w:rsidRPr="0034459D" w14:paraId="569C392C" w14:textId="77777777" w:rsidTr="0034459D">
        <w:trPr>
          <w:trHeight w:val="5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41A6A1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3A27519" w14:textId="77777777" w:rsidR="0034459D" w:rsidRPr="0034459D" w:rsidRDefault="0034459D" w:rsidP="0034459D">
            <w:pPr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hideMark/>
          </w:tcPr>
          <w:p w14:paraId="4A731307" w14:textId="77777777" w:rsidR="0034459D" w:rsidRPr="0034459D" w:rsidRDefault="0034459D" w:rsidP="0034459D">
            <w:pPr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 xml:space="preserve">Svítidlo LED, 200LM, </w:t>
            </w:r>
            <w:proofErr w:type="gramStart"/>
            <w:r w:rsidRPr="0034459D">
              <w:rPr>
                <w:rFonts w:ascii="Arial CE" w:hAnsi="Arial CE" w:cs="Arial CE"/>
                <w:sz w:val="16"/>
                <w:szCs w:val="16"/>
              </w:rPr>
              <w:t>4000K</w:t>
            </w:r>
            <w:proofErr w:type="gramEnd"/>
            <w:r w:rsidRPr="0034459D">
              <w:rPr>
                <w:rFonts w:ascii="Arial CE" w:hAnsi="Arial CE" w:cs="Arial CE"/>
                <w:sz w:val="16"/>
                <w:szCs w:val="16"/>
              </w:rPr>
              <w:t>, vestavné, opál kryt, IP40, 224x224mm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BADD04E" w14:textId="77777777" w:rsidR="0034459D" w:rsidRPr="0034459D" w:rsidRDefault="0034459D" w:rsidP="0034459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34459D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61D153C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4C44A8D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760,00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96D066C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1 520,00</w:t>
            </w:r>
          </w:p>
        </w:tc>
      </w:tr>
      <w:tr w:rsidR="0034459D" w:rsidRPr="0034459D" w14:paraId="51887195" w14:textId="77777777" w:rsidTr="0034459D">
        <w:trPr>
          <w:trHeight w:val="25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4A21F4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10566BB" w14:textId="77777777" w:rsidR="0034459D" w:rsidRPr="0034459D" w:rsidRDefault="0034459D" w:rsidP="0034459D">
            <w:pPr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3742ECA6" w14:textId="77777777" w:rsidR="0034459D" w:rsidRPr="0034459D" w:rsidRDefault="0034459D" w:rsidP="0034459D">
            <w:pPr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demontáž a montáž svítidel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D7D788B" w14:textId="77777777" w:rsidR="0034459D" w:rsidRPr="0034459D" w:rsidRDefault="0034459D" w:rsidP="0034459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34459D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8636F9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4F7DD6D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500,00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3F678E2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1 000,00</w:t>
            </w:r>
          </w:p>
        </w:tc>
      </w:tr>
      <w:tr w:rsidR="0034459D" w:rsidRPr="0034459D" w14:paraId="7DBCF406" w14:textId="77777777" w:rsidTr="0034459D">
        <w:trPr>
          <w:trHeight w:val="28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4827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F701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BE7F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05DF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1FE4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4C89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1463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6A1726BD" w14:textId="77777777" w:rsidTr="0034459D">
        <w:trPr>
          <w:trHeight w:val="28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971E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4D5D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BF1B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2BE1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0BA3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4F32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1473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05DFF012" w14:textId="77777777" w:rsidTr="0034459D">
        <w:trPr>
          <w:trHeight w:val="30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0BE3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B42B" w14:textId="77777777" w:rsidR="0034459D" w:rsidRPr="0034459D" w:rsidRDefault="0034459D" w:rsidP="003445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445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B202" w14:textId="77777777" w:rsidR="0034459D" w:rsidRPr="0034459D" w:rsidRDefault="0034459D" w:rsidP="003445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CF24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7ECE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7FCE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A294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28EB33B3" w14:textId="77777777" w:rsidTr="0034459D">
        <w:trPr>
          <w:trHeight w:val="28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9004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F379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32EA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F934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EA39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7E99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9105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4C059995" w14:textId="77777777" w:rsidTr="0034459D">
        <w:trPr>
          <w:trHeight w:val="28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2D6C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961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A6872" w14:textId="77777777" w:rsidR="0034459D" w:rsidRPr="0034459D" w:rsidRDefault="0034459D" w:rsidP="003445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9D">
              <w:rPr>
                <w:rFonts w:ascii="Arial" w:hAnsi="Arial" w:cs="Arial"/>
                <w:color w:val="000000"/>
                <w:sz w:val="22"/>
                <w:szCs w:val="22"/>
              </w:rPr>
              <w:t>Doplnění světel do chodby č. 225 na základě požadavku objednatele.</w:t>
            </w:r>
          </w:p>
        </w:tc>
      </w:tr>
      <w:tr w:rsidR="0034459D" w:rsidRPr="0034459D" w14:paraId="45FB8793" w14:textId="77777777" w:rsidTr="0034459D">
        <w:trPr>
          <w:trHeight w:val="28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BD80" w14:textId="77777777" w:rsidR="0034459D" w:rsidRPr="0034459D" w:rsidRDefault="0034459D" w:rsidP="003445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F9F35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4459D" w:rsidRPr="0034459D" w14:paraId="59F2806D" w14:textId="77777777" w:rsidTr="0034459D">
        <w:trPr>
          <w:trHeight w:val="28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EBA4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96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8D93C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3912200" w14:textId="06B49374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8897592" w14:textId="2C70573A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CCF2934" w14:textId="626CA7A0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D678927" w14:textId="080589D1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627"/>
        <w:gridCol w:w="4266"/>
        <w:gridCol w:w="588"/>
        <w:gridCol w:w="972"/>
        <w:gridCol w:w="1105"/>
        <w:gridCol w:w="1073"/>
      </w:tblGrid>
      <w:tr w:rsidR="0034459D" w:rsidRPr="0034459D" w14:paraId="0E393594" w14:textId="77777777" w:rsidTr="0034459D">
        <w:trPr>
          <w:trHeight w:val="315"/>
        </w:trPr>
        <w:tc>
          <w:tcPr>
            <w:tcW w:w="10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41A6" w14:textId="77777777" w:rsidR="0034459D" w:rsidRPr="0034459D" w:rsidRDefault="0034459D" w:rsidP="0034459D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34459D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34459D" w:rsidRPr="0034459D" w14:paraId="24DB7199" w14:textId="77777777" w:rsidTr="0034459D">
        <w:trPr>
          <w:trHeight w:val="4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320D" w14:textId="77777777" w:rsidR="0034459D" w:rsidRPr="0034459D" w:rsidRDefault="0034459D" w:rsidP="0034459D">
            <w:pPr>
              <w:rPr>
                <w:rFonts w:ascii="Arial" w:hAnsi="Arial" w:cs="Arial"/>
                <w:sz w:val="20"/>
                <w:szCs w:val="20"/>
              </w:rPr>
            </w:pPr>
            <w:r w:rsidRPr="0034459D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1FAE9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7C7C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34459D" w:rsidRPr="0034459D" w14:paraId="65ECA544" w14:textId="77777777" w:rsidTr="0034459D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B82D" w14:textId="77777777" w:rsidR="0034459D" w:rsidRPr="0034459D" w:rsidRDefault="0034459D" w:rsidP="0034459D">
            <w:pPr>
              <w:rPr>
                <w:rFonts w:ascii="Arial" w:hAnsi="Arial" w:cs="Arial"/>
                <w:sz w:val="20"/>
                <w:szCs w:val="20"/>
              </w:rPr>
            </w:pPr>
            <w:r w:rsidRPr="0034459D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355AB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ZL ELE 03</w:t>
            </w:r>
          </w:p>
        </w:tc>
        <w:tc>
          <w:tcPr>
            <w:tcW w:w="8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20E4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34459D" w:rsidRPr="0034459D" w14:paraId="34AE4642" w14:textId="77777777" w:rsidTr="0034459D">
        <w:trPr>
          <w:trHeight w:val="4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428D04C2" w14:textId="77777777" w:rsidR="0034459D" w:rsidRPr="0034459D" w:rsidRDefault="0034459D" w:rsidP="0034459D">
            <w:pPr>
              <w:rPr>
                <w:rFonts w:ascii="Arial" w:hAnsi="Arial" w:cs="Arial"/>
                <w:sz w:val="20"/>
                <w:szCs w:val="20"/>
              </w:rPr>
            </w:pPr>
            <w:r w:rsidRPr="0034459D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36FC6543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02 ELE</w:t>
            </w:r>
          </w:p>
        </w:tc>
        <w:tc>
          <w:tcPr>
            <w:tcW w:w="8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BC58C91" w14:textId="77777777" w:rsidR="0034459D" w:rsidRPr="0034459D" w:rsidRDefault="0034459D" w:rsidP="0034459D">
            <w:pPr>
              <w:rPr>
                <w:rFonts w:ascii="Arial CE" w:hAnsi="Arial CE" w:cs="Arial CE"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sz w:val="20"/>
                <w:szCs w:val="20"/>
              </w:rPr>
              <w:t>Doplnění světel chybějících v PD nebo dle požadavku objednatele</w:t>
            </w:r>
          </w:p>
        </w:tc>
      </w:tr>
      <w:tr w:rsidR="0034459D" w:rsidRPr="0034459D" w14:paraId="2BE8A177" w14:textId="77777777" w:rsidTr="0034459D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1291" w14:textId="77777777" w:rsidR="0034459D" w:rsidRPr="0034459D" w:rsidRDefault="0034459D" w:rsidP="0034459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0E2F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DBD1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CA59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A7FA" w14:textId="77777777" w:rsidR="0034459D" w:rsidRPr="0034459D" w:rsidRDefault="0034459D" w:rsidP="0034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EE07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2B9B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4F1DA709" w14:textId="77777777" w:rsidTr="0034459D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6872900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A3CA583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3A67B7D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4DC4FA4" w14:textId="77777777" w:rsidR="0034459D" w:rsidRPr="0034459D" w:rsidRDefault="0034459D" w:rsidP="003445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2E80944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6AB84281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9DC2FAC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59D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34459D" w:rsidRPr="0034459D" w14:paraId="08613CBB" w14:textId="77777777" w:rsidTr="0034459D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DDE09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BC9FA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032F8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021F2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3102F" w14:textId="77777777" w:rsidR="0034459D" w:rsidRPr="0034459D" w:rsidRDefault="0034459D" w:rsidP="0034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0E204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BB8E6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5ACF9CEF" w14:textId="77777777" w:rsidTr="0034459D">
        <w:trPr>
          <w:trHeight w:val="2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15637800" w14:textId="77777777" w:rsidR="0034459D" w:rsidRPr="0034459D" w:rsidRDefault="0034459D" w:rsidP="00344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3FF55F8" w14:textId="77777777" w:rsidR="0034459D" w:rsidRPr="0034459D" w:rsidRDefault="0034459D" w:rsidP="00344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591C6E4" w14:textId="77777777" w:rsidR="0034459D" w:rsidRPr="0034459D" w:rsidRDefault="0034459D" w:rsidP="00344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Doplnění svítidel a příslušenství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487CA5C" w14:textId="77777777" w:rsidR="0034459D" w:rsidRPr="0034459D" w:rsidRDefault="0034459D" w:rsidP="0034459D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86AE15F" w14:textId="77777777" w:rsidR="0034459D" w:rsidRPr="0034459D" w:rsidRDefault="0034459D" w:rsidP="00344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754CAF5" w14:textId="77777777" w:rsidR="0034459D" w:rsidRPr="0034459D" w:rsidRDefault="0034459D" w:rsidP="00344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0AFB03DB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14 200,00</w:t>
            </w:r>
          </w:p>
        </w:tc>
      </w:tr>
      <w:tr w:rsidR="0034459D" w:rsidRPr="0034459D" w14:paraId="2251FDC1" w14:textId="77777777" w:rsidTr="0034459D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9C45563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0CABA1" w14:textId="77777777" w:rsidR="0034459D" w:rsidRPr="0034459D" w:rsidRDefault="0034459D" w:rsidP="0034459D">
            <w:pPr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1235" w14:textId="77777777" w:rsidR="0034459D" w:rsidRPr="0034459D" w:rsidRDefault="0034459D" w:rsidP="0034459D">
            <w:pPr>
              <w:rPr>
                <w:rFonts w:ascii="Arial CE" w:hAnsi="Arial CE" w:cs="Arial CE"/>
                <w:sz w:val="18"/>
                <w:szCs w:val="18"/>
              </w:rPr>
            </w:pPr>
            <w:r w:rsidRPr="0034459D">
              <w:rPr>
                <w:rFonts w:ascii="Arial CE" w:hAnsi="Arial CE" w:cs="Arial CE"/>
                <w:sz w:val="18"/>
                <w:szCs w:val="18"/>
              </w:rPr>
              <w:t xml:space="preserve">Svítidlo LED, 4200LM, </w:t>
            </w:r>
            <w:proofErr w:type="gramStart"/>
            <w:r w:rsidRPr="0034459D">
              <w:rPr>
                <w:rFonts w:ascii="Arial CE" w:hAnsi="Arial CE" w:cs="Arial CE"/>
                <w:sz w:val="18"/>
                <w:szCs w:val="18"/>
              </w:rPr>
              <w:t>4000K</w:t>
            </w:r>
            <w:proofErr w:type="gramEnd"/>
            <w:r w:rsidRPr="0034459D">
              <w:rPr>
                <w:rFonts w:ascii="Arial CE" w:hAnsi="Arial CE" w:cs="Arial CE"/>
                <w:sz w:val="18"/>
                <w:szCs w:val="18"/>
              </w:rPr>
              <w:t xml:space="preserve">, vestavné, kryt </w:t>
            </w:r>
            <w:proofErr w:type="spellStart"/>
            <w:r w:rsidRPr="0034459D">
              <w:rPr>
                <w:rFonts w:ascii="Arial CE" w:hAnsi="Arial CE" w:cs="Arial CE"/>
                <w:sz w:val="18"/>
                <w:szCs w:val="18"/>
              </w:rPr>
              <w:t>nanoprizma</w:t>
            </w:r>
            <w:proofErr w:type="spellEnd"/>
            <w:r w:rsidRPr="0034459D">
              <w:rPr>
                <w:rFonts w:ascii="Arial CE" w:hAnsi="Arial CE" w:cs="Arial CE"/>
                <w:sz w:val="18"/>
                <w:szCs w:val="18"/>
              </w:rPr>
              <w:t>, IP54, 600x600mm, 15mm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978" w14:textId="77777777" w:rsidR="0034459D" w:rsidRPr="0034459D" w:rsidRDefault="0034459D" w:rsidP="0034459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4459D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284B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4459D">
              <w:rPr>
                <w:rFonts w:ascii="Arial CE" w:hAnsi="Arial CE" w:cs="Arial CE"/>
                <w:sz w:val="18"/>
                <w:szCs w:val="18"/>
              </w:rPr>
              <w:t>6,000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76ED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4459D">
              <w:rPr>
                <w:rFonts w:ascii="Arial CE" w:hAnsi="Arial CE" w:cs="Arial CE"/>
                <w:sz w:val="18"/>
                <w:szCs w:val="18"/>
              </w:rPr>
              <w:t>1 450,00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A425FC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8 700,00</w:t>
            </w:r>
          </w:p>
        </w:tc>
      </w:tr>
      <w:tr w:rsidR="0034459D" w:rsidRPr="0034459D" w14:paraId="1CA51192" w14:textId="77777777" w:rsidTr="0034459D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809A59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AE1BE0" w14:textId="77777777" w:rsidR="0034459D" w:rsidRPr="0034459D" w:rsidRDefault="0034459D" w:rsidP="0034459D">
            <w:pPr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66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0704E85" w14:textId="77777777" w:rsidR="0034459D" w:rsidRPr="0034459D" w:rsidRDefault="0034459D" w:rsidP="0034459D">
            <w:pPr>
              <w:rPr>
                <w:rFonts w:ascii="Arial CE" w:hAnsi="Arial CE" w:cs="Arial CE"/>
                <w:sz w:val="18"/>
                <w:szCs w:val="18"/>
              </w:rPr>
            </w:pPr>
            <w:r w:rsidRPr="0034459D">
              <w:rPr>
                <w:rFonts w:ascii="Arial CE" w:hAnsi="Arial CE" w:cs="Arial CE"/>
                <w:sz w:val="18"/>
                <w:szCs w:val="18"/>
              </w:rPr>
              <w:t xml:space="preserve">Svítidlo LED, 200LM, </w:t>
            </w:r>
            <w:proofErr w:type="gramStart"/>
            <w:r w:rsidRPr="0034459D">
              <w:rPr>
                <w:rFonts w:ascii="Arial CE" w:hAnsi="Arial CE" w:cs="Arial CE"/>
                <w:sz w:val="18"/>
                <w:szCs w:val="18"/>
              </w:rPr>
              <w:t>4000K</w:t>
            </w:r>
            <w:proofErr w:type="gramEnd"/>
            <w:r w:rsidRPr="0034459D">
              <w:rPr>
                <w:rFonts w:ascii="Arial CE" w:hAnsi="Arial CE" w:cs="Arial CE"/>
                <w:sz w:val="18"/>
                <w:szCs w:val="18"/>
              </w:rPr>
              <w:t>, vestavné, opál kryt, IP40, 224x224mm</w:t>
            </w:r>
          </w:p>
        </w:tc>
        <w:tc>
          <w:tcPr>
            <w:tcW w:w="58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F811E9B" w14:textId="77777777" w:rsidR="0034459D" w:rsidRPr="0034459D" w:rsidRDefault="0034459D" w:rsidP="0034459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4459D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9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77FF56E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4459D">
              <w:rPr>
                <w:rFonts w:ascii="Arial CE" w:hAnsi="Arial CE" w:cs="Arial CE"/>
                <w:sz w:val="18"/>
                <w:szCs w:val="18"/>
              </w:rPr>
              <w:t>3,000</w:t>
            </w:r>
          </w:p>
        </w:tc>
        <w:tc>
          <w:tcPr>
            <w:tcW w:w="110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F73DA0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4459D">
              <w:rPr>
                <w:rFonts w:ascii="Arial CE" w:hAnsi="Arial CE" w:cs="Arial CE"/>
                <w:sz w:val="18"/>
                <w:szCs w:val="18"/>
              </w:rPr>
              <w:t>760,00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203F398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2 280,00</w:t>
            </w:r>
          </w:p>
        </w:tc>
      </w:tr>
      <w:tr w:rsidR="0034459D" w:rsidRPr="0034459D" w14:paraId="17DD56C8" w14:textId="77777777" w:rsidTr="0034459D">
        <w:trPr>
          <w:trHeight w:val="5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39FD18E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36DAF4" w14:textId="77777777" w:rsidR="0034459D" w:rsidRPr="0034459D" w:rsidRDefault="0034459D" w:rsidP="0034459D">
            <w:pPr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66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7A761E" w14:textId="77777777" w:rsidR="0034459D" w:rsidRPr="0034459D" w:rsidRDefault="0034459D" w:rsidP="0034459D">
            <w:pPr>
              <w:rPr>
                <w:rFonts w:ascii="Arial CE" w:hAnsi="Arial CE" w:cs="Arial CE"/>
                <w:sz w:val="18"/>
                <w:szCs w:val="18"/>
              </w:rPr>
            </w:pPr>
            <w:r w:rsidRPr="0034459D">
              <w:rPr>
                <w:rFonts w:ascii="Arial CE" w:hAnsi="Arial CE" w:cs="Arial CE"/>
                <w:sz w:val="18"/>
                <w:szCs w:val="18"/>
              </w:rPr>
              <w:t>instalační rámeček pro míst. č. 147A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122E92" w14:textId="77777777" w:rsidR="0034459D" w:rsidRPr="0034459D" w:rsidRDefault="0034459D" w:rsidP="0034459D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4459D"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91706E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4459D">
              <w:rPr>
                <w:rFonts w:ascii="Arial CE" w:hAnsi="Arial CE" w:cs="Arial CE"/>
                <w:sz w:val="18"/>
                <w:szCs w:val="18"/>
              </w:rPr>
              <w:t>3,000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92FA30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34459D">
              <w:rPr>
                <w:rFonts w:ascii="Arial CE" w:hAnsi="Arial CE" w:cs="Arial CE"/>
                <w:sz w:val="18"/>
                <w:szCs w:val="18"/>
              </w:rPr>
              <w:t>490,00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094CF30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1 470,00</w:t>
            </w:r>
          </w:p>
        </w:tc>
      </w:tr>
      <w:tr w:rsidR="0034459D" w:rsidRPr="0034459D" w14:paraId="1132B8E4" w14:textId="77777777" w:rsidTr="0034459D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56F154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F74DF9C" w14:textId="77777777" w:rsidR="0034459D" w:rsidRPr="0034459D" w:rsidRDefault="0034459D" w:rsidP="0034459D">
            <w:pPr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61B33112" w14:textId="77777777" w:rsidR="0034459D" w:rsidRPr="0034459D" w:rsidRDefault="0034459D" w:rsidP="0034459D">
            <w:pPr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demontáž a montáž svítidel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26E71BB" w14:textId="77777777" w:rsidR="0034459D" w:rsidRPr="0034459D" w:rsidRDefault="0034459D" w:rsidP="0034459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34459D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0DE5E1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7,00000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38C57F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250,00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EFD9464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34459D">
              <w:rPr>
                <w:rFonts w:ascii="Arial CE" w:hAnsi="Arial CE" w:cs="Arial CE"/>
                <w:sz w:val="16"/>
                <w:szCs w:val="16"/>
              </w:rPr>
              <w:t>1 750,00</w:t>
            </w:r>
          </w:p>
        </w:tc>
      </w:tr>
      <w:tr w:rsidR="0034459D" w:rsidRPr="0034459D" w14:paraId="2DF535C1" w14:textId="77777777" w:rsidTr="0034459D">
        <w:trPr>
          <w:trHeight w:val="28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C058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CEAE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B378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B64C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41D4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142E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06B6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570E92CE" w14:textId="77777777" w:rsidTr="0034459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0B73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088D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F7E4" w14:textId="77777777" w:rsidR="0034459D" w:rsidRPr="0034459D" w:rsidRDefault="0034459D" w:rsidP="0034459D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Světlo 224 x 224              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CA89" w14:textId="77777777" w:rsidR="0034459D" w:rsidRPr="0034459D" w:rsidRDefault="0034459D" w:rsidP="0034459D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A20A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4348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FF57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2F1F9ED6" w14:textId="77777777" w:rsidTr="0034459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DFBF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8658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9D49" w14:textId="77777777" w:rsidR="0034459D" w:rsidRPr="0034459D" w:rsidRDefault="0034459D" w:rsidP="0034459D">
            <w:pPr>
              <w:rPr>
                <w:rFonts w:ascii="Calibri" w:hAnsi="Calibri" w:cs="Calibri"/>
                <w:sz w:val="22"/>
                <w:szCs w:val="22"/>
              </w:rPr>
            </w:pPr>
            <w:r w:rsidRPr="0034459D">
              <w:rPr>
                <w:rFonts w:ascii="Calibri" w:hAnsi="Calibri" w:cs="Calibri"/>
                <w:sz w:val="22"/>
                <w:szCs w:val="22"/>
              </w:rPr>
              <w:t>nainstalovaná světla: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BFA8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sz w:val="20"/>
                <w:szCs w:val="20"/>
              </w:rPr>
              <w:t>36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441C" w14:textId="77777777" w:rsidR="0034459D" w:rsidRPr="0034459D" w:rsidRDefault="0034459D" w:rsidP="0034459D">
            <w:pPr>
              <w:rPr>
                <w:rFonts w:ascii="Arial CE" w:hAnsi="Arial CE" w:cs="Arial CE"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sz w:val="20"/>
                <w:szCs w:val="20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A2DC" w14:textId="77777777" w:rsidR="0034459D" w:rsidRPr="0034459D" w:rsidRDefault="0034459D" w:rsidP="0034459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D712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24EDCE76" w14:textId="77777777" w:rsidTr="0034459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54A7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6D7F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9175" w14:textId="77777777" w:rsidR="0034459D" w:rsidRPr="0034459D" w:rsidRDefault="0034459D" w:rsidP="0034459D">
            <w:pPr>
              <w:rPr>
                <w:rFonts w:ascii="Calibri" w:hAnsi="Calibri" w:cs="Calibri"/>
                <w:sz w:val="22"/>
                <w:szCs w:val="22"/>
              </w:rPr>
            </w:pPr>
            <w:r w:rsidRPr="0034459D">
              <w:rPr>
                <w:rFonts w:ascii="Calibri" w:hAnsi="Calibri" w:cs="Calibri"/>
                <w:sz w:val="22"/>
                <w:szCs w:val="22"/>
              </w:rPr>
              <w:t>v rozpočtu elektro ve smlouvě: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F3B2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sz w:val="20"/>
                <w:szCs w:val="20"/>
              </w:rPr>
              <w:t>-30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C45C" w14:textId="77777777" w:rsidR="0034459D" w:rsidRPr="0034459D" w:rsidRDefault="0034459D" w:rsidP="0034459D">
            <w:pPr>
              <w:rPr>
                <w:rFonts w:ascii="Arial CE" w:hAnsi="Arial CE" w:cs="Arial CE"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sz w:val="20"/>
                <w:szCs w:val="20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EF4F" w14:textId="77777777" w:rsidR="0034459D" w:rsidRPr="0034459D" w:rsidRDefault="0034459D" w:rsidP="0034459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AD7F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3426692E" w14:textId="77777777" w:rsidTr="0034459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38DE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78BC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A733" w14:textId="77777777" w:rsidR="0034459D" w:rsidRPr="0034459D" w:rsidRDefault="0034459D" w:rsidP="0034459D">
            <w:pPr>
              <w:rPr>
                <w:rFonts w:ascii="Calibri" w:hAnsi="Calibri" w:cs="Calibri"/>
                <w:sz w:val="22"/>
                <w:szCs w:val="22"/>
              </w:rPr>
            </w:pPr>
            <w:r w:rsidRPr="0034459D">
              <w:rPr>
                <w:rFonts w:ascii="Calibri" w:hAnsi="Calibri" w:cs="Calibri"/>
                <w:sz w:val="22"/>
                <w:szCs w:val="22"/>
              </w:rPr>
              <w:t>dodané SZPI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46BC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sz w:val="20"/>
                <w:szCs w:val="20"/>
              </w:rPr>
              <w:t>-1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9A33" w14:textId="77777777" w:rsidR="0034459D" w:rsidRPr="0034459D" w:rsidRDefault="0034459D" w:rsidP="0034459D">
            <w:pPr>
              <w:rPr>
                <w:rFonts w:ascii="Arial CE" w:hAnsi="Arial CE" w:cs="Arial CE"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sz w:val="20"/>
                <w:szCs w:val="20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72C3" w14:textId="77777777" w:rsidR="0034459D" w:rsidRPr="0034459D" w:rsidRDefault="0034459D" w:rsidP="0034459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93AE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7DFA6882" w14:textId="77777777" w:rsidTr="0034459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E400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A91F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CAED" w14:textId="77777777" w:rsidR="0034459D" w:rsidRPr="0034459D" w:rsidRDefault="0034459D" w:rsidP="0034459D">
            <w:pPr>
              <w:rPr>
                <w:rFonts w:ascii="Calibri" w:hAnsi="Calibri" w:cs="Calibri"/>
                <w:sz w:val="22"/>
                <w:szCs w:val="22"/>
              </w:rPr>
            </w:pPr>
            <w:r w:rsidRPr="0034459D">
              <w:rPr>
                <w:rFonts w:ascii="Calibri" w:hAnsi="Calibri" w:cs="Calibri"/>
                <w:sz w:val="22"/>
                <w:szCs w:val="22"/>
              </w:rPr>
              <w:t>změnový list 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B692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sz w:val="20"/>
                <w:szCs w:val="20"/>
              </w:rPr>
              <w:t>-2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DC06" w14:textId="77777777" w:rsidR="0034459D" w:rsidRPr="0034459D" w:rsidRDefault="0034459D" w:rsidP="0034459D">
            <w:pPr>
              <w:rPr>
                <w:rFonts w:ascii="Arial CE" w:hAnsi="Arial CE" w:cs="Arial CE"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sz w:val="20"/>
                <w:szCs w:val="20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BBFA" w14:textId="77777777" w:rsidR="0034459D" w:rsidRPr="0034459D" w:rsidRDefault="0034459D" w:rsidP="0034459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51F1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2706665A" w14:textId="77777777" w:rsidTr="0034459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3AE4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F374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6C94" w14:textId="77777777" w:rsidR="0034459D" w:rsidRPr="0034459D" w:rsidRDefault="0034459D" w:rsidP="0034459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9D">
              <w:rPr>
                <w:rFonts w:ascii="Calibri" w:hAnsi="Calibri" w:cs="Calibri"/>
                <w:b/>
                <w:bCs/>
                <w:sz w:val="22"/>
                <w:szCs w:val="22"/>
              </w:rPr>
              <w:t>Rozdíl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2F86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05A5" w14:textId="77777777" w:rsidR="0034459D" w:rsidRPr="0034459D" w:rsidRDefault="0034459D" w:rsidP="00344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b/>
                <w:bCs/>
                <w:sz w:val="20"/>
                <w:szCs w:val="20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35E0" w14:textId="77777777" w:rsidR="0034459D" w:rsidRPr="0034459D" w:rsidRDefault="0034459D" w:rsidP="0034459D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AF4A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20FB7F17" w14:textId="77777777" w:rsidTr="0034459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5493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68FD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8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86BA" w14:textId="77777777" w:rsidR="0034459D" w:rsidRPr="0034459D" w:rsidRDefault="0034459D" w:rsidP="0034459D">
            <w:pPr>
              <w:ind w:firstLineChars="100" w:firstLine="221"/>
              <w:rPr>
                <w:rFonts w:ascii="Calibri" w:hAnsi="Calibri" w:cs="Calibri"/>
                <w:sz w:val="22"/>
                <w:szCs w:val="22"/>
              </w:rPr>
            </w:pPr>
            <w:r w:rsidRPr="0034459D">
              <w:rPr>
                <w:rFonts w:ascii="Calibri" w:hAnsi="Calibri" w:cs="Calibri"/>
                <w:b/>
                <w:bCs/>
                <w:sz w:val="22"/>
                <w:szCs w:val="22"/>
              </w:rPr>
              <w:t>Světlo 600 x 600</w:t>
            </w:r>
            <w:r w:rsidRPr="0034459D">
              <w:rPr>
                <w:rFonts w:ascii="Calibri" w:hAnsi="Calibri" w:cs="Calibri"/>
                <w:sz w:val="22"/>
                <w:szCs w:val="22"/>
              </w:rPr>
              <w:t>               121 ks (z toho 4 ks dodány námi + 4 ks původní ve 159)</w:t>
            </w:r>
          </w:p>
        </w:tc>
      </w:tr>
      <w:tr w:rsidR="0034459D" w:rsidRPr="0034459D" w14:paraId="50FA508E" w14:textId="77777777" w:rsidTr="0034459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4FF2" w14:textId="77777777" w:rsidR="0034459D" w:rsidRPr="0034459D" w:rsidRDefault="0034459D" w:rsidP="0034459D">
            <w:pPr>
              <w:ind w:firstLineChars="100" w:firstLine="2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F8C4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48CD" w14:textId="77777777" w:rsidR="0034459D" w:rsidRPr="0034459D" w:rsidRDefault="0034459D" w:rsidP="0034459D">
            <w:pPr>
              <w:rPr>
                <w:rFonts w:ascii="Calibri" w:hAnsi="Calibri" w:cs="Calibri"/>
                <w:sz w:val="22"/>
                <w:szCs w:val="22"/>
              </w:rPr>
            </w:pPr>
            <w:r w:rsidRPr="0034459D">
              <w:rPr>
                <w:rFonts w:ascii="Calibri" w:hAnsi="Calibri" w:cs="Calibri"/>
                <w:sz w:val="22"/>
                <w:szCs w:val="22"/>
              </w:rPr>
              <w:t>nainstalovaná světla: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B2E4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sz w:val="20"/>
                <w:szCs w:val="20"/>
              </w:rPr>
              <w:t>121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CD8A" w14:textId="77777777" w:rsidR="0034459D" w:rsidRPr="0034459D" w:rsidRDefault="0034459D" w:rsidP="0034459D">
            <w:pPr>
              <w:rPr>
                <w:rFonts w:ascii="Arial CE" w:hAnsi="Arial CE" w:cs="Arial CE"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sz w:val="20"/>
                <w:szCs w:val="20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F282" w14:textId="77777777" w:rsidR="0034459D" w:rsidRPr="0034459D" w:rsidRDefault="0034459D" w:rsidP="0034459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5B16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574AD7BA" w14:textId="77777777" w:rsidTr="0034459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3134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54A9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96C9" w14:textId="77777777" w:rsidR="0034459D" w:rsidRPr="0034459D" w:rsidRDefault="0034459D" w:rsidP="0034459D">
            <w:pPr>
              <w:rPr>
                <w:rFonts w:ascii="Calibri" w:hAnsi="Calibri" w:cs="Calibri"/>
                <w:sz w:val="22"/>
                <w:szCs w:val="22"/>
              </w:rPr>
            </w:pPr>
            <w:r w:rsidRPr="0034459D">
              <w:rPr>
                <w:rFonts w:ascii="Calibri" w:hAnsi="Calibri" w:cs="Calibri"/>
                <w:sz w:val="22"/>
                <w:szCs w:val="22"/>
              </w:rPr>
              <w:t>v rozpočtu elektro ve smlouvě: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6A1E" w14:textId="77777777" w:rsidR="0034459D" w:rsidRPr="0034459D" w:rsidRDefault="0034459D" w:rsidP="0034459D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sz w:val="20"/>
                <w:szCs w:val="20"/>
              </w:rPr>
              <w:t>-107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FD95" w14:textId="77777777" w:rsidR="0034459D" w:rsidRPr="0034459D" w:rsidRDefault="0034459D" w:rsidP="0034459D">
            <w:pPr>
              <w:rPr>
                <w:rFonts w:ascii="Arial CE" w:hAnsi="Arial CE" w:cs="Arial CE"/>
                <w:sz w:val="20"/>
                <w:szCs w:val="20"/>
              </w:rPr>
            </w:pPr>
            <w:r w:rsidRPr="0034459D">
              <w:rPr>
                <w:rFonts w:ascii="Arial CE" w:hAnsi="Arial CE" w:cs="Arial CE"/>
                <w:sz w:val="20"/>
                <w:szCs w:val="20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FA31" w14:textId="77777777" w:rsidR="0034459D" w:rsidRPr="0034459D" w:rsidRDefault="0034459D" w:rsidP="0034459D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2B6D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5C9AAAB3" w14:textId="77777777" w:rsidTr="0034459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E052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9D41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9D01" w14:textId="77777777" w:rsidR="0034459D" w:rsidRPr="0034459D" w:rsidRDefault="0034459D" w:rsidP="0034459D">
            <w:pPr>
              <w:rPr>
                <w:rFonts w:ascii="Calibri" w:hAnsi="Calibri" w:cs="Calibri"/>
                <w:sz w:val="22"/>
                <w:szCs w:val="22"/>
              </w:rPr>
            </w:pPr>
            <w:r w:rsidRPr="0034459D">
              <w:rPr>
                <w:rFonts w:ascii="Calibri" w:hAnsi="Calibri" w:cs="Calibri"/>
                <w:sz w:val="22"/>
                <w:szCs w:val="22"/>
              </w:rPr>
              <w:t>dodané SZPI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19C3" w14:textId="77777777" w:rsidR="0034459D" w:rsidRPr="0034459D" w:rsidRDefault="0034459D" w:rsidP="003445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9D">
              <w:rPr>
                <w:rFonts w:ascii="Arial" w:hAnsi="Arial" w:cs="Arial"/>
                <w:color w:val="000000"/>
                <w:sz w:val="22"/>
                <w:szCs w:val="22"/>
              </w:rPr>
              <w:t>-4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24FB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9D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948B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466E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328F941E" w14:textId="77777777" w:rsidTr="0034459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6C78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1076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42AE" w14:textId="77777777" w:rsidR="0034459D" w:rsidRPr="0034459D" w:rsidRDefault="0034459D" w:rsidP="0034459D">
            <w:pPr>
              <w:rPr>
                <w:rFonts w:ascii="Calibri" w:hAnsi="Calibri" w:cs="Calibri"/>
                <w:sz w:val="22"/>
                <w:szCs w:val="22"/>
              </w:rPr>
            </w:pPr>
            <w:r w:rsidRPr="0034459D">
              <w:rPr>
                <w:rFonts w:ascii="Calibri" w:hAnsi="Calibri" w:cs="Calibri"/>
                <w:sz w:val="22"/>
                <w:szCs w:val="22"/>
              </w:rPr>
              <w:t>ponechány původní (</w:t>
            </w:r>
            <w:proofErr w:type="spellStart"/>
            <w:r w:rsidRPr="0034459D">
              <w:rPr>
                <w:rFonts w:ascii="Calibri" w:hAnsi="Calibri" w:cs="Calibri"/>
                <w:sz w:val="22"/>
                <w:szCs w:val="22"/>
              </w:rPr>
              <w:t>m.č</w:t>
            </w:r>
            <w:proofErr w:type="spellEnd"/>
            <w:r w:rsidRPr="0034459D">
              <w:rPr>
                <w:rFonts w:ascii="Calibri" w:hAnsi="Calibri" w:cs="Calibri"/>
                <w:sz w:val="22"/>
                <w:szCs w:val="22"/>
              </w:rPr>
              <w:t>. 159)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CF72" w14:textId="77777777" w:rsidR="0034459D" w:rsidRPr="0034459D" w:rsidRDefault="0034459D" w:rsidP="0034459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9D">
              <w:rPr>
                <w:rFonts w:ascii="Arial" w:hAnsi="Arial" w:cs="Arial"/>
                <w:color w:val="000000"/>
                <w:sz w:val="22"/>
                <w:szCs w:val="22"/>
              </w:rPr>
              <w:t>-4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3822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9D"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4398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16DB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28B96EFE" w14:textId="77777777" w:rsidTr="0034459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2474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6303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4102" w14:textId="77777777" w:rsidR="0034459D" w:rsidRPr="0034459D" w:rsidRDefault="0034459D" w:rsidP="0034459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459D">
              <w:rPr>
                <w:rFonts w:ascii="Calibri" w:hAnsi="Calibri" w:cs="Calibri"/>
                <w:b/>
                <w:bCs/>
                <w:sz w:val="22"/>
                <w:szCs w:val="22"/>
              </w:rPr>
              <w:t>Rozdíl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B82D" w14:textId="77777777" w:rsidR="0034459D" w:rsidRPr="0034459D" w:rsidRDefault="0034459D" w:rsidP="0034459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45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7701" w14:textId="77777777" w:rsidR="0034459D" w:rsidRPr="0034459D" w:rsidRDefault="0034459D" w:rsidP="003445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4459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4758" w14:textId="77777777" w:rsidR="0034459D" w:rsidRPr="0034459D" w:rsidRDefault="0034459D" w:rsidP="003445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B69D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6BB95C6F" w14:textId="77777777" w:rsidTr="0034459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C476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D9ED" w14:textId="77777777" w:rsidR="0034459D" w:rsidRPr="0034459D" w:rsidRDefault="0034459D" w:rsidP="003445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4459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4B10" w14:textId="77777777" w:rsidR="0034459D" w:rsidRPr="0034459D" w:rsidRDefault="0034459D" w:rsidP="0034459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894A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CBF9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0578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A9A8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</w:tr>
      <w:tr w:rsidR="0034459D" w:rsidRPr="0034459D" w14:paraId="02770531" w14:textId="77777777" w:rsidTr="0034459D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F653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963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5AC7C" w14:textId="77777777" w:rsidR="0034459D" w:rsidRPr="0034459D" w:rsidRDefault="0034459D" w:rsidP="003445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459D">
              <w:rPr>
                <w:rFonts w:ascii="Arial" w:hAnsi="Arial" w:cs="Arial"/>
                <w:color w:val="000000"/>
                <w:sz w:val="22"/>
                <w:szCs w:val="22"/>
              </w:rPr>
              <w:t xml:space="preserve">Doplnění světel chybějících v PD nebo dle požadavku </w:t>
            </w:r>
            <w:proofErr w:type="gramStart"/>
            <w:r w:rsidRPr="0034459D">
              <w:rPr>
                <w:rFonts w:ascii="Arial" w:hAnsi="Arial" w:cs="Arial"/>
                <w:color w:val="000000"/>
                <w:sz w:val="22"/>
                <w:szCs w:val="22"/>
              </w:rPr>
              <w:t>objednatele - světlo</w:t>
            </w:r>
            <w:proofErr w:type="gramEnd"/>
            <w:r w:rsidRPr="0034459D">
              <w:rPr>
                <w:rFonts w:ascii="Arial" w:hAnsi="Arial" w:cs="Arial"/>
                <w:color w:val="000000"/>
                <w:sz w:val="22"/>
                <w:szCs w:val="22"/>
              </w:rPr>
              <w:t xml:space="preserve"> 600*600 do místností 122,128,129, 2 ks 131,153, světlo 224*224 do místností 143,111, instalační rámeček </w:t>
            </w:r>
            <w:proofErr w:type="spellStart"/>
            <w:r w:rsidRPr="0034459D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34459D">
              <w:rPr>
                <w:rFonts w:ascii="Arial" w:hAnsi="Arial" w:cs="Arial"/>
                <w:color w:val="000000"/>
                <w:sz w:val="22"/>
                <w:szCs w:val="22"/>
              </w:rPr>
              <w:t>. 147</w:t>
            </w:r>
          </w:p>
        </w:tc>
      </w:tr>
      <w:tr w:rsidR="0034459D" w:rsidRPr="0034459D" w14:paraId="0CBC3836" w14:textId="77777777" w:rsidTr="0034459D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CABF" w14:textId="77777777" w:rsidR="0034459D" w:rsidRPr="0034459D" w:rsidRDefault="0034459D" w:rsidP="0034459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3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4BFBA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4459D" w:rsidRPr="0034459D" w14:paraId="06BBE0AA" w14:textId="77777777" w:rsidTr="0034459D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29FD" w14:textId="77777777" w:rsidR="0034459D" w:rsidRPr="0034459D" w:rsidRDefault="0034459D" w:rsidP="0034459D">
            <w:pPr>
              <w:rPr>
                <w:sz w:val="20"/>
                <w:szCs w:val="20"/>
              </w:rPr>
            </w:pPr>
          </w:p>
        </w:tc>
        <w:tc>
          <w:tcPr>
            <w:tcW w:w="963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8957E" w14:textId="77777777" w:rsidR="0034459D" w:rsidRPr="0034459D" w:rsidRDefault="0034459D" w:rsidP="0034459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784D916" w14:textId="1FB31DB1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86E3AC" w14:textId="12D90532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AA8FC1F" w14:textId="2FDD0A81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E8B727" w14:textId="73C72729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36417D" w14:textId="4E7B19F9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3A03CD2" w14:textId="154A3C8D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01B527" w14:textId="488F8165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463CC91" w14:textId="43ABBE74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EB63192" w14:textId="1E98882E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AD13E4" w14:textId="76E10118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0F3EBCF" w14:textId="18AA21DE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1E207EE" w14:textId="67571DD5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420758F" w14:textId="3C4AA81F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3F7692" w14:textId="77777777" w:rsidR="001E65A7" w:rsidRDefault="001E65A7" w:rsidP="001E234B">
      <w:pPr>
        <w:jc w:val="both"/>
        <w:rPr>
          <w:rFonts w:ascii="Arial" w:hAnsi="Arial" w:cs="Arial"/>
          <w:b/>
          <w:bCs/>
          <w:sz w:val="22"/>
          <w:szCs w:val="22"/>
        </w:rPr>
        <w:sectPr w:rsidR="001E65A7" w:rsidSect="0034459D">
          <w:pgSz w:w="11906" w:h="16838" w:code="9"/>
          <w:pgMar w:top="1673" w:right="1418" w:bottom="1418" w:left="1418" w:header="709" w:footer="709" w:gutter="0"/>
          <w:cols w:space="708"/>
          <w:docGrid w:linePitch="360"/>
        </w:sectPr>
      </w:pPr>
    </w:p>
    <w:tbl>
      <w:tblPr>
        <w:tblW w:w="12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960"/>
        <w:gridCol w:w="1560"/>
        <w:gridCol w:w="2212"/>
        <w:gridCol w:w="1240"/>
        <w:gridCol w:w="1420"/>
        <w:gridCol w:w="1456"/>
        <w:gridCol w:w="1220"/>
        <w:gridCol w:w="700"/>
      </w:tblGrid>
      <w:tr w:rsidR="001E65A7" w:rsidRPr="001E65A7" w14:paraId="528107E9" w14:textId="77777777" w:rsidTr="001E65A7">
        <w:trPr>
          <w:trHeight w:val="780"/>
        </w:trPr>
        <w:tc>
          <w:tcPr>
            <w:tcW w:w="1222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9A0F7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1E65A7"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Položkový rozpočet stavby</w:t>
            </w:r>
          </w:p>
        </w:tc>
      </w:tr>
      <w:tr w:rsidR="001E65A7" w:rsidRPr="001E65A7" w14:paraId="1F9D29D1" w14:textId="77777777" w:rsidTr="001E65A7">
        <w:trPr>
          <w:trHeight w:val="480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BDBDB" w:fill="D6E1EE"/>
            <w:noWrap/>
            <w:vAlign w:val="center"/>
            <w:hideMark/>
          </w:tcPr>
          <w:p w14:paraId="3B1949DD" w14:textId="77777777" w:rsidR="001E65A7" w:rsidRPr="001E65A7" w:rsidRDefault="001E65A7" w:rsidP="001E65A7">
            <w:pPr>
              <w:ind w:firstLineChars="100" w:firstLine="240"/>
              <w:rPr>
                <w:rFonts w:ascii="Arial CE" w:hAnsi="Arial CE" w:cs="Arial CE"/>
              </w:rPr>
            </w:pPr>
            <w:r w:rsidRPr="001E65A7">
              <w:rPr>
                <w:rFonts w:ascii="Arial CE" w:hAnsi="Arial CE" w:cs="Arial CE"/>
              </w:rPr>
              <w:t>Stavba: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bottom"/>
            <w:hideMark/>
          </w:tcPr>
          <w:p w14:paraId="5433836B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8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DBDBDB" w:fill="D6E1EE"/>
            <w:vAlign w:val="center"/>
            <w:hideMark/>
          </w:tcPr>
          <w:p w14:paraId="57457B6F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1E65A7">
              <w:rPr>
                <w:rFonts w:ascii="Arial CE" w:hAnsi="Arial CE" w:cs="Arial CE"/>
                <w:b/>
                <w:bCs/>
              </w:rPr>
              <w:t xml:space="preserve">OSS </w:t>
            </w:r>
            <w:proofErr w:type="gramStart"/>
            <w:r w:rsidRPr="001E65A7">
              <w:rPr>
                <w:rFonts w:ascii="Arial CE" w:hAnsi="Arial CE" w:cs="Arial CE"/>
                <w:b/>
                <w:bCs/>
              </w:rPr>
              <w:t>SZPI - Rekonstrukce</w:t>
            </w:r>
            <w:proofErr w:type="gramEnd"/>
            <w:r w:rsidRPr="001E65A7">
              <w:rPr>
                <w:rFonts w:ascii="Arial CE" w:hAnsi="Arial CE" w:cs="Arial CE"/>
                <w:b/>
                <w:bCs/>
              </w:rPr>
              <w:t xml:space="preserve"> klimatizace 2. část - budova Úl. Květná, Brno</w:t>
            </w:r>
          </w:p>
        </w:tc>
      </w:tr>
      <w:tr w:rsidR="001E65A7" w:rsidRPr="001E65A7" w14:paraId="65345855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BDBDB" w:fill="D6E1EE"/>
            <w:noWrap/>
            <w:vAlign w:val="center"/>
            <w:hideMark/>
          </w:tcPr>
          <w:p w14:paraId="6B59FE41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bottom"/>
            <w:hideMark/>
          </w:tcPr>
          <w:p w14:paraId="767C00D1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center"/>
            <w:hideMark/>
          </w:tcPr>
          <w:p w14:paraId="0E383FD9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BDBDB" w:fill="D6E1EE"/>
            <w:vAlign w:val="center"/>
            <w:hideMark/>
          </w:tcPr>
          <w:p w14:paraId="1EF62D4B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E65A7" w:rsidRPr="001E65A7" w14:paraId="2F8B0808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242D96AA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vAlign w:val="bottom"/>
            <w:hideMark/>
          </w:tcPr>
          <w:p w14:paraId="03F9ACD0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vAlign w:val="center"/>
            <w:hideMark/>
          </w:tcPr>
          <w:p w14:paraId="1C674BC1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BDBDB" w:fill="D6E1EE"/>
            <w:vAlign w:val="center"/>
            <w:hideMark/>
          </w:tcPr>
          <w:p w14:paraId="41D1FAB0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E65A7" w:rsidRPr="001E65A7" w14:paraId="4EDB2ABD" w14:textId="77777777" w:rsidTr="001E65A7">
        <w:trPr>
          <w:trHeight w:val="285"/>
        </w:trPr>
        <w:tc>
          <w:tcPr>
            <w:tcW w:w="241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E96F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B0895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445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ECDE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AAEA7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2B638562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67FB" w14:textId="77777777" w:rsidR="001E65A7" w:rsidRPr="001E65A7" w:rsidRDefault="001E65A7" w:rsidP="001E65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8E16D" w14:textId="77777777" w:rsidR="001E65A7" w:rsidRPr="001E65A7" w:rsidRDefault="001E65A7" w:rsidP="001E65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D2E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32275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D418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E84A4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5E2EDC99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0D98B" w14:textId="77777777" w:rsidR="001E65A7" w:rsidRPr="001E65A7" w:rsidRDefault="001E65A7" w:rsidP="001E65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6744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785E9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9055F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0038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408BE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02B6E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7A47BD16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B7EB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Projektant: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98025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5FA1D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8E8F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97E2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7844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A744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9804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7DA1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51BB738E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EF6D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6FAF1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5E14A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0C9BE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87395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1B2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9DE3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CFB4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7F5B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3F238914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D0041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F862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A0CB0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58E3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D7207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C4A29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5FC02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1AEE6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F5CA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7E117A2E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A67F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Zhotovitel: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634FF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F2D3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80D6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7911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76D8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7F6CF15E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92201" w14:textId="77777777" w:rsidR="001E65A7" w:rsidRPr="001E65A7" w:rsidRDefault="001E65A7" w:rsidP="001E65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A84C3" w14:textId="77777777" w:rsidR="001E65A7" w:rsidRPr="001E65A7" w:rsidRDefault="001E65A7" w:rsidP="001E65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052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957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DFBAD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D08F2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0104921B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4B1F7" w14:textId="77777777" w:rsidR="001E65A7" w:rsidRPr="001E65A7" w:rsidRDefault="001E65A7" w:rsidP="001E65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C0C4C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0A8F5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EA7AF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38E88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FECD2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CFFF8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21A1C2D2" w14:textId="77777777" w:rsidTr="001E65A7">
        <w:trPr>
          <w:trHeight w:val="49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65D473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Vypracoval: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413ED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D2967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A1C63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DA7E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F1BC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8A99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4C621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087B605C" w14:textId="77777777" w:rsidTr="001E65A7">
        <w:trPr>
          <w:trHeight w:val="585"/>
        </w:trPr>
        <w:tc>
          <w:tcPr>
            <w:tcW w:w="24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BBC2B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Rozpis ceny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2E9B3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51512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6450E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40B1E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</w:tr>
      <w:tr w:rsidR="001E65A7" w:rsidRPr="001E65A7" w14:paraId="70E887FF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C5077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HSV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78AB2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30A19D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C8D2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F062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AE678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153 527,00</w:t>
            </w:r>
          </w:p>
        </w:tc>
      </w:tr>
      <w:tr w:rsidR="001E65A7" w:rsidRPr="001E65A7" w14:paraId="78DDBECC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62BE3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E6CD2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618777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852B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B183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9E833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1E65A7" w:rsidRPr="001E65A7" w14:paraId="23305629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D82E1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2EBCC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DCC6E8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64EF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F692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B1F66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1E65A7" w:rsidRPr="001E65A7" w14:paraId="634A6B2C" w14:textId="77777777" w:rsidTr="001E65A7">
        <w:trPr>
          <w:trHeight w:val="46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62F06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Vedlejší náklady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6C1A3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567E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F62B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193A7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1E65A7" w:rsidRPr="001E65A7" w14:paraId="19B3305F" w14:textId="77777777" w:rsidTr="001E65A7">
        <w:trPr>
          <w:trHeight w:val="46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E5A6A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Ostatní náklady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DF6FC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BB8B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C1AD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4DF32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1E65A7" w:rsidRPr="001E65A7" w14:paraId="2264B13F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370A0" w14:textId="77777777" w:rsidR="001E65A7" w:rsidRPr="001E65A7" w:rsidRDefault="001E65A7" w:rsidP="001E65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461DF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B873F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508F" w14:textId="77777777" w:rsidR="001E65A7" w:rsidRPr="001E65A7" w:rsidRDefault="001E65A7" w:rsidP="001E65A7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3B2B" w14:textId="77777777" w:rsidR="001E65A7" w:rsidRPr="001E65A7" w:rsidRDefault="001E65A7" w:rsidP="001E65A7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DA375" w14:textId="77777777" w:rsidR="001E65A7" w:rsidRPr="001E65A7" w:rsidRDefault="001E65A7" w:rsidP="001E65A7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b/>
                <w:bCs/>
                <w:sz w:val="22"/>
                <w:szCs w:val="22"/>
              </w:rPr>
              <w:t>153 527,00</w:t>
            </w:r>
          </w:p>
        </w:tc>
      </w:tr>
      <w:tr w:rsidR="001E65A7" w:rsidRPr="001E65A7" w14:paraId="13F8202D" w14:textId="77777777" w:rsidTr="001E65A7">
        <w:trPr>
          <w:trHeight w:val="46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08D64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Rekapitulace daní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6CDE17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0EB01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44641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7EAA0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0F31C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B6419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BCE5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3E0BD824" w14:textId="77777777" w:rsidTr="001E65A7">
        <w:trPr>
          <w:trHeight w:val="46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70AC8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Základ pro sníženou DPH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5697C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C70D2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0F9AA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6AC4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1E65A7" w:rsidRPr="001E65A7" w14:paraId="5595B537" w14:textId="77777777" w:rsidTr="001E65A7">
        <w:trPr>
          <w:trHeight w:val="46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FA754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 xml:space="preserve">Snížená DPH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7341F1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5A12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33C04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234CC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0840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1E65A7" w:rsidRPr="001E65A7" w14:paraId="60E6FF68" w14:textId="77777777" w:rsidTr="001E65A7">
        <w:trPr>
          <w:trHeight w:val="46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5F36B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Základ pro základní DPH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8340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1AB04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A9F8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b/>
                <w:bCs/>
                <w:sz w:val="22"/>
                <w:szCs w:val="22"/>
              </w:rPr>
              <w:t>153 527,00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7E208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1E65A7" w:rsidRPr="001E65A7" w14:paraId="05C27F3B" w14:textId="77777777" w:rsidTr="001E65A7">
        <w:trPr>
          <w:trHeight w:val="465"/>
        </w:trPr>
        <w:tc>
          <w:tcPr>
            <w:tcW w:w="24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122F5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 xml:space="preserve">Základní DPH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06D33E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2BAE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81CE9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9E21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b/>
                <w:bCs/>
                <w:sz w:val="22"/>
                <w:szCs w:val="22"/>
              </w:rPr>
              <w:t>32 240,67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3AF8C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1E65A7" w:rsidRPr="001E65A7" w14:paraId="250E0261" w14:textId="77777777" w:rsidTr="001E65A7">
        <w:trPr>
          <w:trHeight w:val="465"/>
        </w:trPr>
        <w:tc>
          <w:tcPr>
            <w:tcW w:w="241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A718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Zaokrouhlení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20117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079C4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26B4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915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5C18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1E65A7" w:rsidRPr="001E65A7" w14:paraId="6050792B" w14:textId="77777777" w:rsidTr="001E65A7">
        <w:trPr>
          <w:trHeight w:val="330"/>
        </w:trPr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257E0EC5" w14:textId="77777777" w:rsidR="001E65A7" w:rsidRPr="001E65A7" w:rsidRDefault="001E65A7" w:rsidP="001E65A7">
            <w:pPr>
              <w:ind w:firstLineChars="100" w:firstLine="241"/>
              <w:rPr>
                <w:rFonts w:ascii="Arial CE" w:hAnsi="Arial CE" w:cs="Arial CE"/>
                <w:b/>
                <w:bCs/>
              </w:rPr>
            </w:pPr>
            <w:r w:rsidRPr="001E65A7">
              <w:rPr>
                <w:rFonts w:ascii="Arial CE" w:hAnsi="Arial CE" w:cs="Arial CE"/>
                <w:b/>
                <w:bCs/>
              </w:rPr>
              <w:t>Cena celkem s DPH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BDBDB" w:fill="D6E1EE"/>
            <w:vAlign w:val="bottom"/>
            <w:hideMark/>
          </w:tcPr>
          <w:p w14:paraId="700952A3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bottom"/>
            <w:hideMark/>
          </w:tcPr>
          <w:p w14:paraId="30B4247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09E7966A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1E65A7">
              <w:rPr>
                <w:rFonts w:ascii="Arial CE" w:hAnsi="Arial CE" w:cs="Arial CE"/>
                <w:b/>
                <w:bCs/>
                <w:sz w:val="26"/>
                <w:szCs w:val="26"/>
              </w:rPr>
              <w:t>185 767,67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DBDB" w:fill="D6E1EE"/>
            <w:noWrap/>
            <w:vAlign w:val="center"/>
            <w:hideMark/>
          </w:tcPr>
          <w:p w14:paraId="1482284B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CZK</w:t>
            </w:r>
          </w:p>
        </w:tc>
      </w:tr>
      <w:tr w:rsidR="001E65A7" w:rsidRPr="001E65A7" w14:paraId="74D55388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621B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16679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5006E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E58F3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25B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A33C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391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2BB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6A99A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24108457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796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8149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B038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42D7D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D226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EF6B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C020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66C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81593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43774C97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D293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82A7E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2FC7E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D23A6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61C9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dne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BD24A1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32E857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081FC1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71A43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0B6D0FD4" w14:textId="77777777" w:rsidTr="001E65A7">
        <w:trPr>
          <w:trHeight w:val="870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04F0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43AFC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7C08B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27D06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11A5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9ED7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64EA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316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353A8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6A8BB750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E98A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055CF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8B7A5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1FCB" w14:textId="77777777" w:rsidR="001E65A7" w:rsidRPr="001E65A7" w:rsidRDefault="001E65A7" w:rsidP="001E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26320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174D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E65A7" w:rsidRPr="001E65A7" w14:paraId="7BEBDD93" w14:textId="77777777" w:rsidTr="001E65A7">
        <w:trPr>
          <w:trHeight w:val="300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712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586A8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BE2A6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F1D1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3ADF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61B80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Za objednatele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9C283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7DA3C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1856B3DC" w14:textId="77777777" w:rsidTr="001E65A7">
        <w:trPr>
          <w:trHeight w:val="63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04FE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273D4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B674C4D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4E6E8BC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B4812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890DD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A3C3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4B9DC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B0976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1A8F0261" w14:textId="77777777" w:rsidTr="001E65A7">
        <w:trPr>
          <w:trHeight w:val="360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B70B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</w:rPr>
            </w:pPr>
            <w:r w:rsidRPr="001E65A7">
              <w:rPr>
                <w:rFonts w:ascii="Arial CE" w:hAnsi="Arial CE" w:cs="Arial CE"/>
                <w:b/>
                <w:bCs/>
              </w:rPr>
              <w:t>Rekapitulace dílčích částí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0FCB5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922F" w14:textId="77777777" w:rsidR="001E65A7" w:rsidRPr="001E65A7" w:rsidRDefault="001E65A7" w:rsidP="001E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D43E" w14:textId="77777777" w:rsidR="001E65A7" w:rsidRPr="001E65A7" w:rsidRDefault="001E65A7" w:rsidP="001E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06B8" w14:textId="77777777" w:rsidR="001E65A7" w:rsidRPr="001E65A7" w:rsidRDefault="001E65A7" w:rsidP="001E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A386" w14:textId="77777777" w:rsidR="001E65A7" w:rsidRPr="001E65A7" w:rsidRDefault="001E65A7" w:rsidP="001E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2DFC" w14:textId="77777777" w:rsidR="001E65A7" w:rsidRPr="001E65A7" w:rsidRDefault="001E65A7" w:rsidP="001E65A7">
            <w:pPr>
              <w:jc w:val="center"/>
              <w:rPr>
                <w:sz w:val="20"/>
                <w:szCs w:val="20"/>
              </w:rPr>
            </w:pPr>
          </w:p>
        </w:tc>
      </w:tr>
      <w:tr w:rsidR="001E65A7" w:rsidRPr="001E65A7" w14:paraId="4B2A6080" w14:textId="77777777" w:rsidTr="001E65A7">
        <w:trPr>
          <w:trHeight w:val="46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6E1EE" w:fill="DBDBDB"/>
            <w:noWrap/>
            <w:vAlign w:val="center"/>
            <w:hideMark/>
          </w:tcPr>
          <w:p w14:paraId="7B5AF0F1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Číslo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vAlign w:val="center"/>
            <w:hideMark/>
          </w:tcPr>
          <w:p w14:paraId="6ADA461C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Název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vAlign w:val="center"/>
            <w:hideMark/>
          </w:tcPr>
          <w:p w14:paraId="52C0840D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vAlign w:val="center"/>
            <w:hideMark/>
          </w:tcPr>
          <w:p w14:paraId="3E96C582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3923DD73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1E65A7">
              <w:rPr>
                <w:rFonts w:ascii="Arial CE" w:hAnsi="Arial CE" w:cs="Arial CE"/>
                <w:sz w:val="14"/>
                <w:szCs w:val="14"/>
              </w:rPr>
              <w:t>Základ pro sníženou DPH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2FF35AB9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1E65A7">
              <w:rPr>
                <w:rFonts w:ascii="Arial CE" w:hAnsi="Arial CE" w:cs="Arial CE"/>
                <w:sz w:val="14"/>
                <w:szCs w:val="14"/>
              </w:rPr>
              <w:t>Základ pro základní DPH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25EC2BCC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DPH celkem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7058FA9D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20933A25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%</w:t>
            </w:r>
          </w:p>
        </w:tc>
      </w:tr>
      <w:tr w:rsidR="001E65A7" w:rsidRPr="001E65A7" w14:paraId="4D8DC27D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4FE25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ZL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69DA5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Změnové listy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925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E84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153 527,00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CF1B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32 240,67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FF53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185 767,67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ECA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100</w:t>
            </w:r>
          </w:p>
        </w:tc>
      </w:tr>
      <w:tr w:rsidR="001E65A7" w:rsidRPr="001E65A7" w14:paraId="2B934542" w14:textId="77777777" w:rsidTr="001E65A7">
        <w:trPr>
          <w:trHeight w:val="67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B0D7D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RTCH 01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14EEC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 xml:space="preserve">Přeložení topení radiátoru vč. Doplnění </w:t>
            </w:r>
            <w:proofErr w:type="spellStart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termohlavice</w:t>
            </w:r>
            <w:proofErr w:type="spellEnd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 xml:space="preserve"> a úprava SW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9DC3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F637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23 500,00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748C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4 935,00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ED2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28 435,00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109E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1E65A7" w:rsidRPr="001E65A7" w14:paraId="0E2C72D0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4AFD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RTCH 02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BCF03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Doplnění rozvodů a izolací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6720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29F2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147 027,00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CB01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30 875,67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D802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177 902,67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8BC2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</w:tr>
      <w:tr w:rsidR="001E65A7" w:rsidRPr="001E65A7" w14:paraId="74F95E25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D472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RTCH 03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FF989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Odpočty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F075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A3BA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-17 000,00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EDA3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-3 570,00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629B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-20 570,00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865D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-11</w:t>
            </w:r>
          </w:p>
        </w:tc>
      </w:tr>
      <w:tr w:rsidR="001E65A7" w:rsidRPr="001E65A7" w14:paraId="0D464D1A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DB2C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F6D3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CC87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22A5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F85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311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397D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43EF9324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88602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D0F8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968E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A4F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A0B3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CE5D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AFBC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2E12CB9C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CAFBB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91B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8110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1BC0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85E5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604E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806F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02331DD9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9FCBC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182B3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F508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EBE1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E484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6443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1CAE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1FB12CF1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CD11D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4A1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04D5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4D3A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687D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42A7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BFD6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7ED22E0D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5E15E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C41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FFBA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33BA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200A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05B0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F38C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11C4E4A0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DB403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CAB4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3FA5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7822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6601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E9F0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7128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07CD3359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3807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A48E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CC6D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6091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74E4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1CFA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8DF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732BD89C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77F0C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E58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0A51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8796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6E3E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17D1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77DC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0493BCE2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1C08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A53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861A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59BA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1CF3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4ACE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80FA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69039C15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1D73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F36E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A15E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8E41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3E2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8FF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1E92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1F1056DF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7B1B0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B88188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1B05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55C6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674C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8454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93C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71F61E81" w14:textId="77777777" w:rsidTr="001E65A7">
        <w:trPr>
          <w:trHeight w:val="465"/>
        </w:trPr>
        <w:tc>
          <w:tcPr>
            <w:tcW w:w="6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50E15C1D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vAlign w:val="center"/>
            <w:hideMark/>
          </w:tcPr>
          <w:p w14:paraId="709799BA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2F16292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153 527,00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15F2108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32 240,67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3982E6E8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185 767,67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6DE12931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</w:tbl>
    <w:p w14:paraId="4E5BF9F2" w14:textId="052791F8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178639" w14:textId="53851C36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49825D9" w14:textId="4BF0D4B1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1C627D" w14:textId="68FB4D98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BDCA78C" w14:textId="2B146BD8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7A09F8" w14:textId="69DD5A64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BE18C5C" w14:textId="46D2A40D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EC5FAA" w14:textId="1C1EC78A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3D9B73F" w14:textId="3257DBFB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F9EFBD4" w14:textId="412FF771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834749A" w14:textId="3F6A2DE2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991890" w14:textId="77777777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  <w:sectPr w:rsidR="001E65A7" w:rsidSect="001E65A7">
          <w:pgSz w:w="16838" w:h="11906" w:orient="landscape" w:code="9"/>
          <w:pgMar w:top="1418" w:right="1673" w:bottom="1418" w:left="1418" w:header="709" w:footer="709" w:gutter="0"/>
          <w:cols w:space="708"/>
          <w:docGrid w:linePitch="360"/>
        </w:sectPr>
      </w:pPr>
    </w:p>
    <w:tbl>
      <w:tblPr>
        <w:tblW w:w="10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1682"/>
        <w:gridCol w:w="3764"/>
        <w:gridCol w:w="407"/>
        <w:gridCol w:w="1137"/>
        <w:gridCol w:w="1292"/>
        <w:gridCol w:w="1255"/>
      </w:tblGrid>
      <w:tr w:rsidR="001E65A7" w:rsidRPr="001E65A7" w14:paraId="1712115E" w14:textId="77777777" w:rsidTr="001E65A7">
        <w:trPr>
          <w:trHeight w:val="315"/>
        </w:trPr>
        <w:tc>
          <w:tcPr>
            <w:tcW w:w="10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C0BE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1E65A7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1E65A7" w:rsidRPr="001E65A7" w14:paraId="393BCCBF" w14:textId="77777777" w:rsidTr="001E65A7">
        <w:trPr>
          <w:trHeight w:val="49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C8C" w14:textId="77777777" w:rsidR="001E65A7" w:rsidRPr="001E65A7" w:rsidRDefault="001E65A7" w:rsidP="001E65A7">
            <w:pPr>
              <w:rPr>
                <w:rFonts w:ascii="Arial" w:hAnsi="Arial" w:cs="Arial"/>
                <w:sz w:val="20"/>
                <w:szCs w:val="20"/>
              </w:rPr>
            </w:pPr>
            <w:r w:rsidRPr="001E65A7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53F9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FDDD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1E65A7" w:rsidRPr="001E65A7" w14:paraId="1AE62575" w14:textId="77777777" w:rsidTr="001E65A7">
        <w:trPr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7D79" w14:textId="77777777" w:rsidR="001E65A7" w:rsidRPr="001E65A7" w:rsidRDefault="001E65A7" w:rsidP="001E65A7">
            <w:pPr>
              <w:rPr>
                <w:rFonts w:ascii="Arial" w:hAnsi="Arial" w:cs="Arial"/>
                <w:sz w:val="20"/>
                <w:szCs w:val="20"/>
              </w:rPr>
            </w:pPr>
            <w:r w:rsidRPr="001E65A7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C6CBD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ZL RTCH 01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6A13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1E65A7" w:rsidRPr="001E65A7" w14:paraId="3412308A" w14:textId="77777777" w:rsidTr="001E65A7">
        <w:trPr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A37C915" w14:textId="77777777" w:rsidR="001E65A7" w:rsidRPr="001E65A7" w:rsidRDefault="001E65A7" w:rsidP="001E65A7">
            <w:pPr>
              <w:rPr>
                <w:rFonts w:ascii="Arial" w:hAnsi="Arial" w:cs="Arial"/>
                <w:sz w:val="20"/>
                <w:szCs w:val="20"/>
              </w:rPr>
            </w:pPr>
            <w:r w:rsidRPr="001E65A7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1929DA5C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03 RTCH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75AAC9F2" w14:textId="77777777" w:rsidR="001E65A7" w:rsidRPr="001E65A7" w:rsidRDefault="001E65A7" w:rsidP="001E65A7">
            <w:pPr>
              <w:rPr>
                <w:rFonts w:ascii="Arial CE" w:hAnsi="Arial CE" w:cs="Arial CE"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sz w:val="20"/>
                <w:szCs w:val="20"/>
              </w:rPr>
              <w:t xml:space="preserve">Přeložení topení radiátoru vč. Doplnění </w:t>
            </w:r>
            <w:proofErr w:type="spellStart"/>
            <w:r w:rsidRPr="001E65A7">
              <w:rPr>
                <w:rFonts w:ascii="Arial CE" w:hAnsi="Arial CE" w:cs="Arial CE"/>
                <w:sz w:val="20"/>
                <w:szCs w:val="20"/>
              </w:rPr>
              <w:t>termohlavice</w:t>
            </w:r>
            <w:proofErr w:type="spellEnd"/>
            <w:r w:rsidRPr="001E65A7">
              <w:rPr>
                <w:rFonts w:ascii="Arial CE" w:hAnsi="Arial CE" w:cs="Arial CE"/>
                <w:sz w:val="20"/>
                <w:szCs w:val="20"/>
              </w:rPr>
              <w:t xml:space="preserve"> a úprava SW </w:t>
            </w:r>
            <w:proofErr w:type="spellStart"/>
            <w:r w:rsidRPr="001E65A7">
              <w:rPr>
                <w:rFonts w:ascii="Arial CE" w:hAnsi="Arial CE" w:cs="Arial CE"/>
                <w:sz w:val="20"/>
                <w:szCs w:val="20"/>
              </w:rPr>
              <w:t>m.č</w:t>
            </w:r>
            <w:proofErr w:type="spellEnd"/>
            <w:r w:rsidRPr="001E65A7">
              <w:rPr>
                <w:rFonts w:ascii="Arial CE" w:hAnsi="Arial CE" w:cs="Arial CE"/>
                <w:sz w:val="20"/>
                <w:szCs w:val="20"/>
              </w:rPr>
              <w:t>. 109</w:t>
            </w:r>
          </w:p>
        </w:tc>
      </w:tr>
      <w:tr w:rsidR="001E65A7" w:rsidRPr="001E65A7" w14:paraId="3CB34F87" w14:textId="77777777" w:rsidTr="001E65A7">
        <w:trPr>
          <w:trHeight w:val="28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0011" w14:textId="77777777" w:rsidR="001E65A7" w:rsidRPr="001E65A7" w:rsidRDefault="001E65A7" w:rsidP="001E65A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4F2A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C09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715E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CBD6" w14:textId="77777777" w:rsidR="001E65A7" w:rsidRPr="001E65A7" w:rsidRDefault="001E65A7" w:rsidP="001E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9C6C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A03E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11E3BA89" w14:textId="77777777" w:rsidTr="001E65A7">
        <w:trPr>
          <w:trHeight w:val="7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5FEC230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96C849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327E7A1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CEDE39B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D417C29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04451C58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A5D21B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1E65A7" w:rsidRPr="001E65A7" w14:paraId="59775011" w14:textId="77777777" w:rsidTr="001E65A7">
        <w:trPr>
          <w:trHeight w:val="28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6877C4B4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5C20A4D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10120ECE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Přeložení topení radiátoru vč. Doplnění </w:t>
            </w:r>
            <w:proofErr w:type="spellStart"/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termohlavice</w:t>
            </w:r>
            <w:proofErr w:type="spellEnd"/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 a úprava SW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1FCEBEB8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23 500,00</w:t>
            </w:r>
          </w:p>
        </w:tc>
      </w:tr>
      <w:tr w:rsidR="001E65A7" w:rsidRPr="001E65A7" w14:paraId="131DD5E4" w14:textId="77777777" w:rsidTr="001E65A7">
        <w:trPr>
          <w:trHeight w:val="5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4770F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C6B1CA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25</w:t>
            </w:r>
          </w:p>
        </w:tc>
        <w:tc>
          <w:tcPr>
            <w:tcW w:w="3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9F7357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POTRUBI OCELZAV BEZESVE NTLAK DN15 (lisovaná uhlíkatá ocel s leštěným povrchem)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18AC17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28EE63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10,00000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23A3FA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320,00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556844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3 200,00</w:t>
            </w:r>
          </w:p>
        </w:tc>
      </w:tr>
      <w:tr w:rsidR="001E65A7" w:rsidRPr="001E65A7" w14:paraId="79A3EF7C" w14:textId="77777777" w:rsidTr="001E65A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A3388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62BDB0A5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222E9CF5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 xml:space="preserve">ON-OFF 010V pohon </w:t>
            </w:r>
            <w:proofErr w:type="spellStart"/>
            <w:proofErr w:type="gramStart"/>
            <w:r w:rsidRPr="001E65A7">
              <w:rPr>
                <w:rFonts w:ascii="Arial CE" w:hAnsi="Arial CE" w:cs="Arial CE"/>
                <w:sz w:val="16"/>
                <w:szCs w:val="16"/>
              </w:rPr>
              <w:t>kompat.s</w:t>
            </w:r>
            <w:proofErr w:type="spellEnd"/>
            <w:proofErr w:type="gramEnd"/>
            <w:r w:rsidRPr="001E65A7">
              <w:rPr>
                <w:rFonts w:ascii="Arial CE" w:hAnsi="Arial CE" w:cs="Arial CE"/>
                <w:sz w:val="16"/>
                <w:szCs w:val="16"/>
              </w:rPr>
              <w:t xml:space="preserve"> použitým EKK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14835DF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A47A82A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A0B52B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3 500,00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70E8E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3 500,00</w:t>
            </w:r>
          </w:p>
        </w:tc>
      </w:tr>
      <w:tr w:rsidR="001E65A7" w:rsidRPr="001E65A7" w14:paraId="6B14598F" w14:textId="77777777" w:rsidTr="001E65A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212754C5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EBD29E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DFBFB6B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radiátor KORADO RADIK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6E93A2C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C697F0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763B0F9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12 300,00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2D25BB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12 300,00</w:t>
            </w:r>
          </w:p>
        </w:tc>
      </w:tr>
      <w:tr w:rsidR="001E65A7" w:rsidRPr="001E65A7" w14:paraId="1794CD1A" w14:textId="77777777" w:rsidTr="001E65A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6BCAF0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F9243C8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793F0CA5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 xml:space="preserve">montážní práce vč. napojení na </w:t>
            </w:r>
            <w:proofErr w:type="spellStart"/>
            <w:r w:rsidRPr="001E65A7">
              <w:rPr>
                <w:rFonts w:ascii="Arial CE" w:hAnsi="Arial CE" w:cs="Arial CE"/>
                <w:sz w:val="16"/>
                <w:szCs w:val="16"/>
              </w:rPr>
              <w:t>MaR</w:t>
            </w:r>
            <w:proofErr w:type="spellEnd"/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02D5109A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1E65A7">
              <w:rPr>
                <w:rFonts w:ascii="Arial CE" w:hAnsi="Arial CE" w:cs="Arial CE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EAA4C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EBF84E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4 500,00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5459E43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4 500,00</w:t>
            </w:r>
          </w:p>
        </w:tc>
      </w:tr>
      <w:tr w:rsidR="001E65A7" w:rsidRPr="001E65A7" w14:paraId="4EE63A62" w14:textId="77777777" w:rsidTr="001E65A7">
        <w:trPr>
          <w:trHeight w:val="2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28D1DFC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AC42796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hideMark/>
          </w:tcPr>
          <w:p w14:paraId="122F7392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417165DB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65D56C7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35D6F06D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14:paraId="11D2612A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0,00</w:t>
            </w:r>
          </w:p>
        </w:tc>
      </w:tr>
      <w:tr w:rsidR="001E65A7" w:rsidRPr="001E65A7" w14:paraId="69771034" w14:textId="77777777" w:rsidTr="001E65A7">
        <w:trPr>
          <w:trHeight w:val="28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AF4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CD74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A2B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726A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07A1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6B08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C695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11CBAD36" w14:textId="77777777" w:rsidTr="001E65A7">
        <w:trPr>
          <w:trHeight w:val="300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7F1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A9C3" w14:textId="77777777" w:rsidR="001E65A7" w:rsidRPr="001E65A7" w:rsidRDefault="001E65A7" w:rsidP="001E65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E65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579D" w14:textId="77777777" w:rsidR="001E65A7" w:rsidRPr="001E65A7" w:rsidRDefault="001E65A7" w:rsidP="001E65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D73C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F14A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6B36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F3D2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76B40049" w14:textId="77777777" w:rsidTr="001E65A7">
        <w:trPr>
          <w:trHeight w:val="28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B61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DF59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617A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60C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B6B9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A2A9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03DD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3DDC7F27" w14:textId="77777777" w:rsidTr="001E65A7">
        <w:trPr>
          <w:trHeight w:val="289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E9E7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95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926A6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 xml:space="preserve">Na základě požadavku </w:t>
            </w:r>
            <w:proofErr w:type="gramStart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objednatele  v</w:t>
            </w:r>
            <w:proofErr w:type="gramEnd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 xml:space="preserve"> místnosti 109 bylo dohodnuto zajisti topení i pomocí  nového radiátoru , protože daná místnost je prochlazovaná celoročně od vedlejších místností. </w:t>
            </w:r>
          </w:p>
        </w:tc>
      </w:tr>
      <w:tr w:rsidR="001E65A7" w:rsidRPr="001E65A7" w14:paraId="3C9233FE" w14:textId="77777777" w:rsidTr="001E65A7">
        <w:trPr>
          <w:trHeight w:val="28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D4A2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8200B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E65A7" w:rsidRPr="001E65A7" w14:paraId="6A795152" w14:textId="77777777" w:rsidTr="001E65A7">
        <w:trPr>
          <w:trHeight w:val="28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63A0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95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7CE7D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76F0D31" w14:textId="36F1EDB2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A388846" w14:textId="65D0D1A0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19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524"/>
        <w:gridCol w:w="3410"/>
        <w:gridCol w:w="553"/>
        <w:gridCol w:w="1302"/>
        <w:gridCol w:w="1124"/>
        <w:gridCol w:w="1124"/>
        <w:gridCol w:w="1171"/>
        <w:gridCol w:w="1277"/>
      </w:tblGrid>
      <w:tr w:rsidR="001E65A7" w:rsidRPr="001E65A7" w14:paraId="00361699" w14:textId="77777777" w:rsidTr="001E65A7">
        <w:trPr>
          <w:trHeight w:val="315"/>
        </w:trPr>
        <w:tc>
          <w:tcPr>
            <w:tcW w:w="11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A41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1E65A7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1E65A7" w:rsidRPr="001E65A7" w14:paraId="170F2295" w14:textId="77777777" w:rsidTr="001E65A7">
        <w:trPr>
          <w:trHeight w:val="49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91F2" w14:textId="77777777" w:rsidR="001E65A7" w:rsidRPr="001E65A7" w:rsidRDefault="001E65A7" w:rsidP="001E65A7">
            <w:pPr>
              <w:rPr>
                <w:rFonts w:ascii="Arial" w:hAnsi="Arial" w:cs="Arial"/>
                <w:sz w:val="20"/>
                <w:szCs w:val="20"/>
              </w:rPr>
            </w:pPr>
            <w:r w:rsidRPr="001E65A7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4CAC1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2E2B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1E65A7" w:rsidRPr="001E65A7" w14:paraId="689ED321" w14:textId="77777777" w:rsidTr="001E65A7">
        <w:trPr>
          <w:trHeight w:val="49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6461" w14:textId="77777777" w:rsidR="001E65A7" w:rsidRPr="001E65A7" w:rsidRDefault="001E65A7" w:rsidP="001E65A7">
            <w:pPr>
              <w:rPr>
                <w:rFonts w:ascii="Arial" w:hAnsi="Arial" w:cs="Arial"/>
                <w:sz w:val="20"/>
                <w:szCs w:val="20"/>
              </w:rPr>
            </w:pPr>
            <w:r w:rsidRPr="001E65A7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DA432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ZL RTCH 02</w:t>
            </w:r>
          </w:p>
        </w:tc>
        <w:tc>
          <w:tcPr>
            <w:tcW w:w="9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EC8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1E65A7" w:rsidRPr="001E65A7" w14:paraId="776D527A" w14:textId="77777777" w:rsidTr="001E65A7">
        <w:trPr>
          <w:trHeight w:val="495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30167BF8" w14:textId="77777777" w:rsidR="001E65A7" w:rsidRPr="001E65A7" w:rsidRDefault="001E65A7" w:rsidP="001E65A7">
            <w:pPr>
              <w:rPr>
                <w:rFonts w:ascii="Arial" w:hAnsi="Arial" w:cs="Arial"/>
                <w:sz w:val="20"/>
                <w:szCs w:val="20"/>
              </w:rPr>
            </w:pPr>
            <w:r w:rsidRPr="001E65A7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699EB0E8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03 RTCH</w:t>
            </w:r>
          </w:p>
        </w:tc>
        <w:tc>
          <w:tcPr>
            <w:tcW w:w="9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7F5AFFE" w14:textId="77777777" w:rsidR="001E65A7" w:rsidRPr="001E65A7" w:rsidRDefault="001E65A7" w:rsidP="001E65A7">
            <w:pPr>
              <w:rPr>
                <w:rFonts w:ascii="Arial CE" w:hAnsi="Arial CE" w:cs="Arial CE"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sz w:val="20"/>
                <w:szCs w:val="20"/>
              </w:rPr>
              <w:t>Doplnění rozvodů chladu a tepla vč. Izolace a pracnosti a koordinací s ostatními řemesly</w:t>
            </w:r>
          </w:p>
        </w:tc>
      </w:tr>
      <w:tr w:rsidR="001E65A7" w:rsidRPr="001E65A7" w14:paraId="41C23409" w14:textId="77777777" w:rsidTr="001E65A7">
        <w:trPr>
          <w:trHeight w:val="28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FCCB" w14:textId="77777777" w:rsidR="001E65A7" w:rsidRPr="001E65A7" w:rsidRDefault="001E65A7" w:rsidP="001E65A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D5EE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F1A9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D74E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AF4A" w14:textId="77777777" w:rsidR="001E65A7" w:rsidRPr="001E65A7" w:rsidRDefault="001E65A7" w:rsidP="001E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8F8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4D7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E8DA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D640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29E062AD" w14:textId="77777777" w:rsidTr="001E65A7">
        <w:trPr>
          <w:trHeight w:val="76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2530E7E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75FCDB7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163CC6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CA687D4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bottom"/>
            <w:hideMark/>
          </w:tcPr>
          <w:p w14:paraId="5BB5B11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Množství dle rozpočtu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bottom"/>
            <w:hideMark/>
          </w:tcPr>
          <w:p w14:paraId="6458DBA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% navýšení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vAlign w:val="bottom"/>
            <w:hideMark/>
          </w:tcPr>
          <w:p w14:paraId="3FF0B838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Množství navýšení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10D8088D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ACCB248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1E65A7" w:rsidRPr="001E65A7" w14:paraId="4F704B1F" w14:textId="77777777" w:rsidTr="001E65A7">
        <w:trPr>
          <w:trHeight w:val="285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20365D9E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0B236E9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FF1718C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5C9DC6B9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2BDD9042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DF400C7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4CEB31A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8B9B9FF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1821456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147 027,00</w:t>
            </w:r>
          </w:p>
        </w:tc>
      </w:tr>
      <w:tr w:rsidR="001E65A7" w:rsidRPr="001E65A7" w14:paraId="6E10D1AB" w14:textId="77777777" w:rsidTr="001E65A7">
        <w:trPr>
          <w:trHeight w:val="510"/>
        </w:trPr>
        <w:tc>
          <w:tcPr>
            <w:tcW w:w="451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FEC1C6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5C96C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18</w:t>
            </w:r>
          </w:p>
        </w:tc>
        <w:tc>
          <w:tcPr>
            <w:tcW w:w="34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C1145EF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POTRUBI PLAST PVC-U DN20 (</w:t>
            </w: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dIN</w:t>
            </w:r>
            <w:proofErr w:type="spellEnd"/>
            <w:r w:rsidRPr="001E65A7">
              <w:rPr>
                <w:rFonts w:ascii="Arial CE" w:hAnsi="Arial CE" w:cs="Arial CE"/>
                <w:sz w:val="18"/>
                <w:szCs w:val="18"/>
              </w:rPr>
              <w:t>=20,9mm) (lepené PVC-U SCH40)</w:t>
            </w:r>
          </w:p>
        </w:tc>
        <w:tc>
          <w:tcPr>
            <w:tcW w:w="5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DB49C0C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3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4D33101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134,000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0BD97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A3805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17,42</w:t>
            </w:r>
          </w:p>
        </w:tc>
        <w:tc>
          <w:tcPr>
            <w:tcW w:w="117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7FE4C5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310,00</w:t>
            </w:r>
          </w:p>
        </w:tc>
        <w:tc>
          <w:tcPr>
            <w:tcW w:w="12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783EE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5 400,00</w:t>
            </w:r>
          </w:p>
        </w:tc>
      </w:tr>
      <w:tr w:rsidR="001E65A7" w:rsidRPr="001E65A7" w14:paraId="4120F59C" w14:textId="77777777" w:rsidTr="001E65A7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48731A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746829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CCE42E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POTRUBI PLAST PVC-U DN25 (</w:t>
            </w: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dIN</w:t>
            </w:r>
            <w:proofErr w:type="spellEnd"/>
            <w:r w:rsidRPr="001E65A7">
              <w:rPr>
                <w:rFonts w:ascii="Arial CE" w:hAnsi="Arial CE" w:cs="Arial CE"/>
                <w:sz w:val="18"/>
                <w:szCs w:val="18"/>
              </w:rPr>
              <w:t>=26,6mm) (lepené PVC-U SCH40)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F5A9925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B1F18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120,000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8B1CF5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E2D23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15,6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A6B748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D22D4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6 240,00</w:t>
            </w:r>
          </w:p>
        </w:tc>
      </w:tr>
      <w:tr w:rsidR="001E65A7" w:rsidRPr="001E65A7" w14:paraId="03D3B6CF" w14:textId="77777777" w:rsidTr="001E65A7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7B2735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79BE550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B8E55C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POTRUBI PLAST PVC-U DN32 (</w:t>
            </w: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dIN</w:t>
            </w:r>
            <w:proofErr w:type="spellEnd"/>
            <w:r w:rsidRPr="001E65A7">
              <w:rPr>
                <w:rFonts w:ascii="Arial CE" w:hAnsi="Arial CE" w:cs="Arial CE"/>
                <w:sz w:val="18"/>
                <w:szCs w:val="18"/>
              </w:rPr>
              <w:t>=35,0mm) (lepené PVC-U SCH40)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43D636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7D9CA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103,000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EF6DA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44DDE2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13,39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A516DF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520,00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F5769A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6 963,00</w:t>
            </w:r>
          </w:p>
        </w:tc>
      </w:tr>
      <w:tr w:rsidR="001E65A7" w:rsidRPr="001E65A7" w14:paraId="18D0D5DA" w14:textId="77777777" w:rsidTr="001E65A7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18D3E6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86214F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7B885D4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POTRUBI PLAST PVC-U DN40 (</w:t>
            </w: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dIN</w:t>
            </w:r>
            <w:proofErr w:type="spellEnd"/>
            <w:r w:rsidRPr="001E65A7">
              <w:rPr>
                <w:rFonts w:ascii="Arial CE" w:hAnsi="Arial CE" w:cs="Arial CE"/>
                <w:sz w:val="18"/>
                <w:szCs w:val="18"/>
              </w:rPr>
              <w:t>=40,9mm) (lepené PVC-U SCH40)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CF2DD5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22762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74,000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11C63E8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3180A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9,62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21DB3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720,00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E4990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6 926,00</w:t>
            </w:r>
          </w:p>
        </w:tc>
      </w:tr>
      <w:tr w:rsidR="001E65A7" w:rsidRPr="001E65A7" w14:paraId="7F5E64E7" w14:textId="77777777" w:rsidTr="001E65A7">
        <w:trPr>
          <w:trHeight w:val="51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A8DA59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CD4D1E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1447FF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POTRUBI PLAST PVC-U DN50 (</w:t>
            </w: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dIN</w:t>
            </w:r>
            <w:proofErr w:type="spellEnd"/>
            <w:r w:rsidRPr="001E65A7">
              <w:rPr>
                <w:rFonts w:ascii="Arial CE" w:hAnsi="Arial CE" w:cs="Arial CE"/>
                <w:sz w:val="18"/>
                <w:szCs w:val="18"/>
              </w:rPr>
              <w:t>=52,5mm) (lepené PVC-U SCH40)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61AE224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0627D7C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79,000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74C1E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40B708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10,27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BA732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1 600,00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DFFF9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16 432,00</w:t>
            </w:r>
          </w:p>
        </w:tc>
      </w:tr>
      <w:tr w:rsidR="001E65A7" w:rsidRPr="001E65A7" w14:paraId="649685B2" w14:textId="77777777" w:rsidTr="001E65A7">
        <w:trPr>
          <w:trHeight w:val="48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351F2B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D95FF9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43B937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POTRUBI PLAST PVC-U DN65 (</w:t>
            </w: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dIN</w:t>
            </w:r>
            <w:proofErr w:type="spellEnd"/>
            <w:r w:rsidRPr="001E65A7">
              <w:rPr>
                <w:rFonts w:ascii="Arial CE" w:hAnsi="Arial CE" w:cs="Arial CE"/>
                <w:sz w:val="18"/>
                <w:szCs w:val="18"/>
              </w:rPr>
              <w:t>=62,7mm) (lepené PVC-U SCH40)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82519B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587E2A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94,000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7ECE55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62699B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12,22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E3BEEC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2 250,00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203B7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27 495,00</w:t>
            </w:r>
          </w:p>
        </w:tc>
      </w:tr>
      <w:tr w:rsidR="001E65A7" w:rsidRPr="001E65A7" w14:paraId="004E57E2" w14:textId="77777777" w:rsidTr="001E65A7">
        <w:trPr>
          <w:trHeight w:val="48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D93D780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BF4189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341FE4F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POTRUBI OCELZAV BEZESVE NTLAK DN15 (lisovaná uhlíkatá ocel s leštěným povrchem)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C5F8DC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E8F9CC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216,000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C3D3E8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A57273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28,08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2499B1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320,00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28F511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8 986,00</w:t>
            </w:r>
          </w:p>
        </w:tc>
      </w:tr>
      <w:tr w:rsidR="001E65A7" w:rsidRPr="001E65A7" w14:paraId="28C18120" w14:textId="77777777" w:rsidTr="001E65A7">
        <w:trPr>
          <w:trHeight w:val="48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8E303F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DDD51A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645241C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POTRUBI OCELZAV BEZESVE NTLAK DN20 (lisovaná uhlíkatá ocel s leštěným povrchem)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86FB9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6EE39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148,000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71EDF5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6BF11C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19,24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0DC8F8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380,00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E38711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7 311,00</w:t>
            </w:r>
          </w:p>
        </w:tc>
      </w:tr>
      <w:tr w:rsidR="001E65A7" w:rsidRPr="001E65A7" w14:paraId="5C78CABF" w14:textId="77777777" w:rsidTr="001E65A7">
        <w:trPr>
          <w:trHeight w:val="48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837C79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4AEB40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A2FC00E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POTRUBI OCELZAV BEZESVE NTLAK DN25 (lisovaná uhlíkatá ocel s leštěným povrchem)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E7AFB4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4C655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45,000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D838A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02698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5,85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96905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460,00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02B697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2 691,00</w:t>
            </w:r>
          </w:p>
        </w:tc>
      </w:tr>
      <w:tr w:rsidR="001E65A7" w:rsidRPr="001E65A7" w14:paraId="7E5A3978" w14:textId="77777777" w:rsidTr="001E65A7">
        <w:trPr>
          <w:trHeight w:val="48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106F22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284AA2C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68111F4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POTRUBI OCELZAV BEZESVE NTLAK DN32 (lisovaná uhlíkatá ocel s leštěným povrchem)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9AB1C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9A30DF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90,000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5B7B1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38D402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E3C1A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88420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7 371,00</w:t>
            </w:r>
          </w:p>
        </w:tc>
      </w:tr>
      <w:tr w:rsidR="001E65A7" w:rsidRPr="001E65A7" w14:paraId="2FF79F91" w14:textId="77777777" w:rsidTr="001E65A7">
        <w:trPr>
          <w:trHeight w:val="48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65BA781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535E3E4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748E79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POTRUBI OCELZAV BEZESVE NTLAK DN40 (lisovaná uhlíkatá ocel s leštěným povrchem)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8AA056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35B7B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D4E0D5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C23BE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81B6D5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800,00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4FEB0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312,00</w:t>
            </w:r>
          </w:p>
        </w:tc>
      </w:tr>
      <w:tr w:rsidR="001E65A7" w:rsidRPr="001E65A7" w14:paraId="1808A182" w14:textId="77777777" w:rsidTr="001E65A7">
        <w:trPr>
          <w:trHeight w:val="48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B15079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6900C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14FD5CC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TLAK ZKOUSKA POTRUBI </w:t>
            </w:r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OCELOVE</w:t>
            </w:r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 všech dimenzí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C99E1E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C3C8C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502,000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FA649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F2D19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65,26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5EB58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665CF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653,00</w:t>
            </w:r>
          </w:p>
        </w:tc>
      </w:tr>
      <w:tr w:rsidR="001E65A7" w:rsidRPr="001E65A7" w14:paraId="1F1334F2" w14:textId="77777777" w:rsidTr="001E65A7">
        <w:trPr>
          <w:trHeight w:val="48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28B9CB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6C51C0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58904A6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TLAK ZKOUSKA POTRUBI PLASTOVE všech dimenzí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4841C3D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3C120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604,000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8C3D0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0F29D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78,52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C5CCB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4B629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1 178,00</w:t>
            </w:r>
          </w:p>
        </w:tc>
      </w:tr>
      <w:tr w:rsidR="001E65A7" w:rsidRPr="001E65A7" w14:paraId="67A21BD7" w14:textId="77777777" w:rsidTr="001E65A7">
        <w:trPr>
          <w:trHeight w:val="285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EE2F0D2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3D7804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31EF1F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Přesun hmot pro potrubí, výšky do 12 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AF3E8A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3FF42E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3,390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B53FE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61410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0,4407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09A283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9 500,00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0AC28B3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4 187,00</w:t>
            </w:r>
          </w:p>
        </w:tc>
      </w:tr>
      <w:tr w:rsidR="001E65A7" w:rsidRPr="001E65A7" w14:paraId="56B0EAE8" w14:textId="77777777" w:rsidTr="001E65A7">
        <w:trPr>
          <w:trHeight w:val="285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12E584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lastRenderedPageBreak/>
              <w:t>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FBD929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C6DC6D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Příplatek </w:t>
            </w: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zvětš</w:t>
            </w:r>
            <w:proofErr w:type="spellEnd"/>
            <w:r w:rsidRPr="001E65A7">
              <w:rPr>
                <w:rFonts w:ascii="Arial CE" w:hAnsi="Arial CE" w:cs="Arial CE"/>
                <w:sz w:val="18"/>
                <w:szCs w:val="18"/>
              </w:rPr>
              <w:t>. přesun, potrubí do 500 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0315F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6E92C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1,410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0295C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3965FC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0,1833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0A5B3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9 500,00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59878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1 741,00</w:t>
            </w:r>
          </w:p>
        </w:tc>
      </w:tr>
      <w:tr w:rsidR="001E65A7" w:rsidRPr="001E65A7" w14:paraId="2A395291" w14:textId="77777777" w:rsidTr="001E65A7">
        <w:trPr>
          <w:trHeight w:val="120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30B9B4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510CCD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64E937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metráž izolovaného potrubí DN15, kašírované vláknité izolace pro rozvody UT do DN25 tl.iz.</w:t>
            </w:r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25mm</w:t>
            </w:r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>, do DN50 tl.iz.40mm, DN65-DN80 tl.60mm, rozdělovače 100mm- dle optimalizačního výpočtu a určení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53CD87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000992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280,000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FF1573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E6B8CA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36,4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B4BF95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115,00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CA893C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4 186,00</w:t>
            </w:r>
          </w:p>
        </w:tc>
      </w:tr>
      <w:tr w:rsidR="001E65A7" w:rsidRPr="001E65A7" w14:paraId="3A628CFF" w14:textId="77777777" w:rsidTr="001E65A7">
        <w:trPr>
          <w:trHeight w:val="120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4215D63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A191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63</w:t>
            </w:r>
          </w:p>
        </w:tc>
        <w:tc>
          <w:tcPr>
            <w:tcW w:w="341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2B023B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metráž izolovaného potrubí DN20, kašírované vláknité izolace pro rozvody UT do DN25 tl.iz.</w:t>
            </w:r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25mm</w:t>
            </w:r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>, do DN50 tl.iz.40mm, DN65-DN80 tl.60mm, rozdělovače 100mm- dle optimalizačního výpočtu a určení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2016103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9F35FD1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192,000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AFC9D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ADE183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24,96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552CB4A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120,00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44DDEA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2 995,00</w:t>
            </w:r>
          </w:p>
        </w:tc>
      </w:tr>
      <w:tr w:rsidR="001E65A7" w:rsidRPr="001E65A7" w14:paraId="7476C2A0" w14:textId="77777777" w:rsidTr="001E65A7">
        <w:trPr>
          <w:trHeight w:val="120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C7E98D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19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BB0A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64</w:t>
            </w:r>
          </w:p>
        </w:tc>
        <w:tc>
          <w:tcPr>
            <w:tcW w:w="341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AF2900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metráž izolovaného potrubí DN25, kašírované vláknité izolace pro rozvody UT do DN25 tl.iz.</w:t>
            </w:r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25mm</w:t>
            </w:r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>, do DN50 tl.iz.40mm, DN65-DN80 tl.60mm, rozdělovače 100mm- dle optimalizačního výpočtu a určení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FC4D1F2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B70EC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58,000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5BF98C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255D18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7,54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532453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120,00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A52B3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905,00</w:t>
            </w:r>
          </w:p>
        </w:tc>
      </w:tr>
      <w:tr w:rsidR="001E65A7" w:rsidRPr="001E65A7" w14:paraId="76F3B63C" w14:textId="77777777" w:rsidTr="001E65A7">
        <w:trPr>
          <w:trHeight w:val="120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1578FA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C43E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65</w:t>
            </w:r>
          </w:p>
        </w:tc>
        <w:tc>
          <w:tcPr>
            <w:tcW w:w="341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4B6BEC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metráž izolovaného potrubí DN32, kašírované vláknité izolace pro rozvody UT do DN25 tl.iz.</w:t>
            </w:r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25mm</w:t>
            </w:r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>, do DN50 tl.iz.40mm, DN65-DN80 tl.60mm, rozdělovače 100mm- dle optimalizačního výpočtu a určení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C77F7B4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1668C5C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117,000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623625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8070E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15,21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79512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125,00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12AEDDA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1 901,00</w:t>
            </w:r>
          </w:p>
        </w:tc>
      </w:tr>
      <w:tr w:rsidR="001E65A7" w:rsidRPr="001E65A7" w14:paraId="031F873D" w14:textId="77777777" w:rsidTr="001E65A7">
        <w:trPr>
          <w:trHeight w:val="120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A3072A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E1B3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66</w:t>
            </w:r>
          </w:p>
        </w:tc>
        <w:tc>
          <w:tcPr>
            <w:tcW w:w="341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1D6B37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metráž izolovaného potrubí DN40, kašírované vláknité izolace pro rozvody UT do DN25 tl.iz.</w:t>
            </w:r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25mm</w:t>
            </w:r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>, do DN50 tl.iz.40mm, DN65-DN80 tl.60mm, rozdělovače 100mm- dle optimalizačního výpočtu a určení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A6F8FE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2AB0435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CD609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FF3395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0,39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6AB3D8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170,00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F8241B5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66,00</w:t>
            </w:r>
          </w:p>
        </w:tc>
      </w:tr>
      <w:tr w:rsidR="001E65A7" w:rsidRPr="001E65A7" w14:paraId="2428F49C" w14:textId="77777777" w:rsidTr="001E65A7">
        <w:trPr>
          <w:trHeight w:val="48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B93D166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36A3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67</w:t>
            </w:r>
          </w:p>
        </w:tc>
        <w:tc>
          <w:tcPr>
            <w:tcW w:w="341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E9DCA15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montáž izolací s </w:t>
            </w:r>
            <w:proofErr w:type="spellStart"/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povrch.úpravou</w:t>
            </w:r>
            <w:proofErr w:type="spellEnd"/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 Al folií přelepením páskou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5E4A50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A55D23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650,000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6EDBF3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F8F42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84,5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BB9E8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55,00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BDDF3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4 648,00</w:t>
            </w:r>
          </w:p>
        </w:tc>
      </w:tr>
      <w:tr w:rsidR="001E65A7" w:rsidRPr="001E65A7" w14:paraId="2BC47EE3" w14:textId="77777777" w:rsidTr="001E65A7">
        <w:trPr>
          <w:trHeight w:val="72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3CBDEB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B184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68</w:t>
            </w:r>
          </w:p>
        </w:tc>
        <w:tc>
          <w:tcPr>
            <w:tcW w:w="341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8FD0A4B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Kaučukové izolace pro použití v chladírenství </w:t>
            </w:r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lambda&lt;</w:t>
            </w:r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>0.038 W/m2K -část RCH voda - DN15-65 tl.iz.19mm metráž izolovaného potrubí DN20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80A41A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82476E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174,000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F14BEA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FA100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22,62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44881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125,00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26E8F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2 828,00</w:t>
            </w:r>
          </w:p>
        </w:tc>
      </w:tr>
      <w:tr w:rsidR="001E65A7" w:rsidRPr="001E65A7" w14:paraId="57628597" w14:textId="77777777" w:rsidTr="001E65A7">
        <w:trPr>
          <w:trHeight w:val="72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4489A2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C40C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69</w:t>
            </w:r>
          </w:p>
        </w:tc>
        <w:tc>
          <w:tcPr>
            <w:tcW w:w="341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74DE30B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Kaučukové izolace pro použití v chladírenství </w:t>
            </w:r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lambda&lt;</w:t>
            </w:r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>0.038 W/m2K -část RCH voda - DN15-65 tl.iz.19mm metráž izolovaného potrubí DN25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20BD8F0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8E550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156,000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E604E8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B13CE1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20,28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D79412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140,00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FC65973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2 839,00</w:t>
            </w:r>
          </w:p>
        </w:tc>
      </w:tr>
      <w:tr w:rsidR="001E65A7" w:rsidRPr="001E65A7" w14:paraId="4A49D6C6" w14:textId="77777777" w:rsidTr="001E65A7">
        <w:trPr>
          <w:trHeight w:val="72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ABD283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lastRenderedPageBreak/>
              <w:t>25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D191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70</w:t>
            </w:r>
          </w:p>
        </w:tc>
        <w:tc>
          <w:tcPr>
            <w:tcW w:w="341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9EF89C1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Kaučukové izolace pro použití v chladírenství </w:t>
            </w:r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lambda&lt;</w:t>
            </w:r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>0.038 W/m2K -část RCH voda - DN15-65 tl.iz.19mm metráž izolovaného potrubí DN32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584A866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3D317C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133,000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A0597C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95B20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17,29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DC8BE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190,00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9F07F2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3 285,00</w:t>
            </w:r>
          </w:p>
        </w:tc>
      </w:tr>
      <w:tr w:rsidR="001E65A7" w:rsidRPr="001E65A7" w14:paraId="3526F7D2" w14:textId="77777777" w:rsidTr="001E65A7">
        <w:trPr>
          <w:trHeight w:val="72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C15634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CE6C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71</w:t>
            </w:r>
          </w:p>
        </w:tc>
        <w:tc>
          <w:tcPr>
            <w:tcW w:w="341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23FF4A7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Kaučukové izolace pro použití v chladírenství </w:t>
            </w:r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lambda&lt;</w:t>
            </w:r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>0.038 W/m2K -část RCH voda - DN15-65 tl.iz.19mm metráž izolovaného potrubí DN40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A998854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F0FDA4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96,000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36A95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0C5C7C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12,48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44B2A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866D95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2 496,00</w:t>
            </w:r>
          </w:p>
        </w:tc>
      </w:tr>
      <w:tr w:rsidR="001E65A7" w:rsidRPr="001E65A7" w14:paraId="5E4ACB09" w14:textId="77777777" w:rsidTr="001E65A7">
        <w:trPr>
          <w:trHeight w:val="72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2FE1585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6E2D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72</w:t>
            </w:r>
          </w:p>
        </w:tc>
        <w:tc>
          <w:tcPr>
            <w:tcW w:w="341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6B8C8A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Kaučukové izolace pro použití v chladírenství </w:t>
            </w:r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lambda&lt;</w:t>
            </w:r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>0.038 W/m2K -část RCH voda - DN15-65 tl.iz.19mm metráž izolovaného potrubí DN50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EFB5BF5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0386F8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102,000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E5D9E1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88631C5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13,26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301781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260,00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02678A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3 448,00</w:t>
            </w:r>
          </w:p>
        </w:tc>
      </w:tr>
      <w:tr w:rsidR="001E65A7" w:rsidRPr="001E65A7" w14:paraId="52F2FDB1" w14:textId="77777777" w:rsidTr="001E65A7">
        <w:trPr>
          <w:trHeight w:val="72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5BF10E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AFA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73</w:t>
            </w:r>
          </w:p>
        </w:tc>
        <w:tc>
          <w:tcPr>
            <w:tcW w:w="341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CCE8663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Kaučukové izolace pro použití v chladírenství </w:t>
            </w:r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lambda&lt;</w:t>
            </w:r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>0.038 W/m2K -část RCH voda - DN15-65 tl.iz.19mm metráž izolovaného potrubí DN65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06734F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bm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82746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122,000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B8003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CEDEAD1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15,86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5638C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295,00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CD16D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4 679,00</w:t>
            </w:r>
          </w:p>
        </w:tc>
      </w:tr>
      <w:tr w:rsidR="001E65A7" w:rsidRPr="001E65A7" w14:paraId="7C2CBB94" w14:textId="77777777" w:rsidTr="001E65A7">
        <w:trPr>
          <w:trHeight w:val="285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FB4E3C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29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32F5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74</w:t>
            </w:r>
          </w:p>
        </w:tc>
        <w:tc>
          <w:tcPr>
            <w:tcW w:w="341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EB0AEB4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montáž izolací lepením v tl.do </w:t>
            </w:r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50mm</w:t>
            </w:r>
            <w:proofErr w:type="gram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2B171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F21B62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783,000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56E0F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F017743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101,79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49382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1FB2E51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7 125,00</w:t>
            </w:r>
          </w:p>
        </w:tc>
      </w:tr>
      <w:tr w:rsidR="001E65A7" w:rsidRPr="001E65A7" w14:paraId="5D22DB35" w14:textId="77777777" w:rsidTr="001E65A7">
        <w:trPr>
          <w:trHeight w:val="48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251B05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6B34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75</w:t>
            </w:r>
          </w:p>
        </w:tc>
        <w:tc>
          <w:tcPr>
            <w:tcW w:w="341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3F824F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lepidlo pro celoplošné lepení izolace (CH) balení á 1litr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576D110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3F2DC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4CBF26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1F1B5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76945E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280,00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AB929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437,00</w:t>
            </w:r>
          </w:p>
        </w:tc>
      </w:tr>
      <w:tr w:rsidR="001E65A7" w:rsidRPr="001E65A7" w14:paraId="1301066E" w14:textId="77777777" w:rsidTr="001E65A7">
        <w:trPr>
          <w:trHeight w:val="285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4056F3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61D2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76</w:t>
            </w:r>
          </w:p>
        </w:tc>
        <w:tc>
          <w:tcPr>
            <w:tcW w:w="341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839A24F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čistič pro lepidlo 1 l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614958E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EBA2EC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2,000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7A20328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5FCE1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F729A9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140,00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A1FA0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36,00</w:t>
            </w:r>
          </w:p>
        </w:tc>
      </w:tr>
      <w:tr w:rsidR="001E65A7" w:rsidRPr="001E65A7" w14:paraId="2045D379" w14:textId="77777777" w:rsidTr="001E65A7">
        <w:trPr>
          <w:trHeight w:val="285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9606C6D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497E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77</w:t>
            </w:r>
          </w:p>
        </w:tc>
        <w:tc>
          <w:tcPr>
            <w:tcW w:w="341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50C53F3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Přesun hmot pro izolace tepelné, výšky do 6 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FD376A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43C8C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1,770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07B64D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D9974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0,2301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8D5795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3 900,00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65D26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897,00</w:t>
            </w:r>
          </w:p>
        </w:tc>
      </w:tr>
      <w:tr w:rsidR="001E65A7" w:rsidRPr="001E65A7" w14:paraId="6A5296EE" w14:textId="77777777" w:rsidTr="001E65A7">
        <w:trPr>
          <w:trHeight w:val="480"/>
        </w:trPr>
        <w:tc>
          <w:tcPr>
            <w:tcW w:w="451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CE8DD1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33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61FE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78</w:t>
            </w:r>
          </w:p>
        </w:tc>
        <w:tc>
          <w:tcPr>
            <w:tcW w:w="341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47329A9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Příplatek </w:t>
            </w: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zvětš</w:t>
            </w:r>
            <w:proofErr w:type="spellEnd"/>
            <w:r w:rsidRPr="001E65A7">
              <w:rPr>
                <w:rFonts w:ascii="Arial CE" w:hAnsi="Arial CE" w:cs="Arial CE"/>
                <w:sz w:val="18"/>
                <w:szCs w:val="18"/>
              </w:rPr>
              <w:t>. přesun, izolace tepelné do 100 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11210CF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D1BBBE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0,730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C054E0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29082E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0,0949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CFB59B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3 900,00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1AECF4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370,00</w:t>
            </w:r>
          </w:p>
        </w:tc>
      </w:tr>
      <w:tr w:rsidR="001E65A7" w:rsidRPr="001E65A7" w14:paraId="34BA9C06" w14:textId="77777777" w:rsidTr="001E65A7">
        <w:trPr>
          <w:trHeight w:val="28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14E1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F59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C95D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E121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A1DB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137E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A6C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2B78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4D05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0D1D3F2C" w14:textId="77777777" w:rsidTr="001E65A7">
        <w:trPr>
          <w:trHeight w:val="28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5889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6F1E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8260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8AB8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99C6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0E1C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FF19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1B07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B72E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35BB6915" w14:textId="77777777" w:rsidTr="001E65A7">
        <w:trPr>
          <w:trHeight w:val="300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3E59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9B1F" w14:textId="77777777" w:rsidR="001E65A7" w:rsidRPr="001E65A7" w:rsidRDefault="001E65A7" w:rsidP="001E65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E65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D658" w14:textId="77777777" w:rsidR="001E65A7" w:rsidRPr="001E65A7" w:rsidRDefault="001E65A7" w:rsidP="001E65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BEE4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114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086A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9284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9AC9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D9C7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34EBECD0" w14:textId="77777777" w:rsidTr="001E65A7">
        <w:trPr>
          <w:trHeight w:val="28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1089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43AB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C02D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5C0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948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52FD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6EE2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85B4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2DAC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7632A05B" w14:textId="77777777" w:rsidTr="001E65A7">
        <w:trPr>
          <w:trHeight w:val="28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AC6C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4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B824D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 xml:space="preserve">Doplnění rozvodů o složitost a náročnost </w:t>
            </w:r>
            <w:proofErr w:type="gramStart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prací  oproti</w:t>
            </w:r>
            <w:proofErr w:type="gramEnd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 xml:space="preserve"> PD vč. nutných změn tras s ohledem na konstrukční výšky v kritických místech nad podhledem a koordinaci s ostatními řemesly, jejichž nutnost se projevila po </w:t>
            </w:r>
            <w:proofErr w:type="spellStart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odtranění</w:t>
            </w:r>
            <w:proofErr w:type="spellEnd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 xml:space="preserve"> stávajícího podhledu. Navýšení bylo stanoveno odborným odhadem ve výši </w:t>
            </w:r>
            <w:proofErr w:type="gramStart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13%</w:t>
            </w:r>
            <w:proofErr w:type="gramEnd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1E65A7" w:rsidRPr="001E65A7" w14:paraId="7307778E" w14:textId="77777777" w:rsidTr="001E65A7">
        <w:trPr>
          <w:trHeight w:val="28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C1D7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F1577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E65A7" w:rsidRPr="001E65A7" w14:paraId="495EAA76" w14:textId="77777777" w:rsidTr="001E65A7">
        <w:trPr>
          <w:trHeight w:val="285"/>
        </w:trPr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7036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4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77134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706CC0E" w14:textId="605156BC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7956A5" w14:textId="68FDC471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660E59" w14:textId="68414A5D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CED06A" w14:textId="381E4B4C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3B85D0" w14:textId="6F896948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98DE94" w14:textId="549F8B23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1694"/>
        <w:gridCol w:w="3473"/>
        <w:gridCol w:w="628"/>
        <w:gridCol w:w="1049"/>
        <w:gridCol w:w="1192"/>
        <w:gridCol w:w="1453"/>
      </w:tblGrid>
      <w:tr w:rsidR="001E65A7" w:rsidRPr="001E65A7" w14:paraId="289C9095" w14:textId="77777777" w:rsidTr="001E65A7">
        <w:trPr>
          <w:trHeight w:val="315"/>
        </w:trPr>
        <w:tc>
          <w:tcPr>
            <w:tcW w:w="10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27AB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1E65A7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1E65A7" w:rsidRPr="001E65A7" w14:paraId="6D71212A" w14:textId="77777777" w:rsidTr="001E65A7">
        <w:trPr>
          <w:trHeight w:val="49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6638" w14:textId="77777777" w:rsidR="001E65A7" w:rsidRPr="001E65A7" w:rsidRDefault="001E65A7" w:rsidP="001E65A7">
            <w:pPr>
              <w:rPr>
                <w:rFonts w:ascii="Arial" w:hAnsi="Arial" w:cs="Arial"/>
                <w:sz w:val="20"/>
                <w:szCs w:val="20"/>
              </w:rPr>
            </w:pPr>
            <w:r w:rsidRPr="001E65A7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52DC4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6D40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1E65A7" w:rsidRPr="001E65A7" w14:paraId="5622A438" w14:textId="77777777" w:rsidTr="001E65A7">
        <w:trPr>
          <w:trHeight w:val="49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3E46" w14:textId="77777777" w:rsidR="001E65A7" w:rsidRPr="001E65A7" w:rsidRDefault="001E65A7" w:rsidP="001E65A7">
            <w:pPr>
              <w:rPr>
                <w:rFonts w:ascii="Arial" w:hAnsi="Arial" w:cs="Arial"/>
                <w:sz w:val="20"/>
                <w:szCs w:val="20"/>
              </w:rPr>
            </w:pPr>
            <w:r w:rsidRPr="001E65A7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BBA33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ZL RTCH 03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2E44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1E65A7" w:rsidRPr="001E65A7" w14:paraId="038D6BB4" w14:textId="77777777" w:rsidTr="001E65A7">
        <w:trPr>
          <w:trHeight w:val="49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A02D70F" w14:textId="77777777" w:rsidR="001E65A7" w:rsidRPr="001E65A7" w:rsidRDefault="001E65A7" w:rsidP="001E65A7">
            <w:pPr>
              <w:rPr>
                <w:rFonts w:ascii="Arial" w:hAnsi="Arial" w:cs="Arial"/>
                <w:sz w:val="20"/>
                <w:szCs w:val="20"/>
              </w:rPr>
            </w:pPr>
            <w:r w:rsidRPr="001E65A7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2A00FE57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03 RTCH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32A29AC" w14:textId="77777777" w:rsidR="001E65A7" w:rsidRPr="001E65A7" w:rsidRDefault="001E65A7" w:rsidP="001E65A7">
            <w:pPr>
              <w:rPr>
                <w:rFonts w:ascii="Arial CE" w:hAnsi="Arial CE" w:cs="Arial CE"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sz w:val="20"/>
                <w:szCs w:val="20"/>
              </w:rPr>
              <w:t>Odpočty požárních ucpávek</w:t>
            </w:r>
          </w:p>
        </w:tc>
      </w:tr>
      <w:tr w:rsidR="001E65A7" w:rsidRPr="001E65A7" w14:paraId="3CA32513" w14:textId="77777777" w:rsidTr="001E65A7">
        <w:trPr>
          <w:trHeight w:val="28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7F0E" w14:textId="77777777" w:rsidR="001E65A7" w:rsidRPr="001E65A7" w:rsidRDefault="001E65A7" w:rsidP="001E65A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226D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A529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EF82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315C" w14:textId="77777777" w:rsidR="001E65A7" w:rsidRPr="001E65A7" w:rsidRDefault="001E65A7" w:rsidP="001E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55D0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D9AB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6CAEEB63" w14:textId="77777777" w:rsidTr="001E65A7">
        <w:trPr>
          <w:trHeight w:val="76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9D22D5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F21F124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42CD510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6F67857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8737DE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01B271D3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5C549D9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1E65A7" w:rsidRPr="001E65A7" w14:paraId="2419E82B" w14:textId="77777777" w:rsidTr="001E65A7">
        <w:trPr>
          <w:trHeight w:val="28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D8938D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bottom"/>
            <w:hideMark/>
          </w:tcPr>
          <w:p w14:paraId="64565DF4" w14:textId="77777777" w:rsidR="001E65A7" w:rsidRPr="001E65A7" w:rsidRDefault="001E65A7" w:rsidP="001E65A7">
            <w:pPr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color w:val="003366"/>
                <w:sz w:val="20"/>
                <w:szCs w:val="20"/>
              </w:rPr>
              <w:t>7302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bottom"/>
            <w:hideMark/>
          </w:tcPr>
          <w:p w14:paraId="605F4F47" w14:textId="77777777" w:rsidR="001E65A7" w:rsidRPr="001E65A7" w:rsidRDefault="001E65A7" w:rsidP="001E65A7">
            <w:pPr>
              <w:rPr>
                <w:rFonts w:ascii="Arial CE" w:hAnsi="Arial CE" w:cs="Arial CE"/>
                <w:color w:val="003366"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color w:val="003366"/>
                <w:sz w:val="20"/>
                <w:szCs w:val="20"/>
              </w:rPr>
              <w:t>P O T R U B Í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43713760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69663CE2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123A903B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6BBBF103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-17 000,00</w:t>
            </w:r>
          </w:p>
        </w:tc>
      </w:tr>
      <w:tr w:rsidR="001E65A7" w:rsidRPr="001E65A7" w14:paraId="56344781" w14:textId="77777777" w:rsidTr="001E65A7">
        <w:trPr>
          <w:trHeight w:val="51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78A4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5D6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Pol1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5DAA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požární ucpávky kovového potrubí (odolnost </w:t>
            </w:r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30min</w:t>
            </w:r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>) nad rámec definovaný standardem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450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kusů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FDF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-34,000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90D1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500,00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775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-17 000,00</w:t>
            </w:r>
          </w:p>
        </w:tc>
      </w:tr>
      <w:tr w:rsidR="001E65A7" w:rsidRPr="001E65A7" w14:paraId="29000355" w14:textId="77777777" w:rsidTr="001E65A7">
        <w:trPr>
          <w:trHeight w:val="28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063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4A76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92F1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0DFA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1547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F606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049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72EDA1B0" w14:textId="77777777" w:rsidTr="001E65A7">
        <w:trPr>
          <w:trHeight w:val="285"/>
        </w:trPr>
        <w:tc>
          <w:tcPr>
            <w:tcW w:w="8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008C96DE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hideMark/>
          </w:tcPr>
          <w:p w14:paraId="2C8484F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-17 000,00</w:t>
            </w:r>
          </w:p>
        </w:tc>
      </w:tr>
      <w:tr w:rsidR="001E65A7" w:rsidRPr="001E65A7" w14:paraId="12D7583C" w14:textId="77777777" w:rsidTr="001E65A7">
        <w:trPr>
          <w:trHeight w:val="28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DDD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CEA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FFE8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4611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CB65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DE00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66AA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1845A954" w14:textId="77777777" w:rsidTr="001E65A7">
        <w:trPr>
          <w:trHeight w:val="28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AC6B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6EAC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823D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627C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007E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CCA0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CA59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0BAC7842" w14:textId="77777777" w:rsidTr="001E65A7">
        <w:trPr>
          <w:trHeight w:val="300"/>
        </w:trPr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ABB2" w14:textId="77777777" w:rsidR="001E65A7" w:rsidRPr="001E65A7" w:rsidRDefault="001E65A7" w:rsidP="001E65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1E65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9DA3" w14:textId="77777777" w:rsidR="001E65A7" w:rsidRPr="001E65A7" w:rsidRDefault="001E65A7" w:rsidP="001E65A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451E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4DA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59D4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FE46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376BB799" w14:textId="77777777" w:rsidTr="001E65A7">
        <w:trPr>
          <w:trHeight w:val="28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319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A310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71DB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BE9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87F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F7E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866B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1ECBEE33" w14:textId="77777777" w:rsidTr="001E65A7">
        <w:trPr>
          <w:trHeight w:val="1159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F44D2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8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FF6C4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Odpočty  nedodaných</w:t>
            </w:r>
            <w:proofErr w:type="gramEnd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 xml:space="preserve"> požárních ucpávek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AAC2C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7A9A079" w14:textId="3B5C49BC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8591CE" w14:textId="453763E0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8FF729F" w14:textId="7ADD2D54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20DB31" w14:textId="11859B07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99262C" w14:textId="075A3C88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D0D904" w14:textId="06223D5B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9889CC" w14:textId="78EB4AB8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9E7F75" w14:textId="5C8CAD34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BDD8DEB" w14:textId="1D9A24AC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2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960"/>
        <w:gridCol w:w="1560"/>
        <w:gridCol w:w="2212"/>
        <w:gridCol w:w="1240"/>
        <w:gridCol w:w="1420"/>
        <w:gridCol w:w="1456"/>
        <w:gridCol w:w="1220"/>
        <w:gridCol w:w="700"/>
      </w:tblGrid>
      <w:tr w:rsidR="001E65A7" w:rsidRPr="001E65A7" w14:paraId="61AFF36D" w14:textId="77777777" w:rsidTr="001E65A7">
        <w:trPr>
          <w:trHeight w:val="780"/>
        </w:trPr>
        <w:tc>
          <w:tcPr>
            <w:tcW w:w="1222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37017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1E65A7"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Položkový rozpočet stavby</w:t>
            </w:r>
          </w:p>
        </w:tc>
      </w:tr>
      <w:tr w:rsidR="001E65A7" w:rsidRPr="001E65A7" w14:paraId="7736E358" w14:textId="77777777" w:rsidTr="001E65A7">
        <w:trPr>
          <w:trHeight w:val="480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BDBDB" w:fill="D6E1EE"/>
            <w:noWrap/>
            <w:vAlign w:val="center"/>
            <w:hideMark/>
          </w:tcPr>
          <w:p w14:paraId="361A8AF8" w14:textId="77777777" w:rsidR="001E65A7" w:rsidRPr="001E65A7" w:rsidRDefault="001E65A7" w:rsidP="001E65A7">
            <w:pPr>
              <w:ind w:firstLineChars="100" w:firstLine="240"/>
              <w:rPr>
                <w:rFonts w:ascii="Arial CE" w:hAnsi="Arial CE" w:cs="Arial CE"/>
              </w:rPr>
            </w:pPr>
            <w:r w:rsidRPr="001E65A7">
              <w:rPr>
                <w:rFonts w:ascii="Arial CE" w:hAnsi="Arial CE" w:cs="Arial CE"/>
              </w:rPr>
              <w:t>Stavba: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bottom"/>
            <w:hideMark/>
          </w:tcPr>
          <w:p w14:paraId="335214ED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8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DBDBDB" w:fill="D6E1EE"/>
            <w:vAlign w:val="center"/>
            <w:hideMark/>
          </w:tcPr>
          <w:p w14:paraId="6EF990DA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1E65A7">
              <w:rPr>
                <w:rFonts w:ascii="Arial CE" w:hAnsi="Arial CE" w:cs="Arial CE"/>
                <w:b/>
                <w:bCs/>
              </w:rPr>
              <w:t xml:space="preserve">OSS </w:t>
            </w:r>
            <w:proofErr w:type="gramStart"/>
            <w:r w:rsidRPr="001E65A7">
              <w:rPr>
                <w:rFonts w:ascii="Arial CE" w:hAnsi="Arial CE" w:cs="Arial CE"/>
                <w:b/>
                <w:bCs/>
              </w:rPr>
              <w:t>SZPI - Rekonstrukce</w:t>
            </w:r>
            <w:proofErr w:type="gramEnd"/>
            <w:r w:rsidRPr="001E65A7">
              <w:rPr>
                <w:rFonts w:ascii="Arial CE" w:hAnsi="Arial CE" w:cs="Arial CE"/>
                <w:b/>
                <w:bCs/>
              </w:rPr>
              <w:t xml:space="preserve"> klimatizace 2. část - budova Úl. Květná, Brno</w:t>
            </w:r>
          </w:p>
        </w:tc>
      </w:tr>
      <w:tr w:rsidR="001E65A7" w:rsidRPr="001E65A7" w14:paraId="2989B469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DBDBDB" w:fill="D6E1EE"/>
            <w:noWrap/>
            <w:vAlign w:val="center"/>
            <w:hideMark/>
          </w:tcPr>
          <w:p w14:paraId="0FBC9365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bottom"/>
            <w:hideMark/>
          </w:tcPr>
          <w:p w14:paraId="506F36D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DBDBDB" w:fill="D6E1EE"/>
            <w:vAlign w:val="center"/>
            <w:hideMark/>
          </w:tcPr>
          <w:p w14:paraId="5598F728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DBDBDB" w:fill="D6E1EE"/>
            <w:vAlign w:val="center"/>
            <w:hideMark/>
          </w:tcPr>
          <w:p w14:paraId="684E93D1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E65A7" w:rsidRPr="001E65A7" w14:paraId="5A141D73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22DAE0CF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vAlign w:val="bottom"/>
            <w:hideMark/>
          </w:tcPr>
          <w:p w14:paraId="41EF35AC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vAlign w:val="center"/>
            <w:hideMark/>
          </w:tcPr>
          <w:p w14:paraId="10EAE479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4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BDBDB" w:fill="D6E1EE"/>
            <w:vAlign w:val="center"/>
            <w:hideMark/>
          </w:tcPr>
          <w:p w14:paraId="1E4BB965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E65A7" w:rsidRPr="001E65A7" w14:paraId="21F93522" w14:textId="77777777" w:rsidTr="001E65A7">
        <w:trPr>
          <w:trHeight w:val="285"/>
        </w:trPr>
        <w:tc>
          <w:tcPr>
            <w:tcW w:w="241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A2BD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Objednatel: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1FDF6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7CEB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FFD7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FA4FB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3A434DD6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2E3E" w14:textId="77777777" w:rsidR="001E65A7" w:rsidRPr="001E65A7" w:rsidRDefault="001E65A7" w:rsidP="001E65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2F902" w14:textId="77777777" w:rsidR="001E65A7" w:rsidRPr="001E65A7" w:rsidRDefault="001E65A7" w:rsidP="001E65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79E91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AD62D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4A5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C158B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74F4458D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DEA80" w14:textId="77777777" w:rsidR="001E65A7" w:rsidRPr="001E65A7" w:rsidRDefault="001E65A7" w:rsidP="001E65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A0F9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4B43A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2DA87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6557E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AA48E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7B6F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5157F10A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283C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Projektant: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D62EF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93C32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72E0B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3AB5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FC02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B2CB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D5F7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E0B6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5E26E0C2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F42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289F7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388D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69912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1B0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02E7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3654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0942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1138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2CB7735B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94D98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726EE5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54D9D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F54C7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440D7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85D5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16EEE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96D43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1842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4EDC894B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43D3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Zhotovitel: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3C05B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4091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EEE3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701A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2762E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6A683EEF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E021" w14:textId="77777777" w:rsidR="001E65A7" w:rsidRPr="001E65A7" w:rsidRDefault="001E65A7" w:rsidP="001E65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242AD" w14:textId="77777777" w:rsidR="001E65A7" w:rsidRPr="001E65A7" w:rsidRDefault="001E65A7" w:rsidP="001E65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6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EE3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A30E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DIČ: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2474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3643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67413A2A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3566D" w14:textId="77777777" w:rsidR="001E65A7" w:rsidRPr="001E65A7" w:rsidRDefault="001E65A7" w:rsidP="001E65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77A3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9BD3E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DE531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E5168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5DCFF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BF0C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06FB69EC" w14:textId="77777777" w:rsidTr="001E65A7">
        <w:trPr>
          <w:trHeight w:val="49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C6153B8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Vypracoval: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59A5A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F46BD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848C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B810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296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974B0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E721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7132A617" w14:textId="77777777" w:rsidTr="001E65A7">
        <w:trPr>
          <w:trHeight w:val="585"/>
        </w:trPr>
        <w:tc>
          <w:tcPr>
            <w:tcW w:w="24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B317D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Rozpis ceny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466F71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DEC3D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C9DC0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CB46E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Celkem</w:t>
            </w:r>
          </w:p>
        </w:tc>
      </w:tr>
      <w:tr w:rsidR="001E65A7" w:rsidRPr="001E65A7" w14:paraId="507258A2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AC128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HSV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0FEA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E67F27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A1E8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2319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7681F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50 631,10</w:t>
            </w:r>
          </w:p>
        </w:tc>
      </w:tr>
      <w:tr w:rsidR="001E65A7" w:rsidRPr="001E65A7" w14:paraId="0A95188C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F23DB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PSV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F5CB4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243E8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AD45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082E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ABDEE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1E65A7" w:rsidRPr="001E65A7" w14:paraId="613E5FCD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B7879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9639E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5F7DE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3C5A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0C5B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5D9B9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1E65A7" w:rsidRPr="001E65A7" w14:paraId="1AC6606E" w14:textId="77777777" w:rsidTr="001E65A7">
        <w:trPr>
          <w:trHeight w:val="46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E3442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Vedlejší náklady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79A53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2D87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89E7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25867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1E65A7" w:rsidRPr="001E65A7" w14:paraId="5F3A27E4" w14:textId="77777777" w:rsidTr="001E65A7">
        <w:trPr>
          <w:trHeight w:val="46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E1CD9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Ostatní náklady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55963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663D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1D14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B9044" w14:textId="77777777" w:rsidR="001E65A7" w:rsidRPr="001E65A7" w:rsidRDefault="001E65A7" w:rsidP="001E65A7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1E65A7" w:rsidRPr="001E65A7" w14:paraId="51681C11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92F98" w14:textId="77777777" w:rsidR="001E65A7" w:rsidRPr="001E65A7" w:rsidRDefault="001E65A7" w:rsidP="001E65A7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3BBED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8D478B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6E2C" w14:textId="77777777" w:rsidR="001E65A7" w:rsidRPr="001E65A7" w:rsidRDefault="001E65A7" w:rsidP="001E65A7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5D2E" w14:textId="77777777" w:rsidR="001E65A7" w:rsidRPr="001E65A7" w:rsidRDefault="001E65A7" w:rsidP="001E65A7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4ADB1" w14:textId="77777777" w:rsidR="001E65A7" w:rsidRPr="001E65A7" w:rsidRDefault="001E65A7" w:rsidP="001E65A7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b/>
                <w:bCs/>
                <w:sz w:val="22"/>
                <w:szCs w:val="22"/>
              </w:rPr>
              <w:t>50 631,10</w:t>
            </w:r>
          </w:p>
        </w:tc>
      </w:tr>
      <w:tr w:rsidR="001E65A7" w:rsidRPr="001E65A7" w14:paraId="4A59B2CB" w14:textId="77777777" w:rsidTr="001E65A7">
        <w:trPr>
          <w:trHeight w:val="46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99DEE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Rekapitulace daní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FC808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CEAA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205EC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9E3A3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EA0D6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CE332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4CA82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1389F02E" w14:textId="77777777" w:rsidTr="001E65A7">
        <w:trPr>
          <w:trHeight w:val="46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D0037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Základ pro sníženou DPH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E427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83B60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AA68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40614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1E65A7" w:rsidRPr="001E65A7" w14:paraId="3437653A" w14:textId="77777777" w:rsidTr="001E65A7">
        <w:trPr>
          <w:trHeight w:val="46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FD00E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 xml:space="preserve">Snížená DPH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6D7D88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59915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E89D4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A63A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CFA9E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1E65A7" w:rsidRPr="001E65A7" w14:paraId="236567EB" w14:textId="77777777" w:rsidTr="001E65A7">
        <w:trPr>
          <w:trHeight w:val="465"/>
        </w:trPr>
        <w:tc>
          <w:tcPr>
            <w:tcW w:w="39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33624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Základ pro základní DPH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0D54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2C23D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24F8A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b/>
                <w:bCs/>
                <w:sz w:val="22"/>
                <w:szCs w:val="22"/>
              </w:rPr>
              <w:t>50 631,10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22F82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1E65A7" w:rsidRPr="001E65A7" w14:paraId="37BF9BF4" w14:textId="77777777" w:rsidTr="001E65A7">
        <w:trPr>
          <w:trHeight w:val="465"/>
        </w:trPr>
        <w:tc>
          <w:tcPr>
            <w:tcW w:w="24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0661C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 xml:space="preserve">Základní DPH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69FB71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FEB8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B6CD6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B42E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b/>
                <w:bCs/>
                <w:sz w:val="22"/>
                <w:szCs w:val="22"/>
              </w:rPr>
              <w:t>10 632,53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38199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1E65A7" w:rsidRPr="001E65A7" w14:paraId="707AA9F4" w14:textId="77777777" w:rsidTr="001E65A7">
        <w:trPr>
          <w:trHeight w:val="465"/>
        </w:trPr>
        <w:tc>
          <w:tcPr>
            <w:tcW w:w="241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EC385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Zaokrouhlení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FA407" w14:textId="77777777" w:rsidR="001E65A7" w:rsidRPr="001E65A7" w:rsidRDefault="001E65A7" w:rsidP="001E65A7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46ACC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EE2D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F48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E65A7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5055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CZK</w:t>
            </w:r>
          </w:p>
        </w:tc>
      </w:tr>
      <w:tr w:rsidR="001E65A7" w:rsidRPr="001E65A7" w14:paraId="71534C07" w14:textId="77777777" w:rsidTr="001E65A7">
        <w:trPr>
          <w:trHeight w:val="330"/>
        </w:trPr>
        <w:tc>
          <w:tcPr>
            <w:tcW w:w="39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2CD6DD45" w14:textId="77777777" w:rsidR="001E65A7" w:rsidRPr="001E65A7" w:rsidRDefault="001E65A7" w:rsidP="001E65A7">
            <w:pPr>
              <w:ind w:firstLineChars="100" w:firstLine="241"/>
              <w:rPr>
                <w:rFonts w:ascii="Arial CE" w:hAnsi="Arial CE" w:cs="Arial CE"/>
                <w:b/>
                <w:bCs/>
              </w:rPr>
            </w:pPr>
            <w:r w:rsidRPr="001E65A7">
              <w:rPr>
                <w:rFonts w:ascii="Arial CE" w:hAnsi="Arial CE" w:cs="Arial CE"/>
                <w:b/>
                <w:bCs/>
              </w:rPr>
              <w:t>Cena celkem s DPH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BDBDB" w:fill="D6E1EE"/>
            <w:vAlign w:val="bottom"/>
            <w:hideMark/>
          </w:tcPr>
          <w:p w14:paraId="49F35BA2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bottom"/>
            <w:hideMark/>
          </w:tcPr>
          <w:p w14:paraId="180F3F34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1BF8703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1E65A7">
              <w:rPr>
                <w:rFonts w:ascii="Arial CE" w:hAnsi="Arial CE" w:cs="Arial CE"/>
                <w:b/>
                <w:bCs/>
                <w:sz w:val="26"/>
                <w:szCs w:val="26"/>
              </w:rPr>
              <w:t>61 263,63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BDBDB" w:fill="D6E1EE"/>
            <w:noWrap/>
            <w:vAlign w:val="center"/>
            <w:hideMark/>
          </w:tcPr>
          <w:p w14:paraId="24F54B37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CZK</w:t>
            </w:r>
          </w:p>
        </w:tc>
      </w:tr>
      <w:tr w:rsidR="001E65A7" w:rsidRPr="001E65A7" w14:paraId="41C2F7AE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9A9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F31A7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0A03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05CC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8B4D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BB40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5B8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CBE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EBE9B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12D6D486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B0F7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5DD02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C5124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1D3DA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431D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7F1C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2B44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9E3B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BFEB2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11B6584B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D4B2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39D75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C87D0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D32F80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FB93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dne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CE11E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44DD8A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F3E653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7ED45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48D4741E" w14:textId="77777777" w:rsidTr="001E65A7">
        <w:trPr>
          <w:trHeight w:val="870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0220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C470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E1410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483F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EED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DD8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86AC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588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38650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2D2B2596" w14:textId="77777777" w:rsidTr="001E65A7">
        <w:trPr>
          <w:trHeight w:val="285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8090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BC9BD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71EB1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4DA3" w14:textId="77777777" w:rsidR="001E65A7" w:rsidRPr="001E65A7" w:rsidRDefault="001E65A7" w:rsidP="001E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17D0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A9035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E65A7" w:rsidRPr="001E65A7" w14:paraId="3F91621B" w14:textId="77777777" w:rsidTr="001E65A7">
        <w:trPr>
          <w:trHeight w:val="300"/>
        </w:trPr>
        <w:tc>
          <w:tcPr>
            <w:tcW w:w="1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A748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7736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B35F88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Za zhotovitele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BCD3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CAB04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9936B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Za objednatele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936F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EFD1F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27BD89C0" w14:textId="77777777" w:rsidTr="001E65A7">
        <w:trPr>
          <w:trHeight w:val="630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D8977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03F6409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AED83E3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E97467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3848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14694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D736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230BB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453BF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E65A7" w:rsidRPr="001E65A7" w14:paraId="18CA2D8E" w14:textId="77777777" w:rsidTr="001E65A7">
        <w:trPr>
          <w:trHeight w:val="360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498B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</w:rPr>
            </w:pPr>
            <w:r w:rsidRPr="001E65A7">
              <w:rPr>
                <w:rFonts w:ascii="Arial CE" w:hAnsi="Arial CE" w:cs="Arial CE"/>
                <w:b/>
                <w:bCs/>
              </w:rPr>
              <w:t>Rekapitulace dílčích částí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41536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AFE8" w14:textId="77777777" w:rsidR="001E65A7" w:rsidRPr="001E65A7" w:rsidRDefault="001E65A7" w:rsidP="001E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115A" w14:textId="77777777" w:rsidR="001E65A7" w:rsidRPr="001E65A7" w:rsidRDefault="001E65A7" w:rsidP="001E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7AC5" w14:textId="77777777" w:rsidR="001E65A7" w:rsidRPr="001E65A7" w:rsidRDefault="001E65A7" w:rsidP="001E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9F92" w14:textId="77777777" w:rsidR="001E65A7" w:rsidRPr="001E65A7" w:rsidRDefault="001E65A7" w:rsidP="001E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933C" w14:textId="77777777" w:rsidR="001E65A7" w:rsidRPr="001E65A7" w:rsidRDefault="001E65A7" w:rsidP="001E65A7">
            <w:pPr>
              <w:jc w:val="center"/>
              <w:rPr>
                <w:sz w:val="20"/>
                <w:szCs w:val="20"/>
              </w:rPr>
            </w:pPr>
          </w:p>
        </w:tc>
      </w:tr>
      <w:tr w:rsidR="001E65A7" w:rsidRPr="001E65A7" w14:paraId="4D186F71" w14:textId="77777777" w:rsidTr="001E65A7">
        <w:trPr>
          <w:trHeight w:val="46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6E1EE" w:fill="DBDBDB"/>
            <w:noWrap/>
            <w:vAlign w:val="center"/>
            <w:hideMark/>
          </w:tcPr>
          <w:p w14:paraId="1F426260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Číslo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vAlign w:val="center"/>
            <w:hideMark/>
          </w:tcPr>
          <w:p w14:paraId="50C4C2C8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Název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vAlign w:val="center"/>
            <w:hideMark/>
          </w:tcPr>
          <w:p w14:paraId="27715E8E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vAlign w:val="center"/>
            <w:hideMark/>
          </w:tcPr>
          <w:p w14:paraId="434536A4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514E0F3D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1E65A7">
              <w:rPr>
                <w:rFonts w:ascii="Arial CE" w:hAnsi="Arial CE" w:cs="Arial CE"/>
                <w:sz w:val="14"/>
                <w:szCs w:val="14"/>
              </w:rPr>
              <w:t>Základ pro sníženou DPH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3AAB72F3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1E65A7">
              <w:rPr>
                <w:rFonts w:ascii="Arial CE" w:hAnsi="Arial CE" w:cs="Arial CE"/>
                <w:sz w:val="14"/>
                <w:szCs w:val="14"/>
              </w:rPr>
              <w:t>Základ pro základní DPH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5E659B4F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DPH celkem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7B040707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vAlign w:val="center"/>
            <w:hideMark/>
          </w:tcPr>
          <w:p w14:paraId="648E95DF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%</w:t>
            </w:r>
          </w:p>
        </w:tc>
      </w:tr>
      <w:tr w:rsidR="001E65A7" w:rsidRPr="001E65A7" w14:paraId="7D928884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81D50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ZL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9690B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Změnové listy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A2D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DAE8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50 631,10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CBD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10 632,53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2E4E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61 263,63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448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100</w:t>
            </w:r>
          </w:p>
        </w:tc>
      </w:tr>
      <w:tr w:rsidR="001E65A7" w:rsidRPr="001E65A7" w14:paraId="792FB948" w14:textId="77777777" w:rsidTr="001E65A7">
        <w:trPr>
          <w:trHeight w:val="67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C26DC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ZTI 01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BBD051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 xml:space="preserve">Přeložení a doplnění rozvodů vody s ohledem na </w:t>
            </w:r>
            <w:proofErr w:type="spellStart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. 147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79C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DD00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60 424,76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1FB1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12 689,20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A936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73 113,96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4347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119</w:t>
            </w:r>
          </w:p>
        </w:tc>
      </w:tr>
      <w:tr w:rsidR="001E65A7" w:rsidRPr="001E65A7" w14:paraId="497B4A41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3EBB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ZTI 02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7200D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Odpočet potrubí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78A0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6D2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-9 793,66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B256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-2 056,67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4B0E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-11 850,33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52AC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-19</w:t>
            </w:r>
          </w:p>
        </w:tc>
      </w:tr>
      <w:tr w:rsidR="001E65A7" w:rsidRPr="001E65A7" w14:paraId="6B764CEF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C7B2E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E45D7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1070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6F87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7BE3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9865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27DD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27BE0BC3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24C3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FF0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0621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05D1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F6FE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66D4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DD42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452B5343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60910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80C1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5310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7CD5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C010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E0A2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70E3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358E2A49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5FDEC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0348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BA5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EC0B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3732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1A6E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E0AD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3E3D8330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8F967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4B7D0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6C6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1618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9173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D6FF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D5E5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56AB2BD5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EAFD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980E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3FD4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93D6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6132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76BC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CD4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3238CA0C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D71B4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F2BD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094F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14EF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EA9F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886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1C41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47EA8E96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BFF6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0D5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3EB5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94DF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172A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6C2A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7328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2861CE8D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CEE28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29F4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308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319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B8FC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85DF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8C2F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07AFE6CC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DCB24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0EB4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D513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10E5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F69D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9B35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269C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3D0FFC12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5D57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CFEE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C2EA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799A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E6AF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83F8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8402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6F4B071F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12FC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1C3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5E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EEE6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B8B0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20C3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B72D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45576419" w14:textId="77777777" w:rsidTr="001E65A7">
        <w:trPr>
          <w:trHeight w:val="465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D1EE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8753E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8AC4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405D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34B5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E695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D260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1E65A7" w:rsidRPr="001E65A7" w14:paraId="0950EDD6" w14:textId="77777777" w:rsidTr="001E65A7">
        <w:trPr>
          <w:trHeight w:val="465"/>
        </w:trPr>
        <w:tc>
          <w:tcPr>
            <w:tcW w:w="6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44A7E7E7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vAlign w:val="center"/>
            <w:hideMark/>
          </w:tcPr>
          <w:p w14:paraId="78785F88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3CF5E3B6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50 631,10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402D87F9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10 632,53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2DC6208B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61 263,63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24DB3A1B" w14:textId="77777777" w:rsidR="001E65A7" w:rsidRPr="001E65A7" w:rsidRDefault="001E65A7" w:rsidP="001E65A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</w:tbl>
    <w:p w14:paraId="3D7DAC15" w14:textId="7C00B747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841D62" w14:textId="61680A32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F5C18F2" w14:textId="3B35F4A0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FF66994" w14:textId="4B3D293C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63ADCE" w14:textId="7F0F647D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C8F1982" w14:textId="68D23AB5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233194" w14:textId="3531F653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C395C8" w14:textId="62560C5F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2575E0" w14:textId="2A27D24A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BB3866" w14:textId="2D6F80E4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B06A85" w14:textId="6FF332ED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482"/>
        <w:gridCol w:w="4312"/>
        <w:gridCol w:w="538"/>
        <w:gridCol w:w="1002"/>
        <w:gridCol w:w="1139"/>
        <w:gridCol w:w="1105"/>
      </w:tblGrid>
      <w:tr w:rsidR="001E65A7" w:rsidRPr="001E65A7" w14:paraId="4E8D054C" w14:textId="77777777" w:rsidTr="001E65A7">
        <w:trPr>
          <w:trHeight w:val="315"/>
        </w:trPr>
        <w:tc>
          <w:tcPr>
            <w:tcW w:w="10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3B7D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1E65A7">
              <w:rPr>
                <w:rFonts w:ascii="Arial CE" w:hAnsi="Arial CE" w:cs="Arial CE"/>
                <w:b/>
                <w:bCs/>
              </w:rPr>
              <w:lastRenderedPageBreak/>
              <w:t xml:space="preserve">Položkový rozpočet </w:t>
            </w:r>
          </w:p>
        </w:tc>
      </w:tr>
      <w:tr w:rsidR="001E65A7" w:rsidRPr="001E65A7" w14:paraId="02F64E1E" w14:textId="77777777" w:rsidTr="001E65A7">
        <w:trPr>
          <w:trHeight w:val="49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1B1D" w14:textId="77777777" w:rsidR="001E65A7" w:rsidRPr="001E65A7" w:rsidRDefault="001E65A7" w:rsidP="001E65A7">
            <w:pPr>
              <w:rPr>
                <w:rFonts w:ascii="Arial" w:hAnsi="Arial" w:cs="Arial"/>
                <w:sz w:val="20"/>
                <w:szCs w:val="20"/>
              </w:rPr>
            </w:pPr>
            <w:r w:rsidRPr="001E65A7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9ED99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B3B1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1E65A7" w:rsidRPr="001E65A7" w14:paraId="63177A24" w14:textId="77777777" w:rsidTr="001E65A7">
        <w:trPr>
          <w:trHeight w:val="4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8CF2" w14:textId="77777777" w:rsidR="001E65A7" w:rsidRPr="001E65A7" w:rsidRDefault="001E65A7" w:rsidP="001E65A7">
            <w:pPr>
              <w:rPr>
                <w:rFonts w:ascii="Arial" w:hAnsi="Arial" w:cs="Arial"/>
                <w:sz w:val="20"/>
                <w:szCs w:val="20"/>
              </w:rPr>
            </w:pPr>
            <w:r w:rsidRPr="001E65A7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EF4A9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ZL ZTI 01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D29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1E65A7" w:rsidRPr="001E65A7" w14:paraId="72FA6DDD" w14:textId="77777777" w:rsidTr="001E65A7">
        <w:trPr>
          <w:trHeight w:val="49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16B59305" w14:textId="77777777" w:rsidR="001E65A7" w:rsidRPr="001E65A7" w:rsidRDefault="001E65A7" w:rsidP="001E65A7">
            <w:pPr>
              <w:rPr>
                <w:rFonts w:ascii="Arial" w:hAnsi="Arial" w:cs="Arial"/>
                <w:sz w:val="20"/>
                <w:szCs w:val="20"/>
              </w:rPr>
            </w:pPr>
            <w:r w:rsidRPr="001E65A7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4ED5D56C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04 ZTI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7C696952" w14:textId="77777777" w:rsidR="001E65A7" w:rsidRPr="001E65A7" w:rsidRDefault="001E65A7" w:rsidP="001E65A7">
            <w:pPr>
              <w:rPr>
                <w:rFonts w:ascii="Arial CE" w:hAnsi="Arial CE" w:cs="Arial CE"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sz w:val="20"/>
                <w:szCs w:val="20"/>
              </w:rPr>
              <w:t xml:space="preserve">Přeložení a doplnění rozvodů vody s ohledem na </w:t>
            </w:r>
            <w:proofErr w:type="spellStart"/>
            <w:r w:rsidRPr="001E65A7">
              <w:rPr>
                <w:rFonts w:ascii="Arial CE" w:hAnsi="Arial CE" w:cs="Arial CE"/>
                <w:sz w:val="20"/>
                <w:szCs w:val="20"/>
              </w:rPr>
              <w:t>m.č</w:t>
            </w:r>
            <w:proofErr w:type="spellEnd"/>
            <w:r w:rsidRPr="001E65A7">
              <w:rPr>
                <w:rFonts w:ascii="Arial CE" w:hAnsi="Arial CE" w:cs="Arial CE"/>
                <w:sz w:val="20"/>
                <w:szCs w:val="20"/>
              </w:rPr>
              <w:t>. 147</w:t>
            </w:r>
          </w:p>
        </w:tc>
      </w:tr>
      <w:tr w:rsidR="001E65A7" w:rsidRPr="001E65A7" w14:paraId="62B7C551" w14:textId="77777777" w:rsidTr="001E65A7">
        <w:trPr>
          <w:trHeight w:val="28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B9E3" w14:textId="77777777" w:rsidR="001E65A7" w:rsidRPr="001E65A7" w:rsidRDefault="001E65A7" w:rsidP="001E65A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0405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036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E96B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A2D5" w14:textId="77777777" w:rsidR="001E65A7" w:rsidRPr="001E65A7" w:rsidRDefault="001E65A7" w:rsidP="001E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B40C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1524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1BC39EE2" w14:textId="77777777" w:rsidTr="001E65A7">
        <w:trPr>
          <w:trHeight w:val="41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F1999F4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4340433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A91FB3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D5F028E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40F20DC7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21075F71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32E524DA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1E65A7" w:rsidRPr="001E65A7" w14:paraId="58D0A9F4" w14:textId="77777777" w:rsidTr="001E65A7">
        <w:trPr>
          <w:trHeight w:val="28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3AB2F5DB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7E8E9D69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4039B098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Přeložení a doplnění rozvodů vody s ohledem na </w:t>
            </w:r>
            <w:proofErr w:type="spellStart"/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m.č</w:t>
            </w:r>
            <w:proofErr w:type="spellEnd"/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. 147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0387CFB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121F60C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60 424,76</w:t>
            </w:r>
          </w:p>
        </w:tc>
      </w:tr>
      <w:tr w:rsidR="001E65A7" w:rsidRPr="001E65A7" w14:paraId="6D71CF62" w14:textId="77777777" w:rsidTr="001E65A7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4E0E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7D46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C178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Zkouška </w:t>
            </w:r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těsnosti  DN</w:t>
            </w:r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 32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6AC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124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75,000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E831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123,00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7FE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9 225,00</w:t>
            </w:r>
          </w:p>
        </w:tc>
      </w:tr>
      <w:tr w:rsidR="001E65A7" w:rsidRPr="001E65A7" w14:paraId="09ABF1D9" w14:textId="77777777" w:rsidTr="001E65A7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DE175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F0CE8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475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Demontáž rozvodů z plastů do D 32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5FDD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867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30,000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58C5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4E7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600,00</w:t>
            </w:r>
          </w:p>
        </w:tc>
      </w:tr>
      <w:tr w:rsidR="001E65A7" w:rsidRPr="001E65A7" w14:paraId="7C8FF1FE" w14:textId="77777777" w:rsidTr="001E65A7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9BC8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E882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65B1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Potrubí z PPR </w:t>
            </w: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Ekoplastik</w:t>
            </w:r>
            <w:proofErr w:type="spellEnd"/>
            <w:r w:rsidRPr="001E65A7">
              <w:rPr>
                <w:rFonts w:ascii="Arial CE" w:hAnsi="Arial CE" w:cs="Arial CE"/>
                <w:sz w:val="18"/>
                <w:szCs w:val="18"/>
              </w:rPr>
              <w:t>, D 32 x 4,4 mm, PN 16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266C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BF0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75,000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0F1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330,00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6B66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24 750,00</w:t>
            </w:r>
          </w:p>
        </w:tc>
      </w:tr>
      <w:tr w:rsidR="001E65A7" w:rsidRPr="001E65A7" w14:paraId="0B19537D" w14:textId="77777777" w:rsidTr="001E65A7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38B0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02E1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626F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Montáž </w:t>
            </w:r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ventilu  do</w:t>
            </w:r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 D 32 mm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F6FF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50B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E355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170,00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8261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510,00</w:t>
            </w:r>
          </w:p>
        </w:tc>
      </w:tr>
      <w:tr w:rsidR="001E65A7" w:rsidRPr="001E65A7" w14:paraId="3694DE07" w14:textId="77777777" w:rsidTr="001E65A7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498C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71217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F4D7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Přesun hmot pro vnitřní kanalizaci, výšky do 24 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B8F2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D16A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0,145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9D8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680,00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6617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98,60</w:t>
            </w:r>
          </w:p>
        </w:tc>
      </w:tr>
      <w:tr w:rsidR="001E65A7" w:rsidRPr="001E65A7" w14:paraId="627F2026" w14:textId="77777777" w:rsidTr="001E65A7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6924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730E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CD2F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Vsaz.odboč.do </w:t>
            </w:r>
            <w:proofErr w:type="spellStart"/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plast.potrubí</w:t>
            </w:r>
            <w:proofErr w:type="spellEnd"/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polyf.D</w:t>
            </w:r>
            <w:proofErr w:type="spellEnd"/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 32 mm, vodovod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498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CED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5,000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897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180,00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D69C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900,00</w:t>
            </w:r>
          </w:p>
        </w:tc>
      </w:tr>
      <w:tr w:rsidR="001E65A7" w:rsidRPr="001E65A7" w14:paraId="4293BC56" w14:textId="77777777" w:rsidTr="001E65A7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1487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D8D3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255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Provedení spoje plastového vodovodního potrubí, </w:t>
            </w: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polyfuzí</w:t>
            </w:r>
            <w:proofErr w:type="spellEnd"/>
            <w:r w:rsidRPr="001E65A7">
              <w:rPr>
                <w:rFonts w:ascii="Arial CE" w:hAnsi="Arial CE" w:cs="Arial CE"/>
                <w:sz w:val="18"/>
                <w:szCs w:val="18"/>
              </w:rPr>
              <w:t>, D 32 mm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9BE4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3878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30,000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27B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56D3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1 500,00</w:t>
            </w:r>
          </w:p>
        </w:tc>
      </w:tr>
      <w:tr w:rsidR="001E65A7" w:rsidRPr="001E65A7" w14:paraId="0F06DDE7" w14:textId="77777777" w:rsidTr="001E65A7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D075C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1F46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BE0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Montáž </w:t>
            </w:r>
            <w:proofErr w:type="spellStart"/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potr.plast</w:t>
            </w:r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>.rovné</w:t>
            </w:r>
            <w:proofErr w:type="spellEnd"/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polyf.svař.D</w:t>
            </w:r>
            <w:proofErr w:type="spellEnd"/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 32 </w:t>
            </w: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mm,vodovod</w:t>
            </w:r>
            <w:proofErr w:type="spellEnd"/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9C59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D25C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75,000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C69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90,00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B7B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6 750,00</w:t>
            </w:r>
          </w:p>
        </w:tc>
      </w:tr>
      <w:tr w:rsidR="001E65A7" w:rsidRPr="001E65A7" w14:paraId="5181CD26" w14:textId="77777777" w:rsidTr="001E65A7">
        <w:trPr>
          <w:trHeight w:val="48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B8D4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7DCFF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F44F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Uzavření/otevření vodovodního potrubí při opravě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541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C49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53E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D11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150,00</w:t>
            </w:r>
          </w:p>
        </w:tc>
      </w:tr>
      <w:tr w:rsidR="001E65A7" w:rsidRPr="001E65A7" w14:paraId="15559EAE" w14:textId="77777777" w:rsidTr="001E65A7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7FF5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E8CB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544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Proplach a dezinfekce </w:t>
            </w:r>
            <w:proofErr w:type="spellStart"/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vodovod.potrubí</w:t>
            </w:r>
            <w:proofErr w:type="spellEnd"/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 DN 80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DC60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0AF8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75,000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997F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29,00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668F8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2 175,00</w:t>
            </w:r>
          </w:p>
        </w:tc>
      </w:tr>
      <w:tr w:rsidR="001E65A7" w:rsidRPr="001E65A7" w14:paraId="18FA7FD9" w14:textId="77777777" w:rsidTr="001E65A7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52F9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04892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4CC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Žlab pro odvod kondenzátu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D2F2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69C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75,000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C54A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98,50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CAB75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7 387,50</w:t>
            </w:r>
          </w:p>
        </w:tc>
      </w:tr>
      <w:tr w:rsidR="001E65A7" w:rsidRPr="001E65A7" w14:paraId="777F653E" w14:textId="77777777" w:rsidTr="001E65A7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7613A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12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9CD27" w14:textId="77777777" w:rsidR="001E65A7" w:rsidRPr="001E65A7" w:rsidRDefault="001E65A7" w:rsidP="001E65A7">
            <w:pPr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3E45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Přesun hmot pro vnitřní vodovod, výšky do 24 m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7C29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195A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0,006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3DC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610,00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FE77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3,66</w:t>
            </w:r>
          </w:p>
        </w:tc>
      </w:tr>
      <w:tr w:rsidR="001E65A7" w:rsidRPr="001E65A7" w14:paraId="2FD2DCDB" w14:textId="77777777" w:rsidTr="001E65A7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F16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322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4EF3" w14:textId="77777777" w:rsidR="001E65A7" w:rsidRPr="001E65A7" w:rsidRDefault="001E65A7" w:rsidP="001E65A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color w:val="000000"/>
                <w:sz w:val="18"/>
                <w:szCs w:val="18"/>
              </w:rPr>
              <w:t>izolace MIRALON do 32 mm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8417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2898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189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B9293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2 625,00</w:t>
            </w:r>
          </w:p>
        </w:tc>
      </w:tr>
      <w:tr w:rsidR="001E65A7" w:rsidRPr="001E65A7" w14:paraId="7D0EAD3B" w14:textId="77777777" w:rsidTr="001E65A7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940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9B8C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1CE1" w14:textId="77777777" w:rsidR="001E65A7" w:rsidRPr="001E65A7" w:rsidRDefault="001E65A7" w:rsidP="001E65A7">
            <w:pPr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color w:val="000000"/>
                <w:sz w:val="18"/>
                <w:szCs w:val="18"/>
              </w:rPr>
              <w:t>montáž izolace MIRALON do 32 mm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C777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color w:val="000000"/>
                <w:sz w:val="18"/>
                <w:szCs w:val="18"/>
              </w:rPr>
              <w:t>m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175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43A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3EA4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3 750,00</w:t>
            </w:r>
          </w:p>
        </w:tc>
      </w:tr>
      <w:tr w:rsidR="001E65A7" w:rsidRPr="001E65A7" w14:paraId="00378F78" w14:textId="77777777" w:rsidTr="001E65A7">
        <w:trPr>
          <w:trHeight w:val="24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A6AC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E03D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5024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2F9A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D51A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2797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A59E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1E65A7" w:rsidRPr="001E65A7" w14:paraId="242C910F" w14:textId="77777777" w:rsidTr="001E65A7">
        <w:trPr>
          <w:trHeight w:val="28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A5BD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37E0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6A1D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96EE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EB5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7D37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A1CA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232EEF8B" w14:textId="77777777" w:rsidTr="001E65A7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BBA6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5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5105" w14:textId="77777777" w:rsidR="001E65A7" w:rsidRDefault="001E65A7" w:rsidP="001E65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0FBC68E2" w14:textId="77777777" w:rsidR="001E65A7" w:rsidRDefault="001E65A7" w:rsidP="001E65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719F708C" w14:textId="77777777" w:rsidR="001E65A7" w:rsidRDefault="001E65A7" w:rsidP="001E65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14:paraId="28BCA8EC" w14:textId="4A10627F" w:rsidR="001E65A7" w:rsidRPr="001E65A7" w:rsidRDefault="001E65A7" w:rsidP="001E65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1E65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Odůvodnění: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2280" w14:textId="77777777" w:rsidR="001E65A7" w:rsidRPr="001E65A7" w:rsidRDefault="001E65A7" w:rsidP="001E65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6E41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80B7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C2CC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2D7C505F" w14:textId="77777777" w:rsidTr="001E65A7">
        <w:trPr>
          <w:trHeight w:val="28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5C65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71AD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AB4D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7E52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BEF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00B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7D80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45B29115" w14:textId="77777777" w:rsidTr="001E65A7">
        <w:trPr>
          <w:trHeight w:val="28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212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95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9C54B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 xml:space="preserve">Na </w:t>
            </w:r>
            <w:proofErr w:type="gramStart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základě  požadavku</w:t>
            </w:r>
            <w:proofErr w:type="gramEnd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 xml:space="preserve"> objednatele došlo ke změně trasy rozvodů tak, aby nebyly vedeny přes </w:t>
            </w:r>
            <w:proofErr w:type="spellStart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. 147, kde hrozí poškození laboratorních přístrojů vysoké hodnoty v případě úniku vody - vyčíslení víceprací</w:t>
            </w:r>
          </w:p>
        </w:tc>
      </w:tr>
      <w:tr w:rsidR="001E65A7" w:rsidRPr="001E65A7" w14:paraId="639985EE" w14:textId="77777777" w:rsidTr="001E65A7">
        <w:trPr>
          <w:trHeight w:val="28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AD5D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BC7B8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E65A7" w:rsidRPr="001E65A7" w14:paraId="6AFB8361" w14:textId="77777777" w:rsidTr="001E65A7">
        <w:trPr>
          <w:trHeight w:val="28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DC1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95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050DF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FF59A4B" w14:textId="6F2FA1A5" w:rsid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6BCF87" w14:textId="77777777" w:rsidR="001E65A7" w:rsidRPr="001E65A7" w:rsidRDefault="001E65A7" w:rsidP="001E65A7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642"/>
        <w:gridCol w:w="3774"/>
        <w:gridCol w:w="596"/>
        <w:gridCol w:w="1110"/>
        <w:gridCol w:w="1262"/>
        <w:gridCol w:w="1164"/>
      </w:tblGrid>
      <w:tr w:rsidR="001E65A7" w:rsidRPr="001E65A7" w14:paraId="7925EF3D" w14:textId="77777777" w:rsidTr="001E65A7">
        <w:trPr>
          <w:trHeight w:val="315"/>
        </w:trPr>
        <w:tc>
          <w:tcPr>
            <w:tcW w:w="100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0ABD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1E65A7">
              <w:rPr>
                <w:rFonts w:ascii="Arial CE" w:hAnsi="Arial CE" w:cs="Arial CE"/>
                <w:b/>
                <w:bCs/>
              </w:rPr>
              <w:t xml:space="preserve">Položkový rozpočet </w:t>
            </w:r>
          </w:p>
        </w:tc>
      </w:tr>
      <w:tr w:rsidR="001E65A7" w:rsidRPr="001E65A7" w14:paraId="0D1D7358" w14:textId="77777777" w:rsidTr="001E65A7">
        <w:trPr>
          <w:trHeight w:val="49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FDA8" w14:textId="77777777" w:rsidR="001E65A7" w:rsidRPr="001E65A7" w:rsidRDefault="001E65A7" w:rsidP="001E65A7">
            <w:pPr>
              <w:rPr>
                <w:rFonts w:ascii="Arial" w:hAnsi="Arial" w:cs="Arial"/>
                <w:sz w:val="20"/>
                <w:szCs w:val="20"/>
              </w:rPr>
            </w:pPr>
            <w:r w:rsidRPr="001E65A7">
              <w:rPr>
                <w:rFonts w:ascii="Arial" w:hAnsi="Arial" w:cs="Arial"/>
                <w:sz w:val="20"/>
                <w:szCs w:val="20"/>
              </w:rPr>
              <w:t>S: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AF1AC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0C9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 xml:space="preserve">OSS </w:t>
            </w:r>
            <w:proofErr w:type="gramStart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SZPI - Rekonstrukce</w:t>
            </w:r>
            <w:proofErr w:type="gramEnd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 xml:space="preserve"> klimatizace 2. část - budova el. Květná, Brno</w:t>
            </w:r>
          </w:p>
        </w:tc>
      </w:tr>
      <w:tr w:rsidR="001E65A7" w:rsidRPr="001E65A7" w14:paraId="6136A8BA" w14:textId="77777777" w:rsidTr="001E65A7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A7D3" w14:textId="77777777" w:rsidR="001E65A7" w:rsidRPr="001E65A7" w:rsidRDefault="001E65A7" w:rsidP="001E65A7">
            <w:pPr>
              <w:rPr>
                <w:rFonts w:ascii="Arial" w:hAnsi="Arial" w:cs="Arial"/>
                <w:sz w:val="20"/>
                <w:szCs w:val="20"/>
              </w:rPr>
            </w:pPr>
            <w:r w:rsidRPr="001E65A7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90D9D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ZL ZTI 02</w:t>
            </w:r>
          </w:p>
        </w:tc>
        <w:tc>
          <w:tcPr>
            <w:tcW w:w="7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103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Změnové listy</w:t>
            </w:r>
          </w:p>
        </w:tc>
      </w:tr>
      <w:tr w:rsidR="001E65A7" w:rsidRPr="001E65A7" w14:paraId="5BA8B273" w14:textId="77777777" w:rsidTr="001E65A7">
        <w:trPr>
          <w:trHeight w:val="4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08F3E1DB" w14:textId="77777777" w:rsidR="001E65A7" w:rsidRPr="001E65A7" w:rsidRDefault="001E65A7" w:rsidP="001E65A7">
            <w:pPr>
              <w:rPr>
                <w:rFonts w:ascii="Arial" w:hAnsi="Arial" w:cs="Arial"/>
                <w:sz w:val="20"/>
                <w:szCs w:val="20"/>
              </w:rPr>
            </w:pPr>
            <w:r w:rsidRPr="001E65A7">
              <w:rPr>
                <w:rFonts w:ascii="Arial" w:hAnsi="Arial" w:cs="Arial"/>
                <w:sz w:val="20"/>
                <w:szCs w:val="20"/>
              </w:rPr>
              <w:t>R: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BDBDB" w:fill="D6E1EE"/>
            <w:noWrap/>
            <w:vAlign w:val="center"/>
            <w:hideMark/>
          </w:tcPr>
          <w:p w14:paraId="0F2C52D2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04 ZTI</w:t>
            </w:r>
          </w:p>
        </w:tc>
        <w:tc>
          <w:tcPr>
            <w:tcW w:w="79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DBDB" w:fill="D6E1EE"/>
            <w:noWrap/>
            <w:vAlign w:val="center"/>
            <w:hideMark/>
          </w:tcPr>
          <w:p w14:paraId="327207F9" w14:textId="77777777" w:rsidR="001E65A7" w:rsidRPr="001E65A7" w:rsidRDefault="001E65A7" w:rsidP="001E65A7">
            <w:pPr>
              <w:rPr>
                <w:rFonts w:ascii="Arial CE" w:hAnsi="Arial CE" w:cs="Arial CE"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sz w:val="20"/>
                <w:szCs w:val="20"/>
              </w:rPr>
              <w:t>Odpočet potrubí</w:t>
            </w:r>
          </w:p>
        </w:tc>
      </w:tr>
      <w:tr w:rsidR="001E65A7" w:rsidRPr="001E65A7" w14:paraId="58BDB037" w14:textId="77777777" w:rsidTr="001E65A7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BB31" w14:textId="77777777" w:rsidR="001E65A7" w:rsidRPr="001E65A7" w:rsidRDefault="001E65A7" w:rsidP="001E65A7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49B3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3E74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CD98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17F5" w14:textId="77777777" w:rsidR="001E65A7" w:rsidRPr="001E65A7" w:rsidRDefault="001E65A7" w:rsidP="001E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06BE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80B6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1116D060" w14:textId="77777777" w:rsidTr="001E65A7">
        <w:trPr>
          <w:trHeight w:val="7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001E0F9E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P.č</w:t>
            </w:r>
            <w:proofErr w:type="spellEnd"/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C49C783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Číslo položky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5577BF63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6DF6162C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MJ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14BD94B1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6E1EE" w:fill="DBDBDB"/>
            <w:noWrap/>
            <w:vAlign w:val="bottom"/>
            <w:hideMark/>
          </w:tcPr>
          <w:p w14:paraId="47FE03C5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Cena / MJ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1EE" w:fill="DBDBDB"/>
            <w:noWrap/>
            <w:vAlign w:val="bottom"/>
            <w:hideMark/>
          </w:tcPr>
          <w:p w14:paraId="76E3829E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65A7">
              <w:rPr>
                <w:rFonts w:ascii="Arial" w:hAnsi="Arial" w:cs="Arial"/>
                <w:color w:val="000000"/>
                <w:sz w:val="20"/>
                <w:szCs w:val="20"/>
              </w:rPr>
              <w:t>Celkem</w:t>
            </w:r>
          </w:p>
        </w:tc>
      </w:tr>
      <w:tr w:rsidR="001E65A7" w:rsidRPr="001E65A7" w14:paraId="59256F05" w14:textId="77777777" w:rsidTr="001E65A7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4B8C9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1BC8D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B5CA5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DDD4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028D1" w14:textId="77777777" w:rsidR="001E65A7" w:rsidRPr="001E65A7" w:rsidRDefault="001E65A7" w:rsidP="001E65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AC35A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51CF9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44D1E8A3" w14:textId="77777777" w:rsidTr="001E65A7">
        <w:trPr>
          <w:trHeight w:val="2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DBDBDB" w:fill="D6E1EE"/>
            <w:noWrap/>
            <w:hideMark/>
          </w:tcPr>
          <w:p w14:paraId="0C21089B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6A53EA76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3056AE00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 xml:space="preserve">Přeložení a doplnění rozvodů vody s ohledem na </w:t>
            </w:r>
            <w:proofErr w:type="spellStart"/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m.č</w:t>
            </w:r>
            <w:proofErr w:type="spellEnd"/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. 147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DBDBDB" w:fill="D6E1EE"/>
            <w:noWrap/>
            <w:hideMark/>
          </w:tcPr>
          <w:p w14:paraId="085DF684" w14:textId="77777777" w:rsidR="001E65A7" w:rsidRPr="001E65A7" w:rsidRDefault="001E65A7" w:rsidP="001E65A7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BDBDB" w:fill="D6E1EE"/>
            <w:noWrap/>
            <w:hideMark/>
          </w:tcPr>
          <w:p w14:paraId="17C6E87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E65A7">
              <w:rPr>
                <w:rFonts w:ascii="Arial CE" w:hAnsi="Arial CE" w:cs="Arial CE"/>
                <w:b/>
                <w:bCs/>
                <w:sz w:val="20"/>
                <w:szCs w:val="20"/>
              </w:rPr>
              <w:t>-9 793,66</w:t>
            </w:r>
          </w:p>
        </w:tc>
      </w:tr>
      <w:tr w:rsidR="001E65A7" w:rsidRPr="001E65A7" w14:paraId="5CB01530" w14:textId="77777777" w:rsidTr="001E65A7">
        <w:trPr>
          <w:trHeight w:val="25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69E4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64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B826382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12</w:t>
            </w:r>
          </w:p>
        </w:tc>
        <w:tc>
          <w:tcPr>
            <w:tcW w:w="377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302CAB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Demontáž rozvodů z plastů do D 32</w:t>
            </w:r>
          </w:p>
        </w:tc>
        <w:tc>
          <w:tcPr>
            <w:tcW w:w="596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2E900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11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58831C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-20,000</w:t>
            </w:r>
          </w:p>
        </w:tc>
        <w:tc>
          <w:tcPr>
            <w:tcW w:w="126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EAA9AE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09B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-400,00</w:t>
            </w:r>
          </w:p>
        </w:tc>
      </w:tr>
      <w:tr w:rsidR="001E65A7" w:rsidRPr="001E65A7" w14:paraId="4F371EDF" w14:textId="77777777" w:rsidTr="001E65A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9AC8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64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CB9113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B89794B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Vsaz.odboč.do </w:t>
            </w:r>
            <w:proofErr w:type="spellStart"/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plast.potrubí</w:t>
            </w:r>
            <w:proofErr w:type="spellEnd"/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polyf.D</w:t>
            </w:r>
            <w:proofErr w:type="spellEnd"/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 32 mm, vodovod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FF019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ED0BC4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-2,000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E95F75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180,00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FCBB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-360,00</w:t>
            </w:r>
          </w:p>
        </w:tc>
      </w:tr>
      <w:tr w:rsidR="001E65A7" w:rsidRPr="001E65A7" w14:paraId="676825CB" w14:textId="77777777" w:rsidTr="001E65A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8205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64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EE50FA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DA53B57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Provedení spoje plastového vodovodního potrubí, </w:t>
            </w: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polyfuzí</w:t>
            </w:r>
            <w:proofErr w:type="spellEnd"/>
            <w:r w:rsidRPr="001E65A7">
              <w:rPr>
                <w:rFonts w:ascii="Arial CE" w:hAnsi="Arial CE" w:cs="Arial CE"/>
                <w:sz w:val="18"/>
                <w:szCs w:val="18"/>
              </w:rPr>
              <w:t>, D 32 mm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6E2857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B273903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-2,000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C321E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50,00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421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-100,00</w:t>
            </w:r>
          </w:p>
        </w:tc>
      </w:tr>
      <w:tr w:rsidR="001E65A7" w:rsidRPr="001E65A7" w14:paraId="73210E06" w14:textId="77777777" w:rsidTr="001E65A7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ECF9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64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8EF7EF9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6E6CE21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Montáž </w:t>
            </w:r>
            <w:proofErr w:type="spellStart"/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potr.plast</w:t>
            </w:r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>.rovné</w:t>
            </w:r>
            <w:proofErr w:type="spellEnd"/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 </w:t>
            </w: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polyf.svař.D</w:t>
            </w:r>
            <w:proofErr w:type="spellEnd"/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 32 </w:t>
            </w:r>
            <w:proofErr w:type="spellStart"/>
            <w:r w:rsidRPr="001E65A7">
              <w:rPr>
                <w:rFonts w:ascii="Arial CE" w:hAnsi="Arial CE" w:cs="Arial CE"/>
                <w:sz w:val="18"/>
                <w:szCs w:val="18"/>
              </w:rPr>
              <w:t>mm,vodovod</w:t>
            </w:r>
            <w:proofErr w:type="spellEnd"/>
          </w:p>
        </w:tc>
        <w:tc>
          <w:tcPr>
            <w:tcW w:w="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F7EA041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D6B66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-20,000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32070A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90,00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707B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-1 800,00</w:t>
            </w:r>
          </w:p>
        </w:tc>
      </w:tr>
      <w:tr w:rsidR="001E65A7" w:rsidRPr="001E65A7" w14:paraId="134880D5" w14:textId="77777777" w:rsidTr="001E65A7">
        <w:trPr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3F93C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64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D1D52C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8FD9049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Uzavření/otevření vodovodního potrubí při opravě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94FAE4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kus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869C36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-2,000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C7A7108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75,00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0A3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-150,00</w:t>
            </w:r>
          </w:p>
        </w:tc>
      </w:tr>
      <w:tr w:rsidR="001E65A7" w:rsidRPr="001E65A7" w14:paraId="620E48BB" w14:textId="77777777" w:rsidTr="001E65A7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32778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64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8E1A5C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796073F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Tlaková zkouška vodovodního potrubí DN 32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1A0F532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6EB5C01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-20,000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E3547D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123,00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2B74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-2 460,00</w:t>
            </w:r>
          </w:p>
        </w:tc>
      </w:tr>
      <w:tr w:rsidR="001E65A7" w:rsidRPr="001E65A7" w14:paraId="2CDA6830" w14:textId="77777777" w:rsidTr="001E65A7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9064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64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A428B30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E28F85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Proplach a dezinfekce </w:t>
            </w:r>
            <w:proofErr w:type="spellStart"/>
            <w:proofErr w:type="gramStart"/>
            <w:r w:rsidRPr="001E65A7">
              <w:rPr>
                <w:rFonts w:ascii="Arial CE" w:hAnsi="Arial CE" w:cs="Arial CE"/>
                <w:sz w:val="18"/>
                <w:szCs w:val="18"/>
              </w:rPr>
              <w:t>vodovod.potrubí</w:t>
            </w:r>
            <w:proofErr w:type="spellEnd"/>
            <w:proofErr w:type="gramEnd"/>
            <w:r w:rsidRPr="001E65A7">
              <w:rPr>
                <w:rFonts w:ascii="Arial CE" w:hAnsi="Arial CE" w:cs="Arial CE"/>
                <w:sz w:val="18"/>
                <w:szCs w:val="18"/>
              </w:rPr>
              <w:t xml:space="preserve"> DN 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A8CE6A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037DF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-20,000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04552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29,00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4A77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-580,00</w:t>
            </w:r>
          </w:p>
        </w:tc>
      </w:tr>
      <w:tr w:rsidR="001E65A7" w:rsidRPr="001E65A7" w14:paraId="2340EEA9" w14:textId="77777777" w:rsidTr="001E65A7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BC3FE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64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6FAB6D8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19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B4578EE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Žlab pro odvod kondenzátu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33CEAB4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m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049D42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-4,000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311CAB6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985,00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A1E1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-3 940,00</w:t>
            </w:r>
          </w:p>
        </w:tc>
      </w:tr>
      <w:tr w:rsidR="001E65A7" w:rsidRPr="001E65A7" w14:paraId="711F69A0" w14:textId="77777777" w:rsidTr="001E65A7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08C89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lastRenderedPageBreak/>
              <w:t>9</w:t>
            </w:r>
          </w:p>
        </w:tc>
        <w:tc>
          <w:tcPr>
            <w:tcW w:w="164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EC0DA7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20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0D4AE1D" w14:textId="77777777" w:rsidR="001E65A7" w:rsidRPr="001E65A7" w:rsidRDefault="001E65A7" w:rsidP="001E65A7">
            <w:pPr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Přesun hmot pro vnitřní vodovod, výšky do 24 m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285E56" w14:textId="77777777" w:rsidR="001E65A7" w:rsidRPr="001E65A7" w:rsidRDefault="001E65A7" w:rsidP="001E65A7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t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9B7CDE0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-0,006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B61F2E7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E65A7">
              <w:rPr>
                <w:rFonts w:ascii="Arial CE" w:hAnsi="Arial CE" w:cs="Arial CE"/>
                <w:sz w:val="18"/>
                <w:szCs w:val="18"/>
              </w:rPr>
              <w:t>610,00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04A4D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  <w:r w:rsidRPr="001E65A7">
              <w:rPr>
                <w:rFonts w:ascii="Arial CE" w:hAnsi="Arial CE" w:cs="Arial CE"/>
                <w:sz w:val="16"/>
                <w:szCs w:val="16"/>
              </w:rPr>
              <w:t>-3,66</w:t>
            </w:r>
          </w:p>
        </w:tc>
      </w:tr>
      <w:tr w:rsidR="001E65A7" w:rsidRPr="001E65A7" w14:paraId="6BAE9B6A" w14:textId="77777777" w:rsidTr="001E65A7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106A" w14:textId="77777777" w:rsidR="001E65A7" w:rsidRPr="001E65A7" w:rsidRDefault="001E65A7" w:rsidP="001E65A7">
            <w:pPr>
              <w:jc w:val="right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A4EC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D995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1FE5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43ED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8342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629B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4C693A23" w14:textId="77777777" w:rsidTr="001E65A7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19C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EE0B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FFA8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7379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BF94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4ECF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1DF5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74584507" w14:textId="77777777" w:rsidTr="001E65A7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2D8C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5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5616" w14:textId="77777777" w:rsidR="001E65A7" w:rsidRPr="001E65A7" w:rsidRDefault="001E65A7" w:rsidP="001E65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1E65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Odůvodnění: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5824" w14:textId="77777777" w:rsidR="001E65A7" w:rsidRPr="001E65A7" w:rsidRDefault="001E65A7" w:rsidP="001E65A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4839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A92C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B720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2FFA7F5B" w14:textId="77777777" w:rsidTr="001E65A7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1341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8C3E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E217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75B6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7A24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ABAB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8AE1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</w:tr>
      <w:tr w:rsidR="001E65A7" w:rsidRPr="001E65A7" w14:paraId="1E067876" w14:textId="77777777" w:rsidTr="001E65A7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8095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954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5994A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 xml:space="preserve">Na </w:t>
            </w:r>
            <w:proofErr w:type="gramStart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základě  požadavku</w:t>
            </w:r>
            <w:proofErr w:type="gramEnd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 xml:space="preserve"> objednatele došlo ke změně trasy rozvodů tak, aby nebyly vedeny přes </w:t>
            </w:r>
            <w:proofErr w:type="spellStart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m.č</w:t>
            </w:r>
            <w:proofErr w:type="spellEnd"/>
            <w:r w:rsidRPr="001E65A7">
              <w:rPr>
                <w:rFonts w:ascii="Arial" w:hAnsi="Arial" w:cs="Arial"/>
                <w:color w:val="000000"/>
                <w:sz w:val="22"/>
                <w:szCs w:val="22"/>
              </w:rPr>
              <w:t>. 147, kde hrozí poškození laboratorních přístrojů vysoké hodnoty v případě úniku vody - vyčíslení méněprací.</w:t>
            </w:r>
          </w:p>
        </w:tc>
      </w:tr>
      <w:tr w:rsidR="001E65A7" w:rsidRPr="001E65A7" w14:paraId="207DEC53" w14:textId="77777777" w:rsidTr="001E65A7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12C4" w14:textId="77777777" w:rsidR="001E65A7" w:rsidRPr="001E65A7" w:rsidRDefault="001E65A7" w:rsidP="001E65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4E97B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E65A7" w:rsidRPr="001E65A7" w14:paraId="32E08BF9" w14:textId="77777777" w:rsidTr="001E65A7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016C" w14:textId="77777777" w:rsidR="001E65A7" w:rsidRPr="001E65A7" w:rsidRDefault="001E65A7" w:rsidP="001E65A7">
            <w:pPr>
              <w:rPr>
                <w:sz w:val="20"/>
                <w:szCs w:val="20"/>
              </w:rPr>
            </w:pPr>
          </w:p>
        </w:tc>
        <w:tc>
          <w:tcPr>
            <w:tcW w:w="954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35AD6" w14:textId="77777777" w:rsidR="001E65A7" w:rsidRPr="001E65A7" w:rsidRDefault="001E65A7" w:rsidP="001E65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7207772" w14:textId="7C872FBE" w:rsidR="0034459D" w:rsidRDefault="0034459D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2CB2ED" w14:textId="30D8F4AE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E2F9519" w14:textId="5277AA69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3D15F2D" w14:textId="223D23CE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93633D" w14:textId="1752E6FE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2744ADB" w14:textId="22689052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756EAF" w14:textId="542401B2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61E681" w14:textId="3AD4985D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E5F5CA" w14:textId="7912FD3A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8998C6" w14:textId="01B6C3C4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80F5E4" w14:textId="7D6614CD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38FFAC" w14:textId="35B5456C" w:rsidR="00472FC2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351535" w14:textId="77777777" w:rsidR="00472FC2" w:rsidRPr="00A86C63" w:rsidRDefault="00472FC2" w:rsidP="001E234B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472FC2" w:rsidRPr="00A86C63" w:rsidSect="001E65A7">
      <w:pgSz w:w="16838" w:h="11906" w:orient="landscape" w:code="9"/>
      <w:pgMar w:top="1418" w:right="167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37312" w14:textId="77777777" w:rsidR="001A2465" w:rsidRDefault="001A2465" w:rsidP="00675601">
      <w:r>
        <w:separator/>
      </w:r>
    </w:p>
  </w:endnote>
  <w:endnote w:type="continuationSeparator" w:id="0">
    <w:p w14:paraId="43E002A2" w14:textId="77777777" w:rsidR="001A2465" w:rsidRDefault="001A2465" w:rsidP="00675601">
      <w:r>
        <w:continuationSeparator/>
      </w:r>
    </w:p>
  </w:endnote>
  <w:endnote w:type="continuationNotice" w:id="1">
    <w:p w14:paraId="262F796C" w14:textId="77777777" w:rsidR="001A2465" w:rsidRDefault="001A2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8579917"/>
      <w:docPartObj>
        <w:docPartGallery w:val="Page Numbers (Bottom of Page)"/>
        <w:docPartUnique/>
      </w:docPartObj>
    </w:sdtPr>
    <w:sdtContent>
      <w:p w14:paraId="43CF3005" w14:textId="77777777" w:rsidR="00486198" w:rsidRDefault="0048619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E71F858" w14:textId="77777777" w:rsidR="00486198" w:rsidRDefault="004861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547E1" w14:textId="77777777" w:rsidR="001A2465" w:rsidRDefault="001A2465" w:rsidP="00675601">
      <w:r>
        <w:separator/>
      </w:r>
    </w:p>
  </w:footnote>
  <w:footnote w:type="continuationSeparator" w:id="0">
    <w:p w14:paraId="2CFDCB0E" w14:textId="77777777" w:rsidR="001A2465" w:rsidRDefault="001A2465" w:rsidP="00675601">
      <w:r>
        <w:continuationSeparator/>
      </w:r>
    </w:p>
  </w:footnote>
  <w:footnote w:type="continuationNotice" w:id="1">
    <w:p w14:paraId="4D3AD374" w14:textId="77777777" w:rsidR="001A2465" w:rsidRDefault="001A2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F23E7" w14:textId="77777777" w:rsidR="00486198" w:rsidRPr="00921860" w:rsidRDefault="00486198" w:rsidP="00921860">
    <w:pPr>
      <w:pStyle w:val="Zhlav"/>
      <w:ind w:left="-142"/>
      <w:rPr>
        <w:rFonts w:ascii="Arial" w:hAnsi="Arial" w:cs="Arial"/>
        <w:sz w:val="18"/>
        <w:szCs w:val="22"/>
      </w:rPr>
    </w:pPr>
  </w:p>
  <w:p w14:paraId="44814E9A" w14:textId="77777777" w:rsidR="00486198" w:rsidRPr="00921860" w:rsidRDefault="00486198" w:rsidP="009218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C9D7" w14:textId="77777777" w:rsidR="00486198" w:rsidRPr="00921860" w:rsidRDefault="00486198" w:rsidP="00921860">
    <w:pPr>
      <w:pStyle w:val="Zhlav"/>
      <w:ind w:left="-142"/>
      <w:rPr>
        <w:rFonts w:ascii="Arial" w:hAnsi="Arial" w:cs="Arial"/>
        <w:sz w:val="18"/>
        <w:szCs w:val="22"/>
      </w:rPr>
    </w:pPr>
    <w:r w:rsidRPr="00921860">
      <w:rPr>
        <w:rFonts w:ascii="Arial" w:hAnsi="Arial" w:cs="Arial"/>
        <w:sz w:val="18"/>
        <w:szCs w:val="22"/>
      </w:rPr>
      <w:t>Příloha č. 3 Návrh smlouvy o dílo</w:t>
    </w:r>
  </w:p>
  <w:p w14:paraId="0AAB3AEA" w14:textId="77777777" w:rsidR="00486198" w:rsidRPr="00921860" w:rsidRDefault="00486198" w:rsidP="00114327">
    <w:pPr>
      <w:pStyle w:val="Zhlav"/>
      <w:jc w:val="right"/>
      <w:rPr>
        <w:rFonts w:ascii="Arial" w:hAnsi="Arial" w:cs="Arial"/>
        <w:sz w:val="18"/>
        <w:szCs w:val="22"/>
      </w:rPr>
    </w:pPr>
  </w:p>
  <w:p w14:paraId="65FFD582" w14:textId="68760172" w:rsidR="00486198" w:rsidRPr="00921860" w:rsidRDefault="00486198" w:rsidP="00921860">
    <w:pPr>
      <w:pStyle w:val="Zhlav"/>
      <w:ind w:left="-142"/>
      <w:rPr>
        <w:rFonts w:ascii="Arial" w:hAnsi="Arial" w:cs="Arial"/>
        <w:sz w:val="18"/>
        <w:szCs w:val="22"/>
      </w:rPr>
    </w:pPr>
    <w:r w:rsidRPr="00921860">
      <w:rPr>
        <w:rFonts w:ascii="Arial" w:hAnsi="Arial" w:cs="Arial"/>
        <w:sz w:val="18"/>
        <w:szCs w:val="22"/>
      </w:rPr>
      <w:t>K nadlimitní veřejné zakázce na stavební práce č. VZ – 17/2018 s názvem:</w:t>
    </w:r>
  </w:p>
  <w:p w14:paraId="22AEC667" w14:textId="4B10318D" w:rsidR="00486198" w:rsidRPr="00921860" w:rsidRDefault="00486198" w:rsidP="00921860">
    <w:pPr>
      <w:pStyle w:val="Zhlav"/>
      <w:ind w:left="-142"/>
      <w:rPr>
        <w:rFonts w:ascii="Arial" w:hAnsi="Arial" w:cs="Arial"/>
        <w:sz w:val="18"/>
        <w:szCs w:val="22"/>
      </w:rPr>
    </w:pPr>
    <w:r w:rsidRPr="00921860">
      <w:rPr>
        <w:rFonts w:ascii="Arial" w:hAnsi="Arial" w:cs="Arial"/>
        <w:sz w:val="18"/>
        <w:szCs w:val="22"/>
      </w:rPr>
      <w:t>Kapalinový chromatograf HPLC/MS – stavební práce</w:t>
    </w:r>
  </w:p>
  <w:p w14:paraId="25FE1FA8" w14:textId="77777777" w:rsidR="00486198" w:rsidRDefault="00486198">
    <w:pPr>
      <w:pStyle w:val="Zhlav"/>
    </w:pPr>
  </w:p>
  <w:p w14:paraId="21113963" w14:textId="77777777" w:rsidR="00486198" w:rsidRDefault="004861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271F8"/>
    <w:multiLevelType w:val="hybridMultilevel"/>
    <w:tmpl w:val="070EF35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446999"/>
    <w:multiLevelType w:val="hybridMultilevel"/>
    <w:tmpl w:val="678C0306"/>
    <w:lvl w:ilvl="0" w:tplc="2362D512">
      <w:start w:val="1"/>
      <w:numFmt w:val="decimal"/>
      <w:pStyle w:val="Nadpis1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9CFA8D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8E8B5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2A022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1EC00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7E11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E12B8A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DC6AC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B0D51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0978AA"/>
    <w:multiLevelType w:val="hybridMultilevel"/>
    <w:tmpl w:val="014E52C0"/>
    <w:lvl w:ilvl="0" w:tplc="60FE87B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415FD"/>
    <w:multiLevelType w:val="multilevel"/>
    <w:tmpl w:val="9168A656"/>
    <w:lvl w:ilvl="0">
      <w:start w:val="1"/>
      <w:numFmt w:val="decimal"/>
      <w:pStyle w:val="BBS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BC66D9"/>
    <w:multiLevelType w:val="multilevel"/>
    <w:tmpl w:val="E3E8D2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BBSnadpis2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4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2"/>
    <w:rsid w:val="00000EA5"/>
    <w:rsid w:val="000014FE"/>
    <w:rsid w:val="00004A6C"/>
    <w:rsid w:val="00011152"/>
    <w:rsid w:val="0001201C"/>
    <w:rsid w:val="0001405C"/>
    <w:rsid w:val="000177FE"/>
    <w:rsid w:val="0002653E"/>
    <w:rsid w:val="00026B97"/>
    <w:rsid w:val="00035B99"/>
    <w:rsid w:val="00041579"/>
    <w:rsid w:val="00042A30"/>
    <w:rsid w:val="00050A47"/>
    <w:rsid w:val="000513FB"/>
    <w:rsid w:val="000527FD"/>
    <w:rsid w:val="00054B27"/>
    <w:rsid w:val="000550B4"/>
    <w:rsid w:val="000608F0"/>
    <w:rsid w:val="00060B56"/>
    <w:rsid w:val="00062AA3"/>
    <w:rsid w:val="00063B60"/>
    <w:rsid w:val="00071195"/>
    <w:rsid w:val="000725E0"/>
    <w:rsid w:val="00074ED4"/>
    <w:rsid w:val="00075918"/>
    <w:rsid w:val="00077A14"/>
    <w:rsid w:val="00077F86"/>
    <w:rsid w:val="0008109C"/>
    <w:rsid w:val="00086481"/>
    <w:rsid w:val="0009344C"/>
    <w:rsid w:val="00093E89"/>
    <w:rsid w:val="00093F09"/>
    <w:rsid w:val="0009670C"/>
    <w:rsid w:val="00096E4A"/>
    <w:rsid w:val="000A39DE"/>
    <w:rsid w:val="000B58C3"/>
    <w:rsid w:val="000B6090"/>
    <w:rsid w:val="000B6859"/>
    <w:rsid w:val="000C105D"/>
    <w:rsid w:val="000C1694"/>
    <w:rsid w:val="000C5F40"/>
    <w:rsid w:val="000D09F1"/>
    <w:rsid w:val="000D3042"/>
    <w:rsid w:val="000D6334"/>
    <w:rsid w:val="000D7365"/>
    <w:rsid w:val="000E4CD6"/>
    <w:rsid w:val="000E691E"/>
    <w:rsid w:val="000E7353"/>
    <w:rsid w:val="000F0172"/>
    <w:rsid w:val="000F15B5"/>
    <w:rsid w:val="000F1A62"/>
    <w:rsid w:val="000F45C5"/>
    <w:rsid w:val="000F6ED8"/>
    <w:rsid w:val="000F702B"/>
    <w:rsid w:val="0010386F"/>
    <w:rsid w:val="00112475"/>
    <w:rsid w:val="00114327"/>
    <w:rsid w:val="00115BA2"/>
    <w:rsid w:val="00120A8A"/>
    <w:rsid w:val="001249D7"/>
    <w:rsid w:val="001251BD"/>
    <w:rsid w:val="0012560D"/>
    <w:rsid w:val="0012683F"/>
    <w:rsid w:val="00126ACF"/>
    <w:rsid w:val="00130DB6"/>
    <w:rsid w:val="00131A15"/>
    <w:rsid w:val="00137EC4"/>
    <w:rsid w:val="00140630"/>
    <w:rsid w:val="00147A3D"/>
    <w:rsid w:val="0015312B"/>
    <w:rsid w:val="00153A26"/>
    <w:rsid w:val="0015411D"/>
    <w:rsid w:val="00155DF3"/>
    <w:rsid w:val="00164B39"/>
    <w:rsid w:val="001663B6"/>
    <w:rsid w:val="001666DE"/>
    <w:rsid w:val="00166D75"/>
    <w:rsid w:val="00170C8F"/>
    <w:rsid w:val="00176245"/>
    <w:rsid w:val="00177418"/>
    <w:rsid w:val="001779BE"/>
    <w:rsid w:val="001804E1"/>
    <w:rsid w:val="00180855"/>
    <w:rsid w:val="00181016"/>
    <w:rsid w:val="00185263"/>
    <w:rsid w:val="00192C3B"/>
    <w:rsid w:val="00195001"/>
    <w:rsid w:val="00197A9B"/>
    <w:rsid w:val="001A0897"/>
    <w:rsid w:val="001A2258"/>
    <w:rsid w:val="001A2465"/>
    <w:rsid w:val="001B45B0"/>
    <w:rsid w:val="001C120B"/>
    <w:rsid w:val="001C2CD1"/>
    <w:rsid w:val="001C5A6F"/>
    <w:rsid w:val="001D17AA"/>
    <w:rsid w:val="001D7735"/>
    <w:rsid w:val="001D7D8C"/>
    <w:rsid w:val="001E234B"/>
    <w:rsid w:val="001E3452"/>
    <w:rsid w:val="001E4106"/>
    <w:rsid w:val="001E480D"/>
    <w:rsid w:val="001E57C3"/>
    <w:rsid w:val="001E65A7"/>
    <w:rsid w:val="001E670C"/>
    <w:rsid w:val="001E7E2A"/>
    <w:rsid w:val="001F0D49"/>
    <w:rsid w:val="001F1A9B"/>
    <w:rsid w:val="001F3816"/>
    <w:rsid w:val="001F3E88"/>
    <w:rsid w:val="001F506C"/>
    <w:rsid w:val="001F50E8"/>
    <w:rsid w:val="00203707"/>
    <w:rsid w:val="00210CB4"/>
    <w:rsid w:val="002139F8"/>
    <w:rsid w:val="002164BB"/>
    <w:rsid w:val="00224819"/>
    <w:rsid w:val="00225CB1"/>
    <w:rsid w:val="00227164"/>
    <w:rsid w:val="0023184F"/>
    <w:rsid w:val="00235630"/>
    <w:rsid w:val="002361AD"/>
    <w:rsid w:val="00236EE1"/>
    <w:rsid w:val="002375F6"/>
    <w:rsid w:val="00237A05"/>
    <w:rsid w:val="00237F20"/>
    <w:rsid w:val="00241925"/>
    <w:rsid w:val="002419A9"/>
    <w:rsid w:val="0024497A"/>
    <w:rsid w:val="00247213"/>
    <w:rsid w:val="00250462"/>
    <w:rsid w:val="00251FF9"/>
    <w:rsid w:val="002550D0"/>
    <w:rsid w:val="0025750B"/>
    <w:rsid w:val="00265EC5"/>
    <w:rsid w:val="002701BA"/>
    <w:rsid w:val="002742D6"/>
    <w:rsid w:val="00274F70"/>
    <w:rsid w:val="0027611B"/>
    <w:rsid w:val="00277786"/>
    <w:rsid w:val="00284DA2"/>
    <w:rsid w:val="00287A25"/>
    <w:rsid w:val="002A1B1D"/>
    <w:rsid w:val="002A4D52"/>
    <w:rsid w:val="002A5338"/>
    <w:rsid w:val="002A6F43"/>
    <w:rsid w:val="002A7CBB"/>
    <w:rsid w:val="002B0291"/>
    <w:rsid w:val="002B02D9"/>
    <w:rsid w:val="002B178E"/>
    <w:rsid w:val="002B670E"/>
    <w:rsid w:val="002B6CCA"/>
    <w:rsid w:val="002C15F1"/>
    <w:rsid w:val="002C1AA5"/>
    <w:rsid w:val="002C36B2"/>
    <w:rsid w:val="002C7D80"/>
    <w:rsid w:val="002D5C91"/>
    <w:rsid w:val="002D6BAC"/>
    <w:rsid w:val="002D72A7"/>
    <w:rsid w:val="002E53FC"/>
    <w:rsid w:val="002F166F"/>
    <w:rsid w:val="002F4D38"/>
    <w:rsid w:val="002F7116"/>
    <w:rsid w:val="0030112E"/>
    <w:rsid w:val="003035AA"/>
    <w:rsid w:val="00306C77"/>
    <w:rsid w:val="00310070"/>
    <w:rsid w:val="003162AC"/>
    <w:rsid w:val="00321148"/>
    <w:rsid w:val="003241DD"/>
    <w:rsid w:val="003245E6"/>
    <w:rsid w:val="00324899"/>
    <w:rsid w:val="00330E17"/>
    <w:rsid w:val="00337CE7"/>
    <w:rsid w:val="0034459D"/>
    <w:rsid w:val="0034501B"/>
    <w:rsid w:val="0034687C"/>
    <w:rsid w:val="00350334"/>
    <w:rsid w:val="00360C41"/>
    <w:rsid w:val="003619C7"/>
    <w:rsid w:val="003651CB"/>
    <w:rsid w:val="003832B3"/>
    <w:rsid w:val="00391B2A"/>
    <w:rsid w:val="00391E71"/>
    <w:rsid w:val="003959CE"/>
    <w:rsid w:val="00396D22"/>
    <w:rsid w:val="003A1FD5"/>
    <w:rsid w:val="003A6333"/>
    <w:rsid w:val="003B7173"/>
    <w:rsid w:val="003B7C23"/>
    <w:rsid w:val="003C4FB5"/>
    <w:rsid w:val="003D2BA1"/>
    <w:rsid w:val="003D6708"/>
    <w:rsid w:val="003E3EDC"/>
    <w:rsid w:val="003E501C"/>
    <w:rsid w:val="003F1DEF"/>
    <w:rsid w:val="003F36EE"/>
    <w:rsid w:val="003F77D5"/>
    <w:rsid w:val="0040291E"/>
    <w:rsid w:val="00406CD5"/>
    <w:rsid w:val="004102B1"/>
    <w:rsid w:val="00410BEA"/>
    <w:rsid w:val="00412EF2"/>
    <w:rsid w:val="00425E07"/>
    <w:rsid w:val="00426508"/>
    <w:rsid w:val="00431510"/>
    <w:rsid w:val="00433946"/>
    <w:rsid w:val="0043395B"/>
    <w:rsid w:val="00433DBD"/>
    <w:rsid w:val="00436892"/>
    <w:rsid w:val="00443BFD"/>
    <w:rsid w:val="00445615"/>
    <w:rsid w:val="004476E6"/>
    <w:rsid w:val="00451298"/>
    <w:rsid w:val="004525CF"/>
    <w:rsid w:val="00452CB7"/>
    <w:rsid w:val="00453782"/>
    <w:rsid w:val="004547EB"/>
    <w:rsid w:val="004574BD"/>
    <w:rsid w:val="00461EA8"/>
    <w:rsid w:val="00470B8B"/>
    <w:rsid w:val="00472FC2"/>
    <w:rsid w:val="00473C2B"/>
    <w:rsid w:val="00474184"/>
    <w:rsid w:val="0047494E"/>
    <w:rsid w:val="0047498E"/>
    <w:rsid w:val="00476C39"/>
    <w:rsid w:val="00480C64"/>
    <w:rsid w:val="0048159A"/>
    <w:rsid w:val="004832D6"/>
    <w:rsid w:val="00483A06"/>
    <w:rsid w:val="00486198"/>
    <w:rsid w:val="004909D9"/>
    <w:rsid w:val="00496278"/>
    <w:rsid w:val="004A0F94"/>
    <w:rsid w:val="004A1782"/>
    <w:rsid w:val="004A4318"/>
    <w:rsid w:val="004A528F"/>
    <w:rsid w:val="004B01B4"/>
    <w:rsid w:val="004B17E0"/>
    <w:rsid w:val="004B228F"/>
    <w:rsid w:val="004B4D1A"/>
    <w:rsid w:val="004C0712"/>
    <w:rsid w:val="004C261C"/>
    <w:rsid w:val="004C4945"/>
    <w:rsid w:val="004D2906"/>
    <w:rsid w:val="004D4676"/>
    <w:rsid w:val="004D4697"/>
    <w:rsid w:val="004D6127"/>
    <w:rsid w:val="004E3469"/>
    <w:rsid w:val="004E3FD0"/>
    <w:rsid w:val="004E4F37"/>
    <w:rsid w:val="004E57DF"/>
    <w:rsid w:val="004F0A4F"/>
    <w:rsid w:val="004F0FA0"/>
    <w:rsid w:val="004F1C44"/>
    <w:rsid w:val="004F2976"/>
    <w:rsid w:val="004F67C7"/>
    <w:rsid w:val="0051107E"/>
    <w:rsid w:val="0051129C"/>
    <w:rsid w:val="00512A26"/>
    <w:rsid w:val="00516056"/>
    <w:rsid w:val="00527322"/>
    <w:rsid w:val="00530F77"/>
    <w:rsid w:val="005332D8"/>
    <w:rsid w:val="005349C8"/>
    <w:rsid w:val="00535544"/>
    <w:rsid w:val="00537398"/>
    <w:rsid w:val="005525C4"/>
    <w:rsid w:val="0055473D"/>
    <w:rsid w:val="00554CC8"/>
    <w:rsid w:val="0055602F"/>
    <w:rsid w:val="0055711C"/>
    <w:rsid w:val="005616DD"/>
    <w:rsid w:val="00562257"/>
    <w:rsid w:val="00571D0E"/>
    <w:rsid w:val="00573892"/>
    <w:rsid w:val="00573D62"/>
    <w:rsid w:val="005754B4"/>
    <w:rsid w:val="005768B0"/>
    <w:rsid w:val="00580D0A"/>
    <w:rsid w:val="005820BA"/>
    <w:rsid w:val="005830BF"/>
    <w:rsid w:val="0058779A"/>
    <w:rsid w:val="00592697"/>
    <w:rsid w:val="005979FD"/>
    <w:rsid w:val="005A1D45"/>
    <w:rsid w:val="005A32E8"/>
    <w:rsid w:val="005B4304"/>
    <w:rsid w:val="005B4D38"/>
    <w:rsid w:val="005B5074"/>
    <w:rsid w:val="005B538C"/>
    <w:rsid w:val="005B5D78"/>
    <w:rsid w:val="005B67E1"/>
    <w:rsid w:val="005B7995"/>
    <w:rsid w:val="005C336B"/>
    <w:rsid w:val="005C5158"/>
    <w:rsid w:val="005C797F"/>
    <w:rsid w:val="005D5561"/>
    <w:rsid w:val="005D60B1"/>
    <w:rsid w:val="005D691B"/>
    <w:rsid w:val="005E514F"/>
    <w:rsid w:val="005F069C"/>
    <w:rsid w:val="005F10C5"/>
    <w:rsid w:val="005F1901"/>
    <w:rsid w:val="005F40C0"/>
    <w:rsid w:val="005F4FFE"/>
    <w:rsid w:val="005F5715"/>
    <w:rsid w:val="005F60F4"/>
    <w:rsid w:val="005F6681"/>
    <w:rsid w:val="005F67F4"/>
    <w:rsid w:val="00602AA1"/>
    <w:rsid w:val="00603F35"/>
    <w:rsid w:val="0060609B"/>
    <w:rsid w:val="0061022C"/>
    <w:rsid w:val="006134D2"/>
    <w:rsid w:val="00613E3F"/>
    <w:rsid w:val="00620773"/>
    <w:rsid w:val="00623066"/>
    <w:rsid w:val="00634EAC"/>
    <w:rsid w:val="006359BD"/>
    <w:rsid w:val="0064667D"/>
    <w:rsid w:val="00650698"/>
    <w:rsid w:val="00651BDF"/>
    <w:rsid w:val="00652561"/>
    <w:rsid w:val="0065401E"/>
    <w:rsid w:val="0065654E"/>
    <w:rsid w:val="0066144A"/>
    <w:rsid w:val="0066193E"/>
    <w:rsid w:val="006660D5"/>
    <w:rsid w:val="00675601"/>
    <w:rsid w:val="006853E5"/>
    <w:rsid w:val="00687977"/>
    <w:rsid w:val="0069318D"/>
    <w:rsid w:val="00694493"/>
    <w:rsid w:val="006A5B8A"/>
    <w:rsid w:val="006B025C"/>
    <w:rsid w:val="006B0354"/>
    <w:rsid w:val="006B5AEA"/>
    <w:rsid w:val="006C04DC"/>
    <w:rsid w:val="006C2BAE"/>
    <w:rsid w:val="006C4ED0"/>
    <w:rsid w:val="006C7AF6"/>
    <w:rsid w:val="006D436A"/>
    <w:rsid w:val="006D7533"/>
    <w:rsid w:val="006E0849"/>
    <w:rsid w:val="006E3B5A"/>
    <w:rsid w:val="006F3097"/>
    <w:rsid w:val="006F47BB"/>
    <w:rsid w:val="006F58EF"/>
    <w:rsid w:val="006F7B28"/>
    <w:rsid w:val="007110B4"/>
    <w:rsid w:val="00711945"/>
    <w:rsid w:val="00712A8B"/>
    <w:rsid w:val="007163CC"/>
    <w:rsid w:val="00716B65"/>
    <w:rsid w:val="00721129"/>
    <w:rsid w:val="00721779"/>
    <w:rsid w:val="00721FD3"/>
    <w:rsid w:val="00727EA5"/>
    <w:rsid w:val="00734389"/>
    <w:rsid w:val="00734E6E"/>
    <w:rsid w:val="007351F7"/>
    <w:rsid w:val="00736EC1"/>
    <w:rsid w:val="007440B7"/>
    <w:rsid w:val="00745698"/>
    <w:rsid w:val="007469CA"/>
    <w:rsid w:val="00752DD1"/>
    <w:rsid w:val="007630DB"/>
    <w:rsid w:val="0076356F"/>
    <w:rsid w:val="00765462"/>
    <w:rsid w:val="00765843"/>
    <w:rsid w:val="00766D51"/>
    <w:rsid w:val="0077635D"/>
    <w:rsid w:val="0078186C"/>
    <w:rsid w:val="00782CC1"/>
    <w:rsid w:val="00783B41"/>
    <w:rsid w:val="00785758"/>
    <w:rsid w:val="00792867"/>
    <w:rsid w:val="007960D8"/>
    <w:rsid w:val="007A1022"/>
    <w:rsid w:val="007A49E8"/>
    <w:rsid w:val="007A6B32"/>
    <w:rsid w:val="007B0210"/>
    <w:rsid w:val="007B03B7"/>
    <w:rsid w:val="007B43B2"/>
    <w:rsid w:val="007B4E1C"/>
    <w:rsid w:val="007B71E7"/>
    <w:rsid w:val="007C24C8"/>
    <w:rsid w:val="007C504B"/>
    <w:rsid w:val="007C5392"/>
    <w:rsid w:val="007C5AA3"/>
    <w:rsid w:val="007C5CD9"/>
    <w:rsid w:val="007D0643"/>
    <w:rsid w:val="007D0D76"/>
    <w:rsid w:val="007D6618"/>
    <w:rsid w:val="007E2D29"/>
    <w:rsid w:val="007E3EC6"/>
    <w:rsid w:val="007E760E"/>
    <w:rsid w:val="007F2CEB"/>
    <w:rsid w:val="007F6D11"/>
    <w:rsid w:val="00805AE5"/>
    <w:rsid w:val="0080650F"/>
    <w:rsid w:val="00807FBE"/>
    <w:rsid w:val="008111D7"/>
    <w:rsid w:val="00814549"/>
    <w:rsid w:val="008162C8"/>
    <w:rsid w:val="00821505"/>
    <w:rsid w:val="008227FE"/>
    <w:rsid w:val="008250D3"/>
    <w:rsid w:val="008251DB"/>
    <w:rsid w:val="00826506"/>
    <w:rsid w:val="00826C82"/>
    <w:rsid w:val="00834081"/>
    <w:rsid w:val="0083429B"/>
    <w:rsid w:val="008375DC"/>
    <w:rsid w:val="00841303"/>
    <w:rsid w:val="00841B06"/>
    <w:rsid w:val="00845E61"/>
    <w:rsid w:val="0084647D"/>
    <w:rsid w:val="008474EF"/>
    <w:rsid w:val="00860502"/>
    <w:rsid w:val="00860DA3"/>
    <w:rsid w:val="00862567"/>
    <w:rsid w:val="00863F49"/>
    <w:rsid w:val="00863F57"/>
    <w:rsid w:val="008711E4"/>
    <w:rsid w:val="00871248"/>
    <w:rsid w:val="00873455"/>
    <w:rsid w:val="0087425D"/>
    <w:rsid w:val="00875437"/>
    <w:rsid w:val="00877A9C"/>
    <w:rsid w:val="00877ED4"/>
    <w:rsid w:val="00880278"/>
    <w:rsid w:val="00880710"/>
    <w:rsid w:val="008832C4"/>
    <w:rsid w:val="00887FEC"/>
    <w:rsid w:val="008946AA"/>
    <w:rsid w:val="00897F47"/>
    <w:rsid w:val="008A0B1F"/>
    <w:rsid w:val="008A0E49"/>
    <w:rsid w:val="008A137C"/>
    <w:rsid w:val="008A21DF"/>
    <w:rsid w:val="008A6471"/>
    <w:rsid w:val="008B0E3C"/>
    <w:rsid w:val="008B34AC"/>
    <w:rsid w:val="008B4CA5"/>
    <w:rsid w:val="008C1DFE"/>
    <w:rsid w:val="008C2C6A"/>
    <w:rsid w:val="008C540B"/>
    <w:rsid w:val="008C657F"/>
    <w:rsid w:val="008D0107"/>
    <w:rsid w:val="008D5FB5"/>
    <w:rsid w:val="008D6BF8"/>
    <w:rsid w:val="008D712D"/>
    <w:rsid w:val="008D7881"/>
    <w:rsid w:val="008E3A53"/>
    <w:rsid w:val="008F044C"/>
    <w:rsid w:val="008F0FE4"/>
    <w:rsid w:val="008F1D46"/>
    <w:rsid w:val="008F6E5D"/>
    <w:rsid w:val="0090093E"/>
    <w:rsid w:val="00900EE7"/>
    <w:rsid w:val="00905638"/>
    <w:rsid w:val="00905902"/>
    <w:rsid w:val="00911EBF"/>
    <w:rsid w:val="009128D4"/>
    <w:rsid w:val="00912DF6"/>
    <w:rsid w:val="00914C89"/>
    <w:rsid w:val="00921860"/>
    <w:rsid w:val="009234EB"/>
    <w:rsid w:val="00923580"/>
    <w:rsid w:val="00930923"/>
    <w:rsid w:val="00932F01"/>
    <w:rsid w:val="00935C9A"/>
    <w:rsid w:val="00935F83"/>
    <w:rsid w:val="009362E7"/>
    <w:rsid w:val="00936EB8"/>
    <w:rsid w:val="009378E3"/>
    <w:rsid w:val="009411F5"/>
    <w:rsid w:val="00947DCF"/>
    <w:rsid w:val="00951B4A"/>
    <w:rsid w:val="0095273E"/>
    <w:rsid w:val="00952AA4"/>
    <w:rsid w:val="00952E4F"/>
    <w:rsid w:val="009602C7"/>
    <w:rsid w:val="00961F04"/>
    <w:rsid w:val="00963670"/>
    <w:rsid w:val="0096428C"/>
    <w:rsid w:val="00964B65"/>
    <w:rsid w:val="00966004"/>
    <w:rsid w:val="0097136A"/>
    <w:rsid w:val="00974A67"/>
    <w:rsid w:val="00984BF8"/>
    <w:rsid w:val="009964E5"/>
    <w:rsid w:val="009A09EF"/>
    <w:rsid w:val="009A166A"/>
    <w:rsid w:val="009A1DC7"/>
    <w:rsid w:val="009A1E75"/>
    <w:rsid w:val="009A709C"/>
    <w:rsid w:val="009B499A"/>
    <w:rsid w:val="009B511D"/>
    <w:rsid w:val="009C079B"/>
    <w:rsid w:val="009D1ECD"/>
    <w:rsid w:val="009D44A1"/>
    <w:rsid w:val="009E4DCB"/>
    <w:rsid w:val="009E5A4E"/>
    <w:rsid w:val="009E7CA1"/>
    <w:rsid w:val="009F4A66"/>
    <w:rsid w:val="009F4B9A"/>
    <w:rsid w:val="009F5A00"/>
    <w:rsid w:val="00A022F1"/>
    <w:rsid w:val="00A03620"/>
    <w:rsid w:val="00A041B6"/>
    <w:rsid w:val="00A04E61"/>
    <w:rsid w:val="00A055A9"/>
    <w:rsid w:val="00A06890"/>
    <w:rsid w:val="00A1312C"/>
    <w:rsid w:val="00A1778E"/>
    <w:rsid w:val="00A20B1D"/>
    <w:rsid w:val="00A21A69"/>
    <w:rsid w:val="00A220CC"/>
    <w:rsid w:val="00A22714"/>
    <w:rsid w:val="00A2622C"/>
    <w:rsid w:val="00A30A52"/>
    <w:rsid w:val="00A31DC5"/>
    <w:rsid w:val="00A32173"/>
    <w:rsid w:val="00A34249"/>
    <w:rsid w:val="00A3496C"/>
    <w:rsid w:val="00A36726"/>
    <w:rsid w:val="00A36938"/>
    <w:rsid w:val="00A369BB"/>
    <w:rsid w:val="00A36D1C"/>
    <w:rsid w:val="00A40C4A"/>
    <w:rsid w:val="00A40CEA"/>
    <w:rsid w:val="00A51A08"/>
    <w:rsid w:val="00A5541D"/>
    <w:rsid w:val="00A609A7"/>
    <w:rsid w:val="00A625C1"/>
    <w:rsid w:val="00A72A7F"/>
    <w:rsid w:val="00A73759"/>
    <w:rsid w:val="00A73A0B"/>
    <w:rsid w:val="00A74E88"/>
    <w:rsid w:val="00A77871"/>
    <w:rsid w:val="00A86C63"/>
    <w:rsid w:val="00A9204E"/>
    <w:rsid w:val="00AA42CF"/>
    <w:rsid w:val="00AA6CCE"/>
    <w:rsid w:val="00AA6EBD"/>
    <w:rsid w:val="00AB3820"/>
    <w:rsid w:val="00AB642E"/>
    <w:rsid w:val="00AB7A9F"/>
    <w:rsid w:val="00AC3B0F"/>
    <w:rsid w:val="00AC3CDE"/>
    <w:rsid w:val="00AC56BC"/>
    <w:rsid w:val="00AD07B0"/>
    <w:rsid w:val="00AD28A0"/>
    <w:rsid w:val="00AD2A00"/>
    <w:rsid w:val="00AD6706"/>
    <w:rsid w:val="00AD672A"/>
    <w:rsid w:val="00AD6824"/>
    <w:rsid w:val="00AE175A"/>
    <w:rsid w:val="00AE2414"/>
    <w:rsid w:val="00AE4E72"/>
    <w:rsid w:val="00AE6CB6"/>
    <w:rsid w:val="00AE701B"/>
    <w:rsid w:val="00AE7E7B"/>
    <w:rsid w:val="00AF27E6"/>
    <w:rsid w:val="00AF2D4C"/>
    <w:rsid w:val="00AF6220"/>
    <w:rsid w:val="00B02E53"/>
    <w:rsid w:val="00B039CC"/>
    <w:rsid w:val="00B04952"/>
    <w:rsid w:val="00B069A8"/>
    <w:rsid w:val="00B070FA"/>
    <w:rsid w:val="00B21A07"/>
    <w:rsid w:val="00B2437E"/>
    <w:rsid w:val="00B2512E"/>
    <w:rsid w:val="00B25F56"/>
    <w:rsid w:val="00B277AF"/>
    <w:rsid w:val="00B348AC"/>
    <w:rsid w:val="00B3614F"/>
    <w:rsid w:val="00B366B4"/>
    <w:rsid w:val="00B42096"/>
    <w:rsid w:val="00B47DD7"/>
    <w:rsid w:val="00B50FBA"/>
    <w:rsid w:val="00B60C60"/>
    <w:rsid w:val="00B61A4B"/>
    <w:rsid w:val="00B61A6F"/>
    <w:rsid w:val="00B70276"/>
    <w:rsid w:val="00B77E08"/>
    <w:rsid w:val="00B8217D"/>
    <w:rsid w:val="00B86F09"/>
    <w:rsid w:val="00B870C4"/>
    <w:rsid w:val="00B9229F"/>
    <w:rsid w:val="00B941BA"/>
    <w:rsid w:val="00B94D83"/>
    <w:rsid w:val="00BA1D15"/>
    <w:rsid w:val="00BB1114"/>
    <w:rsid w:val="00BB14E4"/>
    <w:rsid w:val="00BB3012"/>
    <w:rsid w:val="00BC1222"/>
    <w:rsid w:val="00BC24B2"/>
    <w:rsid w:val="00BC2C88"/>
    <w:rsid w:val="00BC68F2"/>
    <w:rsid w:val="00BD3E14"/>
    <w:rsid w:val="00BD4D90"/>
    <w:rsid w:val="00BE02AF"/>
    <w:rsid w:val="00BE0D73"/>
    <w:rsid w:val="00BE1941"/>
    <w:rsid w:val="00BE3167"/>
    <w:rsid w:val="00BE5DAB"/>
    <w:rsid w:val="00BE5FA0"/>
    <w:rsid w:val="00BE75A0"/>
    <w:rsid w:val="00BE7CBB"/>
    <w:rsid w:val="00BF1B09"/>
    <w:rsid w:val="00BF2EA6"/>
    <w:rsid w:val="00BF4B4F"/>
    <w:rsid w:val="00BF5FB5"/>
    <w:rsid w:val="00BF61D3"/>
    <w:rsid w:val="00C05385"/>
    <w:rsid w:val="00C06390"/>
    <w:rsid w:val="00C13151"/>
    <w:rsid w:val="00C13181"/>
    <w:rsid w:val="00C144E4"/>
    <w:rsid w:val="00C16302"/>
    <w:rsid w:val="00C17573"/>
    <w:rsid w:val="00C20F7B"/>
    <w:rsid w:val="00C30CCD"/>
    <w:rsid w:val="00C31877"/>
    <w:rsid w:val="00C35804"/>
    <w:rsid w:val="00C36381"/>
    <w:rsid w:val="00C3664C"/>
    <w:rsid w:val="00C37E67"/>
    <w:rsid w:val="00C41CE1"/>
    <w:rsid w:val="00C43F63"/>
    <w:rsid w:val="00C45AB3"/>
    <w:rsid w:val="00C46131"/>
    <w:rsid w:val="00C50338"/>
    <w:rsid w:val="00C53D29"/>
    <w:rsid w:val="00C54B25"/>
    <w:rsid w:val="00C551CB"/>
    <w:rsid w:val="00C558F9"/>
    <w:rsid w:val="00C622CA"/>
    <w:rsid w:val="00C640C8"/>
    <w:rsid w:val="00C646BC"/>
    <w:rsid w:val="00C65009"/>
    <w:rsid w:val="00C65CE4"/>
    <w:rsid w:val="00C708EE"/>
    <w:rsid w:val="00C75C80"/>
    <w:rsid w:val="00C75F0C"/>
    <w:rsid w:val="00C85374"/>
    <w:rsid w:val="00C906EB"/>
    <w:rsid w:val="00C90BD8"/>
    <w:rsid w:val="00C90EAF"/>
    <w:rsid w:val="00C94818"/>
    <w:rsid w:val="00C96864"/>
    <w:rsid w:val="00CA071C"/>
    <w:rsid w:val="00CA3CA3"/>
    <w:rsid w:val="00CA54F8"/>
    <w:rsid w:val="00CA7FBB"/>
    <w:rsid w:val="00CB06FE"/>
    <w:rsid w:val="00CB152F"/>
    <w:rsid w:val="00CB15A5"/>
    <w:rsid w:val="00CB1D9A"/>
    <w:rsid w:val="00CB22BE"/>
    <w:rsid w:val="00CC10DB"/>
    <w:rsid w:val="00CC1326"/>
    <w:rsid w:val="00CC3961"/>
    <w:rsid w:val="00CC4417"/>
    <w:rsid w:val="00CD1954"/>
    <w:rsid w:val="00CD746F"/>
    <w:rsid w:val="00CE09FF"/>
    <w:rsid w:val="00CE330E"/>
    <w:rsid w:val="00CE4938"/>
    <w:rsid w:val="00CE49D1"/>
    <w:rsid w:val="00CE612A"/>
    <w:rsid w:val="00CE7EAD"/>
    <w:rsid w:val="00CF07BB"/>
    <w:rsid w:val="00CF32DD"/>
    <w:rsid w:val="00D007D6"/>
    <w:rsid w:val="00D01849"/>
    <w:rsid w:val="00D03A46"/>
    <w:rsid w:val="00D101A5"/>
    <w:rsid w:val="00D106D2"/>
    <w:rsid w:val="00D1578E"/>
    <w:rsid w:val="00D15D37"/>
    <w:rsid w:val="00D17C7A"/>
    <w:rsid w:val="00D2576F"/>
    <w:rsid w:val="00D27F56"/>
    <w:rsid w:val="00D44503"/>
    <w:rsid w:val="00D46DC6"/>
    <w:rsid w:val="00D50553"/>
    <w:rsid w:val="00D51385"/>
    <w:rsid w:val="00D5381E"/>
    <w:rsid w:val="00D5767F"/>
    <w:rsid w:val="00D61835"/>
    <w:rsid w:val="00D62BE1"/>
    <w:rsid w:val="00D64D04"/>
    <w:rsid w:val="00D730A7"/>
    <w:rsid w:val="00D7349A"/>
    <w:rsid w:val="00D767FF"/>
    <w:rsid w:val="00D82618"/>
    <w:rsid w:val="00D83D14"/>
    <w:rsid w:val="00D83FD9"/>
    <w:rsid w:val="00D92C5F"/>
    <w:rsid w:val="00D97AEB"/>
    <w:rsid w:val="00DA4334"/>
    <w:rsid w:val="00DA65BD"/>
    <w:rsid w:val="00DA7E58"/>
    <w:rsid w:val="00DB0C2A"/>
    <w:rsid w:val="00DB0C88"/>
    <w:rsid w:val="00DB0CDB"/>
    <w:rsid w:val="00DB3DA1"/>
    <w:rsid w:val="00DB3E31"/>
    <w:rsid w:val="00DB4713"/>
    <w:rsid w:val="00DB75E9"/>
    <w:rsid w:val="00DC192C"/>
    <w:rsid w:val="00DC2186"/>
    <w:rsid w:val="00DC248E"/>
    <w:rsid w:val="00DC4AF7"/>
    <w:rsid w:val="00DC5508"/>
    <w:rsid w:val="00DC6716"/>
    <w:rsid w:val="00DD05D5"/>
    <w:rsid w:val="00DD1037"/>
    <w:rsid w:val="00DD156A"/>
    <w:rsid w:val="00DD6501"/>
    <w:rsid w:val="00DE1716"/>
    <w:rsid w:val="00DF3428"/>
    <w:rsid w:val="00DF4FD5"/>
    <w:rsid w:val="00DF53F0"/>
    <w:rsid w:val="00DF5606"/>
    <w:rsid w:val="00DF5770"/>
    <w:rsid w:val="00E0198D"/>
    <w:rsid w:val="00E145EC"/>
    <w:rsid w:val="00E16C46"/>
    <w:rsid w:val="00E20258"/>
    <w:rsid w:val="00E26852"/>
    <w:rsid w:val="00E42227"/>
    <w:rsid w:val="00E42AE6"/>
    <w:rsid w:val="00E432A4"/>
    <w:rsid w:val="00E45F50"/>
    <w:rsid w:val="00E474D5"/>
    <w:rsid w:val="00E51981"/>
    <w:rsid w:val="00E60B39"/>
    <w:rsid w:val="00E64EA4"/>
    <w:rsid w:val="00E670B0"/>
    <w:rsid w:val="00E670F9"/>
    <w:rsid w:val="00E75391"/>
    <w:rsid w:val="00E807E8"/>
    <w:rsid w:val="00E86DDC"/>
    <w:rsid w:val="00E91F7A"/>
    <w:rsid w:val="00E9393A"/>
    <w:rsid w:val="00E94772"/>
    <w:rsid w:val="00E969D1"/>
    <w:rsid w:val="00EA36AB"/>
    <w:rsid w:val="00EA37DD"/>
    <w:rsid w:val="00EA63FE"/>
    <w:rsid w:val="00EB08E4"/>
    <w:rsid w:val="00EB12BE"/>
    <w:rsid w:val="00EB3175"/>
    <w:rsid w:val="00EB344D"/>
    <w:rsid w:val="00EC0138"/>
    <w:rsid w:val="00EC0D38"/>
    <w:rsid w:val="00EC3731"/>
    <w:rsid w:val="00EC3A7C"/>
    <w:rsid w:val="00ED041A"/>
    <w:rsid w:val="00ED0D2E"/>
    <w:rsid w:val="00ED249F"/>
    <w:rsid w:val="00ED5124"/>
    <w:rsid w:val="00ED5420"/>
    <w:rsid w:val="00ED6938"/>
    <w:rsid w:val="00EE12EE"/>
    <w:rsid w:val="00EE2FC7"/>
    <w:rsid w:val="00EE5341"/>
    <w:rsid w:val="00EE5473"/>
    <w:rsid w:val="00EE5B8E"/>
    <w:rsid w:val="00EE6B3D"/>
    <w:rsid w:val="00EE769E"/>
    <w:rsid w:val="00EE7A16"/>
    <w:rsid w:val="00EF0243"/>
    <w:rsid w:val="00EF07EA"/>
    <w:rsid w:val="00EF14C6"/>
    <w:rsid w:val="00F00F9F"/>
    <w:rsid w:val="00F0378B"/>
    <w:rsid w:val="00F07578"/>
    <w:rsid w:val="00F10D81"/>
    <w:rsid w:val="00F11BBB"/>
    <w:rsid w:val="00F2329F"/>
    <w:rsid w:val="00F25EC0"/>
    <w:rsid w:val="00F275CB"/>
    <w:rsid w:val="00F31165"/>
    <w:rsid w:val="00F3293D"/>
    <w:rsid w:val="00F336F5"/>
    <w:rsid w:val="00F35C00"/>
    <w:rsid w:val="00F44CEC"/>
    <w:rsid w:val="00F47018"/>
    <w:rsid w:val="00F5391F"/>
    <w:rsid w:val="00F62362"/>
    <w:rsid w:val="00F62B25"/>
    <w:rsid w:val="00F63FEE"/>
    <w:rsid w:val="00F662C7"/>
    <w:rsid w:val="00F66B02"/>
    <w:rsid w:val="00F71060"/>
    <w:rsid w:val="00F71C27"/>
    <w:rsid w:val="00F72DCB"/>
    <w:rsid w:val="00F736E4"/>
    <w:rsid w:val="00F83802"/>
    <w:rsid w:val="00F84DEE"/>
    <w:rsid w:val="00F9019C"/>
    <w:rsid w:val="00F90CB3"/>
    <w:rsid w:val="00F91652"/>
    <w:rsid w:val="00FA0EED"/>
    <w:rsid w:val="00FA5CFD"/>
    <w:rsid w:val="00FA632F"/>
    <w:rsid w:val="00FB15FA"/>
    <w:rsid w:val="00FB1AAC"/>
    <w:rsid w:val="00FB1C59"/>
    <w:rsid w:val="00FB2198"/>
    <w:rsid w:val="00FB33DA"/>
    <w:rsid w:val="00FB3C8C"/>
    <w:rsid w:val="00FB3CC8"/>
    <w:rsid w:val="00FB6439"/>
    <w:rsid w:val="00FC0988"/>
    <w:rsid w:val="00FC484D"/>
    <w:rsid w:val="00FC7370"/>
    <w:rsid w:val="00FD6246"/>
    <w:rsid w:val="00FE16A0"/>
    <w:rsid w:val="00FE2349"/>
    <w:rsid w:val="00FE24BB"/>
    <w:rsid w:val="00FE6295"/>
    <w:rsid w:val="00FF13E3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5C090"/>
  <w15:docId w15:val="{D15A36D7-3673-422B-9858-081DF914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6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ormln"/>
    <w:link w:val="Nadpis1Char"/>
    <w:uiPriority w:val="9"/>
    <w:qFormat/>
    <w:rsid w:val="006853E5"/>
    <w:pPr>
      <w:keepNext/>
      <w:numPr>
        <w:numId w:val="2"/>
      </w:numPr>
      <w:spacing w:before="240"/>
      <w:ind w:left="567" w:hanging="567"/>
      <w:jc w:val="both"/>
      <w:outlineLvl w:val="0"/>
    </w:pPr>
    <w:rPr>
      <w:rFonts w:ascii="Arial" w:hAnsi="Arial"/>
      <w:b/>
      <w:bCs/>
      <w:kern w:val="32"/>
      <w:sz w:val="28"/>
      <w:szCs w:val="32"/>
      <w:u w:val="single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iPriority w:val="9"/>
    <w:unhideWhenUsed/>
    <w:qFormat/>
    <w:rsid w:val="006C0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next w:val="Normln"/>
    <w:link w:val="Nadpis3Char"/>
    <w:uiPriority w:val="9"/>
    <w:unhideWhenUsed/>
    <w:qFormat/>
    <w:rsid w:val="006C04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link w:val="Nadpis4Char"/>
    <w:uiPriority w:val="9"/>
    <w:qFormat/>
    <w:rsid w:val="00CB1D9A"/>
    <w:pPr>
      <w:keepNext/>
      <w:keepLines/>
      <w:tabs>
        <w:tab w:val="num" w:pos="624"/>
      </w:tabs>
      <w:suppressAutoHyphens/>
      <w:spacing w:before="20"/>
      <w:ind w:left="907" w:hanging="567"/>
      <w:jc w:val="both"/>
      <w:outlineLvl w:val="3"/>
    </w:pPr>
    <w:rPr>
      <w:kern w:val="28"/>
      <w:sz w:val="22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uiPriority w:val="9"/>
    <w:qFormat/>
    <w:rsid w:val="00CB1D9A"/>
    <w:pPr>
      <w:tabs>
        <w:tab w:val="num" w:pos="0"/>
      </w:tabs>
      <w:spacing w:before="240" w:after="60"/>
      <w:ind w:left="3540" w:hanging="708"/>
      <w:jc w:val="both"/>
      <w:outlineLvl w:val="4"/>
    </w:pPr>
    <w:rPr>
      <w:sz w:val="22"/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CB1D9A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b/>
      <w:kern w:val="28"/>
      <w:sz w:val="22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5664" w:hanging="708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CB1D9A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b/>
      <w:i/>
      <w:kern w:val="28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BC68F2"/>
    <w:rPr>
      <w:rFonts w:ascii="Arial" w:hAnsi="Arial"/>
      <w:sz w:val="22"/>
      <w:szCs w:val="20"/>
      <w:u w:val="single"/>
    </w:rPr>
  </w:style>
  <w:style w:type="character" w:customStyle="1" w:styleId="PodnadpisChar">
    <w:name w:val="Podnadpis Char"/>
    <w:basedOn w:val="Standardnpsmoodstavce"/>
    <w:link w:val="Podnadpis"/>
    <w:rsid w:val="00BC68F2"/>
    <w:rPr>
      <w:rFonts w:ascii="Arial" w:eastAsia="Times New Roman" w:hAnsi="Arial" w:cs="Times New Roman"/>
      <w:szCs w:val="20"/>
      <w:u w:val="single"/>
      <w:lang w:eastAsia="cs-CZ"/>
    </w:rPr>
  </w:style>
  <w:style w:type="paragraph" w:styleId="Odstavecseseznamem">
    <w:name w:val="List Paragraph"/>
    <w:aliases w:val="5 seznam"/>
    <w:basedOn w:val="Normln"/>
    <w:link w:val="OdstavecseseznamemChar"/>
    <w:uiPriority w:val="99"/>
    <w:qFormat/>
    <w:rsid w:val="0047418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4D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4D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4D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4D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4D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D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D0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6853E5"/>
    <w:rPr>
      <w:rFonts w:ascii="Arial" w:eastAsia="Times New Roman" w:hAnsi="Arial" w:cs="Times New Roman"/>
      <w:b/>
      <w:bCs/>
      <w:kern w:val="32"/>
      <w:sz w:val="28"/>
      <w:szCs w:val="32"/>
      <w:u w:val="single"/>
      <w:lang w:eastAsia="cs-CZ"/>
    </w:rPr>
  </w:style>
  <w:style w:type="paragraph" w:customStyle="1" w:styleId="BBSnadpis1">
    <w:name w:val="_BBS nadpis 1"/>
    <w:basedOn w:val="Nadpis1"/>
    <w:next w:val="BBSnadpis3"/>
    <w:link w:val="BBSnadpis1Char"/>
    <w:autoRedefine/>
    <w:qFormat/>
    <w:rsid w:val="00935C9A"/>
    <w:pPr>
      <w:numPr>
        <w:numId w:val="1"/>
      </w:numPr>
      <w:jc w:val="center"/>
    </w:pPr>
    <w:rPr>
      <w:rFonts w:cs="Arial"/>
      <w:kern w:val="0"/>
      <w:sz w:val="22"/>
      <w:szCs w:val="22"/>
      <w:u w:val="none"/>
    </w:rPr>
  </w:style>
  <w:style w:type="paragraph" w:customStyle="1" w:styleId="BBSnadpis2">
    <w:name w:val="_BBS nadpis 2"/>
    <w:basedOn w:val="BBSnadpis1"/>
    <w:next w:val="Normln"/>
    <w:autoRedefine/>
    <w:uiPriority w:val="99"/>
    <w:qFormat/>
    <w:rsid w:val="001D7735"/>
    <w:pPr>
      <w:keepNext w:val="0"/>
      <w:numPr>
        <w:ilvl w:val="1"/>
        <w:numId w:val="3"/>
      </w:numPr>
      <w:tabs>
        <w:tab w:val="left" w:pos="0"/>
      </w:tabs>
      <w:spacing w:after="120"/>
      <w:jc w:val="both"/>
      <w:outlineLvl w:val="9"/>
    </w:pPr>
    <w:rPr>
      <w:b w:val="0"/>
      <w:bCs w:val="0"/>
    </w:rPr>
  </w:style>
  <w:style w:type="paragraph" w:customStyle="1" w:styleId="BBSnadpis3">
    <w:name w:val="_BBS nadpis 3"/>
    <w:basedOn w:val="Nadpis1"/>
    <w:next w:val="Normln"/>
    <w:autoRedefine/>
    <w:rsid w:val="00935C9A"/>
    <w:pPr>
      <w:numPr>
        <w:numId w:val="0"/>
      </w:numPr>
      <w:tabs>
        <w:tab w:val="left" w:pos="7920"/>
      </w:tabs>
      <w:spacing w:before="120"/>
      <w:ind w:left="792" w:hanging="432"/>
    </w:pPr>
    <w:rPr>
      <w:rFonts w:eastAsia="MS Mincho" w:cs="Arial"/>
      <w:b w:val="0"/>
      <w:iCs/>
      <w:color w:val="000000"/>
      <w:sz w:val="22"/>
      <w:szCs w:val="22"/>
      <w:u w:val="none"/>
    </w:rPr>
  </w:style>
  <w:style w:type="paragraph" w:customStyle="1" w:styleId="BBSnadpis2a">
    <w:name w:val="_BBS nadpis 2a"/>
    <w:basedOn w:val="BBSnadpis2"/>
    <w:link w:val="BBSnadpis2aChar"/>
    <w:rsid w:val="006853E5"/>
    <w:pPr>
      <w:spacing w:before="120" w:after="0"/>
    </w:pPr>
    <w:rPr>
      <w:b/>
    </w:rPr>
  </w:style>
  <w:style w:type="character" w:customStyle="1" w:styleId="BBSnadpis1Char">
    <w:name w:val="_BBS nadpis 1 Char"/>
    <w:link w:val="BBSnadpis1"/>
    <w:locked/>
    <w:rsid w:val="00935C9A"/>
    <w:rPr>
      <w:rFonts w:ascii="Arial" w:eastAsia="Times New Roman" w:hAnsi="Arial" w:cs="Arial"/>
      <w:b/>
      <w:bCs/>
      <w:lang w:eastAsia="cs-CZ"/>
    </w:rPr>
  </w:style>
  <w:style w:type="character" w:customStyle="1" w:styleId="BBSnadpis2aChar">
    <w:name w:val="_BBS nadpis 2a Char"/>
    <w:link w:val="BBSnadpis2a"/>
    <w:locked/>
    <w:rsid w:val="006853E5"/>
    <w:rPr>
      <w:rFonts w:ascii="Arial" w:eastAsia="Times New Roman" w:hAnsi="Arial" w:cs="Arial"/>
      <w:b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uiPriority w:val="9"/>
    <w:semiHidden/>
    <w:rsid w:val="006C04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semiHidden/>
    <w:rsid w:val="00CD1954"/>
    <w:pPr>
      <w:ind w:left="240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7B43B2"/>
    <w:rPr>
      <w:color w:val="0000FF" w:themeColor="hyperlink"/>
      <w:u w:val="singl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CB1D9A"/>
    <w:rPr>
      <w:rFonts w:ascii="Times New Roman" w:eastAsia="Times New Roman" w:hAnsi="Times New Roman" w:cs="Times New Roman"/>
      <w:kern w:val="28"/>
      <w:szCs w:val="20"/>
      <w:lang w:eastAsia="cs-CZ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uiPriority w:val="9"/>
    <w:rsid w:val="00CB1D9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CB1D9A"/>
    <w:rPr>
      <w:rFonts w:ascii="Arial" w:eastAsia="Times New Roman" w:hAnsi="Arial" w:cs="Times New Roman"/>
      <w:b/>
      <w:i/>
      <w:kern w:val="28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CB1D9A"/>
    <w:rPr>
      <w:rFonts w:ascii="Times New Roman" w:eastAsia="Times New Roman" w:hAnsi="Times New Roman" w:cs="Times New Roman"/>
      <w:b/>
      <w:kern w:val="2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CB1D9A"/>
    <w:rPr>
      <w:rFonts w:ascii="Times New Roman" w:eastAsia="Times New Roman" w:hAnsi="Times New Roman" w:cs="Times New Roman"/>
      <w:b/>
      <w:i/>
      <w:kern w:val="28"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CB1D9A"/>
    <w:rPr>
      <w:rFonts w:ascii="Times New Roman" w:eastAsia="Times New Roman" w:hAnsi="Times New Roman" w:cs="Times New Roman"/>
      <w:b/>
      <w:i/>
      <w:kern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6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56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56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56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B3DA1"/>
    <w:rPr>
      <w:color w:val="808080"/>
    </w:rPr>
  </w:style>
  <w:style w:type="table" w:styleId="Mkatabulky">
    <w:name w:val="Table Grid"/>
    <w:basedOn w:val="Normlntabulka"/>
    <w:uiPriority w:val="39"/>
    <w:rsid w:val="00DB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FA632F"/>
    <w:pPr>
      <w:jc w:val="both"/>
    </w:pPr>
    <w:rPr>
      <w:rFonts w:ascii="Arial" w:hAnsi="Arial"/>
      <w:snapToGrid w:val="0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A632F"/>
    <w:rPr>
      <w:rFonts w:ascii="Arial" w:eastAsia="Times New Roman" w:hAnsi="Arial" w:cs="Times New Roman"/>
      <w:snapToGrid w:val="0"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53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B670E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5 seznam Char"/>
    <w:link w:val="Odstavecseseznamem"/>
    <w:uiPriority w:val="99"/>
    <w:locked/>
    <w:rsid w:val="00ED04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A54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127F4-3007-402D-BA3F-CFA612FF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81</Pages>
  <Words>12372</Words>
  <Characters>72999</Characters>
  <Application>Microsoft Office Word</Application>
  <DocSecurity>0</DocSecurity>
  <Lines>608</Lines>
  <Paragraphs>170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Šaur Julius</dc:creator>
  <cp:lastModifiedBy>Bernatová Jana, Mgr.DiS.</cp:lastModifiedBy>
  <cp:revision>14</cp:revision>
  <cp:lastPrinted>2020-03-11T09:44:00Z</cp:lastPrinted>
  <dcterms:created xsi:type="dcterms:W3CDTF">2024-04-08T10:25:00Z</dcterms:created>
  <dcterms:modified xsi:type="dcterms:W3CDTF">2024-04-26T07:20:00Z</dcterms:modified>
</cp:coreProperties>
</file>