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CC" w:rsidRDefault="008725B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057275" distL="114300" distR="937260" simplePos="0" relativeHeight="125829380" behindDoc="0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7854950</wp:posOffset>
                </wp:positionV>
                <wp:extent cx="948055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9CC" w:rsidRDefault="008725B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19.95pt;margin-top:618.5pt;width:74.65pt;height:15.85pt;z-index:125829380;visibility:visible;mso-wrap-style:none;mso-wrap-distance-left:9pt;mso-wrap-distance-top:0;mso-wrap-distance-right:73.8pt;mso-wrap-distance-bottom:8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" filled="f" stroked="f">
                <v:textbox inset="0,0,0,0">
                  <w:txbxContent>
                    <w:p w:rsidR="008669CC" w:rsidRDefault="008725BD">
                      <w:pPr>
                        <w:pStyle w:val="Zkladntext1"/>
                        <w:shd w:val="clear" w:color="auto" w:fill="auto"/>
                      </w:pPr>
                      <w:r>
                        <w:t>Za zhotovitele: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7570" distB="0" distL="1010285" distR="114300" simplePos="0" relativeHeight="125829382" behindDoc="0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8732520</wp:posOffset>
                </wp:positionV>
                <wp:extent cx="875030" cy="3810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9CC" w:rsidRDefault="008725B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90.5pt;margin-top:687.6pt;width:68.9pt;height:30pt;z-index:125829382;visibility:visible;mso-wrap-style:square;mso-wrap-distance-left:79.55pt;mso-wrap-distance-top:69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" filled="f" stroked="f">
                <v:textbox inset="0,0,0,0">
                  <w:txbxContent>
                    <w:p w:rsidR="008669CC" w:rsidRDefault="008725B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669CC" w:rsidRDefault="008725BD">
      <w:pPr>
        <w:pStyle w:val="Zkladntext1"/>
        <w:shd w:val="clear" w:color="auto" w:fill="auto"/>
        <w:spacing w:line="223" w:lineRule="auto"/>
        <w:jc w:val="center"/>
        <w:rPr>
          <w:sz w:val="26"/>
          <w:szCs w:val="26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7907020</wp:posOffset>
            </wp:positionV>
            <wp:extent cx="1085215" cy="1892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21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                                      </w:t>
      </w:r>
      <w:r>
        <w:rPr>
          <w:b/>
          <w:bCs/>
          <w:sz w:val="26"/>
          <w:szCs w:val="26"/>
        </w:rPr>
        <w:t xml:space="preserve">Dodatek č. 1                            </w:t>
      </w:r>
      <w:r w:rsidRPr="008725BD">
        <w:rPr>
          <w:bCs/>
          <w:sz w:val="26"/>
          <w:szCs w:val="26"/>
        </w:rPr>
        <w:t>7622031213</w:t>
      </w:r>
    </w:p>
    <w:p w:rsidR="008669CC" w:rsidRDefault="008725BD">
      <w:pPr>
        <w:pStyle w:val="Zkladntext1"/>
        <w:shd w:val="clear" w:color="auto" w:fill="auto"/>
        <w:spacing w:after="260"/>
        <w:jc w:val="center"/>
      </w:pPr>
      <w:r>
        <w:rPr>
          <w:i/>
          <w:iCs/>
        </w:rPr>
        <w:t xml:space="preserve">ke Smlouvě o dílo uzavřené dne </w:t>
      </w:r>
      <w:proofErr w:type="gramStart"/>
      <w:r>
        <w:rPr>
          <w:i/>
          <w:iCs/>
        </w:rPr>
        <w:t>31.12.2013</w:t>
      </w:r>
      <w:proofErr w:type="gramEnd"/>
      <w:r>
        <w:rPr>
          <w:i/>
          <w:iCs/>
        </w:rPr>
        <w:t xml:space="preserve"> (dále jen „dodatek“)</w:t>
      </w:r>
      <w:r>
        <w:rPr>
          <w:i/>
          <w:iCs/>
        </w:rPr>
        <w:br/>
      </w:r>
      <w:r>
        <w:t>uzavřený mezi</w:t>
      </w:r>
    </w:p>
    <w:p w:rsidR="008669CC" w:rsidRDefault="008725BD">
      <w:pPr>
        <w:pStyle w:val="Zkladntext1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8669CC" w:rsidRDefault="008725BD">
      <w:pPr>
        <w:pStyle w:val="Zkladntext1"/>
        <w:shd w:val="clear" w:color="auto" w:fill="auto"/>
      </w:pPr>
      <w:r>
        <w:t>se sídlem Žďárská 610, 592 31 Nové Město na Moravě</w:t>
      </w:r>
    </w:p>
    <w:p w:rsidR="008669CC" w:rsidRDefault="008725BD">
      <w:pPr>
        <w:pStyle w:val="Zkladntext1"/>
        <w:shd w:val="clear" w:color="auto" w:fill="auto"/>
      </w:pPr>
      <w:r>
        <w:t>IČ: 00842001</w:t>
      </w:r>
    </w:p>
    <w:p w:rsidR="008669CC" w:rsidRDefault="008725BD">
      <w:pPr>
        <w:pStyle w:val="Zkladntext1"/>
        <w:shd w:val="clear" w:color="auto" w:fill="auto"/>
      </w:pPr>
      <w:r>
        <w:t>DIČ: CZ 00842001</w:t>
      </w:r>
    </w:p>
    <w:p w:rsidR="008669CC" w:rsidRDefault="008725BD">
      <w:pPr>
        <w:pStyle w:val="Zkladntext1"/>
        <w:shd w:val="clear" w:color="auto" w:fill="auto"/>
      </w:pPr>
      <w:r>
        <w:t>zastoupená: XXXX</w:t>
      </w:r>
    </w:p>
    <w:p w:rsidR="008669CC" w:rsidRDefault="008725BD">
      <w:pPr>
        <w:pStyle w:val="Zkladntext1"/>
        <w:shd w:val="clear" w:color="auto" w:fill="auto"/>
        <w:spacing w:after="8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vedeného Krajským soudem v Brně, oddíl </w:t>
      </w:r>
      <w:proofErr w:type="spellStart"/>
      <w:r>
        <w:t>Pr</w:t>
      </w:r>
      <w:proofErr w:type="spellEnd"/>
      <w:r>
        <w:t>, vložka 1446 (dále jen „objednatel")</w:t>
      </w:r>
    </w:p>
    <w:p w:rsidR="008669CC" w:rsidRDefault="008725BD">
      <w:pPr>
        <w:pStyle w:val="Zkladntext1"/>
        <w:shd w:val="clear" w:color="auto" w:fill="auto"/>
        <w:spacing w:after="80"/>
      </w:pPr>
      <w:r>
        <w:t>a</w:t>
      </w:r>
    </w:p>
    <w:p w:rsidR="008669CC" w:rsidRDefault="008725BD">
      <w:pPr>
        <w:pStyle w:val="Zkladntext1"/>
        <w:shd w:val="clear" w:color="auto" w:fill="auto"/>
      </w:pPr>
      <w:r>
        <w:rPr>
          <w:b/>
          <w:bCs/>
        </w:rPr>
        <w:t xml:space="preserve">ELECTRIC </w:t>
      </w:r>
      <w:r>
        <w:rPr>
          <w:b/>
          <w:bCs/>
          <w:lang w:val="en-US" w:eastAsia="en-US" w:bidi="en-US"/>
        </w:rPr>
        <w:t xml:space="preserve">MEDICAL </w:t>
      </w:r>
      <w:r>
        <w:rPr>
          <w:b/>
          <w:bCs/>
        </w:rPr>
        <w:t>SERVICE s.r.o.</w:t>
      </w:r>
    </w:p>
    <w:p w:rsidR="008669CC" w:rsidRDefault="008725BD">
      <w:pPr>
        <w:pStyle w:val="Zkladntext1"/>
        <w:shd w:val="clear" w:color="auto" w:fill="auto"/>
      </w:pPr>
      <w:r>
        <w:t>se sídlem: Ledce 74, 664 62</w:t>
      </w:r>
    </w:p>
    <w:p w:rsidR="008669CC" w:rsidRDefault="008725BD">
      <w:pPr>
        <w:pStyle w:val="Zkladntext1"/>
        <w:shd w:val="clear" w:color="auto" w:fill="auto"/>
      </w:pPr>
      <w:r>
        <w:t>IČ: 49970267</w:t>
      </w:r>
    </w:p>
    <w:p w:rsidR="008669CC" w:rsidRDefault="008725BD">
      <w:pPr>
        <w:pStyle w:val="Zkladntext1"/>
        <w:shd w:val="clear" w:color="auto" w:fill="auto"/>
      </w:pPr>
      <w:r>
        <w:t xml:space="preserve">DIČ: </w:t>
      </w:r>
      <w:r>
        <w:t>CZ49970267</w:t>
      </w:r>
    </w:p>
    <w:p w:rsidR="008669CC" w:rsidRDefault="008725BD">
      <w:pPr>
        <w:pStyle w:val="Zkladntext1"/>
        <w:shd w:val="clear" w:color="auto" w:fill="auto"/>
      </w:pPr>
      <w:r>
        <w:t>zastoupená: XXXX</w:t>
      </w:r>
    </w:p>
    <w:p w:rsidR="008669CC" w:rsidRDefault="008725BD">
      <w:pPr>
        <w:pStyle w:val="Zkladntext1"/>
        <w:shd w:val="clear" w:color="auto" w:fill="auto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vedeného Krajským soudem v Brně, oddíl C, vložka 13525</w:t>
      </w:r>
    </w:p>
    <w:p w:rsidR="008669CC" w:rsidRDefault="008725BD">
      <w:pPr>
        <w:pStyle w:val="Zkladntext1"/>
        <w:shd w:val="clear" w:color="auto" w:fill="auto"/>
        <w:spacing w:after="260"/>
      </w:pPr>
      <w:r>
        <w:t>(dále jen „zhotovitel“)</w:t>
      </w:r>
    </w:p>
    <w:p w:rsidR="008669CC" w:rsidRDefault="008725BD">
      <w:pPr>
        <w:pStyle w:val="Zkladntext1"/>
        <w:shd w:val="clear" w:color="auto" w:fill="auto"/>
        <w:spacing w:after="260"/>
        <w:jc w:val="center"/>
      </w:pPr>
      <w:r>
        <w:t>Obě smluvní strany se dohodly na změně Smlouvy o dílo uzavřené mezi smluvními stranami</w:t>
      </w:r>
      <w:r>
        <w:br/>
        <w:t xml:space="preserve">dne </w:t>
      </w:r>
      <w:proofErr w:type="gramStart"/>
      <w:r>
        <w:t>31.12.2013</w:t>
      </w:r>
      <w:proofErr w:type="gramEnd"/>
      <w:r>
        <w:t>, jejímž pře</w:t>
      </w:r>
      <w:r>
        <w:t>dmětem je zajišťování servisních služeb (dále jen „smlouva“)</w:t>
      </w:r>
      <w:r>
        <w:br/>
        <w:t>následovně:</w:t>
      </w:r>
    </w:p>
    <w:p w:rsidR="008669CC" w:rsidRDefault="008725BD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jc w:val="center"/>
      </w:pPr>
      <w:r>
        <w:rPr>
          <w:b/>
          <w:bCs/>
        </w:rPr>
        <w:t>Předmět dodatku</w:t>
      </w:r>
    </w:p>
    <w:p w:rsidR="008669CC" w:rsidRDefault="008725BD">
      <w:pPr>
        <w:pStyle w:val="Zkladntext1"/>
        <w:numPr>
          <w:ilvl w:val="0"/>
          <w:numId w:val="2"/>
        </w:numPr>
        <w:shd w:val="clear" w:color="auto" w:fill="auto"/>
        <w:tabs>
          <w:tab w:val="left" w:pos="727"/>
        </w:tabs>
        <w:ind w:firstLine="380"/>
      </w:pPr>
      <w:r>
        <w:t xml:space="preserve">Platnost smlouvy ze dne </w:t>
      </w:r>
      <w:proofErr w:type="gramStart"/>
      <w:r>
        <w:t>31.12.2013</w:t>
      </w:r>
      <w:proofErr w:type="gramEnd"/>
      <w:r>
        <w:t xml:space="preserve"> se prodlužuje do 31.12.2026.</w:t>
      </w:r>
    </w:p>
    <w:p w:rsidR="008669CC" w:rsidRDefault="008725BD">
      <w:pPr>
        <w:pStyle w:val="Zkladntext1"/>
        <w:numPr>
          <w:ilvl w:val="0"/>
          <w:numId w:val="2"/>
        </w:numPr>
        <w:shd w:val="clear" w:color="auto" w:fill="auto"/>
        <w:tabs>
          <w:tab w:val="left" w:pos="738"/>
        </w:tabs>
        <w:ind w:left="700" w:hanging="320"/>
      </w:pPr>
      <w:r>
        <w:t>Bezpečnostně technické kontroly budou prováděny dle zákona č. 375/2022 Sb., o zdravotnických prostředcí</w:t>
      </w:r>
      <w:r>
        <w:t xml:space="preserve">ch a diagnostických zdravotnických prostředcích </w:t>
      </w:r>
      <w:r>
        <w:rPr>
          <w:lang w:val="en-US" w:eastAsia="en-US" w:bidi="en-US"/>
        </w:rPr>
        <w:t>in vitro.</w:t>
      </w:r>
    </w:p>
    <w:p w:rsidR="008669CC" w:rsidRDefault="008725BD">
      <w:pPr>
        <w:pStyle w:val="Zkladntext1"/>
        <w:numPr>
          <w:ilvl w:val="0"/>
          <w:numId w:val="2"/>
        </w:numPr>
        <w:shd w:val="clear" w:color="auto" w:fill="auto"/>
        <w:tabs>
          <w:tab w:val="left" w:pos="738"/>
        </w:tabs>
        <w:spacing w:after="260"/>
        <w:ind w:firstLine="380"/>
      </w:pPr>
      <w:r>
        <w:t>Ostatní ustanovení smlouvy zůstávají beze změny.</w:t>
      </w:r>
    </w:p>
    <w:p w:rsidR="008669CC" w:rsidRDefault="008725BD">
      <w:pPr>
        <w:pStyle w:val="Zkladntext1"/>
        <w:shd w:val="clear" w:color="auto" w:fill="auto"/>
        <w:jc w:val="center"/>
      </w:pPr>
      <w:r>
        <w:rPr>
          <w:b/>
          <w:bCs/>
        </w:rPr>
        <w:t>II. Závěrečná ustanovení</w:t>
      </w:r>
    </w:p>
    <w:p w:rsidR="008669CC" w:rsidRDefault="008725BD">
      <w:pPr>
        <w:pStyle w:val="Zkladntext1"/>
        <w:numPr>
          <w:ilvl w:val="0"/>
          <w:numId w:val="3"/>
        </w:numPr>
        <w:shd w:val="clear" w:color="auto" w:fill="auto"/>
        <w:tabs>
          <w:tab w:val="left" w:pos="727"/>
        </w:tabs>
        <w:ind w:firstLine="380"/>
      </w:pPr>
      <w:r>
        <w:t>Tento dodatek nabývá platnosti a účinnosti dnem podpisu obou smluvních stran.</w:t>
      </w:r>
    </w:p>
    <w:p w:rsidR="008669CC" w:rsidRDefault="008725BD">
      <w:pPr>
        <w:pStyle w:val="Zkladntext1"/>
        <w:numPr>
          <w:ilvl w:val="0"/>
          <w:numId w:val="3"/>
        </w:numPr>
        <w:shd w:val="clear" w:color="auto" w:fill="auto"/>
        <w:tabs>
          <w:tab w:val="left" w:pos="734"/>
        </w:tabs>
        <w:ind w:firstLine="380"/>
      </w:pPr>
      <w:r>
        <w:t>Tento dodatek je nedílnou součástí smlouvy.</w:t>
      </w:r>
    </w:p>
    <w:p w:rsidR="008669CC" w:rsidRDefault="008725BD">
      <w:pPr>
        <w:pStyle w:val="Zkladntext1"/>
        <w:numPr>
          <w:ilvl w:val="0"/>
          <w:numId w:val="3"/>
        </w:numPr>
        <w:shd w:val="clear" w:color="auto" w:fill="auto"/>
        <w:tabs>
          <w:tab w:val="left" w:pos="734"/>
        </w:tabs>
        <w:ind w:left="700" w:hanging="320"/>
      </w:pPr>
      <w:r>
        <w:t>Smluvní strany jsou si plně vědomy zákonné povinnosti uveřejnit dle zákona č. 340/2015 Sb., o zvláštních podmínkách účinnosti některých smluv, uveřejňování těchto smluv a o registru smluv (zákon o registru smluv) tento dodatek včetně smlouvy a všech souvis</w:t>
      </w:r>
      <w:r>
        <w:t>ejících dodatků, kterými se smlouva doplňuje, mění, nahrazuje nebo ruší, a to prostřednictvím registru smluv. Smluvní strany se dohodly, že zákonnou povinnost dle § 5 odst. 2 zákona o registru smluv splní objednatel.</w:t>
      </w:r>
    </w:p>
    <w:p w:rsidR="008669CC" w:rsidRDefault="008725BD">
      <w:pPr>
        <w:pStyle w:val="Zkladntext1"/>
        <w:numPr>
          <w:ilvl w:val="0"/>
          <w:numId w:val="3"/>
        </w:numPr>
        <w:shd w:val="clear" w:color="auto" w:fill="auto"/>
        <w:tabs>
          <w:tab w:val="left" w:pos="734"/>
        </w:tabs>
        <w:spacing w:after="260"/>
        <w:ind w:left="700" w:hanging="320"/>
      </w:pPr>
      <w:r>
        <w:t>Tento dodatek je vyhotoven ve dvou stej</w:t>
      </w:r>
      <w:r>
        <w:t>nopisech s platností originálu, přičemž každá smluvní strana obdrží po jednom vyhotovení.</w:t>
      </w:r>
    </w:p>
    <w:p w:rsidR="008669CC" w:rsidRDefault="008725BD">
      <w:pPr>
        <w:pStyle w:val="Zkladntext1"/>
        <w:shd w:val="clear" w:color="auto" w:fill="auto"/>
        <w:spacing w:after="520"/>
      </w:pPr>
      <w:r>
        <w:t xml:space="preserve">V Novém Městě na Moravě, dne </w:t>
      </w:r>
      <w:proofErr w:type="gramStart"/>
      <w:r>
        <w:t>19.2.2024</w:t>
      </w:r>
      <w:bookmarkStart w:id="0" w:name="_GoBack"/>
      <w:bookmarkEnd w:id="0"/>
      <w:proofErr w:type="gramEnd"/>
    </w:p>
    <w:p w:rsidR="008669CC" w:rsidRDefault="008725BD">
      <w:pPr>
        <w:pStyle w:val="Zkladntext20"/>
        <w:shd w:val="clear" w:color="auto" w:fill="auto"/>
        <w:rPr>
          <w:sz w:val="15"/>
          <w:szCs w:val="15"/>
        </w:rPr>
      </w:pPr>
      <w:r>
        <w:t>XXXX</w:t>
      </w:r>
    </w:p>
    <w:p w:rsidR="008669CC" w:rsidRDefault="008725BD">
      <w:pPr>
        <w:pStyle w:val="Zkladntext1"/>
        <w:shd w:val="clear" w:color="auto" w:fill="auto"/>
        <w:spacing w:after="260"/>
        <w:ind w:left="700" w:firstLine="40"/>
      </w:pPr>
      <w:r>
        <w:t>XXXX</w:t>
      </w:r>
    </w:p>
    <w:sectPr w:rsidR="008669CC">
      <w:pgSz w:w="11900" w:h="16840"/>
      <w:pgMar w:top="1366" w:right="1315" w:bottom="921" w:left="1445" w:header="938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25BD">
      <w:r>
        <w:separator/>
      </w:r>
    </w:p>
  </w:endnote>
  <w:endnote w:type="continuationSeparator" w:id="0">
    <w:p w:rsidR="00000000" w:rsidRDefault="008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CC" w:rsidRDefault="008669CC"/>
  </w:footnote>
  <w:footnote w:type="continuationSeparator" w:id="0">
    <w:p w:rsidR="008669CC" w:rsidRDefault="008669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2015"/>
    <w:multiLevelType w:val="multilevel"/>
    <w:tmpl w:val="D94E0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6648C"/>
    <w:multiLevelType w:val="multilevel"/>
    <w:tmpl w:val="3C48EB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51E0B"/>
    <w:multiLevelType w:val="multilevel"/>
    <w:tmpl w:val="8D160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69CC"/>
    <w:rsid w:val="008669CC"/>
    <w:rsid w:val="008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286" w:lineRule="auto"/>
      <w:ind w:left="600"/>
    </w:pPr>
    <w:rPr>
      <w:rFonts w:ascii="Tahoma" w:eastAsia="Tahoma" w:hAnsi="Tahoma" w:cs="Tahoma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286" w:lineRule="auto"/>
      <w:ind w:left="600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2024-05-17T10:32:00Z</dcterms:created>
  <dcterms:modified xsi:type="dcterms:W3CDTF">2024-05-17T10:35:00Z</dcterms:modified>
</cp:coreProperties>
</file>