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F10889" w14:paraId="023CA7F4" w14:textId="77777777">
        <w:trPr>
          <w:cantSplit/>
        </w:trPr>
        <w:tc>
          <w:tcPr>
            <w:tcW w:w="215" w:type="dxa"/>
            <w:vAlign w:val="center"/>
          </w:tcPr>
          <w:p w14:paraId="04E6532C" w14:textId="77777777" w:rsidR="00F10889" w:rsidRDefault="00F10889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311851F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22CAA57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68F884D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6B6CAA64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42D1B5EA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0889" w14:paraId="6DE6AE24" w14:textId="77777777">
        <w:trPr>
          <w:cantSplit/>
        </w:trPr>
        <w:tc>
          <w:tcPr>
            <w:tcW w:w="215" w:type="dxa"/>
            <w:vAlign w:val="center"/>
          </w:tcPr>
          <w:p w14:paraId="6C03FC3A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6FF02CF0" w14:textId="77777777" w:rsidR="00F10889" w:rsidRDefault="00F10889"/>
        </w:tc>
        <w:tc>
          <w:tcPr>
            <w:tcW w:w="323" w:type="dxa"/>
            <w:vAlign w:val="center"/>
          </w:tcPr>
          <w:p w14:paraId="6BF8EB4C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4767A30B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F10889" w14:paraId="5EAAEA6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5B3906A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4B81DBC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765965FF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0889" w14:paraId="73443E9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DEEB074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8F43FD6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41CB96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02C00FA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32E353C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EBD2467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26884321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92A4296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5492CB0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CZ26884321</w:t>
            </w:r>
          </w:p>
        </w:tc>
      </w:tr>
      <w:tr w:rsidR="00F10889" w14:paraId="1E64B93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C2315B5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9048039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CB7B86B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F2A8CB3" w14:textId="77777777" w:rsidR="00F1088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Presiza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 r. o.</w:t>
            </w:r>
          </w:p>
        </w:tc>
      </w:tr>
      <w:tr w:rsidR="00F10889" w14:paraId="7176E99F" w14:textId="77777777">
        <w:trPr>
          <w:cantSplit/>
        </w:trPr>
        <w:tc>
          <w:tcPr>
            <w:tcW w:w="215" w:type="dxa"/>
          </w:tcPr>
          <w:p w14:paraId="19218AE8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6DAB4A8" w14:textId="77777777" w:rsidR="00F10889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7F516AB8" w14:textId="77777777" w:rsidR="00F10889" w:rsidRDefault="00F108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177FEF1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37C452F" w14:textId="77777777" w:rsidR="00F1088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 Záhonech 1367</w:t>
            </w:r>
          </w:p>
        </w:tc>
      </w:tr>
      <w:tr w:rsidR="00F10889" w14:paraId="4EF82565" w14:textId="77777777">
        <w:trPr>
          <w:cantSplit/>
        </w:trPr>
        <w:tc>
          <w:tcPr>
            <w:tcW w:w="215" w:type="dxa"/>
          </w:tcPr>
          <w:p w14:paraId="79ED78E3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6438DAF" w14:textId="77777777" w:rsidR="00F10889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89F37BD" w14:textId="77777777" w:rsidR="00F10889" w:rsidRDefault="00F108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9" w:type="dxa"/>
            <w:vAlign w:val="center"/>
          </w:tcPr>
          <w:p w14:paraId="5F29F3DF" w14:textId="77777777" w:rsidR="00F10889" w:rsidRDefault="00F108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77DA446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A1411B5" w14:textId="77777777" w:rsidR="00F10889" w:rsidRDefault="00F108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10889" w14:paraId="025B214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0BF68F6" w14:textId="77777777" w:rsidR="00F10889" w:rsidRDefault="00F1088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A2A73F7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9AFB952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56582E3" w14:textId="77777777" w:rsidR="00F1088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686  04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Kunovice</w:t>
            </w:r>
          </w:p>
        </w:tc>
      </w:tr>
      <w:tr w:rsidR="00F10889" w14:paraId="5311F4F4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D192A7C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7FDAFF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015475" w14:textId="77777777" w:rsidR="00F10889" w:rsidRDefault="00F1088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10889" w14:paraId="593C08A5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2EF166B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10889" w14:paraId="77CBCB60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F2492DB" w14:textId="77777777" w:rsidR="00F10889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922D17E" w14:textId="77777777" w:rsidR="00F10889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sestavy výdejní stěny</w:t>
            </w:r>
          </w:p>
        </w:tc>
      </w:tr>
      <w:tr w:rsidR="00F10889" w14:paraId="18A04C7F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04624B3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DFAC68F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156 240,00 </w:t>
            </w:r>
          </w:p>
        </w:tc>
      </w:tr>
      <w:tr w:rsidR="00F10889" w14:paraId="0C67FF1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8A35105" w14:textId="77777777" w:rsidR="00F1088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Na základě Vaší cenové </w:t>
            </w:r>
            <w:proofErr w:type="gramStart"/>
            <w:r>
              <w:rPr>
                <w:rFonts w:ascii="Courier New" w:hAnsi="Courier New"/>
                <w:sz w:val="18"/>
              </w:rPr>
              <w:t>nabídky(</w:t>
            </w:r>
            <w:proofErr w:type="gramEnd"/>
            <w:r>
              <w:rPr>
                <w:rFonts w:ascii="Courier New" w:hAnsi="Courier New"/>
                <w:sz w:val="18"/>
              </w:rPr>
              <w:t>CN-24175-A)ze dne 30. 4. 2024 objednáváme:</w:t>
            </w:r>
          </w:p>
        </w:tc>
      </w:tr>
      <w:tr w:rsidR="00F10889" w14:paraId="1DFC07D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CB1D9C5" w14:textId="77777777" w:rsidR="00F1088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2 ks výsuvné </w:t>
            </w:r>
            <w:proofErr w:type="gramStart"/>
            <w:r>
              <w:rPr>
                <w:rFonts w:ascii="Courier New" w:hAnsi="Courier New"/>
                <w:sz w:val="18"/>
              </w:rPr>
              <w:t>okno  1365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x 2030 (studené profily, kování - pružinové vyvažovače, miskový zámek/madlo,</w:t>
            </w:r>
          </w:p>
        </w:tc>
      </w:tr>
      <w:tr w:rsidR="00F10889" w14:paraId="677A5D9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8C4F866" w14:textId="77777777" w:rsidR="00F1088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nerezový parapet). Okno je bez spodního rámu, dole pouze přepravní lať. Cena za 1 ks 32 020 Kč bez DPH</w:t>
            </w:r>
          </w:p>
        </w:tc>
      </w:tr>
      <w:tr w:rsidR="00F10889" w14:paraId="2D7C5F0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C6518FC" w14:textId="77777777" w:rsidR="00F1088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 ks fixní okno pod výsuvné okno 1365 x 850. Cena za 1 ks 7 000 Kč bez DPH</w:t>
            </w:r>
          </w:p>
        </w:tc>
      </w:tr>
      <w:tr w:rsidR="00F10889" w14:paraId="0CD60A8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75757F5" w14:textId="77777777" w:rsidR="00F1088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 ks dveře 1000 x 2880 (otvírání ven) s nadsvětlíkem (</w:t>
            </w:r>
            <w:proofErr w:type="gramStart"/>
            <w:r>
              <w:rPr>
                <w:rFonts w:ascii="Courier New" w:hAnsi="Courier New"/>
                <w:sz w:val="18"/>
              </w:rPr>
              <w:t>kování - jednobodový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zámek, klika/koule).</w:t>
            </w:r>
          </w:p>
        </w:tc>
      </w:tr>
      <w:tr w:rsidR="00F10889" w14:paraId="461D601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A5DA8B2" w14:textId="77777777" w:rsidR="00F1088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 36 000 Kč bez DPH</w:t>
            </w:r>
          </w:p>
        </w:tc>
      </w:tr>
      <w:tr w:rsidR="00F10889" w14:paraId="683BA2D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FFD6C96" w14:textId="77777777" w:rsidR="00F1088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U všech prvků se jedná o systém CORTIZO 2000 (u 2 ks výsuvných oken </w:t>
            </w:r>
            <w:proofErr w:type="spellStart"/>
            <w:r>
              <w:rPr>
                <w:rFonts w:ascii="Courier New" w:hAnsi="Courier New"/>
                <w:sz w:val="18"/>
              </w:rPr>
              <w:t>Cortizo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2000 CO),</w:t>
            </w:r>
          </w:p>
        </w:tc>
      </w:tr>
      <w:tr w:rsidR="00F10889" w14:paraId="64888B5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2E2DEC2" w14:textId="77777777" w:rsidR="00F1088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barva Stříbrný ELOX, zaskleno bezpečnostním sklem mléčným.</w:t>
            </w:r>
          </w:p>
        </w:tc>
      </w:tr>
      <w:tr w:rsidR="00F10889" w14:paraId="48EFC3A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556AB1F" w14:textId="77777777" w:rsidR="00F1088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gramStart"/>
            <w:r>
              <w:rPr>
                <w:rFonts w:ascii="Courier New" w:hAnsi="Courier New"/>
                <w:sz w:val="18"/>
              </w:rPr>
              <w:t>Montáž - cena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15 000 Kč bez DPH</w:t>
            </w:r>
          </w:p>
        </w:tc>
      </w:tr>
      <w:tr w:rsidR="00F10889" w14:paraId="48E41C8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1313C53" w14:textId="77777777" w:rsidR="00F1088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gramStart"/>
            <w:r>
              <w:rPr>
                <w:rFonts w:ascii="Courier New" w:hAnsi="Courier New"/>
                <w:sz w:val="18"/>
              </w:rPr>
              <w:t>Doprava - cena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2 160 Kč bez DPH</w:t>
            </w:r>
          </w:p>
        </w:tc>
      </w:tr>
      <w:tr w:rsidR="00F10889" w14:paraId="4D9653C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22697B1" w14:textId="77777777" w:rsidR="00F1088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gramStart"/>
            <w:r>
              <w:rPr>
                <w:rFonts w:ascii="Courier New" w:hAnsi="Courier New"/>
                <w:sz w:val="18"/>
              </w:rPr>
              <w:t>Demontáž - cena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8 300 Kč bez DPH</w:t>
            </w:r>
          </w:p>
        </w:tc>
      </w:tr>
      <w:tr w:rsidR="00F10889" w14:paraId="36CCA62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B195B34" w14:textId="77777777" w:rsidR="00F10889" w:rsidRDefault="00F1088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10889" w14:paraId="44FADB7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40F9603" w14:textId="77777777" w:rsidR="00F1088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Celková cena sestavy výdejní stěny činí 139 500 kč bez DPH.</w:t>
            </w:r>
          </w:p>
        </w:tc>
      </w:tr>
      <w:tr w:rsidR="00F10889" w14:paraId="66EB019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6C3218D" w14:textId="77777777" w:rsidR="00F10889" w:rsidRDefault="00F1088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10889" w14:paraId="3653A98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0A85F0F" w14:textId="77777777" w:rsidR="00F1088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 do 31.12.2024</w:t>
            </w:r>
          </w:p>
        </w:tc>
      </w:tr>
      <w:tr w:rsidR="00F10889" w14:paraId="03C21BA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29C5DAA" w14:textId="77777777" w:rsidR="00F10889" w:rsidRDefault="00F1088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10889" w14:paraId="51ED956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8AA8CEF" w14:textId="77777777" w:rsidR="00F10889" w:rsidRDefault="00F108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10889" w14:paraId="2CC446D0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28A3FF4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F10889" w14:paraId="0D63F4F6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0DD64DF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4873612E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</w:t>
            </w:r>
          </w:p>
        </w:tc>
      </w:tr>
      <w:tr w:rsidR="00F10889" w14:paraId="6A9C4E5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EB938BD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2C28D6B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CB804C8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16.05.2024</w:t>
            </w:r>
          </w:p>
        </w:tc>
      </w:tr>
      <w:tr w:rsidR="00F10889" w14:paraId="399F4B2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9771A3C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936181C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B47B95E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Surá</w:t>
            </w:r>
          </w:p>
        </w:tc>
      </w:tr>
      <w:tr w:rsidR="00F10889" w14:paraId="370F831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F11EDC2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DDAEADD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27113C0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577335437</w:t>
            </w:r>
          </w:p>
        </w:tc>
      </w:tr>
      <w:tr w:rsidR="00F10889" w14:paraId="620066A1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924069A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61E4393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E-mail :</w:t>
            </w:r>
            <w:proofErr w:type="gramEnd"/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2131B04" w14:textId="77777777" w:rsidR="00F1088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administrativa@dssnavojna.cz</w:t>
            </w:r>
          </w:p>
        </w:tc>
      </w:tr>
      <w:tr w:rsidR="00F10889" w14:paraId="5B5E1168" w14:textId="77777777">
        <w:trPr>
          <w:cantSplit/>
        </w:trPr>
        <w:tc>
          <w:tcPr>
            <w:tcW w:w="215" w:type="dxa"/>
            <w:vAlign w:val="center"/>
          </w:tcPr>
          <w:p w14:paraId="446E2A32" w14:textId="77777777" w:rsidR="00F10889" w:rsidRDefault="00F108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15595BB" w14:textId="77777777" w:rsidR="00F10889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p w14:paraId="42CEA0E4" w14:textId="77777777" w:rsidR="00580086" w:rsidRDefault="00580086"/>
    <w:sectPr w:rsidR="00580086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B5231" w14:textId="77777777" w:rsidR="00580086" w:rsidRDefault="00580086">
      <w:pPr>
        <w:spacing w:after="0" w:line="240" w:lineRule="auto"/>
      </w:pPr>
      <w:r>
        <w:separator/>
      </w:r>
    </w:p>
  </w:endnote>
  <w:endnote w:type="continuationSeparator" w:id="0">
    <w:p w14:paraId="1DF6F1CD" w14:textId="77777777" w:rsidR="00580086" w:rsidRDefault="0058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E134B" w14:textId="77777777" w:rsidR="00580086" w:rsidRDefault="00580086">
      <w:pPr>
        <w:spacing w:after="0" w:line="240" w:lineRule="auto"/>
      </w:pPr>
      <w:r>
        <w:separator/>
      </w:r>
    </w:p>
  </w:footnote>
  <w:footnote w:type="continuationSeparator" w:id="0">
    <w:p w14:paraId="4C902ABB" w14:textId="77777777" w:rsidR="00580086" w:rsidRDefault="0058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F10889" w14:paraId="77FFFFE8" w14:textId="77777777">
      <w:trPr>
        <w:cantSplit/>
      </w:trPr>
      <w:tc>
        <w:tcPr>
          <w:tcW w:w="5924" w:type="dxa"/>
          <w:vAlign w:val="center"/>
        </w:tcPr>
        <w:p w14:paraId="43E34667" w14:textId="77777777" w:rsidR="00F10889" w:rsidRDefault="00F10889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  <w:tc>
        <w:tcPr>
          <w:tcW w:w="4848" w:type="dxa"/>
          <w:vAlign w:val="center"/>
        </w:tcPr>
        <w:p w14:paraId="0110AE6B" w14:textId="77777777" w:rsidR="00F10889" w:rsidRDefault="00000000">
          <w:pPr>
            <w:spacing w:after="0" w:line="240" w:lineRule="auto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Strana: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PAGE</w:instrText>
          </w:r>
          <w:r w:rsidR="00582E73">
            <w:rPr>
              <w:rFonts w:ascii="Arial" w:hAnsi="Arial"/>
              <w:sz w:val="18"/>
            </w:rPr>
            <w:fldChar w:fldCharType="separate"/>
          </w:r>
          <w:r w:rsidR="00582E73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/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NUMPAGES</w:instrText>
          </w:r>
          <w:r w:rsidR="00582E73">
            <w:rPr>
              <w:rFonts w:ascii="Arial" w:hAnsi="Arial"/>
              <w:sz w:val="18"/>
            </w:rPr>
            <w:fldChar w:fldCharType="separate"/>
          </w:r>
          <w:r w:rsidR="00582E73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  <w:tr w:rsidR="00F10889" w14:paraId="658FBFFE" w14:textId="77777777">
      <w:trPr>
        <w:cantSplit/>
      </w:trPr>
      <w:tc>
        <w:tcPr>
          <w:tcW w:w="5924" w:type="dxa"/>
          <w:vAlign w:val="center"/>
        </w:tcPr>
        <w:p w14:paraId="33095A99" w14:textId="77777777" w:rsidR="00F10889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8E57395" w14:textId="77777777" w:rsidR="00F10889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Evidenční </w:t>
          </w: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O/2024/0006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89"/>
    <w:rsid w:val="004A1660"/>
    <w:rsid w:val="00580086"/>
    <w:rsid w:val="00582E73"/>
    <w:rsid w:val="00F1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4B5E"/>
  <w15:docId w15:val="{A63611D5-D213-4370-A4AF-B7E95572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 | Dům sociálních služeb Návojná</dc:creator>
  <cp:lastModifiedBy>Administrativa | DSS Návojná</cp:lastModifiedBy>
  <cp:revision>2</cp:revision>
  <dcterms:created xsi:type="dcterms:W3CDTF">2024-05-17T09:04:00Z</dcterms:created>
  <dcterms:modified xsi:type="dcterms:W3CDTF">2024-05-17T09:04:00Z</dcterms:modified>
</cp:coreProperties>
</file>