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7744B" w14:textId="77777777" w:rsidR="00197432" w:rsidRPr="000A26C2" w:rsidRDefault="00197432">
      <w:pPr>
        <w:pStyle w:val="Zkladntext"/>
        <w:widowControl/>
        <w:jc w:val="both"/>
        <w:rPr>
          <w:rFonts w:ascii="Times New Roman" w:hAnsi="Times New Roman" w:cs="Times New Roman"/>
          <w:b w:val="0"/>
          <w:bCs w:val="0"/>
          <w:sz w:val="32"/>
          <w:szCs w:val="32"/>
        </w:rPr>
      </w:pPr>
    </w:p>
    <w:p w14:paraId="2E45680B" w14:textId="77777777" w:rsidR="00181922" w:rsidRPr="000A26C2" w:rsidRDefault="00181922">
      <w:pPr>
        <w:pStyle w:val="Zkladntext"/>
        <w:widowControl/>
        <w:jc w:val="both"/>
        <w:rPr>
          <w:rFonts w:ascii="Times New Roman" w:hAnsi="Times New Roman" w:cs="Times New Roman"/>
          <w:b w:val="0"/>
          <w:bCs w:val="0"/>
          <w:sz w:val="22"/>
          <w:szCs w:val="22"/>
        </w:rPr>
      </w:pPr>
    </w:p>
    <w:p w14:paraId="37B53F25" w14:textId="77777777" w:rsidR="00181922" w:rsidRPr="00DC3995" w:rsidRDefault="00181922">
      <w:pPr>
        <w:pStyle w:val="Zkladntext"/>
        <w:widowControl/>
        <w:jc w:val="center"/>
        <w:rPr>
          <w:rFonts w:ascii="Arial" w:hAnsi="Arial" w:cs="Arial"/>
          <w:b w:val="0"/>
          <w:bCs w:val="0"/>
          <w:sz w:val="28"/>
          <w:szCs w:val="28"/>
        </w:rPr>
      </w:pPr>
      <w:r w:rsidRPr="00DC399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Mezi</w:t>
      </w:r>
      <w:r w:rsidRPr="00DC3995">
        <w:rPr>
          <w:rFonts w:ascii="Arial" w:hAnsi="Arial" w:cs="Arial"/>
          <w:b w:val="0"/>
          <w:bCs w:val="0"/>
          <w:sz w:val="28"/>
          <w:szCs w:val="28"/>
        </w:rPr>
        <w:t xml:space="preserve"> </w:t>
      </w:r>
      <w:r w:rsidRPr="00DC399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níže uvedenými smluvními stranami se uzavírá tato</w:t>
      </w:r>
    </w:p>
    <w:p w14:paraId="3F443D6B" w14:textId="77777777" w:rsidR="00181922" w:rsidRPr="00DC3995" w:rsidRDefault="00181922">
      <w:pPr>
        <w:pStyle w:val="Zkladntext"/>
        <w:widowControl/>
        <w:jc w:val="center"/>
        <w:rPr>
          <w:rFonts w:ascii="Arial" w:hAnsi="Arial"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SMLOUVA O DÍLO</w:t>
      </w:r>
    </w:p>
    <w:p w14:paraId="37F4F695" w14:textId="77777777" w:rsidR="00181922" w:rsidRPr="00DC3995" w:rsidRDefault="00181922">
      <w:pPr>
        <w:pStyle w:val="Zkladntext"/>
        <w:widowControl/>
        <w:jc w:val="center"/>
        <w:rPr>
          <w:rFonts w:ascii="Arial" w:hAnsi="Arial" w:cs="Arial"/>
          <w:b w:val="0"/>
          <w:bCs w:val="0"/>
          <w:sz w:val="28"/>
          <w:szCs w:val="28"/>
        </w:rPr>
      </w:pPr>
      <w:r w:rsidRPr="00DC399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na </w:t>
      </w:r>
      <w:r w:rsidR="004505CA" w:rsidRPr="00DC3995">
        <w:rPr>
          <w:rFonts w:ascii="Arial" w:hAnsi="Arial" w:cs="Arial"/>
          <w:b w:val="0"/>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montáž výtahové plošiny</w:t>
      </w:r>
    </w:p>
    <w:p w14:paraId="4BA47B42" w14:textId="77777777" w:rsidR="00181922" w:rsidRPr="000A26C2" w:rsidRDefault="00181922">
      <w:pPr>
        <w:pStyle w:val="Zkladntext"/>
        <w:widowControl/>
        <w:jc w:val="center"/>
        <w:rPr>
          <w:rFonts w:ascii="Times New Roman" w:hAnsi="Times New Roman" w:cs="Times New Roman"/>
          <w:b w:val="0"/>
          <w:bCs w:val="0"/>
          <w:sz w:val="28"/>
          <w:szCs w:val="28"/>
        </w:rPr>
      </w:pPr>
    </w:p>
    <w:tbl>
      <w:tblPr>
        <w:tblW w:w="0" w:type="auto"/>
        <w:tblLayout w:type="fixed"/>
        <w:tblCellMar>
          <w:left w:w="70" w:type="dxa"/>
          <w:right w:w="70" w:type="dxa"/>
        </w:tblCellMar>
        <w:tblLook w:val="0000" w:firstRow="0" w:lastRow="0" w:firstColumn="0" w:lastColumn="0" w:noHBand="0" w:noVBand="0"/>
      </w:tblPr>
      <w:tblGrid>
        <w:gridCol w:w="4536"/>
        <w:gridCol w:w="5670"/>
      </w:tblGrid>
      <w:tr w:rsidR="00DC3995" w:rsidRPr="00DC3995" w14:paraId="7BABDA3A" w14:textId="77777777">
        <w:tc>
          <w:tcPr>
            <w:tcW w:w="4536" w:type="dxa"/>
            <w:tcBorders>
              <w:top w:val="double" w:sz="4" w:space="0" w:color="auto"/>
              <w:left w:val="nil"/>
              <w:bottom w:val="nil"/>
              <w:right w:val="nil"/>
            </w:tcBorders>
          </w:tcPr>
          <w:p w14:paraId="0019779C" w14:textId="77777777" w:rsidR="00181922" w:rsidRPr="00DC3995" w:rsidRDefault="00181922">
            <w:pPr>
              <w:pStyle w:val="NumberList"/>
              <w:widowControl/>
              <w:ind w:left="0"/>
              <w:jc w:val="both"/>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Objednatel</w:t>
            </w:r>
          </w:p>
        </w:tc>
        <w:tc>
          <w:tcPr>
            <w:tcW w:w="5670" w:type="dxa"/>
            <w:tcBorders>
              <w:top w:val="double" w:sz="4" w:space="0" w:color="auto"/>
              <w:left w:val="nil"/>
              <w:bottom w:val="nil"/>
              <w:right w:val="nil"/>
            </w:tcBorders>
          </w:tcPr>
          <w:p w14:paraId="6C0E4CF9" w14:textId="77777777" w:rsidR="00181922" w:rsidRPr="00DC3995" w:rsidRDefault="00181922">
            <w:pPr>
              <w:pStyle w:val="NumberList"/>
              <w:widowControl/>
              <w:ind w:left="0"/>
              <w:jc w:val="both"/>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r>
      <w:tr w:rsidR="00DC3995" w:rsidRPr="00DC3995" w14:paraId="35BB62E2" w14:textId="77777777">
        <w:tc>
          <w:tcPr>
            <w:tcW w:w="4536" w:type="dxa"/>
            <w:tcBorders>
              <w:top w:val="nil"/>
              <w:left w:val="nil"/>
              <w:bottom w:val="nil"/>
              <w:right w:val="nil"/>
            </w:tcBorders>
          </w:tcPr>
          <w:p w14:paraId="0ADFCE99"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Obchodní firma, jméno, název:</w:t>
            </w:r>
          </w:p>
        </w:tc>
        <w:tc>
          <w:tcPr>
            <w:tcW w:w="5670" w:type="dxa"/>
            <w:tcBorders>
              <w:top w:val="nil"/>
              <w:left w:val="nil"/>
              <w:bottom w:val="dotted" w:sz="4" w:space="0" w:color="auto"/>
              <w:right w:val="nil"/>
            </w:tcBorders>
          </w:tcPr>
          <w:p w14:paraId="470569DF"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 a MŠ Nýřany, příspěvková organizace</w:t>
            </w:r>
          </w:p>
        </w:tc>
      </w:tr>
      <w:tr w:rsidR="00DC3995" w:rsidRPr="00DC3995" w14:paraId="117D7A01" w14:textId="77777777">
        <w:tc>
          <w:tcPr>
            <w:tcW w:w="4536" w:type="dxa"/>
            <w:tcBorders>
              <w:top w:val="nil"/>
              <w:left w:val="nil"/>
              <w:bottom w:val="nil"/>
              <w:right w:val="nil"/>
            </w:tcBorders>
          </w:tcPr>
          <w:p w14:paraId="70CD4DE4"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Sídlo, místo podnikání - ulice, číslo:</w:t>
            </w:r>
          </w:p>
        </w:tc>
        <w:tc>
          <w:tcPr>
            <w:tcW w:w="5670" w:type="dxa"/>
            <w:tcBorders>
              <w:top w:val="dotted" w:sz="4" w:space="0" w:color="auto"/>
              <w:left w:val="nil"/>
              <w:bottom w:val="dotted" w:sz="4" w:space="0" w:color="auto"/>
              <w:right w:val="nil"/>
            </w:tcBorders>
          </w:tcPr>
          <w:p w14:paraId="0F322336"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901</w:t>
            </w:r>
          </w:p>
        </w:tc>
      </w:tr>
      <w:tr w:rsidR="00DC3995" w:rsidRPr="00DC3995" w14:paraId="30D9B02C" w14:textId="77777777">
        <w:tc>
          <w:tcPr>
            <w:tcW w:w="4536" w:type="dxa"/>
            <w:tcBorders>
              <w:top w:val="nil"/>
              <w:left w:val="nil"/>
              <w:bottom w:val="nil"/>
              <w:right w:val="nil"/>
            </w:tcBorders>
          </w:tcPr>
          <w:p w14:paraId="15BE325C"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Sídlo, místo podnikání - PSČ, město:</w:t>
            </w:r>
          </w:p>
        </w:tc>
        <w:tc>
          <w:tcPr>
            <w:tcW w:w="5670" w:type="dxa"/>
            <w:tcBorders>
              <w:top w:val="dotted" w:sz="4" w:space="0" w:color="auto"/>
              <w:left w:val="nil"/>
              <w:bottom w:val="dotted" w:sz="4" w:space="0" w:color="auto"/>
              <w:right w:val="nil"/>
            </w:tcBorders>
          </w:tcPr>
          <w:p w14:paraId="3C9EBD87"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330 23 Nýřany</w:t>
            </w:r>
          </w:p>
        </w:tc>
      </w:tr>
      <w:tr w:rsidR="00DC3995" w:rsidRPr="00DC3995" w14:paraId="247F2BE9" w14:textId="77777777">
        <w:tc>
          <w:tcPr>
            <w:tcW w:w="4536" w:type="dxa"/>
            <w:tcBorders>
              <w:top w:val="nil"/>
              <w:left w:val="nil"/>
              <w:bottom w:val="nil"/>
              <w:right w:val="nil"/>
            </w:tcBorders>
          </w:tcPr>
          <w:p w14:paraId="2A485071"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Rejstříkový soud:</w:t>
            </w:r>
          </w:p>
        </w:tc>
        <w:tc>
          <w:tcPr>
            <w:tcW w:w="5670" w:type="dxa"/>
            <w:tcBorders>
              <w:top w:val="dotted" w:sz="4" w:space="0" w:color="auto"/>
              <w:left w:val="nil"/>
              <w:bottom w:val="dotted" w:sz="4" w:space="0" w:color="auto"/>
              <w:right w:val="nil"/>
            </w:tcBorders>
          </w:tcPr>
          <w:p w14:paraId="3342CB54"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w:t>
            </w:r>
            <w:proofErr w:type="spellEnd"/>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353 vedená u Krajského soudu v Plzni</w:t>
            </w:r>
          </w:p>
        </w:tc>
      </w:tr>
      <w:tr w:rsidR="00DC3995" w:rsidRPr="00DC3995" w14:paraId="1DF2D70D" w14:textId="77777777">
        <w:tc>
          <w:tcPr>
            <w:tcW w:w="4536" w:type="dxa"/>
            <w:tcBorders>
              <w:top w:val="nil"/>
              <w:left w:val="nil"/>
              <w:bottom w:val="nil"/>
              <w:right w:val="nil"/>
            </w:tcBorders>
          </w:tcPr>
          <w:p w14:paraId="3DC44DAE"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Identifikační číslo:</w:t>
            </w:r>
          </w:p>
        </w:tc>
        <w:tc>
          <w:tcPr>
            <w:tcW w:w="5670" w:type="dxa"/>
            <w:tcBorders>
              <w:top w:val="dotted" w:sz="4" w:space="0" w:color="auto"/>
              <w:left w:val="nil"/>
              <w:bottom w:val="dotted" w:sz="4" w:space="0" w:color="auto"/>
              <w:right w:val="nil"/>
            </w:tcBorders>
          </w:tcPr>
          <w:p w14:paraId="2EE4E35B"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60611880</w:t>
            </w:r>
          </w:p>
        </w:tc>
      </w:tr>
      <w:tr w:rsidR="00DC3995" w:rsidRPr="00DC3995" w14:paraId="13451108" w14:textId="77777777">
        <w:tc>
          <w:tcPr>
            <w:tcW w:w="4536" w:type="dxa"/>
            <w:tcBorders>
              <w:top w:val="nil"/>
              <w:left w:val="nil"/>
              <w:bottom w:val="nil"/>
              <w:right w:val="nil"/>
            </w:tcBorders>
          </w:tcPr>
          <w:p w14:paraId="0830E205"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Daňové identifikační číslo:</w:t>
            </w:r>
          </w:p>
        </w:tc>
        <w:tc>
          <w:tcPr>
            <w:tcW w:w="5670" w:type="dxa"/>
            <w:tcBorders>
              <w:top w:val="dotted" w:sz="4" w:space="0" w:color="auto"/>
              <w:left w:val="nil"/>
              <w:bottom w:val="dotted" w:sz="4" w:space="0" w:color="auto"/>
              <w:right w:val="nil"/>
            </w:tcBorders>
          </w:tcPr>
          <w:p w14:paraId="565B9A8E"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Není plátcem</w:t>
            </w:r>
          </w:p>
        </w:tc>
      </w:tr>
      <w:tr w:rsidR="00DC3995" w:rsidRPr="00DC3995" w14:paraId="6300BE3D" w14:textId="77777777">
        <w:tc>
          <w:tcPr>
            <w:tcW w:w="4536" w:type="dxa"/>
            <w:tcBorders>
              <w:top w:val="nil"/>
              <w:left w:val="nil"/>
              <w:bottom w:val="nil"/>
              <w:right w:val="nil"/>
            </w:tcBorders>
          </w:tcPr>
          <w:p w14:paraId="5BAB1268"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Banka:</w:t>
            </w:r>
          </w:p>
        </w:tc>
        <w:tc>
          <w:tcPr>
            <w:tcW w:w="5670" w:type="dxa"/>
            <w:tcBorders>
              <w:top w:val="dotted" w:sz="4" w:space="0" w:color="auto"/>
              <w:left w:val="nil"/>
              <w:bottom w:val="dotted" w:sz="4" w:space="0" w:color="auto"/>
              <w:right w:val="nil"/>
            </w:tcBorders>
          </w:tcPr>
          <w:p w14:paraId="4CEE09F4" w14:textId="634FE393" w:rsidR="00181922" w:rsidRPr="00DC3995" w:rsidRDefault="0055491D"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DC3995" w:rsidRPr="00DC3995" w14:paraId="3E6378F3" w14:textId="77777777">
        <w:tc>
          <w:tcPr>
            <w:tcW w:w="4536" w:type="dxa"/>
            <w:tcBorders>
              <w:top w:val="nil"/>
              <w:left w:val="nil"/>
              <w:bottom w:val="nil"/>
              <w:right w:val="nil"/>
            </w:tcBorders>
          </w:tcPr>
          <w:p w14:paraId="2E8F19E1"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Číslo účtu / kód banky:</w:t>
            </w:r>
          </w:p>
        </w:tc>
        <w:tc>
          <w:tcPr>
            <w:tcW w:w="5670" w:type="dxa"/>
            <w:tcBorders>
              <w:top w:val="dotted" w:sz="4" w:space="0" w:color="auto"/>
              <w:left w:val="nil"/>
              <w:bottom w:val="dotted" w:sz="4" w:space="0" w:color="auto"/>
              <w:right w:val="nil"/>
            </w:tcBorders>
          </w:tcPr>
          <w:p w14:paraId="42E09FE9" w14:textId="77777777" w:rsidR="00181922" w:rsidRPr="00DC3995" w:rsidRDefault="00181922"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C3995" w:rsidRPr="00DC3995" w14:paraId="4B56F9AF" w14:textId="77777777">
        <w:tc>
          <w:tcPr>
            <w:tcW w:w="4536" w:type="dxa"/>
            <w:tcBorders>
              <w:top w:val="nil"/>
              <w:left w:val="nil"/>
              <w:bottom w:val="nil"/>
              <w:right w:val="nil"/>
            </w:tcBorders>
          </w:tcPr>
          <w:p w14:paraId="0923CAD0"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Jednající:</w:t>
            </w:r>
          </w:p>
        </w:tc>
        <w:tc>
          <w:tcPr>
            <w:tcW w:w="5670" w:type="dxa"/>
            <w:tcBorders>
              <w:top w:val="dotted" w:sz="4" w:space="0" w:color="auto"/>
              <w:left w:val="nil"/>
              <w:bottom w:val="dotted" w:sz="4" w:space="0" w:color="auto"/>
              <w:right w:val="nil"/>
            </w:tcBorders>
          </w:tcPr>
          <w:p w14:paraId="3D283A72" w14:textId="77777777" w:rsidR="00181922"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Mgr. Jiří </w:t>
            </w:r>
            <w:proofErr w:type="spell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Loritz</w:t>
            </w:r>
            <w:proofErr w:type="spellEnd"/>
          </w:p>
        </w:tc>
      </w:tr>
      <w:tr w:rsidR="00DC3995" w:rsidRPr="00DC3995" w14:paraId="0F526565" w14:textId="77777777">
        <w:tc>
          <w:tcPr>
            <w:tcW w:w="4536" w:type="dxa"/>
            <w:tcBorders>
              <w:top w:val="nil"/>
              <w:left w:val="nil"/>
              <w:bottom w:val="nil"/>
              <w:right w:val="nil"/>
            </w:tcBorders>
          </w:tcPr>
          <w:p w14:paraId="62B59958"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Ve věci smlouvy oprávněn jednat:</w:t>
            </w:r>
          </w:p>
        </w:tc>
        <w:tc>
          <w:tcPr>
            <w:tcW w:w="5670" w:type="dxa"/>
            <w:tcBorders>
              <w:top w:val="dotted" w:sz="4" w:space="0" w:color="auto"/>
              <w:left w:val="nil"/>
              <w:bottom w:val="dotted" w:sz="4" w:space="0" w:color="auto"/>
              <w:right w:val="nil"/>
            </w:tcBorders>
          </w:tcPr>
          <w:p w14:paraId="6BC8BEF3" w14:textId="77777777" w:rsidR="00681D58" w:rsidRPr="00DC3995" w:rsidRDefault="00D05F7A"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Mgr. Jiří </w:t>
            </w:r>
            <w:proofErr w:type="spell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Loritz</w:t>
            </w:r>
            <w:proofErr w:type="spellEnd"/>
          </w:p>
        </w:tc>
      </w:tr>
      <w:tr w:rsidR="00DC3995" w:rsidRPr="00DC3995" w14:paraId="0A3291E3" w14:textId="77777777">
        <w:tc>
          <w:tcPr>
            <w:tcW w:w="4536" w:type="dxa"/>
            <w:tcBorders>
              <w:top w:val="nil"/>
              <w:left w:val="nil"/>
              <w:bottom w:val="nil"/>
              <w:right w:val="nil"/>
            </w:tcBorders>
          </w:tcPr>
          <w:p w14:paraId="67088392"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Ve věcech oprav výtahů oprávněn jednat:</w:t>
            </w:r>
          </w:p>
        </w:tc>
        <w:tc>
          <w:tcPr>
            <w:tcW w:w="5670" w:type="dxa"/>
            <w:tcBorders>
              <w:top w:val="dotted" w:sz="4" w:space="0" w:color="auto"/>
              <w:left w:val="nil"/>
              <w:bottom w:val="dotted" w:sz="4" w:space="0" w:color="auto"/>
              <w:right w:val="nil"/>
            </w:tcBorders>
          </w:tcPr>
          <w:p w14:paraId="4CAC5480" w14:textId="29783127" w:rsidR="00181922" w:rsidRPr="00DC3995" w:rsidRDefault="0055491D" w:rsidP="00D05F7A">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DC3995" w:rsidRPr="00DC3995" w14:paraId="3A92204E" w14:textId="77777777">
        <w:tc>
          <w:tcPr>
            <w:tcW w:w="4536" w:type="dxa"/>
            <w:tcBorders>
              <w:top w:val="nil"/>
              <w:left w:val="nil"/>
              <w:bottom w:val="nil"/>
              <w:right w:val="nil"/>
            </w:tcBorders>
          </w:tcPr>
          <w:p w14:paraId="51136DB5"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Kontaktní adresa:</w:t>
            </w:r>
          </w:p>
        </w:tc>
        <w:tc>
          <w:tcPr>
            <w:tcW w:w="5670" w:type="dxa"/>
            <w:tcBorders>
              <w:top w:val="dotted" w:sz="4" w:space="0" w:color="auto"/>
              <w:left w:val="nil"/>
              <w:bottom w:val="dotted" w:sz="4" w:space="0" w:color="auto"/>
              <w:right w:val="nil"/>
            </w:tcBorders>
          </w:tcPr>
          <w:p w14:paraId="71649417" w14:textId="77777777" w:rsidR="00181922" w:rsidRPr="00DC3995" w:rsidRDefault="00181922" w:rsidP="00D05F7A">
            <w:pPr>
              <w:rPr>
                <w:rFonts w:ascii="Arial" w:hAnsi="Arial"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81922" w:rsidRPr="00DC3995" w14:paraId="6A88CBF3" w14:textId="77777777">
        <w:tc>
          <w:tcPr>
            <w:tcW w:w="4536" w:type="dxa"/>
            <w:tcBorders>
              <w:top w:val="nil"/>
              <w:left w:val="nil"/>
              <w:bottom w:val="nil"/>
              <w:right w:val="nil"/>
            </w:tcBorders>
          </w:tcPr>
          <w:p w14:paraId="12EE242F" w14:textId="77777777" w:rsidR="00181922" w:rsidRPr="00DC3995" w:rsidRDefault="00181922">
            <w:pPr>
              <w:pStyle w:val="NumberList"/>
              <w:widowControl/>
              <w:ind w:left="0"/>
              <w:jc w:val="both"/>
              <w:rPr>
                <w:rFonts w:ascii="Arial" w:hAnsi="Arial" w:cs="Arial"/>
                <w:i w:val="0"/>
                <w:iCs w:val="0"/>
                <w:sz w:val="24"/>
                <w:szCs w:val="24"/>
              </w:rPr>
            </w:pPr>
          </w:p>
        </w:tc>
        <w:tc>
          <w:tcPr>
            <w:tcW w:w="5670" w:type="dxa"/>
            <w:tcBorders>
              <w:top w:val="dotted" w:sz="4" w:space="0" w:color="auto"/>
              <w:left w:val="nil"/>
              <w:bottom w:val="dotted" w:sz="4" w:space="0" w:color="auto"/>
              <w:right w:val="nil"/>
            </w:tcBorders>
          </w:tcPr>
          <w:p w14:paraId="54EEDC5D" w14:textId="03026D1A" w:rsidR="00181922" w:rsidRPr="00DC3995" w:rsidRDefault="0055491D" w:rsidP="00D05F7A">
            <w:pPr>
              <w:rPr>
                <w:rFonts w:ascii="Arial" w:hAnsi="Arial" w:cs="Arial"/>
              </w:rPr>
            </w:pPr>
            <w:r>
              <w:rPr>
                <w:rFonts w:ascii="Arial" w:hAnsi="Arial" w:cs="Arial"/>
              </w:rPr>
              <w:t xml:space="preserve"> </w:t>
            </w:r>
          </w:p>
        </w:tc>
      </w:tr>
      <w:tr w:rsidR="00DC3995" w:rsidRPr="00DC3995" w14:paraId="42732426" w14:textId="77777777">
        <w:tc>
          <w:tcPr>
            <w:tcW w:w="4536" w:type="dxa"/>
            <w:tcBorders>
              <w:top w:val="nil"/>
              <w:left w:val="nil"/>
              <w:bottom w:val="double" w:sz="4" w:space="0" w:color="auto"/>
              <w:right w:val="nil"/>
            </w:tcBorders>
          </w:tcPr>
          <w:p w14:paraId="1D052643"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Telefon, fax:</w:t>
            </w:r>
          </w:p>
        </w:tc>
        <w:tc>
          <w:tcPr>
            <w:tcW w:w="5670" w:type="dxa"/>
            <w:tcBorders>
              <w:top w:val="nil"/>
              <w:left w:val="nil"/>
              <w:bottom w:val="double" w:sz="4" w:space="0" w:color="auto"/>
              <w:right w:val="nil"/>
            </w:tcBorders>
          </w:tcPr>
          <w:p w14:paraId="69998AEA" w14:textId="77777777" w:rsidR="00181922" w:rsidRPr="00DC3995" w:rsidRDefault="00181922" w:rsidP="002B0659">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C3995" w:rsidRPr="00DC3995" w14:paraId="490672E6" w14:textId="77777777" w:rsidTr="00896D10">
        <w:tc>
          <w:tcPr>
            <w:tcW w:w="4536" w:type="dxa"/>
            <w:tcBorders>
              <w:top w:val="double" w:sz="4" w:space="0" w:color="auto"/>
              <w:left w:val="nil"/>
              <w:bottom w:val="nil"/>
              <w:right w:val="nil"/>
            </w:tcBorders>
          </w:tcPr>
          <w:p w14:paraId="563EAA48" w14:textId="77777777" w:rsidR="00181922" w:rsidRPr="00DC3995" w:rsidRDefault="00181922">
            <w:pPr>
              <w:pStyle w:val="NumberList"/>
              <w:widowControl/>
              <w:ind w:left="0"/>
              <w:jc w:val="both"/>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Zhotovitel</w:t>
            </w:r>
          </w:p>
        </w:tc>
        <w:tc>
          <w:tcPr>
            <w:tcW w:w="5670" w:type="dxa"/>
            <w:tcBorders>
              <w:top w:val="double" w:sz="4" w:space="0" w:color="auto"/>
              <w:left w:val="nil"/>
              <w:bottom w:val="dotted" w:sz="4" w:space="0" w:color="auto"/>
              <w:right w:val="nil"/>
            </w:tcBorders>
          </w:tcPr>
          <w:p w14:paraId="3D177C40" w14:textId="77777777" w:rsidR="00181922" w:rsidRPr="00DC3995" w:rsidRDefault="00181922">
            <w:pPr>
              <w:pStyle w:val="NumberList"/>
              <w:widowControl/>
              <w:ind w:left="0"/>
              <w:jc w:val="both"/>
              <w:rPr>
                <w:rFonts w:ascii="Arial" w:hAnsi="Arial" w:cs="Arial"/>
                <w:i w:val="0"/>
                <w:iCs w:val="0"/>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r>
      <w:tr w:rsidR="00DC3995" w:rsidRPr="00DC3995" w14:paraId="42720979" w14:textId="77777777" w:rsidTr="00896D10">
        <w:tc>
          <w:tcPr>
            <w:tcW w:w="4536" w:type="dxa"/>
            <w:tcBorders>
              <w:top w:val="nil"/>
              <w:left w:val="nil"/>
              <w:bottom w:val="nil"/>
              <w:right w:val="nil"/>
            </w:tcBorders>
          </w:tcPr>
          <w:p w14:paraId="1772BE9E"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Obchodní firma:</w:t>
            </w:r>
          </w:p>
        </w:tc>
        <w:tc>
          <w:tcPr>
            <w:tcW w:w="5670" w:type="dxa"/>
            <w:tcBorders>
              <w:top w:val="dotted" w:sz="4" w:space="0" w:color="auto"/>
              <w:left w:val="nil"/>
              <w:bottom w:val="dotted" w:sz="4" w:space="0" w:color="auto"/>
              <w:right w:val="nil"/>
            </w:tcBorders>
          </w:tcPr>
          <w:p w14:paraId="28077DCE" w14:textId="77777777" w:rsidR="00181922" w:rsidRPr="00DC3995" w:rsidRDefault="00DF3EF4">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SOVY výtahy s.r.</w:t>
            </w:r>
            <w:proofErr w:type="gramStart"/>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w:t>
            </w:r>
            <w:r w:rsidR="00181922"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(dále</w:t>
            </w:r>
            <w:proofErr w:type="gramEnd"/>
            <w:r w:rsidR="00181922"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jen zhotovitel)</w:t>
            </w:r>
          </w:p>
        </w:tc>
      </w:tr>
      <w:tr w:rsidR="00DC3995" w:rsidRPr="00DC3995" w14:paraId="0104DA7D" w14:textId="77777777" w:rsidTr="00896D10">
        <w:tc>
          <w:tcPr>
            <w:tcW w:w="4536" w:type="dxa"/>
            <w:tcBorders>
              <w:top w:val="nil"/>
              <w:left w:val="nil"/>
              <w:bottom w:val="nil"/>
              <w:right w:val="nil"/>
            </w:tcBorders>
          </w:tcPr>
          <w:p w14:paraId="2BE2454B"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Sídlo - ulice, číslo:</w:t>
            </w:r>
          </w:p>
        </w:tc>
        <w:tc>
          <w:tcPr>
            <w:tcW w:w="5670" w:type="dxa"/>
            <w:tcBorders>
              <w:top w:val="dotted" w:sz="4" w:space="0" w:color="auto"/>
              <w:left w:val="nil"/>
              <w:bottom w:val="dotted" w:sz="4" w:space="0" w:color="auto"/>
              <w:right w:val="nil"/>
            </w:tcBorders>
          </w:tcPr>
          <w:p w14:paraId="22891C06" w14:textId="77777777" w:rsidR="00181922" w:rsidRPr="00DC3995" w:rsidRDefault="00DF3EF4" w:rsidP="006544AE">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Železniční 119/7</w:t>
            </w:r>
          </w:p>
        </w:tc>
      </w:tr>
      <w:tr w:rsidR="00DC3995" w:rsidRPr="00DC3995" w14:paraId="74077BC0" w14:textId="77777777" w:rsidTr="00896D10">
        <w:tc>
          <w:tcPr>
            <w:tcW w:w="4536" w:type="dxa"/>
            <w:tcBorders>
              <w:top w:val="nil"/>
              <w:left w:val="nil"/>
              <w:bottom w:val="nil"/>
              <w:right w:val="nil"/>
            </w:tcBorders>
          </w:tcPr>
          <w:p w14:paraId="323EABC0"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Sídlo - PSČ, město:</w:t>
            </w:r>
          </w:p>
        </w:tc>
        <w:tc>
          <w:tcPr>
            <w:tcW w:w="5670" w:type="dxa"/>
            <w:tcBorders>
              <w:top w:val="dotted" w:sz="4" w:space="0" w:color="auto"/>
              <w:left w:val="nil"/>
              <w:bottom w:val="dotted" w:sz="4" w:space="0" w:color="auto"/>
              <w:right w:val="nil"/>
            </w:tcBorders>
          </w:tcPr>
          <w:p w14:paraId="294FC363" w14:textId="77777777" w:rsidR="00181922" w:rsidRPr="00DC3995" w:rsidRDefault="00DF3EF4">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326 00 Plzeň</w:t>
            </w:r>
          </w:p>
        </w:tc>
      </w:tr>
      <w:tr w:rsidR="00DC3995" w:rsidRPr="00DC3995" w14:paraId="18F9E786" w14:textId="77777777" w:rsidTr="00896D10">
        <w:tc>
          <w:tcPr>
            <w:tcW w:w="4536" w:type="dxa"/>
            <w:tcBorders>
              <w:top w:val="nil"/>
              <w:left w:val="nil"/>
              <w:bottom w:val="nil"/>
              <w:right w:val="nil"/>
            </w:tcBorders>
          </w:tcPr>
          <w:p w14:paraId="5E236195"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Rejstříkový soud:</w:t>
            </w:r>
          </w:p>
        </w:tc>
        <w:tc>
          <w:tcPr>
            <w:tcW w:w="5670" w:type="dxa"/>
            <w:tcBorders>
              <w:top w:val="dotted" w:sz="4" w:space="0" w:color="auto"/>
              <w:left w:val="nil"/>
              <w:bottom w:val="dotted" w:sz="4" w:space="0" w:color="auto"/>
              <w:right w:val="nil"/>
            </w:tcBorders>
          </w:tcPr>
          <w:p w14:paraId="0E6377DC" w14:textId="77777777" w:rsidR="00181922" w:rsidRPr="00DC3995" w:rsidRDefault="00197432" w:rsidP="0003709D">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C 38395 vedená u Krajského soudu v Plzni</w:t>
            </w:r>
          </w:p>
        </w:tc>
      </w:tr>
      <w:tr w:rsidR="00DC3995" w:rsidRPr="00DC3995" w14:paraId="6E991EA2" w14:textId="77777777" w:rsidTr="00896D10">
        <w:tc>
          <w:tcPr>
            <w:tcW w:w="4536" w:type="dxa"/>
            <w:tcBorders>
              <w:top w:val="nil"/>
              <w:left w:val="nil"/>
              <w:bottom w:val="nil"/>
              <w:right w:val="nil"/>
            </w:tcBorders>
          </w:tcPr>
          <w:p w14:paraId="4633C6C9"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Identifikační číslo:</w:t>
            </w:r>
          </w:p>
        </w:tc>
        <w:tc>
          <w:tcPr>
            <w:tcW w:w="5670" w:type="dxa"/>
            <w:tcBorders>
              <w:top w:val="dotted" w:sz="4" w:space="0" w:color="auto"/>
              <w:left w:val="nil"/>
              <w:bottom w:val="dotted" w:sz="4" w:space="0" w:color="auto"/>
              <w:right w:val="nil"/>
            </w:tcBorders>
          </w:tcPr>
          <w:p w14:paraId="4B5DF552" w14:textId="77777777" w:rsidR="00181922" w:rsidRPr="00DC3995" w:rsidRDefault="00DF3EF4">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08583790</w:t>
            </w:r>
          </w:p>
        </w:tc>
      </w:tr>
      <w:tr w:rsidR="00DC3995" w:rsidRPr="00DC3995" w14:paraId="58A86A44" w14:textId="77777777" w:rsidTr="00896D10">
        <w:tc>
          <w:tcPr>
            <w:tcW w:w="4536" w:type="dxa"/>
            <w:tcBorders>
              <w:top w:val="nil"/>
              <w:left w:val="nil"/>
              <w:bottom w:val="nil"/>
              <w:right w:val="nil"/>
            </w:tcBorders>
          </w:tcPr>
          <w:p w14:paraId="03391083"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Daňové identifikační číslo:</w:t>
            </w:r>
          </w:p>
        </w:tc>
        <w:tc>
          <w:tcPr>
            <w:tcW w:w="5670" w:type="dxa"/>
            <w:tcBorders>
              <w:top w:val="dotted" w:sz="4" w:space="0" w:color="auto"/>
              <w:left w:val="nil"/>
              <w:bottom w:val="dotted" w:sz="4" w:space="0" w:color="auto"/>
              <w:right w:val="nil"/>
            </w:tcBorders>
          </w:tcPr>
          <w:p w14:paraId="3F3B152E"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CZ</w:t>
            </w:r>
            <w:r w:rsidR="00DF3EF4"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08583790</w:t>
            </w:r>
          </w:p>
        </w:tc>
      </w:tr>
      <w:tr w:rsidR="00DC3995" w:rsidRPr="00DC3995" w14:paraId="0F660AC9" w14:textId="77777777" w:rsidTr="00896D10">
        <w:tc>
          <w:tcPr>
            <w:tcW w:w="4536" w:type="dxa"/>
            <w:tcBorders>
              <w:top w:val="nil"/>
              <w:left w:val="nil"/>
              <w:bottom w:val="nil"/>
              <w:right w:val="nil"/>
            </w:tcBorders>
          </w:tcPr>
          <w:p w14:paraId="50019A67"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Banka:</w:t>
            </w:r>
          </w:p>
        </w:tc>
        <w:tc>
          <w:tcPr>
            <w:tcW w:w="5670" w:type="dxa"/>
            <w:tcBorders>
              <w:top w:val="dotted" w:sz="4" w:space="0" w:color="auto"/>
              <w:left w:val="nil"/>
              <w:bottom w:val="dotted" w:sz="4" w:space="0" w:color="auto"/>
              <w:right w:val="nil"/>
            </w:tcBorders>
          </w:tcPr>
          <w:p w14:paraId="688D4A3E" w14:textId="2BFA63C2"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r>
      <w:tr w:rsidR="00DC3995" w:rsidRPr="00DC3995" w14:paraId="35617F61" w14:textId="77777777" w:rsidTr="00896D10">
        <w:tc>
          <w:tcPr>
            <w:tcW w:w="4536" w:type="dxa"/>
            <w:tcBorders>
              <w:top w:val="nil"/>
              <w:left w:val="nil"/>
              <w:bottom w:val="nil"/>
              <w:right w:val="nil"/>
            </w:tcBorders>
          </w:tcPr>
          <w:p w14:paraId="58B887D3"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Číslo účtu / kód banky:</w:t>
            </w:r>
          </w:p>
        </w:tc>
        <w:tc>
          <w:tcPr>
            <w:tcW w:w="5670" w:type="dxa"/>
            <w:tcBorders>
              <w:top w:val="dotted" w:sz="4" w:space="0" w:color="auto"/>
              <w:left w:val="nil"/>
              <w:bottom w:val="dotted" w:sz="4" w:space="0" w:color="auto"/>
              <w:right w:val="nil"/>
            </w:tcBorders>
          </w:tcPr>
          <w:p w14:paraId="3A3F9C71" w14:textId="3FD1DC33"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r>
      <w:tr w:rsidR="00DC3995" w:rsidRPr="00DC3995" w14:paraId="5A0E8084" w14:textId="77777777" w:rsidTr="00896D10">
        <w:tc>
          <w:tcPr>
            <w:tcW w:w="4536" w:type="dxa"/>
            <w:tcBorders>
              <w:top w:val="nil"/>
              <w:left w:val="nil"/>
              <w:bottom w:val="nil"/>
              <w:right w:val="nil"/>
            </w:tcBorders>
          </w:tcPr>
          <w:p w14:paraId="78608E64"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Jednající:</w:t>
            </w:r>
          </w:p>
        </w:tc>
        <w:tc>
          <w:tcPr>
            <w:tcW w:w="5670" w:type="dxa"/>
            <w:tcBorders>
              <w:top w:val="dotted" w:sz="4" w:space="0" w:color="auto"/>
              <w:left w:val="nil"/>
              <w:bottom w:val="dotted" w:sz="4" w:space="0" w:color="auto"/>
              <w:right w:val="nil"/>
            </w:tcBorders>
          </w:tcPr>
          <w:p w14:paraId="2B439095" w14:textId="77777777" w:rsidR="00181922" w:rsidRPr="00DC3995" w:rsidRDefault="00F31E63" w:rsidP="00C62CCE">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Jiří Souček</w:t>
            </w:r>
          </w:p>
        </w:tc>
      </w:tr>
      <w:tr w:rsidR="00DC3995" w:rsidRPr="00DC3995" w14:paraId="4E6A186A" w14:textId="77777777" w:rsidTr="00896D10">
        <w:tc>
          <w:tcPr>
            <w:tcW w:w="4536" w:type="dxa"/>
            <w:tcBorders>
              <w:top w:val="nil"/>
              <w:left w:val="nil"/>
              <w:bottom w:val="nil"/>
              <w:right w:val="nil"/>
            </w:tcBorders>
          </w:tcPr>
          <w:p w14:paraId="7965205E"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c>
          <w:tcPr>
            <w:tcW w:w="5670" w:type="dxa"/>
            <w:tcBorders>
              <w:top w:val="dotted" w:sz="4" w:space="0" w:color="auto"/>
              <w:left w:val="nil"/>
              <w:bottom w:val="dotted" w:sz="4" w:space="0" w:color="auto"/>
              <w:right w:val="nil"/>
            </w:tcBorders>
          </w:tcPr>
          <w:p w14:paraId="37979CE0" w14:textId="77777777" w:rsidR="00181922" w:rsidRPr="00DC3995" w:rsidRDefault="00181922" w:rsidP="00637A93">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r>
      <w:tr w:rsidR="00DC3995" w:rsidRPr="00DC3995" w14:paraId="2B7CAAEC" w14:textId="77777777" w:rsidTr="00896D10">
        <w:tc>
          <w:tcPr>
            <w:tcW w:w="4536" w:type="dxa"/>
            <w:tcBorders>
              <w:top w:val="nil"/>
              <w:left w:val="nil"/>
              <w:bottom w:val="nil"/>
              <w:right w:val="nil"/>
            </w:tcBorders>
          </w:tcPr>
          <w:p w14:paraId="57376895"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Ve věci smlouvy oprávněn jednat:</w:t>
            </w:r>
          </w:p>
        </w:tc>
        <w:tc>
          <w:tcPr>
            <w:tcW w:w="5670" w:type="dxa"/>
            <w:tcBorders>
              <w:top w:val="dotted" w:sz="4" w:space="0" w:color="auto"/>
              <w:left w:val="nil"/>
              <w:bottom w:val="dotted" w:sz="4" w:space="0" w:color="auto"/>
              <w:right w:val="nil"/>
            </w:tcBorders>
          </w:tcPr>
          <w:p w14:paraId="03B40050" w14:textId="77777777" w:rsidR="009607AD" w:rsidRPr="00DC3995" w:rsidRDefault="005A329A" w:rsidP="009607AD">
            <w:pPr>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Jiří Souček - </w:t>
            </w:r>
            <w:proofErr w:type="spell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soucek</w:t>
            </w:r>
            <w:proofErr w:type="spellEnd"/>
            <w:r w:rsidR="00DF3EF4" w:rsidRPr="00DC3995">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F3EF4"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sovyvytahy.cz</w:t>
            </w:r>
          </w:p>
        </w:tc>
      </w:tr>
      <w:tr w:rsidR="00DC3995" w:rsidRPr="00DC3995" w14:paraId="1BEAFF17" w14:textId="77777777" w:rsidTr="00896D10">
        <w:tc>
          <w:tcPr>
            <w:tcW w:w="4536" w:type="dxa"/>
            <w:tcBorders>
              <w:top w:val="nil"/>
              <w:left w:val="nil"/>
              <w:bottom w:val="nil"/>
              <w:right w:val="nil"/>
            </w:tcBorders>
          </w:tcPr>
          <w:p w14:paraId="68B5D980"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Ve věcech montáže oprávněn jednat:</w:t>
            </w:r>
          </w:p>
        </w:tc>
        <w:tc>
          <w:tcPr>
            <w:tcW w:w="5670" w:type="dxa"/>
            <w:tcBorders>
              <w:top w:val="dotted" w:sz="4" w:space="0" w:color="auto"/>
              <w:left w:val="nil"/>
              <w:bottom w:val="dotted" w:sz="4" w:space="0" w:color="auto"/>
              <w:right w:val="nil"/>
            </w:tcBorders>
          </w:tcPr>
          <w:p w14:paraId="2366056D" w14:textId="77777777" w:rsidR="00181922" w:rsidRPr="00DC3995" w:rsidRDefault="00F31E63" w:rsidP="00927C17">
            <w:pPr>
              <w:pStyle w:val="NumberList"/>
              <w:widowControl/>
              <w:ind w:left="0"/>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Jiří Souček</w:t>
            </w:r>
          </w:p>
        </w:tc>
      </w:tr>
      <w:tr w:rsidR="00DC3995" w:rsidRPr="00DC3995" w14:paraId="6F2CFF60" w14:textId="77777777" w:rsidTr="00896D10">
        <w:tc>
          <w:tcPr>
            <w:tcW w:w="4536" w:type="dxa"/>
            <w:tcBorders>
              <w:top w:val="nil"/>
              <w:left w:val="nil"/>
              <w:bottom w:val="nil"/>
              <w:right w:val="nil"/>
            </w:tcBorders>
          </w:tcPr>
          <w:p w14:paraId="2148DCB0"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Kontaktní adresa:</w:t>
            </w:r>
          </w:p>
        </w:tc>
        <w:tc>
          <w:tcPr>
            <w:tcW w:w="5670" w:type="dxa"/>
            <w:tcBorders>
              <w:top w:val="dotted" w:sz="4" w:space="0" w:color="auto"/>
              <w:left w:val="nil"/>
              <w:bottom w:val="dotted" w:sz="4" w:space="0" w:color="auto"/>
              <w:right w:val="nil"/>
            </w:tcBorders>
          </w:tcPr>
          <w:p w14:paraId="034722C9" w14:textId="77777777" w:rsidR="006D281D" w:rsidRPr="00DC3995" w:rsidRDefault="00DF3EF4" w:rsidP="00927C17">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SOVY výtahy s.r.o.</w:t>
            </w:r>
            <w:r w:rsidR="00824B12"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B0E1A23" w14:textId="77777777" w:rsidR="006D281D" w:rsidRPr="00DC3995" w:rsidRDefault="00DF3EF4" w:rsidP="00927C17">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Železniční 119/7, </w:t>
            </w:r>
          </w:p>
          <w:p w14:paraId="470D957F" w14:textId="28C088DC" w:rsidR="00181922" w:rsidRPr="00DC3995" w:rsidRDefault="00DF3EF4" w:rsidP="007919B1">
            <w:pPr>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326 </w:t>
            </w:r>
            <w:r w:rsidR="00824B12"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Plzeň</w:t>
            </w:r>
            <w:r w:rsidR="00824B12"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Tel.: </w:t>
            </w:r>
            <w:r w:rsidR="009607AD"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w:t>
            </w:r>
            <w:r w:rsidR="00824B12"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p>
        </w:tc>
      </w:tr>
      <w:tr w:rsidR="00DC3995" w:rsidRPr="00DC3995" w14:paraId="3A26507E" w14:textId="77777777" w:rsidTr="00896D10">
        <w:tc>
          <w:tcPr>
            <w:tcW w:w="4536" w:type="dxa"/>
            <w:tcBorders>
              <w:top w:val="nil"/>
              <w:left w:val="nil"/>
              <w:bottom w:val="nil"/>
              <w:right w:val="nil"/>
            </w:tcBorders>
          </w:tcPr>
          <w:p w14:paraId="2C4E08B4" w14:textId="77777777" w:rsidR="00181922" w:rsidRPr="00DC3995" w:rsidRDefault="00181922">
            <w:pPr>
              <w:pStyle w:val="NumberList"/>
              <w:widowControl/>
              <w:ind w:left="0"/>
              <w:jc w:val="both"/>
              <w:rPr>
                <w:rFonts w:ascii="Arial" w:hAnsi="Arial" w:cs="Arial"/>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tc>
        <w:tc>
          <w:tcPr>
            <w:tcW w:w="5670" w:type="dxa"/>
            <w:tcBorders>
              <w:top w:val="dotted" w:sz="4" w:space="0" w:color="auto"/>
              <w:left w:val="nil"/>
              <w:bottom w:val="nil"/>
              <w:right w:val="nil"/>
            </w:tcBorders>
          </w:tcPr>
          <w:p w14:paraId="48B09A90" w14:textId="77777777" w:rsidR="00181922" w:rsidRPr="00DC3995" w:rsidRDefault="00181922" w:rsidP="00824B12">
            <w:pPr>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AEAC4DE"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B8F6359"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6E319FC"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168AB6A"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784FDAB"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14043BC7" w14:textId="77777777" w:rsidR="00181922" w:rsidRPr="00DC3995" w:rsidRDefault="00181922">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175ECAE" w14:textId="77777777" w:rsidR="00637A93" w:rsidRPr="00DC3995" w:rsidRDefault="00637A93">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4058935" w14:textId="77777777" w:rsidR="00637A93" w:rsidRPr="00DC3995" w:rsidRDefault="00637A93">
      <w:pPr>
        <w:pStyle w:val="Zkladntext"/>
        <w:widowControl/>
        <w:jc w:val="both"/>
        <w:rPr>
          <w:rFonts w:ascii="Arial" w:hAnsi="Arial" w:cs="Arial"/>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36D805D" w14:textId="77777777" w:rsidR="00197432" w:rsidRPr="00DC3995" w:rsidRDefault="0019743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1AE2210E" w14:textId="77777777" w:rsidR="00197432" w:rsidRPr="00DC3995" w:rsidRDefault="0019743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01AC6D3"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Článek I.</w:t>
      </w:r>
    </w:p>
    <w:p w14:paraId="4E4A7FB4" w14:textId="77777777" w:rsidR="00197432" w:rsidRPr="00DC3995" w:rsidRDefault="0019743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1B1205F8"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Předmět smlouvy</w:t>
      </w:r>
    </w:p>
    <w:p w14:paraId="1D7BABF3" w14:textId="77777777" w:rsidR="00933F65" w:rsidRPr="00DC3995" w:rsidRDefault="00933F65">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C804D3D" w14:textId="77777777" w:rsidR="006D281D" w:rsidRPr="00DC3995" w:rsidRDefault="00181922" w:rsidP="004776A3">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Předmětem smlouvy je:</w:t>
      </w:r>
      <w:r w:rsidR="004776A3"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Realizace výtahové plošiny v </w:t>
      </w:r>
      <w:proofErr w:type="gramStart"/>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MŠ I.</w:t>
      </w:r>
      <w:r w:rsidR="006D281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proofErr w:type="gramEnd"/>
    </w:p>
    <w:p w14:paraId="511FED55" w14:textId="77777777" w:rsidR="004776A3" w:rsidRPr="00DC3995" w:rsidRDefault="006D281D" w:rsidP="004776A3">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Umístění výtahů: MŠ I</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Husova 731</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Nýřany 33023</w:t>
      </w:r>
    </w:p>
    <w:p w14:paraId="50E0BD5B" w14:textId="77777777" w:rsidR="004776A3" w:rsidRPr="00DC3995" w:rsidRDefault="004776A3" w:rsidP="004776A3">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8CD1FFA" w14:textId="77777777" w:rsidR="004776A3" w:rsidRPr="00DC3995" w:rsidRDefault="004776A3" w:rsidP="004776A3">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Rozsah: viz cenová nabídka</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p>
    <w:p w14:paraId="5050A471" w14:textId="77777777" w:rsidR="00FA4763" w:rsidRPr="00DC3995" w:rsidRDefault="00FA4763">
      <w:pPr>
        <w:pStyle w:val="Zkladntext"/>
        <w:widowControl/>
        <w:jc w:val="both"/>
        <w:rPr>
          <w:rFonts w:ascii="Arial" w:hAnsi="Arial" w:cs="Arial"/>
          <w:b w:val="0"/>
          <w:b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0C16F19" w14:textId="77777777" w:rsidR="00FA4763" w:rsidRPr="00DC3995" w:rsidRDefault="00FA4763">
      <w:pPr>
        <w:pStyle w:val="Zkladntext"/>
        <w:widowControl/>
        <w:jc w:val="both"/>
        <w:rPr>
          <w:rFonts w:ascii="Arial" w:hAnsi="Arial" w:cs="Arial"/>
          <w:b w:val="0"/>
          <w:b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7CFE913" w14:textId="77777777" w:rsidR="00181922" w:rsidRPr="00DC3995" w:rsidRDefault="00181922">
      <w:pPr>
        <w:pStyle w:val="Zkladntext"/>
        <w:widowControl/>
        <w:jc w:val="both"/>
        <w:rPr>
          <w:rFonts w:ascii="Arial" w:hAnsi="Arial" w:cs="Arial"/>
          <w:b w:val="0"/>
          <w:b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Článek II.</w:t>
      </w:r>
    </w:p>
    <w:p w14:paraId="5E2D5352" w14:textId="77777777" w:rsidR="00387309" w:rsidRPr="00DC3995" w:rsidRDefault="00387309">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BE24D54"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Čas zhotovení díla</w:t>
      </w:r>
    </w:p>
    <w:p w14:paraId="03BD4F82" w14:textId="77777777" w:rsidR="00B47F59" w:rsidRPr="00DC3995" w:rsidRDefault="004776A3" w:rsidP="008A4845">
      <w:pPr>
        <w:rPr>
          <w:rFonts w:ascii="Arial" w:hAnsi="Arial" w:cs="Arial"/>
          <w:color w:val="FF0000"/>
        </w:rPr>
      </w:pPr>
      <w:r w:rsidRPr="00DC3995">
        <w:rPr>
          <w:rFonts w:ascii="Arial" w:hAnsi="Arial" w:cs="Arial"/>
        </w:rPr>
        <w:t>Doba plnění</w:t>
      </w:r>
      <w:r w:rsidR="00181922" w:rsidRPr="00DC3995">
        <w:rPr>
          <w:rFonts w:ascii="Arial" w:hAnsi="Arial" w:cs="Arial"/>
        </w:rPr>
        <w:t xml:space="preserve"> díla </w:t>
      </w:r>
      <w:r w:rsidR="005348BF" w:rsidRPr="00DC3995">
        <w:rPr>
          <w:rFonts w:ascii="Arial" w:hAnsi="Arial" w:cs="Arial"/>
        </w:rPr>
        <w:t>d</w:t>
      </w:r>
      <w:r w:rsidR="00181922" w:rsidRPr="00DC3995">
        <w:rPr>
          <w:rFonts w:ascii="Arial" w:hAnsi="Arial" w:cs="Arial"/>
        </w:rPr>
        <w:t>le článku I je</w:t>
      </w:r>
      <w:r w:rsidR="00B33930" w:rsidRPr="00DC3995">
        <w:rPr>
          <w:rFonts w:ascii="Arial" w:hAnsi="Arial" w:cs="Arial"/>
        </w:rPr>
        <w:t xml:space="preserve"> :</w:t>
      </w:r>
      <w:r w:rsidR="008A4845" w:rsidRPr="00DC3995">
        <w:rPr>
          <w:rFonts w:ascii="Arial" w:hAnsi="Arial" w:cs="Arial"/>
        </w:rPr>
        <w:t xml:space="preserve"> </w:t>
      </w:r>
      <w:proofErr w:type="gramStart"/>
      <w:r w:rsidR="005A329A" w:rsidRPr="00DC3995">
        <w:rPr>
          <w:rFonts w:ascii="Arial" w:hAnsi="Arial" w:cs="Arial"/>
        </w:rPr>
        <w:t>22.7.2024</w:t>
      </w:r>
      <w:proofErr w:type="gramEnd"/>
      <w:r w:rsidR="005A329A" w:rsidRPr="00DC3995">
        <w:rPr>
          <w:rFonts w:ascii="Arial" w:hAnsi="Arial" w:cs="Arial"/>
        </w:rPr>
        <w:t xml:space="preserve"> – 9.8.2024</w:t>
      </w:r>
    </w:p>
    <w:p w14:paraId="109FE65A" w14:textId="77777777" w:rsidR="00181922" w:rsidRPr="000A26C2" w:rsidRDefault="00181922">
      <w:pPr>
        <w:pStyle w:val="Zkladntext"/>
        <w:widowControl/>
        <w:jc w:val="both"/>
        <w:rPr>
          <w:rFonts w:ascii="Times New Roman" w:hAnsi="Times New Roman" w:cs="Times New Roman"/>
          <w:b w:val="0"/>
          <w:bCs w:val="0"/>
        </w:rPr>
      </w:pPr>
    </w:p>
    <w:p w14:paraId="6154C00B"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Shora uvedený termín zhotovení díla platí za předpokladu, že objednatel:</w:t>
      </w:r>
    </w:p>
    <w:p w14:paraId="0B584C6D"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578B0B0"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podepíše tuto smlouvu a doručí ji zhotoviteli do</w:t>
      </w:r>
      <w:r w:rsidR="00CA555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20</w:t>
      </w:r>
      <w:r w:rsidR="00485D43"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.0</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5</w:t>
      </w:r>
      <w:r w:rsidR="008A484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00CA555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20</w:t>
      </w:r>
      <w:r w:rsidR="00282A96"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2</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4</w:t>
      </w:r>
    </w:p>
    <w:p w14:paraId="121F2788"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03C4CD8"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zajistí na vlastní náklady řádně podmínky potřebné pro</w:t>
      </w:r>
    </w:p>
    <w:p w14:paraId="345CDC67"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zahájení demontážních a montážních</w:t>
      </w:r>
    </w:p>
    <w:p w14:paraId="69801E67" w14:textId="57A8087C" w:rsidR="00CA555A" w:rsidRPr="00DC3995" w:rsidRDefault="00181922" w:rsidP="00E0519D">
      <w:pPr>
        <w:pStyle w:val="Bezmeze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prací v termínu do</w:t>
      </w:r>
      <w:r w:rsidR="00CA555A"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555A" w:rsidRP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555A" w:rsidRP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555A" w:rsidRP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555A" w:rsidRPr="00DC399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03260"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329A"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4776A3"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9607AD"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282A96"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A329A"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31B3E17" w14:textId="77777777" w:rsidR="00A173D1" w:rsidRPr="00DC3995" w:rsidRDefault="00A173D1"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729EF0A"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c)</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provede úhrady/u plateb/y dle článku III smlouvy</w:t>
      </w:r>
    </w:p>
    <w:p w14:paraId="1EC4480C"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B0CC01C"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dodrží termíny prací dohodnutých v montážním deníku</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a dále poskytne další řádnou a včasnou součinnost zhotoviteli.</w:t>
      </w:r>
    </w:p>
    <w:p w14:paraId="6332E483"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27556A0" w14:textId="77777777" w:rsidR="005554F3"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e)</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Splnění konečného termínu zhotovení díla v rozsahu článku I je dáno dnem úspěšné zkoušky v rozsahu dle čl. 5.1 ČSN 27 40 07. V případě, že zkouška bude zmařena z důvodu na straně objednatele, dílo dle této smlouvy se má za řádně a včas zhotovitelem provedené a zhotovitelem objednateli předané a objednatelem převzaté dnem</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ve kterém byla tato zkouška zmařena. Pro případ dle předchozí věty je zhotovitel oprávněn vydat objednateli dokumentaci k předmětu díla (návod, certifikáty, atd.) až po řádné úhradě ceny a případných zhotovitelem uplatněných smluvních pokut dle této smlouvy a náhrad škod</w:t>
      </w:r>
      <w:r w:rsidR="00AC1AA4"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p>
    <w:p w14:paraId="5A88F437"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30DD5BE"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f)</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V případě, že objednatel bude kdykoliv v prodlení delším než 21 dnů s úhradou jakékoliv faktury dle této smlouvy, je zhotovitel povinen předat objednateli dílo bez příslušné dokumentace (tj. návod, certifikáty, atd.) a objednatel je povinen jinak řádně zhotovené dílo bez vad a nedodělků nebránících řádnému provozu převzít s tím, že zhotovitel je povinen do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lastRenderedPageBreak/>
        <w:t xml:space="preserve">druhého pracovního dne ode dne řádné úhrady dlužných faktur předat objednateli příslušnou dokumentaci k dílu. V případě, že objednatel neoprávněně odmítne převzít dílo dle tohoto </w:t>
      </w:r>
      <w:proofErr w:type="spellStart"/>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ust</w:t>
      </w:r>
      <w:proofErr w:type="spellEnd"/>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písm. f) smlouvy, má se dílo za jím převzaté ke dni, kdy k tomuto odmítnutí ze strany objednatele došlo.   </w:t>
      </w:r>
    </w:p>
    <w:p w14:paraId="54CDCC37" w14:textId="77777777" w:rsidR="00181922" w:rsidRPr="00DC3995" w:rsidRDefault="00181922" w:rsidP="00E0519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6202CEC" w14:textId="77777777" w:rsidR="00181922" w:rsidRPr="000A26C2" w:rsidRDefault="00181922" w:rsidP="00E0519D">
      <w:pPr>
        <w:pStyle w:val="Zkladntext"/>
        <w:widowControl/>
        <w:jc w:val="both"/>
        <w:rPr>
          <w:rFonts w:ascii="Times New Roman" w:hAnsi="Times New Roman" w:cs="Times New Roman"/>
          <w:b w:val="0"/>
          <w:bCs w:val="0"/>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g)</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Objednatel je vždy povinen převzít dílo, bez vad a nedodělků či s vadami a nedodělky, které </w:t>
      </w:r>
      <w:r w:rsidR="000F1BD7"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funkčně nebo esteticky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nebrání řádnému provozu díla.</w:t>
      </w:r>
      <w:r w:rsidRPr="00DC3995">
        <w:rPr>
          <w:rFonts w:ascii="Times New Roman" w:hAnsi="Times New Roman" w:cs="Times New Roman"/>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0A26C2">
        <w:rPr>
          <w:rFonts w:ascii="Times New Roman" w:hAnsi="Times New Roman" w:cs="Times New Roman"/>
          <w:b w:val="0"/>
          <w:bCs w:val="0"/>
        </w:rPr>
        <w:t xml:space="preserve"> </w:t>
      </w:r>
    </w:p>
    <w:p w14:paraId="4B685CDC" w14:textId="77777777" w:rsidR="00181922" w:rsidRPr="000A26C2" w:rsidRDefault="00181922">
      <w:pPr>
        <w:pStyle w:val="Zkladntext"/>
        <w:widowControl/>
        <w:jc w:val="both"/>
        <w:rPr>
          <w:rFonts w:ascii="Times New Roman" w:hAnsi="Times New Roman" w:cs="Times New Roman"/>
          <w:b w:val="0"/>
          <w:bCs w:val="0"/>
        </w:rPr>
      </w:pPr>
    </w:p>
    <w:p w14:paraId="6BD47B2C" w14:textId="77777777" w:rsidR="003A6FA6" w:rsidRPr="000A26C2" w:rsidRDefault="003A6FA6">
      <w:pPr>
        <w:pStyle w:val="Zkladntext"/>
        <w:widowControl/>
        <w:jc w:val="both"/>
        <w:rPr>
          <w:rFonts w:ascii="Times New Roman" w:hAnsi="Times New Roman" w:cs="Times New Roman"/>
          <w:bCs w:val="0"/>
        </w:rPr>
      </w:pPr>
    </w:p>
    <w:p w14:paraId="51862C10" w14:textId="77777777" w:rsidR="003A6FA6" w:rsidRPr="000A26C2" w:rsidRDefault="003A6FA6">
      <w:pPr>
        <w:pStyle w:val="Zkladntext"/>
        <w:widowControl/>
        <w:jc w:val="both"/>
        <w:rPr>
          <w:rFonts w:ascii="Times New Roman" w:hAnsi="Times New Roman" w:cs="Times New Roman"/>
          <w:bCs w:val="0"/>
        </w:rPr>
      </w:pPr>
    </w:p>
    <w:p w14:paraId="23553D01"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Článek III.</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p>
    <w:p w14:paraId="18120504" w14:textId="77777777" w:rsidR="00FD3A6B" w:rsidRPr="00DC3995" w:rsidRDefault="00FD3A6B">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6572008"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Dohodnutá cena a platební podmínky</w:t>
      </w:r>
    </w:p>
    <w:p w14:paraId="57748183"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Dohodnutá cena předmětu </w:t>
      </w:r>
      <w:proofErr w:type="gramStart"/>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smlouvy </w:t>
      </w:r>
      <w:r w:rsidR="00A173D1"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(dále</w:t>
      </w:r>
      <w:proofErr w:type="gramEnd"/>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cena) dle článku I činí:</w:t>
      </w:r>
    </w:p>
    <w:p w14:paraId="2B9957AE"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4C586ED" w14:textId="77777777" w:rsidR="00B47F59" w:rsidRPr="00DC3995" w:rsidRDefault="00181922" w:rsidP="002C4A20">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B47F5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Ce</w:t>
      </w:r>
      <w:r w:rsidR="002C4A20"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na bez DPH</w:t>
      </w:r>
      <w:r w:rsidR="0019743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za jednotk</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w:t>
      </w:r>
      <w:r w:rsidR="002C4A20"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2F44C7"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2F44C7"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 </w:t>
      </w:r>
      <w:r w:rsidR="00920993"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5A329A"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455 000</w:t>
      </w:r>
      <w:r w:rsidR="00B47F59"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,00 Kč</w:t>
      </w:r>
    </w:p>
    <w:p w14:paraId="18D60E56"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p>
    <w:p w14:paraId="66F0C3B8" w14:textId="20955045"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Hodnota DPH</w:t>
      </w:r>
      <w:r w:rsid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003A6FA6"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21</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19743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za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1</w:t>
      </w:r>
      <w:r w:rsidR="0019743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jednotk</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w:t>
      </w:r>
      <w:r w:rsidR="002C4A20"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0A540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 </w:t>
      </w:r>
      <w:r w:rsidR="00920993"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95 550,-</w:t>
      </w:r>
      <w:r w:rsidR="000A540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A173D1"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Kč</w:t>
      </w:r>
    </w:p>
    <w:p w14:paraId="3D9158D0"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C08FDC8" w14:textId="6E6377E9"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Cena s</w:t>
      </w:r>
      <w:r w:rsidR="00B47F5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DPH</w:t>
      </w:r>
      <w:r w:rsidR="00E30A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za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1</w:t>
      </w:r>
      <w:r w:rsidR="00B47F5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proofErr w:type="gramStart"/>
      <w:r w:rsidR="00B47F5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jednot</w:t>
      </w:r>
      <w:r w:rsidR="003A6FA6"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k</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w:t>
      </w:r>
      <w:r w:rsidR="0019743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19743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D4478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B47F5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D44789"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3A6FA6"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5A329A"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550 550</w:t>
      </w:r>
      <w:proofErr w:type="gramEnd"/>
      <w:r w:rsidR="000A5405"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D44789"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Kč</w:t>
      </w:r>
    </w:p>
    <w:p w14:paraId="4FFC8971"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6319F33"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8B537A0"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Tato cena může být změněna pouze postupem dle této smlouvy nebo dodatkem k této smlouvě. Sazba daně z přidané hodnoty je stanovena platným zákonem v době plnění smlouvy. Při změně zákona o DPH smluvní strany upraví smlouvu v souladu s touto změnou.</w:t>
      </w:r>
    </w:p>
    <w:p w14:paraId="3B23D5A2"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8C77FE4"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Objednatel prohlašuje, že zařízení podle předmětu smlouvy bude dodáno do nemovitosti - stavby dále v této smlouvě popsané, která plně splňuje klasifikaci podle </w:t>
      </w:r>
      <w:proofErr w:type="spellStart"/>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ust</w:t>
      </w:r>
      <w:proofErr w:type="spellEnd"/>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 4 odst. 1 z), §48 a §48a zákona č. 235/2004 Sb., o dani z přidané hodnoty, ve znění pozdějších předpisů. Objednatel si je vědom toho, že pravdivost a úplnost to</w:t>
      </w:r>
      <w:r w:rsidR="00EC4FF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ho</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to prohlášení je určující pro stanovení příslušené sazby DPH v rámci ceny díla dle této smlouvy. </w:t>
      </w:r>
    </w:p>
    <w:p w14:paraId="48823814"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59A97C3" w14:textId="06BCE571" w:rsidR="0055491D" w:rsidRDefault="00181922" w:rsidP="0055491D">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V ceně předmětu smlouvy nejsou zahrnuty případné vícepráce, pokud budou objednatelem požadovány</w:t>
      </w:r>
      <w:r w:rsidR="00EC4FF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zejména vícepráce spojené s </w:t>
      </w:r>
      <w:r w:rsidR="006175DC"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odstraněním skrytých vad a poruch popsaných v článku I. této smlouvy</w:t>
      </w:r>
      <w:r w:rsidR="0055491D">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p>
    <w:p w14:paraId="7B01346F" w14:textId="77777777" w:rsidR="0055491D" w:rsidRPr="00DC3995" w:rsidRDefault="0055491D">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1208731" w14:textId="77777777" w:rsidR="00181922" w:rsidRPr="00DC3995" w:rsidRDefault="00181922" w:rsidP="00F1257E">
      <w:pPr>
        <w:pStyle w:val="Zkladntext"/>
        <w:widowControl/>
        <w:numPr>
          <w:ilvl w:val="0"/>
          <w:numId w:val="8"/>
        </w:numPr>
        <w:ind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Práce včetně materiálu prováděné na žádost objednatele nad rámec této smlouvy a které byly objednatelem schváleny v montážním deníku, budou po jejich řádném provedení fakturovány zhotovitelem objednateli.  </w:t>
      </w:r>
    </w:p>
    <w:p w14:paraId="77EF3658" w14:textId="77777777" w:rsidR="00181922" w:rsidRPr="00DC3995" w:rsidRDefault="00181922">
      <w:pPr>
        <w:pStyle w:val="Zkladntext"/>
        <w:widowControl/>
        <w:ind w:left="36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F04BC1D" w14:textId="77777777" w:rsidR="00181922"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Pokud kdykoliv jedna ze smluvních stran učiní zápis v montážním deníku a druhá smluvní strana ve lhůtě 3 pracovních dnů po dni provedení tohoto zápisu neučiní v montážním deníku zápis o svém výslovném nesouhlasu, má se marným uplynutím uvedené 3denní lhůty za to, že druhá smluvní strana s obsahem zápisu souhlasí.  </w:t>
      </w:r>
    </w:p>
    <w:p w14:paraId="27D6D151" w14:textId="77777777" w:rsidR="0055491D" w:rsidRPr="00DC3995" w:rsidRDefault="0055491D" w:rsidP="0055491D">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3B17EF9"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B60F984" w14:textId="77777777" w:rsidR="00FD3A6B" w:rsidRPr="00DC3995" w:rsidRDefault="00181922" w:rsidP="002C4A20">
      <w:pPr>
        <w:pStyle w:val="Zkladntext"/>
        <w:widowControl/>
        <w:numPr>
          <w:ilvl w:val="0"/>
          <w:numId w:val="8"/>
        </w:numPr>
        <w:tabs>
          <w:tab w:val="clear" w:pos="720"/>
        </w:tabs>
        <w:ind w:left="0" w:firstLine="76"/>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lastRenderedPageBreak/>
        <w:t>Pokud dojde k přerušení prací z důvodů ležících na straně objednatele, vyhrazuje si zhotovitel</w:t>
      </w:r>
    </w:p>
    <w:p w14:paraId="4250F560" w14:textId="28A613F5" w:rsidR="00FD3A6B" w:rsidRPr="00DC3995" w:rsidRDefault="00181922" w:rsidP="00FD3A6B">
      <w:pPr>
        <w:pStyle w:val="Zkladntext"/>
        <w:widowControl/>
        <w:ind w:left="76" w:firstLine="632"/>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právo vyúčtovat účelné náklady, které mu takto prokazatelně vzniknou</w:t>
      </w:r>
      <w:r w:rsidR="0019706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a objednatel se </w:t>
      </w:r>
      <w:r w:rsid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zavazuje</w:t>
      </w:r>
    </w:p>
    <w:p w14:paraId="36E23519" w14:textId="77777777" w:rsidR="00181922" w:rsidRPr="00DC3995" w:rsidRDefault="00181922" w:rsidP="00FD3A6B">
      <w:pPr>
        <w:pStyle w:val="Zkladntext"/>
        <w:widowControl/>
        <w:ind w:left="76" w:firstLine="632"/>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tyto prokazatelné a účelné náklady zhotoviteli uhradit.</w:t>
      </w:r>
    </w:p>
    <w:p w14:paraId="1F1BD607" w14:textId="77777777" w:rsidR="008D4F83" w:rsidRPr="00DC3995" w:rsidRDefault="008D4F83" w:rsidP="008D4F83">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9EE8B23" w14:textId="0648E134"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e)</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Objednatel a zhotovitel se dohodli na tomto režimu placení objednatelem:</w:t>
      </w:r>
    </w:p>
    <w:p w14:paraId="1F5C60DC"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Záloha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ne</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bude </w:t>
      </w:r>
      <w:r w:rsidR="005A329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požadována</w:t>
      </w:r>
    </w:p>
    <w:p w14:paraId="35FC92AB"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5936D2F"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3D06D5A" w14:textId="77777777" w:rsidR="00181922" w:rsidRPr="00DC3995" w:rsidRDefault="00181922">
      <w:pPr>
        <w:pStyle w:val="Zkladntext"/>
        <w:widowControl/>
        <w:ind w:left="708"/>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Po provedení úspěšné zkoušky výtahu (v případě díla</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v rámci něhož je dílo zakončeno zkouškou dle</w:t>
      </w:r>
      <w:r w:rsidR="0025062E"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příslušné</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normy, či po sepisu zápisu o předání a převzetí díla včetně příslušné dokumentace (v případě, že dílo není zakončeno</w:t>
      </w:r>
      <w:r w:rsidR="0025062E"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příslušnou</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zkouškou</w:t>
      </w:r>
      <w:r w:rsidR="0019706A"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či po provedení díla bez předání příslušné dokumentace (dle čl. II písm. f) této smlouvy) vystaví zhotovitel fakturu včetně DPH</w:t>
      </w:r>
      <w:r w:rsidR="0025062E"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Provedení této platby je podmínkou pro předání díla objednateli do trvalého užívání.</w:t>
      </w:r>
    </w:p>
    <w:p w14:paraId="1E000843"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249C1D8" w14:textId="77777777" w:rsidR="00181922" w:rsidRPr="00DC3995" w:rsidRDefault="00181922" w:rsidP="00F1257E">
      <w:pPr>
        <w:pStyle w:val="Zkladntext"/>
        <w:widowControl/>
        <w:ind w:left="709"/>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Ta zařízení, která jsou součástí dodávky zhotovitele dle této smlouvy</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se stávají majetkem uživatele až po zaplacení</w:t>
      </w:r>
      <w:r w:rsidR="0025062E"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konečné</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faktury včetně DPH. Den zdanitelného plnění je den, kdy zhotovitel účtuje na konečné faktuře daň z přidané hodnoty. Každá úhrada bude zhotovitelem fakturována </w:t>
      </w:r>
      <w:r w:rsidR="00A70AF0"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se</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lhůt</w:t>
      </w:r>
      <w:r w:rsidR="00A70AF0"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ou</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splatnosti 14 dnů</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která počíná běžet u každé platby dnem vystavení faktury. V případě prodlení objednatele se zaplacením jakékoliv úhrady dle této smlouvy se objednatel zavazuje zaplatit zhotoviteli smluvní pokutu ve výši 0,</w:t>
      </w:r>
      <w:r w:rsidR="00F0151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05</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 za každý den prodlení z fakturované částky.  </w:t>
      </w:r>
    </w:p>
    <w:p w14:paraId="629E243A" w14:textId="77777777" w:rsidR="00FD3A6B" w:rsidRPr="00DC3995" w:rsidRDefault="00FD3A6B" w:rsidP="00F1257E">
      <w:pPr>
        <w:pStyle w:val="Zkladntext"/>
        <w:widowControl/>
        <w:ind w:left="709"/>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7E0BE14" w14:textId="77777777" w:rsidR="00FD3A6B" w:rsidRPr="00DC3995" w:rsidRDefault="00FD3A6B" w:rsidP="00F1257E">
      <w:pPr>
        <w:pStyle w:val="Zkladntext"/>
        <w:widowControl/>
        <w:ind w:left="709"/>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3E90385"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D38E1A2" w14:textId="233CDD9B" w:rsidR="00181922" w:rsidRPr="00DC3995" w:rsidRDefault="00181922" w:rsidP="00E0519D">
      <w:pPr>
        <w:pStyle w:val="Zkladntext"/>
        <w:widowControl/>
        <w:numPr>
          <w:ilvl w:val="0"/>
          <w:numId w:val="28"/>
        </w:numPr>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 případě prodloužení termínu zhotovení díla o dobu delší než 1 měsíc z viny objednatele má právo zhotovitel zvýšit cenu díla dle této smlouvy o nárůst míry inflace ke dni skutečného předání a převzetí díla vyjádřené přírůstkem indexu spotřebitelských cen ke stejnému měsíci předchozího roku publikovaného Českým statistickým úřadem.</w:t>
      </w:r>
    </w:p>
    <w:p w14:paraId="5A34AEEF" w14:textId="77777777" w:rsidR="00F00B52" w:rsidRPr="00DC3995" w:rsidRDefault="00F00B52" w:rsidP="00F00B5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227F1AC" w14:textId="77777777" w:rsidR="00F00B52" w:rsidRPr="00DC3995" w:rsidRDefault="00F00B52" w:rsidP="00F00B5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16F2E13" w14:textId="77777777" w:rsidR="00F00B52" w:rsidRPr="00DC3995" w:rsidRDefault="00F00B52" w:rsidP="00F00B5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1475987"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9428CF4"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926183F"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Článek IV.</w:t>
      </w:r>
    </w:p>
    <w:p w14:paraId="257D1E27" w14:textId="77777777" w:rsidR="00FD3A6B" w:rsidRPr="00DC3995" w:rsidRDefault="00FD3A6B">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BFA7BE9"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Záruční lhůta</w:t>
      </w:r>
    </w:p>
    <w:p w14:paraId="637066E5"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Záruka na dílo předmětu plnění je zhotovitelem poskytována na dobu:</w:t>
      </w:r>
    </w:p>
    <w:p w14:paraId="6A284371"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5B0479B" w14:textId="77777777" w:rsidR="00181922" w:rsidRPr="00DC3995" w:rsidRDefault="0025062E">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24</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měsíců</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na pohyblivé části a 60 měsíců na nepohyblivé části zařízení</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ode dne převzetí a předání díla dle této smlouvy za podmínky, že v průběhu této záruční lhůty bude prováděna servisní činnost (tj. servisní prohlídky, revize a opravy) na díle výhradně servisem firmy </w:t>
      </w:r>
      <w:r w:rsidR="00282A96" w:rsidRPr="00DC3995">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SOVY výtahy s.r.o.</w:t>
      </w:r>
    </w:p>
    <w:p w14:paraId="76B7BAF4"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18C24F2" w14:textId="77777777" w:rsidR="00181922" w:rsidRPr="00DC3995" w:rsidRDefault="00181922">
      <w:pPr>
        <w:pStyle w:val="Zkladntext"/>
        <w:widowControl/>
        <w:ind w:left="720"/>
        <w:jc w:val="both"/>
        <w:rPr>
          <w:rFonts w:ascii="Arial" w:hAnsi="Arial" w:cs="Arial"/>
          <w:b w:val="0"/>
          <w:bCs w:val="0"/>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lastRenderedPageBreak/>
        <w:t>nebo</w:t>
      </w:r>
    </w:p>
    <w:p w14:paraId="78720697"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973D547"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6 měsíců od termínu předání a převzetí díla dle této smlouvy v případě, že servisní činnosti na díle bude vykonávána jinou osobou oprávněnou k této servisní činnosti.</w:t>
      </w:r>
    </w:p>
    <w:p w14:paraId="7BC9E4EC"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B6033AA" w14:textId="77777777" w:rsidR="00181922" w:rsidRPr="00DC3995" w:rsidRDefault="00181922">
      <w:pPr>
        <w:pStyle w:val="Zkladntext"/>
        <w:widowControl/>
        <w:ind w:left="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V případě, že na provedeném díle, po jeho předání a převzetí, nebude řádně a včas prováděna servisní činnost odbornou osobou</w:t>
      </w:r>
      <w:r w:rsidR="00EC4FF5"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zaniká záruka dle čl</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IV. této smlouvy nejpozději dnem, ve kterém byla provedena poslední řádná a včasná servisní kontrola.  </w:t>
      </w:r>
    </w:p>
    <w:p w14:paraId="04AAB30A"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3A3358A" w14:textId="77777777" w:rsidR="00AA6D01" w:rsidRPr="00DC3995" w:rsidRDefault="00181922" w:rsidP="00AA6D01">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Zhotovitel ručí v průběhu záruky za vlastnosti obvyklé, stanovené technickými normami a bezplatně odstraní veškeré závady a poškození vzniklé vadou materiálu, vadnou montáží, případně vadnou konstrukcí při splnění podmínky, že</w:t>
      </w:r>
      <w:r w:rsidR="00AA6D01"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jsou dodrženy povinnosti provozovatele výtahu dle požadavků ČSN 27 4002 a článků následujících.</w:t>
      </w:r>
    </w:p>
    <w:p w14:paraId="4749BDBC"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3009D86"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9A821C6" w14:textId="77777777" w:rsidR="00181922" w:rsidRPr="00DC3995" w:rsidRDefault="00181922" w:rsidP="00F1257E">
      <w:pPr>
        <w:pStyle w:val="Zkladntext"/>
        <w:widowControl/>
        <w:numPr>
          <w:ilvl w:val="0"/>
          <w:numId w:val="6"/>
        </w:numPr>
        <w:ind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Záruka se nevztahuje na poruchy či závady způsobené neodborným nebo násilným zacházením se zařízením, případně na závady způsobené zcizením součástí/částí výtahového zařízení. </w:t>
      </w:r>
    </w:p>
    <w:p w14:paraId="4224B220" w14:textId="77777777" w:rsidR="00181922" w:rsidRPr="00DC3995" w:rsidRDefault="00181922">
      <w:pPr>
        <w:pStyle w:val="Zkladntext"/>
        <w:widowControl/>
        <w:ind w:left="36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55CBD920" w14:textId="77777777" w:rsidR="003A6FA6" w:rsidRPr="00DC3995" w:rsidRDefault="003A6FA6">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85574FF"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Článek V.</w:t>
      </w:r>
    </w:p>
    <w:p w14:paraId="51762258" w14:textId="77777777" w:rsidR="00FD3A6B" w:rsidRPr="00DC3995" w:rsidRDefault="00FD3A6B">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3C105D4A" w14:textId="77777777" w:rsidR="00181922" w:rsidRPr="00DC3995" w:rsidRDefault="00181922">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Zvláštní ujednání</w:t>
      </w:r>
    </w:p>
    <w:p w14:paraId="5AD7B91F"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Při zásahu do plnění díla vyšší mocí, tj. i neobvyklé okolnosti, které brání dočasně nebo i trvale plnění smlouvou stanovených povinností, které nastávají po nabytí platnosti smlouvy a které nemohly být objednatelem ani zhotovitelem předvídány nebo odvráceny, se po jejím vyjasnění smluvní strany dohodnou a upraví smlouvu dodatkem k této smlouvě. Termíny plnění dle této smlouvy se vždy prodlužují o dobu trvání takovéto vyšší moci + 7 dní.  Smluvní strana, které je tímto znemožněno plnění smluvních povinností, bude neprodleně informovat při vzniku takových okolností druhou stranu a předloží doklady, že tyto okolnosti mají podstatný vliv na plnění smluvních povinností.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p>
    <w:p w14:paraId="20E5C0EA"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2926A501"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A94E297" w14:textId="77777777" w:rsidR="00AB7D29" w:rsidRPr="00DC3995" w:rsidRDefault="00AA6D01">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b</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Při nemožnosti expedice dílů výtahů a zahájení prací zhotovitelem z viny objednatele, tj. i nezaplacení jakékoliv zálohy nebo faktury ve lhůtě splatnosti, popřípadě dojde-li k přerušení prací z viny objednatele, vyhrazuje si zhotovitel právo posunout termín zhotovení díla. Objednatel je však povinen včas hradit faktury dle smlouvy, přičemž není dotčeno právo zhotovitele na náhradu škody a uhradit další vzniklé náklady (např. skladování, vyvolané cestovní náklady apod.)</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zhotoviteli</w:t>
      </w:r>
      <w:r w:rsidR="0003709D"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pokud k takové skutečnosti dojde. Pokud doba skladování bude delší než 1 měsíc, objednatel se zavazuje zaplatit zhotoviteli smluvní pokutu ve výši 3 % z ceny díla bez DPH za každý započatý kalendářní měsíc skladování. Zhotovitel uskladní materiál max. po dobu 3 měsíců a po tomto termínu si vyhrazuje právo odstoupit od této smlouvy.</w:t>
      </w:r>
    </w:p>
    <w:p w14:paraId="4CC5A2C8" w14:textId="77777777" w:rsidR="00181922" w:rsidRPr="00DC3995" w:rsidRDefault="00181922">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p>
    <w:p w14:paraId="5502AA06" w14:textId="77777777" w:rsidR="00FD3A6B" w:rsidRPr="00DC3995" w:rsidRDefault="00FD3A6B">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62417A13" w14:textId="77777777" w:rsidR="00181922" w:rsidRPr="00DC3995" w:rsidRDefault="00AB7D29">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lastRenderedPageBreak/>
        <w:t>c</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t xml:space="preserve">V případě prodlení objednatele s úhradou jakékoliv zhotovitelem fakturované částky dle této smlouvy má zhotovitel právo odstoupit od smlouvy. Odstoupení je zhotovitel povinen písemně doručit objednateli. Úhradou dle této smlouvy se považuje okamžik jejího připsání na bankovní účet zhotovitele dle této smlouvy a pod VS dle této smlouvy. </w:t>
      </w:r>
    </w:p>
    <w:p w14:paraId="04F51933" w14:textId="77777777" w:rsidR="00AB7D29" w:rsidRPr="00DC3995" w:rsidRDefault="00AB7D29">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49D47B64" w14:textId="77777777" w:rsidR="00FD3A6B" w:rsidRPr="00DC3995" w:rsidRDefault="00FD3A6B">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778E7834" w14:textId="77777777" w:rsidR="00D44789" w:rsidRPr="00DC3995" w:rsidRDefault="00AB7D29" w:rsidP="00AB7D29">
      <w:pPr>
        <w:pStyle w:val="Zkladntext"/>
        <w:widowControl/>
        <w:ind w:left="720" w:hanging="720"/>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d) </w:t>
      </w: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r w:rsidR="00181922"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Při zjištění skrytých a současně objednateli neznámých vad v průběhu montážních a demontážních prací na dílech výtahu, které nebyly předmětem plnění, bude s objednatelem dohodnut postup na jejich odstranění. Opatření a oboustranně dohodnutý postup na jejich odstranění bude předmětem dodatku této smlouvy.</w:t>
      </w:r>
    </w:p>
    <w:p w14:paraId="2FA64AAB" w14:textId="77777777" w:rsidR="00181922" w:rsidRPr="00DC3995" w:rsidRDefault="00AB7D29" w:rsidP="00AB7D29">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DC3995">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b/>
      </w:r>
    </w:p>
    <w:p w14:paraId="198B4BA1" w14:textId="77777777" w:rsidR="00FD3A6B" w:rsidRPr="00DC3995" w:rsidRDefault="00FD3A6B" w:rsidP="00AB7D29">
      <w:pPr>
        <w:pStyle w:val="Zkladntext"/>
        <w:widowControl/>
        <w:jc w:val="both"/>
        <w:rPr>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p>
    <w:p w14:paraId="0FE11A3C" w14:textId="77777777" w:rsidR="00181922" w:rsidRPr="00DC3995" w:rsidRDefault="00181922" w:rsidP="00AB7D29">
      <w:pPr>
        <w:pStyle w:val="Zkladntext2"/>
        <w:numPr>
          <w:ilvl w:val="0"/>
          <w:numId w:val="7"/>
        </w:numPr>
        <w:ind w:hanging="7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případě, že až při demontáži původního výtahu</w:t>
      </w:r>
      <w:r w:rsidR="007D4E78"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nebo jeho částí</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bude zjištěna nestandardní montážní nebo konstrukční technologie, případně montážní nebo konstrukční technologie</w:t>
      </w:r>
      <w:r w:rsidR="00AA6D01"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kterou objednatel zhotovitele do podpisu této smlouvy neupozornil</w:t>
      </w:r>
      <w:r w:rsidR="00AA6D01"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ač mohl</w:t>
      </w:r>
      <w:r w:rsidR="00F1257E"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neboť o ní věděl, či kterou nebylo možné před demontáži předvídat a která bude mít dopad na dodatečnou konstrukční a montážní změnu opravy dle této smlouvy, je zhotovitel oprávněn písemně jednostranně stanovit přiměřenou změnu podmínek této smlouvy takovýmto zjištěním vyvolaným a toto sdělení doručit objednateli s tím, že pokud objednatel písemně do 3 pracovních dnů ode dne doručení takovéhoto sdělení nesdělí prokazatelně objednateli svůj nesouhlas, mění se bez dalšího tato smlouva ve smyslu sdělení. Pokud objednatel vyjádří svůj nesouhlas, zavazují se smluvní strany jednat o změně této smlouvy. </w:t>
      </w:r>
    </w:p>
    <w:p w14:paraId="49B832DC" w14:textId="77777777" w:rsidR="00181922" w:rsidRPr="00DC3995" w:rsidRDefault="00181922">
      <w:pPr>
        <w:pStyle w:val="Zkladntext2"/>
        <w:ind w:left="360" w:firstLine="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3EB34" w14:textId="77777777" w:rsidR="00FD3A6B" w:rsidRPr="00DC3995" w:rsidRDefault="00FD3A6B">
      <w:pPr>
        <w:pStyle w:val="Zkladntext2"/>
        <w:ind w:left="360" w:firstLine="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2F617" w14:textId="77777777" w:rsidR="00181922" w:rsidRPr="00DC3995" w:rsidRDefault="00181922">
      <w:pPr>
        <w:numPr>
          <w:ilvl w:val="0"/>
          <w:numId w:val="7"/>
        </w:numPr>
        <w:ind w:hanging="72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 případ zahájení insolvenčního řízení ve vztahu k jedné ze smluvních stran, jako dlužníku ve smyslu insolvenčního zákona</w:t>
      </w:r>
      <w:r w:rsidR="0034231F"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smlouva končí (tj. zaniká její účinnost)</w:t>
      </w:r>
      <w:r w:rsidR="004C1ADF"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pokud druhá smluvní strana svým písemným sdělením doručeným prvé smluvní straně ve lhůtě </w:t>
      </w:r>
      <w:proofErr w:type="gram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F0151D"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w:t>
      </w:r>
      <w:proofErr w:type="gramEnd"/>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dnů ode dne zahájení insolvenčního řízení ve vztahu k prvé smluvní straně sdělí, že nemá již zájem na trvání smlouvy. Pro případ ukončení účinnosti smlouvy dle předchozího bodu má zhotovitel, jakožto druhá smluvní strana, nárok na úhradu dosud provedeného plnění či jeho části včetně nákladů na přípravu plnění zhotovitele dle této smlouvy. </w:t>
      </w:r>
    </w:p>
    <w:p w14:paraId="2B07C625" w14:textId="77777777" w:rsidR="00D44789" w:rsidRPr="00DC3995" w:rsidRDefault="00D44789" w:rsidP="00D44789">
      <w:pPr>
        <w:pStyle w:val="Odstavecseseznamem"/>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494198" w14:textId="77777777" w:rsidR="00D44789" w:rsidRPr="00DC3995" w:rsidRDefault="00D44789" w:rsidP="00D44789">
      <w:pPr>
        <w:ind w:left="72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66159" w14:textId="77777777" w:rsidR="00181922" w:rsidRPr="00DC3995" w:rsidRDefault="00181922">
      <w:pPr>
        <w:numPr>
          <w:ilvl w:val="0"/>
          <w:numId w:val="7"/>
        </w:numPr>
        <w:ind w:hanging="72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Pokud účinnost této smlouvy nezanikne dle písm. g) tohoto článku </w:t>
      </w:r>
      <w:r w:rsidR="002D3AED"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smlouvy, okamžikem</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zjištění úpadku jedné ze smluvních stran smlouva pozbývá účinnosti, pokud druhá smluvní strana ve lhůtě </w:t>
      </w:r>
      <w:proofErr w:type="gramStart"/>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10ti</w:t>
      </w:r>
      <w:proofErr w:type="gramEnd"/>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dnů ode dne zjištění úpadku prvé smluvní strany </w:t>
      </w:r>
      <w:r w:rsidR="002D3AED"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nesdělí písemně</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druhé smluvní straně, příp. insolvenčnímu správci, že má zájem na trvání smlouvy. Pro tento případ má zhotovitel, jakožto druhá smluvní strana, nárok na úhradu dosud provedeného plnění či jeho části včetně nákladů na přípravu plnění zhotovitele dle této smlouvy. </w:t>
      </w:r>
    </w:p>
    <w:p w14:paraId="17B17A36" w14:textId="77777777" w:rsidR="00181922" w:rsidRPr="00DC3995" w:rsidRDefault="00181922">
      <w:pPr>
        <w:ind w:left="708"/>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Dojde-li však k prohlášení konkurzu na majetek jedné ze smluvních stran, smlouva vždy okamžikem prohlášení konkurzu pozbývá účinnosti s tím, že zhotovitel, jakožto druhá smluvní strana, má nárok na úhradu dosud provedeného plnění</w:t>
      </w:r>
      <w:r w:rsidR="00F479F3"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či jeho části včetně nákladů na přípravu plnění zhotovitele dle této smlouvy. </w:t>
      </w:r>
    </w:p>
    <w:p w14:paraId="0EAA2C28" w14:textId="77777777" w:rsidR="00181922" w:rsidRPr="00DC3995" w:rsidRDefault="00181922">
      <w:pPr>
        <w:ind w:left="708"/>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6CB966" w14:textId="77777777" w:rsidR="00387BE3" w:rsidRPr="00DC3995" w:rsidRDefault="00387BE3">
      <w:pPr>
        <w:ind w:left="708"/>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1140BE"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D85D3" w14:textId="77777777" w:rsidR="00F00B52" w:rsidRPr="00DC3995" w:rsidRDefault="00F00B5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33D076" w14:textId="77777777" w:rsidR="00F00B52" w:rsidRPr="00DC3995" w:rsidRDefault="00F00B5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10C6C"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D63EA3"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DBDEB"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BBDE1"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1054F3"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Článek VI.</w:t>
      </w:r>
    </w:p>
    <w:p w14:paraId="0F97E3EB"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F6897"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Závěrečná ustanovení</w:t>
      </w:r>
    </w:p>
    <w:p w14:paraId="572C47DD" w14:textId="77777777" w:rsidR="00FD3A6B" w:rsidRPr="00DC3995" w:rsidRDefault="00FD3A6B">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CDCF69"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Návrhem smlouvy je zhotovitel vázán </w:t>
      </w:r>
      <w:r w:rsidR="003A6FA6"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w:t>
      </w:r>
      <w:r w:rsidR="0025062E"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20.5.2024</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9ADF16"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6D3711" w14:textId="77777777" w:rsidR="00181922" w:rsidRPr="00DC3995" w:rsidRDefault="00181922">
      <w:p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3995">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Smlouva:</w:t>
      </w:r>
    </w:p>
    <w:p w14:paraId="42E66C7B"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DC7457"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platná po odsouhlasení oběma stranami dnem pozdějšího podpisu</w:t>
      </w:r>
    </w:p>
    <w:p w14:paraId="5067F649"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je vyhotovena ve dvou vyhotoveních, z čehož každá strana obdrží jedno</w:t>
      </w:r>
    </w:p>
    <w:p w14:paraId="3F602FB4"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12D66B" w14:textId="77777777" w:rsidR="00181922"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20526C" w14:textId="77777777" w:rsidR="0055491D" w:rsidRDefault="0055491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D8983B" w14:textId="77777777" w:rsidR="0055491D" w:rsidRDefault="0055491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80B6E5" w14:textId="77777777" w:rsidR="0055491D" w:rsidRDefault="0055491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6336D" w14:textId="77777777" w:rsidR="0055491D" w:rsidRDefault="0055491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6704FB" w14:textId="77777777" w:rsidR="0055491D" w:rsidRPr="00DC3995" w:rsidRDefault="0055491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B8B265" w14:textId="77777777" w:rsidR="00A943A6" w:rsidRPr="00DC3995" w:rsidRDefault="00A943A6">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A09946"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4B7F7"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jc w:val="center"/>
        <w:tblLayout w:type="fixed"/>
        <w:tblCellMar>
          <w:left w:w="70" w:type="dxa"/>
          <w:right w:w="70" w:type="dxa"/>
        </w:tblCellMar>
        <w:tblLook w:val="0000" w:firstRow="0" w:lastRow="0" w:firstColumn="0" w:lastColumn="0" w:noHBand="0" w:noVBand="0"/>
      </w:tblPr>
      <w:tblGrid>
        <w:gridCol w:w="3652"/>
        <w:gridCol w:w="450"/>
        <w:gridCol w:w="3960"/>
      </w:tblGrid>
      <w:tr w:rsidR="00DC3995" w:rsidRPr="00DC3995" w14:paraId="6B1DBE78" w14:textId="77777777">
        <w:trPr>
          <w:jc w:val="center"/>
        </w:trPr>
        <w:tc>
          <w:tcPr>
            <w:tcW w:w="3652" w:type="dxa"/>
            <w:tcBorders>
              <w:top w:val="nil"/>
              <w:left w:val="nil"/>
              <w:bottom w:val="nil"/>
              <w:right w:val="nil"/>
            </w:tcBorders>
          </w:tcPr>
          <w:p w14:paraId="28B27F02"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Objednatel:</w:t>
            </w:r>
          </w:p>
        </w:tc>
        <w:tc>
          <w:tcPr>
            <w:tcW w:w="450" w:type="dxa"/>
            <w:tcBorders>
              <w:top w:val="nil"/>
              <w:left w:val="nil"/>
              <w:bottom w:val="nil"/>
              <w:right w:val="nil"/>
            </w:tcBorders>
          </w:tcPr>
          <w:p w14:paraId="62BF485D"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960" w:type="dxa"/>
            <w:tcBorders>
              <w:top w:val="nil"/>
              <w:left w:val="nil"/>
              <w:bottom w:val="nil"/>
              <w:right w:val="nil"/>
            </w:tcBorders>
          </w:tcPr>
          <w:p w14:paraId="5F48136A"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Zhotovitel:</w:t>
            </w:r>
          </w:p>
        </w:tc>
      </w:tr>
      <w:tr w:rsidR="00DC3995" w:rsidRPr="00DC3995" w14:paraId="4F52E4CE" w14:textId="77777777">
        <w:trPr>
          <w:trHeight w:hRule="exact" w:val="841"/>
          <w:jc w:val="center"/>
        </w:trPr>
        <w:tc>
          <w:tcPr>
            <w:tcW w:w="3652" w:type="dxa"/>
            <w:tcBorders>
              <w:top w:val="nil"/>
              <w:left w:val="nil"/>
              <w:bottom w:val="dotted" w:sz="4" w:space="0" w:color="auto"/>
              <w:right w:val="nil"/>
            </w:tcBorders>
          </w:tcPr>
          <w:p w14:paraId="6F20F02F" w14:textId="17A4CDCB" w:rsidR="00181922" w:rsidRPr="00DC3995" w:rsidRDefault="00AF365C">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bookmarkStart w:id="0" w:name="_GoBack"/>
            <w:bookmarkEnd w:id="0"/>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.05.2024</w:t>
            </w:r>
          </w:p>
        </w:tc>
        <w:tc>
          <w:tcPr>
            <w:tcW w:w="450" w:type="dxa"/>
            <w:tcBorders>
              <w:top w:val="nil"/>
              <w:left w:val="nil"/>
              <w:bottom w:val="nil"/>
              <w:right w:val="nil"/>
            </w:tcBorders>
          </w:tcPr>
          <w:p w14:paraId="5DAB3F2C"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960" w:type="dxa"/>
            <w:tcBorders>
              <w:top w:val="nil"/>
              <w:left w:val="nil"/>
              <w:bottom w:val="dotted" w:sz="4" w:space="0" w:color="auto"/>
              <w:right w:val="nil"/>
            </w:tcBorders>
          </w:tcPr>
          <w:p w14:paraId="0DA35DD1" w14:textId="2289DE09" w:rsidR="00181922" w:rsidRPr="00DC3995" w:rsidRDefault="00AF365C">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16.05.2024</w:t>
            </w:r>
            <w:proofErr w:type="gramEnd"/>
          </w:p>
        </w:tc>
      </w:tr>
      <w:tr w:rsidR="00DC3995" w:rsidRPr="00DC3995" w14:paraId="1A35CD1F" w14:textId="77777777">
        <w:trPr>
          <w:jc w:val="center"/>
        </w:trPr>
        <w:tc>
          <w:tcPr>
            <w:tcW w:w="3652" w:type="dxa"/>
            <w:tcBorders>
              <w:top w:val="nil"/>
              <w:left w:val="nil"/>
              <w:bottom w:val="nil"/>
              <w:right w:val="nil"/>
            </w:tcBorders>
          </w:tcPr>
          <w:p w14:paraId="3A20906C"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a podpis osoby oprávněné uzavřít tuto smlouvu za objednatele</w:t>
            </w:r>
          </w:p>
        </w:tc>
        <w:tc>
          <w:tcPr>
            <w:tcW w:w="450" w:type="dxa"/>
            <w:tcBorders>
              <w:top w:val="nil"/>
              <w:left w:val="nil"/>
              <w:bottom w:val="nil"/>
              <w:right w:val="nil"/>
            </w:tcBorders>
          </w:tcPr>
          <w:p w14:paraId="0E51540E"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960" w:type="dxa"/>
            <w:tcBorders>
              <w:top w:val="nil"/>
              <w:left w:val="nil"/>
              <w:bottom w:val="nil"/>
              <w:right w:val="nil"/>
            </w:tcBorders>
          </w:tcPr>
          <w:p w14:paraId="6112683D" w14:textId="77777777" w:rsidR="00181922" w:rsidRPr="00DC3995" w:rsidRDefault="00181922">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99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a podpis osoby oprávněné uzavřít tuto smlouvu za zhotovitele</w:t>
            </w:r>
          </w:p>
        </w:tc>
      </w:tr>
    </w:tbl>
    <w:p w14:paraId="1D0AD363" w14:textId="77777777" w:rsidR="00181922" w:rsidRPr="00F1257E" w:rsidRDefault="00181922"/>
    <w:p w14:paraId="435C4E7D" w14:textId="77777777" w:rsidR="00181922" w:rsidRPr="00F1257E" w:rsidRDefault="00181922"/>
    <w:sectPr w:rsidR="00181922" w:rsidRPr="00F1257E" w:rsidSect="00377EAA">
      <w:headerReference w:type="default" r:id="rId9"/>
      <w:footerReference w:type="default" r:id="rId10"/>
      <w:pgSz w:w="11906" w:h="16838"/>
      <w:pgMar w:top="851" w:right="851" w:bottom="851" w:left="851" w:header="227"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6385" w14:textId="77777777" w:rsidR="00A315CB" w:rsidRDefault="00A315CB">
      <w:r>
        <w:separator/>
      </w:r>
    </w:p>
  </w:endnote>
  <w:endnote w:type="continuationSeparator" w:id="0">
    <w:p w14:paraId="278B09B5" w14:textId="77777777" w:rsidR="00A315CB" w:rsidRDefault="00A3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NarrowE">
    <w:altName w:val="Courier New"/>
    <w:panose1 w:val="00000000000000000000"/>
    <w:charset w:val="EE"/>
    <w:family w:val="auto"/>
    <w:notTrueType/>
    <w:pitch w:val="default"/>
    <w:sig w:usb0="00000005" w:usb1="00000000" w:usb2="00000000" w:usb3="00000000" w:csb0="00000002" w:csb1="00000000"/>
  </w:font>
  <w:font w:name="Timpa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rostileE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399D3" w14:textId="77777777" w:rsidR="00E30A9A" w:rsidRDefault="00FA4763">
    <w:pPr>
      <w:pStyle w:val="Zpat"/>
      <w:rPr>
        <w:rFonts w:ascii="Arial" w:hAnsi="Arial" w:cs="Arial"/>
        <w:b/>
        <w:bCs/>
      </w:rPr>
    </w:pPr>
    <w:r>
      <w:rPr>
        <w:rFonts w:ascii="Arial" w:hAnsi="Arial" w:cs="Arial"/>
        <w:b/>
        <w:bCs/>
        <w:sz w:val="16"/>
        <w:szCs w:val="16"/>
      </w:rPr>
      <w:t xml:space="preserve">   </w:t>
    </w:r>
    <w:r w:rsidR="00E30A9A">
      <w:rPr>
        <w:rFonts w:ascii="Arial" w:hAnsi="Arial" w:cs="Arial"/>
        <w:b/>
        <w:bCs/>
      </w:rPr>
      <w:tab/>
    </w:r>
  </w:p>
  <w:p w14:paraId="3B20EDA6" w14:textId="77777777" w:rsidR="00E30A9A" w:rsidRDefault="00E30A9A">
    <w:pPr>
      <w:pStyle w:val="Zpat"/>
      <w:rPr>
        <w:rFonts w:ascii="Arial" w:hAnsi="Arial" w:cs="Arial"/>
        <w:b/>
        <w:bCs/>
        <w:sz w:val="24"/>
        <w:szCs w:val="24"/>
      </w:rPr>
    </w:pPr>
    <w:r>
      <w:rPr>
        <w:rFonts w:ascii="Arial" w:hAnsi="Arial" w:cs="Arial"/>
        <w:b/>
        <w:bCs/>
      </w:rPr>
      <w:tab/>
    </w:r>
    <w:r>
      <w:rPr>
        <w:rStyle w:val="slostrnky"/>
        <w:rFonts w:ascii="Arial" w:hAnsi="Arial" w:cs="Arial"/>
        <w:b/>
        <w:bCs/>
        <w:sz w:val="24"/>
        <w:szCs w:val="24"/>
      </w:rPr>
      <w:fldChar w:fldCharType="begin"/>
    </w:r>
    <w:r>
      <w:rPr>
        <w:rStyle w:val="slostrnky"/>
        <w:rFonts w:ascii="Arial" w:hAnsi="Arial" w:cs="Arial"/>
        <w:b/>
        <w:bCs/>
        <w:sz w:val="24"/>
        <w:szCs w:val="24"/>
      </w:rPr>
      <w:instrText xml:space="preserve"> PAGE </w:instrText>
    </w:r>
    <w:r>
      <w:rPr>
        <w:rStyle w:val="slostrnky"/>
        <w:rFonts w:ascii="Arial" w:hAnsi="Arial" w:cs="Arial"/>
        <w:b/>
        <w:bCs/>
        <w:sz w:val="24"/>
        <w:szCs w:val="24"/>
      </w:rPr>
      <w:fldChar w:fldCharType="separate"/>
    </w:r>
    <w:r w:rsidR="00AF365C">
      <w:rPr>
        <w:rStyle w:val="slostrnky"/>
        <w:rFonts w:ascii="Arial" w:hAnsi="Arial" w:cs="Arial"/>
        <w:b/>
        <w:bCs/>
        <w:noProof/>
        <w:sz w:val="24"/>
        <w:szCs w:val="24"/>
      </w:rPr>
      <w:t>7</w:t>
    </w:r>
    <w:r>
      <w:rPr>
        <w:rStyle w:val="slostrnky"/>
        <w:rFonts w:ascii="Arial" w:hAnsi="Arial" w:cs="Arial"/>
        <w:b/>
        <w:bCs/>
        <w:sz w:val="24"/>
        <w:szCs w:val="24"/>
      </w:rPr>
      <w:fldChar w:fldCharType="end"/>
    </w:r>
    <w:r>
      <w:rPr>
        <w:rStyle w:val="slostrnky"/>
        <w:rFonts w:ascii="Arial" w:hAnsi="Arial" w:cs="Arial"/>
        <w:b/>
        <w:bCs/>
        <w:sz w:val="24"/>
        <w:szCs w:val="24"/>
      </w:rPr>
      <w:t xml:space="preserve"> / </w:t>
    </w:r>
    <w:r>
      <w:rPr>
        <w:rStyle w:val="slostrnky"/>
        <w:rFonts w:ascii="Arial" w:hAnsi="Arial" w:cs="Arial"/>
        <w:b/>
        <w:bCs/>
        <w:sz w:val="24"/>
        <w:szCs w:val="24"/>
      </w:rPr>
      <w:fldChar w:fldCharType="begin"/>
    </w:r>
    <w:r>
      <w:rPr>
        <w:rStyle w:val="slostrnky"/>
        <w:rFonts w:ascii="Arial" w:hAnsi="Arial" w:cs="Arial"/>
        <w:b/>
        <w:bCs/>
        <w:sz w:val="24"/>
        <w:szCs w:val="24"/>
      </w:rPr>
      <w:instrText xml:space="preserve"> NUMPAGES </w:instrText>
    </w:r>
    <w:r>
      <w:rPr>
        <w:rStyle w:val="slostrnky"/>
        <w:rFonts w:ascii="Arial" w:hAnsi="Arial" w:cs="Arial"/>
        <w:b/>
        <w:bCs/>
        <w:sz w:val="24"/>
        <w:szCs w:val="24"/>
      </w:rPr>
      <w:fldChar w:fldCharType="separate"/>
    </w:r>
    <w:r w:rsidR="00AF365C">
      <w:rPr>
        <w:rStyle w:val="slostrnky"/>
        <w:rFonts w:ascii="Arial" w:hAnsi="Arial" w:cs="Arial"/>
        <w:b/>
        <w:bCs/>
        <w:noProof/>
        <w:sz w:val="24"/>
        <w:szCs w:val="24"/>
      </w:rPr>
      <w:t>7</w:t>
    </w:r>
    <w:r>
      <w:rPr>
        <w:rStyle w:val="slostrnky"/>
        <w:rFonts w:ascii="Arial" w:hAnsi="Arial" w:cs="Arial"/>
        <w:b/>
        <w:bCs/>
        <w:sz w:val="24"/>
        <w:szCs w:val="24"/>
      </w:rPr>
      <w:fldChar w:fldCharType="end"/>
    </w:r>
    <w:r>
      <w:rPr>
        <w:rStyle w:val="slostrnky"/>
        <w:rFonts w:ascii="Arial" w:hAnsi="Arial" w:cs="Arial"/>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572FA" w14:textId="77777777" w:rsidR="00A315CB" w:rsidRDefault="00A315CB">
      <w:r>
        <w:separator/>
      </w:r>
    </w:p>
  </w:footnote>
  <w:footnote w:type="continuationSeparator" w:id="0">
    <w:p w14:paraId="4C361036" w14:textId="77777777" w:rsidR="00A315CB" w:rsidRDefault="00A3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FF37" w14:textId="28D45F0B" w:rsidR="00E30A9A" w:rsidRDefault="00E30A9A">
    <w:pPr>
      <w:pStyle w:val="Zhlav"/>
      <w:rPr>
        <w:rFonts w:ascii="Arial" w:hAnsi="Arial" w:cs="Arial"/>
        <w:b/>
        <w:bCs/>
        <w:sz w:val="32"/>
        <w:szCs w:val="32"/>
      </w:rPr>
    </w:pPr>
    <w:r>
      <w:rPr>
        <w:rFonts w:ascii="Arial" w:hAnsi="Arial" w:cs="Arial"/>
        <w:b/>
        <w:bCs/>
      </w:rPr>
      <w:tab/>
    </w:r>
    <w:r w:rsidR="000A26C2">
      <w:rPr>
        <w:rFonts w:ascii="Arial" w:hAnsi="Arial" w:cs="Arial"/>
        <w:b/>
        <w:bCs/>
        <w:noProof/>
      </w:rPr>
      <w:drawing>
        <wp:inline distT="0" distB="0" distL="0" distR="0" wp14:anchorId="5D85C8E2" wp14:editId="36F324B7">
          <wp:extent cx="1426845" cy="5854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85470"/>
                  </a:xfrm>
                  <a:prstGeom prst="rect">
                    <a:avLst/>
                  </a:prstGeom>
                  <a:noFill/>
                </pic:spPr>
              </pic:pic>
            </a:graphicData>
          </a:graphic>
        </wp:inline>
      </w:drawing>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Č.</w:t>
    </w:r>
    <w:r w:rsidR="00FA4763">
      <w:rPr>
        <w:rFonts w:ascii="Arial" w:hAnsi="Arial" w:cs="Arial"/>
        <w:b/>
        <w:bCs/>
      </w:rPr>
      <w:t xml:space="preserve"> </w:t>
    </w:r>
    <w:r>
      <w:rPr>
        <w:rFonts w:ascii="Arial" w:hAnsi="Arial" w:cs="Arial"/>
        <w:b/>
        <w:bCs/>
      </w:rPr>
      <w:t>smlouvy</w:t>
    </w:r>
    <w:r w:rsidR="00197432">
      <w:rPr>
        <w:rFonts w:ascii="Arial" w:hAnsi="Arial" w:cs="Arial"/>
        <w:b/>
        <w:bCs/>
      </w:rPr>
      <w:t>:</w:t>
    </w:r>
    <w:r w:rsidR="009B6C87">
      <w:rPr>
        <w:rFonts w:ascii="Arial" w:hAnsi="Arial" w:cs="Arial"/>
        <w:b/>
        <w:bCs/>
      </w:rPr>
      <w:t xml:space="preserve"> M202</w:t>
    </w:r>
    <w:r w:rsidR="005A329A">
      <w:rPr>
        <w:rFonts w:ascii="Arial" w:hAnsi="Arial" w:cs="Arial"/>
        <w:b/>
        <w:bCs/>
      </w:rPr>
      <w:t>4</w:t>
    </w:r>
    <w:r w:rsidR="009B6C87">
      <w:rPr>
        <w:rFonts w:ascii="Arial" w:hAnsi="Arial" w:cs="Arial"/>
        <w:b/>
        <w:bCs/>
      </w:rPr>
      <w:t>00</w:t>
    </w:r>
    <w:r w:rsidR="005A329A">
      <w:rPr>
        <w:rFonts w:ascii="Arial" w:hAnsi="Arial" w:cs="Arial"/>
        <w:b/>
        <w:bC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E2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ACA09F5"/>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7E480D"/>
    <w:multiLevelType w:val="singleLevel"/>
    <w:tmpl w:val="FFFFFFFF"/>
    <w:lvl w:ilvl="0">
      <w:start w:val="1"/>
      <w:numFmt w:val="bullet"/>
      <w:lvlText w:val=""/>
      <w:lvlJc w:val="left"/>
      <w:pPr>
        <w:tabs>
          <w:tab w:val="num" w:pos="360"/>
        </w:tabs>
        <w:ind w:left="340" w:hanging="340"/>
      </w:pPr>
      <w:rPr>
        <w:rFonts w:ascii="Symbol" w:hAnsi="Symbol" w:hint="default"/>
        <w:color w:val="auto"/>
      </w:rPr>
    </w:lvl>
  </w:abstractNum>
  <w:abstractNum w:abstractNumId="3">
    <w:nsid w:val="0DA101BA"/>
    <w:multiLevelType w:val="singleLevel"/>
    <w:tmpl w:val="FFFFFFFF"/>
    <w:lvl w:ilvl="0">
      <w:numFmt w:val="bullet"/>
      <w:lvlText w:val=""/>
      <w:lvlJc w:val="left"/>
      <w:pPr>
        <w:tabs>
          <w:tab w:val="num" w:pos="360"/>
        </w:tabs>
        <w:ind w:left="360" w:hanging="360"/>
      </w:pPr>
      <w:rPr>
        <w:rFonts w:ascii="Wingdings" w:hAnsi="Wingdings" w:hint="default"/>
        <w:b/>
        <w:i w:val="0"/>
        <w:sz w:val="24"/>
      </w:rPr>
    </w:lvl>
  </w:abstractNum>
  <w:abstractNum w:abstractNumId="4">
    <w:nsid w:val="103164E4"/>
    <w:multiLevelType w:val="singleLevel"/>
    <w:tmpl w:val="FFFFFFFF"/>
    <w:lvl w:ilvl="0">
      <w:start w:val="1"/>
      <w:numFmt w:val="bullet"/>
      <w:lvlText w:val=""/>
      <w:lvlJc w:val="left"/>
      <w:pPr>
        <w:tabs>
          <w:tab w:val="num" w:pos="360"/>
        </w:tabs>
        <w:ind w:left="357" w:hanging="357"/>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3500EE0"/>
    <w:multiLevelType w:val="hybridMultilevel"/>
    <w:tmpl w:val="FFFFFFFF"/>
    <w:lvl w:ilvl="0" w:tplc="FD0438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424A76"/>
    <w:multiLevelType w:val="hybridMultilevel"/>
    <w:tmpl w:val="6C94D6B6"/>
    <w:lvl w:ilvl="0" w:tplc="835CDF08">
      <w:start w:val="3"/>
      <w:numFmt w:val="lowerLetter"/>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E875C27"/>
    <w:multiLevelType w:val="singleLevel"/>
    <w:tmpl w:val="FFFFFFFF"/>
    <w:lvl w:ilvl="0">
      <w:start w:val="1"/>
      <w:numFmt w:val="bullet"/>
      <w:lvlText w:val=""/>
      <w:lvlJc w:val="left"/>
      <w:pPr>
        <w:tabs>
          <w:tab w:val="num" w:pos="360"/>
        </w:tabs>
        <w:ind w:left="357" w:hanging="357"/>
      </w:pPr>
      <w:rPr>
        <w:rFonts w:ascii="Symbol" w:hAnsi="Symbol" w:hint="default"/>
      </w:rPr>
    </w:lvl>
  </w:abstractNum>
  <w:abstractNum w:abstractNumId="8">
    <w:nsid w:val="1FD43DD3"/>
    <w:multiLevelType w:val="singleLevel"/>
    <w:tmpl w:val="FFFFFFFF"/>
    <w:lvl w:ilvl="0">
      <w:start w:val="1"/>
      <w:numFmt w:val="bullet"/>
      <w:lvlText w:val=""/>
      <w:lvlJc w:val="left"/>
      <w:pPr>
        <w:tabs>
          <w:tab w:val="num" w:pos="360"/>
        </w:tabs>
        <w:ind w:left="357" w:hanging="357"/>
      </w:pPr>
      <w:rPr>
        <w:rFonts w:ascii="Symbol" w:hAnsi="Symbol" w:hint="default"/>
      </w:rPr>
    </w:lvl>
  </w:abstractNum>
  <w:abstractNum w:abstractNumId="9">
    <w:nsid w:val="27981BEB"/>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D92FC9"/>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AB7A33"/>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766D67"/>
    <w:multiLevelType w:val="singleLevel"/>
    <w:tmpl w:val="FFFFFFFF"/>
    <w:lvl w:ilvl="0">
      <w:start w:val="3"/>
      <w:numFmt w:val="lowerLetter"/>
      <w:lvlText w:val="%1)"/>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2723F28"/>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DB4A17"/>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6817961"/>
    <w:multiLevelType w:val="hybridMultilevel"/>
    <w:tmpl w:val="FFFFFFFF"/>
    <w:lvl w:ilvl="0" w:tplc="3C3299E0">
      <w:start w:val="2"/>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05">
      <w:start w:val="1"/>
      <w:numFmt w:val="bullet"/>
      <w:lvlText w:val=""/>
      <w:lvlJc w:val="left"/>
      <w:pPr>
        <w:tabs>
          <w:tab w:val="num" w:pos="2505"/>
        </w:tabs>
        <w:ind w:left="2505"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50001">
      <w:start w:val="1"/>
      <w:numFmt w:val="bullet"/>
      <w:lvlText w:val=""/>
      <w:lvlJc w:val="left"/>
      <w:pPr>
        <w:tabs>
          <w:tab w:val="num" w:pos="3225"/>
        </w:tabs>
        <w:ind w:left="3225"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03">
      <w:start w:val="1"/>
      <w:numFmt w:val="bullet"/>
      <w:lvlText w:val="o"/>
      <w:lvlJc w:val="left"/>
      <w:pPr>
        <w:tabs>
          <w:tab w:val="num" w:pos="3945"/>
        </w:tabs>
        <w:ind w:left="3945"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05">
      <w:start w:val="1"/>
      <w:numFmt w:val="bullet"/>
      <w:lvlText w:val=""/>
      <w:lvlJc w:val="left"/>
      <w:pPr>
        <w:tabs>
          <w:tab w:val="num" w:pos="4665"/>
        </w:tabs>
        <w:ind w:left="4665"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50001">
      <w:start w:val="1"/>
      <w:numFmt w:val="bullet"/>
      <w:lvlText w:val=""/>
      <w:lvlJc w:val="left"/>
      <w:pPr>
        <w:tabs>
          <w:tab w:val="num" w:pos="5385"/>
        </w:tabs>
        <w:ind w:left="5385"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03">
      <w:start w:val="1"/>
      <w:numFmt w:val="bullet"/>
      <w:lvlText w:val="o"/>
      <w:lvlJc w:val="left"/>
      <w:pPr>
        <w:tabs>
          <w:tab w:val="num" w:pos="6105"/>
        </w:tabs>
        <w:ind w:left="6105"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05">
      <w:start w:val="1"/>
      <w:numFmt w:val="bullet"/>
      <w:lvlText w:val=""/>
      <w:lvlJc w:val="left"/>
      <w:pPr>
        <w:tabs>
          <w:tab w:val="num" w:pos="6825"/>
        </w:tabs>
        <w:ind w:left="6825"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6">
    <w:nsid w:val="4CA63E84"/>
    <w:multiLevelType w:val="singleLevel"/>
    <w:tmpl w:val="FFFFFFFF"/>
    <w:lvl w:ilvl="0">
      <w:start w:val="1"/>
      <w:numFmt w:val="bullet"/>
      <w:lvlText w:val=""/>
      <w:lvlJc w:val="left"/>
      <w:pPr>
        <w:tabs>
          <w:tab w:val="num" w:pos="360"/>
        </w:tabs>
        <w:ind w:left="340" w:hanging="340"/>
      </w:pPr>
      <w:rPr>
        <w:rFonts w:ascii="Symbol" w:hAnsi="Symbol" w:hint="default"/>
      </w:rPr>
    </w:lvl>
  </w:abstractNum>
  <w:abstractNum w:abstractNumId="17">
    <w:nsid w:val="4E5F4E0B"/>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6945FF"/>
    <w:multiLevelType w:val="singleLevel"/>
    <w:tmpl w:val="FFFFFFFF"/>
    <w:lvl w:ilvl="0">
      <w:start w:val="2"/>
      <w:numFmt w:val="lowerLetter"/>
      <w:lvlText w:val="%1)"/>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7B32693"/>
    <w:multiLevelType w:val="hybridMultilevel"/>
    <w:tmpl w:val="13981812"/>
    <w:lvl w:ilvl="0" w:tplc="D9A06BDE">
      <w:start w:val="3"/>
      <w:numFmt w:val="lowerLetter"/>
      <w:lvlText w:val="%1)"/>
      <w:lvlJc w:val="left"/>
      <w:pPr>
        <w:tabs>
          <w:tab w:val="num" w:pos="720"/>
        </w:tabs>
        <w:ind w:left="720" w:hanging="360"/>
      </w:pPr>
      <w:rPr>
        <w:rFonts w:ascii="Arial" w:hAnsi="Arial" w:cs="Arial"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857491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296DDE"/>
    <w:multiLevelType w:val="hybridMultilevel"/>
    <w:tmpl w:val="176A82A4"/>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D22393"/>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6FF247B"/>
    <w:multiLevelType w:val="singleLevel"/>
    <w:tmpl w:val="FFFFFFFF"/>
    <w:lvl w:ilvl="0">
      <w:start w:val="1"/>
      <w:numFmt w:val="lowerLetter"/>
      <w:lvlText w:val="%1)"/>
      <w:lvlJc w:val="left"/>
      <w:pPr>
        <w:tabs>
          <w:tab w:val="num" w:pos="360"/>
        </w:tabs>
        <w:ind w:left="3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8BE193C"/>
    <w:multiLevelType w:val="hybridMultilevel"/>
    <w:tmpl w:val="44C6DF4E"/>
    <w:lvl w:ilvl="0" w:tplc="3334BF18">
      <w:start w:val="5"/>
      <w:numFmt w:val="lowerLetter"/>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7ACC3732"/>
    <w:multiLevelType w:val="singleLevel"/>
    <w:tmpl w:val="FFFFFFFF"/>
    <w:lvl w:ilvl="0">
      <w:start w:val="1"/>
      <w:numFmt w:val="bullet"/>
      <w:lvlText w:val=""/>
      <w:lvlJc w:val="left"/>
      <w:pPr>
        <w:tabs>
          <w:tab w:val="num" w:pos="360"/>
        </w:tabs>
        <w:ind w:left="357" w:hanging="357"/>
      </w:pPr>
      <w:rPr>
        <w:rFonts w:ascii="Symbol" w:hAnsi="Symbol" w:hint="default"/>
      </w:rPr>
    </w:lvl>
  </w:abstractNum>
  <w:abstractNum w:abstractNumId="26">
    <w:nsid w:val="7E374C91"/>
    <w:multiLevelType w:val="singleLevel"/>
    <w:tmpl w:val="FFFFFFFF"/>
    <w:lvl w:ilvl="0">
      <w:start w:val="1"/>
      <w:numFmt w:val="bullet"/>
      <w:lvlText w:val=""/>
      <w:lvlJc w:val="left"/>
      <w:pPr>
        <w:tabs>
          <w:tab w:val="num" w:pos="360"/>
        </w:tabs>
        <w:ind w:left="340" w:hanging="340"/>
      </w:pPr>
      <w:rPr>
        <w:rFonts w:ascii="Symbol" w:hAnsi="Symbol" w:hint="default"/>
        <w:color w:val="auto"/>
      </w:rPr>
    </w:lvl>
  </w:abstractNum>
  <w:num w:numId="1">
    <w:abstractNumId w:val="4"/>
  </w:num>
  <w:num w:numId="2">
    <w:abstractNumId w:val="12"/>
  </w:num>
  <w:num w:numId="3">
    <w:abstractNumId w:val="23"/>
  </w:num>
  <w:num w:numId="4">
    <w:abstractNumId w:val="18"/>
  </w:num>
  <w:num w:numId="5">
    <w:abstractNumId w:val="15"/>
  </w:num>
  <w:num w:numId="6">
    <w:abstractNumId w:val="19"/>
  </w:num>
  <w:num w:numId="7">
    <w:abstractNumId w:val="24"/>
  </w:num>
  <w:num w:numId="8">
    <w:abstractNumId w:val="6"/>
  </w:num>
  <w:num w:numId="9">
    <w:abstractNumId w:val="3"/>
  </w:num>
  <w:num w:numId="10">
    <w:abstractNumId w:val="3"/>
  </w:num>
  <w:num w:numId="11">
    <w:abstractNumId w:val="7"/>
  </w:num>
  <w:num w:numId="12">
    <w:abstractNumId w:val="2"/>
  </w:num>
  <w:num w:numId="13">
    <w:abstractNumId w:val="8"/>
  </w:num>
  <w:num w:numId="14">
    <w:abstractNumId w:val="25"/>
  </w:num>
  <w:num w:numId="15">
    <w:abstractNumId w:val="26"/>
  </w:num>
  <w:num w:numId="16">
    <w:abstractNumId w:val="16"/>
  </w:num>
  <w:num w:numId="17">
    <w:abstractNumId w:val="5"/>
  </w:num>
  <w:num w:numId="18">
    <w:abstractNumId w:val="22"/>
  </w:num>
  <w:num w:numId="19">
    <w:abstractNumId w:val="13"/>
  </w:num>
  <w:num w:numId="20">
    <w:abstractNumId w:val="17"/>
  </w:num>
  <w:num w:numId="21">
    <w:abstractNumId w:val="1"/>
  </w:num>
  <w:num w:numId="22">
    <w:abstractNumId w:val="9"/>
  </w:num>
  <w:num w:numId="23">
    <w:abstractNumId w:val="14"/>
  </w:num>
  <w:num w:numId="24">
    <w:abstractNumId w:val="0"/>
  </w:num>
  <w:num w:numId="25">
    <w:abstractNumId w:val="20"/>
  </w:num>
  <w:num w:numId="26">
    <w:abstractNumId w:val="1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22"/>
    <w:rsid w:val="00022238"/>
    <w:rsid w:val="0003709D"/>
    <w:rsid w:val="00091C34"/>
    <w:rsid w:val="000A26C2"/>
    <w:rsid w:val="000A5405"/>
    <w:rsid w:val="000B04D2"/>
    <w:rsid w:val="000B71DE"/>
    <w:rsid w:val="000C4F0E"/>
    <w:rsid w:val="000E0A1A"/>
    <w:rsid w:val="000F1BD7"/>
    <w:rsid w:val="000F47EF"/>
    <w:rsid w:val="00105537"/>
    <w:rsid w:val="00125527"/>
    <w:rsid w:val="0014445E"/>
    <w:rsid w:val="00181922"/>
    <w:rsid w:val="0019706A"/>
    <w:rsid w:val="00197432"/>
    <w:rsid w:val="001A547A"/>
    <w:rsid w:val="001A7730"/>
    <w:rsid w:val="001F4312"/>
    <w:rsid w:val="00210FB2"/>
    <w:rsid w:val="002465A7"/>
    <w:rsid w:val="0025062E"/>
    <w:rsid w:val="00282A96"/>
    <w:rsid w:val="002B0659"/>
    <w:rsid w:val="002C4A20"/>
    <w:rsid w:val="002D3AED"/>
    <w:rsid w:val="002F18A8"/>
    <w:rsid w:val="002F44C7"/>
    <w:rsid w:val="00310A9A"/>
    <w:rsid w:val="00330D7E"/>
    <w:rsid w:val="0034231F"/>
    <w:rsid w:val="00377EAA"/>
    <w:rsid w:val="00387309"/>
    <w:rsid w:val="00387BE3"/>
    <w:rsid w:val="003A33F2"/>
    <w:rsid w:val="003A6FA6"/>
    <w:rsid w:val="003A7E77"/>
    <w:rsid w:val="003B4F5B"/>
    <w:rsid w:val="003C1D64"/>
    <w:rsid w:val="003D4714"/>
    <w:rsid w:val="003F5E38"/>
    <w:rsid w:val="00427889"/>
    <w:rsid w:val="004505CA"/>
    <w:rsid w:val="00453A05"/>
    <w:rsid w:val="00467810"/>
    <w:rsid w:val="004776A3"/>
    <w:rsid w:val="00485D43"/>
    <w:rsid w:val="00491B89"/>
    <w:rsid w:val="004C1ADF"/>
    <w:rsid w:val="004E3174"/>
    <w:rsid w:val="00503260"/>
    <w:rsid w:val="005348BF"/>
    <w:rsid w:val="00537B0D"/>
    <w:rsid w:val="0055491D"/>
    <w:rsid w:val="005554F3"/>
    <w:rsid w:val="005614A4"/>
    <w:rsid w:val="005A329A"/>
    <w:rsid w:val="005C435D"/>
    <w:rsid w:val="005C60F2"/>
    <w:rsid w:val="0060043B"/>
    <w:rsid w:val="00605F03"/>
    <w:rsid w:val="00611E98"/>
    <w:rsid w:val="00612E07"/>
    <w:rsid w:val="006175DC"/>
    <w:rsid w:val="00637A93"/>
    <w:rsid w:val="00641BD7"/>
    <w:rsid w:val="006544AE"/>
    <w:rsid w:val="00681D58"/>
    <w:rsid w:val="006C1BCB"/>
    <w:rsid w:val="006D281D"/>
    <w:rsid w:val="006D3DE8"/>
    <w:rsid w:val="006E7AB1"/>
    <w:rsid w:val="006F5B17"/>
    <w:rsid w:val="00717150"/>
    <w:rsid w:val="00733F25"/>
    <w:rsid w:val="00765AD5"/>
    <w:rsid w:val="00786184"/>
    <w:rsid w:val="007919B1"/>
    <w:rsid w:val="007B0597"/>
    <w:rsid w:val="007D4E78"/>
    <w:rsid w:val="00805D98"/>
    <w:rsid w:val="00824B12"/>
    <w:rsid w:val="00873536"/>
    <w:rsid w:val="008735BC"/>
    <w:rsid w:val="00885FE1"/>
    <w:rsid w:val="00896D10"/>
    <w:rsid w:val="008A3F16"/>
    <w:rsid w:val="008A4845"/>
    <w:rsid w:val="008B10C8"/>
    <w:rsid w:val="008C6D61"/>
    <w:rsid w:val="008D4F83"/>
    <w:rsid w:val="008E1DF9"/>
    <w:rsid w:val="00920993"/>
    <w:rsid w:val="00927C17"/>
    <w:rsid w:val="00933F65"/>
    <w:rsid w:val="009379F6"/>
    <w:rsid w:val="00943C84"/>
    <w:rsid w:val="0095115B"/>
    <w:rsid w:val="00957293"/>
    <w:rsid w:val="009607AD"/>
    <w:rsid w:val="009708EB"/>
    <w:rsid w:val="00975A57"/>
    <w:rsid w:val="00981A2A"/>
    <w:rsid w:val="00982A00"/>
    <w:rsid w:val="009843F0"/>
    <w:rsid w:val="009B6C87"/>
    <w:rsid w:val="009C7DAA"/>
    <w:rsid w:val="009D46E3"/>
    <w:rsid w:val="009E3470"/>
    <w:rsid w:val="009E366D"/>
    <w:rsid w:val="00A173D1"/>
    <w:rsid w:val="00A2665E"/>
    <w:rsid w:val="00A315CB"/>
    <w:rsid w:val="00A31FD1"/>
    <w:rsid w:val="00A34CDA"/>
    <w:rsid w:val="00A5717B"/>
    <w:rsid w:val="00A63CE6"/>
    <w:rsid w:val="00A70AF0"/>
    <w:rsid w:val="00A87B00"/>
    <w:rsid w:val="00A943A6"/>
    <w:rsid w:val="00AA6D01"/>
    <w:rsid w:val="00AB7D29"/>
    <w:rsid w:val="00AC1AA4"/>
    <w:rsid w:val="00AD3808"/>
    <w:rsid w:val="00AF365C"/>
    <w:rsid w:val="00B33930"/>
    <w:rsid w:val="00B47F59"/>
    <w:rsid w:val="00BF364C"/>
    <w:rsid w:val="00C06433"/>
    <w:rsid w:val="00C07351"/>
    <w:rsid w:val="00C21106"/>
    <w:rsid w:val="00C370E0"/>
    <w:rsid w:val="00C62CCE"/>
    <w:rsid w:val="00C83678"/>
    <w:rsid w:val="00C94471"/>
    <w:rsid w:val="00CA555A"/>
    <w:rsid w:val="00CB0BEB"/>
    <w:rsid w:val="00CC74D9"/>
    <w:rsid w:val="00CE201C"/>
    <w:rsid w:val="00CF6DC2"/>
    <w:rsid w:val="00D05F7A"/>
    <w:rsid w:val="00D15CDC"/>
    <w:rsid w:val="00D44789"/>
    <w:rsid w:val="00D81AAE"/>
    <w:rsid w:val="00DA6096"/>
    <w:rsid w:val="00DC3995"/>
    <w:rsid w:val="00DF3EF4"/>
    <w:rsid w:val="00E018AA"/>
    <w:rsid w:val="00E0519D"/>
    <w:rsid w:val="00E30A9A"/>
    <w:rsid w:val="00E65ECB"/>
    <w:rsid w:val="00E76B93"/>
    <w:rsid w:val="00E82BEC"/>
    <w:rsid w:val="00EC4FF5"/>
    <w:rsid w:val="00ED7FFE"/>
    <w:rsid w:val="00EF1166"/>
    <w:rsid w:val="00EF6958"/>
    <w:rsid w:val="00F00B52"/>
    <w:rsid w:val="00F0151D"/>
    <w:rsid w:val="00F034D3"/>
    <w:rsid w:val="00F1257E"/>
    <w:rsid w:val="00F254FC"/>
    <w:rsid w:val="00F30488"/>
    <w:rsid w:val="00F31E63"/>
    <w:rsid w:val="00F3372E"/>
    <w:rsid w:val="00F479F3"/>
    <w:rsid w:val="00F65028"/>
    <w:rsid w:val="00FA4763"/>
    <w:rsid w:val="00FD0C24"/>
    <w:rsid w:val="00FD3A6B"/>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6B7F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0" w:line="240" w:lineRule="auto"/>
    </w:pPr>
    <w:rPr>
      <w:sz w:val="24"/>
      <w:szCs w:val="24"/>
    </w:rPr>
  </w:style>
  <w:style w:type="paragraph" w:styleId="Nadpis2">
    <w:name w:val="heading 2"/>
    <w:basedOn w:val="Normln"/>
    <w:link w:val="Nadpis2Char"/>
    <w:uiPriority w:val="9"/>
    <w:qFormat/>
    <w:rsid w:val="003A7E77"/>
    <w:pPr>
      <w:spacing w:before="100" w:beforeAutospacing="1"/>
      <w:outlineLvl w:val="1"/>
    </w:pPr>
    <w:rPr>
      <w:b/>
      <w:bCs/>
      <w:smallCaps/>
      <w:color w:val="045A9D"/>
      <w:sz w:val="42"/>
      <w:szCs w:val="4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3A7E77"/>
    <w:rPr>
      <w:rFonts w:cs="Times New Roman"/>
      <w:b/>
      <w:bCs/>
      <w:smallCaps/>
      <w:color w:val="045A9D"/>
      <w:sz w:val="42"/>
      <w:szCs w:val="42"/>
    </w:rPr>
  </w:style>
  <w:style w:type="paragraph" w:styleId="Zkladntext">
    <w:name w:val="Body Text"/>
    <w:basedOn w:val="Normln"/>
    <w:link w:val="ZkladntextChar"/>
    <w:uiPriority w:val="99"/>
    <w:pPr>
      <w:widowControl w:val="0"/>
    </w:pPr>
    <w:rPr>
      <w:rFonts w:ascii="HelveticaNarrowE" w:hAnsi="HelveticaNarrowE" w:cs="HelveticaNarrowE"/>
      <w:b/>
      <w:bCs/>
      <w:outline/>
      <w:color w:val="000000"/>
      <w14:textOutline w14:w="9525" w14:cap="flat" w14:cmpd="sng" w14:algn="ctr">
        <w14:solidFill>
          <w14:srgbClr w14:val="000000"/>
        </w14:solidFill>
        <w14:prstDash w14:val="solid"/>
        <w14:round/>
      </w14:textOutline>
      <w14:textFill>
        <w14:noFill/>
      </w14:textFill>
    </w:rPr>
  </w:style>
  <w:style w:type="character" w:customStyle="1" w:styleId="ZkladntextChar">
    <w:name w:val="Základní text Char"/>
    <w:basedOn w:val="Standardnpsmoodstavce"/>
    <w:link w:val="Zkladntext"/>
    <w:uiPriority w:val="99"/>
    <w:semiHidden/>
    <w:locked/>
    <w:rPr>
      <w:rFonts w:cs="Times New Roman"/>
      <w:sz w:val="24"/>
      <w:szCs w:val="24"/>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widowControl w:val="0"/>
    </w:pPr>
    <w:rPr>
      <w:color w:val="000000"/>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ascii="Times New Roman" w:hAnsi="Times New Roman" w:cs="Times New Roman"/>
    </w:rPr>
  </w:style>
  <w:style w:type="paragraph" w:customStyle="1" w:styleId="NumberList">
    <w:name w:val="Number List"/>
    <w:pPr>
      <w:widowControl w:val="0"/>
      <w:spacing w:after="0" w:line="240" w:lineRule="auto"/>
      <w:ind w:left="686"/>
    </w:pPr>
    <w:rPr>
      <w:rFonts w:ascii="Timpani" w:hAnsi="Timpani" w:cs="Timpani"/>
      <w:i/>
      <w:iCs/>
      <w:outline/>
      <w:color w:val="000000"/>
      <w:sz w:val="72"/>
      <w:szCs w:val="72"/>
      <w14:textOutline w14:w="9525" w14:cap="flat" w14:cmpd="sng" w14:algn="ctr">
        <w14:solidFill>
          <w14:srgbClr w14:val="000000"/>
        </w14:solidFill>
        <w14:prstDash w14:val="solid"/>
        <w14:round/>
      </w14:textOutline>
      <w14:textFill>
        <w14:noFill/>
      </w14:textFill>
    </w:rPr>
  </w:style>
  <w:style w:type="paragraph" w:styleId="Zkladntext2">
    <w:name w:val="Body Text 2"/>
    <w:basedOn w:val="Normln"/>
    <w:link w:val="Zkladntext2Char"/>
    <w:uiPriority w:val="99"/>
    <w:pPr>
      <w:ind w:left="705" w:hanging="705"/>
      <w:jc w:val="both"/>
    </w:pPr>
  </w:style>
  <w:style w:type="character" w:customStyle="1" w:styleId="Zkladntext2Char">
    <w:name w:val="Základní text 2 Char"/>
    <w:basedOn w:val="Standardnpsmoodstavce"/>
    <w:link w:val="Zkladntext2"/>
    <w:uiPriority w:val="99"/>
    <w:semiHidden/>
    <w:locked/>
    <w:rPr>
      <w:rFonts w:cs="Times New Roman"/>
      <w:sz w:val="24"/>
      <w:szCs w:val="24"/>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125527"/>
    <w:rPr>
      <w:b/>
      <w:bCs/>
    </w:rPr>
  </w:style>
  <w:style w:type="character" w:customStyle="1" w:styleId="PedmtkomenteChar">
    <w:name w:val="Předmět komentáře Char"/>
    <w:basedOn w:val="TextkomenteChar"/>
    <w:link w:val="Pedmtkomente"/>
    <w:uiPriority w:val="99"/>
    <w:semiHidden/>
    <w:locked/>
    <w:rsid w:val="00125527"/>
    <w:rPr>
      <w:rFonts w:cs="Times New Roman"/>
      <w:b/>
      <w:bCs/>
      <w:sz w:val="20"/>
      <w:szCs w:val="20"/>
    </w:rPr>
  </w:style>
  <w:style w:type="paragraph" w:styleId="Odstavecseseznamem">
    <w:name w:val="List Paragraph"/>
    <w:basedOn w:val="Normln"/>
    <w:uiPriority w:val="34"/>
    <w:qFormat/>
    <w:rsid w:val="00D44789"/>
    <w:pPr>
      <w:ind w:left="720"/>
    </w:pPr>
  </w:style>
  <w:style w:type="paragraph" w:customStyle="1" w:styleId="dka">
    <w:name w:val="Řádka"/>
    <w:rsid w:val="00387309"/>
    <w:pPr>
      <w:widowControl w:val="0"/>
      <w:spacing w:after="0" w:line="240" w:lineRule="auto"/>
      <w:ind w:left="742"/>
      <w:jc w:val="both"/>
    </w:pPr>
    <w:rPr>
      <w:rFonts w:ascii="EurostileEE" w:hAnsi="EurostileEE"/>
      <w:b/>
      <w:color w:val="000000"/>
      <w:sz w:val="20"/>
      <w:szCs w:val="20"/>
    </w:rPr>
  </w:style>
  <w:style w:type="paragraph" w:styleId="Bezmezer">
    <w:name w:val="No Spacing"/>
    <w:uiPriority w:val="1"/>
    <w:qFormat/>
    <w:rsid w:val="008A3F16"/>
    <w:pPr>
      <w:spacing w:after="0" w:line="240" w:lineRule="auto"/>
    </w:pPr>
    <w:rPr>
      <w:sz w:val="24"/>
      <w:szCs w:val="24"/>
    </w:rPr>
  </w:style>
  <w:style w:type="paragraph" w:styleId="Normlnweb">
    <w:name w:val="Normal (Web)"/>
    <w:basedOn w:val="Normln"/>
    <w:uiPriority w:val="99"/>
    <w:semiHidden/>
    <w:unhideWhenUsed/>
    <w:rsid w:val="003A7E77"/>
    <w:pPr>
      <w:spacing w:before="100" w:beforeAutospacing="1" w:after="100" w:afterAutospacing="1"/>
    </w:pPr>
  </w:style>
  <w:style w:type="paragraph" w:customStyle="1" w:styleId="EmptyLayoutCell">
    <w:name w:val="EmptyLayoutCell"/>
    <w:basedOn w:val="Normln"/>
    <w:rsid w:val="002C4A20"/>
    <w:rPr>
      <w:sz w:val="2"/>
      <w:szCs w:val="20"/>
      <w:lang w:val="en-US" w:eastAsia="en-US"/>
    </w:rPr>
  </w:style>
  <w:style w:type="character" w:customStyle="1" w:styleId="preformatted">
    <w:name w:val="preformatted"/>
    <w:rsid w:val="00A63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0" w:line="240" w:lineRule="auto"/>
    </w:pPr>
    <w:rPr>
      <w:sz w:val="24"/>
      <w:szCs w:val="24"/>
    </w:rPr>
  </w:style>
  <w:style w:type="paragraph" w:styleId="Nadpis2">
    <w:name w:val="heading 2"/>
    <w:basedOn w:val="Normln"/>
    <w:link w:val="Nadpis2Char"/>
    <w:uiPriority w:val="9"/>
    <w:qFormat/>
    <w:rsid w:val="003A7E77"/>
    <w:pPr>
      <w:spacing w:before="100" w:beforeAutospacing="1"/>
      <w:outlineLvl w:val="1"/>
    </w:pPr>
    <w:rPr>
      <w:b/>
      <w:bCs/>
      <w:smallCaps/>
      <w:color w:val="045A9D"/>
      <w:sz w:val="42"/>
      <w:szCs w:val="4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3A7E77"/>
    <w:rPr>
      <w:rFonts w:cs="Times New Roman"/>
      <w:b/>
      <w:bCs/>
      <w:smallCaps/>
      <w:color w:val="045A9D"/>
      <w:sz w:val="42"/>
      <w:szCs w:val="42"/>
    </w:rPr>
  </w:style>
  <w:style w:type="paragraph" w:styleId="Zkladntext">
    <w:name w:val="Body Text"/>
    <w:basedOn w:val="Normln"/>
    <w:link w:val="ZkladntextChar"/>
    <w:uiPriority w:val="99"/>
    <w:pPr>
      <w:widowControl w:val="0"/>
    </w:pPr>
    <w:rPr>
      <w:rFonts w:ascii="HelveticaNarrowE" w:hAnsi="HelveticaNarrowE" w:cs="HelveticaNarrowE"/>
      <w:b/>
      <w:bCs/>
      <w:outline/>
      <w:color w:val="000000"/>
      <w14:textOutline w14:w="9525" w14:cap="flat" w14:cmpd="sng" w14:algn="ctr">
        <w14:solidFill>
          <w14:srgbClr w14:val="000000"/>
        </w14:solidFill>
        <w14:prstDash w14:val="solid"/>
        <w14:round/>
      </w14:textOutline>
      <w14:textFill>
        <w14:noFill/>
      </w14:textFill>
    </w:rPr>
  </w:style>
  <w:style w:type="character" w:customStyle="1" w:styleId="ZkladntextChar">
    <w:name w:val="Základní text Char"/>
    <w:basedOn w:val="Standardnpsmoodstavce"/>
    <w:link w:val="Zkladntext"/>
    <w:uiPriority w:val="99"/>
    <w:semiHidden/>
    <w:locked/>
    <w:rPr>
      <w:rFonts w:cs="Times New Roman"/>
      <w:sz w:val="24"/>
      <w:szCs w:val="24"/>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widowControl w:val="0"/>
    </w:pPr>
    <w:rPr>
      <w:color w:val="000000"/>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ascii="Times New Roman" w:hAnsi="Times New Roman" w:cs="Times New Roman"/>
    </w:rPr>
  </w:style>
  <w:style w:type="paragraph" w:customStyle="1" w:styleId="NumberList">
    <w:name w:val="Number List"/>
    <w:pPr>
      <w:widowControl w:val="0"/>
      <w:spacing w:after="0" w:line="240" w:lineRule="auto"/>
      <w:ind w:left="686"/>
    </w:pPr>
    <w:rPr>
      <w:rFonts w:ascii="Timpani" w:hAnsi="Timpani" w:cs="Timpani"/>
      <w:i/>
      <w:iCs/>
      <w:outline/>
      <w:color w:val="000000"/>
      <w:sz w:val="72"/>
      <w:szCs w:val="72"/>
      <w14:textOutline w14:w="9525" w14:cap="flat" w14:cmpd="sng" w14:algn="ctr">
        <w14:solidFill>
          <w14:srgbClr w14:val="000000"/>
        </w14:solidFill>
        <w14:prstDash w14:val="solid"/>
        <w14:round/>
      </w14:textOutline>
      <w14:textFill>
        <w14:noFill/>
      </w14:textFill>
    </w:rPr>
  </w:style>
  <w:style w:type="paragraph" w:styleId="Zkladntext2">
    <w:name w:val="Body Text 2"/>
    <w:basedOn w:val="Normln"/>
    <w:link w:val="Zkladntext2Char"/>
    <w:uiPriority w:val="99"/>
    <w:pPr>
      <w:ind w:left="705" w:hanging="705"/>
      <w:jc w:val="both"/>
    </w:pPr>
  </w:style>
  <w:style w:type="character" w:customStyle="1" w:styleId="Zkladntext2Char">
    <w:name w:val="Základní text 2 Char"/>
    <w:basedOn w:val="Standardnpsmoodstavce"/>
    <w:link w:val="Zkladntext2"/>
    <w:uiPriority w:val="99"/>
    <w:semiHidden/>
    <w:locked/>
    <w:rPr>
      <w:rFonts w:cs="Times New Roman"/>
      <w:sz w:val="24"/>
      <w:szCs w:val="24"/>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125527"/>
    <w:rPr>
      <w:b/>
      <w:bCs/>
    </w:rPr>
  </w:style>
  <w:style w:type="character" w:customStyle="1" w:styleId="PedmtkomenteChar">
    <w:name w:val="Předmět komentáře Char"/>
    <w:basedOn w:val="TextkomenteChar"/>
    <w:link w:val="Pedmtkomente"/>
    <w:uiPriority w:val="99"/>
    <w:semiHidden/>
    <w:locked/>
    <w:rsid w:val="00125527"/>
    <w:rPr>
      <w:rFonts w:cs="Times New Roman"/>
      <w:b/>
      <w:bCs/>
      <w:sz w:val="20"/>
      <w:szCs w:val="20"/>
    </w:rPr>
  </w:style>
  <w:style w:type="paragraph" w:styleId="Odstavecseseznamem">
    <w:name w:val="List Paragraph"/>
    <w:basedOn w:val="Normln"/>
    <w:uiPriority w:val="34"/>
    <w:qFormat/>
    <w:rsid w:val="00D44789"/>
    <w:pPr>
      <w:ind w:left="720"/>
    </w:pPr>
  </w:style>
  <w:style w:type="paragraph" w:customStyle="1" w:styleId="dka">
    <w:name w:val="Řádka"/>
    <w:rsid w:val="00387309"/>
    <w:pPr>
      <w:widowControl w:val="0"/>
      <w:spacing w:after="0" w:line="240" w:lineRule="auto"/>
      <w:ind w:left="742"/>
      <w:jc w:val="both"/>
    </w:pPr>
    <w:rPr>
      <w:rFonts w:ascii="EurostileEE" w:hAnsi="EurostileEE"/>
      <w:b/>
      <w:color w:val="000000"/>
      <w:sz w:val="20"/>
      <w:szCs w:val="20"/>
    </w:rPr>
  </w:style>
  <w:style w:type="paragraph" w:styleId="Bezmezer">
    <w:name w:val="No Spacing"/>
    <w:uiPriority w:val="1"/>
    <w:qFormat/>
    <w:rsid w:val="008A3F16"/>
    <w:pPr>
      <w:spacing w:after="0" w:line="240" w:lineRule="auto"/>
    </w:pPr>
    <w:rPr>
      <w:sz w:val="24"/>
      <w:szCs w:val="24"/>
    </w:rPr>
  </w:style>
  <w:style w:type="paragraph" w:styleId="Normlnweb">
    <w:name w:val="Normal (Web)"/>
    <w:basedOn w:val="Normln"/>
    <w:uiPriority w:val="99"/>
    <w:semiHidden/>
    <w:unhideWhenUsed/>
    <w:rsid w:val="003A7E77"/>
    <w:pPr>
      <w:spacing w:before="100" w:beforeAutospacing="1" w:after="100" w:afterAutospacing="1"/>
    </w:pPr>
  </w:style>
  <w:style w:type="paragraph" w:customStyle="1" w:styleId="EmptyLayoutCell">
    <w:name w:val="EmptyLayoutCell"/>
    <w:basedOn w:val="Normln"/>
    <w:rsid w:val="002C4A20"/>
    <w:rPr>
      <w:sz w:val="2"/>
      <w:szCs w:val="20"/>
      <w:lang w:val="en-US" w:eastAsia="en-US"/>
    </w:rPr>
  </w:style>
  <w:style w:type="character" w:customStyle="1" w:styleId="preformatted">
    <w:name w:val="preformatted"/>
    <w:rsid w:val="00A6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60091">
      <w:marLeft w:val="0"/>
      <w:marRight w:val="0"/>
      <w:marTop w:val="0"/>
      <w:marBottom w:val="0"/>
      <w:divBdr>
        <w:top w:val="none" w:sz="0" w:space="0" w:color="auto"/>
        <w:left w:val="none" w:sz="0" w:space="0" w:color="auto"/>
        <w:bottom w:val="none" w:sz="0" w:space="0" w:color="auto"/>
        <w:right w:val="none" w:sz="0" w:space="0" w:color="auto"/>
      </w:divBdr>
      <w:divsChild>
        <w:div w:id="904560090">
          <w:marLeft w:val="0"/>
          <w:marRight w:val="0"/>
          <w:marTop w:val="0"/>
          <w:marBottom w:val="720"/>
          <w:divBdr>
            <w:top w:val="none" w:sz="0" w:space="0" w:color="auto"/>
            <w:left w:val="none" w:sz="0" w:space="0" w:color="auto"/>
            <w:bottom w:val="none" w:sz="0" w:space="0" w:color="auto"/>
            <w:right w:val="none" w:sz="0" w:space="0" w:color="auto"/>
          </w:divBdr>
          <w:divsChild>
            <w:div w:id="904560114">
              <w:marLeft w:val="0"/>
              <w:marRight w:val="0"/>
              <w:marTop w:val="0"/>
              <w:marBottom w:val="720"/>
              <w:divBdr>
                <w:top w:val="none" w:sz="0" w:space="0" w:color="auto"/>
                <w:left w:val="none" w:sz="0" w:space="0" w:color="auto"/>
                <w:bottom w:val="none" w:sz="0" w:space="0" w:color="auto"/>
                <w:right w:val="none" w:sz="0" w:space="0" w:color="auto"/>
              </w:divBdr>
              <w:divsChild>
                <w:div w:id="904560117">
                  <w:marLeft w:val="0"/>
                  <w:marRight w:val="0"/>
                  <w:marTop w:val="0"/>
                  <w:marBottom w:val="0"/>
                  <w:divBdr>
                    <w:top w:val="none" w:sz="0" w:space="0" w:color="auto"/>
                    <w:left w:val="none" w:sz="0" w:space="0" w:color="auto"/>
                    <w:bottom w:val="none" w:sz="0" w:space="0" w:color="auto"/>
                    <w:right w:val="none" w:sz="0" w:space="0" w:color="auto"/>
                  </w:divBdr>
                  <w:divsChild>
                    <w:div w:id="904560106">
                      <w:marLeft w:val="0"/>
                      <w:marRight w:val="0"/>
                      <w:marTop w:val="0"/>
                      <w:marBottom w:val="0"/>
                      <w:divBdr>
                        <w:top w:val="none" w:sz="0" w:space="0" w:color="auto"/>
                        <w:left w:val="none" w:sz="0" w:space="0" w:color="auto"/>
                        <w:bottom w:val="none" w:sz="0" w:space="0" w:color="auto"/>
                        <w:right w:val="none" w:sz="0" w:space="0" w:color="auto"/>
                      </w:divBdr>
                      <w:divsChild>
                        <w:div w:id="904560078">
                          <w:marLeft w:val="0"/>
                          <w:marRight w:val="0"/>
                          <w:marTop w:val="0"/>
                          <w:marBottom w:val="0"/>
                          <w:divBdr>
                            <w:top w:val="none" w:sz="0" w:space="0" w:color="auto"/>
                            <w:left w:val="none" w:sz="0" w:space="0" w:color="auto"/>
                            <w:bottom w:val="none" w:sz="0" w:space="0" w:color="auto"/>
                            <w:right w:val="none" w:sz="0" w:space="0" w:color="auto"/>
                          </w:divBdr>
                          <w:divsChild>
                            <w:div w:id="904560088">
                              <w:marLeft w:val="0"/>
                              <w:marRight w:val="0"/>
                              <w:marTop w:val="0"/>
                              <w:marBottom w:val="0"/>
                              <w:divBdr>
                                <w:top w:val="none" w:sz="0" w:space="0" w:color="auto"/>
                                <w:left w:val="none" w:sz="0" w:space="0" w:color="auto"/>
                                <w:bottom w:val="none" w:sz="0" w:space="0" w:color="auto"/>
                                <w:right w:val="none" w:sz="0" w:space="0" w:color="auto"/>
                              </w:divBdr>
                              <w:divsChild>
                                <w:div w:id="904560109">
                                  <w:marLeft w:val="0"/>
                                  <w:marRight w:val="0"/>
                                  <w:marTop w:val="0"/>
                                  <w:marBottom w:val="0"/>
                                  <w:divBdr>
                                    <w:top w:val="none" w:sz="0" w:space="0" w:color="auto"/>
                                    <w:left w:val="none" w:sz="0" w:space="0" w:color="auto"/>
                                    <w:bottom w:val="none" w:sz="0" w:space="0" w:color="auto"/>
                                    <w:right w:val="none" w:sz="0" w:space="0" w:color="auto"/>
                                  </w:divBdr>
                                  <w:divsChild>
                                    <w:div w:id="904560079">
                                      <w:marLeft w:val="0"/>
                                      <w:marRight w:val="0"/>
                                      <w:marTop w:val="0"/>
                                      <w:marBottom w:val="0"/>
                                      <w:divBdr>
                                        <w:top w:val="none" w:sz="0" w:space="0" w:color="auto"/>
                                        <w:left w:val="none" w:sz="0" w:space="0" w:color="auto"/>
                                        <w:bottom w:val="none" w:sz="0" w:space="0" w:color="auto"/>
                                        <w:right w:val="none" w:sz="0" w:space="0" w:color="auto"/>
                                      </w:divBdr>
                                      <w:divsChild>
                                        <w:div w:id="904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560093">
      <w:marLeft w:val="0"/>
      <w:marRight w:val="0"/>
      <w:marTop w:val="0"/>
      <w:marBottom w:val="0"/>
      <w:divBdr>
        <w:top w:val="none" w:sz="0" w:space="0" w:color="auto"/>
        <w:left w:val="none" w:sz="0" w:space="0" w:color="auto"/>
        <w:bottom w:val="none" w:sz="0" w:space="0" w:color="auto"/>
        <w:right w:val="none" w:sz="0" w:space="0" w:color="auto"/>
      </w:divBdr>
      <w:divsChild>
        <w:div w:id="904560096">
          <w:marLeft w:val="0"/>
          <w:marRight w:val="0"/>
          <w:marTop w:val="0"/>
          <w:marBottom w:val="720"/>
          <w:divBdr>
            <w:top w:val="none" w:sz="0" w:space="0" w:color="auto"/>
            <w:left w:val="none" w:sz="0" w:space="0" w:color="auto"/>
            <w:bottom w:val="none" w:sz="0" w:space="0" w:color="auto"/>
            <w:right w:val="none" w:sz="0" w:space="0" w:color="auto"/>
          </w:divBdr>
          <w:divsChild>
            <w:div w:id="904560084">
              <w:marLeft w:val="0"/>
              <w:marRight w:val="0"/>
              <w:marTop w:val="0"/>
              <w:marBottom w:val="720"/>
              <w:divBdr>
                <w:top w:val="none" w:sz="0" w:space="0" w:color="auto"/>
                <w:left w:val="none" w:sz="0" w:space="0" w:color="auto"/>
                <w:bottom w:val="none" w:sz="0" w:space="0" w:color="auto"/>
                <w:right w:val="none" w:sz="0" w:space="0" w:color="auto"/>
              </w:divBdr>
              <w:divsChild>
                <w:div w:id="904560087">
                  <w:marLeft w:val="0"/>
                  <w:marRight w:val="0"/>
                  <w:marTop w:val="0"/>
                  <w:marBottom w:val="0"/>
                  <w:divBdr>
                    <w:top w:val="none" w:sz="0" w:space="0" w:color="auto"/>
                    <w:left w:val="none" w:sz="0" w:space="0" w:color="auto"/>
                    <w:bottom w:val="none" w:sz="0" w:space="0" w:color="auto"/>
                    <w:right w:val="none" w:sz="0" w:space="0" w:color="auto"/>
                  </w:divBdr>
                  <w:divsChild>
                    <w:div w:id="904560085">
                      <w:marLeft w:val="0"/>
                      <w:marRight w:val="0"/>
                      <w:marTop w:val="0"/>
                      <w:marBottom w:val="0"/>
                      <w:divBdr>
                        <w:top w:val="none" w:sz="0" w:space="0" w:color="auto"/>
                        <w:left w:val="none" w:sz="0" w:space="0" w:color="auto"/>
                        <w:bottom w:val="none" w:sz="0" w:space="0" w:color="auto"/>
                        <w:right w:val="none" w:sz="0" w:space="0" w:color="auto"/>
                      </w:divBdr>
                      <w:divsChild>
                        <w:div w:id="904560108">
                          <w:marLeft w:val="0"/>
                          <w:marRight w:val="0"/>
                          <w:marTop w:val="0"/>
                          <w:marBottom w:val="0"/>
                          <w:divBdr>
                            <w:top w:val="none" w:sz="0" w:space="0" w:color="auto"/>
                            <w:left w:val="none" w:sz="0" w:space="0" w:color="auto"/>
                            <w:bottom w:val="none" w:sz="0" w:space="0" w:color="auto"/>
                            <w:right w:val="none" w:sz="0" w:space="0" w:color="auto"/>
                          </w:divBdr>
                          <w:divsChild>
                            <w:div w:id="904560098">
                              <w:marLeft w:val="0"/>
                              <w:marRight w:val="0"/>
                              <w:marTop w:val="0"/>
                              <w:marBottom w:val="0"/>
                              <w:divBdr>
                                <w:top w:val="none" w:sz="0" w:space="0" w:color="auto"/>
                                <w:left w:val="none" w:sz="0" w:space="0" w:color="auto"/>
                                <w:bottom w:val="none" w:sz="0" w:space="0" w:color="auto"/>
                                <w:right w:val="none" w:sz="0" w:space="0" w:color="auto"/>
                              </w:divBdr>
                              <w:divsChild>
                                <w:div w:id="904560077">
                                  <w:marLeft w:val="0"/>
                                  <w:marRight w:val="0"/>
                                  <w:marTop w:val="0"/>
                                  <w:marBottom w:val="0"/>
                                  <w:divBdr>
                                    <w:top w:val="none" w:sz="0" w:space="0" w:color="auto"/>
                                    <w:left w:val="none" w:sz="0" w:space="0" w:color="auto"/>
                                    <w:bottom w:val="none" w:sz="0" w:space="0" w:color="auto"/>
                                    <w:right w:val="none" w:sz="0" w:space="0" w:color="auto"/>
                                  </w:divBdr>
                                  <w:divsChild>
                                    <w:div w:id="904560082">
                                      <w:marLeft w:val="0"/>
                                      <w:marRight w:val="0"/>
                                      <w:marTop w:val="0"/>
                                      <w:marBottom w:val="0"/>
                                      <w:divBdr>
                                        <w:top w:val="none" w:sz="0" w:space="0" w:color="auto"/>
                                        <w:left w:val="none" w:sz="0" w:space="0" w:color="auto"/>
                                        <w:bottom w:val="none" w:sz="0" w:space="0" w:color="auto"/>
                                        <w:right w:val="none" w:sz="0" w:space="0" w:color="auto"/>
                                      </w:divBdr>
                                      <w:divsChild>
                                        <w:div w:id="9045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60118">
                                  <w:marLeft w:val="0"/>
                                  <w:marRight w:val="0"/>
                                  <w:marTop w:val="0"/>
                                  <w:marBottom w:val="0"/>
                                  <w:divBdr>
                                    <w:top w:val="none" w:sz="0" w:space="0" w:color="auto"/>
                                    <w:left w:val="none" w:sz="0" w:space="0" w:color="auto"/>
                                    <w:bottom w:val="none" w:sz="0" w:space="0" w:color="auto"/>
                                    <w:right w:val="none" w:sz="0" w:space="0" w:color="auto"/>
                                  </w:divBdr>
                                  <w:divsChild>
                                    <w:div w:id="904560089">
                                      <w:marLeft w:val="0"/>
                                      <w:marRight w:val="0"/>
                                      <w:marTop w:val="0"/>
                                      <w:marBottom w:val="0"/>
                                      <w:divBdr>
                                        <w:top w:val="none" w:sz="0" w:space="0" w:color="auto"/>
                                        <w:left w:val="none" w:sz="0" w:space="0" w:color="auto"/>
                                        <w:bottom w:val="none" w:sz="0" w:space="0" w:color="auto"/>
                                        <w:right w:val="none" w:sz="0" w:space="0" w:color="auto"/>
                                      </w:divBdr>
                                    </w:div>
                                    <w:div w:id="904560101">
                                      <w:marLeft w:val="0"/>
                                      <w:marRight w:val="0"/>
                                      <w:marTop w:val="0"/>
                                      <w:marBottom w:val="0"/>
                                      <w:divBdr>
                                        <w:top w:val="none" w:sz="0" w:space="0" w:color="auto"/>
                                        <w:left w:val="none" w:sz="0" w:space="0" w:color="auto"/>
                                        <w:bottom w:val="none" w:sz="0" w:space="0" w:color="auto"/>
                                        <w:right w:val="none" w:sz="0" w:space="0" w:color="auto"/>
                                      </w:divBdr>
                                    </w:div>
                                    <w:div w:id="904560104">
                                      <w:marLeft w:val="0"/>
                                      <w:marRight w:val="0"/>
                                      <w:marTop w:val="0"/>
                                      <w:marBottom w:val="0"/>
                                      <w:divBdr>
                                        <w:top w:val="none" w:sz="0" w:space="0" w:color="auto"/>
                                        <w:left w:val="none" w:sz="0" w:space="0" w:color="auto"/>
                                        <w:bottom w:val="none" w:sz="0" w:space="0" w:color="auto"/>
                                        <w:right w:val="none" w:sz="0" w:space="0" w:color="auto"/>
                                      </w:divBdr>
                                      <w:divsChild>
                                        <w:div w:id="904560129">
                                          <w:marLeft w:val="0"/>
                                          <w:marRight w:val="0"/>
                                          <w:marTop w:val="0"/>
                                          <w:marBottom w:val="0"/>
                                          <w:divBdr>
                                            <w:top w:val="none" w:sz="0" w:space="0" w:color="auto"/>
                                            <w:left w:val="none" w:sz="0" w:space="0" w:color="auto"/>
                                            <w:bottom w:val="none" w:sz="0" w:space="0" w:color="auto"/>
                                            <w:right w:val="none" w:sz="0" w:space="0" w:color="auto"/>
                                          </w:divBdr>
                                        </w:div>
                                      </w:divsChild>
                                    </w:div>
                                    <w:div w:id="904560110">
                                      <w:marLeft w:val="0"/>
                                      <w:marRight w:val="0"/>
                                      <w:marTop w:val="0"/>
                                      <w:marBottom w:val="0"/>
                                      <w:divBdr>
                                        <w:top w:val="none" w:sz="0" w:space="0" w:color="auto"/>
                                        <w:left w:val="none" w:sz="0" w:space="0" w:color="auto"/>
                                        <w:bottom w:val="none" w:sz="0" w:space="0" w:color="auto"/>
                                        <w:right w:val="none" w:sz="0" w:space="0" w:color="auto"/>
                                      </w:divBdr>
                                      <w:divsChild>
                                        <w:div w:id="904560081">
                                          <w:marLeft w:val="0"/>
                                          <w:marRight w:val="0"/>
                                          <w:marTop w:val="0"/>
                                          <w:marBottom w:val="0"/>
                                          <w:divBdr>
                                            <w:top w:val="none" w:sz="0" w:space="0" w:color="auto"/>
                                            <w:left w:val="none" w:sz="0" w:space="0" w:color="auto"/>
                                            <w:bottom w:val="none" w:sz="0" w:space="0" w:color="auto"/>
                                            <w:right w:val="none" w:sz="0" w:space="0" w:color="auto"/>
                                          </w:divBdr>
                                        </w:div>
                                      </w:divsChild>
                                    </w:div>
                                    <w:div w:id="904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60086">
                      <w:marLeft w:val="0"/>
                      <w:marRight w:val="0"/>
                      <w:marTop w:val="0"/>
                      <w:marBottom w:val="0"/>
                      <w:divBdr>
                        <w:top w:val="none" w:sz="0" w:space="0" w:color="auto"/>
                        <w:left w:val="none" w:sz="0" w:space="0" w:color="auto"/>
                        <w:bottom w:val="none" w:sz="0" w:space="0" w:color="auto"/>
                        <w:right w:val="none" w:sz="0" w:space="0" w:color="auto"/>
                      </w:divBdr>
                      <w:divsChild>
                        <w:div w:id="904560099">
                          <w:marLeft w:val="0"/>
                          <w:marRight w:val="0"/>
                          <w:marTop w:val="0"/>
                          <w:marBottom w:val="0"/>
                          <w:divBdr>
                            <w:top w:val="none" w:sz="0" w:space="0" w:color="auto"/>
                            <w:left w:val="none" w:sz="0" w:space="0" w:color="auto"/>
                            <w:bottom w:val="none" w:sz="0" w:space="0" w:color="auto"/>
                            <w:right w:val="none" w:sz="0" w:space="0" w:color="auto"/>
                          </w:divBdr>
                        </w:div>
                      </w:divsChild>
                    </w:div>
                    <w:div w:id="904560097">
                      <w:marLeft w:val="0"/>
                      <w:marRight w:val="0"/>
                      <w:marTop w:val="0"/>
                      <w:marBottom w:val="0"/>
                      <w:divBdr>
                        <w:top w:val="none" w:sz="0" w:space="0" w:color="auto"/>
                        <w:left w:val="none" w:sz="0" w:space="0" w:color="auto"/>
                        <w:bottom w:val="single" w:sz="6" w:space="0" w:color="CCCCCC"/>
                        <w:right w:val="none" w:sz="0" w:space="0" w:color="auto"/>
                      </w:divBdr>
                      <w:divsChild>
                        <w:div w:id="904560115">
                          <w:marLeft w:val="0"/>
                          <w:marRight w:val="0"/>
                          <w:marTop w:val="0"/>
                          <w:marBottom w:val="0"/>
                          <w:divBdr>
                            <w:top w:val="none" w:sz="0" w:space="0" w:color="auto"/>
                            <w:left w:val="none" w:sz="0" w:space="0" w:color="auto"/>
                            <w:bottom w:val="none" w:sz="0" w:space="0" w:color="auto"/>
                            <w:right w:val="none" w:sz="0" w:space="0" w:color="auto"/>
                          </w:divBdr>
                          <w:divsChild>
                            <w:div w:id="904560073">
                              <w:marLeft w:val="0"/>
                              <w:marRight w:val="0"/>
                              <w:marTop w:val="0"/>
                              <w:marBottom w:val="0"/>
                              <w:divBdr>
                                <w:top w:val="none" w:sz="0" w:space="0" w:color="auto"/>
                                <w:left w:val="none" w:sz="0" w:space="0" w:color="auto"/>
                                <w:bottom w:val="none" w:sz="0" w:space="0" w:color="auto"/>
                                <w:right w:val="none" w:sz="0" w:space="0" w:color="auto"/>
                              </w:divBdr>
                            </w:div>
                            <w:div w:id="904560075">
                              <w:marLeft w:val="0"/>
                              <w:marRight w:val="0"/>
                              <w:marTop w:val="0"/>
                              <w:marBottom w:val="0"/>
                              <w:divBdr>
                                <w:top w:val="none" w:sz="0" w:space="0" w:color="auto"/>
                                <w:left w:val="none" w:sz="0" w:space="0" w:color="auto"/>
                                <w:bottom w:val="none" w:sz="0" w:space="0" w:color="auto"/>
                                <w:right w:val="none" w:sz="0" w:space="0" w:color="auto"/>
                              </w:divBdr>
                              <w:divsChild>
                                <w:div w:id="904560103">
                                  <w:marLeft w:val="0"/>
                                  <w:marRight w:val="0"/>
                                  <w:marTop w:val="0"/>
                                  <w:marBottom w:val="0"/>
                                  <w:divBdr>
                                    <w:top w:val="none" w:sz="0" w:space="0" w:color="auto"/>
                                    <w:left w:val="none" w:sz="0" w:space="0" w:color="auto"/>
                                    <w:bottom w:val="none" w:sz="0" w:space="0" w:color="auto"/>
                                    <w:right w:val="none" w:sz="0" w:space="0" w:color="auto"/>
                                  </w:divBdr>
                                  <w:divsChild>
                                    <w:div w:id="904560074">
                                      <w:marLeft w:val="0"/>
                                      <w:marRight w:val="0"/>
                                      <w:marTop w:val="0"/>
                                      <w:marBottom w:val="0"/>
                                      <w:divBdr>
                                        <w:top w:val="none" w:sz="0" w:space="0" w:color="auto"/>
                                        <w:left w:val="none" w:sz="0" w:space="0" w:color="auto"/>
                                        <w:bottom w:val="none" w:sz="0" w:space="0" w:color="auto"/>
                                        <w:right w:val="none" w:sz="0" w:space="0" w:color="auto"/>
                                      </w:divBdr>
                                    </w:div>
                                  </w:divsChild>
                                </w:div>
                                <w:div w:id="904560105">
                                  <w:marLeft w:val="0"/>
                                  <w:marRight w:val="0"/>
                                  <w:marTop w:val="0"/>
                                  <w:marBottom w:val="0"/>
                                  <w:divBdr>
                                    <w:top w:val="none" w:sz="0" w:space="0" w:color="auto"/>
                                    <w:left w:val="none" w:sz="0" w:space="0" w:color="auto"/>
                                    <w:bottom w:val="none" w:sz="0" w:space="0" w:color="auto"/>
                                    <w:right w:val="none" w:sz="0" w:space="0" w:color="auto"/>
                                  </w:divBdr>
                                  <w:divsChild>
                                    <w:div w:id="904560080">
                                      <w:marLeft w:val="0"/>
                                      <w:marRight w:val="0"/>
                                      <w:marTop w:val="0"/>
                                      <w:marBottom w:val="0"/>
                                      <w:divBdr>
                                        <w:top w:val="none" w:sz="0" w:space="0" w:color="auto"/>
                                        <w:left w:val="none" w:sz="0" w:space="0" w:color="auto"/>
                                        <w:bottom w:val="none" w:sz="0" w:space="0" w:color="auto"/>
                                        <w:right w:val="none" w:sz="0" w:space="0" w:color="auto"/>
                                      </w:divBdr>
                                    </w:div>
                                  </w:divsChild>
                                </w:div>
                                <w:div w:id="904560107">
                                  <w:marLeft w:val="0"/>
                                  <w:marRight w:val="0"/>
                                  <w:marTop w:val="0"/>
                                  <w:marBottom w:val="0"/>
                                  <w:divBdr>
                                    <w:top w:val="none" w:sz="0" w:space="0" w:color="auto"/>
                                    <w:left w:val="none" w:sz="0" w:space="0" w:color="auto"/>
                                    <w:bottom w:val="none" w:sz="0" w:space="0" w:color="auto"/>
                                    <w:right w:val="none" w:sz="0" w:space="0" w:color="auto"/>
                                  </w:divBdr>
                                  <w:divsChild>
                                    <w:div w:id="904560124">
                                      <w:marLeft w:val="0"/>
                                      <w:marRight w:val="0"/>
                                      <w:marTop w:val="0"/>
                                      <w:marBottom w:val="0"/>
                                      <w:divBdr>
                                        <w:top w:val="none" w:sz="0" w:space="0" w:color="auto"/>
                                        <w:left w:val="none" w:sz="0" w:space="0" w:color="auto"/>
                                        <w:bottom w:val="none" w:sz="0" w:space="0" w:color="auto"/>
                                        <w:right w:val="none" w:sz="0" w:space="0" w:color="auto"/>
                                      </w:divBdr>
                                    </w:div>
                                  </w:divsChild>
                                </w:div>
                                <w:div w:id="904560123">
                                  <w:marLeft w:val="0"/>
                                  <w:marRight w:val="0"/>
                                  <w:marTop w:val="0"/>
                                  <w:marBottom w:val="0"/>
                                  <w:divBdr>
                                    <w:top w:val="none" w:sz="0" w:space="0" w:color="auto"/>
                                    <w:left w:val="none" w:sz="0" w:space="0" w:color="auto"/>
                                    <w:bottom w:val="none" w:sz="0" w:space="0" w:color="auto"/>
                                    <w:right w:val="none" w:sz="0" w:space="0" w:color="auto"/>
                                  </w:divBdr>
                                  <w:divsChild>
                                    <w:div w:id="904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60095">
                              <w:marLeft w:val="0"/>
                              <w:marRight w:val="0"/>
                              <w:marTop w:val="0"/>
                              <w:marBottom w:val="0"/>
                              <w:divBdr>
                                <w:top w:val="none" w:sz="0" w:space="0" w:color="auto"/>
                                <w:left w:val="none" w:sz="0" w:space="0" w:color="auto"/>
                                <w:bottom w:val="none" w:sz="0" w:space="0" w:color="auto"/>
                                <w:right w:val="none" w:sz="0" w:space="0" w:color="auto"/>
                              </w:divBdr>
                            </w:div>
                            <w:div w:id="904560100">
                              <w:marLeft w:val="0"/>
                              <w:marRight w:val="0"/>
                              <w:marTop w:val="0"/>
                              <w:marBottom w:val="0"/>
                              <w:divBdr>
                                <w:top w:val="none" w:sz="0" w:space="0" w:color="auto"/>
                                <w:left w:val="none" w:sz="0" w:space="0" w:color="auto"/>
                                <w:bottom w:val="none" w:sz="0" w:space="0" w:color="auto"/>
                                <w:right w:val="none" w:sz="0" w:space="0" w:color="auto"/>
                              </w:divBdr>
                              <w:divsChild>
                                <w:div w:id="904560092">
                                  <w:marLeft w:val="0"/>
                                  <w:marRight w:val="0"/>
                                  <w:marTop w:val="0"/>
                                  <w:marBottom w:val="0"/>
                                  <w:divBdr>
                                    <w:top w:val="none" w:sz="0" w:space="0" w:color="auto"/>
                                    <w:left w:val="none" w:sz="0" w:space="0" w:color="auto"/>
                                    <w:bottom w:val="none" w:sz="0" w:space="0" w:color="auto"/>
                                    <w:right w:val="none" w:sz="0" w:space="0" w:color="auto"/>
                                  </w:divBdr>
                                </w:div>
                                <w:div w:id="904560120">
                                  <w:marLeft w:val="0"/>
                                  <w:marRight w:val="0"/>
                                  <w:marTop w:val="0"/>
                                  <w:marBottom w:val="0"/>
                                  <w:divBdr>
                                    <w:top w:val="single" w:sz="6" w:space="1" w:color="336699"/>
                                    <w:left w:val="single" w:sz="6" w:space="1" w:color="336699"/>
                                    <w:bottom w:val="single" w:sz="6" w:space="1" w:color="336699"/>
                                    <w:right w:val="single" w:sz="6" w:space="1" w:color="336699"/>
                                  </w:divBdr>
                                  <w:divsChild>
                                    <w:div w:id="904560083">
                                      <w:marLeft w:val="0"/>
                                      <w:marRight w:val="0"/>
                                      <w:marTop w:val="0"/>
                                      <w:marBottom w:val="0"/>
                                      <w:divBdr>
                                        <w:top w:val="single" w:sz="6" w:space="0" w:color="336699"/>
                                        <w:left w:val="single" w:sz="6" w:space="0" w:color="336699"/>
                                        <w:bottom w:val="single" w:sz="6" w:space="0" w:color="336699"/>
                                        <w:right w:val="single" w:sz="6" w:space="0" w:color="336699"/>
                                      </w:divBdr>
                                    </w:div>
                                    <w:div w:id="904560094">
                                      <w:marLeft w:val="0"/>
                                      <w:marRight w:val="0"/>
                                      <w:marTop w:val="0"/>
                                      <w:marBottom w:val="0"/>
                                      <w:divBdr>
                                        <w:top w:val="none" w:sz="0" w:space="0" w:color="auto"/>
                                        <w:left w:val="none" w:sz="0" w:space="0" w:color="auto"/>
                                        <w:bottom w:val="none" w:sz="0" w:space="0" w:color="auto"/>
                                        <w:right w:val="none" w:sz="0" w:space="0" w:color="auto"/>
                                      </w:divBdr>
                                    </w:div>
                                    <w:div w:id="904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60125">
                              <w:marLeft w:val="0"/>
                              <w:marRight w:val="0"/>
                              <w:marTop w:val="0"/>
                              <w:marBottom w:val="0"/>
                              <w:divBdr>
                                <w:top w:val="none" w:sz="0" w:space="0" w:color="auto"/>
                                <w:left w:val="none" w:sz="0" w:space="0" w:color="auto"/>
                                <w:bottom w:val="none" w:sz="0" w:space="0" w:color="auto"/>
                                <w:right w:val="none" w:sz="0" w:space="0" w:color="auto"/>
                              </w:divBdr>
                              <w:divsChild>
                                <w:div w:id="904560121">
                                  <w:marLeft w:val="0"/>
                                  <w:marRight w:val="0"/>
                                  <w:marTop w:val="0"/>
                                  <w:marBottom w:val="0"/>
                                  <w:divBdr>
                                    <w:top w:val="none" w:sz="0" w:space="0" w:color="auto"/>
                                    <w:left w:val="none" w:sz="0" w:space="0" w:color="auto"/>
                                    <w:bottom w:val="none" w:sz="0" w:space="0" w:color="auto"/>
                                    <w:right w:val="none" w:sz="0" w:space="0" w:color="auto"/>
                                  </w:divBdr>
                                  <w:divsChild>
                                    <w:div w:id="9045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60112">
                      <w:marLeft w:val="0"/>
                      <w:marRight w:val="0"/>
                      <w:marTop w:val="0"/>
                      <w:marBottom w:val="0"/>
                      <w:divBdr>
                        <w:top w:val="single" w:sz="6" w:space="11" w:color="000000"/>
                        <w:left w:val="single" w:sz="6" w:space="11" w:color="000000"/>
                        <w:bottom w:val="single" w:sz="6" w:space="11" w:color="000000"/>
                        <w:right w:val="single" w:sz="6" w:space="11" w:color="000000"/>
                      </w:divBdr>
                      <w:divsChild>
                        <w:div w:id="904560116">
                          <w:marLeft w:val="0"/>
                          <w:marRight w:val="0"/>
                          <w:marTop w:val="45"/>
                          <w:marBottom w:val="0"/>
                          <w:divBdr>
                            <w:top w:val="none" w:sz="0" w:space="0" w:color="auto"/>
                            <w:left w:val="none" w:sz="0" w:space="0" w:color="auto"/>
                            <w:bottom w:val="none" w:sz="0" w:space="0" w:color="auto"/>
                            <w:right w:val="none" w:sz="0" w:space="0" w:color="auto"/>
                          </w:divBdr>
                        </w:div>
                      </w:divsChild>
                    </w:div>
                    <w:div w:id="904560113">
                      <w:marLeft w:val="0"/>
                      <w:marRight w:val="0"/>
                      <w:marTop w:val="0"/>
                      <w:marBottom w:val="0"/>
                      <w:divBdr>
                        <w:top w:val="single" w:sz="12" w:space="8" w:color="FF0000"/>
                        <w:left w:val="single" w:sz="12" w:space="8" w:color="FF0000"/>
                        <w:bottom w:val="single" w:sz="12" w:space="8" w:color="FF0000"/>
                        <w:right w:val="single" w:sz="12" w:space="8" w:color="FF0000"/>
                      </w:divBdr>
                    </w:div>
                    <w:div w:id="904560119">
                      <w:marLeft w:val="0"/>
                      <w:marRight w:val="0"/>
                      <w:marTop w:val="0"/>
                      <w:marBottom w:val="0"/>
                      <w:divBdr>
                        <w:top w:val="none" w:sz="0" w:space="0" w:color="auto"/>
                        <w:left w:val="none" w:sz="0" w:space="0" w:color="auto"/>
                        <w:bottom w:val="none" w:sz="0" w:space="0" w:color="auto"/>
                        <w:right w:val="none" w:sz="0" w:space="0" w:color="auto"/>
                      </w:divBdr>
                    </w:div>
                    <w:div w:id="9045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60127">
      <w:marLeft w:val="0"/>
      <w:marRight w:val="0"/>
      <w:marTop w:val="0"/>
      <w:marBottom w:val="0"/>
      <w:divBdr>
        <w:top w:val="none" w:sz="0" w:space="0" w:color="auto"/>
        <w:left w:val="none" w:sz="0" w:space="0" w:color="auto"/>
        <w:bottom w:val="none" w:sz="0" w:space="0" w:color="auto"/>
        <w:right w:val="none" w:sz="0" w:space="0" w:color="auto"/>
      </w:divBdr>
    </w:div>
    <w:div w:id="904560128">
      <w:marLeft w:val="0"/>
      <w:marRight w:val="0"/>
      <w:marTop w:val="0"/>
      <w:marBottom w:val="0"/>
      <w:divBdr>
        <w:top w:val="none" w:sz="0" w:space="0" w:color="auto"/>
        <w:left w:val="none" w:sz="0" w:space="0" w:color="auto"/>
        <w:bottom w:val="none" w:sz="0" w:space="0" w:color="auto"/>
        <w:right w:val="none" w:sz="0" w:space="0" w:color="auto"/>
      </w:divBdr>
    </w:div>
    <w:div w:id="904560132">
      <w:marLeft w:val="0"/>
      <w:marRight w:val="0"/>
      <w:marTop w:val="0"/>
      <w:marBottom w:val="0"/>
      <w:divBdr>
        <w:top w:val="none" w:sz="0" w:space="0" w:color="auto"/>
        <w:left w:val="none" w:sz="0" w:space="0" w:color="auto"/>
        <w:bottom w:val="none" w:sz="0" w:space="0" w:color="auto"/>
        <w:right w:val="none" w:sz="0" w:space="0" w:color="auto"/>
      </w:divBdr>
    </w:div>
    <w:div w:id="90456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42CF-3C61-4C6C-845F-87A1CBA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1880</Words>
  <Characters>11096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OTIS®</vt:lpstr>
    </vt:vector>
  </TitlesOfParts>
  <Company>OTIS a.s.</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OTIS®</dc:title>
  <dc:creator>OTIS</dc:creator>
  <cp:lastModifiedBy>Jana Bahelková</cp:lastModifiedBy>
  <cp:revision>5</cp:revision>
  <cp:lastPrinted>2024-05-16T10:50:00Z</cp:lastPrinted>
  <dcterms:created xsi:type="dcterms:W3CDTF">2024-05-16T12:19:00Z</dcterms:created>
  <dcterms:modified xsi:type="dcterms:W3CDTF">2024-05-17T07:25:00Z</dcterms:modified>
</cp:coreProperties>
</file>