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5B237" w14:textId="77777777" w:rsidR="00512849" w:rsidRPr="004D6607" w:rsidRDefault="00512849" w:rsidP="00AD0308">
      <w:pPr>
        <w:pStyle w:val="Nadpis1"/>
        <w:rPr>
          <w:rFonts w:ascii="Tahoma" w:hAnsi="Tahoma" w:cs="Tahoma"/>
          <w:caps/>
          <w:sz w:val="22"/>
          <w:szCs w:val="22"/>
        </w:rPr>
      </w:pPr>
      <w:r w:rsidRPr="004D6607">
        <w:rPr>
          <w:rFonts w:ascii="Tahoma" w:hAnsi="Tahoma" w:cs="Tahoma"/>
          <w:caps/>
          <w:sz w:val="22"/>
          <w:szCs w:val="22"/>
        </w:rPr>
        <w:t>Smlouva o dílo</w:t>
      </w:r>
    </w:p>
    <w:p w14:paraId="6CE2CC75" w14:textId="6B3785DA" w:rsidR="00AD0308" w:rsidRPr="004D6607" w:rsidRDefault="00AD0308" w:rsidP="00AD0308">
      <w:pPr>
        <w:jc w:val="center"/>
        <w:rPr>
          <w:rFonts w:ascii="Tahoma" w:hAnsi="Tahoma" w:cs="Tahoma"/>
          <w:sz w:val="22"/>
          <w:szCs w:val="22"/>
        </w:rPr>
      </w:pPr>
    </w:p>
    <w:p w14:paraId="53CA9499" w14:textId="774BE65E" w:rsidR="0013206E" w:rsidRPr="004D6607" w:rsidRDefault="0013206E"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t>Smluvní strany</w:t>
      </w:r>
    </w:p>
    <w:p w14:paraId="09DD4CB3" w14:textId="77777777" w:rsidR="004B3285" w:rsidRPr="004D6607" w:rsidRDefault="004B3285" w:rsidP="005F408B">
      <w:pPr>
        <w:pStyle w:val="Odstavecseseznamem"/>
        <w:numPr>
          <w:ilvl w:val="0"/>
          <w:numId w:val="22"/>
        </w:numPr>
        <w:suppressAutoHyphens/>
        <w:spacing w:before="240"/>
        <w:ind w:left="357" w:hanging="357"/>
        <w:contextualSpacing w:val="0"/>
        <w:rPr>
          <w:rFonts w:ascii="Tahoma" w:hAnsi="Tahoma" w:cs="Tahoma"/>
          <w:caps/>
          <w:sz w:val="22"/>
          <w:szCs w:val="22"/>
        </w:rPr>
      </w:pPr>
      <w:proofErr w:type="spellStart"/>
      <w:r w:rsidRPr="004D6607">
        <w:rPr>
          <w:rFonts w:ascii="Tahoma" w:hAnsi="Tahoma" w:cs="Tahoma"/>
          <w:b/>
          <w:sz w:val="22"/>
          <w:szCs w:val="22"/>
        </w:rPr>
        <w:t>MUSEum</w:t>
      </w:r>
      <w:proofErr w:type="spellEnd"/>
      <w:r w:rsidRPr="004D6607">
        <w:rPr>
          <w:rFonts w:ascii="Tahoma" w:hAnsi="Tahoma" w:cs="Tahoma"/>
          <w:sz w:val="22"/>
          <w:szCs w:val="22"/>
        </w:rPr>
        <w:t>+</w:t>
      </w:r>
    </w:p>
    <w:p w14:paraId="2CF7D28C" w14:textId="5F9231D4" w:rsidR="00124AA1" w:rsidRPr="004D6607" w:rsidRDefault="004D6607" w:rsidP="00124AA1">
      <w:pPr>
        <w:numPr>
          <w:ilvl w:val="12"/>
          <w:numId w:val="0"/>
        </w:numPr>
        <w:tabs>
          <w:tab w:val="left" w:pos="3119"/>
        </w:tabs>
        <w:ind w:left="357"/>
        <w:jc w:val="both"/>
        <w:rPr>
          <w:rFonts w:ascii="Tahoma" w:hAnsi="Tahoma" w:cs="Tahoma"/>
          <w:sz w:val="22"/>
          <w:szCs w:val="22"/>
        </w:rPr>
      </w:pPr>
      <w:r>
        <w:rPr>
          <w:rFonts w:ascii="Tahoma" w:hAnsi="Tahoma" w:cs="Tahoma"/>
          <w:sz w:val="22"/>
          <w:szCs w:val="22"/>
        </w:rPr>
        <w:t>Státní p</w:t>
      </w:r>
      <w:r w:rsidR="00124AA1" w:rsidRPr="004D6607">
        <w:rPr>
          <w:rFonts w:ascii="Tahoma" w:hAnsi="Tahoma" w:cs="Tahoma"/>
          <w:sz w:val="22"/>
          <w:szCs w:val="22"/>
        </w:rPr>
        <w:t xml:space="preserve">říspěvková organizace </w:t>
      </w:r>
    </w:p>
    <w:p w14:paraId="1C8F5CE3" w14:textId="77777777" w:rsidR="005F34F2" w:rsidRPr="004D6607" w:rsidRDefault="005F34F2" w:rsidP="005F34F2">
      <w:pPr>
        <w:numPr>
          <w:ilvl w:val="12"/>
          <w:numId w:val="0"/>
        </w:numPr>
        <w:tabs>
          <w:tab w:val="left" w:pos="3119"/>
        </w:tabs>
        <w:ind w:left="357"/>
        <w:jc w:val="both"/>
        <w:rPr>
          <w:rFonts w:ascii="Tahoma" w:hAnsi="Tahoma" w:cs="Tahoma"/>
          <w:sz w:val="22"/>
          <w:szCs w:val="22"/>
        </w:rPr>
      </w:pPr>
      <w:r w:rsidRPr="004D6607">
        <w:rPr>
          <w:rFonts w:ascii="Tahoma" w:hAnsi="Tahoma" w:cs="Tahoma"/>
          <w:sz w:val="22"/>
          <w:szCs w:val="22"/>
        </w:rPr>
        <w:t>se sídlem:</w:t>
      </w:r>
      <w:r w:rsidRPr="004D6607">
        <w:rPr>
          <w:rFonts w:ascii="Tahoma" w:hAnsi="Tahoma" w:cs="Tahoma"/>
          <w:sz w:val="22"/>
          <w:szCs w:val="22"/>
        </w:rPr>
        <w:tab/>
        <w:t>Maltézské náměstí 1, 118 00 Praha 1</w:t>
      </w:r>
    </w:p>
    <w:p w14:paraId="42EB3027" w14:textId="0645B1E5" w:rsidR="005F34F2" w:rsidRPr="004D6607" w:rsidRDefault="005F34F2" w:rsidP="005F34F2">
      <w:pPr>
        <w:numPr>
          <w:ilvl w:val="12"/>
          <w:numId w:val="0"/>
        </w:numPr>
        <w:tabs>
          <w:tab w:val="left" w:pos="3119"/>
        </w:tabs>
        <w:ind w:left="357"/>
        <w:jc w:val="both"/>
        <w:rPr>
          <w:rFonts w:ascii="Tahoma" w:hAnsi="Tahoma" w:cs="Tahoma"/>
          <w:sz w:val="22"/>
          <w:szCs w:val="22"/>
        </w:rPr>
      </w:pPr>
      <w:r w:rsidRPr="004D6607">
        <w:rPr>
          <w:rFonts w:ascii="Tahoma" w:hAnsi="Tahoma" w:cs="Tahoma"/>
          <w:sz w:val="22"/>
          <w:szCs w:val="22"/>
        </w:rPr>
        <w:t>zastupující osoba:</w:t>
      </w:r>
      <w:r w:rsidRPr="004D6607">
        <w:rPr>
          <w:rFonts w:ascii="Tahoma" w:hAnsi="Tahoma" w:cs="Tahoma"/>
          <w:sz w:val="22"/>
          <w:szCs w:val="22"/>
        </w:rPr>
        <w:tab/>
      </w:r>
      <w:proofErr w:type="spellStart"/>
      <w:r w:rsidR="009D595A">
        <w:rPr>
          <w:rFonts w:ascii="Tahoma" w:hAnsi="Tahoma" w:cs="Tahoma"/>
          <w:sz w:val="22"/>
          <w:szCs w:val="22"/>
        </w:rPr>
        <w:t>xxxxxxxxxxxxxxxxxx</w:t>
      </w:r>
      <w:proofErr w:type="spellEnd"/>
      <w:r w:rsidRPr="004D6607">
        <w:rPr>
          <w:rFonts w:ascii="Tahoma" w:hAnsi="Tahoma" w:cs="Tahoma"/>
          <w:sz w:val="22"/>
          <w:szCs w:val="22"/>
        </w:rPr>
        <w:t>, ředitelka</w:t>
      </w:r>
    </w:p>
    <w:p w14:paraId="53A33124" w14:textId="77777777" w:rsidR="005F34F2" w:rsidRPr="004D6607" w:rsidRDefault="005F34F2" w:rsidP="005F34F2">
      <w:pPr>
        <w:numPr>
          <w:ilvl w:val="12"/>
          <w:numId w:val="0"/>
        </w:numPr>
        <w:tabs>
          <w:tab w:val="left" w:pos="3119"/>
        </w:tabs>
        <w:ind w:left="357"/>
        <w:jc w:val="both"/>
        <w:rPr>
          <w:rFonts w:ascii="Tahoma" w:hAnsi="Tahoma" w:cs="Tahoma"/>
          <w:sz w:val="22"/>
          <w:szCs w:val="22"/>
        </w:rPr>
      </w:pPr>
      <w:r w:rsidRPr="004D6607">
        <w:rPr>
          <w:rFonts w:ascii="Tahoma" w:hAnsi="Tahoma" w:cs="Tahoma"/>
          <w:sz w:val="22"/>
          <w:szCs w:val="22"/>
        </w:rPr>
        <w:t>IČ:</w:t>
      </w:r>
      <w:r w:rsidRPr="004D6607">
        <w:rPr>
          <w:rFonts w:ascii="Tahoma" w:hAnsi="Tahoma" w:cs="Tahoma"/>
          <w:sz w:val="22"/>
          <w:szCs w:val="22"/>
        </w:rPr>
        <w:tab/>
        <w:t>10732845</w:t>
      </w:r>
    </w:p>
    <w:p w14:paraId="36A11E47" w14:textId="77777777" w:rsidR="005F34F2" w:rsidRPr="004D6607" w:rsidRDefault="005F34F2" w:rsidP="005F34F2">
      <w:pPr>
        <w:numPr>
          <w:ilvl w:val="12"/>
          <w:numId w:val="0"/>
        </w:numPr>
        <w:tabs>
          <w:tab w:val="left" w:pos="3119"/>
        </w:tabs>
        <w:ind w:left="357"/>
        <w:jc w:val="both"/>
        <w:rPr>
          <w:rFonts w:ascii="Tahoma" w:hAnsi="Tahoma" w:cs="Tahoma"/>
          <w:sz w:val="22"/>
          <w:szCs w:val="22"/>
        </w:rPr>
      </w:pPr>
      <w:r w:rsidRPr="004D6607">
        <w:rPr>
          <w:rFonts w:ascii="Tahoma" w:hAnsi="Tahoma" w:cs="Tahoma"/>
          <w:sz w:val="22"/>
          <w:szCs w:val="22"/>
        </w:rPr>
        <w:t>DIČ:</w:t>
      </w:r>
      <w:r w:rsidRPr="004D6607">
        <w:rPr>
          <w:rFonts w:ascii="Tahoma" w:hAnsi="Tahoma" w:cs="Tahoma"/>
          <w:sz w:val="22"/>
          <w:szCs w:val="22"/>
        </w:rPr>
        <w:tab/>
        <w:t>CZ10732845</w:t>
      </w:r>
    </w:p>
    <w:p w14:paraId="5EA37D2C" w14:textId="49F60707" w:rsidR="00FA550F" w:rsidRPr="004D6607" w:rsidRDefault="00FA550F" w:rsidP="005F34F2">
      <w:pPr>
        <w:numPr>
          <w:ilvl w:val="12"/>
          <w:numId w:val="0"/>
        </w:numPr>
        <w:tabs>
          <w:tab w:val="left" w:pos="3119"/>
        </w:tabs>
        <w:ind w:left="357"/>
        <w:jc w:val="both"/>
        <w:rPr>
          <w:rFonts w:ascii="Tahoma" w:hAnsi="Tahoma" w:cs="Tahoma"/>
          <w:sz w:val="22"/>
          <w:szCs w:val="22"/>
        </w:rPr>
      </w:pPr>
      <w:r w:rsidRPr="004D6607">
        <w:rPr>
          <w:rFonts w:ascii="Tahoma" w:hAnsi="Tahoma" w:cs="Tahoma"/>
          <w:sz w:val="22"/>
          <w:szCs w:val="22"/>
        </w:rPr>
        <w:t xml:space="preserve">Kontaktní osoba ve věcech realizačních: </w:t>
      </w:r>
      <w:r w:rsidR="00CC1DB1">
        <w:rPr>
          <w:rFonts w:ascii="Tahoma" w:hAnsi="Tahoma" w:cs="Tahoma"/>
          <w:sz w:val="22"/>
          <w:szCs w:val="22"/>
        </w:rPr>
        <w:t xml:space="preserve">p. </w:t>
      </w:r>
      <w:proofErr w:type="spellStart"/>
      <w:r w:rsidR="00901886">
        <w:rPr>
          <w:rFonts w:ascii="Tahoma" w:hAnsi="Tahoma" w:cs="Tahoma"/>
          <w:sz w:val="22"/>
          <w:szCs w:val="22"/>
        </w:rPr>
        <w:t>xxxxxxxxxx</w:t>
      </w:r>
      <w:proofErr w:type="spellEnd"/>
      <w:r w:rsidRPr="004D6607">
        <w:rPr>
          <w:rFonts w:ascii="Tahoma" w:hAnsi="Tahoma" w:cs="Tahoma"/>
          <w:sz w:val="22"/>
          <w:szCs w:val="22"/>
        </w:rPr>
        <w:t xml:space="preserve">, email: </w:t>
      </w:r>
      <w:proofErr w:type="spellStart"/>
      <w:r w:rsidR="00901886">
        <w:rPr>
          <w:rFonts w:ascii="Tahoma" w:hAnsi="Tahoma" w:cs="Tahoma"/>
          <w:sz w:val="22"/>
          <w:szCs w:val="22"/>
        </w:rPr>
        <w:t>xxxxxxxxxx</w:t>
      </w:r>
      <w:proofErr w:type="spellEnd"/>
      <w:r w:rsidRPr="004D6607">
        <w:rPr>
          <w:rFonts w:ascii="Tahoma" w:hAnsi="Tahoma" w:cs="Tahoma"/>
          <w:sz w:val="22"/>
          <w:szCs w:val="22"/>
        </w:rPr>
        <w:t xml:space="preserve">, tel.: </w:t>
      </w:r>
      <w:proofErr w:type="spellStart"/>
      <w:r w:rsidR="00901886">
        <w:rPr>
          <w:rFonts w:ascii="Tahoma" w:hAnsi="Tahoma" w:cs="Tahoma"/>
          <w:sz w:val="22"/>
          <w:szCs w:val="22"/>
        </w:rPr>
        <w:t>xxxxxxxxxx</w:t>
      </w:r>
      <w:proofErr w:type="spellEnd"/>
      <w:r w:rsidR="002F76A9" w:rsidRPr="004D6607">
        <w:rPr>
          <w:rFonts w:ascii="Tahoma" w:hAnsi="Tahoma" w:cs="Tahoma"/>
          <w:sz w:val="22"/>
          <w:szCs w:val="22"/>
        </w:rPr>
        <w:t xml:space="preserve"> (dále jen „kontaktní osoba objednatele“)</w:t>
      </w:r>
    </w:p>
    <w:p w14:paraId="0FA142D6" w14:textId="77777777" w:rsidR="004B3285" w:rsidRPr="004D6607" w:rsidRDefault="004B3285" w:rsidP="004B3285">
      <w:pPr>
        <w:spacing w:before="120"/>
        <w:ind w:left="357"/>
        <w:jc w:val="both"/>
        <w:rPr>
          <w:rFonts w:ascii="Tahoma" w:hAnsi="Tahoma" w:cs="Tahoma"/>
          <w:sz w:val="22"/>
          <w:szCs w:val="22"/>
        </w:rPr>
      </w:pPr>
      <w:r w:rsidRPr="004D6607">
        <w:rPr>
          <w:rFonts w:ascii="Tahoma" w:hAnsi="Tahoma" w:cs="Tahoma"/>
          <w:sz w:val="22"/>
          <w:szCs w:val="22"/>
        </w:rPr>
        <w:t>(dále jen „objednatel“)</w:t>
      </w:r>
    </w:p>
    <w:p w14:paraId="34CD5EB7" w14:textId="77777777" w:rsidR="0013206E" w:rsidRPr="004D6607" w:rsidRDefault="0013206E" w:rsidP="005F408B">
      <w:pPr>
        <w:pStyle w:val="Zkladntext"/>
        <w:numPr>
          <w:ilvl w:val="12"/>
          <w:numId w:val="0"/>
        </w:numPr>
        <w:tabs>
          <w:tab w:val="clear" w:pos="540"/>
          <w:tab w:val="clear" w:pos="1260"/>
          <w:tab w:val="clear" w:pos="1980"/>
          <w:tab w:val="clear" w:pos="3960"/>
        </w:tabs>
        <w:spacing w:before="120"/>
        <w:ind w:left="357"/>
        <w:rPr>
          <w:rFonts w:ascii="Tahoma" w:hAnsi="Tahoma" w:cs="Tahoma"/>
          <w:sz w:val="22"/>
          <w:szCs w:val="22"/>
        </w:rPr>
      </w:pPr>
      <w:r w:rsidRPr="004D6607">
        <w:rPr>
          <w:rFonts w:ascii="Tahoma" w:hAnsi="Tahoma" w:cs="Tahoma"/>
          <w:sz w:val="22"/>
          <w:szCs w:val="22"/>
        </w:rPr>
        <w:t>a</w:t>
      </w:r>
    </w:p>
    <w:p w14:paraId="7D82EEF8" w14:textId="77777777" w:rsidR="00CC1DB1" w:rsidRDefault="00CC1DB1" w:rsidP="00CC1DB1">
      <w:pPr>
        <w:pStyle w:val="Odstavecseseznamem"/>
        <w:numPr>
          <w:ilvl w:val="0"/>
          <w:numId w:val="22"/>
        </w:numPr>
        <w:suppressAutoHyphens/>
        <w:spacing w:before="240"/>
        <w:ind w:left="357" w:hanging="357"/>
        <w:contextualSpacing w:val="0"/>
        <w:rPr>
          <w:rFonts w:ascii="Tahoma" w:hAnsi="Tahoma" w:cs="Tahoma"/>
          <w:b/>
          <w:sz w:val="22"/>
          <w:szCs w:val="22"/>
        </w:rPr>
      </w:pPr>
      <w:proofErr w:type="spellStart"/>
      <w:r w:rsidRPr="00CC1DB1">
        <w:rPr>
          <w:rFonts w:ascii="Tahoma" w:hAnsi="Tahoma" w:cs="Tahoma"/>
          <w:b/>
          <w:sz w:val="22"/>
          <w:szCs w:val="22"/>
        </w:rPr>
        <w:t>NETservis</w:t>
      </w:r>
      <w:proofErr w:type="spellEnd"/>
      <w:r w:rsidRPr="00CC1DB1">
        <w:rPr>
          <w:rFonts w:ascii="Tahoma" w:hAnsi="Tahoma" w:cs="Tahoma"/>
          <w:b/>
          <w:sz w:val="22"/>
          <w:szCs w:val="22"/>
        </w:rPr>
        <w:t xml:space="preserve"> s.r.o.</w:t>
      </w:r>
    </w:p>
    <w:p w14:paraId="56EF223F" w14:textId="2DB404FC" w:rsidR="00CC1DB1" w:rsidRPr="00CC1DB1"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se sídlem: </w:t>
      </w:r>
      <w:r>
        <w:rPr>
          <w:rFonts w:ascii="Tahoma" w:hAnsi="Tahoma" w:cs="Tahoma"/>
          <w:sz w:val="22"/>
          <w:szCs w:val="22"/>
        </w:rPr>
        <w:tab/>
      </w:r>
      <w:r w:rsidRPr="00CC1DB1">
        <w:rPr>
          <w:rFonts w:ascii="Tahoma" w:hAnsi="Tahoma" w:cs="Tahoma"/>
          <w:sz w:val="22"/>
          <w:szCs w:val="22"/>
        </w:rPr>
        <w:t>Thákurova 676/3, Praha 6, 160 00</w:t>
      </w:r>
    </w:p>
    <w:p w14:paraId="2F01BA9B" w14:textId="661254F6" w:rsidR="00CC1DB1" w:rsidRPr="00CC1DB1"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zastoupena: </w:t>
      </w:r>
      <w:r>
        <w:rPr>
          <w:rFonts w:ascii="Tahoma" w:hAnsi="Tahoma" w:cs="Tahoma"/>
          <w:sz w:val="22"/>
          <w:szCs w:val="22"/>
        </w:rPr>
        <w:tab/>
      </w:r>
      <w:r w:rsidR="009D595A">
        <w:rPr>
          <w:rFonts w:ascii="Tahoma" w:hAnsi="Tahoma" w:cs="Tahoma"/>
          <w:sz w:val="22"/>
          <w:szCs w:val="22"/>
        </w:rPr>
        <w:t>xxxxxxxxxxxxxxxxxxxxxxx</w:t>
      </w:r>
      <w:bookmarkStart w:id="0" w:name="_GoBack"/>
      <w:bookmarkEnd w:id="0"/>
      <w:r w:rsidRPr="00CC1DB1">
        <w:rPr>
          <w:rFonts w:ascii="Tahoma" w:hAnsi="Tahoma" w:cs="Tahoma"/>
          <w:sz w:val="22"/>
          <w:szCs w:val="22"/>
        </w:rPr>
        <w:t>, jednatelem</w:t>
      </w:r>
    </w:p>
    <w:p w14:paraId="70609F7A" w14:textId="403E0C81" w:rsidR="00CC1DB1" w:rsidRPr="00CC1DB1"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IČO: </w:t>
      </w:r>
      <w:r>
        <w:rPr>
          <w:rFonts w:ascii="Tahoma" w:hAnsi="Tahoma" w:cs="Tahoma"/>
          <w:sz w:val="22"/>
          <w:szCs w:val="22"/>
        </w:rPr>
        <w:tab/>
      </w:r>
      <w:r w:rsidRPr="00CC1DB1">
        <w:rPr>
          <w:rFonts w:ascii="Tahoma" w:hAnsi="Tahoma" w:cs="Tahoma"/>
          <w:sz w:val="22"/>
          <w:szCs w:val="22"/>
        </w:rPr>
        <w:t>25759116</w:t>
      </w:r>
    </w:p>
    <w:p w14:paraId="45D2FCFD" w14:textId="277299FD" w:rsidR="00CC1DB1" w:rsidRPr="00CC1DB1"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DIČ: </w:t>
      </w:r>
      <w:r>
        <w:rPr>
          <w:rFonts w:ascii="Tahoma" w:hAnsi="Tahoma" w:cs="Tahoma"/>
          <w:sz w:val="22"/>
          <w:szCs w:val="22"/>
        </w:rPr>
        <w:tab/>
      </w:r>
      <w:r w:rsidRPr="00CC1DB1">
        <w:rPr>
          <w:rFonts w:ascii="Tahoma" w:hAnsi="Tahoma" w:cs="Tahoma"/>
          <w:sz w:val="22"/>
          <w:szCs w:val="22"/>
        </w:rPr>
        <w:t>CZ25759116</w:t>
      </w:r>
    </w:p>
    <w:p w14:paraId="4A403E84" w14:textId="25170EDC" w:rsidR="00CC1DB1" w:rsidRPr="00CC1DB1"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bankovní spojení: </w:t>
      </w:r>
      <w:r>
        <w:rPr>
          <w:rFonts w:ascii="Tahoma" w:hAnsi="Tahoma" w:cs="Tahoma"/>
          <w:sz w:val="22"/>
          <w:szCs w:val="22"/>
        </w:rPr>
        <w:tab/>
      </w:r>
      <w:proofErr w:type="spellStart"/>
      <w:r w:rsidR="00901886">
        <w:rPr>
          <w:rFonts w:ascii="Tahoma" w:hAnsi="Tahoma" w:cs="Tahoma"/>
          <w:sz w:val="22"/>
          <w:szCs w:val="22"/>
        </w:rPr>
        <w:t>xxxxxxxxxxxx</w:t>
      </w:r>
      <w:proofErr w:type="spellEnd"/>
    </w:p>
    <w:p w14:paraId="1DAB282B" w14:textId="5CAFA7BF" w:rsidR="00CC1DB1" w:rsidRPr="00CC1DB1"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číslo účtu: </w:t>
      </w:r>
      <w:r>
        <w:rPr>
          <w:rFonts w:ascii="Tahoma" w:hAnsi="Tahoma" w:cs="Tahoma"/>
          <w:sz w:val="22"/>
          <w:szCs w:val="22"/>
        </w:rPr>
        <w:tab/>
      </w:r>
      <w:proofErr w:type="spellStart"/>
      <w:r w:rsidR="00901886">
        <w:rPr>
          <w:rFonts w:ascii="Tahoma" w:hAnsi="Tahoma" w:cs="Tahoma"/>
          <w:sz w:val="22"/>
          <w:szCs w:val="22"/>
        </w:rPr>
        <w:t>xxxxxxxxxxxxx</w:t>
      </w:r>
      <w:proofErr w:type="spellEnd"/>
    </w:p>
    <w:p w14:paraId="4A30C7C5" w14:textId="77777777" w:rsidR="00CC1DB1" w:rsidRPr="00CC1DB1"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Zapsána v obchodním rejstříku vedeném Městským soudem v Praze, </w:t>
      </w:r>
      <w:proofErr w:type="spellStart"/>
      <w:r w:rsidRPr="00CC1DB1">
        <w:rPr>
          <w:rFonts w:ascii="Tahoma" w:hAnsi="Tahoma" w:cs="Tahoma"/>
          <w:sz w:val="22"/>
          <w:szCs w:val="22"/>
        </w:rPr>
        <w:t>sp</w:t>
      </w:r>
      <w:proofErr w:type="spellEnd"/>
      <w:r w:rsidRPr="00CC1DB1">
        <w:rPr>
          <w:rFonts w:ascii="Tahoma" w:hAnsi="Tahoma" w:cs="Tahoma"/>
          <w:sz w:val="22"/>
          <w:szCs w:val="22"/>
        </w:rPr>
        <w:t>. zn. C 67662</w:t>
      </w:r>
    </w:p>
    <w:p w14:paraId="7DBE4C2D" w14:textId="3176BD6B" w:rsidR="002F76A9" w:rsidRPr="004D6607" w:rsidRDefault="00CC1DB1" w:rsidP="00CC1DB1">
      <w:pPr>
        <w:numPr>
          <w:ilvl w:val="12"/>
          <w:numId w:val="0"/>
        </w:numPr>
        <w:tabs>
          <w:tab w:val="left" w:pos="3119"/>
        </w:tabs>
        <w:ind w:left="357"/>
        <w:jc w:val="both"/>
        <w:rPr>
          <w:rFonts w:ascii="Tahoma" w:hAnsi="Tahoma" w:cs="Tahoma"/>
          <w:sz w:val="22"/>
          <w:szCs w:val="22"/>
        </w:rPr>
      </w:pPr>
      <w:r w:rsidRPr="00CC1DB1">
        <w:rPr>
          <w:rFonts w:ascii="Tahoma" w:hAnsi="Tahoma" w:cs="Tahoma"/>
          <w:sz w:val="22"/>
          <w:szCs w:val="22"/>
        </w:rPr>
        <w:t xml:space="preserve">Kontaktní osoba ve věcech realizačních: </w:t>
      </w:r>
      <w:r>
        <w:rPr>
          <w:rFonts w:ascii="Tahoma" w:hAnsi="Tahoma" w:cs="Tahoma"/>
          <w:sz w:val="22"/>
          <w:szCs w:val="22"/>
        </w:rPr>
        <w:t xml:space="preserve">p. </w:t>
      </w:r>
      <w:proofErr w:type="spellStart"/>
      <w:r w:rsidR="00901886">
        <w:rPr>
          <w:rFonts w:ascii="Tahoma" w:hAnsi="Tahoma" w:cs="Tahoma"/>
          <w:sz w:val="22"/>
          <w:szCs w:val="22"/>
        </w:rPr>
        <w:t>xxxxxxx</w:t>
      </w:r>
      <w:proofErr w:type="spellEnd"/>
      <w:r w:rsidRPr="00CC1DB1">
        <w:rPr>
          <w:rFonts w:ascii="Tahoma" w:hAnsi="Tahoma" w:cs="Tahoma"/>
          <w:sz w:val="22"/>
          <w:szCs w:val="22"/>
        </w:rPr>
        <w:t xml:space="preserve">, email: </w:t>
      </w:r>
      <w:proofErr w:type="spellStart"/>
      <w:r w:rsidR="00901886">
        <w:rPr>
          <w:rFonts w:ascii="Tahoma" w:hAnsi="Tahoma" w:cs="Tahoma"/>
          <w:sz w:val="22"/>
          <w:szCs w:val="22"/>
        </w:rPr>
        <w:t>xxxxxxxxxx</w:t>
      </w:r>
      <w:proofErr w:type="spellEnd"/>
      <w:r w:rsidRPr="00CC1DB1">
        <w:rPr>
          <w:rFonts w:ascii="Tahoma" w:hAnsi="Tahoma" w:cs="Tahoma"/>
          <w:sz w:val="22"/>
          <w:szCs w:val="22"/>
        </w:rPr>
        <w:t xml:space="preserve">, tel.: </w:t>
      </w:r>
      <w:proofErr w:type="spellStart"/>
      <w:r w:rsidR="00901886">
        <w:rPr>
          <w:rFonts w:ascii="Tahoma" w:hAnsi="Tahoma" w:cs="Tahoma"/>
          <w:sz w:val="22"/>
          <w:szCs w:val="22"/>
        </w:rPr>
        <w:t>xxxxxxxxx</w:t>
      </w:r>
      <w:proofErr w:type="spellEnd"/>
      <w:r w:rsidRPr="00CC1DB1">
        <w:rPr>
          <w:rFonts w:ascii="Tahoma" w:hAnsi="Tahoma" w:cs="Tahoma"/>
          <w:sz w:val="22"/>
          <w:szCs w:val="22"/>
        </w:rPr>
        <w:t xml:space="preserve"> </w:t>
      </w:r>
      <w:r w:rsidR="002F76A9" w:rsidRPr="004D6607">
        <w:rPr>
          <w:rFonts w:ascii="Tahoma" w:hAnsi="Tahoma" w:cs="Tahoma"/>
          <w:sz w:val="22"/>
          <w:szCs w:val="22"/>
        </w:rPr>
        <w:t>(dále jen „kontaktní osoba zhotovitele“)</w:t>
      </w:r>
    </w:p>
    <w:p w14:paraId="1CC62D4C" w14:textId="77777777" w:rsidR="0013206E" w:rsidRPr="004D6607"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4D6607">
        <w:rPr>
          <w:rFonts w:ascii="Tahoma" w:hAnsi="Tahoma" w:cs="Tahoma"/>
          <w:iCs/>
          <w:sz w:val="22"/>
          <w:szCs w:val="22"/>
        </w:rPr>
        <w:t>(dále jen „zhotovitel</w:t>
      </w:r>
      <w:r w:rsidR="007470DD" w:rsidRPr="004D6607">
        <w:rPr>
          <w:rFonts w:ascii="Tahoma" w:hAnsi="Tahoma" w:cs="Tahoma"/>
          <w:iCs/>
          <w:sz w:val="22"/>
          <w:szCs w:val="22"/>
        </w:rPr>
        <w:t>“)</w:t>
      </w:r>
    </w:p>
    <w:p w14:paraId="7443DD3F" w14:textId="58E27B23" w:rsidR="00311C41" w:rsidRPr="004D6607" w:rsidRDefault="00130936"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t>Zá</w:t>
      </w:r>
      <w:r w:rsidR="00311C41" w:rsidRPr="004D6607">
        <w:rPr>
          <w:rFonts w:ascii="Tahoma" w:hAnsi="Tahoma" w:cs="Tahoma"/>
          <w:sz w:val="22"/>
          <w:szCs w:val="22"/>
        </w:rPr>
        <w:t>kladní ustanovení</w:t>
      </w:r>
    </w:p>
    <w:p w14:paraId="6A8BA987" w14:textId="77777777" w:rsidR="00620189" w:rsidRPr="004D6607" w:rsidRDefault="00620189"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caps/>
          <w:sz w:val="22"/>
          <w:szCs w:val="22"/>
        </w:rPr>
      </w:pPr>
      <w:r w:rsidRPr="004D6607">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4D6607">
          <w:rPr>
            <w:rFonts w:ascii="Tahoma" w:hAnsi="Tahoma" w:cs="Tahoma"/>
            <w:sz w:val="22"/>
            <w:szCs w:val="22"/>
          </w:rPr>
          <w:t>2586 a</w:t>
        </w:r>
      </w:smartTag>
      <w:r w:rsidRPr="004D6607">
        <w:rPr>
          <w:rFonts w:ascii="Tahoma" w:hAnsi="Tahoma" w:cs="Tahoma"/>
          <w:sz w:val="22"/>
          <w:szCs w:val="22"/>
        </w:rPr>
        <w:t xml:space="preserve"> násl. zákona č. 89/2012</w:t>
      </w:r>
      <w:r w:rsidR="00961E69" w:rsidRPr="004D6607">
        <w:rPr>
          <w:rFonts w:ascii="Tahoma" w:hAnsi="Tahoma" w:cs="Tahoma"/>
          <w:sz w:val="22"/>
          <w:szCs w:val="22"/>
        </w:rPr>
        <w:t xml:space="preserve"> Sb.</w:t>
      </w:r>
      <w:r w:rsidRPr="004D6607">
        <w:rPr>
          <w:rFonts w:ascii="Tahoma" w:hAnsi="Tahoma" w:cs="Tahoma"/>
          <w:sz w:val="22"/>
          <w:szCs w:val="22"/>
        </w:rPr>
        <w:t>, občanský zákoník</w:t>
      </w:r>
      <w:r w:rsidR="00340D7E" w:rsidRPr="004D6607">
        <w:rPr>
          <w:rFonts w:ascii="Tahoma" w:hAnsi="Tahoma" w:cs="Tahoma"/>
          <w:sz w:val="22"/>
          <w:szCs w:val="22"/>
        </w:rPr>
        <w:t xml:space="preserve">, </w:t>
      </w:r>
      <w:r w:rsidR="00C82AEB" w:rsidRPr="004D6607">
        <w:rPr>
          <w:rFonts w:ascii="Tahoma" w:hAnsi="Tahoma" w:cs="Tahoma"/>
          <w:sz w:val="22"/>
          <w:szCs w:val="22"/>
        </w:rPr>
        <w:t xml:space="preserve">ve znění pozdějších předpisů </w:t>
      </w:r>
      <w:r w:rsidRPr="004D6607">
        <w:rPr>
          <w:rFonts w:ascii="Tahoma" w:hAnsi="Tahoma" w:cs="Tahoma"/>
          <w:sz w:val="22"/>
          <w:szCs w:val="22"/>
        </w:rPr>
        <w:t>(dále jen „občanský zákoník“); práva a povinnosti stran touto smlouvou neupravená se řídí příslušnými ustanoveními občanského zákoníku.</w:t>
      </w:r>
    </w:p>
    <w:p w14:paraId="0AF392C3" w14:textId="77777777" w:rsidR="00FB34F8" w:rsidRPr="004D6607"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4D6607">
        <w:rPr>
          <w:rFonts w:ascii="Tahoma" w:hAnsi="Tahoma" w:cs="Tahoma"/>
          <w:sz w:val="22"/>
          <w:szCs w:val="22"/>
        </w:rPr>
        <w:t>Smluvní strany prohlašují, že údaje uvedené v čl. I této smlouvy jsou v souladu s</w:t>
      </w:r>
      <w:r w:rsidR="001D44FB" w:rsidRPr="004D6607">
        <w:rPr>
          <w:rFonts w:ascii="Tahoma" w:hAnsi="Tahoma" w:cs="Tahoma"/>
          <w:sz w:val="22"/>
          <w:szCs w:val="22"/>
        </w:rPr>
        <w:t>e</w:t>
      </w:r>
      <w:r w:rsidRPr="004D6607">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sidRPr="004D6607">
        <w:rPr>
          <w:rFonts w:ascii="Tahoma" w:hAnsi="Tahoma" w:cs="Tahoma"/>
          <w:sz w:val="22"/>
          <w:szCs w:val="22"/>
        </w:rPr>
        <w:t>ěny účtu není nutné uzavírat ke </w:t>
      </w:r>
      <w:r w:rsidRPr="004D6607">
        <w:rPr>
          <w:rFonts w:ascii="Tahoma" w:hAnsi="Tahoma" w:cs="Tahoma"/>
          <w:sz w:val="22"/>
          <w:szCs w:val="22"/>
        </w:rPr>
        <w:t>smlouvě dodatek.</w:t>
      </w:r>
    </w:p>
    <w:p w14:paraId="3D51F9D6" w14:textId="176EF543" w:rsidR="00BF0F7F" w:rsidRPr="004D6607" w:rsidRDefault="00BF0F7F"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4D6607">
        <w:rPr>
          <w:rFonts w:ascii="Tahoma" w:hAnsi="Tahoma" w:cs="Tahoma"/>
          <w:sz w:val="22"/>
          <w:szCs w:val="22"/>
        </w:rPr>
        <w:t>Je</w:t>
      </w:r>
      <w:r w:rsidR="001D44FB" w:rsidRPr="004D6607">
        <w:rPr>
          <w:rFonts w:ascii="Tahoma" w:hAnsi="Tahoma" w:cs="Tahoma"/>
          <w:sz w:val="22"/>
          <w:szCs w:val="22"/>
        </w:rPr>
        <w:noBreakHyphen/>
      </w:r>
      <w:r w:rsidRPr="004D6607">
        <w:rPr>
          <w:rFonts w:ascii="Tahoma" w:hAnsi="Tahoma" w:cs="Tahoma"/>
          <w:sz w:val="22"/>
          <w:szCs w:val="22"/>
        </w:rPr>
        <w:t>li zhotovitel plátcem DPH, prohlašuje,</w:t>
      </w:r>
      <w:r w:rsidR="001D44FB" w:rsidRPr="004D6607">
        <w:rPr>
          <w:rFonts w:ascii="Tahoma" w:hAnsi="Tahoma" w:cs="Tahoma"/>
          <w:sz w:val="22"/>
          <w:szCs w:val="22"/>
        </w:rPr>
        <w:t xml:space="preserve"> že bankovní účet uvedený v čl. </w:t>
      </w:r>
      <w:r w:rsidRPr="004D6607">
        <w:rPr>
          <w:rFonts w:ascii="Tahoma" w:hAnsi="Tahoma" w:cs="Tahoma"/>
          <w:sz w:val="22"/>
          <w:szCs w:val="22"/>
        </w:rPr>
        <w:t xml:space="preserve">I </w:t>
      </w:r>
      <w:r w:rsidR="001D44FB" w:rsidRPr="004D6607">
        <w:rPr>
          <w:rFonts w:ascii="Tahoma" w:hAnsi="Tahoma" w:cs="Tahoma"/>
          <w:sz w:val="22"/>
          <w:szCs w:val="22"/>
        </w:rPr>
        <w:t>odst. </w:t>
      </w:r>
      <w:r w:rsidRPr="004D6607">
        <w:rPr>
          <w:rFonts w:ascii="Tahoma" w:hAnsi="Tahoma" w:cs="Tahoma"/>
          <w:sz w:val="22"/>
          <w:szCs w:val="22"/>
        </w:rPr>
        <w:t>2 této smlouvy je</w:t>
      </w:r>
      <w:r w:rsidR="001D44FB" w:rsidRPr="004D6607">
        <w:rPr>
          <w:rFonts w:ascii="Tahoma" w:hAnsi="Tahoma" w:cs="Tahoma"/>
          <w:sz w:val="22"/>
          <w:szCs w:val="22"/>
        </w:rPr>
        <w:t xml:space="preserve"> bankovním účtem zveřejněným ve </w:t>
      </w:r>
      <w:r w:rsidRPr="004D6607">
        <w:rPr>
          <w:rFonts w:ascii="Tahoma" w:hAnsi="Tahoma" w:cs="Tahoma"/>
          <w:sz w:val="22"/>
          <w:szCs w:val="22"/>
        </w:rPr>
        <w:t>smyslu zákona č.</w:t>
      </w:r>
      <w:r w:rsidR="001D44FB" w:rsidRPr="004D6607">
        <w:rPr>
          <w:rFonts w:ascii="Tahoma" w:hAnsi="Tahoma" w:cs="Tahoma"/>
          <w:sz w:val="22"/>
          <w:szCs w:val="22"/>
        </w:rPr>
        <w:t> 235/2004 </w:t>
      </w:r>
      <w:r w:rsidRPr="004D6607">
        <w:rPr>
          <w:rFonts w:ascii="Tahoma" w:hAnsi="Tahoma" w:cs="Tahoma"/>
          <w:sz w:val="22"/>
          <w:szCs w:val="22"/>
        </w:rPr>
        <w:t>Sb., o</w:t>
      </w:r>
      <w:r w:rsidR="001D44FB" w:rsidRPr="004D6607">
        <w:rPr>
          <w:rFonts w:ascii="Tahoma" w:hAnsi="Tahoma" w:cs="Tahoma"/>
          <w:sz w:val="22"/>
          <w:szCs w:val="22"/>
        </w:rPr>
        <w:t> </w:t>
      </w:r>
      <w:r w:rsidRPr="004D6607">
        <w:rPr>
          <w:rFonts w:ascii="Tahoma" w:hAnsi="Tahoma" w:cs="Tahoma"/>
          <w:sz w:val="22"/>
          <w:szCs w:val="22"/>
        </w:rPr>
        <w:t>dani z přidané hodnoty, ve</w:t>
      </w:r>
      <w:r w:rsidR="001D44FB" w:rsidRPr="004D6607">
        <w:rPr>
          <w:rFonts w:ascii="Tahoma" w:hAnsi="Tahoma" w:cs="Tahoma"/>
          <w:sz w:val="22"/>
          <w:szCs w:val="22"/>
        </w:rPr>
        <w:t> </w:t>
      </w:r>
      <w:r w:rsidRPr="004D6607">
        <w:rPr>
          <w:rFonts w:ascii="Tahoma" w:hAnsi="Tahoma" w:cs="Tahoma"/>
          <w:sz w:val="22"/>
          <w:szCs w:val="22"/>
        </w:rPr>
        <w:t>znění pozdějš</w:t>
      </w:r>
      <w:r w:rsidR="001D44FB" w:rsidRPr="004D6607">
        <w:rPr>
          <w:rFonts w:ascii="Tahoma" w:hAnsi="Tahoma" w:cs="Tahoma"/>
          <w:sz w:val="22"/>
          <w:szCs w:val="22"/>
        </w:rPr>
        <w:t>ích předpisů (dále jen „zákon o </w:t>
      </w:r>
      <w:r w:rsidRPr="004D6607">
        <w:rPr>
          <w:rFonts w:ascii="Tahoma" w:hAnsi="Tahoma" w:cs="Tahoma"/>
          <w:sz w:val="22"/>
          <w:szCs w:val="22"/>
        </w:rPr>
        <w:t>DPH“). V případě změny účtu zhotovitele je zhotovitel povinen doložit vlastnictví k novému účtu,</w:t>
      </w:r>
      <w:r w:rsidR="001D44FB" w:rsidRPr="004D6607">
        <w:rPr>
          <w:rFonts w:ascii="Tahoma" w:hAnsi="Tahoma" w:cs="Tahoma"/>
          <w:sz w:val="22"/>
          <w:szCs w:val="22"/>
        </w:rPr>
        <w:t xml:space="preserve"> a </w:t>
      </w:r>
      <w:r w:rsidRPr="004D6607">
        <w:rPr>
          <w:rFonts w:ascii="Tahoma" w:hAnsi="Tahoma" w:cs="Tahoma"/>
          <w:sz w:val="22"/>
          <w:szCs w:val="22"/>
        </w:rPr>
        <w:t xml:space="preserve">to kopií příslušné smlouvy nebo </w:t>
      </w:r>
      <w:r w:rsidR="001D44FB" w:rsidRPr="004D6607">
        <w:rPr>
          <w:rFonts w:ascii="Tahoma" w:hAnsi="Tahoma" w:cs="Tahoma"/>
          <w:sz w:val="22"/>
          <w:szCs w:val="22"/>
        </w:rPr>
        <w:t>potvrzením peněžního ústavu; je</w:t>
      </w:r>
      <w:r w:rsidR="001D44FB" w:rsidRPr="004D6607">
        <w:rPr>
          <w:rFonts w:ascii="Tahoma" w:hAnsi="Tahoma" w:cs="Tahoma"/>
          <w:sz w:val="22"/>
          <w:szCs w:val="22"/>
        </w:rPr>
        <w:noBreakHyphen/>
      </w:r>
      <w:r w:rsidRPr="004D6607">
        <w:rPr>
          <w:rFonts w:ascii="Tahoma" w:hAnsi="Tahoma" w:cs="Tahoma"/>
          <w:sz w:val="22"/>
          <w:szCs w:val="22"/>
        </w:rPr>
        <w:t xml:space="preserve">li </w:t>
      </w:r>
      <w:r w:rsidR="00394E6D" w:rsidRPr="004D6607">
        <w:rPr>
          <w:rFonts w:ascii="Tahoma" w:hAnsi="Tahoma" w:cs="Tahoma"/>
          <w:sz w:val="22"/>
          <w:szCs w:val="22"/>
        </w:rPr>
        <w:t xml:space="preserve">zhotovitel </w:t>
      </w:r>
      <w:r w:rsidRPr="004D6607">
        <w:rPr>
          <w:rFonts w:ascii="Tahoma" w:hAnsi="Tahoma" w:cs="Tahoma"/>
          <w:sz w:val="22"/>
          <w:szCs w:val="22"/>
        </w:rPr>
        <w:t>plátcem DPH, musí být nový účet zveřejněným účtem ve</w:t>
      </w:r>
      <w:r w:rsidR="001D44FB" w:rsidRPr="004D6607">
        <w:rPr>
          <w:rFonts w:ascii="Tahoma" w:hAnsi="Tahoma" w:cs="Tahoma"/>
          <w:sz w:val="22"/>
          <w:szCs w:val="22"/>
        </w:rPr>
        <w:t> </w:t>
      </w:r>
      <w:r w:rsidRPr="004D6607">
        <w:rPr>
          <w:rFonts w:ascii="Tahoma" w:hAnsi="Tahoma" w:cs="Tahoma"/>
          <w:sz w:val="22"/>
          <w:szCs w:val="22"/>
        </w:rPr>
        <w:t>smyslu předchozí věty.</w:t>
      </w:r>
    </w:p>
    <w:p w14:paraId="0CEA6D06" w14:textId="77777777" w:rsidR="00311C41" w:rsidRPr="004D6607"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4D6607">
        <w:rPr>
          <w:rFonts w:ascii="Tahoma" w:hAnsi="Tahoma" w:cs="Tahoma"/>
          <w:sz w:val="22"/>
          <w:szCs w:val="22"/>
        </w:rPr>
        <w:t>Smluvní strany prohlašují, že osoby podepisující tuto smlouvu jsou k tomuto</w:t>
      </w:r>
      <w:r w:rsidR="00732B21" w:rsidRPr="004D6607">
        <w:rPr>
          <w:rFonts w:ascii="Tahoma" w:hAnsi="Tahoma" w:cs="Tahoma"/>
          <w:sz w:val="22"/>
          <w:szCs w:val="22"/>
        </w:rPr>
        <w:t xml:space="preserve"> </w:t>
      </w:r>
      <w:r w:rsidR="00D411AB" w:rsidRPr="004D6607">
        <w:rPr>
          <w:rFonts w:ascii="Tahoma" w:hAnsi="Tahoma" w:cs="Tahoma"/>
          <w:sz w:val="22"/>
          <w:szCs w:val="22"/>
        </w:rPr>
        <w:t>jednání</w:t>
      </w:r>
      <w:r w:rsidRPr="004D6607">
        <w:rPr>
          <w:rFonts w:ascii="Tahoma" w:hAnsi="Tahoma" w:cs="Tahoma"/>
          <w:sz w:val="22"/>
          <w:szCs w:val="22"/>
        </w:rPr>
        <w:t xml:space="preserve"> oprávněny.</w:t>
      </w:r>
    </w:p>
    <w:p w14:paraId="18653056" w14:textId="77777777" w:rsidR="00311C41" w:rsidRPr="004D6607"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4D6607">
        <w:rPr>
          <w:rFonts w:ascii="Tahoma" w:hAnsi="Tahoma" w:cs="Tahoma"/>
          <w:sz w:val="22"/>
          <w:szCs w:val="22"/>
        </w:rPr>
        <w:t>Zhotovitel prohlašuje, že je odborně způsobilý k zajištění předmětu plnění podle této smlouvy.</w:t>
      </w:r>
    </w:p>
    <w:p w14:paraId="6C80882B" w14:textId="648F80FA" w:rsidR="00C82AEB" w:rsidRPr="004D6607" w:rsidRDefault="00C82AEB" w:rsidP="005F408B">
      <w:pPr>
        <w:pStyle w:val="OdstavecSmlouvy"/>
        <w:keepLines w:val="0"/>
        <w:numPr>
          <w:ilvl w:val="0"/>
          <w:numId w:val="12"/>
        </w:numPr>
        <w:tabs>
          <w:tab w:val="clear" w:pos="426"/>
          <w:tab w:val="clear" w:pos="1701"/>
        </w:tabs>
        <w:spacing w:before="120" w:after="0"/>
        <w:rPr>
          <w:rFonts w:ascii="Tahoma" w:hAnsi="Tahoma" w:cs="Tahoma"/>
          <w:sz w:val="22"/>
          <w:szCs w:val="22"/>
        </w:rPr>
      </w:pPr>
      <w:r w:rsidRPr="004D6607">
        <w:rPr>
          <w:rFonts w:ascii="Tahoma" w:hAnsi="Tahoma" w:cs="Tahoma"/>
          <w:sz w:val="22"/>
          <w:szCs w:val="22"/>
        </w:rPr>
        <w:t xml:space="preserve">Účelem smlouvy je </w:t>
      </w:r>
      <w:r w:rsidR="00AD0308" w:rsidRPr="004D6607">
        <w:rPr>
          <w:rFonts w:ascii="Tahoma" w:hAnsi="Tahoma" w:cs="Tahoma"/>
          <w:sz w:val="22"/>
          <w:szCs w:val="22"/>
        </w:rPr>
        <w:t xml:space="preserve">zajistit </w:t>
      </w:r>
      <w:r w:rsidR="005F34F2" w:rsidRPr="004D6607">
        <w:rPr>
          <w:rFonts w:ascii="Tahoma" w:hAnsi="Tahoma" w:cs="Tahoma"/>
          <w:sz w:val="22"/>
          <w:szCs w:val="22"/>
        </w:rPr>
        <w:t xml:space="preserve">propagaci </w:t>
      </w:r>
      <w:r w:rsidR="003B033D" w:rsidRPr="004D6607">
        <w:rPr>
          <w:rFonts w:ascii="Tahoma" w:hAnsi="Tahoma" w:cs="Tahoma"/>
          <w:sz w:val="22"/>
          <w:szCs w:val="22"/>
        </w:rPr>
        <w:t>objednatele</w:t>
      </w:r>
      <w:r w:rsidR="005F34F2" w:rsidRPr="004D6607">
        <w:rPr>
          <w:rFonts w:ascii="Tahoma" w:hAnsi="Tahoma" w:cs="Tahoma"/>
          <w:sz w:val="22"/>
          <w:szCs w:val="22"/>
        </w:rPr>
        <w:t xml:space="preserve"> prostřednictvím webových stránek</w:t>
      </w:r>
      <w:r w:rsidR="0065569F" w:rsidRPr="004D6607">
        <w:rPr>
          <w:rFonts w:ascii="Tahoma" w:hAnsi="Tahoma" w:cs="Tahoma"/>
          <w:sz w:val="22"/>
          <w:szCs w:val="22"/>
        </w:rPr>
        <w:t>.</w:t>
      </w:r>
      <w:r w:rsidR="00AD0308" w:rsidRPr="004D6607">
        <w:rPr>
          <w:rFonts w:ascii="Tahoma" w:hAnsi="Tahoma" w:cs="Tahoma"/>
          <w:sz w:val="22"/>
          <w:szCs w:val="22"/>
        </w:rPr>
        <w:t xml:space="preserve">   </w:t>
      </w:r>
    </w:p>
    <w:p w14:paraId="19F4C2C0" w14:textId="738DD1BE" w:rsidR="00512849" w:rsidRPr="004D6607" w:rsidRDefault="00512849"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lastRenderedPageBreak/>
        <w:t>Předmět smlouvy</w:t>
      </w:r>
    </w:p>
    <w:p w14:paraId="5DDFED3B" w14:textId="56B51D6A" w:rsidR="0065569F" w:rsidRPr="004D6607" w:rsidRDefault="00512849" w:rsidP="005F408B">
      <w:pPr>
        <w:numPr>
          <w:ilvl w:val="0"/>
          <w:numId w:val="11"/>
        </w:numPr>
        <w:tabs>
          <w:tab w:val="clear" w:pos="360"/>
        </w:tabs>
        <w:spacing w:before="120"/>
        <w:jc w:val="both"/>
        <w:rPr>
          <w:rFonts w:ascii="Tahoma" w:hAnsi="Tahoma" w:cs="Tahoma"/>
          <w:sz w:val="22"/>
          <w:szCs w:val="22"/>
        </w:rPr>
      </w:pPr>
      <w:r w:rsidRPr="004D6607">
        <w:rPr>
          <w:rFonts w:ascii="Tahoma" w:hAnsi="Tahoma" w:cs="Tahoma"/>
          <w:sz w:val="22"/>
          <w:szCs w:val="22"/>
        </w:rPr>
        <w:t xml:space="preserve">Zhotovitel se zavazuje </w:t>
      </w:r>
      <w:r w:rsidR="00314391" w:rsidRPr="004D6607">
        <w:rPr>
          <w:rFonts w:ascii="Tahoma" w:hAnsi="Tahoma" w:cs="Tahoma"/>
          <w:sz w:val="22"/>
          <w:szCs w:val="22"/>
        </w:rPr>
        <w:t>na svůj náklad a</w:t>
      </w:r>
      <w:r w:rsidR="003C681C" w:rsidRPr="004D6607">
        <w:rPr>
          <w:rFonts w:ascii="Tahoma" w:hAnsi="Tahoma" w:cs="Tahoma"/>
          <w:sz w:val="22"/>
          <w:szCs w:val="22"/>
        </w:rPr>
        <w:t> </w:t>
      </w:r>
      <w:r w:rsidR="00314391" w:rsidRPr="004D6607">
        <w:rPr>
          <w:rFonts w:ascii="Tahoma" w:hAnsi="Tahoma" w:cs="Tahoma"/>
          <w:sz w:val="22"/>
          <w:szCs w:val="22"/>
        </w:rPr>
        <w:t xml:space="preserve">nebezpečí </w:t>
      </w:r>
      <w:r w:rsidR="00A40959" w:rsidRPr="004D6607">
        <w:rPr>
          <w:rFonts w:ascii="Tahoma" w:hAnsi="Tahoma" w:cs="Tahoma"/>
          <w:sz w:val="22"/>
          <w:szCs w:val="22"/>
        </w:rPr>
        <w:t xml:space="preserve">pro objednatele </w:t>
      </w:r>
      <w:r w:rsidR="003B033D" w:rsidRPr="004D6607">
        <w:rPr>
          <w:rFonts w:ascii="Tahoma" w:hAnsi="Tahoma" w:cs="Tahoma"/>
          <w:sz w:val="22"/>
          <w:szCs w:val="22"/>
        </w:rPr>
        <w:t>z</w:t>
      </w:r>
      <w:r w:rsidR="004B3285" w:rsidRPr="004D6607">
        <w:rPr>
          <w:rFonts w:ascii="Tahoma" w:hAnsi="Tahoma" w:cs="Tahoma"/>
          <w:sz w:val="22"/>
          <w:szCs w:val="22"/>
        </w:rPr>
        <w:t xml:space="preserve">pracovat </w:t>
      </w:r>
      <w:r w:rsidR="002F1432" w:rsidRPr="004D6607">
        <w:rPr>
          <w:rFonts w:ascii="Tahoma" w:hAnsi="Tahoma" w:cs="Tahoma"/>
          <w:sz w:val="22"/>
          <w:szCs w:val="22"/>
        </w:rPr>
        <w:t xml:space="preserve">nové webové stránky a logo </w:t>
      </w:r>
      <w:r w:rsidR="00A8270E" w:rsidRPr="004D6607">
        <w:rPr>
          <w:rFonts w:ascii="Tahoma" w:hAnsi="Tahoma" w:cs="Tahoma"/>
          <w:sz w:val="22"/>
          <w:szCs w:val="22"/>
        </w:rPr>
        <w:t>objednatele</w:t>
      </w:r>
      <w:r w:rsidR="003C681C" w:rsidRPr="004D6607">
        <w:rPr>
          <w:rFonts w:ascii="Tahoma" w:hAnsi="Tahoma" w:cs="Tahoma"/>
          <w:sz w:val="22"/>
          <w:szCs w:val="22"/>
        </w:rPr>
        <w:t xml:space="preserve"> </w:t>
      </w:r>
      <w:r w:rsidRPr="004D6607">
        <w:rPr>
          <w:rFonts w:ascii="Tahoma" w:hAnsi="Tahoma" w:cs="Tahoma"/>
          <w:sz w:val="22"/>
          <w:szCs w:val="22"/>
        </w:rPr>
        <w:t xml:space="preserve">(dále jen „dílo“). </w:t>
      </w:r>
    </w:p>
    <w:p w14:paraId="729CD416" w14:textId="19D48691" w:rsidR="0065569F" w:rsidRPr="004D6607" w:rsidRDefault="0065569F" w:rsidP="005F408B">
      <w:pPr>
        <w:numPr>
          <w:ilvl w:val="0"/>
          <w:numId w:val="11"/>
        </w:numPr>
        <w:tabs>
          <w:tab w:val="clear" w:pos="360"/>
        </w:tabs>
        <w:spacing w:before="120"/>
        <w:jc w:val="both"/>
        <w:rPr>
          <w:rFonts w:ascii="Tahoma" w:hAnsi="Tahoma" w:cs="Tahoma"/>
          <w:sz w:val="22"/>
          <w:szCs w:val="22"/>
        </w:rPr>
      </w:pPr>
      <w:r w:rsidRPr="004D6607">
        <w:rPr>
          <w:rFonts w:ascii="Tahoma" w:hAnsi="Tahoma" w:cs="Tahoma"/>
          <w:sz w:val="22"/>
          <w:szCs w:val="22"/>
        </w:rPr>
        <w:t xml:space="preserve">Dílo </w:t>
      </w:r>
      <w:r w:rsidR="00633777" w:rsidRPr="004D6607">
        <w:rPr>
          <w:rFonts w:ascii="Tahoma" w:hAnsi="Tahoma" w:cs="Tahoma"/>
          <w:sz w:val="22"/>
          <w:szCs w:val="22"/>
        </w:rPr>
        <w:t>bude provedeno v souladu s požadavky objednatele uvedenými v příloze č. 1 této smlouvy, Specifikaci předmětu plnění.</w:t>
      </w:r>
    </w:p>
    <w:p w14:paraId="6434F6F2" w14:textId="77777777" w:rsidR="006D3255" w:rsidRPr="004D6607" w:rsidRDefault="006D3255" w:rsidP="006D3255">
      <w:pPr>
        <w:numPr>
          <w:ilvl w:val="0"/>
          <w:numId w:val="11"/>
        </w:numPr>
        <w:tabs>
          <w:tab w:val="clear" w:pos="360"/>
        </w:tabs>
        <w:spacing w:before="120"/>
        <w:jc w:val="both"/>
        <w:rPr>
          <w:rFonts w:ascii="Tahoma" w:hAnsi="Tahoma" w:cs="Tahoma"/>
          <w:sz w:val="22"/>
          <w:szCs w:val="22"/>
        </w:rPr>
      </w:pPr>
      <w:r w:rsidRPr="004D6607">
        <w:rPr>
          <w:rFonts w:ascii="Tahoma" w:hAnsi="Tahoma" w:cs="Tahoma"/>
          <w:sz w:val="22"/>
          <w:szCs w:val="22"/>
        </w:rPr>
        <w:t>Zhotovitel je povinen při plnění předmětu smlouvy dodržet veškeré právní předpisy týkající se činnosti, působnosti a postavení objednatele mj.:</w:t>
      </w:r>
    </w:p>
    <w:p w14:paraId="1900BB96" w14:textId="77777777" w:rsidR="006D3255" w:rsidRPr="004D6607" w:rsidRDefault="006D3255" w:rsidP="006D3255">
      <w:pPr>
        <w:pStyle w:val="Odstavecseseznamem"/>
        <w:numPr>
          <w:ilvl w:val="0"/>
          <w:numId w:val="47"/>
        </w:numPr>
        <w:spacing w:before="60" w:after="60"/>
        <w:ind w:left="714" w:hanging="357"/>
        <w:contextualSpacing w:val="0"/>
        <w:jc w:val="both"/>
        <w:rPr>
          <w:rFonts w:ascii="Tahoma" w:hAnsi="Tahoma" w:cs="Tahoma"/>
          <w:spacing w:val="3"/>
          <w:sz w:val="22"/>
          <w:szCs w:val="22"/>
          <w:shd w:val="clear" w:color="auto" w:fill="FFFFFF"/>
        </w:rPr>
      </w:pPr>
      <w:r w:rsidRPr="004D6607">
        <w:rPr>
          <w:rFonts w:ascii="Tahoma" w:eastAsiaTheme="minorHAnsi" w:hAnsi="Tahoma" w:cs="Tahoma"/>
          <w:spacing w:val="3"/>
          <w:sz w:val="22"/>
          <w:szCs w:val="22"/>
          <w:shd w:val="clear" w:color="auto" w:fill="FFFFFF"/>
          <w:lang w:eastAsia="en-US"/>
        </w:rPr>
        <w:t>Zákon č. 106/1999 Sb., o svobodném přístupu k informacím, ve znění pozdějších předpisů</w:t>
      </w:r>
    </w:p>
    <w:p w14:paraId="4C2937DE" w14:textId="77777777" w:rsidR="006D3255" w:rsidRPr="004D6607" w:rsidRDefault="006D3255" w:rsidP="006D3255">
      <w:pPr>
        <w:pStyle w:val="Odstavecseseznamem"/>
        <w:numPr>
          <w:ilvl w:val="0"/>
          <w:numId w:val="47"/>
        </w:numPr>
        <w:spacing w:before="60" w:after="60"/>
        <w:ind w:left="714" w:hanging="357"/>
        <w:contextualSpacing w:val="0"/>
        <w:jc w:val="both"/>
        <w:rPr>
          <w:rFonts w:ascii="Tahoma" w:hAnsi="Tahoma" w:cs="Tahoma"/>
          <w:spacing w:val="3"/>
          <w:sz w:val="22"/>
          <w:szCs w:val="22"/>
          <w:shd w:val="clear" w:color="auto" w:fill="FFFFFF"/>
        </w:rPr>
      </w:pPr>
      <w:r w:rsidRPr="004D6607">
        <w:rPr>
          <w:rFonts w:ascii="Tahoma" w:hAnsi="Tahoma" w:cs="Tahoma"/>
          <w:spacing w:val="3"/>
          <w:sz w:val="22"/>
          <w:szCs w:val="22"/>
          <w:shd w:val="clear" w:color="auto" w:fill="FFFFFF"/>
        </w:rPr>
        <w:t xml:space="preserve">Zákon č. 110/2019 Sb., o zpracování osobních údajů, </w:t>
      </w:r>
    </w:p>
    <w:p w14:paraId="64511956" w14:textId="31644E84" w:rsidR="006D3255" w:rsidRPr="004D6607" w:rsidRDefault="006D3255" w:rsidP="006D3255">
      <w:pPr>
        <w:numPr>
          <w:ilvl w:val="0"/>
          <w:numId w:val="47"/>
        </w:numPr>
        <w:spacing w:before="60" w:after="60"/>
        <w:ind w:left="714" w:hanging="357"/>
        <w:jc w:val="both"/>
        <w:rPr>
          <w:rFonts w:ascii="Tahoma" w:hAnsi="Tahoma" w:cs="Tahoma"/>
          <w:sz w:val="22"/>
          <w:szCs w:val="22"/>
        </w:rPr>
      </w:pPr>
      <w:r w:rsidRPr="004D6607">
        <w:rPr>
          <w:rFonts w:ascii="Tahoma" w:hAnsi="Tahoma" w:cs="Tahoma"/>
          <w:sz w:val="22"/>
          <w:szCs w:val="22"/>
        </w:rPr>
        <w:t>Zákon č. 99/2019 Sb., o přístupnosti internetových stránek a mobilních aplikací,</w:t>
      </w:r>
    </w:p>
    <w:p w14:paraId="1645E258" w14:textId="36651CB7" w:rsidR="006D3255" w:rsidRPr="004D6607" w:rsidRDefault="006D3255" w:rsidP="006D3255">
      <w:pPr>
        <w:pStyle w:val="Odstavecseseznamem"/>
        <w:numPr>
          <w:ilvl w:val="0"/>
          <w:numId w:val="47"/>
        </w:numPr>
        <w:spacing w:before="60" w:after="60"/>
        <w:ind w:left="714" w:hanging="357"/>
        <w:contextualSpacing w:val="0"/>
        <w:jc w:val="both"/>
        <w:rPr>
          <w:rFonts w:ascii="Tahoma" w:hAnsi="Tahoma" w:cs="Tahoma"/>
          <w:sz w:val="22"/>
          <w:szCs w:val="22"/>
        </w:rPr>
      </w:pPr>
      <w:r w:rsidRPr="004D6607">
        <w:rPr>
          <w:rFonts w:ascii="Tahoma" w:hAnsi="Tahoma" w:cs="Tahoma"/>
          <w:spacing w:val="3"/>
          <w:sz w:val="22"/>
          <w:szCs w:val="22"/>
          <w:shd w:val="clear" w:color="auto" w:fill="FFFFFF"/>
        </w:rPr>
        <w:t>Zákon č. 365/2000 Sb., o informačních systémech veřejné správy a o změně některých dalších zákonů, ve znění pozdějších předpisů.</w:t>
      </w:r>
    </w:p>
    <w:p w14:paraId="14EA53ED" w14:textId="77777777" w:rsidR="006D3255" w:rsidRPr="004D6607" w:rsidRDefault="006D3255" w:rsidP="006D3255">
      <w:pPr>
        <w:pStyle w:val="Odstavecseseznamem"/>
        <w:numPr>
          <w:ilvl w:val="0"/>
          <w:numId w:val="11"/>
        </w:numPr>
        <w:jc w:val="both"/>
        <w:rPr>
          <w:rFonts w:ascii="Tahoma" w:hAnsi="Tahoma" w:cs="Tahoma"/>
          <w:sz w:val="22"/>
          <w:szCs w:val="22"/>
        </w:rPr>
      </w:pPr>
      <w:r w:rsidRPr="004D6607">
        <w:rPr>
          <w:rFonts w:ascii="Tahoma" w:hAnsi="Tahoma" w:cs="Tahoma"/>
          <w:sz w:val="22"/>
          <w:szCs w:val="22"/>
        </w:rPr>
        <w:t>Zhotovitel je povinen v rámci plnění díla provést jeho testování, opravy a doladění dle pokynů objednatele.</w:t>
      </w:r>
    </w:p>
    <w:p w14:paraId="3844E148" w14:textId="096A2FCF" w:rsidR="004B5E64" w:rsidRPr="004D6607" w:rsidRDefault="00512849" w:rsidP="005F408B">
      <w:pPr>
        <w:numPr>
          <w:ilvl w:val="0"/>
          <w:numId w:val="11"/>
        </w:numPr>
        <w:tabs>
          <w:tab w:val="clear" w:pos="360"/>
        </w:tabs>
        <w:spacing w:before="120"/>
        <w:jc w:val="both"/>
        <w:rPr>
          <w:rFonts w:ascii="Tahoma" w:hAnsi="Tahoma" w:cs="Tahoma"/>
          <w:sz w:val="22"/>
          <w:szCs w:val="22"/>
        </w:rPr>
      </w:pPr>
      <w:r w:rsidRPr="004D6607">
        <w:rPr>
          <w:rFonts w:ascii="Tahoma" w:hAnsi="Tahoma" w:cs="Tahoma"/>
          <w:sz w:val="22"/>
          <w:szCs w:val="22"/>
        </w:rPr>
        <w:t>Objednatel se za</w:t>
      </w:r>
      <w:r w:rsidR="003C681C" w:rsidRPr="004D6607">
        <w:rPr>
          <w:rFonts w:ascii="Tahoma" w:hAnsi="Tahoma" w:cs="Tahoma"/>
          <w:sz w:val="22"/>
          <w:szCs w:val="22"/>
        </w:rPr>
        <w:t>vazuje provedené dílo převzít a </w:t>
      </w:r>
      <w:r w:rsidRPr="004D6607">
        <w:rPr>
          <w:rFonts w:ascii="Tahoma" w:hAnsi="Tahoma" w:cs="Tahoma"/>
          <w:sz w:val="22"/>
          <w:szCs w:val="22"/>
        </w:rPr>
        <w:t>zaplatit za ně zhotoviteli cenu podle čl.</w:t>
      </w:r>
      <w:r w:rsidR="003C681C" w:rsidRPr="004D6607">
        <w:rPr>
          <w:rFonts w:ascii="Tahoma" w:hAnsi="Tahoma" w:cs="Tahoma"/>
          <w:sz w:val="22"/>
          <w:szCs w:val="22"/>
        </w:rPr>
        <w:t> </w:t>
      </w:r>
      <w:r w:rsidRPr="004D6607">
        <w:rPr>
          <w:rFonts w:ascii="Tahoma" w:hAnsi="Tahoma" w:cs="Tahoma"/>
          <w:sz w:val="22"/>
          <w:szCs w:val="22"/>
        </w:rPr>
        <w:t>I</w:t>
      </w:r>
      <w:r w:rsidR="00BD455E" w:rsidRPr="004D6607">
        <w:rPr>
          <w:rFonts w:ascii="Tahoma" w:hAnsi="Tahoma" w:cs="Tahoma"/>
          <w:sz w:val="22"/>
          <w:szCs w:val="22"/>
        </w:rPr>
        <w:t>V</w:t>
      </w:r>
      <w:r w:rsidRPr="004D6607">
        <w:rPr>
          <w:rFonts w:ascii="Tahoma" w:hAnsi="Tahoma" w:cs="Tahoma"/>
          <w:sz w:val="22"/>
          <w:szCs w:val="22"/>
        </w:rPr>
        <w:t xml:space="preserve"> této smlouvy.</w:t>
      </w:r>
    </w:p>
    <w:p w14:paraId="0C4841FE" w14:textId="252C4DE7" w:rsidR="00512849" w:rsidRPr="004D6607" w:rsidRDefault="00512849"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t>Cena za dílo</w:t>
      </w:r>
    </w:p>
    <w:p w14:paraId="4818975C" w14:textId="1A5E4874" w:rsidR="005F34F2" w:rsidRPr="004D6607" w:rsidRDefault="00512849" w:rsidP="005F34F2">
      <w:pPr>
        <w:pStyle w:val="Smlouva-slo"/>
        <w:numPr>
          <w:ilvl w:val="0"/>
          <w:numId w:val="15"/>
        </w:numPr>
        <w:tabs>
          <w:tab w:val="clear" w:pos="360"/>
        </w:tabs>
        <w:spacing w:line="240" w:lineRule="auto"/>
        <w:ind w:left="357" w:hanging="357"/>
        <w:rPr>
          <w:rFonts w:ascii="Tahoma" w:hAnsi="Tahoma" w:cs="Tahoma"/>
          <w:i/>
          <w:color w:val="0070C0"/>
          <w:sz w:val="22"/>
          <w:szCs w:val="22"/>
        </w:rPr>
      </w:pPr>
      <w:r w:rsidRPr="004D6607">
        <w:rPr>
          <w:rFonts w:ascii="Tahoma" w:hAnsi="Tahoma" w:cs="Tahoma"/>
          <w:sz w:val="22"/>
          <w:szCs w:val="22"/>
        </w:rPr>
        <w:t>Cena za dílo činí</w:t>
      </w:r>
      <w:r w:rsidR="005F34F2" w:rsidRPr="004D6607">
        <w:rPr>
          <w:rFonts w:ascii="Tahoma" w:hAnsi="Tahoma" w:cs="Tahoma"/>
          <w:sz w:val="22"/>
          <w:szCs w:val="22"/>
        </w:rPr>
        <w:t xml:space="preserve"> v Kč</w:t>
      </w:r>
      <w:r w:rsidR="003C681C" w:rsidRPr="004D6607">
        <w:rPr>
          <w:rFonts w:ascii="Tahoma" w:hAnsi="Tahoma" w:cs="Tahoma"/>
          <w:sz w:val="22"/>
          <w:szCs w:val="22"/>
        </w:rPr>
        <w:t>:</w:t>
      </w:r>
      <w:r w:rsidR="005F34F2" w:rsidRPr="004D6607">
        <w:rPr>
          <w:rFonts w:ascii="Tahoma" w:hAnsi="Tahoma" w:cs="Tahoma"/>
          <w:i/>
          <w:color w:val="0070C0"/>
          <w:sz w:val="22"/>
          <w:szCs w:val="22"/>
        </w:rPr>
        <w:t xml:space="preserve"> </w:t>
      </w:r>
    </w:p>
    <w:tbl>
      <w:tblPr>
        <w:tblStyle w:val="Mkatabulky"/>
        <w:tblW w:w="0" w:type="auto"/>
        <w:tblInd w:w="0" w:type="dxa"/>
        <w:tblLook w:val="04A0" w:firstRow="1" w:lastRow="0" w:firstColumn="1" w:lastColumn="0" w:noHBand="0" w:noVBand="1"/>
      </w:tblPr>
      <w:tblGrid>
        <w:gridCol w:w="846"/>
        <w:gridCol w:w="4252"/>
        <w:gridCol w:w="1843"/>
        <w:gridCol w:w="1276"/>
        <w:gridCol w:w="1883"/>
      </w:tblGrid>
      <w:tr w:rsidR="002E5124" w:rsidRPr="004D6607" w14:paraId="0B6732D5" w14:textId="77777777" w:rsidTr="002E5124">
        <w:tc>
          <w:tcPr>
            <w:tcW w:w="846" w:type="dxa"/>
            <w:shd w:val="clear" w:color="auto" w:fill="D9D9D9" w:themeFill="background1" w:themeFillShade="D9"/>
          </w:tcPr>
          <w:p w14:paraId="2C478F9F" w14:textId="77777777" w:rsidR="002E5124" w:rsidRPr="004D6607" w:rsidRDefault="002E5124" w:rsidP="005F34F2">
            <w:pPr>
              <w:pStyle w:val="Smlouva-slo"/>
              <w:spacing w:after="120" w:line="240" w:lineRule="auto"/>
              <w:jc w:val="center"/>
              <w:rPr>
                <w:rFonts w:ascii="Tahoma" w:hAnsi="Tahoma" w:cs="Tahoma"/>
                <w:b/>
                <w:sz w:val="22"/>
                <w:szCs w:val="22"/>
              </w:rPr>
            </w:pPr>
          </w:p>
        </w:tc>
        <w:tc>
          <w:tcPr>
            <w:tcW w:w="4252" w:type="dxa"/>
            <w:shd w:val="clear" w:color="auto" w:fill="D9D9D9" w:themeFill="background1" w:themeFillShade="D9"/>
            <w:vAlign w:val="center"/>
          </w:tcPr>
          <w:p w14:paraId="622B0E0C" w14:textId="2020FAF0" w:rsidR="002E5124" w:rsidRPr="004D6607" w:rsidRDefault="002E5124" w:rsidP="005F34F2">
            <w:pPr>
              <w:pStyle w:val="Smlouva-slo"/>
              <w:spacing w:after="120" w:line="240" w:lineRule="auto"/>
              <w:jc w:val="center"/>
              <w:rPr>
                <w:rFonts w:ascii="Tahoma" w:hAnsi="Tahoma" w:cs="Tahoma"/>
                <w:b/>
                <w:sz w:val="22"/>
                <w:szCs w:val="22"/>
              </w:rPr>
            </w:pPr>
            <w:r w:rsidRPr="004D6607">
              <w:rPr>
                <w:rFonts w:ascii="Tahoma" w:hAnsi="Tahoma" w:cs="Tahoma"/>
                <w:b/>
                <w:sz w:val="22"/>
                <w:szCs w:val="22"/>
              </w:rPr>
              <w:t>Položka</w:t>
            </w:r>
          </w:p>
        </w:tc>
        <w:tc>
          <w:tcPr>
            <w:tcW w:w="1843" w:type="dxa"/>
            <w:shd w:val="clear" w:color="auto" w:fill="D9D9D9" w:themeFill="background1" w:themeFillShade="D9"/>
            <w:vAlign w:val="center"/>
          </w:tcPr>
          <w:p w14:paraId="28C6BD06" w14:textId="3E44594D" w:rsidR="002E5124" w:rsidRPr="004D6607" w:rsidRDefault="002E5124" w:rsidP="005F34F2">
            <w:pPr>
              <w:pStyle w:val="Smlouva-slo"/>
              <w:spacing w:after="120" w:line="240" w:lineRule="auto"/>
              <w:jc w:val="center"/>
              <w:rPr>
                <w:rFonts w:ascii="Tahoma" w:hAnsi="Tahoma" w:cs="Tahoma"/>
                <w:b/>
                <w:sz w:val="22"/>
                <w:szCs w:val="22"/>
              </w:rPr>
            </w:pPr>
            <w:r w:rsidRPr="004D6607">
              <w:rPr>
                <w:rFonts w:ascii="Tahoma" w:hAnsi="Tahoma" w:cs="Tahoma"/>
                <w:b/>
                <w:sz w:val="22"/>
                <w:szCs w:val="22"/>
              </w:rPr>
              <w:t>Cena bez DPH</w:t>
            </w:r>
          </w:p>
        </w:tc>
        <w:tc>
          <w:tcPr>
            <w:tcW w:w="1276" w:type="dxa"/>
            <w:shd w:val="clear" w:color="auto" w:fill="D9D9D9" w:themeFill="background1" w:themeFillShade="D9"/>
            <w:vAlign w:val="center"/>
          </w:tcPr>
          <w:p w14:paraId="6B4E60C6" w14:textId="5F22ACE6" w:rsidR="002E5124" w:rsidRPr="004D6607" w:rsidRDefault="002E5124" w:rsidP="005F34F2">
            <w:pPr>
              <w:pStyle w:val="Smlouva-slo"/>
              <w:spacing w:after="120" w:line="240" w:lineRule="auto"/>
              <w:jc w:val="center"/>
              <w:rPr>
                <w:rFonts w:ascii="Tahoma" w:hAnsi="Tahoma" w:cs="Tahoma"/>
                <w:b/>
                <w:sz w:val="22"/>
                <w:szCs w:val="22"/>
              </w:rPr>
            </w:pPr>
            <w:r w:rsidRPr="004D6607">
              <w:rPr>
                <w:rFonts w:ascii="Tahoma" w:hAnsi="Tahoma" w:cs="Tahoma"/>
                <w:b/>
                <w:sz w:val="22"/>
                <w:szCs w:val="22"/>
              </w:rPr>
              <w:t>DPH</w:t>
            </w:r>
          </w:p>
        </w:tc>
        <w:tc>
          <w:tcPr>
            <w:tcW w:w="1883" w:type="dxa"/>
            <w:shd w:val="clear" w:color="auto" w:fill="D9D9D9" w:themeFill="background1" w:themeFillShade="D9"/>
            <w:vAlign w:val="center"/>
          </w:tcPr>
          <w:p w14:paraId="38E384B7" w14:textId="28231CD7" w:rsidR="002E5124" w:rsidRPr="004D6607" w:rsidRDefault="002E5124" w:rsidP="005F34F2">
            <w:pPr>
              <w:pStyle w:val="Smlouva-slo"/>
              <w:spacing w:after="120" w:line="240" w:lineRule="auto"/>
              <w:jc w:val="center"/>
              <w:rPr>
                <w:rFonts w:ascii="Tahoma" w:hAnsi="Tahoma" w:cs="Tahoma"/>
                <w:b/>
                <w:sz w:val="22"/>
                <w:szCs w:val="22"/>
              </w:rPr>
            </w:pPr>
            <w:r w:rsidRPr="004D6607">
              <w:rPr>
                <w:rFonts w:ascii="Tahoma" w:hAnsi="Tahoma" w:cs="Tahoma"/>
                <w:b/>
                <w:sz w:val="22"/>
                <w:szCs w:val="22"/>
              </w:rPr>
              <w:t>Cena včetně DPH</w:t>
            </w:r>
          </w:p>
        </w:tc>
      </w:tr>
      <w:tr w:rsidR="002E5124" w:rsidRPr="004D6607" w14:paraId="688B0846" w14:textId="77777777" w:rsidTr="00CC1DB1">
        <w:tc>
          <w:tcPr>
            <w:tcW w:w="846" w:type="dxa"/>
            <w:vAlign w:val="center"/>
          </w:tcPr>
          <w:p w14:paraId="316B96B0" w14:textId="2058FA60" w:rsidR="002E5124" w:rsidRPr="004D6607" w:rsidRDefault="002E5124" w:rsidP="002E5124">
            <w:pPr>
              <w:pStyle w:val="Smlouva-slo"/>
              <w:spacing w:after="120" w:line="240" w:lineRule="auto"/>
              <w:jc w:val="center"/>
              <w:rPr>
                <w:rFonts w:ascii="Tahoma" w:hAnsi="Tahoma" w:cs="Tahoma"/>
                <w:sz w:val="22"/>
                <w:szCs w:val="22"/>
              </w:rPr>
            </w:pPr>
            <w:r>
              <w:rPr>
                <w:rFonts w:ascii="Tahoma" w:hAnsi="Tahoma" w:cs="Tahoma"/>
                <w:sz w:val="22"/>
                <w:szCs w:val="22"/>
              </w:rPr>
              <w:t>1.</w:t>
            </w:r>
          </w:p>
        </w:tc>
        <w:tc>
          <w:tcPr>
            <w:tcW w:w="4252" w:type="dxa"/>
            <w:vAlign w:val="center"/>
          </w:tcPr>
          <w:p w14:paraId="1115BA66" w14:textId="505D96B6" w:rsidR="002E5124" w:rsidRPr="004D6607" w:rsidRDefault="002E5124" w:rsidP="005F34F2">
            <w:pPr>
              <w:pStyle w:val="Smlouva-slo"/>
              <w:spacing w:after="120" w:line="240" w:lineRule="auto"/>
              <w:jc w:val="left"/>
              <w:rPr>
                <w:rFonts w:ascii="Tahoma" w:hAnsi="Tahoma" w:cs="Tahoma"/>
                <w:sz w:val="22"/>
                <w:szCs w:val="22"/>
              </w:rPr>
            </w:pPr>
            <w:r w:rsidRPr="004D6607">
              <w:rPr>
                <w:rFonts w:ascii="Tahoma" w:hAnsi="Tahoma" w:cs="Tahoma"/>
                <w:sz w:val="22"/>
                <w:szCs w:val="22"/>
              </w:rPr>
              <w:t>Přípravná fáze a koncept a design fáze dle čl. V. odst. 2 písm. a) a b)</w:t>
            </w:r>
          </w:p>
        </w:tc>
        <w:tc>
          <w:tcPr>
            <w:tcW w:w="1843" w:type="dxa"/>
            <w:vAlign w:val="center"/>
          </w:tcPr>
          <w:p w14:paraId="099C8432" w14:textId="6262019B"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48 000,00</w:t>
            </w:r>
          </w:p>
        </w:tc>
        <w:tc>
          <w:tcPr>
            <w:tcW w:w="1276" w:type="dxa"/>
            <w:vAlign w:val="center"/>
          </w:tcPr>
          <w:p w14:paraId="54881AED" w14:textId="77833B4B"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10 080,00</w:t>
            </w:r>
          </w:p>
        </w:tc>
        <w:tc>
          <w:tcPr>
            <w:tcW w:w="1883" w:type="dxa"/>
            <w:vAlign w:val="center"/>
          </w:tcPr>
          <w:p w14:paraId="047DC8BF" w14:textId="1510CE33"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58 080,00</w:t>
            </w:r>
          </w:p>
        </w:tc>
      </w:tr>
      <w:tr w:rsidR="002E5124" w:rsidRPr="004D6607" w14:paraId="74F747DA" w14:textId="77777777" w:rsidTr="00CC1DB1">
        <w:tc>
          <w:tcPr>
            <w:tcW w:w="846" w:type="dxa"/>
            <w:vAlign w:val="center"/>
          </w:tcPr>
          <w:p w14:paraId="710E53D7" w14:textId="1089E7E8" w:rsidR="002E5124" w:rsidRPr="004D6607" w:rsidRDefault="002E5124" w:rsidP="002E5124">
            <w:pPr>
              <w:pStyle w:val="Smlouva-slo"/>
              <w:spacing w:after="120" w:line="240" w:lineRule="auto"/>
              <w:jc w:val="center"/>
              <w:rPr>
                <w:rFonts w:ascii="Tahoma" w:hAnsi="Tahoma" w:cs="Tahoma"/>
                <w:sz w:val="22"/>
                <w:szCs w:val="22"/>
              </w:rPr>
            </w:pPr>
            <w:r>
              <w:rPr>
                <w:rFonts w:ascii="Tahoma" w:hAnsi="Tahoma" w:cs="Tahoma"/>
                <w:sz w:val="22"/>
                <w:szCs w:val="22"/>
              </w:rPr>
              <w:t>2.</w:t>
            </w:r>
          </w:p>
        </w:tc>
        <w:tc>
          <w:tcPr>
            <w:tcW w:w="4252" w:type="dxa"/>
            <w:vAlign w:val="center"/>
          </w:tcPr>
          <w:p w14:paraId="38C94ACF" w14:textId="0780BE39" w:rsidR="002E5124" w:rsidRPr="004D6607" w:rsidRDefault="002E5124" w:rsidP="005F34F2">
            <w:pPr>
              <w:pStyle w:val="Smlouva-slo"/>
              <w:spacing w:after="120" w:line="240" w:lineRule="auto"/>
              <w:jc w:val="left"/>
              <w:rPr>
                <w:rFonts w:ascii="Tahoma" w:hAnsi="Tahoma" w:cs="Tahoma"/>
                <w:sz w:val="22"/>
                <w:szCs w:val="22"/>
              </w:rPr>
            </w:pPr>
            <w:r w:rsidRPr="004D6607">
              <w:rPr>
                <w:rFonts w:ascii="Tahoma" w:hAnsi="Tahoma" w:cs="Tahoma"/>
                <w:sz w:val="22"/>
                <w:szCs w:val="22"/>
              </w:rPr>
              <w:t>Realizační fáze dle čl. V. odst. 2 písm. c)</w:t>
            </w:r>
          </w:p>
        </w:tc>
        <w:tc>
          <w:tcPr>
            <w:tcW w:w="1843" w:type="dxa"/>
            <w:vAlign w:val="center"/>
          </w:tcPr>
          <w:p w14:paraId="1D47B7D3" w14:textId="7CB857D9"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118 000,00</w:t>
            </w:r>
          </w:p>
        </w:tc>
        <w:tc>
          <w:tcPr>
            <w:tcW w:w="1276" w:type="dxa"/>
            <w:vAlign w:val="center"/>
          </w:tcPr>
          <w:p w14:paraId="6363DE36" w14:textId="56E1AED8"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 xml:space="preserve">24 780,00 </w:t>
            </w:r>
          </w:p>
        </w:tc>
        <w:tc>
          <w:tcPr>
            <w:tcW w:w="1883" w:type="dxa"/>
            <w:vAlign w:val="center"/>
          </w:tcPr>
          <w:p w14:paraId="09509F2D" w14:textId="3856A8FD"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142 780,00</w:t>
            </w:r>
          </w:p>
        </w:tc>
      </w:tr>
      <w:tr w:rsidR="002E5124" w:rsidRPr="004D6607" w14:paraId="00E332A9" w14:textId="77777777" w:rsidTr="00CC1DB1">
        <w:tc>
          <w:tcPr>
            <w:tcW w:w="846" w:type="dxa"/>
            <w:vAlign w:val="center"/>
          </w:tcPr>
          <w:p w14:paraId="73EC3BFF" w14:textId="15925725" w:rsidR="002E5124" w:rsidRPr="004D6607" w:rsidRDefault="002E5124" w:rsidP="002E5124">
            <w:pPr>
              <w:pStyle w:val="Smlouva-slo"/>
              <w:spacing w:after="120" w:line="240" w:lineRule="auto"/>
              <w:jc w:val="center"/>
              <w:rPr>
                <w:rFonts w:ascii="Tahoma" w:hAnsi="Tahoma" w:cs="Tahoma"/>
                <w:sz w:val="22"/>
                <w:szCs w:val="22"/>
              </w:rPr>
            </w:pPr>
            <w:r>
              <w:rPr>
                <w:rFonts w:ascii="Tahoma" w:hAnsi="Tahoma" w:cs="Tahoma"/>
                <w:sz w:val="22"/>
                <w:szCs w:val="22"/>
              </w:rPr>
              <w:t>3.</w:t>
            </w:r>
          </w:p>
        </w:tc>
        <w:tc>
          <w:tcPr>
            <w:tcW w:w="4252" w:type="dxa"/>
            <w:vAlign w:val="center"/>
          </w:tcPr>
          <w:p w14:paraId="4D8C737A" w14:textId="4DB355B7" w:rsidR="002E5124" w:rsidRPr="004D6607" w:rsidRDefault="002E5124" w:rsidP="005F34F2">
            <w:pPr>
              <w:pStyle w:val="Smlouva-slo"/>
              <w:spacing w:after="120" w:line="240" w:lineRule="auto"/>
              <w:jc w:val="left"/>
              <w:rPr>
                <w:rFonts w:ascii="Tahoma" w:hAnsi="Tahoma" w:cs="Tahoma"/>
                <w:sz w:val="22"/>
                <w:szCs w:val="22"/>
              </w:rPr>
            </w:pPr>
            <w:r w:rsidRPr="004D6607">
              <w:rPr>
                <w:rFonts w:ascii="Tahoma" w:hAnsi="Tahoma" w:cs="Tahoma"/>
                <w:sz w:val="22"/>
                <w:szCs w:val="22"/>
              </w:rPr>
              <w:t>Finalizace dle čl. V. odst. 2 písm. d)</w:t>
            </w:r>
          </w:p>
        </w:tc>
        <w:tc>
          <w:tcPr>
            <w:tcW w:w="1843" w:type="dxa"/>
            <w:vAlign w:val="center"/>
          </w:tcPr>
          <w:p w14:paraId="2036DDC6" w14:textId="553DF0A2"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22 000,00</w:t>
            </w:r>
          </w:p>
        </w:tc>
        <w:tc>
          <w:tcPr>
            <w:tcW w:w="1276" w:type="dxa"/>
            <w:vAlign w:val="center"/>
          </w:tcPr>
          <w:p w14:paraId="73E6AF39" w14:textId="4A5E8075"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4 620,00</w:t>
            </w:r>
          </w:p>
        </w:tc>
        <w:tc>
          <w:tcPr>
            <w:tcW w:w="1883" w:type="dxa"/>
            <w:vAlign w:val="center"/>
          </w:tcPr>
          <w:p w14:paraId="73DD03AE" w14:textId="2D30F117"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26 620,00</w:t>
            </w:r>
          </w:p>
        </w:tc>
      </w:tr>
      <w:tr w:rsidR="002E5124" w:rsidRPr="004D6607" w14:paraId="02A7965F" w14:textId="77777777" w:rsidTr="00CC1DB1">
        <w:tc>
          <w:tcPr>
            <w:tcW w:w="846" w:type="dxa"/>
            <w:vAlign w:val="center"/>
          </w:tcPr>
          <w:p w14:paraId="075F203C" w14:textId="2A25F232" w:rsidR="002E5124" w:rsidRPr="004D6607" w:rsidRDefault="002E5124" w:rsidP="002E5124">
            <w:pPr>
              <w:pStyle w:val="Smlouva-slo"/>
              <w:spacing w:after="120" w:line="240" w:lineRule="auto"/>
              <w:jc w:val="center"/>
              <w:rPr>
                <w:rFonts w:ascii="Tahoma" w:hAnsi="Tahoma" w:cs="Tahoma"/>
                <w:sz w:val="22"/>
                <w:szCs w:val="22"/>
              </w:rPr>
            </w:pPr>
            <w:r>
              <w:rPr>
                <w:rFonts w:ascii="Tahoma" w:hAnsi="Tahoma" w:cs="Tahoma"/>
                <w:sz w:val="22"/>
                <w:szCs w:val="22"/>
              </w:rPr>
              <w:t>4.</w:t>
            </w:r>
          </w:p>
        </w:tc>
        <w:tc>
          <w:tcPr>
            <w:tcW w:w="4252" w:type="dxa"/>
            <w:vAlign w:val="center"/>
          </w:tcPr>
          <w:p w14:paraId="4D2C72CC" w14:textId="48C6A2C4" w:rsidR="002E5124" w:rsidRPr="004D6607" w:rsidRDefault="002E5124" w:rsidP="00E36BAE">
            <w:pPr>
              <w:pStyle w:val="Smlouva-slo"/>
              <w:spacing w:after="120" w:line="240" w:lineRule="auto"/>
              <w:jc w:val="left"/>
              <w:rPr>
                <w:rFonts w:ascii="Tahoma" w:hAnsi="Tahoma" w:cs="Tahoma"/>
                <w:sz w:val="22"/>
                <w:szCs w:val="22"/>
              </w:rPr>
            </w:pPr>
            <w:r w:rsidRPr="004D6607">
              <w:rPr>
                <w:rFonts w:ascii="Tahoma" w:hAnsi="Tahoma" w:cs="Tahoma"/>
                <w:sz w:val="22"/>
                <w:szCs w:val="22"/>
              </w:rPr>
              <w:t xml:space="preserve">Správa webu dle čl. V. odst. 2 písm. e) </w:t>
            </w:r>
          </w:p>
          <w:p w14:paraId="271B2808" w14:textId="6FB12636" w:rsidR="002E5124" w:rsidRPr="004D6607" w:rsidRDefault="002E5124" w:rsidP="002E5124">
            <w:pPr>
              <w:pStyle w:val="Smlouva-slo"/>
              <w:spacing w:after="120" w:line="240" w:lineRule="auto"/>
              <w:jc w:val="left"/>
              <w:rPr>
                <w:rFonts w:ascii="Tahoma" w:hAnsi="Tahoma" w:cs="Tahoma"/>
                <w:sz w:val="22"/>
                <w:szCs w:val="22"/>
              </w:rPr>
            </w:pPr>
            <w:r w:rsidRPr="004D6607">
              <w:rPr>
                <w:rFonts w:ascii="Tahoma" w:hAnsi="Tahoma" w:cs="Tahoma"/>
                <w:sz w:val="22"/>
                <w:szCs w:val="22"/>
              </w:rPr>
              <w:t>(tj.</w:t>
            </w:r>
            <w:r w:rsidRPr="004D6607">
              <w:rPr>
                <w:rFonts w:ascii="Tahoma" w:hAnsi="Tahoma" w:cs="Tahoma"/>
                <w:i/>
                <w:sz w:val="22"/>
                <w:szCs w:val="22"/>
              </w:rPr>
              <w:t xml:space="preserve"> cena za </w:t>
            </w:r>
            <w:r>
              <w:rPr>
                <w:rFonts w:ascii="Tahoma" w:hAnsi="Tahoma" w:cs="Tahoma"/>
                <w:i/>
                <w:sz w:val="22"/>
                <w:szCs w:val="22"/>
              </w:rPr>
              <w:t>1</w:t>
            </w:r>
            <w:r w:rsidRPr="004D6607">
              <w:rPr>
                <w:rFonts w:ascii="Tahoma" w:hAnsi="Tahoma" w:cs="Tahoma"/>
                <w:i/>
                <w:sz w:val="22"/>
                <w:szCs w:val="22"/>
              </w:rPr>
              <w:t xml:space="preserve"> hod. </w:t>
            </w:r>
            <w:r>
              <w:rPr>
                <w:rFonts w:ascii="Tahoma" w:hAnsi="Tahoma" w:cs="Tahoma"/>
                <w:i/>
                <w:sz w:val="22"/>
                <w:szCs w:val="22"/>
              </w:rPr>
              <w:t>poskytnuté služby</w:t>
            </w:r>
            <w:r w:rsidRPr="004D6607">
              <w:rPr>
                <w:rFonts w:ascii="Tahoma" w:hAnsi="Tahoma" w:cs="Tahoma"/>
                <w:sz w:val="22"/>
                <w:szCs w:val="22"/>
              </w:rPr>
              <w:t>)</w:t>
            </w:r>
          </w:p>
        </w:tc>
        <w:tc>
          <w:tcPr>
            <w:tcW w:w="1843" w:type="dxa"/>
            <w:vAlign w:val="center"/>
          </w:tcPr>
          <w:p w14:paraId="57DB7BF2" w14:textId="77E4EAD0"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900 Kč/1 hod.</w:t>
            </w:r>
          </w:p>
        </w:tc>
        <w:tc>
          <w:tcPr>
            <w:tcW w:w="1276" w:type="dxa"/>
            <w:vAlign w:val="center"/>
          </w:tcPr>
          <w:p w14:paraId="1A2ECB5F" w14:textId="24112D8B"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189,00</w:t>
            </w:r>
          </w:p>
        </w:tc>
        <w:tc>
          <w:tcPr>
            <w:tcW w:w="1883" w:type="dxa"/>
            <w:vAlign w:val="center"/>
          </w:tcPr>
          <w:p w14:paraId="103CAC38" w14:textId="075D42A9" w:rsidR="002E5124" w:rsidRPr="004D6607" w:rsidRDefault="00CC1DB1" w:rsidP="00CC1DB1">
            <w:pPr>
              <w:pStyle w:val="Smlouva-slo"/>
              <w:spacing w:line="240" w:lineRule="auto"/>
              <w:jc w:val="right"/>
              <w:rPr>
                <w:rFonts w:ascii="Tahoma" w:hAnsi="Tahoma" w:cs="Tahoma"/>
                <w:sz w:val="22"/>
                <w:szCs w:val="22"/>
              </w:rPr>
            </w:pPr>
            <w:r>
              <w:rPr>
                <w:rFonts w:ascii="Tahoma" w:hAnsi="Tahoma" w:cs="Tahoma"/>
                <w:sz w:val="22"/>
                <w:szCs w:val="22"/>
              </w:rPr>
              <w:t>1 089,00/1 hod.</w:t>
            </w:r>
          </w:p>
        </w:tc>
      </w:tr>
      <w:tr w:rsidR="002E5124" w:rsidRPr="004D6607" w14:paraId="29734B45" w14:textId="77777777" w:rsidTr="00CC1DB1">
        <w:tc>
          <w:tcPr>
            <w:tcW w:w="5098" w:type="dxa"/>
            <w:gridSpan w:val="2"/>
            <w:shd w:val="clear" w:color="auto" w:fill="D9D9D9" w:themeFill="background1" w:themeFillShade="D9"/>
          </w:tcPr>
          <w:p w14:paraId="1C1DE3EB" w14:textId="77777777" w:rsidR="002E5124" w:rsidRDefault="002E5124" w:rsidP="005F34F2">
            <w:pPr>
              <w:pStyle w:val="Smlouva-slo"/>
              <w:spacing w:after="120" w:line="240" w:lineRule="auto"/>
              <w:jc w:val="left"/>
              <w:rPr>
                <w:rFonts w:ascii="Tahoma" w:hAnsi="Tahoma" w:cs="Tahoma"/>
                <w:b/>
                <w:sz w:val="22"/>
                <w:szCs w:val="22"/>
              </w:rPr>
            </w:pPr>
            <w:r w:rsidRPr="004D6607">
              <w:rPr>
                <w:rFonts w:ascii="Tahoma" w:hAnsi="Tahoma" w:cs="Tahoma"/>
                <w:b/>
                <w:sz w:val="22"/>
                <w:szCs w:val="22"/>
              </w:rPr>
              <w:t>CENA CELKEM ZA DÍLO</w:t>
            </w:r>
          </w:p>
          <w:p w14:paraId="4388526C" w14:textId="3A3EA912" w:rsidR="00143A2D" w:rsidRPr="00CC1DB1" w:rsidRDefault="00143A2D" w:rsidP="00143A2D">
            <w:pPr>
              <w:pStyle w:val="Smlouva-slo"/>
              <w:spacing w:after="120" w:line="240" w:lineRule="auto"/>
              <w:jc w:val="left"/>
              <w:rPr>
                <w:rFonts w:ascii="Tahoma" w:hAnsi="Tahoma" w:cs="Tahoma"/>
                <w:b/>
                <w:sz w:val="22"/>
                <w:szCs w:val="22"/>
              </w:rPr>
            </w:pPr>
            <w:r w:rsidRPr="00143A2D">
              <w:rPr>
                <w:rFonts w:ascii="Tahoma" w:hAnsi="Tahoma" w:cs="Tahoma"/>
                <w:i/>
                <w:sz w:val="22"/>
                <w:szCs w:val="22"/>
              </w:rPr>
              <w:t xml:space="preserve">součet cen služeb uvedených v </w:t>
            </w:r>
            <w:proofErr w:type="gramStart"/>
            <w:r w:rsidRPr="00143A2D">
              <w:rPr>
                <w:rFonts w:ascii="Tahoma" w:hAnsi="Tahoma" w:cs="Tahoma"/>
                <w:i/>
                <w:sz w:val="22"/>
                <w:szCs w:val="22"/>
              </w:rPr>
              <w:t>bod</w:t>
            </w:r>
            <w:r>
              <w:rPr>
                <w:rFonts w:ascii="Tahoma" w:hAnsi="Tahoma" w:cs="Tahoma"/>
                <w:i/>
                <w:sz w:val="22"/>
                <w:szCs w:val="22"/>
              </w:rPr>
              <w:t>ech</w:t>
            </w:r>
            <w:r w:rsidRPr="00143A2D">
              <w:rPr>
                <w:rFonts w:ascii="Tahoma" w:hAnsi="Tahoma" w:cs="Tahoma"/>
                <w:i/>
                <w:sz w:val="22"/>
                <w:szCs w:val="22"/>
              </w:rPr>
              <w:t xml:space="preserve"> 1.+2.+3. </w:t>
            </w:r>
            <w:r>
              <w:rPr>
                <w:rFonts w:ascii="Tahoma" w:hAnsi="Tahoma" w:cs="Tahoma"/>
                <w:i/>
                <w:sz w:val="22"/>
                <w:szCs w:val="22"/>
              </w:rPr>
              <w:t>čl.</w:t>
            </w:r>
            <w:proofErr w:type="gramEnd"/>
            <w:r>
              <w:rPr>
                <w:rFonts w:ascii="Tahoma" w:hAnsi="Tahoma" w:cs="Tahoma"/>
                <w:i/>
                <w:sz w:val="22"/>
                <w:szCs w:val="22"/>
              </w:rPr>
              <w:t xml:space="preserve"> IV. odst. 1 této</w:t>
            </w:r>
            <w:r w:rsidRPr="00143A2D">
              <w:rPr>
                <w:rFonts w:ascii="Tahoma" w:hAnsi="Tahoma" w:cs="Tahoma"/>
                <w:i/>
                <w:sz w:val="22"/>
                <w:szCs w:val="22"/>
              </w:rPr>
              <w:t xml:space="preserve"> smlouvy</w:t>
            </w:r>
          </w:p>
        </w:tc>
        <w:tc>
          <w:tcPr>
            <w:tcW w:w="1843" w:type="dxa"/>
            <w:vAlign w:val="center"/>
          </w:tcPr>
          <w:p w14:paraId="5FCED039" w14:textId="062D4833" w:rsidR="002E5124" w:rsidRPr="004D6607" w:rsidRDefault="00CC1DB1" w:rsidP="00CC1DB1">
            <w:pPr>
              <w:pStyle w:val="Smlouva-slo"/>
              <w:spacing w:after="120" w:line="240" w:lineRule="auto"/>
              <w:jc w:val="right"/>
              <w:rPr>
                <w:rFonts w:ascii="Tahoma" w:hAnsi="Tahoma" w:cs="Tahoma"/>
                <w:sz w:val="22"/>
                <w:szCs w:val="22"/>
              </w:rPr>
            </w:pPr>
            <w:r>
              <w:rPr>
                <w:rFonts w:ascii="Tahoma" w:hAnsi="Tahoma" w:cs="Tahoma"/>
                <w:sz w:val="22"/>
                <w:szCs w:val="22"/>
              </w:rPr>
              <w:t>188 000,00</w:t>
            </w:r>
          </w:p>
        </w:tc>
        <w:tc>
          <w:tcPr>
            <w:tcW w:w="1276" w:type="dxa"/>
            <w:vAlign w:val="center"/>
          </w:tcPr>
          <w:p w14:paraId="1C17167E" w14:textId="58C07779" w:rsidR="002E5124" w:rsidRPr="004D6607" w:rsidRDefault="00CC1DB1" w:rsidP="00CC1DB1">
            <w:pPr>
              <w:pStyle w:val="Smlouva-slo"/>
              <w:spacing w:after="120" w:line="240" w:lineRule="auto"/>
              <w:jc w:val="right"/>
              <w:rPr>
                <w:rFonts w:ascii="Tahoma" w:hAnsi="Tahoma" w:cs="Tahoma"/>
                <w:sz w:val="22"/>
                <w:szCs w:val="22"/>
              </w:rPr>
            </w:pPr>
            <w:r>
              <w:rPr>
                <w:rFonts w:ascii="Tahoma" w:hAnsi="Tahoma" w:cs="Tahoma"/>
                <w:sz w:val="22"/>
                <w:szCs w:val="22"/>
              </w:rPr>
              <w:t>39 480,00</w:t>
            </w:r>
          </w:p>
        </w:tc>
        <w:tc>
          <w:tcPr>
            <w:tcW w:w="1883" w:type="dxa"/>
            <w:vAlign w:val="center"/>
          </w:tcPr>
          <w:p w14:paraId="3CC695F2" w14:textId="34A7D207" w:rsidR="002E5124" w:rsidRPr="004D6607" w:rsidRDefault="00CC1DB1" w:rsidP="00CC1DB1">
            <w:pPr>
              <w:pStyle w:val="Smlouva-slo"/>
              <w:spacing w:after="120" w:line="240" w:lineRule="auto"/>
              <w:jc w:val="right"/>
              <w:rPr>
                <w:rFonts w:ascii="Tahoma" w:hAnsi="Tahoma" w:cs="Tahoma"/>
                <w:sz w:val="22"/>
                <w:szCs w:val="22"/>
              </w:rPr>
            </w:pPr>
            <w:r>
              <w:rPr>
                <w:rFonts w:ascii="Tahoma" w:hAnsi="Tahoma" w:cs="Tahoma"/>
                <w:sz w:val="22"/>
                <w:szCs w:val="22"/>
              </w:rPr>
              <w:t>227 480,00</w:t>
            </w:r>
          </w:p>
        </w:tc>
      </w:tr>
    </w:tbl>
    <w:p w14:paraId="64166B9E" w14:textId="0C346777" w:rsidR="00512849" w:rsidRPr="004D6607" w:rsidRDefault="00512849" w:rsidP="005F408B">
      <w:pPr>
        <w:pStyle w:val="Smlouva-slo"/>
        <w:numPr>
          <w:ilvl w:val="0"/>
          <w:numId w:val="15"/>
        </w:numPr>
        <w:tabs>
          <w:tab w:val="clear" w:pos="360"/>
        </w:tabs>
        <w:spacing w:line="240" w:lineRule="auto"/>
        <w:ind w:left="357" w:hanging="357"/>
        <w:rPr>
          <w:rFonts w:ascii="Tahoma" w:hAnsi="Tahoma" w:cs="Tahoma"/>
          <w:sz w:val="22"/>
          <w:szCs w:val="22"/>
        </w:rPr>
      </w:pPr>
      <w:r w:rsidRPr="004D6607">
        <w:rPr>
          <w:rFonts w:ascii="Tahoma" w:hAnsi="Tahoma" w:cs="Tahoma"/>
          <w:sz w:val="22"/>
          <w:szCs w:val="22"/>
        </w:rPr>
        <w:t>Cena za dílo podle odst. 1 tohoto článku smlouvy zahrnuje veškeré náklady zhotovitele spojené se splněním jeho závazku z této smlouvy. Cena za dílo je stanovena jako nejvýše přípu</w:t>
      </w:r>
      <w:r w:rsidR="00DC03A5" w:rsidRPr="004D6607">
        <w:rPr>
          <w:rFonts w:ascii="Tahoma" w:hAnsi="Tahoma" w:cs="Tahoma"/>
          <w:sz w:val="22"/>
          <w:szCs w:val="22"/>
        </w:rPr>
        <w:t>stná a není ji možno překročit.</w:t>
      </w:r>
    </w:p>
    <w:p w14:paraId="4B2B77FF" w14:textId="2C899415" w:rsidR="00512849" w:rsidRPr="004D6607" w:rsidRDefault="00DC03A5" w:rsidP="005F408B">
      <w:pPr>
        <w:pStyle w:val="Smlouva-slo"/>
        <w:numPr>
          <w:ilvl w:val="0"/>
          <w:numId w:val="15"/>
        </w:numPr>
        <w:tabs>
          <w:tab w:val="clear" w:pos="360"/>
        </w:tabs>
        <w:spacing w:line="240" w:lineRule="auto"/>
        <w:ind w:left="357" w:hanging="357"/>
        <w:rPr>
          <w:rFonts w:ascii="Tahoma" w:hAnsi="Tahoma" w:cs="Tahoma"/>
          <w:sz w:val="22"/>
          <w:szCs w:val="22"/>
        </w:rPr>
      </w:pPr>
      <w:r w:rsidRPr="004D6607">
        <w:rPr>
          <w:rFonts w:ascii="Tahoma" w:hAnsi="Tahoma" w:cs="Tahoma"/>
          <w:sz w:val="22"/>
          <w:szCs w:val="22"/>
        </w:rPr>
        <w:t>Je</w:t>
      </w:r>
      <w:r w:rsidRPr="004D6607">
        <w:rPr>
          <w:rFonts w:ascii="Tahoma" w:hAnsi="Tahoma" w:cs="Tahoma"/>
          <w:sz w:val="22"/>
          <w:szCs w:val="22"/>
        </w:rPr>
        <w:noBreakHyphen/>
      </w:r>
      <w:r w:rsidR="00A31EF6" w:rsidRPr="004D6607">
        <w:rPr>
          <w:rFonts w:ascii="Tahoma" w:hAnsi="Tahoma" w:cs="Tahoma"/>
          <w:sz w:val="22"/>
          <w:szCs w:val="22"/>
        </w:rPr>
        <w:t>li zhotovitel plátce</w:t>
      </w:r>
      <w:r w:rsidR="00DE7655" w:rsidRPr="004D6607">
        <w:rPr>
          <w:rFonts w:ascii="Tahoma" w:hAnsi="Tahoma" w:cs="Tahoma"/>
          <w:sz w:val="22"/>
          <w:szCs w:val="22"/>
        </w:rPr>
        <w:t>m</w:t>
      </w:r>
      <w:r w:rsidR="00A31EF6" w:rsidRPr="004D6607">
        <w:rPr>
          <w:rFonts w:ascii="Tahoma" w:hAnsi="Tahoma" w:cs="Tahoma"/>
          <w:sz w:val="22"/>
          <w:szCs w:val="22"/>
        </w:rPr>
        <w:t xml:space="preserve"> DPH, odpovídá za to, že sazba daně z přidané hodnoty bude stanovena v souladu s platnými právními předpisy; v</w:t>
      </w:r>
      <w:r w:rsidRPr="004D6607">
        <w:rPr>
          <w:rFonts w:ascii="Tahoma" w:hAnsi="Tahoma" w:cs="Tahoma"/>
          <w:sz w:val="22"/>
          <w:szCs w:val="22"/>
        </w:rPr>
        <w:t> případě, že dojde ke </w:t>
      </w:r>
      <w:r w:rsidR="00592FA4" w:rsidRPr="004D6607">
        <w:rPr>
          <w:rFonts w:ascii="Tahoma" w:hAnsi="Tahoma" w:cs="Tahoma"/>
          <w:sz w:val="22"/>
          <w:szCs w:val="22"/>
        </w:rPr>
        <w:t>změně zákonné sazby DPH</w:t>
      </w:r>
      <w:r w:rsidRPr="004D6607">
        <w:rPr>
          <w:rFonts w:ascii="Tahoma" w:hAnsi="Tahoma" w:cs="Tahoma"/>
          <w:sz w:val="22"/>
          <w:szCs w:val="22"/>
        </w:rPr>
        <w:t>, je zhotovitel k ceně díla bez </w:t>
      </w:r>
      <w:r w:rsidR="00592FA4" w:rsidRPr="004D6607">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4D6607">
        <w:rPr>
          <w:rFonts w:ascii="Tahoma" w:hAnsi="Tahoma" w:cs="Tahoma"/>
          <w:sz w:val="22"/>
          <w:szCs w:val="22"/>
        </w:rPr>
        <w:t xml:space="preserve">V případě, že zhotovitel stanoví sazbu DPH či DPH v rozporu s platnými právními předpisy, je povinen uhradit objednateli veškerou </w:t>
      </w:r>
      <w:r w:rsidR="00D766BE" w:rsidRPr="004D6607">
        <w:rPr>
          <w:rFonts w:ascii="Tahoma" w:hAnsi="Tahoma" w:cs="Tahoma"/>
          <w:sz w:val="22"/>
          <w:szCs w:val="22"/>
        </w:rPr>
        <w:t xml:space="preserve">případnou </w:t>
      </w:r>
      <w:r w:rsidR="004553F7" w:rsidRPr="004D6607">
        <w:rPr>
          <w:rFonts w:ascii="Tahoma" w:hAnsi="Tahoma" w:cs="Tahoma"/>
          <w:sz w:val="22"/>
          <w:szCs w:val="22"/>
        </w:rPr>
        <w:t>škodu, která mu v souvislosti s tím vznikla.</w:t>
      </w:r>
    </w:p>
    <w:p w14:paraId="5DA7452E" w14:textId="25492A74" w:rsidR="00512849" w:rsidRPr="004D6607" w:rsidRDefault="00512849"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lastRenderedPageBreak/>
        <w:t>Místo předání</w:t>
      </w:r>
      <w:r w:rsidR="00592FA4" w:rsidRPr="004D6607">
        <w:rPr>
          <w:rFonts w:ascii="Tahoma" w:hAnsi="Tahoma" w:cs="Tahoma"/>
          <w:sz w:val="22"/>
          <w:szCs w:val="22"/>
        </w:rPr>
        <w:t xml:space="preserve"> a doba plnění</w:t>
      </w:r>
    </w:p>
    <w:p w14:paraId="7515E3DA" w14:textId="33D19BA2" w:rsidR="00512849" w:rsidRPr="004D6607" w:rsidRDefault="00512849" w:rsidP="005F408B">
      <w:pPr>
        <w:numPr>
          <w:ilvl w:val="0"/>
          <w:numId w:val="13"/>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Zhotovitel je povinen předat objednateli díl</w:t>
      </w:r>
      <w:r w:rsidR="009B6994" w:rsidRPr="004D6607">
        <w:rPr>
          <w:rFonts w:ascii="Tahoma" w:hAnsi="Tahoma" w:cs="Tahoma"/>
          <w:sz w:val="22"/>
          <w:szCs w:val="22"/>
        </w:rPr>
        <w:t>o</w:t>
      </w:r>
      <w:r w:rsidRPr="004D6607">
        <w:rPr>
          <w:rFonts w:ascii="Tahoma" w:hAnsi="Tahoma" w:cs="Tahoma"/>
          <w:sz w:val="22"/>
          <w:szCs w:val="22"/>
        </w:rPr>
        <w:t xml:space="preserve"> v místě předání, kterým je</w:t>
      </w:r>
      <w:r w:rsidR="00DC03A5" w:rsidRPr="004D6607">
        <w:rPr>
          <w:rFonts w:ascii="Tahoma" w:hAnsi="Tahoma" w:cs="Tahoma"/>
          <w:sz w:val="22"/>
          <w:szCs w:val="22"/>
        </w:rPr>
        <w:t xml:space="preserve"> </w:t>
      </w:r>
      <w:r w:rsidR="004B3285" w:rsidRPr="004D6607">
        <w:rPr>
          <w:rFonts w:ascii="Tahoma" w:hAnsi="Tahoma" w:cs="Tahoma"/>
          <w:sz w:val="22"/>
          <w:szCs w:val="22"/>
        </w:rPr>
        <w:t xml:space="preserve">pracoviště objednatele </w:t>
      </w:r>
      <w:proofErr w:type="spellStart"/>
      <w:r w:rsidR="004B3285" w:rsidRPr="004D6607">
        <w:rPr>
          <w:rFonts w:ascii="Tahoma" w:hAnsi="Tahoma" w:cs="Tahoma"/>
          <w:sz w:val="22"/>
          <w:szCs w:val="22"/>
        </w:rPr>
        <w:t>MUSEum</w:t>
      </w:r>
      <w:proofErr w:type="spellEnd"/>
      <w:r w:rsidR="004B3285" w:rsidRPr="004D6607">
        <w:rPr>
          <w:rFonts w:ascii="Tahoma" w:hAnsi="Tahoma" w:cs="Tahoma"/>
          <w:sz w:val="22"/>
          <w:szCs w:val="22"/>
        </w:rPr>
        <w:t>+, Vítkovická 3335/15, 703 00 Ostrava-Vítkovice</w:t>
      </w:r>
      <w:r w:rsidR="00003431" w:rsidRPr="004D6607">
        <w:rPr>
          <w:rFonts w:ascii="Tahoma" w:hAnsi="Tahoma" w:cs="Tahoma"/>
          <w:sz w:val="22"/>
          <w:szCs w:val="22"/>
        </w:rPr>
        <w:t>.</w:t>
      </w:r>
    </w:p>
    <w:p w14:paraId="13760E93" w14:textId="77777777" w:rsidR="005F34F2" w:rsidRPr="004D6607" w:rsidRDefault="005F34F2" w:rsidP="005F408B">
      <w:pPr>
        <w:numPr>
          <w:ilvl w:val="0"/>
          <w:numId w:val="13"/>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Objednatel požaduje provést dílo v následujících fázích:</w:t>
      </w:r>
    </w:p>
    <w:p w14:paraId="03E191B6" w14:textId="7E460BBD" w:rsidR="005F34F2" w:rsidRPr="004D6607" w:rsidRDefault="005F34F2" w:rsidP="005F34F2">
      <w:pPr>
        <w:pStyle w:val="Nadpis1"/>
        <w:rPr>
          <w:rFonts w:ascii="Tahoma" w:hAnsi="Tahoma" w:cs="Tahoma"/>
          <w:sz w:val="22"/>
          <w:szCs w:val="22"/>
        </w:rPr>
      </w:pPr>
    </w:p>
    <w:p w14:paraId="7F9FA6F7" w14:textId="29669509" w:rsidR="005F34F2" w:rsidRPr="004D6607" w:rsidRDefault="005F34F2" w:rsidP="005F34F2">
      <w:pPr>
        <w:pStyle w:val="Odstavecseseznamem"/>
        <w:numPr>
          <w:ilvl w:val="0"/>
          <w:numId w:val="37"/>
        </w:numPr>
        <w:spacing w:line="276" w:lineRule="auto"/>
        <w:jc w:val="both"/>
        <w:rPr>
          <w:rFonts w:ascii="Tahoma" w:hAnsi="Tahoma" w:cs="Tahoma"/>
          <w:sz w:val="22"/>
          <w:szCs w:val="22"/>
        </w:rPr>
      </w:pPr>
      <w:r w:rsidRPr="004D6607">
        <w:rPr>
          <w:rFonts w:ascii="Tahoma" w:hAnsi="Tahoma" w:cs="Tahoma"/>
          <w:sz w:val="22"/>
          <w:szCs w:val="22"/>
        </w:rPr>
        <w:t xml:space="preserve">Přípravná fáze  </w:t>
      </w:r>
    </w:p>
    <w:p w14:paraId="2AD5463F" w14:textId="42AA6E27" w:rsidR="005F34F2" w:rsidRPr="004D6607" w:rsidRDefault="005F34F2" w:rsidP="005F34F2">
      <w:pPr>
        <w:jc w:val="both"/>
        <w:rPr>
          <w:rFonts w:ascii="Tahoma" w:hAnsi="Tahoma" w:cs="Tahoma"/>
          <w:i/>
          <w:sz w:val="22"/>
          <w:szCs w:val="22"/>
        </w:rPr>
      </w:pPr>
      <w:r w:rsidRPr="004D6607">
        <w:rPr>
          <w:rFonts w:ascii="Tahoma" w:hAnsi="Tahoma" w:cs="Tahoma"/>
          <w:sz w:val="22"/>
          <w:szCs w:val="22"/>
        </w:rPr>
        <w:tab/>
      </w:r>
      <w:r w:rsidRPr="004D6607">
        <w:rPr>
          <w:rFonts w:ascii="Tahoma" w:hAnsi="Tahoma" w:cs="Tahoma"/>
          <w:i/>
          <w:sz w:val="22"/>
          <w:szCs w:val="22"/>
        </w:rPr>
        <w:t xml:space="preserve">Harmonogram: 14 dnů od </w:t>
      </w:r>
      <w:r w:rsidR="004A33F3" w:rsidRPr="004D6607">
        <w:rPr>
          <w:rFonts w:ascii="Tahoma" w:hAnsi="Tahoma" w:cs="Tahoma"/>
          <w:i/>
          <w:sz w:val="22"/>
          <w:szCs w:val="22"/>
        </w:rPr>
        <w:t>dne nabytí účinnosti</w:t>
      </w:r>
      <w:r w:rsidRPr="004D6607">
        <w:rPr>
          <w:rFonts w:ascii="Tahoma" w:hAnsi="Tahoma" w:cs="Tahoma"/>
          <w:i/>
          <w:sz w:val="22"/>
          <w:szCs w:val="22"/>
        </w:rPr>
        <w:t xml:space="preserve"> smlouvy </w:t>
      </w:r>
    </w:p>
    <w:p w14:paraId="52F4A3BF" w14:textId="1F509F05" w:rsidR="005F34F2" w:rsidRPr="004D6607" w:rsidRDefault="005F34F2" w:rsidP="005F34F2">
      <w:pPr>
        <w:numPr>
          <w:ilvl w:val="0"/>
          <w:numId w:val="31"/>
        </w:numPr>
        <w:spacing w:line="276" w:lineRule="auto"/>
        <w:jc w:val="both"/>
        <w:rPr>
          <w:rFonts w:ascii="Tahoma" w:hAnsi="Tahoma" w:cs="Tahoma"/>
          <w:sz w:val="22"/>
          <w:szCs w:val="22"/>
        </w:rPr>
      </w:pPr>
      <w:r w:rsidRPr="004D6607">
        <w:rPr>
          <w:rFonts w:ascii="Tahoma" w:hAnsi="Tahoma" w:cs="Tahoma"/>
          <w:sz w:val="22"/>
          <w:szCs w:val="22"/>
        </w:rPr>
        <w:t xml:space="preserve">konzultace objednatele a zhotovitele, detailnější rozpracování možné struktury webu, funkcí a obsahu - hledání nejefektivnějšího řešení pro současné i budoucí potřeby </w:t>
      </w:r>
      <w:r w:rsidR="006A4F08" w:rsidRPr="004D6607">
        <w:rPr>
          <w:rFonts w:ascii="Tahoma" w:hAnsi="Tahoma" w:cs="Tahoma"/>
          <w:sz w:val="22"/>
          <w:szCs w:val="22"/>
        </w:rPr>
        <w:t xml:space="preserve">objednatele </w:t>
      </w:r>
    </w:p>
    <w:p w14:paraId="0E3AAD75" w14:textId="72F135EA" w:rsidR="005F34F2" w:rsidRPr="004D6607" w:rsidRDefault="005F34F2" w:rsidP="005F34F2">
      <w:pPr>
        <w:numPr>
          <w:ilvl w:val="0"/>
          <w:numId w:val="31"/>
        </w:numPr>
        <w:spacing w:line="276" w:lineRule="auto"/>
        <w:jc w:val="both"/>
        <w:rPr>
          <w:rFonts w:ascii="Tahoma" w:hAnsi="Tahoma" w:cs="Tahoma"/>
          <w:sz w:val="22"/>
          <w:szCs w:val="22"/>
        </w:rPr>
      </w:pPr>
      <w:r w:rsidRPr="004D6607">
        <w:rPr>
          <w:rFonts w:ascii="Tahoma" w:hAnsi="Tahoma" w:cs="Tahoma"/>
          <w:sz w:val="22"/>
          <w:szCs w:val="22"/>
        </w:rPr>
        <w:t xml:space="preserve">diskuze nad možnou podobou loga </w:t>
      </w:r>
      <w:r w:rsidR="006A4F08" w:rsidRPr="004D6607">
        <w:rPr>
          <w:rFonts w:ascii="Tahoma" w:hAnsi="Tahoma" w:cs="Tahoma"/>
          <w:sz w:val="22"/>
          <w:szCs w:val="22"/>
        </w:rPr>
        <w:t>objednatele ve znění „</w:t>
      </w:r>
      <w:proofErr w:type="spellStart"/>
      <w:r w:rsidR="006A4F08" w:rsidRPr="004D6607">
        <w:rPr>
          <w:rFonts w:ascii="Tahoma" w:hAnsi="Tahoma" w:cs="Tahoma"/>
          <w:sz w:val="22"/>
          <w:szCs w:val="22"/>
        </w:rPr>
        <w:t>MUSEum</w:t>
      </w:r>
      <w:proofErr w:type="spellEnd"/>
      <w:r w:rsidR="006A4F08" w:rsidRPr="004D6607">
        <w:rPr>
          <w:rFonts w:ascii="Tahoma" w:hAnsi="Tahoma" w:cs="Tahoma"/>
          <w:sz w:val="22"/>
          <w:szCs w:val="22"/>
        </w:rPr>
        <w:t>+“</w:t>
      </w:r>
    </w:p>
    <w:p w14:paraId="7C1D1786" w14:textId="77777777" w:rsidR="005F34F2" w:rsidRPr="004D6607" w:rsidRDefault="005F34F2" w:rsidP="005F34F2">
      <w:pPr>
        <w:jc w:val="both"/>
        <w:rPr>
          <w:rFonts w:ascii="Tahoma" w:hAnsi="Tahoma" w:cs="Tahoma"/>
          <w:sz w:val="22"/>
          <w:szCs w:val="22"/>
        </w:rPr>
      </w:pPr>
      <w:r w:rsidRPr="004D6607">
        <w:rPr>
          <w:rFonts w:ascii="Tahoma" w:hAnsi="Tahoma" w:cs="Tahoma"/>
          <w:sz w:val="22"/>
          <w:szCs w:val="22"/>
        </w:rPr>
        <w:tab/>
      </w:r>
    </w:p>
    <w:p w14:paraId="031C6E76" w14:textId="77777777" w:rsidR="005F34F2" w:rsidRPr="004D6607" w:rsidRDefault="005F34F2" w:rsidP="005F34F2">
      <w:pPr>
        <w:pStyle w:val="Odstavecseseznamem"/>
        <w:numPr>
          <w:ilvl w:val="0"/>
          <w:numId w:val="37"/>
        </w:numPr>
        <w:spacing w:line="276" w:lineRule="auto"/>
        <w:jc w:val="both"/>
        <w:rPr>
          <w:rFonts w:ascii="Tahoma" w:hAnsi="Tahoma" w:cs="Tahoma"/>
          <w:sz w:val="22"/>
          <w:szCs w:val="22"/>
        </w:rPr>
      </w:pPr>
      <w:r w:rsidRPr="004D6607">
        <w:rPr>
          <w:rFonts w:ascii="Tahoma" w:hAnsi="Tahoma" w:cs="Tahoma"/>
          <w:sz w:val="22"/>
          <w:szCs w:val="22"/>
        </w:rPr>
        <w:t xml:space="preserve">Koncept a design fáze </w:t>
      </w:r>
    </w:p>
    <w:p w14:paraId="74C6653A" w14:textId="72322595" w:rsidR="005F34F2" w:rsidRPr="004D6607" w:rsidRDefault="005F34F2" w:rsidP="005F34F2">
      <w:pPr>
        <w:ind w:left="720"/>
        <w:jc w:val="both"/>
        <w:rPr>
          <w:rFonts w:ascii="Tahoma" w:hAnsi="Tahoma" w:cs="Tahoma"/>
          <w:sz w:val="22"/>
          <w:szCs w:val="22"/>
        </w:rPr>
      </w:pPr>
      <w:r w:rsidRPr="004D6607">
        <w:rPr>
          <w:rFonts w:ascii="Tahoma" w:hAnsi="Tahoma" w:cs="Tahoma"/>
          <w:i/>
          <w:sz w:val="22"/>
          <w:szCs w:val="22"/>
        </w:rPr>
        <w:t xml:space="preserve">Harmonogram: do 21 dnů od ukončení </w:t>
      </w:r>
      <w:r w:rsidRPr="004D6607">
        <w:rPr>
          <w:rFonts w:ascii="Tahoma" w:hAnsi="Tahoma" w:cs="Tahoma"/>
          <w:sz w:val="22"/>
          <w:szCs w:val="22"/>
        </w:rPr>
        <w:t xml:space="preserve">1. fáze </w:t>
      </w:r>
      <w:r w:rsidRPr="004D6607">
        <w:rPr>
          <w:rFonts w:ascii="Tahoma" w:hAnsi="Tahoma" w:cs="Tahoma"/>
          <w:i/>
          <w:sz w:val="22"/>
          <w:szCs w:val="22"/>
        </w:rPr>
        <w:t>včetně zapracování připomínek</w:t>
      </w:r>
      <w:r w:rsidR="00E45C7A" w:rsidRPr="004D6607">
        <w:rPr>
          <w:rFonts w:ascii="Tahoma" w:hAnsi="Tahoma" w:cs="Tahoma"/>
          <w:i/>
          <w:sz w:val="22"/>
          <w:szCs w:val="22"/>
        </w:rPr>
        <w:t xml:space="preserve"> objednatele</w:t>
      </w:r>
    </w:p>
    <w:p w14:paraId="7A266365" w14:textId="77777777" w:rsidR="005F34F2" w:rsidRPr="004D6607" w:rsidRDefault="005F34F2" w:rsidP="005F34F2">
      <w:pPr>
        <w:numPr>
          <w:ilvl w:val="0"/>
          <w:numId w:val="29"/>
        </w:numPr>
        <w:spacing w:line="276" w:lineRule="auto"/>
        <w:jc w:val="both"/>
        <w:rPr>
          <w:rFonts w:ascii="Tahoma" w:hAnsi="Tahoma" w:cs="Tahoma"/>
          <w:sz w:val="22"/>
          <w:szCs w:val="22"/>
        </w:rPr>
      </w:pPr>
      <w:r w:rsidRPr="004D6607">
        <w:rPr>
          <w:rFonts w:ascii="Tahoma" w:hAnsi="Tahoma" w:cs="Tahoma"/>
          <w:sz w:val="22"/>
          <w:szCs w:val="22"/>
        </w:rPr>
        <w:t xml:space="preserve">tvorba návrhu </w:t>
      </w:r>
      <w:proofErr w:type="spellStart"/>
      <w:r w:rsidRPr="004D6607">
        <w:rPr>
          <w:rFonts w:ascii="Tahoma" w:hAnsi="Tahoma" w:cs="Tahoma"/>
          <w:sz w:val="22"/>
          <w:szCs w:val="22"/>
        </w:rPr>
        <w:t>wireframe</w:t>
      </w:r>
      <w:proofErr w:type="spellEnd"/>
      <w:r w:rsidRPr="004D6607">
        <w:rPr>
          <w:rFonts w:ascii="Tahoma" w:hAnsi="Tahoma" w:cs="Tahoma"/>
          <w:sz w:val="22"/>
          <w:szCs w:val="22"/>
        </w:rPr>
        <w:t xml:space="preserve"> a grafické podoby webu </w:t>
      </w:r>
    </w:p>
    <w:p w14:paraId="2DC01E3E" w14:textId="2AAE4D91" w:rsidR="005F34F2" w:rsidRPr="004D6607" w:rsidRDefault="005F34F2" w:rsidP="005F34F2">
      <w:pPr>
        <w:numPr>
          <w:ilvl w:val="0"/>
          <w:numId w:val="34"/>
        </w:numPr>
        <w:spacing w:line="276" w:lineRule="auto"/>
        <w:jc w:val="both"/>
        <w:rPr>
          <w:rFonts w:ascii="Tahoma" w:hAnsi="Tahoma" w:cs="Tahoma"/>
          <w:sz w:val="22"/>
          <w:szCs w:val="22"/>
        </w:rPr>
      </w:pPr>
      <w:r w:rsidRPr="004D6607">
        <w:rPr>
          <w:rFonts w:ascii="Tahoma" w:hAnsi="Tahoma" w:cs="Tahoma"/>
          <w:sz w:val="22"/>
          <w:szCs w:val="22"/>
        </w:rPr>
        <w:t xml:space="preserve">tvorba návrhu loga </w:t>
      </w:r>
      <w:r w:rsidR="00A64300" w:rsidRPr="004D6607">
        <w:rPr>
          <w:rFonts w:ascii="Tahoma" w:hAnsi="Tahoma" w:cs="Tahoma"/>
          <w:sz w:val="22"/>
          <w:szCs w:val="22"/>
        </w:rPr>
        <w:t>ve znění „</w:t>
      </w:r>
      <w:proofErr w:type="spellStart"/>
      <w:r w:rsidR="00A64300" w:rsidRPr="004D6607">
        <w:rPr>
          <w:rFonts w:ascii="Tahoma" w:hAnsi="Tahoma" w:cs="Tahoma"/>
          <w:sz w:val="22"/>
          <w:szCs w:val="22"/>
        </w:rPr>
        <w:t>MUSEum</w:t>
      </w:r>
      <w:proofErr w:type="spellEnd"/>
      <w:r w:rsidR="00A64300" w:rsidRPr="004D6607">
        <w:rPr>
          <w:rFonts w:ascii="Tahoma" w:hAnsi="Tahoma" w:cs="Tahoma"/>
          <w:sz w:val="22"/>
          <w:szCs w:val="22"/>
        </w:rPr>
        <w:t>+“</w:t>
      </w:r>
      <w:r w:rsidRPr="004D6607">
        <w:rPr>
          <w:rFonts w:ascii="Tahoma" w:hAnsi="Tahoma" w:cs="Tahoma"/>
          <w:sz w:val="22"/>
          <w:szCs w:val="22"/>
        </w:rPr>
        <w:t xml:space="preserve"> (logo + typografie + barvy) a ukázky možnosti jejího použití (sociální sítě, plakát, pozvánka, vizitka, </w:t>
      </w:r>
      <w:proofErr w:type="spellStart"/>
      <w:r w:rsidRPr="004D6607">
        <w:rPr>
          <w:rFonts w:ascii="Tahoma" w:hAnsi="Tahoma" w:cs="Tahoma"/>
          <w:sz w:val="22"/>
          <w:szCs w:val="22"/>
        </w:rPr>
        <w:t>merchandise</w:t>
      </w:r>
      <w:proofErr w:type="spellEnd"/>
      <w:r w:rsidRPr="004D6607">
        <w:rPr>
          <w:rFonts w:ascii="Tahoma" w:hAnsi="Tahoma" w:cs="Tahoma"/>
          <w:sz w:val="22"/>
          <w:szCs w:val="22"/>
        </w:rPr>
        <w:t xml:space="preserve">) </w:t>
      </w:r>
    </w:p>
    <w:p w14:paraId="3E54F070" w14:textId="63993DB5" w:rsidR="005F34F2" w:rsidRPr="004D6607" w:rsidRDefault="005F34F2" w:rsidP="005F34F2">
      <w:pPr>
        <w:numPr>
          <w:ilvl w:val="0"/>
          <w:numId w:val="34"/>
        </w:numPr>
        <w:spacing w:line="276" w:lineRule="auto"/>
        <w:jc w:val="both"/>
        <w:rPr>
          <w:rFonts w:ascii="Tahoma" w:hAnsi="Tahoma" w:cs="Tahoma"/>
          <w:sz w:val="22"/>
          <w:szCs w:val="22"/>
        </w:rPr>
      </w:pPr>
      <w:r w:rsidRPr="004D6607">
        <w:rPr>
          <w:rFonts w:ascii="Tahoma" w:hAnsi="Tahoma" w:cs="Tahoma"/>
          <w:sz w:val="22"/>
          <w:szCs w:val="22"/>
        </w:rPr>
        <w:t>zapracování připomínek objednatele k oběma položkách</w:t>
      </w:r>
    </w:p>
    <w:p w14:paraId="5B98D034" w14:textId="77777777" w:rsidR="005F34F2" w:rsidRPr="004D6607" w:rsidRDefault="005F34F2" w:rsidP="005F34F2">
      <w:pPr>
        <w:jc w:val="both"/>
        <w:rPr>
          <w:rFonts w:ascii="Tahoma" w:hAnsi="Tahoma" w:cs="Tahoma"/>
          <w:sz w:val="22"/>
          <w:szCs w:val="22"/>
        </w:rPr>
      </w:pPr>
    </w:p>
    <w:p w14:paraId="10783ABA" w14:textId="77777777" w:rsidR="005F34F2" w:rsidRPr="004D6607" w:rsidRDefault="005F34F2" w:rsidP="005F34F2">
      <w:pPr>
        <w:pStyle w:val="Odstavecseseznamem"/>
        <w:numPr>
          <w:ilvl w:val="0"/>
          <w:numId w:val="37"/>
        </w:numPr>
        <w:spacing w:line="276" w:lineRule="auto"/>
        <w:jc w:val="both"/>
        <w:rPr>
          <w:rFonts w:ascii="Tahoma" w:hAnsi="Tahoma" w:cs="Tahoma"/>
          <w:sz w:val="22"/>
          <w:szCs w:val="22"/>
        </w:rPr>
      </w:pPr>
      <w:r w:rsidRPr="004D6607">
        <w:rPr>
          <w:rFonts w:ascii="Tahoma" w:hAnsi="Tahoma" w:cs="Tahoma"/>
          <w:sz w:val="22"/>
          <w:szCs w:val="22"/>
        </w:rPr>
        <w:t>Realizační fáze</w:t>
      </w:r>
    </w:p>
    <w:p w14:paraId="6F71B142" w14:textId="0117E55D" w:rsidR="005F34F2" w:rsidRPr="004D6607" w:rsidRDefault="005F34F2" w:rsidP="005F34F2">
      <w:pPr>
        <w:ind w:left="720"/>
        <w:jc w:val="both"/>
        <w:rPr>
          <w:rFonts w:ascii="Tahoma" w:hAnsi="Tahoma" w:cs="Tahoma"/>
          <w:i/>
          <w:sz w:val="22"/>
          <w:szCs w:val="22"/>
        </w:rPr>
      </w:pPr>
      <w:r w:rsidRPr="004D6607">
        <w:rPr>
          <w:rFonts w:ascii="Tahoma" w:hAnsi="Tahoma" w:cs="Tahoma"/>
          <w:i/>
          <w:sz w:val="22"/>
          <w:szCs w:val="22"/>
        </w:rPr>
        <w:t>Harmonogram: do 40 dnů od ukončení 2. fáze vč. zapracování připomínek</w:t>
      </w:r>
      <w:r w:rsidR="00C6734C" w:rsidRPr="004D6607">
        <w:rPr>
          <w:rFonts w:ascii="Tahoma" w:hAnsi="Tahoma" w:cs="Tahoma"/>
          <w:i/>
          <w:sz w:val="22"/>
          <w:szCs w:val="22"/>
        </w:rPr>
        <w:t xml:space="preserve"> objednatele</w:t>
      </w:r>
    </w:p>
    <w:p w14:paraId="77AA19F3" w14:textId="77777777" w:rsidR="005F34F2" w:rsidRPr="004D6607" w:rsidRDefault="005F34F2" w:rsidP="005F34F2">
      <w:pPr>
        <w:numPr>
          <w:ilvl w:val="0"/>
          <w:numId w:val="35"/>
        </w:numPr>
        <w:spacing w:line="276" w:lineRule="auto"/>
        <w:jc w:val="both"/>
        <w:rPr>
          <w:rFonts w:ascii="Tahoma" w:hAnsi="Tahoma" w:cs="Tahoma"/>
          <w:sz w:val="22"/>
          <w:szCs w:val="22"/>
        </w:rPr>
      </w:pPr>
      <w:r w:rsidRPr="004D6607">
        <w:rPr>
          <w:rFonts w:ascii="Tahoma" w:hAnsi="Tahoma" w:cs="Tahoma"/>
          <w:sz w:val="22"/>
          <w:szCs w:val="22"/>
        </w:rPr>
        <w:t>programování a kódování webových stránek, nastavení edičního systému, testování na testovací verzi webu a zapracování z testování vzešlých připomínek</w:t>
      </w:r>
    </w:p>
    <w:p w14:paraId="53B26B8C" w14:textId="3FE1F3ED" w:rsidR="005F34F2" w:rsidRPr="004D6607" w:rsidRDefault="005F34F2" w:rsidP="005F34F2">
      <w:pPr>
        <w:numPr>
          <w:ilvl w:val="0"/>
          <w:numId w:val="35"/>
        </w:numPr>
        <w:spacing w:line="276" w:lineRule="auto"/>
        <w:jc w:val="both"/>
        <w:rPr>
          <w:rFonts w:ascii="Tahoma" w:hAnsi="Tahoma" w:cs="Tahoma"/>
          <w:sz w:val="22"/>
          <w:szCs w:val="22"/>
        </w:rPr>
      </w:pPr>
      <w:r w:rsidRPr="004D6607">
        <w:rPr>
          <w:rFonts w:ascii="Tahoma" w:hAnsi="Tahoma" w:cs="Tahoma"/>
          <w:sz w:val="22"/>
          <w:szCs w:val="22"/>
        </w:rPr>
        <w:t>práce na grafických výstupech a logo manuálu</w:t>
      </w:r>
    </w:p>
    <w:p w14:paraId="7ED4C5D4" w14:textId="77777777" w:rsidR="005F34F2" w:rsidRPr="004D6607" w:rsidRDefault="005F34F2" w:rsidP="005F34F2">
      <w:pPr>
        <w:pStyle w:val="Odstavecseseznamem"/>
        <w:numPr>
          <w:ilvl w:val="0"/>
          <w:numId w:val="37"/>
        </w:numPr>
        <w:spacing w:line="276" w:lineRule="auto"/>
        <w:jc w:val="both"/>
        <w:rPr>
          <w:rFonts w:ascii="Tahoma" w:hAnsi="Tahoma" w:cs="Tahoma"/>
          <w:sz w:val="22"/>
          <w:szCs w:val="22"/>
        </w:rPr>
      </w:pPr>
      <w:r w:rsidRPr="004D6607">
        <w:rPr>
          <w:rFonts w:ascii="Tahoma" w:hAnsi="Tahoma" w:cs="Tahoma"/>
          <w:sz w:val="22"/>
          <w:szCs w:val="22"/>
        </w:rPr>
        <w:t xml:space="preserve">Finalizace </w:t>
      </w:r>
    </w:p>
    <w:p w14:paraId="43B64C67" w14:textId="77777777" w:rsidR="005F34F2" w:rsidRPr="004D6607" w:rsidRDefault="005F34F2" w:rsidP="005F34F2">
      <w:pPr>
        <w:ind w:left="720"/>
        <w:jc w:val="both"/>
        <w:rPr>
          <w:rFonts w:ascii="Tahoma" w:hAnsi="Tahoma" w:cs="Tahoma"/>
          <w:i/>
          <w:sz w:val="22"/>
          <w:szCs w:val="22"/>
        </w:rPr>
      </w:pPr>
      <w:r w:rsidRPr="004D6607">
        <w:rPr>
          <w:rFonts w:ascii="Tahoma" w:hAnsi="Tahoma" w:cs="Tahoma"/>
          <w:i/>
          <w:sz w:val="22"/>
          <w:szCs w:val="22"/>
        </w:rPr>
        <w:t>Harmonogram: do 14 dnů od ukončení 3. fáze</w:t>
      </w:r>
    </w:p>
    <w:p w14:paraId="439DE4F5" w14:textId="77777777" w:rsidR="005F34F2" w:rsidRPr="004D6607" w:rsidRDefault="005F34F2" w:rsidP="005F34F2">
      <w:pPr>
        <w:numPr>
          <w:ilvl w:val="0"/>
          <w:numId w:val="28"/>
        </w:numPr>
        <w:spacing w:line="276" w:lineRule="auto"/>
        <w:jc w:val="both"/>
        <w:rPr>
          <w:rFonts w:ascii="Tahoma" w:hAnsi="Tahoma" w:cs="Tahoma"/>
          <w:sz w:val="22"/>
          <w:szCs w:val="22"/>
        </w:rPr>
      </w:pPr>
      <w:r w:rsidRPr="004D6607">
        <w:rPr>
          <w:rFonts w:ascii="Tahoma" w:hAnsi="Tahoma" w:cs="Tahoma"/>
          <w:sz w:val="22"/>
          <w:szCs w:val="22"/>
        </w:rPr>
        <w:t xml:space="preserve">dodání funkčních webových stránek a manuál pro správu webu </w:t>
      </w:r>
    </w:p>
    <w:p w14:paraId="1B65672B" w14:textId="77777777" w:rsidR="005F34F2" w:rsidRPr="004D6607" w:rsidRDefault="005F34F2" w:rsidP="005F34F2">
      <w:pPr>
        <w:numPr>
          <w:ilvl w:val="0"/>
          <w:numId w:val="36"/>
        </w:numPr>
        <w:spacing w:line="276" w:lineRule="auto"/>
        <w:jc w:val="both"/>
        <w:rPr>
          <w:rFonts w:ascii="Tahoma" w:hAnsi="Tahoma" w:cs="Tahoma"/>
          <w:sz w:val="22"/>
          <w:szCs w:val="22"/>
        </w:rPr>
      </w:pPr>
      <w:r w:rsidRPr="004D6607">
        <w:rPr>
          <w:rFonts w:ascii="Tahoma" w:hAnsi="Tahoma" w:cs="Tahoma"/>
          <w:sz w:val="22"/>
          <w:szCs w:val="22"/>
        </w:rPr>
        <w:t xml:space="preserve">dodání </w:t>
      </w:r>
      <w:proofErr w:type="spellStart"/>
      <w:r w:rsidRPr="004D6607">
        <w:rPr>
          <w:rFonts w:ascii="Tahoma" w:hAnsi="Tahoma" w:cs="Tahoma"/>
          <w:sz w:val="22"/>
          <w:szCs w:val="22"/>
        </w:rPr>
        <w:t>logomanuálu</w:t>
      </w:r>
      <w:proofErr w:type="spellEnd"/>
    </w:p>
    <w:p w14:paraId="1C33A022" w14:textId="77777777" w:rsidR="005F34F2" w:rsidRPr="004D6607" w:rsidRDefault="005F34F2" w:rsidP="005F34F2">
      <w:pPr>
        <w:numPr>
          <w:ilvl w:val="0"/>
          <w:numId w:val="33"/>
        </w:numPr>
        <w:spacing w:line="276" w:lineRule="auto"/>
        <w:jc w:val="both"/>
        <w:rPr>
          <w:rFonts w:ascii="Tahoma" w:hAnsi="Tahoma" w:cs="Tahoma"/>
          <w:sz w:val="22"/>
          <w:szCs w:val="22"/>
        </w:rPr>
      </w:pPr>
      <w:r w:rsidRPr="004D6607">
        <w:rPr>
          <w:rFonts w:ascii="Tahoma" w:hAnsi="Tahoma" w:cs="Tahoma"/>
          <w:sz w:val="22"/>
          <w:szCs w:val="22"/>
        </w:rPr>
        <w:t>dodání šablon drobné grafiky: vizitky, pozvánka, sociální média, hlavičkový papír</w:t>
      </w:r>
    </w:p>
    <w:p w14:paraId="03930515" w14:textId="77777777" w:rsidR="005F34F2" w:rsidRPr="004D6607" w:rsidRDefault="005F34F2" w:rsidP="005F34F2">
      <w:pPr>
        <w:pStyle w:val="Odstavecseseznamem"/>
        <w:numPr>
          <w:ilvl w:val="0"/>
          <w:numId w:val="37"/>
        </w:numPr>
        <w:spacing w:line="276" w:lineRule="auto"/>
        <w:jc w:val="both"/>
        <w:rPr>
          <w:rFonts w:ascii="Tahoma" w:hAnsi="Tahoma" w:cs="Tahoma"/>
          <w:sz w:val="22"/>
          <w:szCs w:val="22"/>
        </w:rPr>
      </w:pPr>
      <w:r w:rsidRPr="004D6607">
        <w:rPr>
          <w:rFonts w:ascii="Tahoma" w:hAnsi="Tahoma" w:cs="Tahoma"/>
          <w:sz w:val="22"/>
          <w:szCs w:val="22"/>
        </w:rPr>
        <w:t>Správa webu</w:t>
      </w:r>
    </w:p>
    <w:p w14:paraId="3A36AA1B" w14:textId="4BEE723D" w:rsidR="005F34F2" w:rsidRPr="004D6607" w:rsidRDefault="005F34F2" w:rsidP="005F34F2">
      <w:pPr>
        <w:ind w:left="720"/>
        <w:jc w:val="both"/>
        <w:rPr>
          <w:rFonts w:ascii="Tahoma" w:hAnsi="Tahoma" w:cs="Tahoma"/>
          <w:i/>
          <w:sz w:val="22"/>
          <w:szCs w:val="22"/>
        </w:rPr>
      </w:pPr>
      <w:r w:rsidRPr="004D6607">
        <w:rPr>
          <w:rFonts w:ascii="Tahoma" w:hAnsi="Tahoma" w:cs="Tahoma"/>
          <w:i/>
          <w:sz w:val="22"/>
          <w:szCs w:val="22"/>
        </w:rPr>
        <w:t xml:space="preserve">Harmonogram: </w:t>
      </w:r>
      <w:r w:rsidR="002E5124">
        <w:rPr>
          <w:rFonts w:ascii="Tahoma" w:hAnsi="Tahoma" w:cs="Tahoma"/>
          <w:i/>
          <w:sz w:val="22"/>
          <w:szCs w:val="22"/>
        </w:rPr>
        <w:t>na dobu neurčitou</w:t>
      </w:r>
      <w:r w:rsidRPr="004D6607">
        <w:rPr>
          <w:rFonts w:ascii="Tahoma" w:hAnsi="Tahoma" w:cs="Tahoma"/>
          <w:i/>
          <w:sz w:val="22"/>
          <w:szCs w:val="22"/>
        </w:rPr>
        <w:t xml:space="preserve"> od </w:t>
      </w:r>
      <w:r w:rsidR="009142AE" w:rsidRPr="004D6607">
        <w:rPr>
          <w:rFonts w:ascii="Tahoma" w:hAnsi="Tahoma" w:cs="Tahoma"/>
          <w:i/>
          <w:sz w:val="22"/>
          <w:szCs w:val="22"/>
        </w:rPr>
        <w:t>dokončení a předání díla v rozsahu dle čl. V odst. 2 písm. a) až d) této smlouvy na základě závěrečného předávacího protokolu</w:t>
      </w:r>
    </w:p>
    <w:p w14:paraId="5E289F7B" w14:textId="5A579F17" w:rsidR="005F34F2" w:rsidRPr="004D6607" w:rsidRDefault="005F34F2" w:rsidP="005F34F2">
      <w:pPr>
        <w:numPr>
          <w:ilvl w:val="0"/>
          <w:numId w:val="30"/>
        </w:numPr>
        <w:spacing w:line="276" w:lineRule="auto"/>
        <w:jc w:val="both"/>
        <w:rPr>
          <w:rFonts w:ascii="Tahoma" w:hAnsi="Tahoma" w:cs="Tahoma"/>
          <w:sz w:val="22"/>
          <w:szCs w:val="22"/>
        </w:rPr>
      </w:pPr>
      <w:r w:rsidRPr="004D6607">
        <w:rPr>
          <w:rFonts w:ascii="Tahoma" w:hAnsi="Tahoma" w:cs="Tahoma"/>
          <w:sz w:val="22"/>
          <w:szCs w:val="22"/>
        </w:rPr>
        <w:t xml:space="preserve">servis a technická podpora (5 hodině měsíčně). </w:t>
      </w:r>
    </w:p>
    <w:p w14:paraId="6339B73F" w14:textId="2168EBE0" w:rsidR="00C42F10" w:rsidRPr="004D6607" w:rsidRDefault="00512849"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t>Předání díla</w:t>
      </w:r>
      <w:r w:rsidR="00C42F10" w:rsidRPr="004D6607">
        <w:rPr>
          <w:rFonts w:ascii="Tahoma" w:hAnsi="Tahoma" w:cs="Tahoma"/>
          <w:sz w:val="22"/>
          <w:szCs w:val="22"/>
        </w:rPr>
        <w:t>, vlastnické právo k </w:t>
      </w:r>
      <w:r w:rsidR="00BD1A71" w:rsidRPr="004D6607">
        <w:rPr>
          <w:rFonts w:ascii="Tahoma" w:hAnsi="Tahoma" w:cs="Tahoma"/>
          <w:sz w:val="22"/>
          <w:szCs w:val="22"/>
        </w:rPr>
        <w:t>předmětu díla</w:t>
      </w:r>
      <w:r w:rsidR="00D00A11" w:rsidRPr="004D6607">
        <w:rPr>
          <w:rFonts w:ascii="Tahoma" w:hAnsi="Tahoma" w:cs="Tahoma"/>
          <w:sz w:val="22"/>
          <w:szCs w:val="22"/>
        </w:rPr>
        <w:t xml:space="preserve"> a nebezpečí škody</w:t>
      </w:r>
    </w:p>
    <w:p w14:paraId="067EF8FA" w14:textId="3AF73A84" w:rsidR="00782398" w:rsidRPr="004D6607" w:rsidRDefault="00782398" w:rsidP="00782398">
      <w:pPr>
        <w:numPr>
          <w:ilvl w:val="0"/>
          <w:numId w:val="8"/>
        </w:numPr>
        <w:spacing w:before="120"/>
        <w:jc w:val="both"/>
        <w:rPr>
          <w:rFonts w:ascii="Tahoma" w:hAnsi="Tahoma" w:cs="Tahoma"/>
          <w:sz w:val="22"/>
          <w:szCs w:val="22"/>
        </w:rPr>
      </w:pPr>
      <w:r w:rsidRPr="004D6607">
        <w:rPr>
          <w:rFonts w:ascii="Tahoma" w:hAnsi="Tahoma" w:cs="Tahoma"/>
          <w:sz w:val="22"/>
          <w:szCs w:val="22"/>
        </w:rPr>
        <w:t xml:space="preserve">Příslušná fáze díla dle čl. V je ukončena, jsou-li provedeny veškeré činnosti, práce a výstupy stanovené pro každou jednotlivou fázi díla, je-li objednateli předán výstup příslušné fáze nebo jsou-li výstupy z příslušné fáze objednateli prezentovány a jsou-li zapracovány připomínky ze strany objednatele. </w:t>
      </w:r>
    </w:p>
    <w:p w14:paraId="1C4CFCCF" w14:textId="77777777" w:rsidR="00124AA1" w:rsidRPr="004D6607" w:rsidRDefault="00782398" w:rsidP="00782398">
      <w:pPr>
        <w:numPr>
          <w:ilvl w:val="0"/>
          <w:numId w:val="8"/>
        </w:numPr>
        <w:spacing w:before="120"/>
        <w:jc w:val="both"/>
        <w:rPr>
          <w:rFonts w:ascii="Tahoma" w:hAnsi="Tahoma" w:cs="Tahoma"/>
          <w:sz w:val="22"/>
          <w:szCs w:val="22"/>
        </w:rPr>
      </w:pPr>
      <w:r w:rsidRPr="004D6607">
        <w:rPr>
          <w:rFonts w:ascii="Tahoma" w:hAnsi="Tahoma" w:cs="Tahoma"/>
          <w:sz w:val="22"/>
          <w:szCs w:val="22"/>
        </w:rPr>
        <w:t xml:space="preserve">O dokončení a předání příslušné fáze díla, a to </w:t>
      </w:r>
    </w:p>
    <w:p w14:paraId="0A0A3032" w14:textId="28815EA1" w:rsidR="00124AA1" w:rsidRPr="004D6607" w:rsidRDefault="00782398" w:rsidP="00124AA1">
      <w:pPr>
        <w:pStyle w:val="Odstavecseseznamem"/>
        <w:numPr>
          <w:ilvl w:val="0"/>
          <w:numId w:val="60"/>
        </w:numPr>
        <w:spacing w:before="120"/>
        <w:jc w:val="both"/>
        <w:rPr>
          <w:rFonts w:ascii="Tahoma" w:hAnsi="Tahoma" w:cs="Tahoma"/>
          <w:sz w:val="22"/>
          <w:szCs w:val="22"/>
        </w:rPr>
      </w:pPr>
      <w:r w:rsidRPr="004D6607">
        <w:rPr>
          <w:rFonts w:ascii="Tahoma" w:hAnsi="Tahoma" w:cs="Tahoma"/>
          <w:sz w:val="22"/>
          <w:szCs w:val="22"/>
        </w:rPr>
        <w:t xml:space="preserve">společně fáze dle čl. V. odst. 2 písm. a) a b) této smlouvy, </w:t>
      </w:r>
    </w:p>
    <w:p w14:paraId="1401B99F" w14:textId="77777777" w:rsidR="00124AA1" w:rsidRPr="004D6607" w:rsidRDefault="00782398" w:rsidP="00124AA1">
      <w:pPr>
        <w:pStyle w:val="Odstavecseseznamem"/>
        <w:numPr>
          <w:ilvl w:val="0"/>
          <w:numId w:val="60"/>
        </w:numPr>
        <w:spacing w:before="120"/>
        <w:jc w:val="both"/>
        <w:rPr>
          <w:rFonts w:ascii="Tahoma" w:hAnsi="Tahoma" w:cs="Tahoma"/>
          <w:sz w:val="22"/>
          <w:szCs w:val="22"/>
        </w:rPr>
      </w:pPr>
      <w:r w:rsidRPr="004D6607">
        <w:rPr>
          <w:rFonts w:ascii="Tahoma" w:hAnsi="Tahoma" w:cs="Tahoma"/>
          <w:sz w:val="22"/>
          <w:szCs w:val="22"/>
        </w:rPr>
        <w:t xml:space="preserve">fáze dle čl. V. odst. 2 písm. c) této smlouvy a </w:t>
      </w:r>
    </w:p>
    <w:p w14:paraId="5022454B" w14:textId="3A46C237" w:rsidR="00782398" w:rsidRPr="004D6607" w:rsidRDefault="00782398" w:rsidP="00124AA1">
      <w:pPr>
        <w:pStyle w:val="Odstavecseseznamem"/>
        <w:numPr>
          <w:ilvl w:val="0"/>
          <w:numId w:val="60"/>
        </w:numPr>
        <w:spacing w:before="120"/>
        <w:jc w:val="both"/>
        <w:rPr>
          <w:rFonts w:ascii="Tahoma" w:hAnsi="Tahoma" w:cs="Tahoma"/>
          <w:sz w:val="22"/>
          <w:szCs w:val="22"/>
        </w:rPr>
      </w:pPr>
      <w:r w:rsidRPr="004D6607">
        <w:rPr>
          <w:rFonts w:ascii="Tahoma" w:hAnsi="Tahoma" w:cs="Tahoma"/>
          <w:sz w:val="22"/>
          <w:szCs w:val="22"/>
        </w:rPr>
        <w:t xml:space="preserve">fáze dle čl. V. odst. 2 písm. d) této smlouvy, bude sepsán písemný zápis (protokol) podepsanými kontaktními osobami smluvních stran.  </w:t>
      </w:r>
    </w:p>
    <w:p w14:paraId="10A95667" w14:textId="77777777" w:rsidR="006825D5" w:rsidRPr="004D6607" w:rsidRDefault="00782398" w:rsidP="00782398">
      <w:pPr>
        <w:numPr>
          <w:ilvl w:val="0"/>
          <w:numId w:val="8"/>
        </w:numPr>
        <w:spacing w:before="120"/>
        <w:jc w:val="both"/>
        <w:rPr>
          <w:rFonts w:ascii="Tahoma" w:hAnsi="Tahoma" w:cs="Tahoma"/>
          <w:sz w:val="22"/>
          <w:szCs w:val="22"/>
        </w:rPr>
      </w:pPr>
      <w:r w:rsidRPr="004D6607">
        <w:rPr>
          <w:rFonts w:ascii="Tahoma" w:hAnsi="Tahoma" w:cs="Tahoma"/>
          <w:sz w:val="22"/>
          <w:szCs w:val="22"/>
        </w:rPr>
        <w:t>Dílo jako celek je provedeno, je</w:t>
      </w:r>
      <w:r w:rsidRPr="004D6607">
        <w:rPr>
          <w:rFonts w:ascii="Tahoma" w:hAnsi="Tahoma" w:cs="Tahoma"/>
          <w:sz w:val="22"/>
          <w:szCs w:val="22"/>
        </w:rPr>
        <w:noBreakHyphen/>
        <w:t xml:space="preserve">li dokončeno, tj. jsou-li dokončeny fáze díla dle čl. V. odst. 2 písm. a) až d) této smlouvy, a předáno objednateli na základě závěrečného písemného protokolu. </w:t>
      </w:r>
    </w:p>
    <w:p w14:paraId="4EC8E0D2" w14:textId="732B28FB" w:rsidR="00512849" w:rsidRPr="004D6607" w:rsidRDefault="00512849" w:rsidP="005F408B">
      <w:pPr>
        <w:numPr>
          <w:ilvl w:val="0"/>
          <w:numId w:val="8"/>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lastRenderedPageBreak/>
        <w:t>Zá</w:t>
      </w:r>
      <w:r w:rsidR="001A5A8E" w:rsidRPr="004D6607">
        <w:rPr>
          <w:rFonts w:ascii="Tahoma" w:hAnsi="Tahoma" w:cs="Tahoma"/>
          <w:sz w:val="22"/>
          <w:szCs w:val="22"/>
        </w:rPr>
        <w:t xml:space="preserve">věrečný písemný protokol </w:t>
      </w:r>
      <w:r w:rsidRPr="004D6607">
        <w:rPr>
          <w:rFonts w:ascii="Tahoma" w:hAnsi="Tahoma" w:cs="Tahoma"/>
          <w:sz w:val="22"/>
          <w:szCs w:val="22"/>
        </w:rPr>
        <w:t>o předání a převzetí díla bude obsahovat:</w:t>
      </w:r>
    </w:p>
    <w:p w14:paraId="0B65AAB7" w14:textId="77777777" w:rsidR="00512849" w:rsidRPr="004D6607" w:rsidRDefault="00512849" w:rsidP="005F408B">
      <w:pPr>
        <w:pStyle w:val="Smlouva-eslo"/>
        <w:widowControl/>
        <w:numPr>
          <w:ilvl w:val="0"/>
          <w:numId w:val="9"/>
        </w:numPr>
        <w:tabs>
          <w:tab w:val="clear" w:pos="473"/>
          <w:tab w:val="left" w:pos="714"/>
        </w:tabs>
        <w:spacing w:before="60" w:line="240" w:lineRule="auto"/>
        <w:ind w:left="714" w:hanging="357"/>
        <w:rPr>
          <w:rFonts w:ascii="Tahoma" w:hAnsi="Tahoma" w:cs="Tahoma"/>
          <w:sz w:val="22"/>
          <w:szCs w:val="22"/>
        </w:rPr>
      </w:pPr>
      <w:r w:rsidRPr="004D6607">
        <w:rPr>
          <w:rFonts w:ascii="Tahoma" w:hAnsi="Tahoma" w:cs="Tahoma"/>
          <w:sz w:val="22"/>
          <w:szCs w:val="22"/>
        </w:rPr>
        <w:t>označení předmětu díla,</w:t>
      </w:r>
    </w:p>
    <w:p w14:paraId="5652DA76" w14:textId="77777777" w:rsidR="00512849" w:rsidRPr="004D6607"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4D6607">
        <w:rPr>
          <w:rFonts w:ascii="Tahoma" w:hAnsi="Tahoma" w:cs="Tahoma"/>
          <w:sz w:val="22"/>
          <w:szCs w:val="22"/>
        </w:rPr>
        <w:t>označení objednatele a zhotovitele,</w:t>
      </w:r>
    </w:p>
    <w:p w14:paraId="4393D29C" w14:textId="77777777" w:rsidR="00512849" w:rsidRPr="004D6607"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4D6607">
        <w:rPr>
          <w:rFonts w:ascii="Tahoma" w:hAnsi="Tahoma" w:cs="Tahoma"/>
          <w:sz w:val="22"/>
          <w:szCs w:val="22"/>
        </w:rPr>
        <w:t>číslo smlouvy o dílo a datum jejího uzavření,</w:t>
      </w:r>
    </w:p>
    <w:p w14:paraId="19037A2C" w14:textId="09C2ABBF" w:rsidR="00512849" w:rsidRPr="004D6607"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4D6607">
        <w:rPr>
          <w:rFonts w:ascii="Tahoma" w:hAnsi="Tahoma" w:cs="Tahoma"/>
          <w:sz w:val="22"/>
          <w:szCs w:val="22"/>
        </w:rPr>
        <w:t>datum zahájení a dokončení prací na díle,</w:t>
      </w:r>
    </w:p>
    <w:p w14:paraId="3572B91C" w14:textId="77777777" w:rsidR="00512849" w:rsidRPr="004D6607"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4D6607">
        <w:rPr>
          <w:rFonts w:ascii="Tahoma" w:hAnsi="Tahoma" w:cs="Tahoma"/>
          <w:sz w:val="22"/>
          <w:szCs w:val="22"/>
        </w:rPr>
        <w:t>prohlášení objednatele, že dílo přejímá (nepřejímá),</w:t>
      </w:r>
    </w:p>
    <w:p w14:paraId="0D3439D2" w14:textId="77777777" w:rsidR="00512849" w:rsidRPr="004D6607"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4D6607">
        <w:rPr>
          <w:rFonts w:ascii="Tahoma" w:hAnsi="Tahoma" w:cs="Tahoma"/>
          <w:sz w:val="22"/>
          <w:szCs w:val="22"/>
        </w:rPr>
        <w:t>datum a místo sepsání zápisu,</w:t>
      </w:r>
    </w:p>
    <w:p w14:paraId="279AEE2E" w14:textId="59D026F5" w:rsidR="00512849" w:rsidRPr="004D6607"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4D6607">
        <w:rPr>
          <w:rFonts w:ascii="Tahoma" w:hAnsi="Tahoma" w:cs="Tahoma"/>
          <w:sz w:val="22"/>
          <w:szCs w:val="22"/>
        </w:rPr>
        <w:t xml:space="preserve">jména a podpisy </w:t>
      </w:r>
      <w:r w:rsidR="00993DA9" w:rsidRPr="004D6607">
        <w:rPr>
          <w:rFonts w:ascii="Tahoma" w:hAnsi="Tahoma" w:cs="Tahoma"/>
          <w:sz w:val="22"/>
          <w:szCs w:val="22"/>
        </w:rPr>
        <w:t xml:space="preserve">kontaktních osob </w:t>
      </w:r>
      <w:r w:rsidRPr="004D6607">
        <w:rPr>
          <w:rFonts w:ascii="Tahoma" w:hAnsi="Tahoma" w:cs="Tahoma"/>
          <w:sz w:val="22"/>
          <w:szCs w:val="22"/>
        </w:rPr>
        <w:t>objednatele a zhotovitele.</w:t>
      </w:r>
    </w:p>
    <w:p w14:paraId="7DB019B9" w14:textId="77777777" w:rsidR="00512849" w:rsidRPr="004D6607" w:rsidRDefault="00512849" w:rsidP="005F408B">
      <w:pPr>
        <w:numPr>
          <w:ilvl w:val="0"/>
          <w:numId w:val="8"/>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Zhotovitel a objednatel jsou oprávněni uvést v zápisu o předání a převzetí díla cokoliv, co budou považovat za nutné.</w:t>
      </w:r>
    </w:p>
    <w:p w14:paraId="5546173C" w14:textId="77777777" w:rsidR="006825D5" w:rsidRPr="004D6607" w:rsidRDefault="006825D5" w:rsidP="006825D5">
      <w:pPr>
        <w:numPr>
          <w:ilvl w:val="0"/>
          <w:numId w:val="8"/>
        </w:numPr>
        <w:spacing w:before="120"/>
        <w:jc w:val="both"/>
        <w:rPr>
          <w:rFonts w:ascii="Tahoma" w:hAnsi="Tahoma" w:cs="Tahoma"/>
          <w:sz w:val="22"/>
          <w:szCs w:val="22"/>
        </w:rPr>
      </w:pPr>
      <w:r w:rsidRPr="004D6607">
        <w:rPr>
          <w:rFonts w:ascii="Tahoma" w:hAnsi="Tahoma" w:cs="Tahoma"/>
          <w:sz w:val="22"/>
          <w:szCs w:val="22"/>
        </w:rPr>
        <w:t xml:space="preserve">Smluvní strany se dohodly, že </w:t>
      </w:r>
      <w:r w:rsidRPr="004D6607">
        <w:rPr>
          <w:rFonts w:ascii="Tahoma" w:hAnsi="Tahoma" w:cs="Tahoma"/>
          <w:b/>
          <w:sz w:val="22"/>
          <w:szCs w:val="22"/>
        </w:rPr>
        <w:t>objednatel není povinen dílo převzít, pokud toto vykazuje vady či nedodělky,</w:t>
      </w:r>
      <w:r w:rsidRPr="004D6607">
        <w:rPr>
          <w:rFonts w:ascii="Tahoma" w:hAnsi="Tahoma" w:cs="Tahoma"/>
          <w:sz w:val="22"/>
          <w:szCs w:val="22"/>
        </w:rPr>
        <w:t xml:space="preserve"> které samy o sobě či ve spojení s jinými brání řádnému užívání díla. Pro předání příslušné fáze díla platí toto ustanovení obdobně ve vztahu k požadované rozpracovanosti díla. </w:t>
      </w:r>
    </w:p>
    <w:p w14:paraId="71300F5C" w14:textId="4595FB29" w:rsidR="00F66F3B" w:rsidRPr="004D6607" w:rsidRDefault="00F66F3B" w:rsidP="005F408B">
      <w:pPr>
        <w:numPr>
          <w:ilvl w:val="0"/>
          <w:numId w:val="8"/>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 xml:space="preserve">Bude-li dílo obsahovat vady a nedodělky, které nebrání převzetí díla, bude písemný protokol obsahovat také soupis těchto vad nebo nedodělků, včetně přiměřené lhůty k jejich odstranění (není-li v protokolu stanoveno, pak ve lhůtě 5 pracovních dní). </w:t>
      </w:r>
      <w:r w:rsidR="003C37B1" w:rsidRPr="004D6607">
        <w:rPr>
          <w:rFonts w:ascii="Tahoma" w:hAnsi="Tahoma" w:cs="Tahoma"/>
          <w:sz w:val="22"/>
          <w:szCs w:val="22"/>
        </w:rPr>
        <w:t xml:space="preserve">O jejich odstranění sepíší kontaktní osoby smluvních stran zápis do písemného protokolu. </w:t>
      </w:r>
    </w:p>
    <w:p w14:paraId="7A8237FA" w14:textId="6E4EE2CA" w:rsidR="001540DD" w:rsidRPr="004D6607" w:rsidRDefault="009F36E0" w:rsidP="001540DD">
      <w:pPr>
        <w:numPr>
          <w:ilvl w:val="0"/>
          <w:numId w:val="8"/>
        </w:numPr>
        <w:spacing w:before="120"/>
        <w:jc w:val="both"/>
        <w:rPr>
          <w:rFonts w:ascii="Tahoma" w:hAnsi="Tahoma" w:cs="Tahoma"/>
          <w:sz w:val="22"/>
          <w:szCs w:val="22"/>
        </w:rPr>
      </w:pPr>
      <w:r w:rsidRPr="004D6607">
        <w:rPr>
          <w:rFonts w:ascii="Tahoma" w:hAnsi="Tahoma" w:cs="Tahoma"/>
          <w:sz w:val="22"/>
          <w:szCs w:val="22"/>
        </w:rPr>
        <w:t>Vlastnické právo k věc</w:t>
      </w:r>
      <w:r w:rsidR="00DB5C43" w:rsidRPr="004D6607">
        <w:rPr>
          <w:rFonts w:ascii="Tahoma" w:hAnsi="Tahoma" w:cs="Tahoma"/>
          <w:sz w:val="22"/>
          <w:szCs w:val="22"/>
        </w:rPr>
        <w:t>em</w:t>
      </w:r>
      <w:r w:rsidRPr="004D6607">
        <w:rPr>
          <w:rFonts w:ascii="Tahoma" w:hAnsi="Tahoma" w:cs="Tahoma"/>
          <w:sz w:val="22"/>
          <w:szCs w:val="22"/>
        </w:rPr>
        <w:t>, kter</w:t>
      </w:r>
      <w:r w:rsidR="00DB5C43" w:rsidRPr="004D6607">
        <w:rPr>
          <w:rFonts w:ascii="Tahoma" w:hAnsi="Tahoma" w:cs="Tahoma"/>
          <w:sz w:val="22"/>
          <w:szCs w:val="22"/>
        </w:rPr>
        <w:t>é budou výstupem</w:t>
      </w:r>
      <w:r w:rsidRPr="004D6607">
        <w:rPr>
          <w:rFonts w:ascii="Tahoma" w:hAnsi="Tahoma" w:cs="Tahoma"/>
          <w:sz w:val="22"/>
          <w:szCs w:val="22"/>
        </w:rPr>
        <w:t xml:space="preserve"> díla</w:t>
      </w:r>
      <w:r w:rsidR="00993DA9" w:rsidRPr="004D6607">
        <w:rPr>
          <w:rFonts w:ascii="Tahoma" w:hAnsi="Tahoma" w:cs="Tahoma"/>
          <w:sz w:val="22"/>
          <w:szCs w:val="22"/>
        </w:rPr>
        <w:t>,</w:t>
      </w:r>
      <w:r w:rsidRPr="004D6607">
        <w:rPr>
          <w:rFonts w:ascii="Tahoma" w:hAnsi="Tahoma" w:cs="Tahoma"/>
          <w:sz w:val="22"/>
          <w:szCs w:val="22"/>
        </w:rPr>
        <w:t xml:space="preserve"> a nebezpečí škody na n</w:t>
      </w:r>
      <w:r w:rsidR="00DB5C43" w:rsidRPr="004D6607">
        <w:rPr>
          <w:rFonts w:ascii="Tahoma" w:hAnsi="Tahoma" w:cs="Tahoma"/>
          <w:sz w:val="22"/>
          <w:szCs w:val="22"/>
        </w:rPr>
        <w:t>ich</w:t>
      </w:r>
      <w:r w:rsidRPr="004D6607">
        <w:rPr>
          <w:rFonts w:ascii="Tahoma" w:hAnsi="Tahoma" w:cs="Tahoma"/>
          <w:sz w:val="22"/>
          <w:szCs w:val="22"/>
        </w:rPr>
        <w:t xml:space="preserve"> přechází na</w:t>
      </w:r>
      <w:r w:rsidR="00D00A11" w:rsidRPr="004D6607">
        <w:rPr>
          <w:rFonts w:ascii="Tahoma" w:hAnsi="Tahoma" w:cs="Tahoma"/>
          <w:sz w:val="22"/>
          <w:szCs w:val="22"/>
        </w:rPr>
        <w:t> </w:t>
      </w:r>
      <w:r w:rsidRPr="004D6607">
        <w:rPr>
          <w:rFonts w:ascii="Tahoma" w:hAnsi="Tahoma" w:cs="Tahoma"/>
          <w:sz w:val="22"/>
          <w:szCs w:val="22"/>
        </w:rPr>
        <w:t xml:space="preserve">objednatele </w:t>
      </w:r>
      <w:r w:rsidR="001540DD" w:rsidRPr="004D6607">
        <w:rPr>
          <w:rFonts w:ascii="Tahoma" w:hAnsi="Tahoma" w:cs="Tahoma"/>
          <w:sz w:val="22"/>
          <w:szCs w:val="22"/>
        </w:rPr>
        <w:t xml:space="preserve">k datu vydání závěrečného písemného protokolu </w:t>
      </w:r>
      <w:r w:rsidR="006825D5" w:rsidRPr="004D6607">
        <w:rPr>
          <w:rFonts w:ascii="Tahoma" w:hAnsi="Tahoma" w:cs="Tahoma"/>
          <w:sz w:val="22"/>
          <w:szCs w:val="22"/>
        </w:rPr>
        <w:t>bez vad a nedodělků (případně po</w:t>
      </w:r>
      <w:r w:rsidR="003C37B1" w:rsidRPr="004D6607">
        <w:rPr>
          <w:rFonts w:ascii="Tahoma" w:hAnsi="Tahoma" w:cs="Tahoma"/>
          <w:sz w:val="22"/>
          <w:szCs w:val="22"/>
        </w:rPr>
        <w:t> </w:t>
      </w:r>
      <w:r w:rsidR="006825D5" w:rsidRPr="004D6607">
        <w:rPr>
          <w:rFonts w:ascii="Tahoma" w:hAnsi="Tahoma" w:cs="Tahoma"/>
          <w:sz w:val="22"/>
          <w:szCs w:val="22"/>
        </w:rPr>
        <w:t>odstranění</w:t>
      </w:r>
      <w:r w:rsidR="003C37B1" w:rsidRPr="004D6607">
        <w:rPr>
          <w:rFonts w:ascii="Tahoma" w:hAnsi="Tahoma" w:cs="Tahoma"/>
          <w:sz w:val="22"/>
          <w:szCs w:val="22"/>
        </w:rPr>
        <w:t xml:space="preserve"> vad a nedodělků</w:t>
      </w:r>
      <w:r w:rsidR="006825D5" w:rsidRPr="004D6607">
        <w:rPr>
          <w:rFonts w:ascii="Tahoma" w:hAnsi="Tahoma" w:cs="Tahoma"/>
          <w:sz w:val="22"/>
          <w:szCs w:val="22"/>
        </w:rPr>
        <w:t>)</w:t>
      </w:r>
      <w:r w:rsidR="001540DD" w:rsidRPr="004D6607">
        <w:rPr>
          <w:rFonts w:ascii="Tahoma" w:hAnsi="Tahoma" w:cs="Tahoma"/>
          <w:sz w:val="22"/>
          <w:szCs w:val="22"/>
        </w:rPr>
        <w:t xml:space="preserve">. </w:t>
      </w:r>
    </w:p>
    <w:p w14:paraId="24E58B11" w14:textId="77777777" w:rsidR="00782398" w:rsidRPr="004D6607" w:rsidRDefault="00782398" w:rsidP="00124AA1">
      <w:pPr>
        <w:spacing w:before="120"/>
        <w:jc w:val="both"/>
        <w:rPr>
          <w:rFonts w:ascii="Tahoma" w:hAnsi="Tahoma" w:cs="Tahoma"/>
          <w:sz w:val="22"/>
          <w:szCs w:val="22"/>
        </w:rPr>
      </w:pPr>
    </w:p>
    <w:p w14:paraId="1409F5E1" w14:textId="1B4FCC10" w:rsidR="00782398" w:rsidRPr="004D6607" w:rsidRDefault="00782398"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t>Práva a povinnosti smluvních stran</w:t>
      </w:r>
    </w:p>
    <w:p w14:paraId="5D2A7906" w14:textId="77777777" w:rsidR="00782398" w:rsidRPr="004D6607" w:rsidRDefault="00782398" w:rsidP="00782398">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4D6607">
        <w:rPr>
          <w:rFonts w:ascii="Tahoma" w:hAnsi="Tahoma" w:cs="Tahoma"/>
          <w:sz w:val="22"/>
          <w:szCs w:val="22"/>
        </w:rPr>
        <w:t>Není</w:t>
      </w:r>
      <w:r w:rsidRPr="004D6607">
        <w:rPr>
          <w:rFonts w:ascii="Tahoma" w:hAnsi="Tahoma" w:cs="Tahoma"/>
          <w:sz w:val="22"/>
          <w:szCs w:val="22"/>
        </w:rPr>
        <w:noBreakHyphen/>
        <w:t>li stanoveno touto smlouvou výslovně jinak, řídí se vzájemná práva a povinnosti smluvních stran ustanoveními § 2586 a následujícími občanského zákoníku.</w:t>
      </w:r>
    </w:p>
    <w:p w14:paraId="4171D58A" w14:textId="77777777" w:rsidR="00782398" w:rsidRPr="004D6607" w:rsidRDefault="00782398" w:rsidP="00782398">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4D6607">
        <w:rPr>
          <w:rFonts w:ascii="Tahoma" w:hAnsi="Tahoma" w:cs="Tahoma"/>
          <w:sz w:val="22"/>
          <w:szCs w:val="22"/>
        </w:rPr>
        <w:t>Zhotovitel je zejména povinen:</w:t>
      </w:r>
    </w:p>
    <w:p w14:paraId="4719DA5C" w14:textId="72A7BDA8" w:rsidR="00782398" w:rsidRPr="004D6607" w:rsidRDefault="00782398" w:rsidP="00782398">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4D6607">
        <w:rPr>
          <w:rFonts w:ascii="Tahoma" w:hAnsi="Tahoma" w:cs="Tahoma"/>
          <w:sz w:val="22"/>
          <w:szCs w:val="22"/>
        </w:rPr>
        <w:t>Provést dílo řádně a včas za použití materiálu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45DAE359" w14:textId="77777777" w:rsidR="00782398" w:rsidRPr="004D6607" w:rsidRDefault="00782398" w:rsidP="00782398">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4D6607">
        <w:rPr>
          <w:rFonts w:ascii="Tahoma" w:hAnsi="Tahoma" w:cs="Tahoma"/>
          <w:sz w:val="22"/>
          <w:szCs w:val="22"/>
        </w:rPr>
        <w:t>Průběžně informovat objednatele o průběhu plnění.</w:t>
      </w:r>
    </w:p>
    <w:p w14:paraId="7950A4B2" w14:textId="77777777" w:rsidR="00782398" w:rsidRPr="004D6607" w:rsidRDefault="00782398" w:rsidP="00782398">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4D6607">
        <w:rPr>
          <w:rFonts w:ascii="Tahoma" w:hAnsi="Tahoma" w:cs="Tahoma"/>
          <w:sz w:val="22"/>
          <w:szCs w:val="22"/>
        </w:rPr>
        <w:t>Řídit se při provádění díla pokyny objednatele.</w:t>
      </w:r>
    </w:p>
    <w:p w14:paraId="25CB38ED" w14:textId="77777777" w:rsidR="00782398" w:rsidRPr="004D6607" w:rsidRDefault="00782398" w:rsidP="00782398">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4D6607">
        <w:rPr>
          <w:rFonts w:ascii="Tahoma" w:hAnsi="Tahoma" w:cs="Tahoma"/>
          <w:sz w:val="22"/>
          <w:szCs w:val="22"/>
        </w:rP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14:paraId="0053A41C" w14:textId="77777777" w:rsidR="00782398" w:rsidRPr="004D6607" w:rsidRDefault="00782398" w:rsidP="00782398">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4D6607">
        <w:rPr>
          <w:rFonts w:ascii="Tahoma" w:hAnsi="Tahoma" w:cs="Tahoma"/>
          <w:sz w:val="22"/>
          <w:szCs w:val="22"/>
        </w:rPr>
        <w:t>Odstranit zjištěné vady a nedodělky na své náklady.</w:t>
      </w:r>
    </w:p>
    <w:p w14:paraId="23CB68A4" w14:textId="77777777" w:rsidR="00782398" w:rsidRPr="004D6607" w:rsidRDefault="00782398" w:rsidP="00782398">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4D6607">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14:paraId="4D7A2456" w14:textId="77777777" w:rsidR="00782398" w:rsidRPr="004D6607" w:rsidRDefault="00782398" w:rsidP="00782398">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4D6607">
        <w:rPr>
          <w:rFonts w:ascii="Tahoma" w:hAnsi="Tahoma" w:cs="Tahoma"/>
          <w:sz w:val="22"/>
          <w:szCs w:val="22"/>
        </w:rPr>
        <w:t>Postupovat při provádění díla s řádnou odbornou péčí.</w:t>
      </w:r>
    </w:p>
    <w:p w14:paraId="61D0C76A" w14:textId="77777777" w:rsidR="00782398" w:rsidRPr="004D6607" w:rsidRDefault="00782398" w:rsidP="00782398">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4D6607">
        <w:rPr>
          <w:rFonts w:ascii="Tahoma" w:hAnsi="Tahoma" w:cs="Tahoma"/>
          <w:sz w:val="22"/>
          <w:szCs w:val="22"/>
        </w:rPr>
        <w:t>Objednatel je povinen poskytnout zhotoviteli součinnost nutnou k provedení díla.</w:t>
      </w:r>
    </w:p>
    <w:p w14:paraId="217F14FC" w14:textId="77777777" w:rsidR="00782398" w:rsidRPr="004D6607" w:rsidRDefault="00782398" w:rsidP="00782398">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4D6607">
        <w:rPr>
          <w:rFonts w:ascii="Tahoma" w:hAnsi="Tahoma" w:cs="Tahoma"/>
          <w:sz w:val="22"/>
          <w:szCs w:val="22"/>
        </w:rPr>
        <w:t>Zhotovitel není oprávněn poskytnout výsledek díla jiným osobám než objednateli.</w:t>
      </w:r>
    </w:p>
    <w:p w14:paraId="50381EFF" w14:textId="77777777" w:rsidR="00782398" w:rsidRPr="004D6607" w:rsidRDefault="00782398" w:rsidP="00124AA1">
      <w:pPr>
        <w:spacing w:before="120"/>
        <w:jc w:val="both"/>
        <w:rPr>
          <w:rFonts w:ascii="Tahoma" w:hAnsi="Tahoma" w:cs="Tahoma"/>
          <w:sz w:val="22"/>
          <w:szCs w:val="22"/>
        </w:rPr>
      </w:pPr>
    </w:p>
    <w:p w14:paraId="65E89708" w14:textId="38C2AD54" w:rsidR="00512849" w:rsidRPr="004D6607" w:rsidRDefault="00512849" w:rsidP="00130936">
      <w:pPr>
        <w:pStyle w:val="slolnkuSmlouvy"/>
        <w:numPr>
          <w:ilvl w:val="0"/>
          <w:numId w:val="57"/>
        </w:numPr>
        <w:spacing w:before="360"/>
        <w:rPr>
          <w:rFonts w:ascii="Tahoma" w:hAnsi="Tahoma" w:cs="Tahoma"/>
          <w:sz w:val="22"/>
          <w:szCs w:val="22"/>
        </w:rPr>
      </w:pPr>
      <w:r w:rsidRPr="004D6607">
        <w:rPr>
          <w:rFonts w:ascii="Tahoma" w:hAnsi="Tahoma" w:cs="Tahoma"/>
          <w:sz w:val="22"/>
          <w:szCs w:val="22"/>
        </w:rPr>
        <w:lastRenderedPageBreak/>
        <w:t>Platební a fakturační podmínky</w:t>
      </w:r>
    </w:p>
    <w:p w14:paraId="26F702B9" w14:textId="2CFAFC69" w:rsidR="00512849" w:rsidRPr="004D6607" w:rsidRDefault="00512849"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sz w:val="22"/>
          <w:szCs w:val="22"/>
        </w:rPr>
        <w:t>Zálohové platby nebudou poskytovány.</w:t>
      </w:r>
    </w:p>
    <w:p w14:paraId="63687396" w14:textId="78A9E227" w:rsidR="00E36BAE" w:rsidRPr="004D6607" w:rsidRDefault="00E36BAE"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sz w:val="22"/>
          <w:szCs w:val="22"/>
        </w:rPr>
        <w:t xml:space="preserve">Cena za dílo bude uhrazena na základě faktur vystavených zhotovitelem po provedení </w:t>
      </w:r>
      <w:r w:rsidR="00D33514" w:rsidRPr="004D6607">
        <w:rPr>
          <w:rFonts w:ascii="Tahoma" w:hAnsi="Tahoma" w:cs="Tahoma"/>
          <w:sz w:val="22"/>
          <w:szCs w:val="22"/>
        </w:rPr>
        <w:t xml:space="preserve">fází </w:t>
      </w:r>
      <w:r w:rsidRPr="004D6607">
        <w:rPr>
          <w:rFonts w:ascii="Tahoma" w:hAnsi="Tahoma" w:cs="Tahoma"/>
          <w:sz w:val="22"/>
          <w:szCs w:val="22"/>
        </w:rPr>
        <w:t>díla:</w:t>
      </w:r>
    </w:p>
    <w:p w14:paraId="3D0EAFA5" w14:textId="2E5FD061" w:rsidR="00E36BAE" w:rsidRPr="004D6607" w:rsidRDefault="00E36BAE" w:rsidP="00E36BAE">
      <w:pPr>
        <w:pStyle w:val="Zkladntext"/>
        <w:numPr>
          <w:ilvl w:val="1"/>
          <w:numId w:val="3"/>
        </w:numPr>
        <w:spacing w:before="120"/>
        <w:rPr>
          <w:rFonts w:ascii="Tahoma" w:hAnsi="Tahoma" w:cs="Tahoma"/>
          <w:sz w:val="22"/>
          <w:szCs w:val="22"/>
        </w:rPr>
      </w:pPr>
      <w:r w:rsidRPr="004D6607">
        <w:rPr>
          <w:rFonts w:ascii="Tahoma" w:hAnsi="Tahoma" w:cs="Tahoma"/>
          <w:sz w:val="22"/>
          <w:szCs w:val="22"/>
        </w:rPr>
        <w:t xml:space="preserve">Přípravná fáze a koncept a design fáze dle čl. V. odst. 2 písm. a) a b) ve výši: </w:t>
      </w:r>
      <w:r w:rsidR="00143A2D">
        <w:rPr>
          <w:rFonts w:ascii="Tahoma" w:hAnsi="Tahoma" w:cs="Tahoma"/>
          <w:sz w:val="22"/>
          <w:szCs w:val="22"/>
        </w:rPr>
        <w:t>48 000,00</w:t>
      </w:r>
      <w:r w:rsidRPr="004D6607">
        <w:rPr>
          <w:rFonts w:ascii="Tahoma" w:hAnsi="Tahoma" w:cs="Tahoma"/>
          <w:sz w:val="22"/>
          <w:szCs w:val="22"/>
        </w:rPr>
        <w:t xml:space="preserve"> Kč bez DPH </w:t>
      </w:r>
    </w:p>
    <w:p w14:paraId="1D89C425" w14:textId="31A6ACE5" w:rsidR="00E36BAE" w:rsidRPr="004D6607" w:rsidRDefault="00E36BAE" w:rsidP="00E36BAE">
      <w:pPr>
        <w:pStyle w:val="Zkladntext"/>
        <w:numPr>
          <w:ilvl w:val="1"/>
          <w:numId w:val="3"/>
        </w:numPr>
        <w:spacing w:before="120"/>
        <w:rPr>
          <w:rFonts w:ascii="Tahoma" w:hAnsi="Tahoma" w:cs="Tahoma"/>
          <w:sz w:val="22"/>
          <w:szCs w:val="22"/>
        </w:rPr>
      </w:pPr>
      <w:r w:rsidRPr="004D6607">
        <w:rPr>
          <w:rFonts w:ascii="Tahoma" w:hAnsi="Tahoma" w:cs="Tahoma"/>
          <w:sz w:val="22"/>
          <w:szCs w:val="22"/>
        </w:rPr>
        <w:t xml:space="preserve">Realizační fáze dle čl. V. odst. 2 písm. c) ve výši: </w:t>
      </w:r>
      <w:r w:rsidR="00143A2D">
        <w:rPr>
          <w:rFonts w:ascii="Tahoma" w:hAnsi="Tahoma" w:cs="Tahoma"/>
          <w:sz w:val="22"/>
          <w:szCs w:val="22"/>
        </w:rPr>
        <w:t>118 000,00</w:t>
      </w:r>
      <w:r w:rsidRPr="004D6607">
        <w:rPr>
          <w:rFonts w:ascii="Tahoma" w:hAnsi="Tahoma" w:cs="Tahoma"/>
          <w:sz w:val="22"/>
          <w:szCs w:val="22"/>
        </w:rPr>
        <w:t xml:space="preserve"> Kč bez DPH </w:t>
      </w:r>
    </w:p>
    <w:p w14:paraId="4B50571C" w14:textId="1461D278" w:rsidR="00E36BAE" w:rsidRPr="004D6607" w:rsidRDefault="00E36BAE" w:rsidP="00E36BAE">
      <w:pPr>
        <w:pStyle w:val="Zkladntext"/>
        <w:numPr>
          <w:ilvl w:val="1"/>
          <w:numId w:val="3"/>
        </w:numPr>
        <w:spacing w:before="120"/>
        <w:rPr>
          <w:rFonts w:ascii="Tahoma" w:hAnsi="Tahoma" w:cs="Tahoma"/>
          <w:sz w:val="22"/>
          <w:szCs w:val="22"/>
        </w:rPr>
      </w:pPr>
      <w:r w:rsidRPr="004D6607">
        <w:rPr>
          <w:rFonts w:ascii="Tahoma" w:hAnsi="Tahoma" w:cs="Tahoma"/>
          <w:sz w:val="22"/>
          <w:szCs w:val="22"/>
        </w:rPr>
        <w:t xml:space="preserve">Finalizace dle čl. V. odst. 2 písm. d) ve výši: </w:t>
      </w:r>
      <w:r w:rsidR="00143A2D">
        <w:rPr>
          <w:rFonts w:ascii="Tahoma" w:hAnsi="Tahoma" w:cs="Tahoma"/>
          <w:sz w:val="22"/>
          <w:szCs w:val="22"/>
        </w:rPr>
        <w:t>22 000,00</w:t>
      </w:r>
      <w:r w:rsidRPr="004D6607">
        <w:rPr>
          <w:rFonts w:ascii="Tahoma" w:hAnsi="Tahoma" w:cs="Tahoma"/>
          <w:sz w:val="22"/>
          <w:szCs w:val="22"/>
        </w:rPr>
        <w:t xml:space="preserve"> Kč bez DPH </w:t>
      </w:r>
    </w:p>
    <w:p w14:paraId="7E0D04B8" w14:textId="6C86CA98" w:rsidR="00E36BAE" w:rsidRPr="004D6607" w:rsidRDefault="00E36BAE" w:rsidP="00E36BAE">
      <w:pPr>
        <w:pStyle w:val="Zkladntext"/>
        <w:numPr>
          <w:ilvl w:val="1"/>
          <w:numId w:val="3"/>
        </w:numPr>
        <w:tabs>
          <w:tab w:val="clear" w:pos="540"/>
          <w:tab w:val="clear" w:pos="1260"/>
          <w:tab w:val="clear" w:pos="1980"/>
          <w:tab w:val="clear" w:pos="3960"/>
        </w:tabs>
        <w:spacing w:before="120"/>
        <w:rPr>
          <w:rFonts w:ascii="Tahoma" w:hAnsi="Tahoma" w:cs="Tahoma"/>
          <w:sz w:val="22"/>
          <w:szCs w:val="22"/>
        </w:rPr>
      </w:pPr>
      <w:r w:rsidRPr="004D6607">
        <w:rPr>
          <w:rFonts w:ascii="Tahoma" w:hAnsi="Tahoma" w:cs="Tahoma"/>
          <w:sz w:val="22"/>
          <w:szCs w:val="22"/>
        </w:rPr>
        <w:t xml:space="preserve">Správa webu dle čl. V. odst. 2 písm. e) ve výši </w:t>
      </w:r>
      <w:r w:rsidR="00143A2D">
        <w:rPr>
          <w:rFonts w:ascii="Tahoma" w:hAnsi="Tahoma" w:cs="Tahoma"/>
          <w:sz w:val="22"/>
          <w:szCs w:val="22"/>
        </w:rPr>
        <w:t>4 500,00</w:t>
      </w:r>
      <w:r w:rsidRPr="004D6607">
        <w:rPr>
          <w:rFonts w:ascii="Tahoma" w:hAnsi="Tahoma" w:cs="Tahoma"/>
          <w:sz w:val="22"/>
          <w:szCs w:val="22"/>
        </w:rPr>
        <w:t xml:space="preserve"> Kč / měsí</w:t>
      </w:r>
      <w:r w:rsidR="00143A2D">
        <w:rPr>
          <w:rFonts w:ascii="Tahoma" w:hAnsi="Tahoma" w:cs="Tahoma"/>
          <w:sz w:val="22"/>
          <w:szCs w:val="22"/>
        </w:rPr>
        <w:t>c bez DPH (tj. 900,00 Kč bez PDH/1 hod.).</w:t>
      </w:r>
    </w:p>
    <w:p w14:paraId="6D302D80" w14:textId="6338287E" w:rsidR="00512849" w:rsidRPr="004D6607" w:rsidRDefault="00D00A11"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b/>
          <w:sz w:val="22"/>
          <w:szCs w:val="22"/>
        </w:rPr>
        <w:t>Je</w:t>
      </w:r>
      <w:r w:rsidRPr="004D6607">
        <w:rPr>
          <w:rFonts w:ascii="Tahoma" w:hAnsi="Tahoma" w:cs="Tahoma"/>
          <w:b/>
          <w:sz w:val="22"/>
          <w:szCs w:val="22"/>
        </w:rPr>
        <w:noBreakHyphen/>
      </w:r>
      <w:r w:rsidR="00394E6D" w:rsidRPr="004D6607">
        <w:rPr>
          <w:rFonts w:ascii="Tahoma" w:hAnsi="Tahoma" w:cs="Tahoma"/>
          <w:b/>
          <w:sz w:val="22"/>
          <w:szCs w:val="22"/>
        </w:rPr>
        <w:t xml:space="preserve">li </w:t>
      </w:r>
      <w:r w:rsidR="00014A79" w:rsidRPr="004D6607">
        <w:rPr>
          <w:rFonts w:ascii="Tahoma" w:hAnsi="Tahoma" w:cs="Tahoma"/>
          <w:b/>
          <w:sz w:val="22"/>
          <w:szCs w:val="22"/>
        </w:rPr>
        <w:t>zhotovitel</w:t>
      </w:r>
      <w:r w:rsidR="00394E6D" w:rsidRPr="004D6607">
        <w:rPr>
          <w:rFonts w:ascii="Tahoma" w:hAnsi="Tahoma" w:cs="Tahoma"/>
          <w:b/>
          <w:sz w:val="22"/>
          <w:szCs w:val="22"/>
        </w:rPr>
        <w:t xml:space="preserve"> plátcem DPH</w:t>
      </w:r>
      <w:r w:rsidR="00394E6D" w:rsidRPr="004D6607">
        <w:rPr>
          <w:rFonts w:ascii="Tahoma" w:hAnsi="Tahoma" w:cs="Tahoma"/>
          <w:sz w:val="22"/>
          <w:szCs w:val="22"/>
        </w:rPr>
        <w:t xml:space="preserve">, </w:t>
      </w:r>
      <w:r w:rsidR="00340D7E" w:rsidRPr="004D6607">
        <w:rPr>
          <w:rFonts w:ascii="Tahoma" w:hAnsi="Tahoma" w:cs="Tahoma"/>
          <w:sz w:val="22"/>
          <w:szCs w:val="22"/>
        </w:rPr>
        <w:t xml:space="preserve">bude </w:t>
      </w:r>
      <w:r w:rsidR="00394E6D" w:rsidRPr="004D6607">
        <w:rPr>
          <w:rFonts w:ascii="Tahoma" w:hAnsi="Tahoma" w:cs="Tahoma"/>
          <w:sz w:val="22"/>
          <w:szCs w:val="22"/>
        </w:rPr>
        <w:t xml:space="preserve">podkladem </w:t>
      </w:r>
      <w:r w:rsidRPr="004D6607">
        <w:rPr>
          <w:rFonts w:ascii="Tahoma" w:hAnsi="Tahoma" w:cs="Tahoma"/>
          <w:sz w:val="22"/>
          <w:szCs w:val="22"/>
        </w:rPr>
        <w:t>pro </w:t>
      </w:r>
      <w:r w:rsidR="002213D1" w:rsidRPr="004D6607">
        <w:rPr>
          <w:rFonts w:ascii="Tahoma" w:hAnsi="Tahoma" w:cs="Tahoma"/>
          <w:sz w:val="22"/>
          <w:szCs w:val="22"/>
        </w:rPr>
        <w:t>úhradu ceny za</w:t>
      </w:r>
      <w:r w:rsidRPr="004D6607">
        <w:rPr>
          <w:rFonts w:ascii="Tahoma" w:hAnsi="Tahoma" w:cs="Tahoma"/>
          <w:sz w:val="22"/>
          <w:szCs w:val="22"/>
        </w:rPr>
        <w:t> </w:t>
      </w:r>
      <w:r w:rsidR="002213D1" w:rsidRPr="004D6607">
        <w:rPr>
          <w:rFonts w:ascii="Tahoma" w:hAnsi="Tahoma" w:cs="Tahoma"/>
          <w:sz w:val="22"/>
          <w:szCs w:val="22"/>
        </w:rPr>
        <w:t>dílo</w:t>
      </w:r>
      <w:r w:rsidR="00E36BAE" w:rsidRPr="004D6607">
        <w:rPr>
          <w:rFonts w:ascii="Tahoma" w:hAnsi="Tahoma" w:cs="Tahoma"/>
          <w:sz w:val="22"/>
          <w:szCs w:val="22"/>
        </w:rPr>
        <w:t xml:space="preserve"> (jeho část)</w:t>
      </w:r>
      <w:r w:rsidR="002213D1" w:rsidRPr="004D6607">
        <w:rPr>
          <w:rFonts w:ascii="Tahoma" w:hAnsi="Tahoma" w:cs="Tahoma"/>
          <w:sz w:val="22"/>
          <w:szCs w:val="22"/>
        </w:rPr>
        <w:t xml:space="preserve"> </w:t>
      </w:r>
      <w:r w:rsidR="00C92C62" w:rsidRPr="004D6607">
        <w:rPr>
          <w:rFonts w:ascii="Tahoma" w:hAnsi="Tahoma" w:cs="Tahoma"/>
          <w:sz w:val="22"/>
          <w:szCs w:val="22"/>
        </w:rPr>
        <w:t>faktura, která</w:t>
      </w:r>
      <w:r w:rsidR="002213D1" w:rsidRPr="004D6607">
        <w:rPr>
          <w:rFonts w:ascii="Tahoma" w:hAnsi="Tahoma" w:cs="Tahoma"/>
          <w:sz w:val="22"/>
          <w:szCs w:val="22"/>
        </w:rPr>
        <w:t xml:space="preserve"> bud</w:t>
      </w:r>
      <w:r w:rsidR="00C92C62" w:rsidRPr="004D6607">
        <w:rPr>
          <w:rFonts w:ascii="Tahoma" w:hAnsi="Tahoma" w:cs="Tahoma"/>
          <w:sz w:val="22"/>
          <w:szCs w:val="22"/>
        </w:rPr>
        <w:t>e</w:t>
      </w:r>
      <w:r w:rsidR="002213D1" w:rsidRPr="004D6607">
        <w:rPr>
          <w:rFonts w:ascii="Tahoma" w:hAnsi="Tahoma" w:cs="Tahoma"/>
          <w:sz w:val="22"/>
          <w:szCs w:val="22"/>
        </w:rPr>
        <w:t xml:space="preserve"> mít náležitosti daňového dokladu </w:t>
      </w:r>
      <w:r w:rsidR="00067FE5" w:rsidRPr="004D6607">
        <w:rPr>
          <w:rFonts w:ascii="Tahoma" w:hAnsi="Tahoma" w:cs="Tahoma"/>
          <w:sz w:val="22"/>
          <w:szCs w:val="22"/>
        </w:rPr>
        <w:t xml:space="preserve">dle </w:t>
      </w:r>
      <w:r w:rsidR="002213D1" w:rsidRPr="004D6607">
        <w:rPr>
          <w:rFonts w:ascii="Tahoma" w:hAnsi="Tahoma" w:cs="Tahoma"/>
          <w:sz w:val="22"/>
          <w:szCs w:val="22"/>
        </w:rPr>
        <w:t xml:space="preserve">zákona </w:t>
      </w:r>
      <w:r w:rsidRPr="004D6607">
        <w:rPr>
          <w:rFonts w:ascii="Tahoma" w:hAnsi="Tahoma" w:cs="Tahoma"/>
          <w:sz w:val="22"/>
          <w:szCs w:val="22"/>
        </w:rPr>
        <w:t>o </w:t>
      </w:r>
      <w:r w:rsidR="00C72F4D" w:rsidRPr="004D6607">
        <w:rPr>
          <w:rFonts w:ascii="Tahoma" w:hAnsi="Tahoma" w:cs="Tahoma"/>
          <w:sz w:val="22"/>
          <w:szCs w:val="22"/>
        </w:rPr>
        <w:t>DPH</w:t>
      </w:r>
      <w:r w:rsidR="002213D1" w:rsidRPr="004D6607">
        <w:rPr>
          <w:rFonts w:ascii="Tahoma" w:hAnsi="Tahoma" w:cs="Tahoma"/>
          <w:sz w:val="22"/>
          <w:szCs w:val="22"/>
        </w:rPr>
        <w:t xml:space="preserve"> </w:t>
      </w:r>
      <w:r w:rsidRPr="004D6607">
        <w:rPr>
          <w:rFonts w:ascii="Tahoma" w:hAnsi="Tahoma" w:cs="Tahoma"/>
          <w:sz w:val="22"/>
          <w:szCs w:val="22"/>
        </w:rPr>
        <w:t>a </w:t>
      </w:r>
      <w:r w:rsidR="00F032F8" w:rsidRPr="004D6607">
        <w:rPr>
          <w:rFonts w:ascii="Tahoma" w:hAnsi="Tahoma" w:cs="Tahoma"/>
          <w:sz w:val="22"/>
          <w:szCs w:val="22"/>
        </w:rPr>
        <w:t>náležitosti stanovené</w:t>
      </w:r>
      <w:r w:rsidR="004A1106" w:rsidRPr="004D6607">
        <w:rPr>
          <w:rFonts w:ascii="Tahoma" w:hAnsi="Tahoma" w:cs="Tahoma"/>
          <w:sz w:val="22"/>
          <w:szCs w:val="22"/>
        </w:rPr>
        <w:t xml:space="preserve"> dalšími </w:t>
      </w:r>
      <w:r w:rsidR="00F032F8" w:rsidRPr="004D6607">
        <w:rPr>
          <w:rFonts w:ascii="Tahoma" w:hAnsi="Tahoma" w:cs="Tahoma"/>
          <w:sz w:val="22"/>
          <w:szCs w:val="22"/>
        </w:rPr>
        <w:t>obecně závaznými právními předpisy</w:t>
      </w:r>
      <w:r w:rsidR="00EC5A14" w:rsidRPr="004D6607">
        <w:rPr>
          <w:rFonts w:ascii="Tahoma" w:hAnsi="Tahoma" w:cs="Tahoma"/>
          <w:sz w:val="22"/>
          <w:szCs w:val="22"/>
        </w:rPr>
        <w:t xml:space="preserve">. </w:t>
      </w:r>
      <w:r w:rsidRPr="004D6607">
        <w:rPr>
          <w:rFonts w:ascii="Tahoma" w:hAnsi="Tahoma" w:cs="Tahoma"/>
          <w:b/>
          <w:sz w:val="22"/>
          <w:szCs w:val="22"/>
        </w:rPr>
        <w:t>Není</w:t>
      </w:r>
      <w:r w:rsidRPr="004D6607">
        <w:rPr>
          <w:rFonts w:ascii="Tahoma" w:hAnsi="Tahoma" w:cs="Tahoma"/>
          <w:b/>
          <w:sz w:val="22"/>
          <w:szCs w:val="22"/>
        </w:rPr>
        <w:noBreakHyphen/>
      </w:r>
      <w:r w:rsidR="00EC5A14" w:rsidRPr="004D6607">
        <w:rPr>
          <w:rFonts w:ascii="Tahoma" w:hAnsi="Tahoma" w:cs="Tahoma"/>
          <w:b/>
          <w:sz w:val="22"/>
          <w:szCs w:val="22"/>
        </w:rPr>
        <w:t xml:space="preserve">li </w:t>
      </w:r>
      <w:r w:rsidR="00014A79" w:rsidRPr="004D6607">
        <w:rPr>
          <w:rFonts w:ascii="Tahoma" w:hAnsi="Tahoma" w:cs="Tahoma"/>
          <w:b/>
          <w:sz w:val="22"/>
          <w:szCs w:val="22"/>
        </w:rPr>
        <w:t xml:space="preserve">zhotovitel </w:t>
      </w:r>
      <w:r w:rsidR="00EC5A14" w:rsidRPr="004D6607">
        <w:rPr>
          <w:rFonts w:ascii="Tahoma" w:hAnsi="Tahoma" w:cs="Tahoma"/>
          <w:b/>
          <w:sz w:val="22"/>
          <w:szCs w:val="22"/>
        </w:rPr>
        <w:t>plátcem DPH</w:t>
      </w:r>
      <w:r w:rsidR="00EC5A14" w:rsidRPr="004D6607">
        <w:rPr>
          <w:rFonts w:ascii="Tahoma" w:hAnsi="Tahoma" w:cs="Tahoma"/>
          <w:sz w:val="22"/>
          <w:szCs w:val="22"/>
        </w:rPr>
        <w:t xml:space="preserve">, </w:t>
      </w:r>
      <w:r w:rsidR="00340D7E" w:rsidRPr="004D6607">
        <w:rPr>
          <w:rFonts w:ascii="Tahoma" w:hAnsi="Tahoma" w:cs="Tahoma"/>
          <w:sz w:val="22"/>
          <w:szCs w:val="22"/>
        </w:rPr>
        <w:t xml:space="preserve">bude </w:t>
      </w:r>
      <w:r w:rsidR="00EC5A14" w:rsidRPr="004D6607">
        <w:rPr>
          <w:rFonts w:ascii="Tahoma" w:hAnsi="Tahoma" w:cs="Tahoma"/>
          <w:sz w:val="22"/>
          <w:szCs w:val="22"/>
        </w:rPr>
        <w:t>podkladem pro</w:t>
      </w:r>
      <w:r w:rsidRPr="004D6607">
        <w:rPr>
          <w:rFonts w:ascii="Tahoma" w:hAnsi="Tahoma" w:cs="Tahoma"/>
          <w:sz w:val="22"/>
          <w:szCs w:val="22"/>
        </w:rPr>
        <w:t> </w:t>
      </w:r>
      <w:r w:rsidR="00EC5A14" w:rsidRPr="004D6607">
        <w:rPr>
          <w:rFonts w:ascii="Tahoma" w:hAnsi="Tahoma" w:cs="Tahoma"/>
          <w:sz w:val="22"/>
          <w:szCs w:val="22"/>
        </w:rPr>
        <w:t xml:space="preserve">úhradu ceny </w:t>
      </w:r>
      <w:r w:rsidR="00B11C82" w:rsidRPr="004D6607">
        <w:rPr>
          <w:rFonts w:ascii="Tahoma" w:hAnsi="Tahoma" w:cs="Tahoma"/>
          <w:sz w:val="22"/>
          <w:szCs w:val="22"/>
        </w:rPr>
        <w:t>za</w:t>
      </w:r>
      <w:r w:rsidRPr="004D6607">
        <w:rPr>
          <w:rFonts w:ascii="Tahoma" w:hAnsi="Tahoma" w:cs="Tahoma"/>
          <w:sz w:val="22"/>
          <w:szCs w:val="22"/>
        </w:rPr>
        <w:t> </w:t>
      </w:r>
      <w:r w:rsidR="00B11C82" w:rsidRPr="004D6607">
        <w:rPr>
          <w:rFonts w:ascii="Tahoma" w:hAnsi="Tahoma" w:cs="Tahoma"/>
          <w:sz w:val="22"/>
          <w:szCs w:val="22"/>
        </w:rPr>
        <w:t>dílo</w:t>
      </w:r>
      <w:r w:rsidR="00E36BAE" w:rsidRPr="004D6607">
        <w:rPr>
          <w:rFonts w:ascii="Tahoma" w:hAnsi="Tahoma" w:cs="Tahoma"/>
          <w:sz w:val="22"/>
          <w:szCs w:val="22"/>
        </w:rPr>
        <w:t xml:space="preserve"> (jeho část)</w:t>
      </w:r>
      <w:r w:rsidR="00B11C82" w:rsidRPr="004D6607">
        <w:rPr>
          <w:rFonts w:ascii="Tahoma" w:hAnsi="Tahoma" w:cs="Tahoma"/>
          <w:sz w:val="22"/>
          <w:szCs w:val="22"/>
        </w:rPr>
        <w:t xml:space="preserve"> </w:t>
      </w:r>
      <w:r w:rsidR="00EC5A14" w:rsidRPr="004D6607">
        <w:rPr>
          <w:rFonts w:ascii="Tahoma" w:hAnsi="Tahoma" w:cs="Tahoma"/>
          <w:sz w:val="22"/>
          <w:szCs w:val="22"/>
        </w:rPr>
        <w:t xml:space="preserve">faktura, která bude mít náležitosti </w:t>
      </w:r>
      <w:r w:rsidR="00EC5A14" w:rsidRPr="004D6607">
        <w:rPr>
          <w:rFonts w:ascii="Tahoma" w:hAnsi="Tahoma" w:cs="Tahoma"/>
          <w:spacing w:val="-6"/>
          <w:sz w:val="22"/>
          <w:szCs w:val="22"/>
        </w:rPr>
        <w:t>účetního dokladu dle</w:t>
      </w:r>
      <w:r w:rsidRPr="004D6607">
        <w:rPr>
          <w:rFonts w:ascii="Tahoma" w:hAnsi="Tahoma" w:cs="Tahoma"/>
          <w:spacing w:val="-6"/>
          <w:sz w:val="22"/>
          <w:szCs w:val="22"/>
        </w:rPr>
        <w:t> </w:t>
      </w:r>
      <w:r w:rsidR="00EC5A14" w:rsidRPr="004D6607">
        <w:rPr>
          <w:rFonts w:ascii="Tahoma" w:hAnsi="Tahoma" w:cs="Tahoma"/>
          <w:spacing w:val="-6"/>
          <w:sz w:val="22"/>
          <w:szCs w:val="22"/>
        </w:rPr>
        <w:t>zákona č.</w:t>
      </w:r>
      <w:r w:rsidRPr="004D6607">
        <w:rPr>
          <w:rFonts w:ascii="Tahoma" w:hAnsi="Tahoma" w:cs="Tahoma"/>
          <w:spacing w:val="-6"/>
          <w:sz w:val="22"/>
          <w:szCs w:val="22"/>
        </w:rPr>
        <w:t> </w:t>
      </w:r>
      <w:r w:rsidR="00EC5A14" w:rsidRPr="004D6607">
        <w:rPr>
          <w:rFonts w:ascii="Tahoma" w:hAnsi="Tahoma" w:cs="Tahoma"/>
          <w:spacing w:val="-6"/>
          <w:sz w:val="22"/>
          <w:szCs w:val="22"/>
        </w:rPr>
        <w:t>563/1991</w:t>
      </w:r>
      <w:r w:rsidRPr="004D6607">
        <w:rPr>
          <w:rFonts w:ascii="Tahoma" w:hAnsi="Tahoma" w:cs="Tahoma"/>
          <w:spacing w:val="-6"/>
          <w:sz w:val="22"/>
          <w:szCs w:val="22"/>
        </w:rPr>
        <w:t> Sb., o </w:t>
      </w:r>
      <w:r w:rsidR="00EC5A14" w:rsidRPr="004D6607">
        <w:rPr>
          <w:rFonts w:ascii="Tahoma" w:hAnsi="Tahoma" w:cs="Tahoma"/>
          <w:spacing w:val="-6"/>
          <w:sz w:val="22"/>
          <w:szCs w:val="22"/>
        </w:rPr>
        <w:t>účetnictví,</w:t>
      </w:r>
      <w:r w:rsidR="00EC5A14" w:rsidRPr="004D6607">
        <w:rPr>
          <w:rFonts w:ascii="Tahoma" w:hAnsi="Tahoma" w:cs="Tahoma"/>
          <w:sz w:val="22"/>
          <w:szCs w:val="22"/>
        </w:rPr>
        <w:t xml:space="preserve"> ve</w:t>
      </w:r>
      <w:r w:rsidRPr="004D6607">
        <w:rPr>
          <w:rFonts w:ascii="Tahoma" w:hAnsi="Tahoma" w:cs="Tahoma"/>
          <w:sz w:val="22"/>
          <w:szCs w:val="22"/>
        </w:rPr>
        <w:t> </w:t>
      </w:r>
      <w:r w:rsidR="00EC5A14" w:rsidRPr="004D6607">
        <w:rPr>
          <w:rFonts w:ascii="Tahoma" w:hAnsi="Tahoma" w:cs="Tahoma"/>
          <w:sz w:val="22"/>
          <w:szCs w:val="22"/>
        </w:rPr>
        <w:t>znění pozdějších předpisů a</w:t>
      </w:r>
      <w:r w:rsidRPr="004D6607">
        <w:rPr>
          <w:rFonts w:ascii="Tahoma" w:hAnsi="Tahoma" w:cs="Tahoma"/>
          <w:sz w:val="22"/>
          <w:szCs w:val="22"/>
        </w:rPr>
        <w:t> </w:t>
      </w:r>
      <w:r w:rsidR="00EC5A14" w:rsidRPr="004D6607">
        <w:rPr>
          <w:rFonts w:ascii="Tahoma" w:hAnsi="Tahoma" w:cs="Tahoma"/>
          <w:sz w:val="22"/>
          <w:szCs w:val="22"/>
        </w:rPr>
        <w:t>náležitosti stanovené dalšími obecně závaznými právními předpisy. Faktura musí dále obsahovat</w:t>
      </w:r>
      <w:r w:rsidR="002213D1" w:rsidRPr="004D6607">
        <w:rPr>
          <w:rFonts w:ascii="Tahoma" w:hAnsi="Tahoma" w:cs="Tahoma"/>
          <w:sz w:val="22"/>
          <w:szCs w:val="22"/>
        </w:rPr>
        <w:t>:</w:t>
      </w:r>
    </w:p>
    <w:p w14:paraId="6C4E6D7A" w14:textId="76554A20" w:rsidR="0059703C" w:rsidRPr="004D6607" w:rsidRDefault="0059703C" w:rsidP="005F408B">
      <w:pPr>
        <w:widowControl w:val="0"/>
        <w:numPr>
          <w:ilvl w:val="2"/>
          <w:numId w:val="14"/>
        </w:numPr>
        <w:tabs>
          <w:tab w:val="clear" w:pos="737"/>
          <w:tab w:val="left" w:pos="714"/>
        </w:tabs>
        <w:snapToGrid w:val="0"/>
        <w:spacing w:before="60"/>
        <w:ind w:left="714" w:hanging="357"/>
        <w:jc w:val="both"/>
        <w:rPr>
          <w:rFonts w:ascii="Tahoma" w:hAnsi="Tahoma" w:cs="Tahoma"/>
          <w:sz w:val="22"/>
          <w:szCs w:val="22"/>
        </w:rPr>
      </w:pPr>
      <w:r w:rsidRPr="004D6607">
        <w:rPr>
          <w:rFonts w:ascii="Tahoma" w:hAnsi="Tahoma" w:cs="Tahoma"/>
          <w:sz w:val="22"/>
          <w:szCs w:val="22"/>
        </w:rPr>
        <w:t>číslo smlouvy objednatele,</w:t>
      </w:r>
      <w:r w:rsidR="00D766BE" w:rsidRPr="004D6607">
        <w:rPr>
          <w:rFonts w:ascii="Tahoma" w:hAnsi="Tahoma" w:cs="Tahoma"/>
          <w:sz w:val="22"/>
          <w:szCs w:val="22"/>
        </w:rPr>
        <w:t xml:space="preserve"> </w:t>
      </w:r>
      <w:r w:rsidRPr="004D6607">
        <w:rPr>
          <w:rFonts w:ascii="Tahoma" w:hAnsi="Tahoma" w:cs="Tahoma"/>
          <w:sz w:val="22"/>
          <w:szCs w:val="22"/>
        </w:rPr>
        <w:t>IČ</w:t>
      </w:r>
      <w:r w:rsidR="00340D7E" w:rsidRPr="004D6607">
        <w:rPr>
          <w:rFonts w:ascii="Tahoma" w:hAnsi="Tahoma" w:cs="Tahoma"/>
          <w:sz w:val="22"/>
          <w:szCs w:val="22"/>
        </w:rPr>
        <w:t>O</w:t>
      </w:r>
      <w:r w:rsidRPr="004D6607">
        <w:rPr>
          <w:rFonts w:ascii="Tahoma" w:hAnsi="Tahoma" w:cs="Tahoma"/>
          <w:sz w:val="22"/>
          <w:szCs w:val="22"/>
        </w:rPr>
        <w:t xml:space="preserve"> objednatele,</w:t>
      </w:r>
    </w:p>
    <w:p w14:paraId="17CAC367" w14:textId="1F05F9D8" w:rsidR="0059703C" w:rsidRPr="004D6607" w:rsidRDefault="0059703C" w:rsidP="00D97702">
      <w:pPr>
        <w:widowControl w:val="0"/>
        <w:numPr>
          <w:ilvl w:val="2"/>
          <w:numId w:val="14"/>
        </w:numPr>
        <w:tabs>
          <w:tab w:val="left" w:pos="709"/>
        </w:tabs>
        <w:snapToGrid w:val="0"/>
        <w:spacing w:before="60"/>
        <w:jc w:val="both"/>
        <w:rPr>
          <w:rFonts w:ascii="Tahoma" w:hAnsi="Tahoma" w:cs="Tahoma"/>
          <w:sz w:val="22"/>
          <w:szCs w:val="22"/>
        </w:rPr>
      </w:pPr>
      <w:r w:rsidRPr="004D6607">
        <w:rPr>
          <w:rFonts w:ascii="Tahoma" w:hAnsi="Tahoma" w:cs="Tahoma"/>
          <w:sz w:val="22"/>
          <w:szCs w:val="22"/>
        </w:rPr>
        <w:t>předmět smlouvy, tj. text „</w:t>
      </w:r>
      <w:r w:rsidR="005F34F2" w:rsidRPr="004D6607">
        <w:rPr>
          <w:rFonts w:ascii="Tahoma" w:hAnsi="Tahoma" w:cs="Tahoma"/>
          <w:sz w:val="22"/>
          <w:szCs w:val="22"/>
        </w:rPr>
        <w:t xml:space="preserve">Webové stránky a logo pro </w:t>
      </w:r>
      <w:proofErr w:type="spellStart"/>
      <w:r w:rsidR="005F34F2" w:rsidRPr="004D6607">
        <w:rPr>
          <w:rFonts w:ascii="Tahoma" w:hAnsi="Tahoma" w:cs="Tahoma"/>
          <w:sz w:val="22"/>
          <w:szCs w:val="22"/>
        </w:rPr>
        <w:t>MUSEum</w:t>
      </w:r>
      <w:proofErr w:type="spellEnd"/>
      <w:r w:rsidR="005F34F2" w:rsidRPr="004D6607">
        <w:rPr>
          <w:rFonts w:ascii="Tahoma" w:hAnsi="Tahoma" w:cs="Tahoma"/>
          <w:sz w:val="22"/>
          <w:szCs w:val="22"/>
        </w:rPr>
        <w:t>+</w:t>
      </w:r>
      <w:r w:rsidRPr="004D6607">
        <w:rPr>
          <w:rFonts w:ascii="Tahoma" w:hAnsi="Tahoma" w:cs="Tahoma"/>
          <w:sz w:val="22"/>
          <w:szCs w:val="22"/>
        </w:rPr>
        <w:t>“,</w:t>
      </w:r>
    </w:p>
    <w:p w14:paraId="58B7176A" w14:textId="77777777" w:rsidR="0059703C" w:rsidRPr="004D6607" w:rsidRDefault="0059703C" w:rsidP="005F408B">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4D6607">
        <w:rPr>
          <w:rFonts w:ascii="Tahoma" w:hAnsi="Tahoma" w:cs="Tahoma"/>
          <w:sz w:val="22"/>
          <w:szCs w:val="22"/>
        </w:rPr>
        <w:t>označení banky a číslo účtu, na který musí být zaplaceno (pokud je číslo účtu odlišné od čísla uvedeného v čl.</w:t>
      </w:r>
      <w:r w:rsidR="0053183D" w:rsidRPr="004D6607">
        <w:rPr>
          <w:rFonts w:ascii="Tahoma" w:hAnsi="Tahoma" w:cs="Tahoma"/>
          <w:sz w:val="22"/>
          <w:szCs w:val="22"/>
        </w:rPr>
        <w:t> </w:t>
      </w:r>
      <w:r w:rsidRPr="004D6607">
        <w:rPr>
          <w:rFonts w:ascii="Tahoma" w:hAnsi="Tahoma" w:cs="Tahoma"/>
          <w:sz w:val="22"/>
          <w:szCs w:val="22"/>
        </w:rPr>
        <w:t>I odst.</w:t>
      </w:r>
      <w:r w:rsidR="0053183D" w:rsidRPr="004D6607">
        <w:rPr>
          <w:rFonts w:ascii="Tahoma" w:hAnsi="Tahoma" w:cs="Tahoma"/>
          <w:sz w:val="22"/>
          <w:szCs w:val="22"/>
        </w:rPr>
        <w:t> </w:t>
      </w:r>
      <w:r w:rsidRPr="004D6607">
        <w:rPr>
          <w:rFonts w:ascii="Tahoma" w:hAnsi="Tahoma" w:cs="Tahoma"/>
          <w:sz w:val="22"/>
          <w:szCs w:val="22"/>
        </w:rPr>
        <w:t>2, je zhotovitel povinen o</w:t>
      </w:r>
      <w:r w:rsidR="0053183D" w:rsidRPr="004D6607">
        <w:rPr>
          <w:rFonts w:ascii="Tahoma" w:hAnsi="Tahoma" w:cs="Tahoma"/>
          <w:sz w:val="22"/>
          <w:szCs w:val="22"/>
        </w:rPr>
        <w:t> </w:t>
      </w:r>
      <w:r w:rsidRPr="004D6607">
        <w:rPr>
          <w:rFonts w:ascii="Tahoma" w:hAnsi="Tahoma" w:cs="Tahoma"/>
          <w:sz w:val="22"/>
          <w:szCs w:val="22"/>
        </w:rPr>
        <w:t xml:space="preserve">této skutečnosti v souladu s čl. II odst. </w:t>
      </w:r>
      <w:r w:rsidR="008F08CB" w:rsidRPr="004D6607">
        <w:rPr>
          <w:rFonts w:ascii="Tahoma" w:hAnsi="Tahoma" w:cs="Tahoma"/>
          <w:sz w:val="22"/>
          <w:szCs w:val="22"/>
        </w:rPr>
        <w:t xml:space="preserve">3 </w:t>
      </w:r>
      <w:r w:rsidRPr="004D6607">
        <w:rPr>
          <w:rFonts w:ascii="Tahoma" w:hAnsi="Tahoma" w:cs="Tahoma"/>
          <w:sz w:val="22"/>
          <w:szCs w:val="22"/>
        </w:rPr>
        <w:t>této smlouvy informovat objednatele),</w:t>
      </w:r>
    </w:p>
    <w:p w14:paraId="030A24EA" w14:textId="77777777" w:rsidR="0059703C" w:rsidRPr="004D6607" w:rsidRDefault="0059703C" w:rsidP="005F408B">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4D6607">
        <w:rPr>
          <w:rFonts w:ascii="Tahoma" w:hAnsi="Tahoma" w:cs="Tahoma"/>
          <w:sz w:val="22"/>
          <w:szCs w:val="22"/>
        </w:rPr>
        <w:t>lhůtu splatnosti faktury,</w:t>
      </w:r>
    </w:p>
    <w:p w14:paraId="3736CB99" w14:textId="77777777" w:rsidR="0059703C" w:rsidRPr="004D6607" w:rsidRDefault="0059703C" w:rsidP="005F408B">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4D6607">
        <w:rPr>
          <w:rFonts w:ascii="Tahoma" w:hAnsi="Tahoma" w:cs="Tahoma"/>
          <w:sz w:val="22"/>
          <w:szCs w:val="22"/>
        </w:rPr>
        <w:t>označení osoby, která fakturu vyhotovila, včetně jejího podpisu a</w:t>
      </w:r>
      <w:r w:rsidR="0053183D" w:rsidRPr="004D6607">
        <w:rPr>
          <w:rFonts w:ascii="Tahoma" w:hAnsi="Tahoma" w:cs="Tahoma"/>
          <w:sz w:val="22"/>
          <w:szCs w:val="22"/>
        </w:rPr>
        <w:t> </w:t>
      </w:r>
      <w:r w:rsidRPr="004D6607">
        <w:rPr>
          <w:rFonts w:ascii="Tahoma" w:hAnsi="Tahoma" w:cs="Tahoma"/>
          <w:sz w:val="22"/>
          <w:szCs w:val="22"/>
        </w:rPr>
        <w:t>kontaktního telefonu,</w:t>
      </w:r>
    </w:p>
    <w:p w14:paraId="06ED040C" w14:textId="294736A6" w:rsidR="0059703C" w:rsidRPr="004D6607" w:rsidRDefault="003F1B99" w:rsidP="005F408B">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4D6607">
        <w:rPr>
          <w:rFonts w:ascii="Tahoma" w:hAnsi="Tahoma" w:cs="Tahoma"/>
          <w:sz w:val="22"/>
          <w:szCs w:val="22"/>
        </w:rPr>
        <w:t xml:space="preserve">zápis o předání a převzetí </w:t>
      </w:r>
      <w:r w:rsidR="002A05A5" w:rsidRPr="004D6607">
        <w:rPr>
          <w:rFonts w:ascii="Tahoma" w:hAnsi="Tahoma" w:cs="Tahoma"/>
          <w:sz w:val="22"/>
          <w:szCs w:val="22"/>
        </w:rPr>
        <w:t xml:space="preserve">(fáze) </w:t>
      </w:r>
      <w:r w:rsidRPr="004D6607">
        <w:rPr>
          <w:rFonts w:ascii="Tahoma" w:hAnsi="Tahoma" w:cs="Tahoma"/>
          <w:sz w:val="22"/>
          <w:szCs w:val="22"/>
        </w:rPr>
        <w:t>díla.</w:t>
      </w:r>
      <w:r w:rsidR="0059703C" w:rsidRPr="004D6607">
        <w:rPr>
          <w:rFonts w:ascii="Tahoma" w:hAnsi="Tahoma" w:cs="Tahoma"/>
          <w:sz w:val="22"/>
          <w:szCs w:val="22"/>
        </w:rPr>
        <w:t xml:space="preserve"> </w:t>
      </w:r>
    </w:p>
    <w:p w14:paraId="4DC0EB71" w14:textId="27D8402D" w:rsidR="006D429A" w:rsidRPr="004D6607" w:rsidRDefault="006D429A"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sz w:val="22"/>
          <w:szCs w:val="22"/>
        </w:rPr>
        <w:t>Povinnost zaplatit cenu za dílo je splněna dnem odepsání příslušné částky z účtu objednatele.</w:t>
      </w:r>
    </w:p>
    <w:p w14:paraId="1DB2AA98" w14:textId="4795799E" w:rsidR="009D1335" w:rsidRPr="004D6607" w:rsidRDefault="00512849" w:rsidP="005F408B">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4D6607">
        <w:rPr>
          <w:rFonts w:ascii="Tahoma" w:hAnsi="Tahoma" w:cs="Tahoma"/>
          <w:sz w:val="22"/>
          <w:szCs w:val="22"/>
        </w:rPr>
        <w:t xml:space="preserve">Lhůta splatnosti faktury činí </w:t>
      </w:r>
      <w:r w:rsidR="00C24675" w:rsidRPr="004D6607">
        <w:rPr>
          <w:rFonts w:ascii="Tahoma" w:hAnsi="Tahoma" w:cs="Tahoma"/>
          <w:sz w:val="22"/>
          <w:szCs w:val="22"/>
        </w:rPr>
        <w:t>3</w:t>
      </w:r>
      <w:r w:rsidR="0001726A" w:rsidRPr="004D6607">
        <w:rPr>
          <w:rFonts w:ascii="Tahoma" w:hAnsi="Tahoma" w:cs="Tahoma"/>
          <w:sz w:val="22"/>
          <w:szCs w:val="22"/>
        </w:rPr>
        <w:t>0 kalendářních dnů ode dne jejího doručení objednateli</w:t>
      </w:r>
      <w:r w:rsidRPr="004D6607">
        <w:rPr>
          <w:rFonts w:ascii="Tahoma" w:hAnsi="Tahoma" w:cs="Tahoma"/>
          <w:sz w:val="22"/>
          <w:szCs w:val="22"/>
        </w:rPr>
        <w:t xml:space="preserve">. </w:t>
      </w:r>
      <w:r w:rsidR="00C374DF" w:rsidRPr="004D6607">
        <w:rPr>
          <w:rFonts w:ascii="Tahoma" w:hAnsi="Tahoma" w:cs="Tahoma"/>
          <w:sz w:val="22"/>
          <w:szCs w:val="22"/>
        </w:rPr>
        <w:t xml:space="preserve">Doručení faktury se provede </w:t>
      </w:r>
      <w:r w:rsidR="007F7E66" w:rsidRPr="004D6607">
        <w:rPr>
          <w:rFonts w:ascii="Tahoma" w:hAnsi="Tahoma" w:cs="Tahoma"/>
          <w:sz w:val="22"/>
          <w:szCs w:val="22"/>
        </w:rPr>
        <w:t>do datové schránky zhotovitele</w:t>
      </w:r>
      <w:r w:rsidR="007504B5" w:rsidRPr="004D6607">
        <w:rPr>
          <w:rFonts w:ascii="Tahoma" w:hAnsi="Tahoma" w:cs="Tahoma"/>
          <w:sz w:val="22"/>
          <w:szCs w:val="22"/>
        </w:rPr>
        <w:t>.</w:t>
      </w:r>
    </w:p>
    <w:p w14:paraId="3234AA25" w14:textId="5A9C242A" w:rsidR="00512849" w:rsidRPr="004D6607" w:rsidRDefault="00512849"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sz w:val="22"/>
          <w:szCs w:val="22"/>
        </w:rPr>
        <w:t>Nebude</w:t>
      </w:r>
      <w:r w:rsidR="0053183D" w:rsidRPr="004D6607">
        <w:rPr>
          <w:rFonts w:ascii="Tahoma" w:hAnsi="Tahoma" w:cs="Tahoma"/>
          <w:sz w:val="22"/>
          <w:szCs w:val="22"/>
        </w:rPr>
        <w:noBreakHyphen/>
      </w:r>
      <w:r w:rsidRPr="004D6607">
        <w:rPr>
          <w:rFonts w:ascii="Tahoma" w:hAnsi="Tahoma" w:cs="Tahoma"/>
          <w:sz w:val="22"/>
          <w:szCs w:val="22"/>
        </w:rPr>
        <w:t>li faktura obsahovat některou povinnou nebo dohodnutou náležitost nebo bude</w:t>
      </w:r>
      <w:r w:rsidR="0053183D" w:rsidRPr="004D6607">
        <w:rPr>
          <w:rFonts w:ascii="Tahoma" w:hAnsi="Tahoma" w:cs="Tahoma"/>
          <w:sz w:val="22"/>
          <w:szCs w:val="22"/>
        </w:rPr>
        <w:noBreakHyphen/>
        <w:t>li</w:t>
      </w:r>
      <w:r w:rsidRPr="004D6607">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sidR="0049217A" w:rsidRPr="004D6607">
        <w:rPr>
          <w:rFonts w:ascii="Tahoma" w:hAnsi="Tahoma" w:cs="Tahoma"/>
          <w:sz w:val="22"/>
          <w:szCs w:val="22"/>
        </w:rPr>
        <w:t xml:space="preserve"> a doručí ji zpět objednateli</w:t>
      </w:r>
      <w:r w:rsidRPr="004D6607">
        <w:rPr>
          <w:rFonts w:ascii="Tahoma" w:hAnsi="Tahoma" w:cs="Tahoma"/>
          <w:sz w:val="22"/>
          <w:szCs w:val="22"/>
        </w:rPr>
        <w:t xml:space="preserve">. Vrácením vadné faktury zhotoviteli přestává běžet původní lhůta splatnosti. Nová lhůta splatnosti běží ode dne doručení </w:t>
      </w:r>
      <w:r w:rsidR="0049217A" w:rsidRPr="004D6607">
        <w:rPr>
          <w:rFonts w:ascii="Tahoma" w:hAnsi="Tahoma" w:cs="Tahoma"/>
          <w:sz w:val="22"/>
          <w:szCs w:val="22"/>
        </w:rPr>
        <w:t xml:space="preserve">opravené </w:t>
      </w:r>
      <w:r w:rsidRPr="004D6607">
        <w:rPr>
          <w:rFonts w:ascii="Tahoma" w:hAnsi="Tahoma" w:cs="Tahoma"/>
          <w:sz w:val="22"/>
          <w:szCs w:val="22"/>
        </w:rPr>
        <w:t>faktury objednateli.</w:t>
      </w:r>
    </w:p>
    <w:p w14:paraId="4C5B20F4" w14:textId="77777777" w:rsidR="00E352C3" w:rsidRPr="004D6607" w:rsidRDefault="00156A1E"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sz w:val="22"/>
          <w:szCs w:val="22"/>
        </w:rPr>
        <w:t>Je</w:t>
      </w:r>
      <w:r w:rsidR="0053183D" w:rsidRPr="004D6607">
        <w:rPr>
          <w:rFonts w:ascii="Tahoma" w:hAnsi="Tahoma" w:cs="Tahoma"/>
          <w:sz w:val="22"/>
          <w:szCs w:val="22"/>
        </w:rPr>
        <w:noBreakHyphen/>
      </w:r>
      <w:r w:rsidRPr="004D6607">
        <w:rPr>
          <w:rFonts w:ascii="Tahoma" w:hAnsi="Tahoma" w:cs="Tahoma"/>
          <w:sz w:val="22"/>
          <w:szCs w:val="22"/>
        </w:rPr>
        <w:t>li zhotovitel plátcem DPH,</w:t>
      </w:r>
      <w:r w:rsidR="00340D7E" w:rsidRPr="004D6607">
        <w:rPr>
          <w:rFonts w:ascii="Tahoma" w:hAnsi="Tahoma" w:cs="Tahoma"/>
          <w:sz w:val="22"/>
          <w:szCs w:val="22"/>
        </w:rPr>
        <w:t xml:space="preserve"> uplatní</w:t>
      </w:r>
      <w:r w:rsidRPr="004D6607">
        <w:rPr>
          <w:rFonts w:ascii="Tahoma" w:hAnsi="Tahoma" w:cs="Tahoma"/>
          <w:sz w:val="22"/>
          <w:szCs w:val="22"/>
        </w:rPr>
        <w:t xml:space="preserve"> o</w:t>
      </w:r>
      <w:r w:rsidR="00E352C3" w:rsidRPr="004D6607">
        <w:rPr>
          <w:rFonts w:ascii="Tahoma" w:hAnsi="Tahoma" w:cs="Tahoma"/>
          <w:sz w:val="22"/>
          <w:szCs w:val="22"/>
        </w:rPr>
        <w:t>bjednatel institut zvláštní</w:t>
      </w:r>
      <w:r w:rsidR="0053183D" w:rsidRPr="004D6607">
        <w:rPr>
          <w:rFonts w:ascii="Tahoma" w:hAnsi="Tahoma" w:cs="Tahoma"/>
          <w:sz w:val="22"/>
          <w:szCs w:val="22"/>
        </w:rPr>
        <w:t>ho způsobu zajištění daně dle § 109a zákona o </w:t>
      </w:r>
      <w:r w:rsidR="00E352C3" w:rsidRPr="004D6607">
        <w:rPr>
          <w:rFonts w:ascii="Tahoma" w:hAnsi="Tahoma" w:cs="Tahoma"/>
          <w:sz w:val="22"/>
          <w:szCs w:val="22"/>
        </w:rPr>
        <w:t>DPH a</w:t>
      </w:r>
      <w:r w:rsidR="0053183D" w:rsidRPr="004D6607">
        <w:rPr>
          <w:rFonts w:ascii="Tahoma" w:hAnsi="Tahoma" w:cs="Tahoma"/>
          <w:sz w:val="22"/>
          <w:szCs w:val="22"/>
        </w:rPr>
        <w:t> </w:t>
      </w:r>
      <w:r w:rsidR="00E352C3" w:rsidRPr="004D6607">
        <w:rPr>
          <w:rFonts w:ascii="Tahoma" w:hAnsi="Tahoma" w:cs="Tahoma"/>
          <w:sz w:val="22"/>
          <w:szCs w:val="22"/>
        </w:rPr>
        <w:t>hodnotu plnění odpovídající dani z přidané hodnoty uhradí v termínu splatnosti faktury stano</w:t>
      </w:r>
      <w:r w:rsidR="0053183D" w:rsidRPr="004D6607">
        <w:rPr>
          <w:rFonts w:ascii="Tahoma" w:hAnsi="Tahoma" w:cs="Tahoma"/>
          <w:sz w:val="22"/>
          <w:szCs w:val="22"/>
        </w:rPr>
        <w:t>veném dle </w:t>
      </w:r>
      <w:r w:rsidR="00E352C3" w:rsidRPr="004D6607">
        <w:rPr>
          <w:rFonts w:ascii="Tahoma" w:hAnsi="Tahoma" w:cs="Tahoma"/>
          <w:sz w:val="22"/>
          <w:szCs w:val="22"/>
        </w:rPr>
        <w:t>smlouvy přímo na</w:t>
      </w:r>
      <w:r w:rsidR="0053183D" w:rsidRPr="004D6607">
        <w:rPr>
          <w:rFonts w:ascii="Tahoma" w:hAnsi="Tahoma" w:cs="Tahoma"/>
          <w:sz w:val="22"/>
          <w:szCs w:val="22"/>
        </w:rPr>
        <w:t> </w:t>
      </w:r>
      <w:r w:rsidR="00E352C3" w:rsidRPr="004D6607">
        <w:rPr>
          <w:rFonts w:ascii="Tahoma" w:hAnsi="Tahoma" w:cs="Tahoma"/>
          <w:sz w:val="22"/>
          <w:szCs w:val="22"/>
        </w:rPr>
        <w:t>osobní depozitní účet zhotovitele vedený u místně příslušn</w:t>
      </w:r>
      <w:r w:rsidR="0053183D" w:rsidRPr="004D6607">
        <w:rPr>
          <w:rFonts w:ascii="Tahoma" w:hAnsi="Tahoma" w:cs="Tahoma"/>
          <w:sz w:val="22"/>
          <w:szCs w:val="22"/>
        </w:rPr>
        <w:t>ého správce daně v případě, že:</w:t>
      </w:r>
    </w:p>
    <w:p w14:paraId="5F0BFE7D" w14:textId="77777777" w:rsidR="00E352C3" w:rsidRPr="004D6607" w:rsidRDefault="00E352C3" w:rsidP="005F408B">
      <w:pPr>
        <w:numPr>
          <w:ilvl w:val="0"/>
          <w:numId w:val="17"/>
        </w:numPr>
        <w:tabs>
          <w:tab w:val="clear" w:pos="360"/>
          <w:tab w:val="num" w:pos="714"/>
        </w:tabs>
        <w:spacing w:before="60"/>
        <w:ind w:left="714" w:hanging="357"/>
        <w:jc w:val="both"/>
        <w:rPr>
          <w:rFonts w:ascii="Tahoma" w:hAnsi="Tahoma" w:cs="Tahoma"/>
          <w:sz w:val="22"/>
          <w:szCs w:val="22"/>
        </w:rPr>
      </w:pPr>
      <w:r w:rsidRPr="004D6607">
        <w:rPr>
          <w:rFonts w:ascii="Tahoma" w:hAnsi="Tahoma" w:cs="Tahoma"/>
          <w:sz w:val="22"/>
          <w:szCs w:val="22"/>
        </w:rPr>
        <w:t xml:space="preserve">zhotovitel bude ke dni </w:t>
      </w:r>
      <w:r w:rsidR="00340D7E" w:rsidRPr="004D6607">
        <w:rPr>
          <w:rFonts w:ascii="Tahoma" w:hAnsi="Tahoma" w:cs="Tahoma"/>
          <w:sz w:val="22"/>
          <w:szCs w:val="22"/>
        </w:rPr>
        <w:t xml:space="preserve">poskytnutí úplaty nebo ke dni </w:t>
      </w:r>
      <w:r w:rsidRPr="004D6607">
        <w:rPr>
          <w:rFonts w:ascii="Tahoma" w:hAnsi="Tahoma" w:cs="Tahoma"/>
          <w:sz w:val="22"/>
          <w:szCs w:val="22"/>
        </w:rPr>
        <w:t>uskutečnění zdanitelného plnění zveřejněn v aplikaci „Registr DPH“ jako nespolehlivý plátce, nebo</w:t>
      </w:r>
    </w:p>
    <w:p w14:paraId="6A2EF70C" w14:textId="77777777" w:rsidR="00E352C3" w:rsidRPr="004D6607" w:rsidRDefault="00E352C3" w:rsidP="005F408B">
      <w:pPr>
        <w:numPr>
          <w:ilvl w:val="0"/>
          <w:numId w:val="17"/>
        </w:numPr>
        <w:tabs>
          <w:tab w:val="clear" w:pos="360"/>
          <w:tab w:val="num" w:pos="720"/>
        </w:tabs>
        <w:spacing w:before="60"/>
        <w:ind w:left="714" w:hanging="357"/>
        <w:jc w:val="both"/>
        <w:rPr>
          <w:rFonts w:ascii="Tahoma" w:hAnsi="Tahoma" w:cs="Tahoma"/>
          <w:sz w:val="22"/>
          <w:szCs w:val="22"/>
        </w:rPr>
      </w:pPr>
      <w:r w:rsidRPr="004D6607">
        <w:rPr>
          <w:rFonts w:ascii="Tahoma" w:hAnsi="Tahoma" w:cs="Tahoma"/>
          <w:sz w:val="22"/>
          <w:szCs w:val="22"/>
        </w:rPr>
        <w:t xml:space="preserve">zhotovitel bude ke dni </w:t>
      </w:r>
      <w:r w:rsidR="00340D7E" w:rsidRPr="004D6607">
        <w:rPr>
          <w:rFonts w:ascii="Tahoma" w:hAnsi="Tahoma" w:cs="Tahoma"/>
          <w:sz w:val="22"/>
          <w:szCs w:val="22"/>
        </w:rPr>
        <w:t xml:space="preserve">poskytnutí úplaty nebo ke dni </w:t>
      </w:r>
      <w:r w:rsidRPr="004D6607">
        <w:rPr>
          <w:rFonts w:ascii="Tahoma" w:hAnsi="Tahoma" w:cs="Tahoma"/>
          <w:sz w:val="22"/>
          <w:szCs w:val="22"/>
        </w:rPr>
        <w:t>uskutečnění zdanitelného plnění v insolvenčním řízení</w:t>
      </w:r>
      <w:r w:rsidR="00D34380" w:rsidRPr="004D6607">
        <w:rPr>
          <w:rFonts w:ascii="Tahoma" w:hAnsi="Tahoma" w:cs="Tahoma"/>
          <w:sz w:val="22"/>
          <w:szCs w:val="22"/>
        </w:rPr>
        <w:t>, nebo</w:t>
      </w:r>
    </w:p>
    <w:p w14:paraId="26C867F2" w14:textId="77777777" w:rsidR="00861022" w:rsidRPr="004D6607" w:rsidRDefault="00861022" w:rsidP="005F408B">
      <w:pPr>
        <w:numPr>
          <w:ilvl w:val="0"/>
          <w:numId w:val="17"/>
        </w:numPr>
        <w:tabs>
          <w:tab w:val="clear" w:pos="360"/>
          <w:tab w:val="num" w:pos="720"/>
        </w:tabs>
        <w:spacing w:before="60"/>
        <w:ind w:left="714" w:hanging="357"/>
        <w:jc w:val="both"/>
        <w:rPr>
          <w:rFonts w:ascii="Tahoma" w:hAnsi="Tahoma" w:cs="Tahoma"/>
          <w:sz w:val="22"/>
          <w:szCs w:val="22"/>
        </w:rPr>
      </w:pPr>
      <w:r w:rsidRPr="004D6607">
        <w:rPr>
          <w:rFonts w:ascii="Tahoma" w:hAnsi="Tahoma" w:cs="Tahoma"/>
          <w:sz w:val="22"/>
          <w:szCs w:val="22"/>
        </w:rPr>
        <w:t xml:space="preserve">bankovní účet </w:t>
      </w:r>
      <w:r w:rsidR="00D34380" w:rsidRPr="004D6607">
        <w:rPr>
          <w:rFonts w:ascii="Tahoma" w:hAnsi="Tahoma" w:cs="Tahoma"/>
          <w:sz w:val="22"/>
          <w:szCs w:val="22"/>
        </w:rPr>
        <w:t>zhotovitele</w:t>
      </w:r>
      <w:r w:rsidRPr="004D6607">
        <w:rPr>
          <w:rFonts w:ascii="Tahoma" w:hAnsi="Tahoma" w:cs="Tahoma"/>
          <w:sz w:val="22"/>
          <w:szCs w:val="22"/>
        </w:rPr>
        <w:t xml:space="preserve"> určený k úhradě plnění uvedený na faktuře nebude správcem daně zveřejněn v</w:t>
      </w:r>
      <w:r w:rsidR="0053183D" w:rsidRPr="004D6607">
        <w:rPr>
          <w:rFonts w:ascii="Tahoma" w:hAnsi="Tahoma" w:cs="Tahoma"/>
          <w:sz w:val="22"/>
          <w:szCs w:val="22"/>
        </w:rPr>
        <w:t> aplikaci „Registr DPH“.</w:t>
      </w:r>
    </w:p>
    <w:p w14:paraId="7148678F" w14:textId="77777777" w:rsidR="00861022" w:rsidRPr="004D6607" w:rsidRDefault="00C82AEB" w:rsidP="0053183D">
      <w:pPr>
        <w:spacing w:before="120"/>
        <w:ind w:left="357"/>
        <w:jc w:val="both"/>
        <w:rPr>
          <w:rFonts w:ascii="Tahoma" w:hAnsi="Tahoma" w:cs="Tahoma"/>
          <w:sz w:val="22"/>
          <w:szCs w:val="22"/>
        </w:rPr>
      </w:pPr>
      <w:r w:rsidRPr="004D6607">
        <w:rPr>
          <w:rFonts w:ascii="Tahoma" w:hAnsi="Tahoma" w:cs="Tahoma"/>
          <w:sz w:val="22"/>
          <w:szCs w:val="22"/>
        </w:rPr>
        <w:t>Tato úhrada bude považována za splnění části závazku odpovídající příslušné výši</w:t>
      </w:r>
      <w:r w:rsidRPr="004D6607">
        <w:rPr>
          <w:rFonts w:ascii="Tahoma" w:hAnsi="Tahoma" w:cs="Tahoma"/>
          <w:color w:val="FF0000"/>
          <w:sz w:val="22"/>
          <w:szCs w:val="22"/>
        </w:rPr>
        <w:t xml:space="preserve"> </w:t>
      </w:r>
      <w:r w:rsidRPr="004D6607">
        <w:rPr>
          <w:rFonts w:ascii="Tahoma" w:hAnsi="Tahoma" w:cs="Tahoma"/>
          <w:sz w:val="22"/>
          <w:szCs w:val="22"/>
        </w:rPr>
        <w:t xml:space="preserve">DPH sjednané jako součást smluvní ceny za předmětné plnění. </w:t>
      </w:r>
      <w:r w:rsidR="00F032F8" w:rsidRPr="004D6607">
        <w:rPr>
          <w:rFonts w:ascii="Tahoma" w:hAnsi="Tahoma" w:cs="Tahoma"/>
          <w:sz w:val="22"/>
          <w:szCs w:val="22"/>
        </w:rPr>
        <w:t xml:space="preserve">Objednatel </w:t>
      </w:r>
      <w:r w:rsidR="00861022" w:rsidRPr="004D6607">
        <w:rPr>
          <w:rFonts w:ascii="Tahoma" w:hAnsi="Tahoma" w:cs="Tahoma"/>
          <w:sz w:val="22"/>
          <w:szCs w:val="22"/>
        </w:rPr>
        <w:t xml:space="preserve">nenese odpovědnost za případné penále a jiné </w:t>
      </w:r>
      <w:r w:rsidR="00861022" w:rsidRPr="004D6607">
        <w:rPr>
          <w:rFonts w:ascii="Tahoma" w:hAnsi="Tahoma" w:cs="Tahoma"/>
          <w:sz w:val="22"/>
          <w:szCs w:val="22"/>
        </w:rPr>
        <w:lastRenderedPageBreak/>
        <w:t xml:space="preserve">postihy vyměřené či stanovené správcem daně </w:t>
      </w:r>
      <w:r w:rsidR="00F032F8" w:rsidRPr="004D6607">
        <w:rPr>
          <w:rFonts w:ascii="Tahoma" w:hAnsi="Tahoma" w:cs="Tahoma"/>
          <w:sz w:val="22"/>
          <w:szCs w:val="22"/>
        </w:rPr>
        <w:t>zhotoviteli</w:t>
      </w:r>
      <w:r w:rsidR="00861022" w:rsidRPr="004D6607">
        <w:rPr>
          <w:rFonts w:ascii="Tahoma" w:hAnsi="Tahoma" w:cs="Tahoma"/>
          <w:sz w:val="22"/>
          <w:szCs w:val="22"/>
        </w:rPr>
        <w:t xml:space="preserve"> v souvislosti s potenciálně pozdní úhradou DPH, tj. po datu splatnosti této daně.</w:t>
      </w:r>
    </w:p>
    <w:p w14:paraId="4241A7CC" w14:textId="77777777" w:rsidR="009D1335" w:rsidRPr="004D6607" w:rsidRDefault="009D1335"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sz w:val="22"/>
          <w:szCs w:val="22"/>
        </w:rPr>
        <w:t>Objednatel požaduje, aby zhotovitel při realizaci předmětu plnění této smlouvy zajistil rovnocenné platební podmínky, jako má sjednány zhotovitel s objednatelem, a to následovně:</w:t>
      </w:r>
    </w:p>
    <w:p w14:paraId="6BCF2196" w14:textId="2B037104" w:rsidR="009D1335" w:rsidRPr="004D6607" w:rsidRDefault="009D1335" w:rsidP="009D1335">
      <w:pPr>
        <w:pStyle w:val="RLTextlnkuslovan"/>
        <w:numPr>
          <w:ilvl w:val="0"/>
          <w:numId w:val="0"/>
        </w:numPr>
        <w:spacing w:before="60" w:after="60" w:line="240" w:lineRule="auto"/>
        <w:ind w:left="426" w:hanging="69"/>
        <w:rPr>
          <w:rFonts w:ascii="Tahoma" w:hAnsi="Tahoma" w:cs="Tahoma"/>
        </w:rPr>
      </w:pPr>
      <w:r w:rsidRPr="004D6607">
        <w:rPr>
          <w:rFonts w:ascii="Tahoma" w:hAnsi="Tahoma" w:cs="Tahoma"/>
          <w:lang w:eastAsia="en-US"/>
        </w:rPr>
        <w:t xml:space="preserve">Zhotovitel se zavazuje ujednat si s dalšími osobami, které se na jeho straně podílejí na realizaci předmětu plnění, a jsou podnikateli (dále jen „smluvní partneři zhotovitele“), stejnou nebo kratší dobu splatnosti daňových dokladů, jaká je sjednána v této smlouvě. Zhotovitel se zavazuje na písemnou výzvu předložit Objednateli do tří pracovních dnů od doručení výzvy smluvní dokumentaci (včetně jejich případných změn) se smluvními partnery zhotovitele uvedenými ve výzvě Objednatele, ze kterých bude vyplývat splnění povinnosti zhotovitele dle předchozí věty. Předkládaná smluvní dokumentace bude anonymizována tak, aby neobsahovala osobní údaje či obchodní tajemství </w:t>
      </w:r>
      <w:proofErr w:type="spellStart"/>
      <w:r w:rsidR="0038210F" w:rsidRPr="004D6607">
        <w:rPr>
          <w:rFonts w:ascii="Tahoma" w:hAnsi="Tahoma" w:cs="Tahoma"/>
          <w:lang w:val="cs-CZ" w:eastAsia="en-US"/>
        </w:rPr>
        <w:t>zhotovi</w:t>
      </w:r>
      <w:proofErr w:type="spellEnd"/>
      <w:r w:rsidRPr="004D6607">
        <w:rPr>
          <w:rFonts w:ascii="Tahoma" w:hAnsi="Tahoma" w:cs="Tahoma"/>
          <w:lang w:eastAsia="en-US"/>
        </w:rPr>
        <w:t>tele či smluvních partnerů Zhotovitele; musí z ní však vždy být zřejmé splnění povinnosti zhotovitele dle tohoto odstavce smlouvy.</w:t>
      </w:r>
    </w:p>
    <w:p w14:paraId="08C9D6CA" w14:textId="04486797" w:rsidR="009D1335" w:rsidRPr="004D6607" w:rsidRDefault="009D1335" w:rsidP="005F408B">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6607">
        <w:rPr>
          <w:rFonts w:ascii="Tahoma" w:hAnsi="Tahoma" w:cs="Tahoma"/>
          <w:sz w:val="22"/>
          <w:szCs w:val="22"/>
        </w:rPr>
        <w:t>Zhotovitel se zavazuje uhradit smluvní pokutu ve výši 10.000 Kč za každý byť i započatý</w:t>
      </w:r>
      <w:r w:rsidRPr="004D6607">
        <w:rPr>
          <w:rFonts w:ascii="Tahoma" w:hAnsi="Tahoma" w:cs="Tahoma"/>
          <w:sz w:val="22"/>
          <w:szCs w:val="22"/>
          <w:lang w:eastAsia="en-US"/>
        </w:rPr>
        <w:t xml:space="preserve"> den prodlení se splněním povinnosti předložit smluvní dokumentaci dle předchozího odstavce této smlouvy. Zhotovitel se dále zavazuje uhradit smluvní pokutu ve výši 10.000 Kč za každý byť i započatý den, po který porušil svou povinnost mít se smluvními partnery zhotovitele stejnou nebo kratší dobu splatnosti daňových dokladů, jaká je sjednána v této smlouvě. Smluvní sankce dle tohoto odstavce smlouvy lze v případě postupného porušení obou povinností zhotovitele sčítat</w:t>
      </w:r>
    </w:p>
    <w:p w14:paraId="48D910BD" w14:textId="77777777" w:rsidR="0045178C" w:rsidRPr="004D6607" w:rsidRDefault="0045178C" w:rsidP="0045178C">
      <w:pPr>
        <w:pStyle w:val="slolnkuSmlouvy"/>
        <w:spacing w:before="360"/>
        <w:rPr>
          <w:rFonts w:ascii="Tahoma" w:hAnsi="Tahoma" w:cs="Tahoma"/>
          <w:sz w:val="22"/>
          <w:szCs w:val="22"/>
        </w:rPr>
      </w:pPr>
      <w:r w:rsidRPr="004D6607">
        <w:rPr>
          <w:rFonts w:ascii="Tahoma" w:hAnsi="Tahoma" w:cs="Tahoma"/>
          <w:sz w:val="22"/>
          <w:szCs w:val="22"/>
        </w:rPr>
        <w:t>IX.</w:t>
      </w:r>
      <w:r w:rsidRPr="004D6607">
        <w:rPr>
          <w:rFonts w:ascii="Tahoma" w:hAnsi="Tahoma" w:cs="Tahoma"/>
          <w:sz w:val="22"/>
          <w:szCs w:val="22"/>
        </w:rPr>
        <w:br/>
        <w:t>Odpovědnost za vady, záruka a servisní podmínky</w:t>
      </w:r>
    </w:p>
    <w:p w14:paraId="4A63F515" w14:textId="77777777" w:rsidR="0045178C" w:rsidRPr="004D6607" w:rsidRDefault="0045178C" w:rsidP="0045178C">
      <w:pPr>
        <w:numPr>
          <w:ilvl w:val="0"/>
          <w:numId w:val="10"/>
        </w:numPr>
        <w:tabs>
          <w:tab w:val="clear" w:pos="360"/>
        </w:tabs>
        <w:spacing w:before="120"/>
        <w:jc w:val="both"/>
        <w:rPr>
          <w:rFonts w:ascii="Tahoma" w:hAnsi="Tahoma" w:cs="Tahoma"/>
          <w:sz w:val="22"/>
          <w:szCs w:val="22"/>
        </w:rPr>
      </w:pPr>
      <w:bookmarkStart w:id="1" w:name="_Hlk163227901"/>
      <w:r w:rsidRPr="004D6607">
        <w:rPr>
          <w:rFonts w:ascii="Tahoma" w:hAnsi="Tahoma" w:cs="Tahoma"/>
          <w:sz w:val="22"/>
          <w:szCs w:val="22"/>
        </w:rPr>
        <w:t>Dílo má vadu, jestliže neodpovídá požadavkům uvedeným v této smlouvě.</w:t>
      </w:r>
    </w:p>
    <w:p w14:paraId="77BDF8F9" w14:textId="77777777" w:rsidR="0045178C" w:rsidRPr="004D6607" w:rsidRDefault="0045178C" w:rsidP="0045178C">
      <w:pPr>
        <w:pStyle w:val="Nzev"/>
        <w:numPr>
          <w:ilvl w:val="0"/>
          <w:numId w:val="10"/>
        </w:numPr>
        <w:jc w:val="both"/>
        <w:rPr>
          <w:rFonts w:ascii="Tahoma" w:eastAsia="Times New Roman" w:hAnsi="Tahoma" w:cs="Tahoma"/>
          <w:sz w:val="22"/>
          <w:szCs w:val="22"/>
          <w:u w:val="none"/>
          <w:lang w:val="cs-CZ" w:eastAsia="cs-CZ"/>
        </w:rPr>
      </w:pPr>
      <w:r w:rsidRPr="004D6607">
        <w:rPr>
          <w:rFonts w:ascii="Tahoma" w:eastAsia="Times New Roman" w:hAnsi="Tahoma" w:cs="Tahoma"/>
          <w:sz w:val="22"/>
          <w:szCs w:val="22"/>
          <w:u w:val="none"/>
          <w:lang w:val="cs-CZ" w:eastAsia="cs-CZ"/>
        </w:rPr>
        <w:t>Zhotovitel poskytuje záruku, že dílo a veškeré jeho výstupy a součásti mají ke dni jejich předání funkční a další vlastnosti stanovené v této smlouvě nebo požadované objednatelem v souladu s touto smlouvou.</w:t>
      </w:r>
    </w:p>
    <w:p w14:paraId="4E055A33" w14:textId="77777777" w:rsidR="0045178C" w:rsidRPr="004D6607" w:rsidRDefault="0045178C" w:rsidP="0045178C">
      <w:pPr>
        <w:pStyle w:val="Nzev"/>
        <w:numPr>
          <w:ilvl w:val="0"/>
          <w:numId w:val="10"/>
        </w:numPr>
        <w:spacing w:before="120"/>
        <w:jc w:val="both"/>
        <w:rPr>
          <w:rFonts w:ascii="Tahoma" w:eastAsia="Times New Roman" w:hAnsi="Tahoma" w:cs="Tahoma"/>
          <w:sz w:val="22"/>
          <w:szCs w:val="22"/>
          <w:u w:val="none"/>
          <w:lang w:val="cs-CZ" w:eastAsia="cs-CZ"/>
        </w:rPr>
      </w:pPr>
      <w:r w:rsidRPr="004D6607">
        <w:rPr>
          <w:rFonts w:ascii="Tahoma" w:eastAsia="Times New Roman" w:hAnsi="Tahoma" w:cs="Tahoma"/>
          <w:sz w:val="22"/>
          <w:szCs w:val="22"/>
          <w:u w:val="none"/>
          <w:lang w:val="cs-CZ" w:eastAsia="cs-CZ"/>
        </w:rPr>
        <w:t xml:space="preserve">Dílo a výstupy zhotovitele musí být ve stavu požadovaném smlouvou do data uplynutí příslušné záruční doby. Záruční doba činí 36 měsíců. </w:t>
      </w:r>
      <w:r w:rsidRPr="004D6607">
        <w:rPr>
          <w:rFonts w:ascii="Tahoma" w:hAnsi="Tahoma" w:cs="Tahoma"/>
          <w:sz w:val="22"/>
          <w:szCs w:val="22"/>
          <w:u w:val="none"/>
        </w:rPr>
        <w:t xml:space="preserve">Počátek běhu záruční doby se počítá ode dne dokončení </w:t>
      </w:r>
      <w:r w:rsidRPr="004D6607">
        <w:rPr>
          <w:rFonts w:ascii="Tahoma" w:hAnsi="Tahoma" w:cs="Tahoma"/>
          <w:sz w:val="22"/>
          <w:szCs w:val="22"/>
          <w:u w:val="none"/>
          <w:lang w:val="cs-CZ"/>
        </w:rPr>
        <w:t>d</w:t>
      </w:r>
      <w:proofErr w:type="spellStart"/>
      <w:r w:rsidRPr="004D6607">
        <w:rPr>
          <w:rFonts w:ascii="Tahoma" w:hAnsi="Tahoma" w:cs="Tahoma"/>
          <w:sz w:val="22"/>
          <w:szCs w:val="22"/>
          <w:u w:val="none"/>
        </w:rPr>
        <w:t>íla</w:t>
      </w:r>
      <w:proofErr w:type="spellEnd"/>
      <w:r w:rsidRPr="004D6607">
        <w:rPr>
          <w:rFonts w:ascii="Tahoma" w:hAnsi="Tahoma" w:cs="Tahoma"/>
          <w:sz w:val="22"/>
          <w:szCs w:val="22"/>
          <w:u w:val="none"/>
        </w:rPr>
        <w:t xml:space="preserve"> jako celku</w:t>
      </w:r>
      <w:r w:rsidRPr="004D6607">
        <w:rPr>
          <w:rFonts w:ascii="Tahoma" w:hAnsi="Tahoma" w:cs="Tahoma"/>
          <w:sz w:val="22"/>
          <w:szCs w:val="22"/>
          <w:u w:val="none"/>
          <w:lang w:val="cs-CZ"/>
        </w:rPr>
        <w:t xml:space="preserve"> dle čl. V odst. 2 písm. a) až d) této smlouvy</w:t>
      </w:r>
      <w:r w:rsidRPr="004D6607">
        <w:rPr>
          <w:rFonts w:ascii="Tahoma" w:hAnsi="Tahoma" w:cs="Tahoma"/>
          <w:sz w:val="22"/>
          <w:szCs w:val="22"/>
          <w:u w:val="none"/>
        </w:rPr>
        <w:t xml:space="preserve"> uvedeného v </w:t>
      </w:r>
      <w:r w:rsidRPr="004D6607">
        <w:rPr>
          <w:rFonts w:ascii="Tahoma" w:hAnsi="Tahoma" w:cs="Tahoma"/>
          <w:sz w:val="22"/>
          <w:szCs w:val="22"/>
          <w:u w:val="none"/>
          <w:lang w:val="cs-CZ"/>
        </w:rPr>
        <w:t xml:space="preserve">závěrečném písemném </w:t>
      </w:r>
      <w:r w:rsidRPr="004D6607">
        <w:rPr>
          <w:rFonts w:ascii="Tahoma" w:eastAsia="Times New Roman" w:hAnsi="Tahoma" w:cs="Tahoma"/>
          <w:sz w:val="22"/>
          <w:szCs w:val="22"/>
          <w:u w:val="none"/>
          <w:lang w:val="cs-CZ" w:eastAsia="cs-CZ"/>
        </w:rPr>
        <w:t>protokolu o převzetí.</w:t>
      </w:r>
    </w:p>
    <w:p w14:paraId="212F44FB" w14:textId="77777777" w:rsidR="009B010A" w:rsidRPr="004D6607" w:rsidRDefault="0045178C" w:rsidP="009B010A">
      <w:pPr>
        <w:numPr>
          <w:ilvl w:val="0"/>
          <w:numId w:val="10"/>
        </w:numPr>
        <w:tabs>
          <w:tab w:val="clear" w:pos="360"/>
        </w:tabs>
        <w:spacing w:before="120"/>
        <w:jc w:val="both"/>
        <w:rPr>
          <w:rFonts w:ascii="Tahoma" w:hAnsi="Tahoma" w:cs="Tahoma"/>
          <w:sz w:val="22"/>
          <w:szCs w:val="22"/>
        </w:rPr>
      </w:pPr>
      <w:r w:rsidRPr="004D6607">
        <w:rPr>
          <w:rFonts w:ascii="Tahoma" w:hAnsi="Tahoma" w:cs="Tahoma"/>
          <w:sz w:val="22"/>
          <w:szCs w:val="22"/>
        </w:rPr>
        <w:t xml:space="preserve">Jestliže se objeví vada díla před uplynutím příslušné záruční doby, objednatel tuto vadu zhotoviteli bez zbytečného odkladu písemně </w:t>
      </w:r>
      <w:r w:rsidR="00A9502D" w:rsidRPr="004D6607">
        <w:rPr>
          <w:rFonts w:ascii="Tahoma" w:hAnsi="Tahoma" w:cs="Tahoma"/>
          <w:sz w:val="22"/>
          <w:szCs w:val="22"/>
        </w:rPr>
        <w:t xml:space="preserve">ohlásí, přičemž pro postup ohlášení závad, garantované reakční doby a na lhůty pro odstranění vad se použije čl. IX </w:t>
      </w:r>
      <w:r w:rsidR="00092357" w:rsidRPr="004D6607">
        <w:rPr>
          <w:rFonts w:ascii="Tahoma" w:hAnsi="Tahoma" w:cs="Tahoma"/>
          <w:sz w:val="22"/>
          <w:szCs w:val="22"/>
        </w:rPr>
        <w:t xml:space="preserve">odst. 3, 4, 5 </w:t>
      </w:r>
      <w:r w:rsidR="00A9502D" w:rsidRPr="004D6607">
        <w:rPr>
          <w:rFonts w:ascii="Tahoma" w:hAnsi="Tahoma" w:cs="Tahoma"/>
          <w:sz w:val="22"/>
          <w:szCs w:val="22"/>
        </w:rPr>
        <w:t>této smlouvy.</w:t>
      </w:r>
      <w:r w:rsidR="009B010A" w:rsidRPr="004D6607">
        <w:rPr>
          <w:rFonts w:ascii="Tahoma" w:hAnsi="Tahoma" w:cs="Tahoma"/>
          <w:sz w:val="22"/>
          <w:szCs w:val="22"/>
        </w:rPr>
        <w:t xml:space="preserve"> </w:t>
      </w:r>
    </w:p>
    <w:p w14:paraId="1293958A" w14:textId="376DC379" w:rsidR="009B010A" w:rsidRPr="004D6607" w:rsidRDefault="009B010A" w:rsidP="009B010A">
      <w:pPr>
        <w:numPr>
          <w:ilvl w:val="0"/>
          <w:numId w:val="10"/>
        </w:numPr>
        <w:tabs>
          <w:tab w:val="clear" w:pos="360"/>
        </w:tabs>
        <w:spacing w:before="120"/>
        <w:jc w:val="both"/>
        <w:rPr>
          <w:rFonts w:ascii="Tahoma" w:hAnsi="Tahoma" w:cs="Tahoma"/>
          <w:sz w:val="22"/>
          <w:szCs w:val="22"/>
        </w:rPr>
      </w:pPr>
      <w:r w:rsidRPr="004D6607">
        <w:rPr>
          <w:rFonts w:ascii="Tahoma" w:hAnsi="Tahoma" w:cs="Tahoma"/>
          <w:sz w:val="22"/>
          <w:szCs w:val="22"/>
        </w:rPr>
        <w:t>Vady díla v záruční době budou zhotovitelem odstraněny bezplatně a nebudou započítávány do</w:t>
      </w:r>
      <w:r w:rsidR="00955872" w:rsidRPr="004D6607">
        <w:rPr>
          <w:rFonts w:ascii="Tahoma" w:hAnsi="Tahoma" w:cs="Tahoma"/>
          <w:sz w:val="22"/>
          <w:szCs w:val="22"/>
        </w:rPr>
        <w:t> </w:t>
      </w:r>
      <w:r w:rsidRPr="004D6607">
        <w:rPr>
          <w:rFonts w:ascii="Tahoma" w:hAnsi="Tahoma" w:cs="Tahoma"/>
          <w:sz w:val="22"/>
          <w:szCs w:val="22"/>
        </w:rPr>
        <w:t>sjednaného rozsahu služeb správy webu dle čl. IX této smlouvy.</w:t>
      </w:r>
    </w:p>
    <w:p w14:paraId="3A5E1F92" w14:textId="21C8AC07" w:rsidR="00C1316A" w:rsidRPr="004D6607" w:rsidRDefault="00C1316A" w:rsidP="009B010A">
      <w:pPr>
        <w:numPr>
          <w:ilvl w:val="0"/>
          <w:numId w:val="10"/>
        </w:numPr>
        <w:tabs>
          <w:tab w:val="clear" w:pos="360"/>
        </w:tabs>
        <w:spacing w:before="120"/>
        <w:jc w:val="both"/>
        <w:rPr>
          <w:rFonts w:ascii="Tahoma" w:hAnsi="Tahoma" w:cs="Tahoma"/>
          <w:sz w:val="22"/>
          <w:szCs w:val="22"/>
        </w:rPr>
      </w:pPr>
      <w:r w:rsidRPr="004D6607">
        <w:rPr>
          <w:rFonts w:ascii="Tahoma" w:hAnsi="Tahoma" w:cs="Tahoma"/>
          <w:sz w:val="22"/>
          <w:szCs w:val="22"/>
        </w:rPr>
        <w:t>Zhotovitel je povinen vydat objednateli potvrzení o tom, kdy objednatel uplatnit právo z odpovědnosti za vady, co je obsahem reklamace a jaký způsob vyřízení reklamace.</w:t>
      </w:r>
    </w:p>
    <w:p w14:paraId="3BEC93BC" w14:textId="07C7C0EF" w:rsidR="00E07BF8" w:rsidRPr="004D6607" w:rsidRDefault="00E07BF8" w:rsidP="009B010A">
      <w:pPr>
        <w:numPr>
          <w:ilvl w:val="0"/>
          <w:numId w:val="10"/>
        </w:numPr>
        <w:tabs>
          <w:tab w:val="clear" w:pos="360"/>
        </w:tabs>
        <w:spacing w:before="120"/>
        <w:jc w:val="both"/>
        <w:rPr>
          <w:rFonts w:ascii="Tahoma" w:hAnsi="Tahoma" w:cs="Tahoma"/>
          <w:sz w:val="22"/>
          <w:szCs w:val="22"/>
        </w:rPr>
      </w:pPr>
      <w:r w:rsidRPr="004D6607">
        <w:rPr>
          <w:rFonts w:ascii="Tahoma" w:hAnsi="Tahoma" w:cs="Tahoma"/>
          <w:sz w:val="22"/>
          <w:szCs w:val="22"/>
        </w:rPr>
        <w:t xml:space="preserve">Je-li vadné plnění podstatným porušením smlouvy, má objednatel právo od smlouvy odstoupit. </w:t>
      </w:r>
    </w:p>
    <w:p w14:paraId="75D93209" w14:textId="77777777" w:rsidR="00CE4CCD" w:rsidRPr="004D6607" w:rsidRDefault="00CE4CCD" w:rsidP="00CE4CCD">
      <w:pPr>
        <w:numPr>
          <w:ilvl w:val="0"/>
          <w:numId w:val="10"/>
        </w:numPr>
        <w:tabs>
          <w:tab w:val="clear" w:pos="360"/>
        </w:tabs>
        <w:spacing w:before="120"/>
        <w:jc w:val="both"/>
        <w:rPr>
          <w:rFonts w:ascii="Tahoma" w:hAnsi="Tahoma" w:cs="Tahoma"/>
          <w:sz w:val="22"/>
          <w:szCs w:val="22"/>
        </w:rPr>
      </w:pPr>
      <w:r w:rsidRPr="004D6607">
        <w:rPr>
          <w:rFonts w:ascii="Tahoma" w:hAnsi="Tahoma" w:cs="Tahoma"/>
          <w:sz w:val="22"/>
          <w:szCs w:val="22"/>
        </w:rPr>
        <w:t>Zhotovitel je povinen uhradit objednateli škodu, která mu vznikla vadným plněním, a to v plné výši. Zhotovitel rovněž objednateli uhradí náklady vzniklé při uplatňování práv z vadného plnění.</w:t>
      </w:r>
    </w:p>
    <w:bookmarkEnd w:id="1"/>
    <w:p w14:paraId="4601EFD3" w14:textId="77777777" w:rsidR="00CE4CCD" w:rsidRPr="004D6607" w:rsidRDefault="00CE4CCD" w:rsidP="00124AA1">
      <w:pPr>
        <w:spacing w:before="120"/>
        <w:ind w:left="357"/>
        <w:jc w:val="both"/>
        <w:rPr>
          <w:rFonts w:ascii="Tahoma" w:hAnsi="Tahoma" w:cs="Tahoma"/>
          <w:sz w:val="22"/>
          <w:szCs w:val="22"/>
        </w:rPr>
      </w:pPr>
    </w:p>
    <w:p w14:paraId="23BF99BE" w14:textId="12522E3D" w:rsidR="00130936" w:rsidRPr="004D6607" w:rsidRDefault="00130936" w:rsidP="00130936">
      <w:pPr>
        <w:pStyle w:val="slolnkuSmlouvy"/>
        <w:numPr>
          <w:ilvl w:val="0"/>
          <w:numId w:val="57"/>
        </w:numPr>
        <w:spacing w:before="360"/>
        <w:rPr>
          <w:rFonts w:ascii="Tahoma" w:hAnsi="Tahoma" w:cs="Tahoma"/>
          <w:b w:val="0"/>
          <w:sz w:val="22"/>
          <w:szCs w:val="22"/>
          <w:u w:val="single"/>
        </w:rPr>
      </w:pPr>
      <w:r w:rsidRPr="004D6607">
        <w:rPr>
          <w:rFonts w:ascii="Tahoma" w:hAnsi="Tahoma" w:cs="Tahoma"/>
          <w:sz w:val="22"/>
          <w:szCs w:val="22"/>
          <w:u w:val="single"/>
        </w:rPr>
        <w:lastRenderedPageBreak/>
        <w:t>Správa webových stránek</w:t>
      </w:r>
    </w:p>
    <w:p w14:paraId="54269BA4" w14:textId="4708096B" w:rsidR="003C6C22" w:rsidRPr="004D6607" w:rsidRDefault="003C6C22" w:rsidP="00124AA1">
      <w:pPr>
        <w:pStyle w:val="Zkladntext"/>
        <w:numPr>
          <w:ilvl w:val="0"/>
          <w:numId w:val="58"/>
        </w:numPr>
        <w:tabs>
          <w:tab w:val="clear" w:pos="540"/>
          <w:tab w:val="clear" w:pos="1260"/>
          <w:tab w:val="clear" w:pos="1980"/>
          <w:tab w:val="clear" w:pos="3960"/>
        </w:tabs>
        <w:spacing w:before="120"/>
        <w:rPr>
          <w:rFonts w:ascii="Tahoma" w:hAnsi="Tahoma" w:cs="Tahoma"/>
          <w:sz w:val="22"/>
          <w:szCs w:val="22"/>
        </w:rPr>
      </w:pPr>
      <w:r w:rsidRPr="004D6607">
        <w:rPr>
          <w:rFonts w:ascii="Tahoma" w:hAnsi="Tahoma" w:cs="Tahoma"/>
          <w:sz w:val="22"/>
          <w:szCs w:val="22"/>
        </w:rPr>
        <w:t xml:space="preserve">Zhotovitel se zavazuje </w:t>
      </w:r>
      <w:r w:rsidR="00C90A37" w:rsidRPr="004D6607">
        <w:rPr>
          <w:rFonts w:ascii="Tahoma" w:hAnsi="Tahoma" w:cs="Tahoma"/>
          <w:sz w:val="22"/>
          <w:szCs w:val="22"/>
        </w:rPr>
        <w:t xml:space="preserve">provádět pro objednatele </w:t>
      </w:r>
      <w:r w:rsidR="00465CFE" w:rsidRPr="004D6607">
        <w:rPr>
          <w:rFonts w:ascii="Tahoma" w:hAnsi="Tahoma" w:cs="Tahoma"/>
          <w:sz w:val="22"/>
          <w:szCs w:val="22"/>
        </w:rPr>
        <w:t xml:space="preserve">správu webových stránek, přičemž účinnost závazku vyplývajícím z tohoto článku smlouvy nastává ode dne následujícího po předání a převzetí díla dle čl. V odst. 2 písm. a) až d) této smlouvy jako celku. </w:t>
      </w:r>
    </w:p>
    <w:p w14:paraId="4F07F1ED" w14:textId="7E9BDEF7" w:rsidR="00EE3DCE" w:rsidRPr="004D6607" w:rsidRDefault="00EE3DCE" w:rsidP="00124AA1">
      <w:pPr>
        <w:pStyle w:val="Zkladntext"/>
        <w:numPr>
          <w:ilvl w:val="0"/>
          <w:numId w:val="58"/>
        </w:numPr>
        <w:tabs>
          <w:tab w:val="clear" w:pos="540"/>
          <w:tab w:val="clear" w:pos="1260"/>
          <w:tab w:val="clear" w:pos="1980"/>
          <w:tab w:val="clear" w:pos="3960"/>
        </w:tabs>
        <w:spacing w:before="120"/>
        <w:rPr>
          <w:rFonts w:ascii="Tahoma" w:hAnsi="Tahoma" w:cs="Tahoma"/>
          <w:sz w:val="22"/>
          <w:szCs w:val="22"/>
        </w:rPr>
      </w:pPr>
      <w:r w:rsidRPr="004D6607">
        <w:rPr>
          <w:rFonts w:ascii="Tahoma" w:hAnsi="Tahoma" w:cs="Tahoma"/>
          <w:sz w:val="22"/>
          <w:szCs w:val="22"/>
        </w:rPr>
        <w:t>Součástí správy webových stránek jsou tyto činnosti:</w:t>
      </w:r>
    </w:p>
    <w:p w14:paraId="0879CA1F" w14:textId="1725398A" w:rsidR="00130936" w:rsidRPr="004D6607" w:rsidRDefault="00130936" w:rsidP="00124AA1">
      <w:pPr>
        <w:numPr>
          <w:ilvl w:val="0"/>
          <w:numId w:val="45"/>
        </w:numPr>
        <w:spacing w:line="276" w:lineRule="auto"/>
        <w:jc w:val="both"/>
        <w:rPr>
          <w:rFonts w:ascii="Tahoma" w:hAnsi="Tahoma" w:cs="Tahoma"/>
          <w:sz w:val="22"/>
          <w:szCs w:val="22"/>
        </w:rPr>
      </w:pPr>
      <w:r w:rsidRPr="004D6607">
        <w:rPr>
          <w:rFonts w:ascii="Tahoma" w:hAnsi="Tahoma" w:cs="Tahoma"/>
          <w:sz w:val="22"/>
          <w:szCs w:val="22"/>
        </w:rPr>
        <w:t>pravidelné aktualizace webových stránek</w:t>
      </w:r>
      <w:r w:rsidR="00EE3DCE" w:rsidRPr="004D6607">
        <w:rPr>
          <w:rFonts w:ascii="Tahoma" w:hAnsi="Tahoma" w:cs="Tahoma"/>
          <w:sz w:val="22"/>
          <w:szCs w:val="22"/>
        </w:rPr>
        <w:t>, alespoň 1x ročně či dle potřeb objednatele</w:t>
      </w:r>
      <w:r w:rsidRPr="004D6607">
        <w:rPr>
          <w:rFonts w:ascii="Tahoma" w:hAnsi="Tahoma" w:cs="Tahoma"/>
          <w:sz w:val="22"/>
          <w:szCs w:val="22"/>
        </w:rPr>
        <w:t>;</w:t>
      </w:r>
    </w:p>
    <w:p w14:paraId="434BAE4D" w14:textId="77777777" w:rsidR="00130936" w:rsidRPr="004D6607" w:rsidRDefault="00130936" w:rsidP="00130936">
      <w:pPr>
        <w:numPr>
          <w:ilvl w:val="0"/>
          <w:numId w:val="45"/>
        </w:numPr>
        <w:spacing w:line="276" w:lineRule="auto"/>
        <w:jc w:val="both"/>
        <w:rPr>
          <w:rFonts w:ascii="Tahoma" w:hAnsi="Tahoma" w:cs="Tahoma"/>
          <w:sz w:val="22"/>
          <w:szCs w:val="22"/>
        </w:rPr>
      </w:pPr>
      <w:r w:rsidRPr="004D6607">
        <w:rPr>
          <w:rFonts w:ascii="Tahoma" w:hAnsi="Tahoma" w:cs="Tahoma"/>
          <w:sz w:val="22"/>
          <w:szCs w:val="22"/>
        </w:rPr>
        <w:t>aktualizace redakčního systému a odstranění bezpečnostních chyb;</w:t>
      </w:r>
    </w:p>
    <w:p w14:paraId="496A8BCD" w14:textId="77777777" w:rsidR="00130936" w:rsidRPr="004D6607" w:rsidRDefault="00130936" w:rsidP="00130936">
      <w:pPr>
        <w:numPr>
          <w:ilvl w:val="0"/>
          <w:numId w:val="45"/>
        </w:numPr>
        <w:spacing w:line="276" w:lineRule="auto"/>
        <w:jc w:val="both"/>
        <w:rPr>
          <w:rFonts w:ascii="Tahoma" w:hAnsi="Tahoma" w:cs="Tahoma"/>
          <w:sz w:val="22"/>
          <w:szCs w:val="22"/>
        </w:rPr>
      </w:pPr>
      <w:r w:rsidRPr="004D6607">
        <w:rPr>
          <w:rFonts w:ascii="Tahoma" w:hAnsi="Tahoma" w:cs="Tahoma"/>
          <w:sz w:val="22"/>
          <w:szCs w:val="22"/>
        </w:rPr>
        <w:t>technické a poradenské služby;</w:t>
      </w:r>
    </w:p>
    <w:p w14:paraId="2294063A" w14:textId="13827168" w:rsidR="00130936" w:rsidRPr="004D6607" w:rsidRDefault="00C649D3" w:rsidP="00124AA1">
      <w:pPr>
        <w:numPr>
          <w:ilvl w:val="0"/>
          <w:numId w:val="45"/>
        </w:numPr>
        <w:spacing w:line="276" w:lineRule="auto"/>
        <w:jc w:val="both"/>
        <w:rPr>
          <w:rFonts w:ascii="Tahoma" w:hAnsi="Tahoma" w:cs="Tahoma"/>
          <w:sz w:val="22"/>
          <w:szCs w:val="22"/>
        </w:rPr>
      </w:pPr>
      <w:r w:rsidRPr="004D6607">
        <w:rPr>
          <w:rFonts w:ascii="Tahoma" w:hAnsi="Tahoma" w:cs="Tahoma"/>
          <w:sz w:val="22"/>
          <w:szCs w:val="22"/>
        </w:rPr>
        <w:t>odstranění kritických vad;</w:t>
      </w:r>
    </w:p>
    <w:p w14:paraId="3335015F" w14:textId="1569CF62" w:rsidR="00C649D3" w:rsidRPr="004D6607" w:rsidRDefault="00C649D3" w:rsidP="00124AA1">
      <w:pPr>
        <w:numPr>
          <w:ilvl w:val="0"/>
          <w:numId w:val="45"/>
        </w:numPr>
        <w:spacing w:line="276" w:lineRule="auto"/>
        <w:jc w:val="both"/>
        <w:rPr>
          <w:rFonts w:ascii="Tahoma" w:hAnsi="Tahoma" w:cs="Tahoma"/>
          <w:sz w:val="22"/>
          <w:szCs w:val="22"/>
        </w:rPr>
      </w:pPr>
      <w:r w:rsidRPr="004D6607">
        <w:rPr>
          <w:rFonts w:ascii="Tahoma" w:hAnsi="Tahoma" w:cs="Tahoma"/>
          <w:sz w:val="22"/>
          <w:szCs w:val="22"/>
        </w:rPr>
        <w:t>pravidelné zálohování.</w:t>
      </w:r>
    </w:p>
    <w:p w14:paraId="593B7190" w14:textId="762AC102" w:rsidR="00C76A49" w:rsidRPr="004D6607" w:rsidRDefault="00C76A49">
      <w:pPr>
        <w:numPr>
          <w:ilvl w:val="0"/>
          <w:numId w:val="45"/>
        </w:numPr>
        <w:spacing w:line="276" w:lineRule="auto"/>
        <w:jc w:val="both"/>
        <w:rPr>
          <w:rFonts w:ascii="Tahoma" w:hAnsi="Tahoma" w:cs="Tahoma"/>
          <w:sz w:val="22"/>
          <w:szCs w:val="22"/>
        </w:rPr>
      </w:pPr>
      <w:r w:rsidRPr="004D6607">
        <w:rPr>
          <w:rFonts w:ascii="Tahoma" w:hAnsi="Tahoma" w:cs="Tahoma"/>
          <w:sz w:val="22"/>
          <w:szCs w:val="22"/>
        </w:rPr>
        <w:t>V rámci poskytování technických a poradenských služeb se zhotovitel za účelem zajištění běžného řádného fungování webových stránek zavazuje zajistit</w:t>
      </w:r>
      <w:r w:rsidR="00AB5D91" w:rsidRPr="004D6607">
        <w:rPr>
          <w:rFonts w:ascii="Tahoma" w:hAnsi="Tahoma" w:cs="Tahoma"/>
          <w:sz w:val="22"/>
          <w:szCs w:val="22"/>
        </w:rPr>
        <w:t xml:space="preserve"> poskytování operativních poradenských služeb a </w:t>
      </w:r>
      <w:r w:rsidRPr="004D6607">
        <w:rPr>
          <w:rFonts w:ascii="Tahoma" w:hAnsi="Tahoma" w:cs="Tahoma"/>
          <w:sz w:val="22"/>
          <w:szCs w:val="22"/>
        </w:rPr>
        <w:t xml:space="preserve">reakce v garantované reakční době dle </w:t>
      </w:r>
      <w:r w:rsidR="00AB5D91" w:rsidRPr="004D6607">
        <w:rPr>
          <w:rFonts w:ascii="Tahoma" w:hAnsi="Tahoma" w:cs="Tahoma"/>
          <w:sz w:val="22"/>
          <w:szCs w:val="22"/>
        </w:rPr>
        <w:t xml:space="preserve">následujícího odstavce </w:t>
      </w:r>
      <w:r w:rsidRPr="004D6607">
        <w:rPr>
          <w:rFonts w:ascii="Tahoma" w:hAnsi="Tahoma" w:cs="Tahoma"/>
          <w:sz w:val="22"/>
          <w:szCs w:val="22"/>
        </w:rPr>
        <w:t>tohoto článku smlouvy na podněty či požadavky ze strany objednatele (dále jen jako „požadavky“)</w:t>
      </w:r>
      <w:r w:rsidR="00AB5D91" w:rsidRPr="004D6607">
        <w:rPr>
          <w:rFonts w:ascii="Tahoma" w:hAnsi="Tahoma" w:cs="Tahoma"/>
          <w:sz w:val="22"/>
          <w:szCs w:val="22"/>
        </w:rPr>
        <w:t>.</w:t>
      </w:r>
    </w:p>
    <w:p w14:paraId="09F2995D" w14:textId="50A44E13" w:rsidR="00455DE3" w:rsidRPr="004D6607" w:rsidRDefault="008029B7" w:rsidP="00124AA1">
      <w:pPr>
        <w:pStyle w:val="Zkladntext"/>
        <w:numPr>
          <w:ilvl w:val="0"/>
          <w:numId w:val="58"/>
        </w:numPr>
        <w:tabs>
          <w:tab w:val="clear" w:pos="540"/>
          <w:tab w:val="clear" w:pos="1260"/>
          <w:tab w:val="clear" w:pos="1980"/>
          <w:tab w:val="clear" w:pos="3960"/>
        </w:tabs>
        <w:spacing w:before="120"/>
        <w:rPr>
          <w:rFonts w:ascii="Tahoma" w:hAnsi="Tahoma" w:cs="Tahoma"/>
          <w:sz w:val="22"/>
          <w:szCs w:val="22"/>
        </w:rPr>
      </w:pPr>
      <w:r w:rsidRPr="004D6607">
        <w:rPr>
          <w:rFonts w:ascii="Tahoma" w:hAnsi="Tahoma" w:cs="Tahoma"/>
          <w:sz w:val="22"/>
          <w:szCs w:val="22"/>
        </w:rPr>
        <w:t xml:space="preserve">Požadavek je objednatel oprávněn zadat prostřednictvím emailové adresy </w:t>
      </w:r>
      <w:r w:rsidR="00143A2D">
        <w:rPr>
          <w:rFonts w:ascii="Tahoma" w:hAnsi="Tahoma" w:cs="Tahoma"/>
          <w:sz w:val="22"/>
          <w:szCs w:val="22"/>
          <w:lang w:val="en-US"/>
        </w:rPr>
        <w:t>museum-plus@netservis.cz</w:t>
      </w:r>
      <w:r w:rsidRPr="004D6607">
        <w:rPr>
          <w:rFonts w:ascii="Tahoma" w:hAnsi="Tahoma" w:cs="Tahoma"/>
          <w:sz w:val="22"/>
          <w:szCs w:val="22"/>
        </w:rPr>
        <w:t xml:space="preserve">, jehož doručení </w:t>
      </w:r>
      <w:r w:rsidR="00F84C09" w:rsidRPr="004D6607">
        <w:rPr>
          <w:rFonts w:ascii="Tahoma" w:hAnsi="Tahoma" w:cs="Tahoma"/>
          <w:sz w:val="22"/>
          <w:szCs w:val="22"/>
        </w:rPr>
        <w:t xml:space="preserve">zhotovitel </w:t>
      </w:r>
      <w:r w:rsidR="002A47F4" w:rsidRPr="004D6607">
        <w:rPr>
          <w:rFonts w:ascii="Tahoma" w:hAnsi="Tahoma" w:cs="Tahoma"/>
          <w:sz w:val="22"/>
          <w:szCs w:val="22"/>
        </w:rPr>
        <w:t>bezodkladně</w:t>
      </w:r>
      <w:r w:rsidRPr="004D6607">
        <w:rPr>
          <w:rFonts w:ascii="Tahoma" w:hAnsi="Tahoma" w:cs="Tahoma"/>
          <w:sz w:val="22"/>
          <w:szCs w:val="22"/>
        </w:rPr>
        <w:t xml:space="preserve"> potvrdí </w:t>
      </w:r>
      <w:r w:rsidR="00455DE3" w:rsidRPr="004D6607">
        <w:rPr>
          <w:rFonts w:ascii="Tahoma" w:hAnsi="Tahoma" w:cs="Tahoma"/>
          <w:sz w:val="22"/>
          <w:szCs w:val="22"/>
        </w:rPr>
        <w:t>na emailovou adresu kontaktní osoby objednatele.</w:t>
      </w:r>
      <w:r w:rsidR="00FA67C4" w:rsidRPr="004D6607">
        <w:rPr>
          <w:rFonts w:ascii="Tahoma" w:hAnsi="Tahoma" w:cs="Tahoma"/>
          <w:sz w:val="22"/>
          <w:szCs w:val="22"/>
        </w:rPr>
        <w:t xml:space="preserve"> </w:t>
      </w:r>
      <w:r w:rsidR="00B01DAC" w:rsidRPr="004D6607">
        <w:rPr>
          <w:rFonts w:ascii="Tahoma" w:hAnsi="Tahoma" w:cs="Tahoma"/>
          <w:sz w:val="22"/>
          <w:szCs w:val="22"/>
        </w:rPr>
        <w:t xml:space="preserve">Tento režim servisní odezvy </w:t>
      </w:r>
      <w:r w:rsidR="00FA67C4" w:rsidRPr="004D6607">
        <w:rPr>
          <w:rFonts w:ascii="Tahoma" w:hAnsi="Tahoma" w:cs="Tahoma"/>
          <w:sz w:val="22"/>
          <w:szCs w:val="22"/>
        </w:rPr>
        <w:t>a garantované reakční doby platí v pracovní dny pondělí až pátek vyjma státem uznané svátky, v časech od 9:00 do 16:00 hod.</w:t>
      </w:r>
      <w:r w:rsidR="00451498" w:rsidRPr="004D6607">
        <w:rPr>
          <w:rFonts w:ascii="Tahoma" w:hAnsi="Tahoma" w:cs="Tahoma"/>
          <w:sz w:val="22"/>
          <w:szCs w:val="22"/>
        </w:rPr>
        <w:t>; požadavky</w:t>
      </w:r>
      <w:r w:rsidR="00FA67C4" w:rsidRPr="004D6607">
        <w:rPr>
          <w:rFonts w:ascii="Tahoma" w:hAnsi="Tahoma" w:cs="Tahoma"/>
          <w:sz w:val="22"/>
          <w:szCs w:val="22"/>
        </w:rPr>
        <w:t xml:space="preserve"> ohlášené </w:t>
      </w:r>
      <w:r w:rsidR="00451498" w:rsidRPr="004D6607">
        <w:rPr>
          <w:rFonts w:ascii="Tahoma" w:hAnsi="Tahoma" w:cs="Tahoma"/>
          <w:sz w:val="22"/>
          <w:szCs w:val="22"/>
        </w:rPr>
        <w:t xml:space="preserve">objednatelem </w:t>
      </w:r>
      <w:r w:rsidR="00FA67C4" w:rsidRPr="004D6607">
        <w:rPr>
          <w:rFonts w:ascii="Tahoma" w:hAnsi="Tahoma" w:cs="Tahoma"/>
          <w:sz w:val="22"/>
          <w:szCs w:val="22"/>
        </w:rPr>
        <w:t xml:space="preserve">mimo uvedenou dobu se považují za ohlášené v </w:t>
      </w:r>
      <w:r w:rsidR="00451498" w:rsidRPr="004D6607">
        <w:rPr>
          <w:rFonts w:ascii="Tahoma" w:hAnsi="Tahoma" w:cs="Tahoma"/>
          <w:sz w:val="22"/>
          <w:szCs w:val="22"/>
        </w:rPr>
        <w:t>9</w:t>
      </w:r>
      <w:r w:rsidR="00FA67C4" w:rsidRPr="004D6607">
        <w:rPr>
          <w:rFonts w:ascii="Tahoma" w:hAnsi="Tahoma" w:cs="Tahoma"/>
          <w:sz w:val="22"/>
          <w:szCs w:val="22"/>
        </w:rPr>
        <w:t>:00 hod. nejblíže následujícího pracovního dne. V případě nečinnosti Prodávajícího platí, že požadavek</w:t>
      </w:r>
      <w:r w:rsidR="00451498" w:rsidRPr="004D6607">
        <w:rPr>
          <w:rFonts w:ascii="Tahoma" w:hAnsi="Tahoma" w:cs="Tahoma"/>
          <w:sz w:val="22"/>
          <w:szCs w:val="22"/>
        </w:rPr>
        <w:t xml:space="preserve"> se považuje za </w:t>
      </w:r>
      <w:r w:rsidR="00A730DD" w:rsidRPr="004D6607">
        <w:rPr>
          <w:rFonts w:ascii="Tahoma" w:hAnsi="Tahoma" w:cs="Tahoma"/>
          <w:sz w:val="22"/>
          <w:szCs w:val="22"/>
        </w:rPr>
        <w:t>o</w:t>
      </w:r>
      <w:r w:rsidR="00FA67C4" w:rsidRPr="004D6607">
        <w:rPr>
          <w:rFonts w:ascii="Tahoma" w:hAnsi="Tahoma" w:cs="Tahoma"/>
          <w:sz w:val="22"/>
          <w:szCs w:val="22"/>
        </w:rPr>
        <w:t xml:space="preserve">hlášený po uplynutí 4 hodin od odeslání emailového požadavku. </w:t>
      </w:r>
    </w:p>
    <w:p w14:paraId="23E40437" w14:textId="646D47F4" w:rsidR="008029B7" w:rsidRPr="004D6607" w:rsidRDefault="008029B7" w:rsidP="00124AA1">
      <w:pPr>
        <w:pStyle w:val="Zkladntext"/>
        <w:numPr>
          <w:ilvl w:val="0"/>
          <w:numId w:val="58"/>
        </w:numPr>
        <w:tabs>
          <w:tab w:val="clear" w:pos="540"/>
          <w:tab w:val="clear" w:pos="1260"/>
          <w:tab w:val="clear" w:pos="1980"/>
          <w:tab w:val="clear" w:pos="3960"/>
        </w:tabs>
        <w:spacing w:before="120"/>
        <w:rPr>
          <w:rFonts w:ascii="Tahoma" w:hAnsi="Tahoma" w:cs="Tahoma"/>
          <w:sz w:val="22"/>
          <w:szCs w:val="22"/>
        </w:rPr>
      </w:pPr>
      <w:r w:rsidRPr="004D6607">
        <w:rPr>
          <w:rFonts w:ascii="Tahoma" w:hAnsi="Tahoma" w:cs="Tahoma"/>
          <w:sz w:val="22"/>
          <w:szCs w:val="22"/>
        </w:rPr>
        <w:t xml:space="preserve">V rámci ohlášení požadavku </w:t>
      </w:r>
      <w:r w:rsidR="00AD091D" w:rsidRPr="004D6607">
        <w:rPr>
          <w:rFonts w:ascii="Tahoma" w:hAnsi="Tahoma" w:cs="Tahoma"/>
          <w:sz w:val="22"/>
          <w:szCs w:val="22"/>
        </w:rPr>
        <w:t xml:space="preserve">objednatel specifikuje </w:t>
      </w:r>
      <w:r w:rsidRPr="004D6607">
        <w:rPr>
          <w:rFonts w:ascii="Tahoma" w:hAnsi="Tahoma" w:cs="Tahoma"/>
          <w:sz w:val="22"/>
          <w:szCs w:val="22"/>
        </w:rPr>
        <w:t>název požadavku</w:t>
      </w:r>
      <w:r w:rsidR="00AD091D" w:rsidRPr="004D6607">
        <w:rPr>
          <w:rFonts w:ascii="Tahoma" w:hAnsi="Tahoma" w:cs="Tahoma"/>
          <w:sz w:val="22"/>
          <w:szCs w:val="22"/>
        </w:rPr>
        <w:t xml:space="preserve"> či závady</w:t>
      </w:r>
      <w:r w:rsidRPr="004D6607">
        <w:rPr>
          <w:rFonts w:ascii="Tahoma" w:hAnsi="Tahoma" w:cs="Tahoma"/>
          <w:sz w:val="22"/>
          <w:szCs w:val="22"/>
        </w:rPr>
        <w:t xml:space="preserve">, </w:t>
      </w:r>
      <w:r w:rsidR="00AD091D" w:rsidRPr="004D6607">
        <w:rPr>
          <w:rFonts w:ascii="Tahoma" w:hAnsi="Tahoma" w:cs="Tahoma"/>
          <w:sz w:val="22"/>
          <w:szCs w:val="22"/>
        </w:rPr>
        <w:t>ohlašovatele požadavku</w:t>
      </w:r>
      <w:r w:rsidRPr="004D6607">
        <w:rPr>
          <w:rFonts w:ascii="Tahoma" w:hAnsi="Tahoma" w:cs="Tahoma"/>
          <w:sz w:val="22"/>
          <w:szCs w:val="22"/>
        </w:rPr>
        <w:t xml:space="preserve"> spolu s e-mailovým nebo telefonním kontaktem, kategorii naléhavosti a stručný popis požadavku.</w:t>
      </w:r>
    </w:p>
    <w:p w14:paraId="57D58CBD" w14:textId="34BA998A" w:rsidR="00C76A49" w:rsidRPr="004D6607" w:rsidRDefault="00587981" w:rsidP="00124AA1">
      <w:pPr>
        <w:pStyle w:val="Zkladntext"/>
        <w:numPr>
          <w:ilvl w:val="0"/>
          <w:numId w:val="58"/>
        </w:numPr>
        <w:tabs>
          <w:tab w:val="clear" w:pos="540"/>
          <w:tab w:val="clear" w:pos="1260"/>
          <w:tab w:val="clear" w:pos="1980"/>
          <w:tab w:val="clear" w:pos="3960"/>
        </w:tabs>
        <w:spacing w:before="120"/>
        <w:rPr>
          <w:rFonts w:ascii="Tahoma" w:hAnsi="Tahoma" w:cs="Tahoma"/>
          <w:sz w:val="22"/>
          <w:szCs w:val="22"/>
        </w:rPr>
      </w:pPr>
      <w:r w:rsidRPr="004D6607">
        <w:rPr>
          <w:rFonts w:ascii="Tahoma" w:hAnsi="Tahoma" w:cs="Tahoma"/>
          <w:sz w:val="22"/>
          <w:szCs w:val="22"/>
        </w:rPr>
        <w:t xml:space="preserve">Zhotovitel je povinen zahájit řešení požadavku nebo </w:t>
      </w:r>
      <w:r w:rsidR="00016E3C" w:rsidRPr="004D6607">
        <w:rPr>
          <w:rFonts w:ascii="Tahoma" w:hAnsi="Tahoma" w:cs="Tahoma"/>
          <w:sz w:val="22"/>
          <w:szCs w:val="22"/>
        </w:rPr>
        <w:t xml:space="preserve">zahájit </w:t>
      </w:r>
      <w:r w:rsidRPr="004D6607">
        <w:rPr>
          <w:rFonts w:ascii="Tahoma" w:hAnsi="Tahoma" w:cs="Tahoma"/>
          <w:sz w:val="22"/>
          <w:szCs w:val="22"/>
        </w:rPr>
        <w:t xml:space="preserve">odstranění závady ve </w:t>
      </w:r>
      <w:r w:rsidR="00C76A49" w:rsidRPr="004D6607">
        <w:rPr>
          <w:rFonts w:ascii="Tahoma" w:hAnsi="Tahoma" w:cs="Tahoma"/>
          <w:sz w:val="22"/>
          <w:szCs w:val="22"/>
        </w:rPr>
        <w:t>stanoven</w:t>
      </w:r>
      <w:r w:rsidRPr="004D6607">
        <w:rPr>
          <w:rFonts w:ascii="Tahoma" w:hAnsi="Tahoma" w:cs="Tahoma"/>
          <w:sz w:val="22"/>
          <w:szCs w:val="22"/>
        </w:rPr>
        <w:t>é</w:t>
      </w:r>
      <w:r w:rsidR="00C76A49" w:rsidRPr="004D6607">
        <w:rPr>
          <w:rFonts w:ascii="Tahoma" w:hAnsi="Tahoma" w:cs="Tahoma"/>
          <w:sz w:val="22"/>
          <w:szCs w:val="22"/>
        </w:rPr>
        <w:t xml:space="preserve"> reakční dob</w:t>
      </w:r>
      <w:r w:rsidRPr="004D6607">
        <w:rPr>
          <w:rFonts w:ascii="Tahoma" w:hAnsi="Tahoma" w:cs="Tahoma"/>
          <w:sz w:val="22"/>
          <w:szCs w:val="22"/>
        </w:rPr>
        <w:t xml:space="preserve">ě, pro níž je </w:t>
      </w:r>
      <w:r w:rsidR="00C76A49" w:rsidRPr="004D6607">
        <w:rPr>
          <w:rFonts w:ascii="Tahoma" w:hAnsi="Tahoma" w:cs="Tahoma"/>
          <w:sz w:val="22"/>
          <w:szCs w:val="22"/>
        </w:rPr>
        <w:t>rozhodující zařazení do kategorie dle naléhavosti:</w:t>
      </w:r>
    </w:p>
    <w:p w14:paraId="36851636" w14:textId="77777777" w:rsidR="00C76A49" w:rsidRPr="004D6607" w:rsidRDefault="00C76A49" w:rsidP="00124AA1">
      <w:pPr>
        <w:spacing w:line="276" w:lineRule="auto"/>
        <w:ind w:left="1440"/>
        <w:jc w:val="both"/>
        <w:rPr>
          <w:rFonts w:ascii="Tahoma" w:hAnsi="Tahoma" w:cs="Tahoma"/>
          <w:sz w:val="22"/>
          <w:szCs w:val="22"/>
        </w:rPr>
      </w:pPr>
    </w:p>
    <w:tbl>
      <w:tblPr>
        <w:tblStyle w:val="Mkatabulky"/>
        <w:tblW w:w="0" w:type="auto"/>
        <w:tblInd w:w="279" w:type="dxa"/>
        <w:tblLook w:val="04A0" w:firstRow="1" w:lastRow="0" w:firstColumn="1" w:lastColumn="0" w:noHBand="0" w:noVBand="1"/>
      </w:tblPr>
      <w:tblGrid>
        <w:gridCol w:w="5670"/>
        <w:gridCol w:w="3827"/>
      </w:tblGrid>
      <w:tr w:rsidR="00793A69" w:rsidRPr="004D6607" w14:paraId="64C90C94" w14:textId="77777777" w:rsidTr="00124AA1">
        <w:tc>
          <w:tcPr>
            <w:tcW w:w="5670" w:type="dxa"/>
          </w:tcPr>
          <w:p w14:paraId="05657B09" w14:textId="403BC9D0" w:rsidR="00793A69" w:rsidRPr="004D6607" w:rsidRDefault="00793A69" w:rsidP="00793A69">
            <w:pPr>
              <w:spacing w:line="276" w:lineRule="auto"/>
              <w:jc w:val="both"/>
              <w:rPr>
                <w:rFonts w:ascii="Tahoma" w:hAnsi="Tahoma" w:cs="Tahoma"/>
                <w:sz w:val="22"/>
                <w:szCs w:val="22"/>
              </w:rPr>
            </w:pPr>
            <w:r w:rsidRPr="004D6607">
              <w:rPr>
                <w:rFonts w:ascii="Tahoma" w:hAnsi="Tahoma" w:cs="Tahoma"/>
                <w:b/>
                <w:sz w:val="22"/>
                <w:szCs w:val="22"/>
              </w:rPr>
              <w:t>Kategorie naléhavosti</w:t>
            </w:r>
          </w:p>
        </w:tc>
        <w:tc>
          <w:tcPr>
            <w:tcW w:w="3827" w:type="dxa"/>
          </w:tcPr>
          <w:p w14:paraId="212DC843" w14:textId="50BA042F" w:rsidR="00793A69" w:rsidRPr="004D6607" w:rsidRDefault="00793A69" w:rsidP="00793A69">
            <w:pPr>
              <w:spacing w:line="276" w:lineRule="auto"/>
              <w:jc w:val="both"/>
              <w:rPr>
                <w:rFonts w:ascii="Tahoma" w:hAnsi="Tahoma" w:cs="Tahoma"/>
                <w:sz w:val="22"/>
                <w:szCs w:val="22"/>
              </w:rPr>
            </w:pPr>
            <w:r w:rsidRPr="004D6607">
              <w:rPr>
                <w:rFonts w:ascii="Tahoma" w:hAnsi="Tahoma" w:cs="Tahoma"/>
                <w:b/>
                <w:sz w:val="22"/>
                <w:szCs w:val="22"/>
              </w:rPr>
              <w:t>Garantovaná reakční doba</w:t>
            </w:r>
          </w:p>
        </w:tc>
      </w:tr>
      <w:tr w:rsidR="00793A69" w:rsidRPr="004D6607" w14:paraId="1A99E7B2" w14:textId="77777777" w:rsidTr="00124AA1">
        <w:tc>
          <w:tcPr>
            <w:tcW w:w="5670" w:type="dxa"/>
          </w:tcPr>
          <w:p w14:paraId="0FF47032" w14:textId="247824F1" w:rsidR="00793A69" w:rsidRPr="004D6607" w:rsidRDefault="00793A69">
            <w:pPr>
              <w:spacing w:line="276" w:lineRule="auto"/>
              <w:jc w:val="both"/>
              <w:rPr>
                <w:rFonts w:ascii="Tahoma" w:hAnsi="Tahoma" w:cs="Tahoma"/>
                <w:sz w:val="22"/>
                <w:szCs w:val="22"/>
              </w:rPr>
            </w:pPr>
            <w:r w:rsidRPr="004D6607">
              <w:rPr>
                <w:rFonts w:ascii="Tahoma" w:hAnsi="Tahoma" w:cs="Tahoma"/>
                <w:sz w:val="22"/>
                <w:szCs w:val="22"/>
              </w:rPr>
              <w:t>Kritická – webové stránky nelze provozovat, je nutné okamžité řešení</w:t>
            </w:r>
          </w:p>
        </w:tc>
        <w:tc>
          <w:tcPr>
            <w:tcW w:w="3827" w:type="dxa"/>
          </w:tcPr>
          <w:p w14:paraId="2F80ED41" w14:textId="184818A1" w:rsidR="00793A69" w:rsidRPr="004D6607" w:rsidRDefault="001B1E51">
            <w:pPr>
              <w:spacing w:line="276" w:lineRule="auto"/>
              <w:jc w:val="both"/>
              <w:rPr>
                <w:rFonts w:ascii="Tahoma" w:hAnsi="Tahoma" w:cs="Tahoma"/>
                <w:sz w:val="22"/>
                <w:szCs w:val="22"/>
              </w:rPr>
            </w:pPr>
            <w:r w:rsidRPr="004D6607">
              <w:rPr>
                <w:rFonts w:ascii="Tahoma" w:hAnsi="Tahoma" w:cs="Tahoma"/>
                <w:sz w:val="22"/>
                <w:szCs w:val="22"/>
              </w:rPr>
              <w:t xml:space="preserve">do následujícího pracovního dne od </w:t>
            </w:r>
            <w:r w:rsidR="00F85E36" w:rsidRPr="004D6607">
              <w:rPr>
                <w:rFonts w:ascii="Tahoma" w:hAnsi="Tahoma" w:cs="Tahoma"/>
                <w:sz w:val="22"/>
                <w:szCs w:val="22"/>
              </w:rPr>
              <w:t xml:space="preserve">ohlášení </w:t>
            </w:r>
            <w:r w:rsidRPr="004D6607">
              <w:rPr>
                <w:rFonts w:ascii="Tahoma" w:hAnsi="Tahoma" w:cs="Tahoma"/>
                <w:sz w:val="22"/>
                <w:szCs w:val="22"/>
              </w:rPr>
              <w:t>požadavku</w:t>
            </w:r>
          </w:p>
        </w:tc>
      </w:tr>
      <w:tr w:rsidR="00793A69" w:rsidRPr="004D6607" w14:paraId="0FC131B5" w14:textId="77777777" w:rsidTr="00124AA1">
        <w:tc>
          <w:tcPr>
            <w:tcW w:w="5670" w:type="dxa"/>
          </w:tcPr>
          <w:p w14:paraId="1D5A533C" w14:textId="6F3DEEA8" w:rsidR="00793A69" w:rsidRPr="004D6607" w:rsidRDefault="00793A69" w:rsidP="00793A69">
            <w:pPr>
              <w:spacing w:line="276" w:lineRule="auto"/>
              <w:jc w:val="both"/>
              <w:rPr>
                <w:rFonts w:ascii="Tahoma" w:hAnsi="Tahoma" w:cs="Tahoma"/>
                <w:sz w:val="22"/>
                <w:szCs w:val="22"/>
              </w:rPr>
            </w:pPr>
            <w:r w:rsidRPr="004D6607">
              <w:rPr>
                <w:rFonts w:ascii="Tahoma" w:hAnsi="Tahoma" w:cs="Tahoma"/>
                <w:sz w:val="22"/>
                <w:szCs w:val="22"/>
              </w:rPr>
              <w:t>Ostatní – ostatní požadavky nespadající do kategorie Kritická, zejména různá omezení provozu webových stránek</w:t>
            </w:r>
          </w:p>
        </w:tc>
        <w:tc>
          <w:tcPr>
            <w:tcW w:w="3827" w:type="dxa"/>
          </w:tcPr>
          <w:p w14:paraId="2D37F627" w14:textId="46D91E81" w:rsidR="00793A69" w:rsidRPr="004D6607" w:rsidRDefault="001B1E51">
            <w:pPr>
              <w:spacing w:line="276" w:lineRule="auto"/>
              <w:jc w:val="both"/>
              <w:rPr>
                <w:rFonts w:ascii="Tahoma" w:hAnsi="Tahoma" w:cs="Tahoma"/>
                <w:sz w:val="22"/>
                <w:szCs w:val="22"/>
              </w:rPr>
            </w:pPr>
            <w:r w:rsidRPr="004D6607">
              <w:rPr>
                <w:rFonts w:ascii="Tahoma" w:hAnsi="Tahoma" w:cs="Tahoma"/>
                <w:sz w:val="22"/>
                <w:szCs w:val="22"/>
              </w:rPr>
              <w:t>do 2 pracovních dní od o</w:t>
            </w:r>
            <w:r w:rsidR="00F85E36" w:rsidRPr="004D6607">
              <w:rPr>
                <w:rFonts w:ascii="Tahoma" w:hAnsi="Tahoma" w:cs="Tahoma"/>
                <w:sz w:val="22"/>
                <w:szCs w:val="22"/>
              </w:rPr>
              <w:t>hlášení</w:t>
            </w:r>
            <w:r w:rsidRPr="004D6607">
              <w:rPr>
                <w:rFonts w:ascii="Tahoma" w:hAnsi="Tahoma" w:cs="Tahoma"/>
                <w:sz w:val="22"/>
                <w:szCs w:val="22"/>
              </w:rPr>
              <w:t xml:space="preserve"> požadavku</w:t>
            </w:r>
          </w:p>
        </w:tc>
      </w:tr>
    </w:tbl>
    <w:p w14:paraId="0F9DD38C" w14:textId="77777777" w:rsidR="00793A69" w:rsidRPr="004D6607" w:rsidRDefault="00793A69" w:rsidP="00124AA1">
      <w:pPr>
        <w:spacing w:line="276" w:lineRule="auto"/>
        <w:ind w:left="1440"/>
        <w:jc w:val="both"/>
        <w:rPr>
          <w:rFonts w:ascii="Tahoma" w:hAnsi="Tahoma" w:cs="Tahoma"/>
          <w:sz w:val="22"/>
          <w:szCs w:val="22"/>
        </w:rPr>
      </w:pPr>
    </w:p>
    <w:p w14:paraId="70CC2588" w14:textId="77777777" w:rsidR="00F40B33" w:rsidRPr="004D6607" w:rsidRDefault="00F40B33" w:rsidP="00124AA1">
      <w:pPr>
        <w:spacing w:line="276" w:lineRule="auto"/>
        <w:ind w:left="1440"/>
        <w:jc w:val="both"/>
        <w:rPr>
          <w:rFonts w:ascii="Tahoma" w:hAnsi="Tahoma" w:cs="Tahoma"/>
          <w:sz w:val="22"/>
          <w:szCs w:val="22"/>
        </w:rPr>
      </w:pPr>
    </w:p>
    <w:p w14:paraId="5AA36435" w14:textId="08F0B8E0" w:rsidR="00F40B33" w:rsidRPr="004D6607" w:rsidRDefault="00F40B33" w:rsidP="00124AA1">
      <w:pPr>
        <w:pStyle w:val="Odstavecseseznamem"/>
        <w:numPr>
          <w:ilvl w:val="0"/>
          <w:numId w:val="58"/>
        </w:numPr>
        <w:jc w:val="both"/>
        <w:rPr>
          <w:rFonts w:ascii="Tahoma" w:hAnsi="Tahoma" w:cs="Tahoma"/>
          <w:sz w:val="22"/>
          <w:szCs w:val="22"/>
        </w:rPr>
      </w:pPr>
      <w:r w:rsidRPr="004D6607">
        <w:rPr>
          <w:rFonts w:ascii="Tahoma" w:hAnsi="Tahoma" w:cs="Tahoma"/>
          <w:sz w:val="22"/>
          <w:szCs w:val="22"/>
        </w:rPr>
        <w:t xml:space="preserve">Zhotovitel je povinen provést vyřešení požadavku nebo odstranění závady v co nejkratší </w:t>
      </w:r>
      <w:r w:rsidR="00A237EA" w:rsidRPr="004D6607">
        <w:rPr>
          <w:rFonts w:ascii="Tahoma" w:hAnsi="Tahoma" w:cs="Tahoma"/>
          <w:sz w:val="22"/>
          <w:szCs w:val="22"/>
        </w:rPr>
        <w:t>d</w:t>
      </w:r>
      <w:r w:rsidRPr="004D6607">
        <w:rPr>
          <w:rFonts w:ascii="Tahoma" w:hAnsi="Tahoma" w:cs="Tahoma"/>
          <w:sz w:val="22"/>
          <w:szCs w:val="22"/>
        </w:rPr>
        <w:t xml:space="preserve">obě po ohlášení požadavku či závady, nejpozději do </w:t>
      </w:r>
      <w:r w:rsidR="00EB2EA8" w:rsidRPr="004D6607">
        <w:rPr>
          <w:rFonts w:ascii="Tahoma" w:hAnsi="Tahoma" w:cs="Tahoma"/>
          <w:sz w:val="22"/>
          <w:szCs w:val="22"/>
        </w:rPr>
        <w:t>4</w:t>
      </w:r>
      <w:r w:rsidR="00D107A8" w:rsidRPr="004D6607">
        <w:rPr>
          <w:rFonts w:ascii="Tahoma" w:hAnsi="Tahoma" w:cs="Tahoma"/>
          <w:sz w:val="22"/>
          <w:szCs w:val="22"/>
        </w:rPr>
        <w:t xml:space="preserve"> pracovních dní od nahlášení v případě kritické naléhavosti, anebo nejpozději do </w:t>
      </w:r>
      <w:r w:rsidR="00EB2EA8" w:rsidRPr="004D6607">
        <w:rPr>
          <w:rFonts w:ascii="Tahoma" w:hAnsi="Tahoma" w:cs="Tahoma"/>
          <w:sz w:val="22"/>
          <w:szCs w:val="22"/>
        </w:rPr>
        <w:t>8</w:t>
      </w:r>
      <w:r w:rsidR="00D107A8" w:rsidRPr="004D6607">
        <w:rPr>
          <w:rFonts w:ascii="Tahoma" w:hAnsi="Tahoma" w:cs="Tahoma"/>
          <w:sz w:val="22"/>
          <w:szCs w:val="22"/>
        </w:rPr>
        <w:t xml:space="preserve"> pracovních </w:t>
      </w:r>
      <w:r w:rsidRPr="004D6607">
        <w:rPr>
          <w:rFonts w:ascii="Tahoma" w:hAnsi="Tahoma" w:cs="Tahoma"/>
          <w:sz w:val="22"/>
          <w:szCs w:val="22"/>
        </w:rPr>
        <w:t>dnů od nahlášení</w:t>
      </w:r>
      <w:r w:rsidR="00D107A8" w:rsidRPr="004D6607">
        <w:rPr>
          <w:rFonts w:ascii="Tahoma" w:hAnsi="Tahoma" w:cs="Tahoma"/>
          <w:sz w:val="22"/>
          <w:szCs w:val="22"/>
        </w:rPr>
        <w:t xml:space="preserve"> v případě ostatní naléhavosti</w:t>
      </w:r>
      <w:r w:rsidRPr="004D6607">
        <w:rPr>
          <w:rFonts w:ascii="Tahoma" w:hAnsi="Tahoma" w:cs="Tahoma"/>
          <w:sz w:val="22"/>
          <w:szCs w:val="22"/>
        </w:rPr>
        <w:t xml:space="preserve">, nedohodnou-li se kontaktní osoby smluvních stran v odůvodněných případech jinak. </w:t>
      </w:r>
    </w:p>
    <w:p w14:paraId="12FA2CD5" w14:textId="3BDD6593" w:rsidR="00CE4CCD" w:rsidRPr="004D6607" w:rsidRDefault="00D107A8" w:rsidP="00124AA1">
      <w:pPr>
        <w:pStyle w:val="Nzev"/>
        <w:numPr>
          <w:ilvl w:val="0"/>
          <w:numId w:val="58"/>
        </w:numPr>
        <w:spacing w:before="120"/>
        <w:jc w:val="both"/>
        <w:rPr>
          <w:rFonts w:ascii="Tahoma" w:hAnsi="Tahoma" w:cs="Tahoma"/>
          <w:sz w:val="22"/>
          <w:szCs w:val="22"/>
        </w:rPr>
      </w:pPr>
      <w:r w:rsidRPr="004D6607">
        <w:rPr>
          <w:rFonts w:ascii="Tahoma" w:eastAsia="Times New Roman" w:hAnsi="Tahoma" w:cs="Tahoma"/>
          <w:sz w:val="22"/>
          <w:szCs w:val="22"/>
          <w:u w:val="none"/>
          <w:lang w:val="cs-CZ" w:eastAsia="cs-CZ"/>
        </w:rPr>
        <w:t>V případě, že z</w:t>
      </w:r>
      <w:r w:rsidR="0048054E" w:rsidRPr="004D6607">
        <w:rPr>
          <w:rFonts w:ascii="Tahoma" w:eastAsia="Times New Roman" w:hAnsi="Tahoma" w:cs="Tahoma"/>
          <w:sz w:val="22"/>
          <w:szCs w:val="22"/>
          <w:u w:val="none"/>
          <w:lang w:val="cs-CZ" w:eastAsia="cs-CZ"/>
        </w:rPr>
        <w:t xml:space="preserve">hotovitel </w:t>
      </w:r>
      <w:r w:rsidRPr="004D6607">
        <w:rPr>
          <w:rFonts w:ascii="Tahoma" w:eastAsia="Times New Roman" w:hAnsi="Tahoma" w:cs="Tahoma"/>
          <w:sz w:val="22"/>
          <w:szCs w:val="22"/>
          <w:u w:val="none"/>
          <w:lang w:val="cs-CZ" w:eastAsia="cs-CZ"/>
        </w:rPr>
        <w:t xml:space="preserve">neprovede řešení požadavku nebo </w:t>
      </w:r>
      <w:r w:rsidR="009B23E3" w:rsidRPr="004D6607">
        <w:rPr>
          <w:rFonts w:ascii="Tahoma" w:eastAsia="Times New Roman" w:hAnsi="Tahoma" w:cs="Tahoma"/>
          <w:sz w:val="22"/>
          <w:szCs w:val="22"/>
          <w:u w:val="none"/>
          <w:lang w:val="cs-CZ" w:eastAsia="cs-CZ"/>
        </w:rPr>
        <w:t xml:space="preserve">neprovede </w:t>
      </w:r>
      <w:r w:rsidR="0048054E" w:rsidRPr="004D6607">
        <w:rPr>
          <w:rFonts w:ascii="Tahoma" w:eastAsia="Times New Roman" w:hAnsi="Tahoma" w:cs="Tahoma"/>
          <w:sz w:val="22"/>
          <w:szCs w:val="22"/>
          <w:u w:val="none"/>
          <w:lang w:val="cs-CZ" w:eastAsia="cs-CZ"/>
        </w:rPr>
        <w:t>odstra</w:t>
      </w:r>
      <w:r w:rsidR="009B23E3" w:rsidRPr="004D6607">
        <w:rPr>
          <w:rFonts w:ascii="Tahoma" w:eastAsia="Times New Roman" w:hAnsi="Tahoma" w:cs="Tahoma"/>
          <w:sz w:val="22"/>
          <w:szCs w:val="22"/>
          <w:u w:val="none"/>
          <w:lang w:val="cs-CZ" w:eastAsia="cs-CZ"/>
        </w:rPr>
        <w:t>ně</w:t>
      </w:r>
      <w:r w:rsidR="0048054E" w:rsidRPr="004D6607">
        <w:rPr>
          <w:rFonts w:ascii="Tahoma" w:eastAsia="Times New Roman" w:hAnsi="Tahoma" w:cs="Tahoma"/>
          <w:sz w:val="22"/>
          <w:szCs w:val="22"/>
          <w:u w:val="none"/>
          <w:lang w:val="cs-CZ" w:eastAsia="cs-CZ"/>
        </w:rPr>
        <w:t xml:space="preserve">ní vady ve </w:t>
      </w:r>
      <w:r w:rsidR="002158AC" w:rsidRPr="004D6607">
        <w:rPr>
          <w:rFonts w:ascii="Tahoma" w:eastAsia="Times New Roman" w:hAnsi="Tahoma" w:cs="Tahoma"/>
          <w:sz w:val="22"/>
          <w:szCs w:val="22"/>
          <w:u w:val="none"/>
          <w:lang w:val="cs-CZ" w:eastAsia="cs-CZ"/>
        </w:rPr>
        <w:t xml:space="preserve">lhůtě </w:t>
      </w:r>
      <w:r w:rsidR="0048054E" w:rsidRPr="004D6607">
        <w:rPr>
          <w:rFonts w:ascii="Tahoma" w:eastAsia="Times New Roman" w:hAnsi="Tahoma" w:cs="Tahoma"/>
          <w:sz w:val="22"/>
          <w:szCs w:val="22"/>
          <w:u w:val="none"/>
          <w:lang w:val="cs-CZ" w:eastAsia="cs-CZ"/>
        </w:rPr>
        <w:t xml:space="preserve">stanovené nebo sjednané </w:t>
      </w:r>
      <w:r w:rsidR="002158AC" w:rsidRPr="004D6607">
        <w:rPr>
          <w:rFonts w:ascii="Tahoma" w:eastAsia="Times New Roman" w:hAnsi="Tahoma" w:cs="Tahoma"/>
          <w:sz w:val="22"/>
          <w:szCs w:val="22"/>
          <w:u w:val="none"/>
          <w:lang w:val="cs-CZ" w:eastAsia="cs-CZ"/>
        </w:rPr>
        <w:t>dle odst. 6 tohoto článku</w:t>
      </w:r>
      <w:r w:rsidR="0048054E" w:rsidRPr="004D6607">
        <w:rPr>
          <w:rFonts w:ascii="Tahoma" w:eastAsia="Times New Roman" w:hAnsi="Tahoma" w:cs="Tahoma"/>
          <w:sz w:val="22"/>
          <w:szCs w:val="22"/>
          <w:u w:val="none"/>
          <w:lang w:val="cs-CZ" w:eastAsia="cs-CZ"/>
        </w:rPr>
        <w:t xml:space="preserve">, může </w:t>
      </w:r>
      <w:r w:rsidRPr="004D6607">
        <w:rPr>
          <w:rFonts w:ascii="Tahoma" w:eastAsia="Times New Roman" w:hAnsi="Tahoma" w:cs="Tahoma"/>
          <w:sz w:val="22"/>
          <w:szCs w:val="22"/>
          <w:u w:val="none"/>
          <w:lang w:val="cs-CZ" w:eastAsia="cs-CZ"/>
        </w:rPr>
        <w:t>o</w:t>
      </w:r>
      <w:r w:rsidR="0048054E" w:rsidRPr="004D6607">
        <w:rPr>
          <w:rFonts w:ascii="Tahoma" w:eastAsia="Times New Roman" w:hAnsi="Tahoma" w:cs="Tahoma"/>
          <w:sz w:val="22"/>
          <w:szCs w:val="22"/>
          <w:u w:val="none"/>
          <w:lang w:val="cs-CZ" w:eastAsia="cs-CZ"/>
        </w:rPr>
        <w:t>bjednatel</w:t>
      </w:r>
      <w:r w:rsidR="002158AC" w:rsidRPr="004D6607">
        <w:rPr>
          <w:rFonts w:ascii="Tahoma" w:eastAsia="Times New Roman" w:hAnsi="Tahoma" w:cs="Tahoma"/>
          <w:sz w:val="22"/>
          <w:szCs w:val="22"/>
          <w:u w:val="none"/>
          <w:lang w:val="cs-CZ" w:eastAsia="cs-CZ"/>
        </w:rPr>
        <w:t xml:space="preserve"> p</w:t>
      </w:r>
      <w:r w:rsidR="0048054E" w:rsidRPr="004D6607">
        <w:rPr>
          <w:rFonts w:ascii="Tahoma" w:eastAsia="Times New Roman" w:hAnsi="Tahoma" w:cs="Tahoma"/>
          <w:sz w:val="22"/>
          <w:szCs w:val="22"/>
          <w:u w:val="none"/>
          <w:lang w:val="cs-CZ" w:eastAsia="cs-CZ"/>
        </w:rPr>
        <w:t>ožadovat</w:t>
      </w:r>
    </w:p>
    <w:p w14:paraId="3DA80D8B" w14:textId="3C10C7E8" w:rsidR="0048054E" w:rsidRPr="004D6607" w:rsidRDefault="00CE4CCD">
      <w:pPr>
        <w:pStyle w:val="Nadpis21"/>
        <w:numPr>
          <w:ilvl w:val="0"/>
          <w:numId w:val="52"/>
        </w:numPr>
        <w:tabs>
          <w:tab w:val="left" w:pos="567"/>
        </w:tabs>
        <w:spacing w:after="0" w:line="240" w:lineRule="atLeast"/>
        <w:jc w:val="both"/>
        <w:rPr>
          <w:rFonts w:ascii="Tahoma" w:hAnsi="Tahoma" w:cs="Tahoma"/>
          <w:b w:val="0"/>
          <w:bCs w:val="0"/>
          <w:sz w:val="22"/>
          <w:szCs w:val="22"/>
        </w:rPr>
      </w:pPr>
      <w:r w:rsidRPr="004D6607">
        <w:rPr>
          <w:rFonts w:ascii="Tahoma" w:hAnsi="Tahoma" w:cs="Tahoma"/>
          <w:b w:val="0"/>
          <w:bCs w:val="0"/>
          <w:sz w:val="22"/>
          <w:szCs w:val="22"/>
        </w:rPr>
        <w:t xml:space="preserve">zaplacení </w:t>
      </w:r>
      <w:r w:rsidR="0048054E" w:rsidRPr="004D6607">
        <w:rPr>
          <w:rFonts w:ascii="Tahoma" w:hAnsi="Tahoma" w:cs="Tahoma"/>
          <w:b w:val="0"/>
          <w:bCs w:val="0"/>
          <w:sz w:val="22"/>
          <w:szCs w:val="22"/>
        </w:rPr>
        <w:t>smluvní pokut</w:t>
      </w:r>
      <w:r w:rsidRPr="004D6607">
        <w:rPr>
          <w:rFonts w:ascii="Tahoma" w:hAnsi="Tahoma" w:cs="Tahoma"/>
          <w:b w:val="0"/>
          <w:bCs w:val="0"/>
          <w:sz w:val="22"/>
          <w:szCs w:val="22"/>
        </w:rPr>
        <w:t>y</w:t>
      </w:r>
      <w:r w:rsidR="0048054E" w:rsidRPr="004D6607">
        <w:rPr>
          <w:rFonts w:ascii="Tahoma" w:hAnsi="Tahoma" w:cs="Tahoma"/>
          <w:b w:val="0"/>
          <w:bCs w:val="0"/>
          <w:sz w:val="22"/>
          <w:szCs w:val="22"/>
        </w:rPr>
        <w:t xml:space="preserve"> ve výši </w:t>
      </w:r>
      <w:r w:rsidR="00D107A8" w:rsidRPr="004D6607">
        <w:rPr>
          <w:rFonts w:ascii="Tahoma" w:hAnsi="Tahoma" w:cs="Tahoma"/>
          <w:b w:val="0"/>
          <w:bCs w:val="0"/>
          <w:sz w:val="22"/>
          <w:szCs w:val="22"/>
        </w:rPr>
        <w:t>500</w:t>
      </w:r>
      <w:r w:rsidR="0048054E" w:rsidRPr="004D6607">
        <w:rPr>
          <w:rFonts w:ascii="Tahoma" w:hAnsi="Tahoma" w:cs="Tahoma"/>
          <w:b w:val="0"/>
          <w:bCs w:val="0"/>
          <w:sz w:val="22"/>
          <w:szCs w:val="22"/>
        </w:rPr>
        <w:t xml:space="preserve">,- Kč za </w:t>
      </w:r>
      <w:r w:rsidR="002158AC" w:rsidRPr="004D6607">
        <w:rPr>
          <w:rFonts w:ascii="Tahoma" w:hAnsi="Tahoma" w:cs="Tahoma"/>
          <w:b w:val="0"/>
          <w:sz w:val="22"/>
          <w:szCs w:val="22"/>
        </w:rPr>
        <w:t xml:space="preserve">jeden </w:t>
      </w:r>
      <w:r w:rsidR="00D107A8" w:rsidRPr="004D6607">
        <w:rPr>
          <w:rFonts w:ascii="Tahoma" w:hAnsi="Tahoma" w:cs="Tahoma"/>
          <w:b w:val="0"/>
          <w:bCs w:val="0"/>
          <w:sz w:val="22"/>
          <w:szCs w:val="22"/>
        </w:rPr>
        <w:t>požadav</w:t>
      </w:r>
      <w:r w:rsidR="002158AC" w:rsidRPr="004D6607">
        <w:rPr>
          <w:rFonts w:ascii="Tahoma" w:hAnsi="Tahoma" w:cs="Tahoma"/>
          <w:b w:val="0"/>
          <w:sz w:val="22"/>
          <w:szCs w:val="22"/>
        </w:rPr>
        <w:t>e</w:t>
      </w:r>
      <w:r w:rsidR="00D107A8" w:rsidRPr="004D6607">
        <w:rPr>
          <w:rFonts w:ascii="Tahoma" w:hAnsi="Tahoma" w:cs="Tahoma"/>
          <w:b w:val="0"/>
          <w:bCs w:val="0"/>
          <w:sz w:val="22"/>
          <w:szCs w:val="22"/>
        </w:rPr>
        <w:t>k</w:t>
      </w:r>
      <w:r w:rsidR="002158AC" w:rsidRPr="004D6607">
        <w:rPr>
          <w:rFonts w:ascii="Tahoma" w:hAnsi="Tahoma" w:cs="Tahoma"/>
          <w:b w:val="0"/>
          <w:sz w:val="22"/>
          <w:szCs w:val="22"/>
        </w:rPr>
        <w:t>/vadu</w:t>
      </w:r>
      <w:r w:rsidR="0048054E" w:rsidRPr="004D6607">
        <w:rPr>
          <w:rFonts w:ascii="Tahoma" w:hAnsi="Tahoma" w:cs="Tahoma"/>
          <w:b w:val="0"/>
          <w:bCs w:val="0"/>
          <w:sz w:val="22"/>
          <w:szCs w:val="22"/>
        </w:rPr>
        <w:t xml:space="preserve"> a každý den trvání prodlení</w:t>
      </w:r>
      <w:r w:rsidR="00A32C6B" w:rsidRPr="004D6607">
        <w:rPr>
          <w:rFonts w:ascii="Tahoma" w:hAnsi="Tahoma" w:cs="Tahoma"/>
          <w:b w:val="0"/>
          <w:bCs w:val="0"/>
          <w:sz w:val="22"/>
          <w:szCs w:val="22"/>
        </w:rPr>
        <w:t>, maximálně však ve výši 15.000,- za jednotlivý požadavek</w:t>
      </w:r>
      <w:r w:rsidR="002158AC" w:rsidRPr="004D6607">
        <w:rPr>
          <w:rFonts w:ascii="Tahoma" w:hAnsi="Tahoma" w:cs="Tahoma"/>
          <w:b w:val="0"/>
          <w:sz w:val="22"/>
          <w:szCs w:val="22"/>
        </w:rPr>
        <w:t>/</w:t>
      </w:r>
      <w:r w:rsidR="00A32C6B" w:rsidRPr="004D6607">
        <w:rPr>
          <w:rFonts w:ascii="Tahoma" w:hAnsi="Tahoma" w:cs="Tahoma"/>
          <w:b w:val="0"/>
          <w:bCs w:val="0"/>
          <w:sz w:val="22"/>
          <w:szCs w:val="22"/>
        </w:rPr>
        <w:t>vadu</w:t>
      </w:r>
      <w:r w:rsidR="0048054E" w:rsidRPr="004D6607">
        <w:rPr>
          <w:rFonts w:ascii="Tahoma" w:hAnsi="Tahoma" w:cs="Tahoma"/>
          <w:b w:val="0"/>
          <w:bCs w:val="0"/>
          <w:sz w:val="22"/>
          <w:szCs w:val="22"/>
        </w:rPr>
        <w:t xml:space="preserve"> nebo </w:t>
      </w:r>
    </w:p>
    <w:p w14:paraId="731C6443" w14:textId="453D88DA" w:rsidR="0048054E" w:rsidRPr="004D6607" w:rsidRDefault="00CE4CCD" w:rsidP="0048054E">
      <w:pPr>
        <w:pStyle w:val="Nadpis21"/>
        <w:numPr>
          <w:ilvl w:val="0"/>
          <w:numId w:val="52"/>
        </w:numPr>
        <w:tabs>
          <w:tab w:val="left" w:pos="567"/>
        </w:tabs>
        <w:spacing w:after="0" w:line="240" w:lineRule="atLeast"/>
        <w:jc w:val="both"/>
        <w:rPr>
          <w:rFonts w:ascii="Tahoma" w:hAnsi="Tahoma" w:cs="Tahoma"/>
          <w:b w:val="0"/>
          <w:bCs w:val="0"/>
          <w:sz w:val="22"/>
          <w:szCs w:val="22"/>
        </w:rPr>
      </w:pPr>
      <w:r w:rsidRPr="004D6607">
        <w:rPr>
          <w:rFonts w:ascii="Tahoma" w:hAnsi="Tahoma" w:cs="Tahoma"/>
          <w:b w:val="0"/>
          <w:bCs w:val="0"/>
          <w:sz w:val="22"/>
          <w:szCs w:val="22"/>
        </w:rPr>
        <w:t xml:space="preserve">po opětovném upozornění se stanoveným dodatečné lhůty a jejím marným uplynutím </w:t>
      </w:r>
      <w:r w:rsidR="0048054E" w:rsidRPr="004D6607">
        <w:rPr>
          <w:rFonts w:ascii="Tahoma" w:hAnsi="Tahoma" w:cs="Tahoma"/>
          <w:b w:val="0"/>
          <w:bCs w:val="0"/>
          <w:sz w:val="22"/>
          <w:szCs w:val="22"/>
        </w:rPr>
        <w:t xml:space="preserve">odstranit </w:t>
      </w:r>
      <w:r w:rsidR="0048054E" w:rsidRPr="004D6607">
        <w:rPr>
          <w:rFonts w:ascii="Tahoma" w:hAnsi="Tahoma" w:cs="Tahoma"/>
          <w:b w:val="0"/>
          <w:bCs w:val="0"/>
          <w:sz w:val="22"/>
          <w:szCs w:val="22"/>
        </w:rPr>
        <w:lastRenderedPageBreak/>
        <w:t xml:space="preserve">vady svépomocí nebo prostřednictvím třetí osoby na náklady </w:t>
      </w:r>
      <w:r w:rsidR="00D107A8" w:rsidRPr="004D6607">
        <w:rPr>
          <w:rFonts w:ascii="Tahoma" w:hAnsi="Tahoma" w:cs="Tahoma"/>
          <w:b w:val="0"/>
          <w:bCs w:val="0"/>
          <w:sz w:val="22"/>
          <w:szCs w:val="22"/>
        </w:rPr>
        <w:t>z</w:t>
      </w:r>
      <w:r w:rsidR="0048054E" w:rsidRPr="004D6607">
        <w:rPr>
          <w:rFonts w:ascii="Tahoma" w:hAnsi="Tahoma" w:cs="Tahoma"/>
          <w:b w:val="0"/>
          <w:bCs w:val="0"/>
          <w:sz w:val="22"/>
          <w:szCs w:val="22"/>
        </w:rPr>
        <w:t xml:space="preserve">hotovitele a požadovat na </w:t>
      </w:r>
      <w:r w:rsidR="00D107A8" w:rsidRPr="004D6607">
        <w:rPr>
          <w:rFonts w:ascii="Tahoma" w:hAnsi="Tahoma" w:cs="Tahoma"/>
          <w:b w:val="0"/>
          <w:bCs w:val="0"/>
          <w:sz w:val="22"/>
          <w:szCs w:val="22"/>
        </w:rPr>
        <w:t>z</w:t>
      </w:r>
      <w:r w:rsidR="0048054E" w:rsidRPr="004D6607">
        <w:rPr>
          <w:rFonts w:ascii="Tahoma" w:hAnsi="Tahoma" w:cs="Tahoma"/>
          <w:b w:val="0"/>
          <w:bCs w:val="0"/>
          <w:sz w:val="22"/>
          <w:szCs w:val="22"/>
        </w:rPr>
        <w:t>hotoviteli náhradu těchto nákladů nebo</w:t>
      </w:r>
    </w:p>
    <w:p w14:paraId="233F4538" w14:textId="6A5124F0" w:rsidR="0048054E" w:rsidRPr="004D6607" w:rsidRDefault="0048054E" w:rsidP="0048054E">
      <w:pPr>
        <w:pStyle w:val="Nadpis21"/>
        <w:numPr>
          <w:ilvl w:val="0"/>
          <w:numId w:val="52"/>
        </w:numPr>
        <w:tabs>
          <w:tab w:val="left" w:pos="567"/>
        </w:tabs>
        <w:spacing w:after="0" w:line="240" w:lineRule="atLeast"/>
        <w:jc w:val="both"/>
        <w:rPr>
          <w:rFonts w:ascii="Tahoma" w:hAnsi="Tahoma" w:cs="Tahoma"/>
          <w:b w:val="0"/>
          <w:bCs w:val="0"/>
          <w:sz w:val="22"/>
          <w:szCs w:val="22"/>
        </w:rPr>
      </w:pPr>
      <w:r w:rsidRPr="004D6607">
        <w:rPr>
          <w:rFonts w:ascii="Tahoma" w:hAnsi="Tahoma" w:cs="Tahoma"/>
          <w:b w:val="0"/>
          <w:bCs w:val="0"/>
          <w:sz w:val="22"/>
          <w:szCs w:val="22"/>
        </w:rPr>
        <w:t xml:space="preserve">není-li vadu možné odstranit nebo není-li to s ohledem na výši nákladů na její odstranění účelné, může </w:t>
      </w:r>
      <w:r w:rsidR="00D107A8" w:rsidRPr="004D6607">
        <w:rPr>
          <w:rFonts w:ascii="Tahoma" w:hAnsi="Tahoma" w:cs="Tahoma"/>
          <w:b w:val="0"/>
          <w:bCs w:val="0"/>
          <w:sz w:val="22"/>
          <w:szCs w:val="22"/>
        </w:rPr>
        <w:t>o</w:t>
      </w:r>
      <w:r w:rsidRPr="004D6607">
        <w:rPr>
          <w:rFonts w:ascii="Tahoma" w:hAnsi="Tahoma" w:cs="Tahoma"/>
          <w:b w:val="0"/>
          <w:bCs w:val="0"/>
          <w:sz w:val="22"/>
          <w:szCs w:val="22"/>
        </w:rPr>
        <w:t xml:space="preserve">bjednatel požadovat po </w:t>
      </w:r>
      <w:r w:rsidR="00D107A8" w:rsidRPr="004D6607">
        <w:rPr>
          <w:rFonts w:ascii="Tahoma" w:hAnsi="Tahoma" w:cs="Tahoma"/>
          <w:b w:val="0"/>
          <w:bCs w:val="0"/>
          <w:sz w:val="22"/>
          <w:szCs w:val="22"/>
        </w:rPr>
        <w:t>z</w:t>
      </w:r>
      <w:r w:rsidRPr="004D6607">
        <w:rPr>
          <w:rFonts w:ascii="Tahoma" w:hAnsi="Tahoma" w:cs="Tahoma"/>
          <w:b w:val="0"/>
          <w:bCs w:val="0"/>
          <w:sz w:val="22"/>
          <w:szCs w:val="22"/>
        </w:rPr>
        <w:t xml:space="preserve">hotoviteli slevu z ceny </w:t>
      </w:r>
      <w:r w:rsidR="00D107A8" w:rsidRPr="004D6607">
        <w:rPr>
          <w:rFonts w:ascii="Tahoma" w:hAnsi="Tahoma" w:cs="Tahoma"/>
          <w:b w:val="0"/>
          <w:bCs w:val="0"/>
          <w:sz w:val="22"/>
          <w:szCs w:val="22"/>
        </w:rPr>
        <w:t>d</w:t>
      </w:r>
      <w:r w:rsidRPr="004D6607">
        <w:rPr>
          <w:rFonts w:ascii="Tahoma" w:hAnsi="Tahoma" w:cs="Tahoma"/>
          <w:b w:val="0"/>
          <w:bCs w:val="0"/>
          <w:sz w:val="22"/>
          <w:szCs w:val="22"/>
        </w:rPr>
        <w:t>íla.</w:t>
      </w:r>
    </w:p>
    <w:p w14:paraId="1F9D4ED5" w14:textId="77777777" w:rsidR="00512849" w:rsidRPr="004D6607" w:rsidRDefault="00512849" w:rsidP="007470DD">
      <w:pPr>
        <w:pStyle w:val="slolnkuSmlouvy"/>
        <w:spacing w:before="360"/>
        <w:rPr>
          <w:rFonts w:ascii="Tahoma" w:hAnsi="Tahoma" w:cs="Tahoma"/>
          <w:sz w:val="22"/>
          <w:szCs w:val="22"/>
        </w:rPr>
      </w:pPr>
      <w:r w:rsidRPr="004D6607">
        <w:rPr>
          <w:rFonts w:ascii="Tahoma" w:hAnsi="Tahoma" w:cs="Tahoma"/>
          <w:sz w:val="22"/>
          <w:szCs w:val="22"/>
        </w:rPr>
        <w:t>X.</w:t>
      </w:r>
      <w:r w:rsidR="007470DD" w:rsidRPr="004D6607">
        <w:rPr>
          <w:rFonts w:ascii="Tahoma" w:hAnsi="Tahoma" w:cs="Tahoma"/>
          <w:sz w:val="22"/>
          <w:szCs w:val="22"/>
        </w:rPr>
        <w:br/>
      </w:r>
      <w:r w:rsidRPr="004D6607">
        <w:rPr>
          <w:rFonts w:ascii="Tahoma" w:hAnsi="Tahoma" w:cs="Tahoma"/>
          <w:sz w:val="22"/>
          <w:szCs w:val="22"/>
        </w:rPr>
        <w:t>Sankce</w:t>
      </w:r>
    </w:p>
    <w:p w14:paraId="2643ED23" w14:textId="6A76542C" w:rsidR="002105F5" w:rsidRPr="004D6607" w:rsidRDefault="002105F5" w:rsidP="00E36BAE">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bookmarkStart w:id="2" w:name="_Hlk163228172"/>
      <w:r w:rsidRPr="004D6607">
        <w:rPr>
          <w:rFonts w:ascii="Tahoma" w:hAnsi="Tahoma" w:cs="Tahoma"/>
          <w:sz w:val="22"/>
          <w:szCs w:val="22"/>
        </w:rPr>
        <w:t xml:space="preserve">Smluvní strany sjednaly, že objednatel je oprávněn požadovat a zhotovitel je povinen zaplatit smluvní pokuty sjednané v tomto článku smlouvy či v dalších částech smlouvy. </w:t>
      </w:r>
    </w:p>
    <w:bookmarkEnd w:id="2"/>
    <w:p w14:paraId="70E5F1B4" w14:textId="3CC3C7DD" w:rsidR="00512849" w:rsidRPr="004D6607" w:rsidRDefault="00512849" w:rsidP="00E36BAE">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D6607">
        <w:rPr>
          <w:rFonts w:ascii="Tahoma" w:hAnsi="Tahoma" w:cs="Tahoma"/>
          <w:sz w:val="22"/>
          <w:szCs w:val="22"/>
        </w:rPr>
        <w:t xml:space="preserve">V případě, že zhotovitel neprovede </w:t>
      </w:r>
      <w:r w:rsidR="000F44E0" w:rsidRPr="004D6607">
        <w:rPr>
          <w:rFonts w:ascii="Tahoma" w:hAnsi="Tahoma" w:cs="Tahoma"/>
          <w:sz w:val="22"/>
          <w:szCs w:val="22"/>
        </w:rPr>
        <w:t xml:space="preserve">jednotlivé fáze </w:t>
      </w:r>
      <w:r w:rsidRPr="004D6607">
        <w:rPr>
          <w:rFonts w:ascii="Tahoma" w:hAnsi="Tahoma" w:cs="Tahoma"/>
          <w:sz w:val="22"/>
          <w:szCs w:val="22"/>
        </w:rPr>
        <w:t>díl</w:t>
      </w:r>
      <w:r w:rsidR="000F44E0" w:rsidRPr="004D6607">
        <w:rPr>
          <w:rFonts w:ascii="Tahoma" w:hAnsi="Tahoma" w:cs="Tahoma"/>
          <w:sz w:val="22"/>
          <w:szCs w:val="22"/>
        </w:rPr>
        <w:t>a</w:t>
      </w:r>
      <w:r w:rsidRPr="004D6607">
        <w:rPr>
          <w:rFonts w:ascii="Tahoma" w:hAnsi="Tahoma" w:cs="Tahoma"/>
          <w:sz w:val="22"/>
          <w:szCs w:val="22"/>
        </w:rPr>
        <w:t xml:space="preserve"> </w:t>
      </w:r>
      <w:r w:rsidR="000F44E0" w:rsidRPr="004D6607">
        <w:rPr>
          <w:rFonts w:ascii="Tahoma" w:hAnsi="Tahoma" w:cs="Tahoma"/>
          <w:sz w:val="22"/>
          <w:szCs w:val="22"/>
        </w:rPr>
        <w:t xml:space="preserve">řádně a </w:t>
      </w:r>
      <w:r w:rsidRPr="004D6607">
        <w:rPr>
          <w:rFonts w:ascii="Tahoma" w:hAnsi="Tahoma" w:cs="Tahoma"/>
          <w:sz w:val="22"/>
          <w:szCs w:val="22"/>
        </w:rPr>
        <w:t xml:space="preserve">včas, je povinen zaplatit objednateli smluvní pokutu ve výši </w:t>
      </w:r>
      <w:r w:rsidR="0072578A" w:rsidRPr="004D6607">
        <w:rPr>
          <w:rFonts w:ascii="Tahoma" w:hAnsi="Tahoma" w:cs="Tahoma"/>
          <w:sz w:val="22"/>
          <w:szCs w:val="22"/>
        </w:rPr>
        <w:t>0,</w:t>
      </w:r>
      <w:r w:rsidR="005F408B" w:rsidRPr="004D6607">
        <w:rPr>
          <w:rFonts w:ascii="Tahoma" w:hAnsi="Tahoma" w:cs="Tahoma"/>
          <w:sz w:val="22"/>
          <w:szCs w:val="22"/>
        </w:rPr>
        <w:t>3</w:t>
      </w:r>
      <w:r w:rsidR="00674E02" w:rsidRPr="004D6607">
        <w:rPr>
          <w:rFonts w:ascii="Tahoma" w:hAnsi="Tahoma" w:cs="Tahoma"/>
          <w:iCs/>
          <w:sz w:val="22"/>
          <w:szCs w:val="22"/>
        </w:rPr>
        <w:t> % z ceny za </w:t>
      </w:r>
      <w:r w:rsidR="000F44E0" w:rsidRPr="004D6607">
        <w:rPr>
          <w:rFonts w:ascii="Tahoma" w:hAnsi="Tahoma" w:cs="Tahoma"/>
          <w:iCs/>
          <w:sz w:val="22"/>
          <w:szCs w:val="22"/>
        </w:rPr>
        <w:t xml:space="preserve">příslušnou fázi </w:t>
      </w:r>
      <w:r w:rsidRPr="004D6607">
        <w:rPr>
          <w:rFonts w:ascii="Tahoma" w:hAnsi="Tahoma" w:cs="Tahoma"/>
          <w:iCs/>
          <w:sz w:val="22"/>
          <w:szCs w:val="22"/>
        </w:rPr>
        <w:t>díl</w:t>
      </w:r>
      <w:r w:rsidR="000F44E0" w:rsidRPr="004D6607">
        <w:rPr>
          <w:rFonts w:ascii="Tahoma" w:hAnsi="Tahoma" w:cs="Tahoma"/>
          <w:iCs/>
          <w:sz w:val="22"/>
          <w:szCs w:val="22"/>
        </w:rPr>
        <w:t>a</w:t>
      </w:r>
      <w:r w:rsidRPr="004D6607">
        <w:rPr>
          <w:rFonts w:ascii="Tahoma" w:hAnsi="Tahoma" w:cs="Tahoma"/>
          <w:iCs/>
          <w:sz w:val="22"/>
          <w:szCs w:val="22"/>
        </w:rPr>
        <w:t xml:space="preserve"> </w:t>
      </w:r>
      <w:r w:rsidR="00312CC7" w:rsidRPr="004D6607">
        <w:rPr>
          <w:rFonts w:ascii="Tahoma" w:hAnsi="Tahoma" w:cs="Tahoma"/>
          <w:iCs/>
          <w:sz w:val="22"/>
          <w:szCs w:val="22"/>
        </w:rPr>
        <w:t xml:space="preserve">bez </w:t>
      </w:r>
      <w:r w:rsidRPr="004D6607">
        <w:rPr>
          <w:rFonts w:ascii="Tahoma" w:hAnsi="Tahoma" w:cs="Tahoma"/>
          <w:iCs/>
          <w:sz w:val="22"/>
          <w:szCs w:val="22"/>
        </w:rPr>
        <w:t>DPH</w:t>
      </w:r>
      <w:r w:rsidR="00674E02" w:rsidRPr="004D6607">
        <w:rPr>
          <w:rFonts w:ascii="Tahoma" w:hAnsi="Tahoma" w:cs="Tahoma"/>
          <w:iCs/>
          <w:sz w:val="22"/>
          <w:szCs w:val="22"/>
        </w:rPr>
        <w:t xml:space="preserve"> dle </w:t>
      </w:r>
      <w:r w:rsidR="00465007" w:rsidRPr="004D6607">
        <w:rPr>
          <w:rFonts w:ascii="Tahoma" w:hAnsi="Tahoma" w:cs="Tahoma"/>
          <w:iCs/>
          <w:sz w:val="22"/>
          <w:szCs w:val="22"/>
        </w:rPr>
        <w:t>čl.</w:t>
      </w:r>
      <w:r w:rsidR="00674E02" w:rsidRPr="004D6607">
        <w:rPr>
          <w:rFonts w:ascii="Tahoma" w:hAnsi="Tahoma" w:cs="Tahoma"/>
          <w:iCs/>
          <w:sz w:val="22"/>
          <w:szCs w:val="22"/>
        </w:rPr>
        <w:t> </w:t>
      </w:r>
      <w:r w:rsidR="00BC77D0" w:rsidRPr="004D6607">
        <w:rPr>
          <w:rFonts w:ascii="Tahoma" w:hAnsi="Tahoma" w:cs="Tahoma"/>
          <w:iCs/>
          <w:sz w:val="22"/>
          <w:szCs w:val="22"/>
        </w:rPr>
        <w:t>I</w:t>
      </w:r>
      <w:r w:rsidR="008E630A" w:rsidRPr="004D6607">
        <w:rPr>
          <w:rFonts w:ascii="Tahoma" w:hAnsi="Tahoma" w:cs="Tahoma"/>
          <w:iCs/>
          <w:sz w:val="22"/>
          <w:szCs w:val="22"/>
        </w:rPr>
        <w:t>V</w:t>
      </w:r>
      <w:r w:rsidR="00465007" w:rsidRPr="004D6607">
        <w:rPr>
          <w:rFonts w:ascii="Tahoma" w:hAnsi="Tahoma" w:cs="Tahoma"/>
          <w:iCs/>
          <w:sz w:val="22"/>
          <w:szCs w:val="22"/>
        </w:rPr>
        <w:t xml:space="preserve"> odst.</w:t>
      </w:r>
      <w:r w:rsidR="00674E02" w:rsidRPr="004D6607">
        <w:rPr>
          <w:rFonts w:ascii="Tahoma" w:hAnsi="Tahoma" w:cs="Tahoma"/>
          <w:iCs/>
          <w:sz w:val="22"/>
          <w:szCs w:val="22"/>
        </w:rPr>
        <w:t> </w:t>
      </w:r>
      <w:r w:rsidR="00BC77D0" w:rsidRPr="004D6607">
        <w:rPr>
          <w:rFonts w:ascii="Tahoma" w:hAnsi="Tahoma" w:cs="Tahoma"/>
          <w:iCs/>
          <w:sz w:val="22"/>
          <w:szCs w:val="22"/>
        </w:rPr>
        <w:t>1</w:t>
      </w:r>
      <w:r w:rsidRPr="004D6607">
        <w:rPr>
          <w:rFonts w:ascii="Tahoma" w:hAnsi="Tahoma" w:cs="Tahoma"/>
          <w:iCs/>
          <w:sz w:val="22"/>
          <w:szCs w:val="22"/>
        </w:rPr>
        <w:t xml:space="preserve"> této smlouvy</w:t>
      </w:r>
      <w:r w:rsidRPr="004D6607">
        <w:rPr>
          <w:rFonts w:ascii="Tahoma" w:hAnsi="Tahoma" w:cs="Tahoma"/>
          <w:sz w:val="22"/>
          <w:szCs w:val="22"/>
        </w:rPr>
        <w:t>, a</w:t>
      </w:r>
      <w:r w:rsidR="00674E02" w:rsidRPr="004D6607">
        <w:rPr>
          <w:rFonts w:ascii="Tahoma" w:hAnsi="Tahoma" w:cs="Tahoma"/>
          <w:sz w:val="22"/>
          <w:szCs w:val="22"/>
        </w:rPr>
        <w:t> </w:t>
      </w:r>
      <w:r w:rsidRPr="004D6607">
        <w:rPr>
          <w:rFonts w:ascii="Tahoma" w:hAnsi="Tahoma" w:cs="Tahoma"/>
          <w:sz w:val="22"/>
          <w:szCs w:val="22"/>
        </w:rPr>
        <w:t>to za</w:t>
      </w:r>
      <w:r w:rsidR="00674E02" w:rsidRPr="004D6607">
        <w:rPr>
          <w:rFonts w:ascii="Tahoma" w:hAnsi="Tahoma" w:cs="Tahoma"/>
          <w:sz w:val="22"/>
          <w:szCs w:val="22"/>
        </w:rPr>
        <w:t> </w:t>
      </w:r>
      <w:r w:rsidRPr="004D6607">
        <w:rPr>
          <w:rFonts w:ascii="Tahoma" w:hAnsi="Tahoma" w:cs="Tahoma"/>
          <w:sz w:val="22"/>
          <w:szCs w:val="22"/>
        </w:rPr>
        <w:t>každý započatý den prodlení.</w:t>
      </w:r>
    </w:p>
    <w:p w14:paraId="34B4D4A1" w14:textId="6324AD59" w:rsidR="00B26EBD" w:rsidRPr="004D6607" w:rsidRDefault="00B26EBD"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D6607">
        <w:rPr>
          <w:rFonts w:ascii="Tahoma" w:hAnsi="Tahoma" w:cs="Tahoma"/>
          <w:sz w:val="22"/>
          <w:szCs w:val="22"/>
        </w:rPr>
        <w:t xml:space="preserve">V případě porušení povinnosti zhotovitelem dle čl. VIII odst. </w:t>
      </w:r>
      <w:r w:rsidR="005F408B" w:rsidRPr="004D6607">
        <w:rPr>
          <w:rFonts w:ascii="Tahoma" w:hAnsi="Tahoma" w:cs="Tahoma"/>
          <w:sz w:val="22"/>
          <w:szCs w:val="22"/>
        </w:rPr>
        <w:t>7</w:t>
      </w:r>
      <w:r w:rsidRPr="004D6607">
        <w:rPr>
          <w:rFonts w:ascii="Tahoma" w:hAnsi="Tahoma" w:cs="Tahoma"/>
          <w:sz w:val="22"/>
          <w:szCs w:val="22"/>
        </w:rPr>
        <w:t xml:space="preserve"> této smlouvy je zhotovitel povinen zaplatit objednateli smluvní pokutu ve výši 5.000 Kč, a to za každý zjištěný případ.</w:t>
      </w:r>
    </w:p>
    <w:p w14:paraId="1EFF1C6B" w14:textId="64E0D362" w:rsidR="00465007" w:rsidRPr="004D6607" w:rsidRDefault="00465007"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D6607">
        <w:rPr>
          <w:rFonts w:ascii="Tahoma" w:hAnsi="Tahoma" w:cs="Tahoma"/>
          <w:sz w:val="22"/>
          <w:szCs w:val="22"/>
        </w:rPr>
        <w:t xml:space="preserve">Pro případ prodlení se zaplacením ceny za dílo sjednávají smluvní strany </w:t>
      </w:r>
      <w:r w:rsidR="00A677BD" w:rsidRPr="004D6607">
        <w:rPr>
          <w:rFonts w:ascii="Tahoma" w:hAnsi="Tahoma" w:cs="Tahoma"/>
          <w:sz w:val="22"/>
          <w:szCs w:val="22"/>
        </w:rPr>
        <w:t xml:space="preserve">zákonný </w:t>
      </w:r>
      <w:r w:rsidRPr="004D6607">
        <w:rPr>
          <w:rFonts w:ascii="Tahoma" w:hAnsi="Tahoma" w:cs="Tahoma"/>
          <w:sz w:val="22"/>
          <w:szCs w:val="22"/>
        </w:rPr>
        <w:t>úrok z prodlení ve výši stanovené občanskoprávními předpisy.</w:t>
      </w:r>
    </w:p>
    <w:p w14:paraId="3BF1F35D" w14:textId="77777777" w:rsidR="00787615" w:rsidRPr="004D6607" w:rsidRDefault="00787615"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D6607">
        <w:rPr>
          <w:rFonts w:ascii="Tahoma" w:hAnsi="Tahoma" w:cs="Tahoma"/>
          <w:sz w:val="22"/>
          <w:szCs w:val="22"/>
        </w:rPr>
        <w:t>Smluvní pokuty se nezapočítávají na náhradu případně vzniklé škody, kterou lze vymáhat samostatně vedle smluvní pokuty, a to v plné výši.</w:t>
      </w:r>
    </w:p>
    <w:p w14:paraId="51DE5B3E" w14:textId="77777777" w:rsidR="000C2DBE" w:rsidRPr="004D6607" w:rsidRDefault="000C2DBE" w:rsidP="000C2DBE">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D6607">
        <w:rPr>
          <w:rFonts w:ascii="Tahoma" w:hAnsi="Tahoma" w:cs="Tahoma"/>
          <w:sz w:val="22"/>
          <w:szCs w:val="22"/>
        </w:rPr>
        <w:t>Smluvní strany podpisem této smlouvy potvrzují, že výše uvedené smluvní pokuty nejsou nepřiměřeně vysoké.</w:t>
      </w:r>
    </w:p>
    <w:p w14:paraId="201A486B" w14:textId="70EFFE5A" w:rsidR="00A677BD" w:rsidRPr="004D6607" w:rsidRDefault="00A677BD" w:rsidP="000C2DBE">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bookmarkStart w:id="3" w:name="_Hlk163228255"/>
      <w:r w:rsidRPr="004D6607">
        <w:rPr>
          <w:rFonts w:ascii="Tahoma" w:hAnsi="Tahoma" w:cs="Tahoma"/>
          <w:sz w:val="22"/>
          <w:szCs w:val="22"/>
        </w:rPr>
        <w:t xml:space="preserve">Objednatel je oprávněn provést jednostranné započtení pohledávek (i nesplatných) vyplývajících z této smlouvy, zejména pohledávky na úhradu smluvní pokuty, náhradu škody aj., vůči pohledávce zhotovitele na zaplacení ceny za dílo dle této smlouvy, s čímž zhotovitel souhlasí. </w:t>
      </w:r>
    </w:p>
    <w:bookmarkEnd w:id="3"/>
    <w:p w14:paraId="60F9DC98" w14:textId="597DA4A2" w:rsidR="002F1432" w:rsidRPr="004D6607" w:rsidRDefault="002F1432" w:rsidP="006D3255">
      <w:pPr>
        <w:pStyle w:val="slolnkuSmlouvy"/>
        <w:spacing w:before="360"/>
        <w:rPr>
          <w:rFonts w:ascii="Tahoma" w:hAnsi="Tahoma" w:cs="Tahoma"/>
          <w:sz w:val="22"/>
          <w:szCs w:val="22"/>
        </w:rPr>
      </w:pPr>
      <w:r w:rsidRPr="004D6607">
        <w:rPr>
          <w:rFonts w:ascii="Tahoma" w:hAnsi="Tahoma" w:cs="Tahoma"/>
          <w:sz w:val="22"/>
          <w:szCs w:val="22"/>
        </w:rPr>
        <w:t>XI.</w:t>
      </w:r>
      <w:r w:rsidRPr="004D6607">
        <w:rPr>
          <w:rFonts w:ascii="Tahoma" w:hAnsi="Tahoma" w:cs="Tahoma"/>
          <w:sz w:val="22"/>
          <w:szCs w:val="22"/>
        </w:rPr>
        <w:br/>
        <w:t>Licenční ujednání</w:t>
      </w:r>
    </w:p>
    <w:p w14:paraId="351FC034" w14:textId="77777777" w:rsidR="00E36BAE" w:rsidRPr="004D6607" w:rsidRDefault="00E36BAE" w:rsidP="00E36BAE">
      <w:pPr>
        <w:rPr>
          <w:rFonts w:ascii="Tahoma" w:hAnsi="Tahoma" w:cs="Tahoma"/>
          <w:sz w:val="22"/>
          <w:szCs w:val="22"/>
        </w:rPr>
      </w:pPr>
    </w:p>
    <w:p w14:paraId="5F56B586" w14:textId="3BEAE464" w:rsidR="005335C3" w:rsidRPr="004D6607" w:rsidRDefault="00E36BAE" w:rsidP="00E36BAE">
      <w:pPr>
        <w:numPr>
          <w:ilvl w:val="0"/>
          <w:numId w:val="48"/>
        </w:numPr>
        <w:spacing w:before="120"/>
        <w:ind w:left="283"/>
        <w:jc w:val="both"/>
        <w:rPr>
          <w:rFonts w:ascii="Tahoma" w:hAnsi="Tahoma" w:cs="Tahoma"/>
          <w:sz w:val="22"/>
          <w:szCs w:val="22"/>
        </w:rPr>
      </w:pPr>
      <w:r w:rsidRPr="004D6607">
        <w:rPr>
          <w:rFonts w:ascii="Tahoma" w:hAnsi="Tahoma" w:cs="Tahoma"/>
          <w:sz w:val="22"/>
          <w:szCs w:val="22"/>
        </w:rPr>
        <w:t xml:space="preserve">Zhotovitel tímto uděluje objednateli licenci dle zákona č. 121/2000 Sb. autorského zákona, k užití </w:t>
      </w:r>
      <w:r w:rsidR="005335C3" w:rsidRPr="004D6607">
        <w:rPr>
          <w:rFonts w:ascii="Tahoma" w:hAnsi="Tahoma" w:cs="Tahoma"/>
          <w:sz w:val="22"/>
          <w:szCs w:val="22"/>
        </w:rPr>
        <w:t xml:space="preserve">díla </w:t>
      </w:r>
      <w:r w:rsidRPr="004D6607">
        <w:rPr>
          <w:rFonts w:ascii="Tahoma" w:hAnsi="Tahoma" w:cs="Tahoma"/>
          <w:sz w:val="22"/>
          <w:szCs w:val="22"/>
        </w:rPr>
        <w:t xml:space="preserve">nebo jeho části </w:t>
      </w:r>
      <w:r w:rsidR="005335C3" w:rsidRPr="004D6607">
        <w:rPr>
          <w:rFonts w:ascii="Tahoma" w:hAnsi="Tahoma" w:cs="Tahoma"/>
          <w:sz w:val="22"/>
          <w:szCs w:val="22"/>
        </w:rPr>
        <w:t>za těchto podmínek:</w:t>
      </w:r>
    </w:p>
    <w:p w14:paraId="4B9DD6DA" w14:textId="042E0ECE" w:rsidR="005335C3" w:rsidRPr="004D6607" w:rsidRDefault="005335C3" w:rsidP="00124AA1">
      <w:pPr>
        <w:pStyle w:val="Odstavecseseznamem"/>
        <w:numPr>
          <w:ilvl w:val="0"/>
          <w:numId w:val="45"/>
        </w:numPr>
        <w:spacing w:before="120"/>
        <w:jc w:val="both"/>
        <w:rPr>
          <w:rFonts w:ascii="Tahoma" w:hAnsi="Tahoma" w:cs="Tahoma"/>
          <w:sz w:val="22"/>
          <w:szCs w:val="22"/>
        </w:rPr>
      </w:pPr>
      <w:r w:rsidRPr="004D6607">
        <w:rPr>
          <w:rFonts w:ascii="Tahoma" w:hAnsi="Tahoma" w:cs="Tahoma"/>
          <w:sz w:val="22"/>
          <w:szCs w:val="22"/>
        </w:rPr>
        <w:t>licence je udělována jako výhradní;</w:t>
      </w:r>
    </w:p>
    <w:p w14:paraId="31033537" w14:textId="49FF56E1" w:rsidR="005335C3" w:rsidRPr="004D6607" w:rsidRDefault="005335C3" w:rsidP="00124AA1">
      <w:pPr>
        <w:pStyle w:val="Odstavecseseznamem"/>
        <w:numPr>
          <w:ilvl w:val="0"/>
          <w:numId w:val="45"/>
        </w:numPr>
        <w:spacing w:before="120"/>
        <w:jc w:val="both"/>
        <w:rPr>
          <w:rFonts w:ascii="Tahoma" w:hAnsi="Tahoma" w:cs="Tahoma"/>
          <w:sz w:val="22"/>
          <w:szCs w:val="22"/>
        </w:rPr>
      </w:pPr>
      <w:r w:rsidRPr="004D6607">
        <w:rPr>
          <w:rFonts w:ascii="Tahoma" w:hAnsi="Tahoma" w:cs="Tahoma"/>
          <w:sz w:val="22"/>
          <w:szCs w:val="22"/>
        </w:rPr>
        <w:t xml:space="preserve">licence je udělována na dobu neurčitou; dojde-li k ukončení této smlouvy, </w:t>
      </w:r>
      <w:r w:rsidR="00622486" w:rsidRPr="004D6607">
        <w:rPr>
          <w:rFonts w:ascii="Tahoma" w:hAnsi="Tahoma" w:cs="Tahoma"/>
          <w:sz w:val="22"/>
          <w:szCs w:val="22"/>
        </w:rPr>
        <w:t xml:space="preserve">k </w:t>
      </w:r>
      <w:r w:rsidRPr="004D6607">
        <w:rPr>
          <w:rFonts w:ascii="Tahoma" w:hAnsi="Tahoma" w:cs="Tahoma"/>
          <w:sz w:val="22"/>
          <w:szCs w:val="22"/>
        </w:rPr>
        <w:t xml:space="preserve">výpovědi, odstoupení či jinému zániku závazku ze smlouvy, </w:t>
      </w:r>
      <w:r w:rsidR="00622486" w:rsidRPr="004D6607">
        <w:rPr>
          <w:rFonts w:ascii="Tahoma" w:hAnsi="Tahoma" w:cs="Tahoma"/>
          <w:sz w:val="22"/>
          <w:szCs w:val="22"/>
        </w:rPr>
        <w:t>platí, že objednateli přísluší práva ve stanoveném rozsahu a s uvedeným obsahem k dílu nebo jeho částem vytvořeným zhotovitelem do okamžiku ukončení smlouvy,</w:t>
      </w:r>
    </w:p>
    <w:p w14:paraId="75FAAB28" w14:textId="39822A43" w:rsidR="005335C3" w:rsidRPr="004D6607" w:rsidRDefault="005335C3" w:rsidP="00124AA1">
      <w:pPr>
        <w:pStyle w:val="Odstavecseseznamem"/>
        <w:numPr>
          <w:ilvl w:val="0"/>
          <w:numId w:val="45"/>
        </w:numPr>
        <w:spacing w:before="120"/>
        <w:jc w:val="both"/>
        <w:rPr>
          <w:rFonts w:ascii="Tahoma" w:hAnsi="Tahoma" w:cs="Tahoma"/>
          <w:sz w:val="22"/>
          <w:szCs w:val="22"/>
        </w:rPr>
      </w:pPr>
      <w:r w:rsidRPr="004D6607">
        <w:rPr>
          <w:rFonts w:ascii="Tahoma" w:hAnsi="Tahoma" w:cs="Tahoma"/>
          <w:sz w:val="22"/>
          <w:szCs w:val="22"/>
        </w:rPr>
        <w:t xml:space="preserve">licence je dále udělována jako neomezená územním či množstevním rozsahem, </w:t>
      </w:r>
    </w:p>
    <w:p w14:paraId="6F45A3D5" w14:textId="6B06DECB" w:rsidR="005335C3" w:rsidRPr="004D6607" w:rsidRDefault="005335C3" w:rsidP="00124AA1">
      <w:pPr>
        <w:pStyle w:val="Odstavecseseznamem"/>
        <w:numPr>
          <w:ilvl w:val="0"/>
          <w:numId w:val="45"/>
        </w:numPr>
        <w:spacing w:before="120"/>
        <w:jc w:val="both"/>
        <w:rPr>
          <w:rFonts w:ascii="Tahoma" w:hAnsi="Tahoma" w:cs="Tahoma"/>
          <w:sz w:val="22"/>
          <w:szCs w:val="22"/>
        </w:rPr>
      </w:pPr>
      <w:r w:rsidRPr="004D6607">
        <w:rPr>
          <w:rFonts w:ascii="Tahoma" w:hAnsi="Tahoma" w:cs="Tahoma"/>
          <w:sz w:val="22"/>
          <w:szCs w:val="22"/>
        </w:rPr>
        <w:t>licence je neomezená způsobem nebo rozsahem užití, zejména je objednatel oprávněn (zhotovitel uděluje objednateli souhlas) dílo rozmnožovat, rozšiřovat, sdělovat veřejnosti, upravovat, zpracovávat, překládat, měnit či upravovat či měnit jeho název a též je oprávněn jej spojovat s jiným dílem, zařazovat do souborného díla</w:t>
      </w:r>
      <w:r w:rsidR="009D4020" w:rsidRPr="004D6607">
        <w:rPr>
          <w:rFonts w:ascii="Tahoma" w:hAnsi="Tahoma" w:cs="Tahoma"/>
          <w:sz w:val="22"/>
          <w:szCs w:val="22"/>
        </w:rPr>
        <w:t>.</w:t>
      </w:r>
      <w:r w:rsidRPr="004D6607">
        <w:rPr>
          <w:rFonts w:ascii="Tahoma" w:hAnsi="Tahoma" w:cs="Tahoma"/>
          <w:sz w:val="22"/>
          <w:szCs w:val="22"/>
        </w:rPr>
        <w:t xml:space="preserve"> </w:t>
      </w:r>
    </w:p>
    <w:p w14:paraId="0DF6F72E" w14:textId="7B6FC3E1" w:rsidR="002273F7" w:rsidRPr="004D6607" w:rsidRDefault="00E36BAE" w:rsidP="00E36BAE">
      <w:pPr>
        <w:numPr>
          <w:ilvl w:val="0"/>
          <w:numId w:val="48"/>
        </w:numPr>
        <w:spacing w:before="120"/>
        <w:ind w:left="283"/>
        <w:jc w:val="both"/>
        <w:rPr>
          <w:rFonts w:ascii="Tahoma" w:hAnsi="Tahoma" w:cs="Tahoma"/>
          <w:sz w:val="22"/>
          <w:szCs w:val="22"/>
        </w:rPr>
      </w:pPr>
      <w:r w:rsidRPr="004D6607">
        <w:rPr>
          <w:rFonts w:ascii="Tahoma" w:hAnsi="Tahoma" w:cs="Tahoma"/>
          <w:sz w:val="22"/>
          <w:szCs w:val="22"/>
        </w:rPr>
        <w:t xml:space="preserve">Zhotovitel souhlasí s tím, aby si objednatel provedl v případě potřeby úpravy </w:t>
      </w:r>
      <w:r w:rsidR="00B941CC" w:rsidRPr="004D6607">
        <w:rPr>
          <w:rFonts w:ascii="Tahoma" w:hAnsi="Tahoma" w:cs="Tahoma"/>
          <w:sz w:val="22"/>
          <w:szCs w:val="22"/>
        </w:rPr>
        <w:t>díla</w:t>
      </w:r>
      <w:r w:rsidRPr="004D6607">
        <w:rPr>
          <w:rFonts w:ascii="Tahoma" w:hAnsi="Tahoma" w:cs="Tahoma"/>
          <w:sz w:val="22"/>
          <w:szCs w:val="22"/>
        </w:rPr>
        <w:t xml:space="preserve"> či jeho části. </w:t>
      </w:r>
    </w:p>
    <w:p w14:paraId="714F0590" w14:textId="77777777" w:rsidR="00E80948" w:rsidRPr="002E5124" w:rsidRDefault="00E80948" w:rsidP="00E80948">
      <w:pPr>
        <w:numPr>
          <w:ilvl w:val="0"/>
          <w:numId w:val="48"/>
        </w:numPr>
        <w:spacing w:before="120"/>
        <w:ind w:left="283"/>
        <w:jc w:val="both"/>
        <w:rPr>
          <w:rFonts w:ascii="Tahoma" w:hAnsi="Tahoma" w:cs="Tahoma"/>
          <w:sz w:val="22"/>
          <w:szCs w:val="22"/>
        </w:rPr>
      </w:pPr>
      <w:r w:rsidRPr="004D6607">
        <w:rPr>
          <w:rFonts w:ascii="Tahoma" w:hAnsi="Tahoma" w:cs="Tahoma"/>
          <w:sz w:val="22"/>
          <w:szCs w:val="22"/>
        </w:rPr>
        <w:t xml:space="preserve">Licence poskytnutá dle této smlouvy je převoditelná a postupitelná, tj. je udělena s právem udělení sublicence či postoupení jakékoliv třetí osobě objednatelem, přičemž zhotovitel s tímto předem </w:t>
      </w:r>
      <w:r w:rsidRPr="002E5124">
        <w:rPr>
          <w:rFonts w:ascii="Tahoma" w:hAnsi="Tahoma" w:cs="Tahoma"/>
          <w:sz w:val="22"/>
          <w:szCs w:val="22"/>
        </w:rPr>
        <w:t>souhlasí. Oprávnění výkonu těchto práv platí pro třetí osoby ve stejném rozsahu jako pro objednatele.</w:t>
      </w:r>
    </w:p>
    <w:p w14:paraId="682DDEED" w14:textId="5026887D" w:rsidR="00E80948" w:rsidRPr="002E5124" w:rsidRDefault="00E80948" w:rsidP="00E80948">
      <w:pPr>
        <w:numPr>
          <w:ilvl w:val="0"/>
          <w:numId w:val="48"/>
        </w:numPr>
        <w:spacing w:before="120"/>
        <w:ind w:left="283"/>
        <w:jc w:val="both"/>
        <w:rPr>
          <w:rFonts w:ascii="Tahoma" w:hAnsi="Tahoma" w:cs="Tahoma"/>
          <w:sz w:val="22"/>
          <w:szCs w:val="22"/>
        </w:rPr>
      </w:pPr>
      <w:r w:rsidRPr="002E5124">
        <w:rPr>
          <w:rFonts w:ascii="Tahoma" w:hAnsi="Tahoma" w:cs="Tahoma"/>
          <w:sz w:val="22"/>
          <w:szCs w:val="22"/>
        </w:rPr>
        <w:t xml:space="preserve">Objednatel současně není povinen licenci využít. </w:t>
      </w:r>
    </w:p>
    <w:p w14:paraId="4150675C" w14:textId="567548FF" w:rsidR="00E36BAE" w:rsidRPr="002E5124" w:rsidRDefault="00E36BAE" w:rsidP="00E36BAE">
      <w:pPr>
        <w:numPr>
          <w:ilvl w:val="0"/>
          <w:numId w:val="48"/>
        </w:numPr>
        <w:spacing w:before="120"/>
        <w:ind w:left="283"/>
        <w:jc w:val="both"/>
        <w:rPr>
          <w:rFonts w:ascii="Tahoma" w:hAnsi="Tahoma" w:cs="Tahoma"/>
          <w:sz w:val="22"/>
          <w:szCs w:val="22"/>
        </w:rPr>
      </w:pPr>
      <w:r w:rsidRPr="002E5124">
        <w:rPr>
          <w:rFonts w:ascii="Tahoma" w:hAnsi="Tahoma" w:cs="Tahoma"/>
          <w:sz w:val="22"/>
          <w:szCs w:val="22"/>
        </w:rPr>
        <w:lastRenderedPageBreak/>
        <w:t>Zhotovitel je objednateli povinen vydat veškeré věci (hmotné i nehmotné), které objednatel k využití této licence potřebuje. Pokud zhotovitel poruší tuto svou povinnost, je objednatel oprávněn si tyto věci zajistit na své náklady od třetí osoby.</w:t>
      </w:r>
    </w:p>
    <w:p w14:paraId="660227EC" w14:textId="77777777" w:rsidR="00E36BAE" w:rsidRPr="002E5124" w:rsidRDefault="00E36BAE">
      <w:pPr>
        <w:numPr>
          <w:ilvl w:val="0"/>
          <w:numId w:val="48"/>
        </w:numPr>
        <w:spacing w:before="120"/>
        <w:ind w:left="283"/>
        <w:jc w:val="both"/>
        <w:rPr>
          <w:rFonts w:ascii="Tahoma" w:hAnsi="Tahoma" w:cs="Tahoma"/>
          <w:sz w:val="22"/>
          <w:szCs w:val="22"/>
        </w:rPr>
      </w:pPr>
      <w:r w:rsidRPr="002E5124">
        <w:rPr>
          <w:rFonts w:ascii="Tahoma" w:hAnsi="Tahoma" w:cs="Tahoma"/>
          <w:sz w:val="22"/>
          <w:szCs w:val="22"/>
        </w:rPr>
        <w:t>Odměna za poskytnutí licence k užití díla zhotovitelem objednateli je již zahrnuta v ceně díla dle této smlouvy.</w:t>
      </w:r>
    </w:p>
    <w:p w14:paraId="6ECD4AB9" w14:textId="77777777" w:rsidR="00E36BAE" w:rsidRPr="002E5124" w:rsidRDefault="00E36BAE">
      <w:pPr>
        <w:numPr>
          <w:ilvl w:val="0"/>
          <w:numId w:val="48"/>
        </w:numPr>
        <w:spacing w:before="120"/>
        <w:ind w:left="283"/>
        <w:jc w:val="both"/>
        <w:rPr>
          <w:rFonts w:ascii="Tahoma" w:hAnsi="Tahoma" w:cs="Tahoma"/>
          <w:sz w:val="22"/>
          <w:szCs w:val="22"/>
        </w:rPr>
      </w:pPr>
      <w:r w:rsidRPr="002E5124">
        <w:rPr>
          <w:rFonts w:ascii="Tahoma" w:hAnsi="Tahoma" w:cs="Tahoma"/>
          <w:sz w:val="22"/>
          <w:szCs w:val="22"/>
        </w:rPr>
        <w:t>Povinnost týkající se licence platí pro zhotovitele i v případě zhotovení části takového díla subdodavatelem.</w:t>
      </w:r>
    </w:p>
    <w:p w14:paraId="54B88754" w14:textId="77777777" w:rsidR="00E36BAE" w:rsidRPr="002E5124" w:rsidRDefault="00E36BAE" w:rsidP="00E36BAE">
      <w:pPr>
        <w:numPr>
          <w:ilvl w:val="0"/>
          <w:numId w:val="48"/>
        </w:numPr>
        <w:spacing w:before="120"/>
        <w:ind w:left="283"/>
        <w:jc w:val="both"/>
        <w:rPr>
          <w:rFonts w:ascii="Tahoma" w:hAnsi="Tahoma" w:cs="Tahoma"/>
          <w:sz w:val="22"/>
          <w:szCs w:val="22"/>
        </w:rPr>
      </w:pPr>
      <w:r w:rsidRPr="002E5124">
        <w:rPr>
          <w:rFonts w:ascii="Tahoma" w:hAnsi="Tahoma" w:cs="Tahoma"/>
          <w:sz w:val="22"/>
          <w:szCs w:val="22"/>
        </w:rPr>
        <w:t>Zhotovitel garantuje, že žádná část díla nebo její používání v souladu s touto smlouvou, jejím účelem a příslušnou dokumentací nebude porušovat autorská práva nebo jiné právo duševního vlastnictví zhotovitele či jiné osoby. Zhotovitel nahradí objednateli veškeré škody a náklady související s takovým porušením práv duševního vlastnictví třetích osob. Toto ustanovení se nepoužije, jsou-li nároky uplatněny z důvodu, že objednatel nebo třetí osoba, které objednatel zpřístupnil předmět práv duševního vlastnictví, jej užíval(a) v rozporu s touto smlouvou, jejím účelem a příslušnou dokumentací.</w:t>
      </w:r>
    </w:p>
    <w:p w14:paraId="462C7F8D" w14:textId="38707E45" w:rsidR="00E36BAE" w:rsidRPr="002E5124" w:rsidRDefault="00E36BAE" w:rsidP="00E36BAE">
      <w:pPr>
        <w:numPr>
          <w:ilvl w:val="0"/>
          <w:numId w:val="48"/>
        </w:numPr>
        <w:spacing w:before="120"/>
        <w:ind w:left="283"/>
        <w:jc w:val="both"/>
        <w:rPr>
          <w:rFonts w:ascii="Tahoma" w:hAnsi="Tahoma" w:cs="Tahoma"/>
          <w:sz w:val="22"/>
          <w:szCs w:val="22"/>
        </w:rPr>
      </w:pPr>
      <w:r w:rsidRPr="002E5124">
        <w:rPr>
          <w:rFonts w:ascii="Tahoma" w:hAnsi="Tahoma" w:cs="Tahoma"/>
          <w:sz w:val="22"/>
          <w:szCs w:val="22"/>
        </w:rPr>
        <w:t>Web a logo budou navrženy a předány objednateli včetně zhotovitelem vytvořeného zdrojového kódu, databáze (veškerých dat) a testovacího prostředí (testovacího webu), fontů (pokud nejde o běžné volně dostupné fonty), grafických prvků a textů.</w:t>
      </w:r>
    </w:p>
    <w:p w14:paraId="49981DAF" w14:textId="31BA953F" w:rsidR="009D63F6" w:rsidRPr="004D6607" w:rsidRDefault="009D63F6" w:rsidP="00124AA1">
      <w:pPr>
        <w:numPr>
          <w:ilvl w:val="0"/>
          <w:numId w:val="48"/>
        </w:numPr>
        <w:spacing w:before="120"/>
        <w:ind w:left="283"/>
        <w:jc w:val="both"/>
        <w:rPr>
          <w:rFonts w:ascii="Tahoma" w:hAnsi="Tahoma" w:cs="Tahoma"/>
          <w:sz w:val="22"/>
          <w:szCs w:val="22"/>
        </w:rPr>
      </w:pPr>
      <w:r w:rsidRPr="004D6607">
        <w:rPr>
          <w:rFonts w:ascii="Tahoma" w:hAnsi="Tahoma" w:cs="Tahoma"/>
          <w:sz w:val="22"/>
          <w:szCs w:val="22"/>
        </w:rPr>
        <w:t xml:space="preserve">Veškerá data a dokumenty, vložené do díla objednatelem či jinak vytvořené v souvislosti s objednatelovým užíváním díla dle smlouvy, jsou výhradním majetkem objednatele, který s nimi může volně jakkoliv disponovat a zhotovitel mu nemůže nakládání s těmito daty jakkoliv omezovat. Je vyloučeno uplatnění zadržovacího práva ve smyslu </w:t>
      </w:r>
      <w:proofErr w:type="spellStart"/>
      <w:r w:rsidRPr="004D6607">
        <w:rPr>
          <w:rFonts w:ascii="Tahoma" w:hAnsi="Tahoma" w:cs="Tahoma"/>
          <w:sz w:val="22"/>
          <w:szCs w:val="22"/>
        </w:rPr>
        <w:t>ust</w:t>
      </w:r>
      <w:proofErr w:type="spellEnd"/>
      <w:r w:rsidRPr="004D6607">
        <w:rPr>
          <w:rFonts w:ascii="Tahoma" w:hAnsi="Tahoma" w:cs="Tahoma"/>
          <w:sz w:val="22"/>
          <w:szCs w:val="22"/>
        </w:rPr>
        <w:t xml:space="preserve">. § 1395 odst. 1 </w:t>
      </w:r>
      <w:proofErr w:type="spellStart"/>
      <w:r w:rsidRPr="004D6607">
        <w:rPr>
          <w:rFonts w:ascii="Tahoma" w:hAnsi="Tahoma" w:cs="Tahoma"/>
          <w:sz w:val="22"/>
          <w:szCs w:val="22"/>
        </w:rPr>
        <w:t>obč</w:t>
      </w:r>
      <w:proofErr w:type="spellEnd"/>
      <w:r w:rsidRPr="004D6607">
        <w:rPr>
          <w:rFonts w:ascii="Tahoma" w:hAnsi="Tahoma" w:cs="Tahoma"/>
          <w:sz w:val="22"/>
          <w:szCs w:val="22"/>
        </w:rPr>
        <w:t>. zák. ve vztahu k datům a dokumentům, vložených do díla objednatelem či jinak vytvořených v souvislosti s objednatelovým užíváním díla dle smlouvy.</w:t>
      </w:r>
    </w:p>
    <w:p w14:paraId="34261C7D" w14:textId="77777777" w:rsidR="00E36BAE" w:rsidRPr="004D6607" w:rsidRDefault="00E36BAE" w:rsidP="00E36BAE">
      <w:pPr>
        <w:numPr>
          <w:ilvl w:val="0"/>
          <w:numId w:val="48"/>
        </w:numPr>
        <w:spacing w:before="120"/>
        <w:ind w:left="283"/>
        <w:jc w:val="both"/>
        <w:rPr>
          <w:rFonts w:ascii="Tahoma" w:hAnsi="Tahoma" w:cs="Tahoma"/>
          <w:sz w:val="22"/>
          <w:szCs w:val="22"/>
        </w:rPr>
      </w:pPr>
      <w:r w:rsidRPr="004D6607">
        <w:rPr>
          <w:rFonts w:ascii="Tahoma" w:hAnsi="Tahoma" w:cs="Tahoma"/>
          <w:sz w:val="22"/>
          <w:szCs w:val="22"/>
        </w:rPr>
        <w:t xml:space="preserve">Smluvní strany se dohodly, že tato licence je nevypověditelná, a to i v případě ukončení této smlouvy. </w:t>
      </w:r>
    </w:p>
    <w:p w14:paraId="29C4C7C3" w14:textId="77777777" w:rsidR="00E36BAE" w:rsidRPr="004D6607" w:rsidRDefault="00E36BAE" w:rsidP="00E36BAE">
      <w:pPr>
        <w:spacing w:before="120"/>
        <w:rPr>
          <w:rFonts w:ascii="Tahoma" w:hAnsi="Tahoma" w:cs="Tahoma"/>
          <w:sz w:val="22"/>
          <w:szCs w:val="22"/>
        </w:rPr>
      </w:pPr>
    </w:p>
    <w:p w14:paraId="4C11FCFE" w14:textId="2AB56AAA" w:rsidR="00512849" w:rsidRPr="004D6607" w:rsidRDefault="002F1432" w:rsidP="007470DD">
      <w:pPr>
        <w:pStyle w:val="slolnkuSmlouvy"/>
        <w:spacing w:before="360"/>
        <w:rPr>
          <w:rFonts w:ascii="Tahoma" w:hAnsi="Tahoma" w:cs="Tahoma"/>
          <w:sz w:val="22"/>
          <w:szCs w:val="22"/>
        </w:rPr>
      </w:pPr>
      <w:r w:rsidRPr="004D6607">
        <w:rPr>
          <w:rFonts w:ascii="Tahoma" w:hAnsi="Tahoma" w:cs="Tahoma"/>
          <w:sz w:val="22"/>
          <w:szCs w:val="22"/>
        </w:rPr>
        <w:t>XII.</w:t>
      </w:r>
      <w:r w:rsidR="007470DD" w:rsidRPr="004D6607">
        <w:rPr>
          <w:rFonts w:ascii="Tahoma" w:hAnsi="Tahoma" w:cs="Tahoma"/>
          <w:sz w:val="22"/>
          <w:szCs w:val="22"/>
        </w:rPr>
        <w:br/>
      </w:r>
      <w:bookmarkStart w:id="4" w:name="_Hlk163230170"/>
      <w:r w:rsidR="0058176F" w:rsidRPr="004D6607">
        <w:rPr>
          <w:rFonts w:ascii="Tahoma" w:hAnsi="Tahoma" w:cs="Tahoma"/>
          <w:sz w:val="22"/>
          <w:szCs w:val="22"/>
        </w:rPr>
        <w:t xml:space="preserve">Trvání smlouvy a její ukončení </w:t>
      </w:r>
    </w:p>
    <w:p w14:paraId="2A95676B" w14:textId="78429348" w:rsidR="0058176F" w:rsidRPr="004D6607" w:rsidRDefault="0058176F" w:rsidP="00124AA1">
      <w:pPr>
        <w:numPr>
          <w:ilvl w:val="0"/>
          <w:numId w:val="5"/>
        </w:numPr>
        <w:spacing w:before="120"/>
        <w:jc w:val="both"/>
        <w:rPr>
          <w:rFonts w:ascii="Tahoma" w:hAnsi="Tahoma" w:cs="Tahoma"/>
          <w:sz w:val="22"/>
          <w:szCs w:val="22"/>
        </w:rPr>
      </w:pPr>
      <w:r w:rsidRPr="004D6607">
        <w:rPr>
          <w:rFonts w:ascii="Tahoma" w:hAnsi="Tahoma" w:cs="Tahoma"/>
          <w:sz w:val="22"/>
          <w:szCs w:val="22"/>
        </w:rPr>
        <w:t>Tato smlouva nabývá platnosti dnem jejího podpisu druhou ze smluvních stran a účinnosti dnem uveřejněním v registru smluv.</w:t>
      </w:r>
    </w:p>
    <w:bookmarkEnd w:id="4"/>
    <w:p w14:paraId="361A50AA" w14:textId="63F33CD7" w:rsidR="0058176F" w:rsidRPr="004D6607" w:rsidRDefault="0058176F">
      <w:pPr>
        <w:numPr>
          <w:ilvl w:val="0"/>
          <w:numId w:val="5"/>
        </w:numPr>
        <w:spacing w:before="120"/>
        <w:jc w:val="both"/>
        <w:rPr>
          <w:rFonts w:ascii="Tahoma" w:hAnsi="Tahoma" w:cs="Tahoma"/>
          <w:sz w:val="22"/>
          <w:szCs w:val="22"/>
        </w:rPr>
      </w:pPr>
      <w:r w:rsidRPr="004D6607">
        <w:rPr>
          <w:rFonts w:ascii="Tahoma" w:hAnsi="Tahoma" w:cs="Tahoma"/>
          <w:sz w:val="22"/>
          <w:szCs w:val="22"/>
        </w:rPr>
        <w:t xml:space="preserve">Tato </w:t>
      </w:r>
      <w:r w:rsidR="008E1C32" w:rsidRPr="004D6607">
        <w:rPr>
          <w:rFonts w:ascii="Tahoma" w:hAnsi="Tahoma" w:cs="Tahoma"/>
          <w:sz w:val="22"/>
          <w:szCs w:val="22"/>
        </w:rPr>
        <w:t>smlouva</w:t>
      </w:r>
      <w:r w:rsidRPr="004D6607">
        <w:rPr>
          <w:rFonts w:ascii="Tahoma" w:hAnsi="Tahoma" w:cs="Tahoma"/>
          <w:sz w:val="22"/>
          <w:szCs w:val="22"/>
        </w:rPr>
        <w:t xml:space="preserve"> se uzavírá na dobu </w:t>
      </w:r>
      <w:r w:rsidR="00124AA1" w:rsidRPr="004D6607">
        <w:rPr>
          <w:rFonts w:ascii="Tahoma" w:hAnsi="Tahoma" w:cs="Tahoma"/>
          <w:sz w:val="22"/>
          <w:szCs w:val="22"/>
        </w:rPr>
        <w:t>ne</w:t>
      </w:r>
      <w:r w:rsidRPr="004D6607">
        <w:rPr>
          <w:rFonts w:ascii="Tahoma" w:hAnsi="Tahoma" w:cs="Tahoma"/>
          <w:sz w:val="22"/>
          <w:szCs w:val="22"/>
        </w:rPr>
        <w:t xml:space="preserve">určitou, </w:t>
      </w:r>
      <w:r w:rsidR="009142AE" w:rsidRPr="004D6607">
        <w:rPr>
          <w:rFonts w:ascii="Tahoma" w:hAnsi="Tahoma" w:cs="Tahoma"/>
          <w:sz w:val="22"/>
          <w:szCs w:val="22"/>
        </w:rPr>
        <w:t>přičemž doba trvání smlouvy je dána dobou pro provedení dílčích fází díla a správy webových stránek, která bude prováděna po</w:t>
      </w:r>
      <w:r w:rsidRPr="004D6607">
        <w:rPr>
          <w:rFonts w:ascii="Tahoma" w:hAnsi="Tahoma" w:cs="Tahoma"/>
          <w:sz w:val="22"/>
          <w:szCs w:val="22"/>
        </w:rPr>
        <w:t xml:space="preserve"> dobu </w:t>
      </w:r>
      <w:r w:rsidR="00124AA1" w:rsidRPr="004D6607">
        <w:rPr>
          <w:rFonts w:ascii="Tahoma" w:hAnsi="Tahoma" w:cs="Tahoma"/>
          <w:sz w:val="22"/>
          <w:szCs w:val="22"/>
        </w:rPr>
        <w:t>neurčitou</w:t>
      </w:r>
      <w:r w:rsidR="008E1C32" w:rsidRPr="004D6607">
        <w:rPr>
          <w:rFonts w:ascii="Tahoma" w:hAnsi="Tahoma" w:cs="Tahoma"/>
          <w:sz w:val="22"/>
          <w:szCs w:val="22"/>
        </w:rPr>
        <w:t>.</w:t>
      </w:r>
    </w:p>
    <w:p w14:paraId="69237DAE" w14:textId="77777777" w:rsidR="00512849" w:rsidRPr="004D6607" w:rsidRDefault="00512849" w:rsidP="005F408B">
      <w:pPr>
        <w:numPr>
          <w:ilvl w:val="0"/>
          <w:numId w:val="5"/>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Smluvní strany se dohodly, že smlouva zaniká:</w:t>
      </w:r>
    </w:p>
    <w:p w14:paraId="11995B26" w14:textId="77777777" w:rsidR="00512849" w:rsidRPr="004D6607" w:rsidRDefault="00BC77D0" w:rsidP="005F408B">
      <w:pPr>
        <w:numPr>
          <w:ilvl w:val="1"/>
          <w:numId w:val="5"/>
        </w:numPr>
        <w:tabs>
          <w:tab w:val="clear" w:pos="1440"/>
          <w:tab w:val="num" w:pos="714"/>
        </w:tabs>
        <w:spacing w:before="120"/>
        <w:ind w:left="714" w:hanging="357"/>
        <w:jc w:val="both"/>
        <w:rPr>
          <w:rFonts w:ascii="Tahoma" w:hAnsi="Tahoma" w:cs="Tahoma"/>
          <w:sz w:val="22"/>
          <w:szCs w:val="22"/>
        </w:rPr>
      </w:pPr>
      <w:r w:rsidRPr="004D6607">
        <w:rPr>
          <w:rFonts w:ascii="Tahoma" w:hAnsi="Tahoma" w:cs="Tahoma"/>
          <w:sz w:val="22"/>
          <w:szCs w:val="22"/>
        </w:rPr>
        <w:t>d</w:t>
      </w:r>
      <w:r w:rsidR="00512849" w:rsidRPr="004D6607">
        <w:rPr>
          <w:rFonts w:ascii="Tahoma" w:hAnsi="Tahoma" w:cs="Tahoma"/>
          <w:sz w:val="22"/>
          <w:szCs w:val="22"/>
        </w:rPr>
        <w:t>ohodou smluvních stran.</w:t>
      </w:r>
    </w:p>
    <w:p w14:paraId="434A799A" w14:textId="77777777" w:rsidR="00512849" w:rsidRPr="004D6607" w:rsidRDefault="00BC77D0" w:rsidP="005F408B">
      <w:pPr>
        <w:numPr>
          <w:ilvl w:val="1"/>
          <w:numId w:val="5"/>
        </w:numPr>
        <w:tabs>
          <w:tab w:val="clear" w:pos="1440"/>
          <w:tab w:val="num" w:pos="720"/>
        </w:tabs>
        <w:spacing w:before="120"/>
        <w:ind w:left="714" w:hanging="357"/>
        <w:jc w:val="both"/>
        <w:rPr>
          <w:rFonts w:ascii="Tahoma" w:hAnsi="Tahoma" w:cs="Tahoma"/>
          <w:sz w:val="22"/>
          <w:szCs w:val="22"/>
        </w:rPr>
      </w:pPr>
      <w:r w:rsidRPr="004D6607">
        <w:rPr>
          <w:rFonts w:ascii="Tahoma" w:hAnsi="Tahoma" w:cs="Tahoma"/>
          <w:sz w:val="22"/>
          <w:szCs w:val="22"/>
        </w:rPr>
        <w:t>j</w:t>
      </w:r>
      <w:r w:rsidR="00512849" w:rsidRPr="004D6607">
        <w:rPr>
          <w:rFonts w:ascii="Tahoma" w:hAnsi="Tahoma" w:cs="Tahoma"/>
          <w:sz w:val="22"/>
          <w:szCs w:val="22"/>
        </w:rPr>
        <w:t>ednostranným odstoupením od smlouvy pro její podstatné porušení druhou smluvní stranou, přičemž podstatným porušením smlouvy se rozumí zejména:</w:t>
      </w:r>
    </w:p>
    <w:p w14:paraId="1B27D6A6" w14:textId="7E3BC4D7" w:rsidR="00512849" w:rsidRPr="004D6607" w:rsidRDefault="00CD6E7E"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4D6607">
        <w:rPr>
          <w:rFonts w:ascii="Tahoma" w:hAnsi="Tahoma" w:cs="Tahoma"/>
          <w:sz w:val="22"/>
          <w:szCs w:val="22"/>
        </w:rPr>
        <w:t>bude-li zhotovitel v prodlení oproti době pro dokončení příslušné fáze díla dle čl. V odst. 2 smlouvy po dobu delší než 10 kalendářních dnů</w:t>
      </w:r>
      <w:r w:rsidR="00674E02" w:rsidRPr="004D6607">
        <w:rPr>
          <w:rFonts w:ascii="Tahoma" w:hAnsi="Tahoma" w:cs="Tahoma"/>
          <w:sz w:val="22"/>
          <w:szCs w:val="22"/>
        </w:rPr>
        <w:t>,</w:t>
      </w:r>
    </w:p>
    <w:p w14:paraId="62625FA4" w14:textId="0A4DA3A7" w:rsidR="00512849" w:rsidRPr="004D6607"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4D6607">
        <w:rPr>
          <w:rFonts w:ascii="Tahoma" w:hAnsi="Tahoma" w:cs="Tahoma"/>
          <w:sz w:val="22"/>
          <w:szCs w:val="22"/>
        </w:rPr>
        <w:t>nedodržení pokynů objednatele, právních předpisů nebo technických norem, které se týkají provádění díla,</w:t>
      </w:r>
      <w:r w:rsidR="00CD6E7E" w:rsidRPr="004D6607">
        <w:rPr>
          <w:rFonts w:ascii="Tahoma" w:hAnsi="Tahoma" w:cs="Tahoma"/>
          <w:sz w:val="22"/>
          <w:szCs w:val="22"/>
        </w:rPr>
        <w:t xml:space="preserve"> pokud nezjedná nápravu ani v dodatečné přiměřené lhůtě poskytnuté objednatelem,</w:t>
      </w:r>
    </w:p>
    <w:p w14:paraId="72FBFF66" w14:textId="576E7D94" w:rsidR="00512849" w:rsidRPr="004D6607" w:rsidRDefault="006E5144"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4D6607">
        <w:rPr>
          <w:rFonts w:ascii="Tahoma" w:hAnsi="Tahoma" w:cs="Tahoma"/>
          <w:sz w:val="22"/>
          <w:szCs w:val="22"/>
        </w:rPr>
        <w:t>neplnění povinností zhotovitele ze záruky nebo opakované (alespoň 3x po dobu 12 po sobě jdoucích měsíců trvání smlouvy) nedodržení lhůty na vyřešení požadavku nebo na odstranění závady v záruční době (neposkytnutí servisního zásahu) dle čl. IX této smlouvy</w:t>
      </w:r>
      <w:r w:rsidR="00512849" w:rsidRPr="004D6607">
        <w:rPr>
          <w:rFonts w:ascii="Tahoma" w:hAnsi="Tahoma" w:cs="Tahoma"/>
          <w:sz w:val="22"/>
          <w:szCs w:val="22"/>
        </w:rPr>
        <w:t>,</w:t>
      </w:r>
    </w:p>
    <w:p w14:paraId="4881F0AD" w14:textId="77777777" w:rsidR="00512849" w:rsidRPr="004D6607"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4D6607">
        <w:rPr>
          <w:rFonts w:ascii="Tahoma" w:hAnsi="Tahoma" w:cs="Tahoma"/>
          <w:sz w:val="22"/>
          <w:szCs w:val="22"/>
        </w:rPr>
        <w:t xml:space="preserve">neuhrazení ceny za dílo objednatelem po druhé výzvě zhotovitele k uhrazení dlužné částky, </w:t>
      </w:r>
      <w:r w:rsidRPr="004D6607">
        <w:rPr>
          <w:rFonts w:ascii="Tahoma" w:hAnsi="Tahoma" w:cs="Tahoma"/>
          <w:sz w:val="22"/>
          <w:szCs w:val="22"/>
        </w:rPr>
        <w:lastRenderedPageBreak/>
        <w:t>přičemž druhá výzva nesmí následovat dříve než 30</w:t>
      </w:r>
      <w:r w:rsidR="00674E02" w:rsidRPr="004D6607">
        <w:rPr>
          <w:rFonts w:ascii="Tahoma" w:hAnsi="Tahoma" w:cs="Tahoma"/>
          <w:sz w:val="22"/>
          <w:szCs w:val="22"/>
        </w:rPr>
        <w:t> </w:t>
      </w:r>
      <w:r w:rsidRPr="004D6607">
        <w:rPr>
          <w:rFonts w:ascii="Tahoma" w:hAnsi="Tahoma" w:cs="Tahoma"/>
          <w:sz w:val="22"/>
          <w:szCs w:val="22"/>
        </w:rPr>
        <w:t>dnů po</w:t>
      </w:r>
      <w:r w:rsidR="00674E02" w:rsidRPr="004D6607">
        <w:rPr>
          <w:rFonts w:ascii="Tahoma" w:hAnsi="Tahoma" w:cs="Tahoma"/>
          <w:sz w:val="22"/>
          <w:szCs w:val="22"/>
        </w:rPr>
        <w:t> </w:t>
      </w:r>
      <w:r w:rsidRPr="004D6607">
        <w:rPr>
          <w:rFonts w:ascii="Tahoma" w:hAnsi="Tahoma" w:cs="Tahoma"/>
          <w:sz w:val="22"/>
          <w:szCs w:val="22"/>
        </w:rPr>
        <w:t>doručení první výzvy.</w:t>
      </w:r>
    </w:p>
    <w:p w14:paraId="5C8E65B0" w14:textId="21FA6BD4" w:rsidR="00DA6B49" w:rsidRPr="004D6607" w:rsidRDefault="00DA6B49" w:rsidP="00124AA1">
      <w:pPr>
        <w:numPr>
          <w:ilvl w:val="1"/>
          <w:numId w:val="5"/>
        </w:numPr>
        <w:tabs>
          <w:tab w:val="clear" w:pos="1440"/>
          <w:tab w:val="num" w:pos="720"/>
        </w:tabs>
        <w:spacing w:before="120"/>
        <w:ind w:left="714" w:hanging="357"/>
        <w:jc w:val="both"/>
        <w:rPr>
          <w:rFonts w:ascii="Tahoma" w:hAnsi="Tahoma" w:cs="Tahoma"/>
          <w:sz w:val="22"/>
          <w:szCs w:val="22"/>
        </w:rPr>
      </w:pPr>
      <w:r w:rsidRPr="004D6607">
        <w:rPr>
          <w:rFonts w:ascii="Tahoma" w:hAnsi="Tahoma" w:cs="Tahoma"/>
          <w:sz w:val="22"/>
          <w:szCs w:val="22"/>
        </w:rPr>
        <w:t xml:space="preserve">výpovědí, kterou je možno učinit až po dokončení a předání díla v rozsahu čl. V odst. 2 písm. a) až d) této smlouvy, tj. po dobu provádění správy webových stránek, a to i bez uvedení důvodu. Výpovědní doba pro objednatele činí tři (3) kalendářní měsíce a začíná běžet od prvního dne měsíce následujícího po doručení výpovědi. Výpovědní doba pro zhotovitele činí 6 měsíců a začíná běžet od prvního dne měsíce následujícího po doručení výpovědi. </w:t>
      </w:r>
    </w:p>
    <w:p w14:paraId="3BFB0A2B" w14:textId="77777777" w:rsidR="00312CC7" w:rsidRPr="004D6607" w:rsidRDefault="00861022" w:rsidP="005F408B">
      <w:pPr>
        <w:numPr>
          <w:ilvl w:val="0"/>
          <w:numId w:val="5"/>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Objednatel</w:t>
      </w:r>
      <w:r w:rsidR="00312CC7" w:rsidRPr="004D6607">
        <w:rPr>
          <w:rFonts w:ascii="Tahoma" w:hAnsi="Tahoma" w:cs="Tahoma"/>
          <w:sz w:val="22"/>
          <w:szCs w:val="22"/>
        </w:rPr>
        <w:t xml:space="preserve"> je dále oprávněn od této smlouvy odstoupit v těchto případech:</w:t>
      </w:r>
    </w:p>
    <w:p w14:paraId="28C1EDFD" w14:textId="77777777" w:rsidR="00312CC7" w:rsidRPr="004D6607" w:rsidRDefault="00674E02" w:rsidP="005F408B">
      <w:pPr>
        <w:numPr>
          <w:ilvl w:val="1"/>
          <w:numId w:val="5"/>
        </w:numPr>
        <w:tabs>
          <w:tab w:val="clear" w:pos="1440"/>
          <w:tab w:val="left" w:pos="714"/>
        </w:tabs>
        <w:spacing w:before="120"/>
        <w:ind w:left="714" w:hanging="357"/>
        <w:jc w:val="both"/>
        <w:rPr>
          <w:rFonts w:ascii="Tahoma" w:hAnsi="Tahoma" w:cs="Tahoma"/>
          <w:color w:val="000000"/>
          <w:sz w:val="22"/>
          <w:szCs w:val="22"/>
        </w:rPr>
      </w:pPr>
      <w:r w:rsidRPr="004D6607">
        <w:rPr>
          <w:rFonts w:ascii="Tahoma" w:hAnsi="Tahoma" w:cs="Tahoma"/>
          <w:color w:val="000000"/>
          <w:sz w:val="22"/>
          <w:szCs w:val="22"/>
        </w:rPr>
        <w:t>bylo</w:t>
      </w:r>
      <w:r w:rsidRPr="004D6607">
        <w:rPr>
          <w:rFonts w:ascii="Tahoma" w:hAnsi="Tahoma" w:cs="Tahoma"/>
          <w:color w:val="000000"/>
          <w:sz w:val="22"/>
          <w:szCs w:val="22"/>
        </w:rPr>
        <w:noBreakHyphen/>
      </w:r>
      <w:r w:rsidR="00312CC7" w:rsidRPr="004D6607">
        <w:rPr>
          <w:rFonts w:ascii="Tahoma" w:hAnsi="Tahoma" w:cs="Tahoma"/>
          <w:color w:val="000000"/>
          <w:sz w:val="22"/>
          <w:szCs w:val="22"/>
        </w:rPr>
        <w:t xml:space="preserve">li příslušným soudem rozhodnuto o tom, že </w:t>
      </w:r>
      <w:r w:rsidR="00D80E88" w:rsidRPr="004D6607">
        <w:rPr>
          <w:rFonts w:ascii="Tahoma" w:hAnsi="Tahoma" w:cs="Tahoma"/>
          <w:color w:val="000000"/>
          <w:sz w:val="22"/>
          <w:szCs w:val="22"/>
        </w:rPr>
        <w:t>zhotovitel</w:t>
      </w:r>
      <w:r w:rsidR="00312CC7" w:rsidRPr="004D6607">
        <w:rPr>
          <w:rFonts w:ascii="Tahoma" w:hAnsi="Tahoma" w:cs="Tahoma"/>
          <w:color w:val="000000"/>
          <w:sz w:val="22"/>
          <w:szCs w:val="22"/>
        </w:rPr>
        <w:t xml:space="preserve"> je v úpadku ve</w:t>
      </w:r>
      <w:r w:rsidRPr="004D6607">
        <w:rPr>
          <w:rFonts w:ascii="Tahoma" w:hAnsi="Tahoma" w:cs="Tahoma"/>
          <w:color w:val="000000"/>
          <w:sz w:val="22"/>
          <w:szCs w:val="22"/>
        </w:rPr>
        <w:t> smyslu zákona č. </w:t>
      </w:r>
      <w:r w:rsidR="00312CC7" w:rsidRPr="004D6607">
        <w:rPr>
          <w:rFonts w:ascii="Tahoma" w:hAnsi="Tahoma" w:cs="Tahoma"/>
          <w:color w:val="000000"/>
          <w:sz w:val="22"/>
          <w:szCs w:val="22"/>
        </w:rPr>
        <w:t>182/2006</w:t>
      </w:r>
      <w:r w:rsidRPr="004D6607">
        <w:rPr>
          <w:rFonts w:ascii="Tahoma" w:hAnsi="Tahoma" w:cs="Tahoma"/>
          <w:color w:val="000000"/>
          <w:sz w:val="22"/>
          <w:szCs w:val="22"/>
        </w:rPr>
        <w:t> </w:t>
      </w:r>
      <w:r w:rsidR="00312CC7" w:rsidRPr="004D6607">
        <w:rPr>
          <w:rFonts w:ascii="Tahoma" w:hAnsi="Tahoma" w:cs="Tahoma"/>
          <w:color w:val="000000"/>
          <w:sz w:val="22"/>
          <w:szCs w:val="22"/>
        </w:rPr>
        <w:t>Sb., o</w:t>
      </w:r>
      <w:r w:rsidRPr="004D6607">
        <w:rPr>
          <w:rFonts w:ascii="Tahoma" w:hAnsi="Tahoma" w:cs="Tahoma"/>
          <w:color w:val="000000"/>
          <w:sz w:val="22"/>
          <w:szCs w:val="22"/>
        </w:rPr>
        <w:t> úpadku a </w:t>
      </w:r>
      <w:r w:rsidR="00312CC7" w:rsidRPr="004D6607">
        <w:rPr>
          <w:rFonts w:ascii="Tahoma" w:hAnsi="Tahoma" w:cs="Tahoma"/>
          <w:color w:val="000000"/>
          <w:sz w:val="22"/>
          <w:szCs w:val="22"/>
        </w:rPr>
        <w:t>způsobech jeho řešení (insolvenční zákon), ve</w:t>
      </w:r>
      <w:r w:rsidRPr="004D6607">
        <w:rPr>
          <w:rFonts w:ascii="Tahoma" w:hAnsi="Tahoma" w:cs="Tahoma"/>
          <w:color w:val="000000"/>
          <w:sz w:val="22"/>
          <w:szCs w:val="22"/>
        </w:rPr>
        <w:t> </w:t>
      </w:r>
      <w:r w:rsidR="00312CC7" w:rsidRPr="004D6607">
        <w:rPr>
          <w:rFonts w:ascii="Tahoma" w:hAnsi="Tahoma" w:cs="Tahoma"/>
          <w:color w:val="000000"/>
          <w:sz w:val="22"/>
          <w:szCs w:val="22"/>
        </w:rPr>
        <w:t>znění pozdějších předpisů (a to bez ohledu na</w:t>
      </w:r>
      <w:r w:rsidRPr="004D6607">
        <w:rPr>
          <w:rFonts w:ascii="Tahoma" w:hAnsi="Tahoma" w:cs="Tahoma"/>
          <w:color w:val="000000"/>
          <w:sz w:val="22"/>
          <w:szCs w:val="22"/>
        </w:rPr>
        <w:t xml:space="preserve"> právní moc tohoto rozhodnutí);</w:t>
      </w:r>
    </w:p>
    <w:p w14:paraId="5F8C04A0" w14:textId="77777777" w:rsidR="00CD6E7E" w:rsidRPr="004D6607" w:rsidRDefault="00312CC7" w:rsidP="005F408B">
      <w:pPr>
        <w:numPr>
          <w:ilvl w:val="1"/>
          <w:numId w:val="5"/>
        </w:numPr>
        <w:tabs>
          <w:tab w:val="clear" w:pos="1440"/>
          <w:tab w:val="left" w:pos="714"/>
        </w:tabs>
        <w:spacing w:before="120"/>
        <w:ind w:left="714" w:hanging="357"/>
        <w:jc w:val="both"/>
        <w:rPr>
          <w:rFonts w:ascii="Tahoma" w:hAnsi="Tahoma" w:cs="Tahoma"/>
          <w:color w:val="000000"/>
          <w:sz w:val="22"/>
          <w:szCs w:val="22"/>
        </w:rPr>
      </w:pPr>
      <w:r w:rsidRPr="004D6607">
        <w:rPr>
          <w:rFonts w:ascii="Tahoma" w:hAnsi="Tahoma" w:cs="Tahoma"/>
          <w:color w:val="000000"/>
          <w:sz w:val="22"/>
          <w:szCs w:val="22"/>
        </w:rPr>
        <w:t xml:space="preserve">podá-li </w:t>
      </w:r>
      <w:r w:rsidR="00861022" w:rsidRPr="004D6607">
        <w:rPr>
          <w:rFonts w:ascii="Tahoma" w:hAnsi="Tahoma" w:cs="Tahoma"/>
          <w:color w:val="000000"/>
          <w:sz w:val="22"/>
          <w:szCs w:val="22"/>
        </w:rPr>
        <w:t>zhotovitel</w:t>
      </w:r>
      <w:r w:rsidRPr="004D6607">
        <w:rPr>
          <w:rFonts w:ascii="Tahoma" w:hAnsi="Tahoma" w:cs="Tahoma"/>
          <w:color w:val="000000"/>
          <w:sz w:val="22"/>
          <w:szCs w:val="22"/>
        </w:rPr>
        <w:t xml:space="preserve"> sám na sebe insolvenční návrh</w:t>
      </w:r>
      <w:r w:rsidR="00CD6E7E" w:rsidRPr="004D6607">
        <w:rPr>
          <w:rFonts w:ascii="Tahoma" w:hAnsi="Tahoma" w:cs="Tahoma"/>
          <w:color w:val="000000"/>
          <w:sz w:val="22"/>
          <w:szCs w:val="22"/>
        </w:rPr>
        <w:t>,</w:t>
      </w:r>
    </w:p>
    <w:p w14:paraId="15EA676C" w14:textId="5F19B294" w:rsidR="00DA6B49" w:rsidRPr="00143A2D" w:rsidRDefault="00CD6E7E" w:rsidP="000C3DA7">
      <w:pPr>
        <w:numPr>
          <w:ilvl w:val="1"/>
          <w:numId w:val="5"/>
        </w:numPr>
        <w:tabs>
          <w:tab w:val="clear" w:pos="1440"/>
          <w:tab w:val="left" w:pos="714"/>
        </w:tabs>
        <w:spacing w:before="120"/>
        <w:ind w:left="714" w:hanging="357"/>
        <w:jc w:val="both"/>
        <w:rPr>
          <w:rFonts w:ascii="Tahoma" w:hAnsi="Tahoma" w:cs="Tahoma"/>
          <w:color w:val="000000"/>
          <w:sz w:val="22"/>
          <w:szCs w:val="22"/>
        </w:rPr>
      </w:pPr>
      <w:bookmarkStart w:id="5" w:name="_Hlk163230467"/>
      <w:r w:rsidRPr="00143A2D">
        <w:rPr>
          <w:rFonts w:ascii="Tahoma" w:hAnsi="Tahoma" w:cs="Tahoma"/>
          <w:color w:val="000000"/>
          <w:sz w:val="22"/>
          <w:szCs w:val="22"/>
        </w:rPr>
        <w:t>zhotovitel vstoupí do likvidace</w:t>
      </w:r>
      <w:r w:rsidR="00312CC7" w:rsidRPr="00143A2D">
        <w:rPr>
          <w:rFonts w:ascii="Tahoma" w:hAnsi="Tahoma" w:cs="Tahoma"/>
          <w:color w:val="000000"/>
          <w:sz w:val="22"/>
          <w:szCs w:val="22"/>
        </w:rPr>
        <w:t>.</w:t>
      </w:r>
      <w:bookmarkEnd w:id="5"/>
    </w:p>
    <w:p w14:paraId="7AD34052" w14:textId="2C047F53" w:rsidR="00512849" w:rsidRPr="004D6607" w:rsidRDefault="00512849" w:rsidP="007470DD">
      <w:pPr>
        <w:pStyle w:val="slolnkuSmlouvy"/>
        <w:spacing w:before="360"/>
        <w:rPr>
          <w:rFonts w:ascii="Tahoma" w:hAnsi="Tahoma" w:cs="Tahoma"/>
          <w:sz w:val="22"/>
          <w:szCs w:val="22"/>
        </w:rPr>
      </w:pPr>
      <w:r w:rsidRPr="004D6607">
        <w:rPr>
          <w:rFonts w:ascii="Tahoma" w:hAnsi="Tahoma" w:cs="Tahoma"/>
          <w:sz w:val="22"/>
          <w:szCs w:val="22"/>
        </w:rPr>
        <w:t>XI</w:t>
      </w:r>
      <w:r w:rsidR="006D3255" w:rsidRPr="004D6607">
        <w:rPr>
          <w:rFonts w:ascii="Tahoma" w:hAnsi="Tahoma" w:cs="Tahoma"/>
          <w:sz w:val="22"/>
          <w:szCs w:val="22"/>
        </w:rPr>
        <w:t>I</w:t>
      </w:r>
      <w:r w:rsidRPr="004D6607">
        <w:rPr>
          <w:rFonts w:ascii="Tahoma" w:hAnsi="Tahoma" w:cs="Tahoma"/>
          <w:sz w:val="22"/>
          <w:szCs w:val="22"/>
        </w:rPr>
        <w:t>I.</w:t>
      </w:r>
      <w:r w:rsidR="007470DD" w:rsidRPr="004D6607">
        <w:rPr>
          <w:rFonts w:ascii="Tahoma" w:hAnsi="Tahoma" w:cs="Tahoma"/>
          <w:sz w:val="22"/>
          <w:szCs w:val="22"/>
        </w:rPr>
        <w:br/>
      </w:r>
      <w:r w:rsidRPr="004D6607">
        <w:rPr>
          <w:rFonts w:ascii="Tahoma" w:hAnsi="Tahoma" w:cs="Tahoma"/>
          <w:sz w:val="22"/>
          <w:szCs w:val="22"/>
        </w:rPr>
        <w:t>Závěrečná ustanovení</w:t>
      </w:r>
    </w:p>
    <w:p w14:paraId="5AEEF64C" w14:textId="77777777" w:rsidR="0067312A" w:rsidRPr="004D6607" w:rsidRDefault="0016394D" w:rsidP="0067312A">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 xml:space="preserve">Tato smlouva nabývá platnosti </w:t>
      </w:r>
      <w:r w:rsidR="00C82AEB" w:rsidRPr="004D6607">
        <w:rPr>
          <w:rFonts w:ascii="Tahoma" w:hAnsi="Tahoma" w:cs="Tahoma"/>
          <w:sz w:val="22"/>
          <w:szCs w:val="22"/>
        </w:rPr>
        <w:t>dnem jejího podpisu oběma smluvními stranami a </w:t>
      </w:r>
      <w:r w:rsidRPr="004D6607">
        <w:rPr>
          <w:rFonts w:ascii="Tahoma" w:hAnsi="Tahoma" w:cs="Tahoma"/>
          <w:sz w:val="22"/>
          <w:szCs w:val="22"/>
        </w:rPr>
        <w:t xml:space="preserve">účinnosti </w:t>
      </w:r>
      <w:r w:rsidR="00565A6D" w:rsidRPr="004D6607">
        <w:rPr>
          <w:rFonts w:ascii="Tahoma" w:hAnsi="Tahoma" w:cs="Tahoma"/>
          <w:sz w:val="22"/>
          <w:szCs w:val="22"/>
        </w:rPr>
        <w:t>dnem jejího uveřejnění v registru smluv dle</w:t>
      </w:r>
      <w:r w:rsidRPr="004D6607">
        <w:rPr>
          <w:rFonts w:ascii="Tahoma" w:hAnsi="Tahoma" w:cs="Tahoma"/>
          <w:sz w:val="22"/>
          <w:szCs w:val="22"/>
        </w:rPr>
        <w:t xml:space="preserve"> zákon</w:t>
      </w:r>
      <w:r w:rsidR="00565A6D" w:rsidRPr="004D6607">
        <w:rPr>
          <w:rFonts w:ascii="Tahoma" w:hAnsi="Tahoma" w:cs="Tahoma"/>
          <w:sz w:val="22"/>
          <w:szCs w:val="22"/>
        </w:rPr>
        <w:t>a</w:t>
      </w:r>
      <w:r w:rsidRPr="004D6607">
        <w:rPr>
          <w:rFonts w:ascii="Tahoma" w:hAnsi="Tahoma" w:cs="Tahoma"/>
          <w:sz w:val="22"/>
          <w:szCs w:val="22"/>
        </w:rPr>
        <w:t xml:space="preserve"> č. 340/2015 Sb., o zvláštních podmínkách účinnosti některých sml</w:t>
      </w:r>
      <w:r w:rsidR="002924BA" w:rsidRPr="004D6607">
        <w:rPr>
          <w:rFonts w:ascii="Tahoma" w:hAnsi="Tahoma" w:cs="Tahoma"/>
          <w:sz w:val="22"/>
          <w:szCs w:val="22"/>
        </w:rPr>
        <w:t>uv, uveřejňování těchto smluv a </w:t>
      </w:r>
      <w:r w:rsidRPr="004D6607">
        <w:rPr>
          <w:rFonts w:ascii="Tahoma" w:hAnsi="Tahoma" w:cs="Tahoma"/>
          <w:sz w:val="22"/>
          <w:szCs w:val="22"/>
        </w:rPr>
        <w:t>o</w:t>
      </w:r>
      <w:r w:rsidR="002924BA" w:rsidRPr="004D6607">
        <w:rPr>
          <w:rFonts w:ascii="Tahoma" w:hAnsi="Tahoma" w:cs="Tahoma"/>
          <w:sz w:val="22"/>
          <w:szCs w:val="22"/>
        </w:rPr>
        <w:t> </w:t>
      </w:r>
      <w:r w:rsidRPr="004D6607">
        <w:rPr>
          <w:rFonts w:ascii="Tahoma" w:hAnsi="Tahoma" w:cs="Tahoma"/>
          <w:sz w:val="22"/>
          <w:szCs w:val="22"/>
        </w:rPr>
        <w:t xml:space="preserve">registru smluv (zákon o registru smluv), </w:t>
      </w:r>
      <w:r w:rsidR="009B6A7D" w:rsidRPr="004D6607">
        <w:rPr>
          <w:rFonts w:ascii="Tahoma" w:hAnsi="Tahoma" w:cs="Tahoma"/>
          <w:sz w:val="22"/>
          <w:szCs w:val="22"/>
        </w:rPr>
        <w:t>ve znění pozdějších předpisů</w:t>
      </w:r>
      <w:r w:rsidR="0067312A" w:rsidRPr="004D6607">
        <w:rPr>
          <w:rFonts w:ascii="Tahoma" w:hAnsi="Tahoma" w:cs="Tahoma"/>
          <w:sz w:val="22"/>
          <w:szCs w:val="22"/>
        </w:rPr>
        <w:t>, přičemž tuto smlouvu je povinen v registru smluv zveřejnit objednatel</w:t>
      </w:r>
    </w:p>
    <w:p w14:paraId="5A4A2789" w14:textId="77777777" w:rsidR="00512849" w:rsidRPr="004D6607" w:rsidRDefault="00512849" w:rsidP="0067312A">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Doplňování nebo změnu této smlouvy lze provádět jen se souhlasem obou smluvních stran, a</w:t>
      </w:r>
      <w:r w:rsidR="00836EA5" w:rsidRPr="004D6607">
        <w:rPr>
          <w:rFonts w:ascii="Tahoma" w:hAnsi="Tahoma" w:cs="Tahoma"/>
          <w:sz w:val="22"/>
          <w:szCs w:val="22"/>
        </w:rPr>
        <w:t> </w:t>
      </w:r>
      <w:r w:rsidRPr="004D6607">
        <w:rPr>
          <w:rFonts w:ascii="Tahoma" w:hAnsi="Tahoma" w:cs="Tahoma"/>
          <w:sz w:val="22"/>
          <w:szCs w:val="22"/>
        </w:rPr>
        <w:t xml:space="preserve">to pouze formou písemných, </w:t>
      </w:r>
      <w:r w:rsidR="00836EA5" w:rsidRPr="004D6607">
        <w:rPr>
          <w:rFonts w:ascii="Tahoma" w:hAnsi="Tahoma" w:cs="Tahoma"/>
          <w:sz w:val="22"/>
          <w:szCs w:val="22"/>
        </w:rPr>
        <w:t>vze</w:t>
      </w:r>
      <w:r w:rsidRPr="004D6607">
        <w:rPr>
          <w:rFonts w:ascii="Tahoma" w:hAnsi="Tahoma" w:cs="Tahoma"/>
          <w:sz w:val="22"/>
          <w:szCs w:val="22"/>
        </w:rPr>
        <w:t>stupně číslovaných a takto označených dodatků.</w:t>
      </w:r>
    </w:p>
    <w:p w14:paraId="69DBA39C" w14:textId="77777777" w:rsidR="00512849" w:rsidRPr="004D6607" w:rsidRDefault="00512849" w:rsidP="005F408B">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Zhotovitel nemůže bez souhlasu objednatele postoupit sv</w:t>
      </w:r>
      <w:r w:rsidR="00836EA5" w:rsidRPr="004D6607">
        <w:rPr>
          <w:rFonts w:ascii="Tahoma" w:hAnsi="Tahoma" w:cs="Tahoma"/>
          <w:sz w:val="22"/>
          <w:szCs w:val="22"/>
        </w:rPr>
        <w:t xml:space="preserve">á práva a povinnosti plynoucí z této </w:t>
      </w:r>
      <w:r w:rsidRPr="004D6607">
        <w:rPr>
          <w:rFonts w:ascii="Tahoma" w:hAnsi="Tahoma" w:cs="Tahoma"/>
          <w:sz w:val="22"/>
          <w:szCs w:val="22"/>
        </w:rPr>
        <w:t xml:space="preserve">smlouvy třetí </w:t>
      </w:r>
      <w:r w:rsidR="00C82AEB" w:rsidRPr="004D6607">
        <w:rPr>
          <w:rFonts w:ascii="Tahoma" w:hAnsi="Tahoma" w:cs="Tahoma"/>
          <w:sz w:val="22"/>
          <w:szCs w:val="22"/>
        </w:rPr>
        <w:t>osobě</w:t>
      </w:r>
      <w:r w:rsidRPr="004D6607">
        <w:rPr>
          <w:rFonts w:ascii="Tahoma" w:hAnsi="Tahoma" w:cs="Tahoma"/>
          <w:sz w:val="22"/>
          <w:szCs w:val="22"/>
        </w:rPr>
        <w:t>.</w:t>
      </w:r>
    </w:p>
    <w:p w14:paraId="7DF68877" w14:textId="77777777" w:rsidR="002F1432" w:rsidRPr="004D6607" w:rsidRDefault="002F1432" w:rsidP="005F408B">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 xml:space="preserve">Tato Smlouva je vyhotovena elektronicky a podepsána zaručeným elektronickým podpisem založeným na kvalifikovaném certifikátu pro elektronický podpis nebo kvalifikovaným elektronickým podpisem. </w:t>
      </w:r>
    </w:p>
    <w:p w14:paraId="2A2086A4" w14:textId="74AAC7F9" w:rsidR="00512849" w:rsidRPr="004D6607" w:rsidRDefault="002F1432" w:rsidP="005F408B">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 xml:space="preserve">Obě Smluvní strany souhlasí v souvislosti s aplikací zákona č. 340/2015 Sb. (zákon o registru smluv, dále jen ZRS) s uveřejněním této Smlouvy v registru smluv v rozsahu vyžadovaném ZRS a současně souhlasí se zveřejněním údajů o identifikaci Smluvních stran, předmětu Smlouvy, jeho ceně či hodnotě a datu uzavření této Smlouvy. </w:t>
      </w:r>
    </w:p>
    <w:p w14:paraId="3CDA1BCB" w14:textId="77777777" w:rsidR="0016394D" w:rsidRPr="004D6607" w:rsidRDefault="0016394D" w:rsidP="005F408B">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B4FD04A" w14:textId="77777777" w:rsidR="00633777" w:rsidRPr="004D6607" w:rsidRDefault="00633777" w:rsidP="00633777">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Nedílnou součástí této smlouvy jsou následující přílohy:</w:t>
      </w:r>
    </w:p>
    <w:p w14:paraId="3FF68E0F" w14:textId="5F67B389" w:rsidR="00633777" w:rsidRPr="004D6607" w:rsidRDefault="00633777" w:rsidP="00633777">
      <w:pPr>
        <w:spacing w:before="60"/>
        <w:ind w:left="357"/>
        <w:jc w:val="both"/>
        <w:rPr>
          <w:rFonts w:ascii="Tahoma" w:hAnsi="Tahoma" w:cs="Tahoma"/>
          <w:i/>
          <w:color w:val="FF00FF"/>
          <w:sz w:val="22"/>
          <w:szCs w:val="22"/>
        </w:rPr>
      </w:pPr>
      <w:r w:rsidRPr="004D6607">
        <w:rPr>
          <w:rFonts w:ascii="Tahoma" w:hAnsi="Tahoma" w:cs="Tahoma"/>
          <w:iCs/>
          <w:sz w:val="22"/>
          <w:szCs w:val="22"/>
        </w:rPr>
        <w:t>Příloha č. 1:</w:t>
      </w:r>
      <w:r w:rsidRPr="004D6607">
        <w:rPr>
          <w:rFonts w:ascii="Tahoma" w:hAnsi="Tahoma" w:cs="Tahoma"/>
          <w:i/>
          <w:sz w:val="22"/>
          <w:szCs w:val="22"/>
        </w:rPr>
        <w:t xml:space="preserve"> </w:t>
      </w:r>
      <w:r w:rsidRPr="004D6607">
        <w:rPr>
          <w:rFonts w:ascii="Tahoma" w:hAnsi="Tahoma" w:cs="Tahoma"/>
          <w:sz w:val="22"/>
          <w:szCs w:val="22"/>
        </w:rPr>
        <w:t>Specifikace předmětu plnění</w:t>
      </w:r>
    </w:p>
    <w:tbl>
      <w:tblPr>
        <w:tblW w:w="0" w:type="auto"/>
        <w:tblInd w:w="430" w:type="dxa"/>
        <w:tblCellMar>
          <w:left w:w="70" w:type="dxa"/>
          <w:right w:w="70" w:type="dxa"/>
        </w:tblCellMar>
        <w:tblLook w:val="0000" w:firstRow="0" w:lastRow="0" w:firstColumn="0" w:lastColumn="0" w:noHBand="0" w:noVBand="0"/>
      </w:tblPr>
      <w:tblGrid>
        <w:gridCol w:w="3394"/>
        <w:gridCol w:w="1730"/>
        <w:gridCol w:w="3516"/>
      </w:tblGrid>
      <w:tr w:rsidR="00144E55" w:rsidRPr="004D6607" w14:paraId="4DB7CBCC" w14:textId="77777777" w:rsidTr="005F408B">
        <w:tc>
          <w:tcPr>
            <w:tcW w:w="3394" w:type="dxa"/>
          </w:tcPr>
          <w:p w14:paraId="62A7D7C1" w14:textId="27C4013C" w:rsidR="00144E55" w:rsidRPr="004D6607" w:rsidRDefault="00144E55" w:rsidP="00143A2D">
            <w:pPr>
              <w:pStyle w:val="Zhlav"/>
              <w:tabs>
                <w:tab w:val="clear" w:pos="4536"/>
                <w:tab w:val="clear" w:pos="9072"/>
              </w:tabs>
              <w:spacing w:before="240"/>
              <w:rPr>
                <w:rFonts w:ascii="Tahoma" w:hAnsi="Tahoma" w:cs="Tahoma"/>
                <w:sz w:val="22"/>
                <w:szCs w:val="22"/>
              </w:rPr>
            </w:pPr>
            <w:r w:rsidRPr="004D6607">
              <w:rPr>
                <w:rFonts w:ascii="Tahoma" w:hAnsi="Tahoma" w:cs="Tahoma"/>
                <w:sz w:val="22"/>
                <w:szCs w:val="22"/>
              </w:rPr>
              <w:t>V</w:t>
            </w:r>
            <w:r w:rsidR="00143A2D">
              <w:rPr>
                <w:rFonts w:ascii="Tahoma" w:hAnsi="Tahoma" w:cs="Tahoma"/>
                <w:sz w:val="22"/>
                <w:szCs w:val="22"/>
              </w:rPr>
              <w:t> </w:t>
            </w:r>
            <w:r w:rsidRPr="004D6607">
              <w:rPr>
                <w:rFonts w:ascii="Tahoma" w:hAnsi="Tahoma" w:cs="Tahoma"/>
                <w:sz w:val="22"/>
                <w:szCs w:val="22"/>
              </w:rPr>
              <w:t>Ostravě</w:t>
            </w:r>
            <w:r w:rsidR="00143A2D">
              <w:rPr>
                <w:rFonts w:ascii="Tahoma" w:hAnsi="Tahoma" w:cs="Tahoma"/>
                <w:sz w:val="22"/>
                <w:szCs w:val="22"/>
              </w:rPr>
              <w:t>:</w:t>
            </w:r>
            <w:r w:rsidRPr="004D6607">
              <w:rPr>
                <w:rFonts w:ascii="Tahoma" w:hAnsi="Tahoma" w:cs="Tahoma"/>
                <w:sz w:val="22"/>
                <w:szCs w:val="22"/>
              </w:rPr>
              <w:t xml:space="preserve"> </w:t>
            </w:r>
          </w:p>
        </w:tc>
        <w:tc>
          <w:tcPr>
            <w:tcW w:w="1730" w:type="dxa"/>
          </w:tcPr>
          <w:p w14:paraId="5C0CE167" w14:textId="77777777" w:rsidR="00144E55" w:rsidRPr="004D6607" w:rsidRDefault="00144E55" w:rsidP="007A246A">
            <w:pPr>
              <w:rPr>
                <w:rFonts w:ascii="Tahoma" w:hAnsi="Tahoma" w:cs="Tahoma"/>
                <w:sz w:val="22"/>
                <w:szCs w:val="22"/>
              </w:rPr>
            </w:pPr>
          </w:p>
        </w:tc>
        <w:tc>
          <w:tcPr>
            <w:tcW w:w="3516" w:type="dxa"/>
          </w:tcPr>
          <w:p w14:paraId="75300189" w14:textId="58FFACA8" w:rsidR="00144E55" w:rsidRPr="004D6607" w:rsidRDefault="00144E55" w:rsidP="00143A2D">
            <w:pPr>
              <w:pStyle w:val="Zhlav"/>
              <w:tabs>
                <w:tab w:val="clear" w:pos="4536"/>
                <w:tab w:val="clear" w:pos="9072"/>
              </w:tabs>
              <w:spacing w:before="240"/>
              <w:rPr>
                <w:rFonts w:ascii="Tahoma" w:hAnsi="Tahoma" w:cs="Tahoma"/>
                <w:sz w:val="22"/>
                <w:szCs w:val="22"/>
              </w:rPr>
            </w:pPr>
            <w:r w:rsidRPr="004D6607">
              <w:rPr>
                <w:rFonts w:ascii="Tahoma" w:hAnsi="Tahoma" w:cs="Tahoma"/>
                <w:sz w:val="22"/>
                <w:szCs w:val="22"/>
              </w:rPr>
              <w:t>V</w:t>
            </w:r>
            <w:r w:rsidR="00836EA5" w:rsidRPr="004D6607">
              <w:rPr>
                <w:rFonts w:ascii="Tahoma" w:hAnsi="Tahoma" w:cs="Tahoma"/>
                <w:sz w:val="22"/>
                <w:szCs w:val="22"/>
              </w:rPr>
              <w:t> </w:t>
            </w:r>
            <w:r w:rsidR="00143A2D">
              <w:rPr>
                <w:rFonts w:ascii="Tahoma" w:hAnsi="Tahoma" w:cs="Tahoma"/>
                <w:sz w:val="22"/>
                <w:szCs w:val="22"/>
              </w:rPr>
              <w:t>Praze:</w:t>
            </w:r>
          </w:p>
        </w:tc>
      </w:tr>
      <w:tr w:rsidR="00144E55" w:rsidRPr="004D6607" w14:paraId="54681134" w14:textId="77777777" w:rsidTr="005F408B">
        <w:trPr>
          <w:cantSplit/>
          <w:trHeight w:val="1015"/>
        </w:trPr>
        <w:tc>
          <w:tcPr>
            <w:tcW w:w="3394" w:type="dxa"/>
            <w:tcBorders>
              <w:bottom w:val="single" w:sz="4" w:space="0" w:color="auto"/>
            </w:tcBorders>
            <w:vAlign w:val="center"/>
          </w:tcPr>
          <w:p w14:paraId="55FB6E8E" w14:textId="77777777" w:rsidR="00144E55" w:rsidRPr="004D6607" w:rsidRDefault="00144E55" w:rsidP="007A246A">
            <w:pPr>
              <w:rPr>
                <w:rFonts w:ascii="Tahoma" w:hAnsi="Tahoma" w:cs="Tahoma"/>
                <w:sz w:val="22"/>
                <w:szCs w:val="22"/>
              </w:rPr>
            </w:pPr>
          </w:p>
          <w:p w14:paraId="3B08E11E" w14:textId="77777777" w:rsidR="0082636C" w:rsidRPr="004D6607" w:rsidRDefault="0082636C" w:rsidP="007A246A">
            <w:pPr>
              <w:rPr>
                <w:rFonts w:ascii="Tahoma" w:hAnsi="Tahoma" w:cs="Tahoma"/>
                <w:sz w:val="22"/>
                <w:szCs w:val="22"/>
              </w:rPr>
            </w:pPr>
          </w:p>
          <w:p w14:paraId="5EB11177" w14:textId="77777777" w:rsidR="0082636C" w:rsidRPr="004D6607" w:rsidRDefault="0082636C" w:rsidP="007A246A">
            <w:pPr>
              <w:rPr>
                <w:rFonts w:ascii="Tahoma" w:hAnsi="Tahoma" w:cs="Tahoma"/>
                <w:sz w:val="22"/>
                <w:szCs w:val="22"/>
              </w:rPr>
            </w:pPr>
          </w:p>
          <w:p w14:paraId="49F7ECB4" w14:textId="77777777" w:rsidR="0082636C" w:rsidRPr="004D6607" w:rsidRDefault="0082636C" w:rsidP="007A246A">
            <w:pPr>
              <w:rPr>
                <w:rFonts w:ascii="Tahoma" w:hAnsi="Tahoma" w:cs="Tahoma"/>
                <w:sz w:val="22"/>
                <w:szCs w:val="22"/>
              </w:rPr>
            </w:pPr>
          </w:p>
          <w:p w14:paraId="1F1221A9" w14:textId="77777777" w:rsidR="0082636C" w:rsidRPr="004D6607" w:rsidRDefault="0082636C" w:rsidP="007A246A">
            <w:pPr>
              <w:rPr>
                <w:rFonts w:ascii="Tahoma" w:hAnsi="Tahoma" w:cs="Tahoma"/>
                <w:sz w:val="22"/>
                <w:szCs w:val="22"/>
              </w:rPr>
            </w:pPr>
          </w:p>
        </w:tc>
        <w:tc>
          <w:tcPr>
            <w:tcW w:w="1730" w:type="dxa"/>
            <w:vAlign w:val="center"/>
          </w:tcPr>
          <w:p w14:paraId="15A20DFD" w14:textId="77777777" w:rsidR="00144E55" w:rsidRPr="004D6607" w:rsidRDefault="00144E55" w:rsidP="007A246A">
            <w:pPr>
              <w:jc w:val="center"/>
              <w:rPr>
                <w:rFonts w:ascii="Tahoma" w:hAnsi="Tahoma" w:cs="Tahoma"/>
                <w:sz w:val="22"/>
                <w:szCs w:val="22"/>
              </w:rPr>
            </w:pPr>
          </w:p>
        </w:tc>
        <w:tc>
          <w:tcPr>
            <w:tcW w:w="3516" w:type="dxa"/>
            <w:tcBorders>
              <w:bottom w:val="single" w:sz="4" w:space="0" w:color="auto"/>
            </w:tcBorders>
            <w:vAlign w:val="center"/>
          </w:tcPr>
          <w:p w14:paraId="04FF623A" w14:textId="77777777" w:rsidR="00144E55" w:rsidRPr="004D6607" w:rsidRDefault="00144E55" w:rsidP="007A246A">
            <w:pPr>
              <w:jc w:val="center"/>
              <w:rPr>
                <w:rFonts w:ascii="Tahoma" w:hAnsi="Tahoma" w:cs="Tahoma"/>
                <w:sz w:val="22"/>
                <w:szCs w:val="22"/>
              </w:rPr>
            </w:pPr>
          </w:p>
        </w:tc>
      </w:tr>
      <w:tr w:rsidR="00144E55" w:rsidRPr="004D6607" w14:paraId="6EB78A60" w14:textId="77777777" w:rsidTr="005F408B">
        <w:trPr>
          <w:trHeight w:val="694"/>
        </w:trPr>
        <w:tc>
          <w:tcPr>
            <w:tcW w:w="3394" w:type="dxa"/>
            <w:tcBorders>
              <w:top w:val="single" w:sz="4" w:space="0" w:color="auto"/>
            </w:tcBorders>
          </w:tcPr>
          <w:p w14:paraId="3768D254" w14:textId="6ABF27FE" w:rsidR="00144E55" w:rsidRPr="004D6607" w:rsidRDefault="00144E55" w:rsidP="007A246A">
            <w:pPr>
              <w:jc w:val="center"/>
              <w:rPr>
                <w:rFonts w:ascii="Tahoma" w:hAnsi="Tahoma" w:cs="Tahoma"/>
                <w:sz w:val="22"/>
                <w:szCs w:val="22"/>
              </w:rPr>
            </w:pPr>
            <w:r w:rsidRPr="004D6607">
              <w:rPr>
                <w:rFonts w:ascii="Tahoma" w:hAnsi="Tahoma" w:cs="Tahoma"/>
                <w:sz w:val="22"/>
                <w:szCs w:val="22"/>
              </w:rPr>
              <w:t>za objednatele</w:t>
            </w:r>
          </w:p>
          <w:p w14:paraId="45C32715" w14:textId="77777777" w:rsidR="00901886" w:rsidRDefault="00901886" w:rsidP="005F34F2">
            <w:pPr>
              <w:jc w:val="center"/>
              <w:rPr>
                <w:rFonts w:ascii="Tahoma" w:hAnsi="Tahoma" w:cs="Tahoma"/>
                <w:sz w:val="22"/>
                <w:szCs w:val="22"/>
              </w:rPr>
            </w:pPr>
            <w:proofErr w:type="spellStart"/>
            <w:r>
              <w:rPr>
                <w:rFonts w:ascii="Tahoma" w:hAnsi="Tahoma" w:cs="Tahoma"/>
                <w:sz w:val="22"/>
                <w:szCs w:val="22"/>
              </w:rPr>
              <w:t>xxxxxxxxxxx</w:t>
            </w:r>
            <w:proofErr w:type="spellEnd"/>
          </w:p>
          <w:p w14:paraId="4B59C392" w14:textId="2F17F949" w:rsidR="00633777" w:rsidRPr="004D6607" w:rsidRDefault="005F34F2" w:rsidP="005F34F2">
            <w:pPr>
              <w:jc w:val="center"/>
              <w:rPr>
                <w:rFonts w:ascii="Tahoma" w:hAnsi="Tahoma" w:cs="Tahoma"/>
                <w:sz w:val="22"/>
                <w:szCs w:val="22"/>
              </w:rPr>
            </w:pPr>
            <w:r w:rsidRPr="004D6607">
              <w:rPr>
                <w:rFonts w:ascii="Tahoma" w:hAnsi="Tahoma" w:cs="Tahoma"/>
                <w:sz w:val="22"/>
                <w:szCs w:val="22"/>
              </w:rPr>
              <w:t xml:space="preserve"> ředitelka </w:t>
            </w:r>
          </w:p>
        </w:tc>
        <w:tc>
          <w:tcPr>
            <w:tcW w:w="1730" w:type="dxa"/>
            <w:vAlign w:val="center"/>
          </w:tcPr>
          <w:p w14:paraId="4DB096D3" w14:textId="77777777" w:rsidR="00144E55" w:rsidRPr="004D6607" w:rsidRDefault="00144E55" w:rsidP="007A246A">
            <w:pPr>
              <w:jc w:val="center"/>
              <w:rPr>
                <w:rFonts w:ascii="Tahoma" w:hAnsi="Tahoma" w:cs="Tahoma"/>
                <w:sz w:val="22"/>
                <w:szCs w:val="22"/>
              </w:rPr>
            </w:pPr>
          </w:p>
        </w:tc>
        <w:tc>
          <w:tcPr>
            <w:tcW w:w="3516" w:type="dxa"/>
            <w:tcBorders>
              <w:top w:val="single" w:sz="4" w:space="0" w:color="auto"/>
            </w:tcBorders>
          </w:tcPr>
          <w:p w14:paraId="0A96EDE1" w14:textId="77777777" w:rsidR="00144E55" w:rsidRPr="004D6607" w:rsidRDefault="00144E55" w:rsidP="007A246A">
            <w:pPr>
              <w:jc w:val="center"/>
              <w:rPr>
                <w:rFonts w:ascii="Tahoma" w:hAnsi="Tahoma" w:cs="Tahoma"/>
                <w:sz w:val="22"/>
                <w:szCs w:val="22"/>
              </w:rPr>
            </w:pPr>
            <w:r w:rsidRPr="004D6607">
              <w:rPr>
                <w:rFonts w:ascii="Tahoma" w:hAnsi="Tahoma" w:cs="Tahoma"/>
                <w:sz w:val="22"/>
                <w:szCs w:val="22"/>
              </w:rPr>
              <w:t>za zhotovitele</w:t>
            </w:r>
          </w:p>
          <w:p w14:paraId="0769BE6D" w14:textId="18BBD6B4" w:rsidR="00144E55" w:rsidRPr="00143A2D" w:rsidRDefault="00901886" w:rsidP="00633777">
            <w:pPr>
              <w:jc w:val="center"/>
              <w:rPr>
                <w:rFonts w:ascii="Tahoma" w:hAnsi="Tahoma" w:cs="Tahoma"/>
                <w:sz w:val="22"/>
                <w:szCs w:val="22"/>
              </w:rPr>
            </w:pPr>
            <w:proofErr w:type="spellStart"/>
            <w:r>
              <w:rPr>
                <w:rFonts w:ascii="Tahoma" w:hAnsi="Tahoma" w:cs="Tahoma"/>
                <w:sz w:val="22"/>
                <w:szCs w:val="22"/>
              </w:rPr>
              <w:t>xxxxxxxxxxx</w:t>
            </w:r>
            <w:proofErr w:type="spellEnd"/>
          </w:p>
          <w:p w14:paraId="5B308051" w14:textId="7EBB0B79" w:rsidR="00143A2D" w:rsidRPr="004D6607" w:rsidRDefault="00143A2D" w:rsidP="00633777">
            <w:pPr>
              <w:jc w:val="center"/>
              <w:rPr>
                <w:rFonts w:ascii="Tahoma" w:hAnsi="Tahoma" w:cs="Tahoma"/>
                <w:sz w:val="22"/>
                <w:szCs w:val="22"/>
              </w:rPr>
            </w:pPr>
            <w:r w:rsidRPr="00143A2D">
              <w:rPr>
                <w:rFonts w:ascii="Tahoma" w:hAnsi="Tahoma" w:cs="Tahoma"/>
                <w:sz w:val="22"/>
                <w:szCs w:val="22"/>
              </w:rPr>
              <w:t>jednatel</w:t>
            </w:r>
          </w:p>
        </w:tc>
      </w:tr>
    </w:tbl>
    <w:p w14:paraId="711FE49D" w14:textId="77777777" w:rsidR="00633777" w:rsidRPr="004D6607" w:rsidRDefault="00633777" w:rsidP="00633777">
      <w:pPr>
        <w:spacing w:before="60"/>
        <w:ind w:left="357"/>
        <w:jc w:val="both"/>
        <w:rPr>
          <w:rFonts w:ascii="Tahoma" w:hAnsi="Tahoma" w:cs="Tahoma"/>
          <w:i/>
          <w:color w:val="FF00FF"/>
          <w:sz w:val="22"/>
          <w:szCs w:val="22"/>
          <w:u w:val="single"/>
        </w:rPr>
      </w:pPr>
      <w:r w:rsidRPr="004D6607">
        <w:rPr>
          <w:rFonts w:ascii="Tahoma" w:hAnsi="Tahoma" w:cs="Tahoma"/>
          <w:i/>
          <w:iCs/>
          <w:sz w:val="22"/>
          <w:szCs w:val="22"/>
          <w:u w:val="single"/>
        </w:rPr>
        <w:lastRenderedPageBreak/>
        <w:t>Příloha č. 1:</w:t>
      </w:r>
      <w:r w:rsidRPr="004D6607">
        <w:rPr>
          <w:rFonts w:ascii="Tahoma" w:hAnsi="Tahoma" w:cs="Tahoma"/>
          <w:i/>
          <w:sz w:val="22"/>
          <w:szCs w:val="22"/>
          <w:u w:val="single"/>
        </w:rPr>
        <w:t xml:space="preserve"> Specifikace předmětu plnění</w:t>
      </w:r>
    </w:p>
    <w:p w14:paraId="1FCF9ABB" w14:textId="77777777" w:rsidR="005F34F2" w:rsidRPr="004D6607" w:rsidRDefault="005F34F2" w:rsidP="005F34F2">
      <w:pPr>
        <w:rPr>
          <w:rFonts w:ascii="Tahoma" w:hAnsi="Tahoma" w:cs="Tahoma"/>
          <w:sz w:val="22"/>
          <w:szCs w:val="22"/>
        </w:rPr>
      </w:pPr>
    </w:p>
    <w:p w14:paraId="7A6FC5EE" w14:textId="77777777" w:rsidR="005F34F2" w:rsidRPr="004D6607" w:rsidRDefault="005F34F2" w:rsidP="005F34F2">
      <w:pPr>
        <w:numPr>
          <w:ilvl w:val="0"/>
          <w:numId w:val="40"/>
        </w:numPr>
        <w:spacing w:line="276" w:lineRule="auto"/>
        <w:ind w:left="425"/>
        <w:jc w:val="both"/>
        <w:rPr>
          <w:rFonts w:ascii="Tahoma" w:hAnsi="Tahoma" w:cs="Tahoma"/>
          <w:b/>
          <w:sz w:val="22"/>
          <w:szCs w:val="22"/>
        </w:rPr>
      </w:pPr>
      <w:r w:rsidRPr="004D6607">
        <w:rPr>
          <w:rFonts w:ascii="Tahoma" w:hAnsi="Tahoma" w:cs="Tahoma"/>
          <w:b/>
          <w:sz w:val="22"/>
          <w:szCs w:val="22"/>
          <w:u w:val="single"/>
        </w:rPr>
        <w:t>SPECIFIKACE A POŽADAVKY NA TVORBU WEBU</w:t>
      </w:r>
    </w:p>
    <w:p w14:paraId="2D093F09" w14:textId="77777777" w:rsidR="005F34F2" w:rsidRPr="004D6607" w:rsidRDefault="005F34F2" w:rsidP="005F34F2">
      <w:pPr>
        <w:jc w:val="both"/>
        <w:rPr>
          <w:rFonts w:ascii="Tahoma" w:hAnsi="Tahoma" w:cs="Tahoma"/>
          <w:sz w:val="22"/>
          <w:szCs w:val="22"/>
        </w:rPr>
      </w:pPr>
    </w:p>
    <w:p w14:paraId="56C4149C" w14:textId="77777777" w:rsidR="005F34F2" w:rsidRPr="004D6607" w:rsidRDefault="005F34F2" w:rsidP="005F34F2">
      <w:pPr>
        <w:ind w:firstLine="720"/>
        <w:jc w:val="both"/>
        <w:rPr>
          <w:rFonts w:ascii="Tahoma" w:hAnsi="Tahoma" w:cs="Tahoma"/>
          <w:b/>
          <w:sz w:val="22"/>
          <w:szCs w:val="22"/>
        </w:rPr>
      </w:pPr>
      <w:r w:rsidRPr="004D6607">
        <w:rPr>
          <w:rFonts w:ascii="Tahoma" w:hAnsi="Tahoma" w:cs="Tahoma"/>
          <w:b/>
          <w:sz w:val="22"/>
          <w:szCs w:val="22"/>
        </w:rPr>
        <w:t>Základní charakteristika díla</w:t>
      </w:r>
    </w:p>
    <w:p w14:paraId="27804F0C" w14:textId="62F336B4" w:rsidR="005F34F2" w:rsidRPr="004D6607" w:rsidRDefault="005F34F2" w:rsidP="005F34F2">
      <w:pPr>
        <w:numPr>
          <w:ilvl w:val="0"/>
          <w:numId w:val="42"/>
        </w:numPr>
        <w:spacing w:line="276" w:lineRule="auto"/>
        <w:jc w:val="both"/>
        <w:rPr>
          <w:rFonts w:ascii="Tahoma" w:hAnsi="Tahoma" w:cs="Tahoma"/>
          <w:sz w:val="22"/>
          <w:szCs w:val="22"/>
        </w:rPr>
      </w:pPr>
      <w:r w:rsidRPr="004D6607">
        <w:rPr>
          <w:rFonts w:ascii="Tahoma" w:hAnsi="Tahoma" w:cs="Tahoma"/>
          <w:sz w:val="22"/>
          <w:szCs w:val="22"/>
        </w:rPr>
        <w:t>dílo se skládá z webové stránky (dále “web”) a ze systému pro správu obsahu (</w:t>
      </w:r>
      <w:proofErr w:type="spellStart"/>
      <w:r w:rsidRPr="004D6607">
        <w:rPr>
          <w:rFonts w:ascii="Tahoma" w:hAnsi="Tahoma" w:cs="Tahoma"/>
          <w:sz w:val="22"/>
          <w:szCs w:val="22"/>
        </w:rPr>
        <w:t>content</w:t>
      </w:r>
      <w:proofErr w:type="spellEnd"/>
      <w:r w:rsidRPr="004D6607">
        <w:rPr>
          <w:rFonts w:ascii="Tahoma" w:hAnsi="Tahoma" w:cs="Tahoma"/>
          <w:sz w:val="22"/>
          <w:szCs w:val="22"/>
        </w:rPr>
        <w:t xml:space="preserve"> management </w:t>
      </w:r>
      <w:proofErr w:type="spellStart"/>
      <w:r w:rsidRPr="004D6607">
        <w:rPr>
          <w:rFonts w:ascii="Tahoma" w:hAnsi="Tahoma" w:cs="Tahoma"/>
          <w:sz w:val="22"/>
          <w:szCs w:val="22"/>
        </w:rPr>
        <w:t>system</w:t>
      </w:r>
      <w:proofErr w:type="spellEnd"/>
      <w:r w:rsidRPr="004D6607">
        <w:rPr>
          <w:rFonts w:ascii="Tahoma" w:hAnsi="Tahoma" w:cs="Tahoma"/>
          <w:sz w:val="22"/>
          <w:szCs w:val="22"/>
        </w:rPr>
        <w:t xml:space="preserve">, dále jen „CMS“); </w:t>
      </w:r>
    </w:p>
    <w:p w14:paraId="00654619" w14:textId="77777777" w:rsidR="005F34F2" w:rsidRPr="004D6607" w:rsidRDefault="005F34F2" w:rsidP="005F34F2">
      <w:pPr>
        <w:numPr>
          <w:ilvl w:val="0"/>
          <w:numId w:val="42"/>
        </w:numPr>
        <w:spacing w:line="276" w:lineRule="auto"/>
        <w:jc w:val="both"/>
        <w:rPr>
          <w:rFonts w:ascii="Tahoma" w:hAnsi="Tahoma" w:cs="Tahoma"/>
          <w:sz w:val="22"/>
          <w:szCs w:val="22"/>
        </w:rPr>
      </w:pPr>
      <w:r w:rsidRPr="004D6607">
        <w:rPr>
          <w:rFonts w:ascii="Tahoma" w:hAnsi="Tahoma" w:cs="Tahoma"/>
          <w:sz w:val="22"/>
          <w:szCs w:val="22"/>
        </w:rPr>
        <w:t>web i CMS bude plně schopno provozu prostřednictvím standardních prostředků internetu, zejména HTTPS komunikace a použití v běžných webových prohlížečích;</w:t>
      </w:r>
    </w:p>
    <w:p w14:paraId="483ECC2D" w14:textId="77777777" w:rsidR="005F34F2" w:rsidRPr="004D6607" w:rsidRDefault="005F34F2" w:rsidP="005F34F2">
      <w:pPr>
        <w:numPr>
          <w:ilvl w:val="0"/>
          <w:numId w:val="42"/>
        </w:numPr>
        <w:spacing w:line="276" w:lineRule="auto"/>
        <w:jc w:val="both"/>
        <w:rPr>
          <w:rFonts w:ascii="Tahoma" w:hAnsi="Tahoma" w:cs="Tahoma"/>
          <w:sz w:val="22"/>
          <w:szCs w:val="22"/>
        </w:rPr>
      </w:pPr>
      <w:r w:rsidRPr="004D6607">
        <w:rPr>
          <w:rFonts w:ascii="Tahoma" w:hAnsi="Tahoma" w:cs="Tahoma"/>
          <w:sz w:val="22"/>
          <w:szCs w:val="22"/>
        </w:rPr>
        <w:t xml:space="preserve">součástí nabídky účastníka bude správa, podpora a údržba webu; </w:t>
      </w:r>
    </w:p>
    <w:p w14:paraId="2C2BC2CD" w14:textId="08F4BF8C" w:rsidR="005F34F2" w:rsidRPr="004D6607" w:rsidRDefault="005F34F2" w:rsidP="005F34F2">
      <w:pPr>
        <w:numPr>
          <w:ilvl w:val="0"/>
          <w:numId w:val="42"/>
        </w:numPr>
        <w:spacing w:line="276" w:lineRule="auto"/>
        <w:jc w:val="both"/>
        <w:rPr>
          <w:rFonts w:ascii="Tahoma" w:hAnsi="Tahoma" w:cs="Tahoma"/>
          <w:sz w:val="22"/>
          <w:szCs w:val="22"/>
        </w:rPr>
      </w:pPr>
      <w:r w:rsidRPr="004D6607">
        <w:rPr>
          <w:rFonts w:ascii="Tahoma" w:hAnsi="Tahoma" w:cs="Tahoma"/>
          <w:sz w:val="22"/>
          <w:szCs w:val="22"/>
        </w:rPr>
        <w:t xml:space="preserve">veškerá data webu vzniklá při jeho provozování budou ve výlučném vlastnictví </w:t>
      </w:r>
      <w:r w:rsidR="0038210F" w:rsidRPr="004D6607">
        <w:rPr>
          <w:rFonts w:ascii="Tahoma" w:hAnsi="Tahoma" w:cs="Tahoma"/>
          <w:sz w:val="22"/>
          <w:szCs w:val="22"/>
        </w:rPr>
        <w:t>objedna</w:t>
      </w:r>
      <w:r w:rsidRPr="004D6607">
        <w:rPr>
          <w:rFonts w:ascii="Tahoma" w:hAnsi="Tahoma" w:cs="Tahoma"/>
          <w:sz w:val="22"/>
          <w:szCs w:val="22"/>
        </w:rPr>
        <w:t>tele;</w:t>
      </w:r>
    </w:p>
    <w:p w14:paraId="25DCFC47" w14:textId="77777777" w:rsidR="005F34F2" w:rsidRPr="004D6607" w:rsidRDefault="005F34F2" w:rsidP="005F34F2">
      <w:pPr>
        <w:numPr>
          <w:ilvl w:val="0"/>
          <w:numId w:val="42"/>
        </w:numPr>
        <w:spacing w:line="276" w:lineRule="auto"/>
        <w:jc w:val="both"/>
        <w:rPr>
          <w:rFonts w:ascii="Tahoma" w:hAnsi="Tahoma" w:cs="Tahoma"/>
          <w:sz w:val="22"/>
          <w:szCs w:val="22"/>
        </w:rPr>
      </w:pPr>
      <w:r w:rsidRPr="004D6607">
        <w:rPr>
          <w:rFonts w:ascii="Tahoma" w:hAnsi="Tahoma" w:cs="Tahoma"/>
          <w:sz w:val="22"/>
          <w:szCs w:val="22"/>
        </w:rPr>
        <w:t>součástí předání a zprovoznění webu bude dokumentace potřebná k jeho provozování, která bude také zahrnovat uživatelský manuál pro CMS. V případě nutnosti dojde také k proškolení příslušných pracovníků na straně Objednatele;</w:t>
      </w:r>
    </w:p>
    <w:p w14:paraId="29C70669" w14:textId="77777777" w:rsidR="005F34F2" w:rsidRPr="004D6607" w:rsidRDefault="005F34F2" w:rsidP="005F34F2">
      <w:pPr>
        <w:numPr>
          <w:ilvl w:val="0"/>
          <w:numId w:val="42"/>
        </w:numPr>
        <w:spacing w:line="276" w:lineRule="auto"/>
        <w:jc w:val="both"/>
        <w:rPr>
          <w:rFonts w:ascii="Tahoma" w:hAnsi="Tahoma" w:cs="Tahoma"/>
          <w:sz w:val="22"/>
          <w:szCs w:val="22"/>
        </w:rPr>
      </w:pPr>
      <w:r w:rsidRPr="004D6607">
        <w:rPr>
          <w:rFonts w:ascii="Tahoma" w:hAnsi="Tahoma" w:cs="Tahoma"/>
          <w:sz w:val="22"/>
          <w:szCs w:val="22"/>
        </w:rPr>
        <w:t>přenos veškerých dat systému v rámci internetu (veřejné sítě) bude probíhat po šifrovaném kanálu (HTTPS);</w:t>
      </w:r>
    </w:p>
    <w:p w14:paraId="534DC315" w14:textId="77777777" w:rsidR="005F34F2" w:rsidRPr="004D6607" w:rsidRDefault="005F34F2" w:rsidP="005F34F2">
      <w:pPr>
        <w:numPr>
          <w:ilvl w:val="0"/>
          <w:numId w:val="42"/>
        </w:numPr>
        <w:spacing w:line="276" w:lineRule="auto"/>
        <w:jc w:val="both"/>
        <w:rPr>
          <w:rFonts w:ascii="Tahoma" w:hAnsi="Tahoma" w:cs="Tahoma"/>
          <w:sz w:val="22"/>
          <w:szCs w:val="22"/>
        </w:rPr>
      </w:pPr>
      <w:r w:rsidRPr="004D6607">
        <w:rPr>
          <w:rFonts w:ascii="Tahoma" w:hAnsi="Tahoma" w:cs="Tahoma"/>
          <w:sz w:val="22"/>
          <w:szCs w:val="22"/>
        </w:rPr>
        <w:t xml:space="preserve">web i CMS budou optimalizované pro poslední tři verze následujících prohlížečů: Microsoft </w:t>
      </w:r>
      <w:proofErr w:type="spellStart"/>
      <w:r w:rsidRPr="004D6607">
        <w:rPr>
          <w:rFonts w:ascii="Tahoma" w:hAnsi="Tahoma" w:cs="Tahoma"/>
          <w:sz w:val="22"/>
          <w:szCs w:val="22"/>
        </w:rPr>
        <w:t>Edge</w:t>
      </w:r>
      <w:proofErr w:type="spellEnd"/>
      <w:r w:rsidRPr="004D6607">
        <w:rPr>
          <w:rFonts w:ascii="Tahoma" w:hAnsi="Tahoma" w:cs="Tahoma"/>
          <w:sz w:val="22"/>
          <w:szCs w:val="22"/>
        </w:rPr>
        <w:t xml:space="preserve">, </w:t>
      </w:r>
      <w:proofErr w:type="spellStart"/>
      <w:r w:rsidRPr="004D6607">
        <w:rPr>
          <w:rFonts w:ascii="Tahoma" w:hAnsi="Tahoma" w:cs="Tahoma"/>
          <w:sz w:val="22"/>
          <w:szCs w:val="22"/>
        </w:rPr>
        <w:t>Mozilla</w:t>
      </w:r>
      <w:proofErr w:type="spellEnd"/>
      <w:r w:rsidRPr="004D6607">
        <w:rPr>
          <w:rFonts w:ascii="Tahoma" w:hAnsi="Tahoma" w:cs="Tahoma"/>
          <w:sz w:val="22"/>
          <w:szCs w:val="22"/>
        </w:rPr>
        <w:t xml:space="preserve"> </w:t>
      </w:r>
      <w:proofErr w:type="spellStart"/>
      <w:r w:rsidRPr="004D6607">
        <w:rPr>
          <w:rFonts w:ascii="Tahoma" w:hAnsi="Tahoma" w:cs="Tahoma"/>
          <w:sz w:val="22"/>
          <w:szCs w:val="22"/>
        </w:rPr>
        <w:t>Firefox</w:t>
      </w:r>
      <w:proofErr w:type="spellEnd"/>
      <w:r w:rsidRPr="004D6607">
        <w:rPr>
          <w:rFonts w:ascii="Tahoma" w:hAnsi="Tahoma" w:cs="Tahoma"/>
          <w:sz w:val="22"/>
          <w:szCs w:val="22"/>
        </w:rPr>
        <w:t>, Google Chrome, Opera a Safari, a to jak v desktopové, tak v mobilní verzi.</w:t>
      </w:r>
    </w:p>
    <w:p w14:paraId="6941EDC5" w14:textId="77777777" w:rsidR="005F34F2" w:rsidRPr="004D6607" w:rsidRDefault="005F34F2" w:rsidP="005F34F2">
      <w:pPr>
        <w:jc w:val="both"/>
        <w:rPr>
          <w:rFonts w:ascii="Tahoma" w:hAnsi="Tahoma" w:cs="Tahoma"/>
          <w:sz w:val="22"/>
          <w:szCs w:val="22"/>
        </w:rPr>
      </w:pPr>
    </w:p>
    <w:p w14:paraId="214B830C" w14:textId="77777777" w:rsidR="005F34F2" w:rsidRPr="004D6607" w:rsidRDefault="005F34F2" w:rsidP="005F34F2">
      <w:pPr>
        <w:ind w:firstLine="720"/>
        <w:jc w:val="both"/>
        <w:rPr>
          <w:rFonts w:ascii="Tahoma" w:hAnsi="Tahoma" w:cs="Tahoma"/>
          <w:b/>
          <w:sz w:val="22"/>
          <w:szCs w:val="22"/>
        </w:rPr>
      </w:pPr>
      <w:r w:rsidRPr="004D6607">
        <w:rPr>
          <w:rFonts w:ascii="Tahoma" w:hAnsi="Tahoma" w:cs="Tahoma"/>
          <w:b/>
          <w:sz w:val="22"/>
          <w:szCs w:val="22"/>
        </w:rPr>
        <w:t>Obecné požadavky na web</w:t>
      </w:r>
    </w:p>
    <w:p w14:paraId="3AA19B01" w14:textId="77777777" w:rsidR="005F34F2" w:rsidRPr="004D6607" w:rsidRDefault="005F34F2" w:rsidP="005F34F2">
      <w:pPr>
        <w:numPr>
          <w:ilvl w:val="0"/>
          <w:numId w:val="41"/>
        </w:numPr>
        <w:spacing w:line="276" w:lineRule="auto"/>
        <w:jc w:val="both"/>
        <w:rPr>
          <w:rFonts w:ascii="Tahoma" w:hAnsi="Tahoma" w:cs="Tahoma"/>
          <w:sz w:val="22"/>
          <w:szCs w:val="22"/>
        </w:rPr>
      </w:pPr>
      <w:r w:rsidRPr="004D6607">
        <w:rPr>
          <w:rFonts w:ascii="Tahoma" w:hAnsi="Tahoma" w:cs="Tahoma"/>
          <w:sz w:val="22"/>
          <w:szCs w:val="22"/>
        </w:rPr>
        <w:t>web bude disponovat českou a anglickou mutací;</w:t>
      </w:r>
    </w:p>
    <w:p w14:paraId="64C4526C" w14:textId="77777777" w:rsidR="005F34F2" w:rsidRPr="004D6607" w:rsidRDefault="005F34F2" w:rsidP="005F34F2">
      <w:pPr>
        <w:numPr>
          <w:ilvl w:val="0"/>
          <w:numId w:val="41"/>
        </w:numPr>
        <w:spacing w:line="276" w:lineRule="auto"/>
        <w:jc w:val="both"/>
        <w:rPr>
          <w:rFonts w:ascii="Tahoma" w:hAnsi="Tahoma" w:cs="Tahoma"/>
          <w:sz w:val="22"/>
          <w:szCs w:val="22"/>
        </w:rPr>
      </w:pPr>
      <w:r w:rsidRPr="004D6607">
        <w:rPr>
          <w:rFonts w:ascii="Tahoma" w:hAnsi="Tahoma" w:cs="Tahoma"/>
          <w:sz w:val="22"/>
          <w:szCs w:val="22"/>
        </w:rPr>
        <w:t xml:space="preserve">design webu bude </w:t>
      </w:r>
      <w:proofErr w:type="spellStart"/>
      <w:r w:rsidRPr="004D6607">
        <w:rPr>
          <w:rFonts w:ascii="Tahoma" w:hAnsi="Tahoma" w:cs="Tahoma"/>
          <w:sz w:val="22"/>
          <w:szCs w:val="22"/>
        </w:rPr>
        <w:t>responzivně</w:t>
      </w:r>
      <w:proofErr w:type="spellEnd"/>
      <w:r w:rsidRPr="004D6607">
        <w:rPr>
          <w:rFonts w:ascii="Tahoma" w:hAnsi="Tahoma" w:cs="Tahoma"/>
          <w:sz w:val="22"/>
          <w:szCs w:val="22"/>
        </w:rPr>
        <w:t xml:space="preserve"> reagovat na různá rozlišení;</w:t>
      </w:r>
    </w:p>
    <w:p w14:paraId="5A9AEA00" w14:textId="77777777" w:rsidR="005F34F2" w:rsidRPr="004D6607" w:rsidRDefault="005F34F2" w:rsidP="005F34F2">
      <w:pPr>
        <w:numPr>
          <w:ilvl w:val="0"/>
          <w:numId w:val="41"/>
        </w:numPr>
        <w:spacing w:line="276" w:lineRule="auto"/>
        <w:jc w:val="both"/>
        <w:rPr>
          <w:rFonts w:ascii="Tahoma" w:hAnsi="Tahoma" w:cs="Tahoma"/>
          <w:sz w:val="22"/>
          <w:szCs w:val="22"/>
        </w:rPr>
      </w:pPr>
      <w:r w:rsidRPr="004D6607">
        <w:rPr>
          <w:rFonts w:ascii="Tahoma" w:hAnsi="Tahoma" w:cs="Tahoma"/>
          <w:sz w:val="22"/>
          <w:szCs w:val="22"/>
        </w:rPr>
        <w:t>web bude disponovat fulltextovým vyhledáváním na celém obsahu webu;</w:t>
      </w:r>
    </w:p>
    <w:p w14:paraId="040FEA01" w14:textId="328488D3" w:rsidR="005F34F2" w:rsidRPr="004D6607" w:rsidRDefault="00EE40EF" w:rsidP="005F34F2">
      <w:pPr>
        <w:numPr>
          <w:ilvl w:val="0"/>
          <w:numId w:val="41"/>
        </w:numPr>
        <w:spacing w:line="276" w:lineRule="auto"/>
        <w:jc w:val="both"/>
        <w:rPr>
          <w:rFonts w:ascii="Tahoma" w:hAnsi="Tahoma" w:cs="Tahoma"/>
          <w:sz w:val="22"/>
          <w:szCs w:val="22"/>
        </w:rPr>
      </w:pPr>
      <w:proofErr w:type="spellStart"/>
      <w:r w:rsidRPr="004D6607">
        <w:rPr>
          <w:rFonts w:ascii="Tahoma" w:hAnsi="Tahoma" w:cs="Tahoma"/>
          <w:sz w:val="22"/>
          <w:szCs w:val="22"/>
        </w:rPr>
        <w:t>zhotivi</w:t>
      </w:r>
      <w:r w:rsidR="005F34F2" w:rsidRPr="004D6607">
        <w:rPr>
          <w:rFonts w:ascii="Tahoma" w:hAnsi="Tahoma" w:cs="Tahoma"/>
          <w:sz w:val="22"/>
          <w:szCs w:val="22"/>
        </w:rPr>
        <w:t>tel</w:t>
      </w:r>
      <w:proofErr w:type="spellEnd"/>
      <w:r w:rsidR="005F34F2" w:rsidRPr="004D6607">
        <w:rPr>
          <w:rFonts w:ascii="Tahoma" w:hAnsi="Tahoma" w:cs="Tahoma"/>
          <w:sz w:val="22"/>
          <w:szCs w:val="22"/>
        </w:rPr>
        <w:t xml:space="preserve"> nastaví monitoring chování návštěvníků webu, ochranu soukromí a zásad pro zpracování osobních údajů a ochranu soukromí, podle požadavků </w:t>
      </w:r>
      <w:r w:rsidR="0038210F" w:rsidRPr="004D6607">
        <w:rPr>
          <w:rFonts w:ascii="Tahoma" w:hAnsi="Tahoma" w:cs="Tahoma"/>
          <w:sz w:val="22"/>
          <w:szCs w:val="22"/>
        </w:rPr>
        <w:t>objedna</w:t>
      </w:r>
      <w:r w:rsidR="005F34F2" w:rsidRPr="004D6607">
        <w:rPr>
          <w:rFonts w:ascii="Tahoma" w:hAnsi="Tahoma" w:cs="Tahoma"/>
          <w:sz w:val="22"/>
          <w:szCs w:val="22"/>
        </w:rPr>
        <w:t xml:space="preserve">tele a své odborné expertízy implementuje Google </w:t>
      </w:r>
      <w:proofErr w:type="spellStart"/>
      <w:r w:rsidR="005F34F2" w:rsidRPr="004D6607">
        <w:rPr>
          <w:rFonts w:ascii="Tahoma" w:hAnsi="Tahoma" w:cs="Tahoma"/>
          <w:sz w:val="22"/>
          <w:szCs w:val="22"/>
        </w:rPr>
        <w:t>Analytics</w:t>
      </w:r>
      <w:proofErr w:type="spellEnd"/>
      <w:r w:rsidR="005F34F2" w:rsidRPr="004D6607">
        <w:rPr>
          <w:rFonts w:ascii="Tahoma" w:hAnsi="Tahoma" w:cs="Tahoma"/>
          <w:sz w:val="22"/>
          <w:szCs w:val="22"/>
        </w:rPr>
        <w:t>;</w:t>
      </w:r>
    </w:p>
    <w:p w14:paraId="7190E055" w14:textId="2379EFE4" w:rsidR="005F34F2" w:rsidRPr="004D6607" w:rsidRDefault="00EE40EF" w:rsidP="005F34F2">
      <w:pPr>
        <w:numPr>
          <w:ilvl w:val="0"/>
          <w:numId w:val="41"/>
        </w:numPr>
        <w:spacing w:line="276" w:lineRule="auto"/>
        <w:jc w:val="both"/>
        <w:rPr>
          <w:rFonts w:ascii="Tahoma" w:hAnsi="Tahoma" w:cs="Tahoma"/>
          <w:sz w:val="22"/>
          <w:szCs w:val="22"/>
        </w:rPr>
      </w:pPr>
      <w:r w:rsidRPr="004D6607">
        <w:rPr>
          <w:rFonts w:ascii="Tahoma" w:hAnsi="Tahoma" w:cs="Tahoma"/>
          <w:sz w:val="22"/>
          <w:szCs w:val="22"/>
        </w:rPr>
        <w:t>zhotovi</w:t>
      </w:r>
      <w:r w:rsidR="005F34F2" w:rsidRPr="004D6607">
        <w:rPr>
          <w:rFonts w:ascii="Tahoma" w:hAnsi="Tahoma" w:cs="Tahoma"/>
          <w:sz w:val="22"/>
          <w:szCs w:val="22"/>
        </w:rPr>
        <w:t>tel zajistí správné nastavení hlaviček ze serveru (včetně bezpečnostních);</w:t>
      </w:r>
    </w:p>
    <w:p w14:paraId="5DFB1104" w14:textId="77777777" w:rsidR="005F34F2" w:rsidRPr="004D6607" w:rsidRDefault="005F34F2" w:rsidP="005F34F2">
      <w:pPr>
        <w:numPr>
          <w:ilvl w:val="0"/>
          <w:numId w:val="41"/>
        </w:numPr>
        <w:spacing w:line="276" w:lineRule="auto"/>
        <w:jc w:val="both"/>
        <w:rPr>
          <w:rFonts w:ascii="Tahoma" w:hAnsi="Tahoma" w:cs="Tahoma"/>
          <w:sz w:val="22"/>
          <w:szCs w:val="22"/>
        </w:rPr>
      </w:pPr>
      <w:r w:rsidRPr="004D6607">
        <w:rPr>
          <w:rFonts w:ascii="Tahoma" w:hAnsi="Tahoma" w:cs="Tahoma"/>
          <w:sz w:val="22"/>
          <w:szCs w:val="22"/>
        </w:rPr>
        <w:t>pro účely vývoje webu bude zajištěna testovací verze webové prezentace.</w:t>
      </w:r>
    </w:p>
    <w:p w14:paraId="03C8B547" w14:textId="77777777" w:rsidR="005F34F2" w:rsidRPr="004D6607" w:rsidRDefault="005F34F2" w:rsidP="005F34F2">
      <w:pPr>
        <w:jc w:val="both"/>
        <w:rPr>
          <w:rFonts w:ascii="Tahoma" w:hAnsi="Tahoma" w:cs="Tahoma"/>
          <w:sz w:val="22"/>
          <w:szCs w:val="22"/>
        </w:rPr>
      </w:pPr>
    </w:p>
    <w:p w14:paraId="45DF0AB5" w14:textId="77777777" w:rsidR="005F34F2" w:rsidRPr="004D6607" w:rsidRDefault="005F34F2" w:rsidP="005F34F2">
      <w:pPr>
        <w:ind w:firstLine="720"/>
        <w:jc w:val="both"/>
        <w:rPr>
          <w:rFonts w:ascii="Tahoma" w:hAnsi="Tahoma" w:cs="Tahoma"/>
          <w:b/>
          <w:sz w:val="22"/>
          <w:szCs w:val="22"/>
        </w:rPr>
      </w:pPr>
      <w:r w:rsidRPr="004D6607">
        <w:rPr>
          <w:rFonts w:ascii="Tahoma" w:hAnsi="Tahoma" w:cs="Tahoma"/>
          <w:b/>
          <w:sz w:val="22"/>
          <w:szCs w:val="22"/>
        </w:rPr>
        <w:t>Minimální rozsah struktury webu:</w:t>
      </w:r>
    </w:p>
    <w:p w14:paraId="639BADD6" w14:textId="77777777" w:rsidR="005F34F2" w:rsidRPr="004D6607" w:rsidRDefault="005F34F2" w:rsidP="005F34F2">
      <w:pPr>
        <w:numPr>
          <w:ilvl w:val="1"/>
          <w:numId w:val="44"/>
        </w:numPr>
        <w:spacing w:line="276" w:lineRule="auto"/>
        <w:jc w:val="both"/>
        <w:rPr>
          <w:rFonts w:ascii="Tahoma" w:eastAsia="Calibri" w:hAnsi="Tahoma" w:cs="Tahoma"/>
          <w:sz w:val="22"/>
          <w:szCs w:val="22"/>
        </w:rPr>
      </w:pPr>
      <w:proofErr w:type="spellStart"/>
      <w:r w:rsidRPr="004D6607">
        <w:rPr>
          <w:rFonts w:ascii="Tahoma" w:eastAsia="Calibri" w:hAnsi="Tahoma" w:cs="Tahoma"/>
          <w:sz w:val="22"/>
          <w:szCs w:val="22"/>
        </w:rPr>
        <w:t>Homepage</w:t>
      </w:r>
      <w:proofErr w:type="spellEnd"/>
      <w:r w:rsidRPr="004D6607">
        <w:rPr>
          <w:rFonts w:ascii="Tahoma" w:eastAsia="Calibri" w:hAnsi="Tahoma" w:cs="Tahoma"/>
          <w:sz w:val="22"/>
          <w:szCs w:val="22"/>
        </w:rPr>
        <w:t xml:space="preserve"> </w:t>
      </w:r>
    </w:p>
    <w:p w14:paraId="6668E83F" w14:textId="77777777" w:rsidR="005F34F2" w:rsidRPr="004D6607" w:rsidRDefault="005F34F2" w:rsidP="005F34F2">
      <w:pPr>
        <w:numPr>
          <w:ilvl w:val="1"/>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 xml:space="preserve">Menu: </w:t>
      </w:r>
    </w:p>
    <w:p w14:paraId="61A29C3D" w14:textId="77777777" w:rsidR="005F34F2" w:rsidRPr="004D6607" w:rsidRDefault="005F34F2" w:rsidP="005F34F2">
      <w:pPr>
        <w:numPr>
          <w:ilvl w:val="2"/>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 xml:space="preserve">O nás (O muzeu, Milníky, Zaměstnanci, Partneři) </w:t>
      </w:r>
    </w:p>
    <w:p w14:paraId="3650CAD2" w14:textId="77777777" w:rsidR="005F34F2" w:rsidRPr="004D6607" w:rsidRDefault="005F34F2" w:rsidP="005F34F2">
      <w:pPr>
        <w:numPr>
          <w:ilvl w:val="2"/>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 xml:space="preserve">Program (Akce, Edukace) </w:t>
      </w:r>
    </w:p>
    <w:p w14:paraId="54819B07" w14:textId="77777777" w:rsidR="005F34F2" w:rsidRPr="004D6607" w:rsidRDefault="005F34F2" w:rsidP="005F34F2">
      <w:pPr>
        <w:numPr>
          <w:ilvl w:val="2"/>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Blog / Aktuality</w:t>
      </w:r>
    </w:p>
    <w:p w14:paraId="0B2532FD" w14:textId="77777777" w:rsidR="005F34F2" w:rsidRPr="004D6607" w:rsidRDefault="005F34F2" w:rsidP="005F34F2">
      <w:pPr>
        <w:numPr>
          <w:ilvl w:val="2"/>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Pro média (Tiskové zprávy, Fotografie, Ke stažení)</w:t>
      </w:r>
    </w:p>
    <w:p w14:paraId="2D21C66A" w14:textId="77777777" w:rsidR="005F34F2" w:rsidRPr="004D6607" w:rsidRDefault="005F34F2" w:rsidP="005F34F2">
      <w:pPr>
        <w:numPr>
          <w:ilvl w:val="2"/>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Dokumenty, Povinně zveřejňované informace</w:t>
      </w:r>
    </w:p>
    <w:p w14:paraId="03C59452" w14:textId="77777777" w:rsidR="005F34F2" w:rsidRPr="004D6607" w:rsidRDefault="005F34F2" w:rsidP="005F34F2">
      <w:pPr>
        <w:numPr>
          <w:ilvl w:val="2"/>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Projekty</w:t>
      </w:r>
    </w:p>
    <w:p w14:paraId="4DD7D006" w14:textId="77777777" w:rsidR="005F34F2" w:rsidRPr="004D6607" w:rsidRDefault="005F34F2" w:rsidP="005F34F2">
      <w:pPr>
        <w:numPr>
          <w:ilvl w:val="2"/>
          <w:numId w:val="44"/>
        </w:numPr>
        <w:spacing w:line="276" w:lineRule="auto"/>
        <w:jc w:val="both"/>
        <w:rPr>
          <w:rFonts w:ascii="Tahoma" w:eastAsia="Calibri" w:hAnsi="Tahoma" w:cs="Tahoma"/>
          <w:sz w:val="22"/>
          <w:szCs w:val="22"/>
        </w:rPr>
      </w:pPr>
      <w:r w:rsidRPr="004D6607">
        <w:rPr>
          <w:rFonts w:ascii="Tahoma" w:eastAsia="Calibri" w:hAnsi="Tahoma" w:cs="Tahoma"/>
          <w:sz w:val="22"/>
          <w:szCs w:val="22"/>
        </w:rPr>
        <w:t>Kontakty</w:t>
      </w:r>
    </w:p>
    <w:p w14:paraId="6B5465E5" w14:textId="77777777" w:rsidR="005F34F2" w:rsidRPr="004D6607" w:rsidRDefault="005F34F2" w:rsidP="005F34F2">
      <w:pPr>
        <w:jc w:val="both"/>
        <w:rPr>
          <w:rFonts w:ascii="Tahoma" w:hAnsi="Tahoma" w:cs="Tahoma"/>
          <w:sz w:val="22"/>
          <w:szCs w:val="22"/>
        </w:rPr>
      </w:pPr>
    </w:p>
    <w:p w14:paraId="1FD5FBBA" w14:textId="77777777" w:rsidR="005F34F2" w:rsidRPr="004D6607" w:rsidRDefault="005F34F2" w:rsidP="005F34F2">
      <w:pPr>
        <w:ind w:firstLine="720"/>
        <w:jc w:val="both"/>
        <w:rPr>
          <w:rFonts w:ascii="Tahoma" w:hAnsi="Tahoma" w:cs="Tahoma"/>
          <w:b/>
          <w:sz w:val="22"/>
          <w:szCs w:val="22"/>
        </w:rPr>
      </w:pPr>
      <w:r w:rsidRPr="004D6607">
        <w:rPr>
          <w:rFonts w:ascii="Tahoma" w:hAnsi="Tahoma" w:cs="Tahoma"/>
          <w:b/>
          <w:sz w:val="22"/>
          <w:szCs w:val="22"/>
        </w:rPr>
        <w:t>Požadavky na systém pro správu obsahu (CMS)</w:t>
      </w:r>
    </w:p>
    <w:p w14:paraId="4086EEA6"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nejvhodnější řešení CMS pro potřeby muzea bude navrženo dle úvodních konzultací;</w:t>
      </w:r>
    </w:p>
    <w:p w14:paraId="137E2176"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CMS umožní uživateli vkládat a editovat obsah i bez znalosti HTML, JS, CSS, a to za použití HTML a WYSIWYG editoru s předdefinovanými styly. CMS musí uživateli umožňovat libovolné seskládání jakékoliv statické stránky z předem definovaných prvků UI;</w:t>
      </w:r>
    </w:p>
    <w:p w14:paraId="68D66675"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lastRenderedPageBreak/>
        <w:t>CMS by mělo být z hlediska obsluhy co nejvíce intuitivní a bude poskytovat online náhled před publikací vloženého obsahu.</w:t>
      </w:r>
    </w:p>
    <w:p w14:paraId="0425985C"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CMS bude udržovat a zobrazovat historii změn stránek;</w:t>
      </w:r>
    </w:p>
    <w:p w14:paraId="3152AC95" w14:textId="0F68899F"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 xml:space="preserve">CMS umožní uživatelům bezpečné přihlašování včetně možnosti změny vlastního hesla, také umožní </w:t>
      </w:r>
      <w:r w:rsidR="0038210F" w:rsidRPr="004D6607">
        <w:rPr>
          <w:rFonts w:ascii="Tahoma" w:hAnsi="Tahoma" w:cs="Tahoma"/>
          <w:sz w:val="22"/>
          <w:szCs w:val="22"/>
        </w:rPr>
        <w:t>objedna</w:t>
      </w:r>
      <w:r w:rsidRPr="004D6607">
        <w:rPr>
          <w:rFonts w:ascii="Tahoma" w:hAnsi="Tahoma" w:cs="Tahoma"/>
          <w:sz w:val="22"/>
          <w:szCs w:val="22"/>
        </w:rPr>
        <w:t>teli bez součinnosti s účastníkem vytvářet prakticky neomezené množství uživatelů CMS, organizovat uživatele do rolí a distribuovat jim práva;</w:t>
      </w:r>
    </w:p>
    <w:p w14:paraId="4BB39B95"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CMS bude aktualizováno v návaznosti na vývoj bezpečnostních rizik, účastník poskytne návrh řešení zabezpečení;</w:t>
      </w:r>
    </w:p>
    <w:p w14:paraId="44647999"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CMS umožní tvorbu formulářů a tabulek;</w:t>
      </w:r>
    </w:p>
    <w:p w14:paraId="5D99AD95"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 xml:space="preserve">CMS bude podporovat vkládání všech běžně používaných multimediálních formátů včetně </w:t>
      </w:r>
      <w:proofErr w:type="spellStart"/>
      <w:r w:rsidRPr="004D6607">
        <w:rPr>
          <w:rFonts w:ascii="Tahoma" w:hAnsi="Tahoma" w:cs="Tahoma"/>
          <w:sz w:val="22"/>
          <w:szCs w:val="22"/>
        </w:rPr>
        <w:t>embedování</w:t>
      </w:r>
      <w:proofErr w:type="spellEnd"/>
      <w:r w:rsidRPr="004D6607">
        <w:rPr>
          <w:rFonts w:ascii="Tahoma" w:hAnsi="Tahoma" w:cs="Tahoma"/>
          <w:sz w:val="22"/>
          <w:szCs w:val="22"/>
        </w:rPr>
        <w:t xml:space="preserve"> videa ze služeb </w:t>
      </w:r>
      <w:proofErr w:type="spellStart"/>
      <w:r w:rsidRPr="004D6607">
        <w:rPr>
          <w:rFonts w:ascii="Tahoma" w:hAnsi="Tahoma" w:cs="Tahoma"/>
          <w:sz w:val="22"/>
          <w:szCs w:val="22"/>
        </w:rPr>
        <w:t>YouTube</w:t>
      </w:r>
      <w:proofErr w:type="spellEnd"/>
      <w:r w:rsidRPr="004D6607">
        <w:rPr>
          <w:rFonts w:ascii="Tahoma" w:hAnsi="Tahoma" w:cs="Tahoma"/>
          <w:sz w:val="22"/>
          <w:szCs w:val="22"/>
        </w:rPr>
        <w:t xml:space="preserve">, </w:t>
      </w:r>
      <w:proofErr w:type="spellStart"/>
      <w:r w:rsidRPr="004D6607">
        <w:rPr>
          <w:rFonts w:ascii="Tahoma" w:hAnsi="Tahoma" w:cs="Tahoma"/>
          <w:sz w:val="22"/>
          <w:szCs w:val="22"/>
        </w:rPr>
        <w:t>Vimeo</w:t>
      </w:r>
      <w:proofErr w:type="spellEnd"/>
      <w:r w:rsidRPr="004D6607">
        <w:rPr>
          <w:rFonts w:ascii="Tahoma" w:hAnsi="Tahoma" w:cs="Tahoma"/>
          <w:sz w:val="22"/>
          <w:szCs w:val="22"/>
        </w:rPr>
        <w:t xml:space="preserve">, příp. z externího zdroje. Obrázky bude pak možné seskupovat do galerií, které bude možné zobrazit přímo na dané stránce (např. formou </w:t>
      </w:r>
      <w:proofErr w:type="spellStart"/>
      <w:r w:rsidRPr="004D6607">
        <w:rPr>
          <w:rFonts w:ascii="Tahoma" w:hAnsi="Tahoma" w:cs="Tahoma"/>
          <w:sz w:val="22"/>
          <w:szCs w:val="22"/>
        </w:rPr>
        <w:t>lightboxů</w:t>
      </w:r>
      <w:proofErr w:type="spellEnd"/>
      <w:r w:rsidRPr="004D6607">
        <w:rPr>
          <w:rFonts w:ascii="Tahoma" w:hAnsi="Tahoma" w:cs="Tahoma"/>
          <w:sz w:val="22"/>
          <w:szCs w:val="22"/>
        </w:rPr>
        <w:t>);</w:t>
      </w:r>
    </w:p>
    <w:p w14:paraId="6BA52683" w14:textId="77777777" w:rsidR="005F34F2" w:rsidRPr="004D6607" w:rsidRDefault="005F34F2" w:rsidP="005F34F2">
      <w:pPr>
        <w:numPr>
          <w:ilvl w:val="0"/>
          <w:numId w:val="43"/>
        </w:numPr>
        <w:spacing w:line="276" w:lineRule="auto"/>
        <w:jc w:val="both"/>
        <w:rPr>
          <w:rFonts w:ascii="Tahoma" w:hAnsi="Tahoma" w:cs="Tahoma"/>
          <w:sz w:val="22"/>
          <w:szCs w:val="22"/>
        </w:rPr>
      </w:pPr>
      <w:r w:rsidRPr="004D6607">
        <w:rPr>
          <w:rFonts w:ascii="Tahoma" w:hAnsi="Tahoma" w:cs="Tahoma"/>
          <w:sz w:val="22"/>
          <w:szCs w:val="22"/>
        </w:rPr>
        <w:t xml:space="preserve">CMS umožní uživateli vkládat PDF soubory způsobem, kdy na webu dojde k zobrazení PDF souboru přímo na dané stránce (např. formou </w:t>
      </w:r>
      <w:proofErr w:type="spellStart"/>
      <w:r w:rsidRPr="004D6607">
        <w:rPr>
          <w:rFonts w:ascii="Tahoma" w:hAnsi="Tahoma" w:cs="Tahoma"/>
          <w:sz w:val="22"/>
          <w:szCs w:val="22"/>
        </w:rPr>
        <w:t>lightboxu</w:t>
      </w:r>
      <w:proofErr w:type="spellEnd"/>
      <w:r w:rsidRPr="004D6607">
        <w:rPr>
          <w:rFonts w:ascii="Tahoma" w:hAnsi="Tahoma" w:cs="Tahoma"/>
          <w:sz w:val="22"/>
          <w:szCs w:val="22"/>
        </w:rPr>
        <w:t>) a návštěvník bude moci takovým souborem listovat. Nicméně bude také možné PDF soubor vložit standardním způsobem, kdy jeho zobrazení obstarává prohlížeč.</w:t>
      </w:r>
    </w:p>
    <w:p w14:paraId="156041A4" w14:textId="77777777" w:rsidR="005F34F2" w:rsidRPr="004D6607" w:rsidRDefault="005F34F2" w:rsidP="005F34F2">
      <w:pPr>
        <w:jc w:val="both"/>
        <w:rPr>
          <w:rFonts w:ascii="Tahoma" w:hAnsi="Tahoma" w:cs="Tahoma"/>
          <w:sz w:val="22"/>
          <w:szCs w:val="22"/>
        </w:rPr>
      </w:pPr>
    </w:p>
    <w:p w14:paraId="28C2E3AE" w14:textId="77777777" w:rsidR="005F34F2" w:rsidRPr="004D6607" w:rsidRDefault="005F34F2" w:rsidP="005F34F2">
      <w:pPr>
        <w:ind w:left="720"/>
        <w:jc w:val="both"/>
        <w:rPr>
          <w:rFonts w:ascii="Tahoma" w:hAnsi="Tahoma" w:cs="Tahoma"/>
          <w:sz w:val="22"/>
          <w:szCs w:val="22"/>
        </w:rPr>
      </w:pPr>
      <w:r w:rsidRPr="004D6607">
        <w:rPr>
          <w:rFonts w:ascii="Tahoma" w:hAnsi="Tahoma" w:cs="Tahoma"/>
          <w:sz w:val="22"/>
          <w:szCs w:val="22"/>
        </w:rPr>
        <w:t>Objednatel připouští, že zde specifikované funkce, metody, postupy a technologie webu mohou být nejen upřesněny, ale i modifikovány, a to podle potřeb vzešlých z přípravné fáze a konzultací.</w:t>
      </w:r>
    </w:p>
    <w:p w14:paraId="57A55F67" w14:textId="77777777" w:rsidR="005F34F2" w:rsidRPr="004D6607" w:rsidRDefault="005F34F2" w:rsidP="005F34F2">
      <w:pPr>
        <w:jc w:val="both"/>
        <w:rPr>
          <w:rFonts w:ascii="Tahoma" w:hAnsi="Tahoma" w:cs="Tahoma"/>
          <w:sz w:val="22"/>
          <w:szCs w:val="22"/>
        </w:rPr>
      </w:pPr>
      <w:r w:rsidRPr="004D6607">
        <w:rPr>
          <w:rFonts w:ascii="Tahoma" w:hAnsi="Tahoma" w:cs="Tahoma"/>
          <w:sz w:val="22"/>
          <w:szCs w:val="22"/>
        </w:rPr>
        <w:tab/>
      </w:r>
    </w:p>
    <w:p w14:paraId="7E49E069" w14:textId="77777777" w:rsidR="005F34F2" w:rsidRPr="004D6607" w:rsidRDefault="005F34F2" w:rsidP="005F34F2">
      <w:pPr>
        <w:ind w:left="720"/>
        <w:jc w:val="both"/>
        <w:rPr>
          <w:rFonts w:ascii="Tahoma" w:eastAsia="Calibri" w:hAnsi="Tahoma" w:cs="Tahoma"/>
          <w:sz w:val="22"/>
          <w:szCs w:val="22"/>
        </w:rPr>
      </w:pPr>
      <w:r w:rsidRPr="004D6607">
        <w:rPr>
          <w:rFonts w:ascii="Tahoma" w:hAnsi="Tahoma" w:cs="Tahoma"/>
          <w:sz w:val="22"/>
          <w:szCs w:val="22"/>
        </w:rPr>
        <w:t xml:space="preserve">Webové stránky musí být vytvořeny tak, aby je bylo možné v budoucnu doplňovat o další funkcionality a podstránky v rámci rozvoje muzea a jeho činnosti. Bude se jednat například o: </w:t>
      </w:r>
      <w:r w:rsidRPr="004D6607">
        <w:rPr>
          <w:rFonts w:ascii="Tahoma" w:eastAsia="Calibri" w:hAnsi="Tahoma" w:cs="Tahoma"/>
          <w:sz w:val="22"/>
          <w:szCs w:val="22"/>
        </w:rPr>
        <w:t>e-</w:t>
      </w:r>
      <w:proofErr w:type="spellStart"/>
      <w:r w:rsidRPr="004D6607">
        <w:rPr>
          <w:rFonts w:ascii="Tahoma" w:eastAsia="Calibri" w:hAnsi="Tahoma" w:cs="Tahoma"/>
          <w:sz w:val="22"/>
          <w:szCs w:val="22"/>
        </w:rPr>
        <w:t>shop</w:t>
      </w:r>
      <w:proofErr w:type="spellEnd"/>
      <w:r w:rsidRPr="004D6607">
        <w:rPr>
          <w:rFonts w:ascii="Tahoma" w:eastAsia="Calibri" w:hAnsi="Tahoma" w:cs="Tahoma"/>
          <w:sz w:val="22"/>
          <w:szCs w:val="22"/>
        </w:rPr>
        <w:t xml:space="preserve">, prodej vstupenek, prezentace sbírek a online výstav apod. </w:t>
      </w:r>
    </w:p>
    <w:p w14:paraId="73330EDB" w14:textId="77777777" w:rsidR="005F34F2" w:rsidRPr="004D6607" w:rsidRDefault="005F34F2" w:rsidP="005F34F2">
      <w:pPr>
        <w:jc w:val="both"/>
        <w:rPr>
          <w:rFonts w:ascii="Tahoma" w:eastAsia="Calibri" w:hAnsi="Tahoma" w:cs="Tahoma"/>
          <w:sz w:val="22"/>
          <w:szCs w:val="22"/>
        </w:rPr>
      </w:pPr>
    </w:p>
    <w:p w14:paraId="08CDEB5C" w14:textId="77777777" w:rsidR="005F34F2" w:rsidRPr="004D6607" w:rsidRDefault="005F34F2" w:rsidP="005F34F2">
      <w:pPr>
        <w:numPr>
          <w:ilvl w:val="0"/>
          <w:numId w:val="40"/>
        </w:numPr>
        <w:spacing w:line="276" w:lineRule="auto"/>
        <w:ind w:left="283"/>
        <w:jc w:val="both"/>
        <w:rPr>
          <w:rFonts w:ascii="Tahoma" w:hAnsi="Tahoma" w:cs="Tahoma"/>
          <w:b/>
          <w:sz w:val="22"/>
          <w:szCs w:val="22"/>
        </w:rPr>
      </w:pPr>
      <w:r w:rsidRPr="004D6607">
        <w:rPr>
          <w:rFonts w:ascii="Tahoma" w:hAnsi="Tahoma" w:cs="Tahoma"/>
          <w:b/>
          <w:sz w:val="22"/>
          <w:szCs w:val="22"/>
          <w:u w:val="single"/>
        </w:rPr>
        <w:t xml:space="preserve">SPECIFIKACE A POŽADAVKY NA LOGO MUZEA </w:t>
      </w:r>
    </w:p>
    <w:p w14:paraId="5ECAEF61" w14:textId="77777777" w:rsidR="005F34F2" w:rsidRPr="004D6607" w:rsidRDefault="005F34F2" w:rsidP="005F34F2">
      <w:pPr>
        <w:ind w:left="720"/>
        <w:jc w:val="both"/>
        <w:rPr>
          <w:rFonts w:ascii="Tahoma" w:hAnsi="Tahoma" w:cs="Tahoma"/>
          <w:sz w:val="22"/>
          <w:szCs w:val="22"/>
        </w:rPr>
      </w:pPr>
    </w:p>
    <w:p w14:paraId="2A4E369A" w14:textId="77777777" w:rsidR="005F34F2" w:rsidRPr="004D6607" w:rsidRDefault="005F34F2" w:rsidP="005F34F2">
      <w:pPr>
        <w:numPr>
          <w:ilvl w:val="0"/>
          <w:numId w:val="38"/>
        </w:numPr>
        <w:spacing w:line="276" w:lineRule="auto"/>
        <w:jc w:val="both"/>
        <w:rPr>
          <w:rFonts w:ascii="Tahoma" w:hAnsi="Tahoma" w:cs="Tahoma"/>
          <w:sz w:val="22"/>
          <w:szCs w:val="22"/>
        </w:rPr>
      </w:pPr>
      <w:r w:rsidRPr="004D6607">
        <w:rPr>
          <w:rFonts w:ascii="Tahoma" w:hAnsi="Tahoma" w:cs="Tahoma"/>
          <w:sz w:val="22"/>
          <w:szCs w:val="22"/>
        </w:rPr>
        <w:t>součástí zakázky kromě návrhu loga muzea je i odevzdání základního manuálu loga;</w:t>
      </w:r>
    </w:p>
    <w:p w14:paraId="15918E09" w14:textId="77777777" w:rsidR="005F34F2" w:rsidRPr="004D6607" w:rsidRDefault="005F34F2" w:rsidP="005F34F2">
      <w:pPr>
        <w:numPr>
          <w:ilvl w:val="0"/>
          <w:numId w:val="38"/>
        </w:numPr>
        <w:spacing w:line="276" w:lineRule="auto"/>
        <w:jc w:val="both"/>
        <w:rPr>
          <w:rFonts w:ascii="Tahoma" w:hAnsi="Tahoma" w:cs="Tahoma"/>
          <w:sz w:val="22"/>
          <w:szCs w:val="22"/>
        </w:rPr>
      </w:pPr>
      <w:r w:rsidRPr="004D6607">
        <w:rPr>
          <w:rFonts w:ascii="Tahoma" w:hAnsi="Tahoma" w:cs="Tahoma"/>
          <w:sz w:val="22"/>
          <w:szCs w:val="22"/>
        </w:rPr>
        <w:t xml:space="preserve">manuál bude obsahovat: </w:t>
      </w:r>
    </w:p>
    <w:p w14:paraId="0C02ABD1" w14:textId="77777777" w:rsidR="005F34F2" w:rsidRPr="004D6607" w:rsidRDefault="005F34F2" w:rsidP="005F34F2">
      <w:pPr>
        <w:numPr>
          <w:ilvl w:val="1"/>
          <w:numId w:val="38"/>
        </w:numPr>
        <w:spacing w:line="276" w:lineRule="auto"/>
        <w:jc w:val="both"/>
        <w:rPr>
          <w:rFonts w:ascii="Tahoma" w:hAnsi="Tahoma" w:cs="Tahoma"/>
          <w:sz w:val="22"/>
          <w:szCs w:val="22"/>
        </w:rPr>
      </w:pPr>
      <w:r w:rsidRPr="004D6607">
        <w:rPr>
          <w:rFonts w:ascii="Tahoma" w:hAnsi="Tahoma" w:cs="Tahoma"/>
          <w:sz w:val="22"/>
          <w:szCs w:val="22"/>
        </w:rPr>
        <w:t>základní varianty logotypu, rozměrovou řadu a minimální velikost loga, ochranná zóna, čtvercová varianta loga, nejsou‐li základní loga čtvercová, pro použití na sociálních sítích</w:t>
      </w:r>
    </w:p>
    <w:p w14:paraId="5D861B69" w14:textId="1731E5F2" w:rsidR="005F34F2" w:rsidRPr="004D6607" w:rsidRDefault="005F34F2" w:rsidP="005F34F2">
      <w:pPr>
        <w:numPr>
          <w:ilvl w:val="1"/>
          <w:numId w:val="38"/>
        </w:numPr>
        <w:spacing w:line="276" w:lineRule="auto"/>
        <w:jc w:val="both"/>
        <w:rPr>
          <w:rFonts w:ascii="Tahoma" w:hAnsi="Tahoma" w:cs="Tahoma"/>
          <w:sz w:val="22"/>
          <w:szCs w:val="22"/>
        </w:rPr>
      </w:pPr>
      <w:r w:rsidRPr="004D6607">
        <w:rPr>
          <w:rFonts w:ascii="Tahoma" w:hAnsi="Tahoma" w:cs="Tahoma"/>
          <w:sz w:val="22"/>
          <w:szCs w:val="22"/>
        </w:rPr>
        <w:t xml:space="preserve">bude definováno základní písmo, doplňkové písmo (a doplňková písma pro operační systémy Windows a Mac), </w:t>
      </w:r>
      <w:r w:rsidR="0038210F" w:rsidRPr="004D6607">
        <w:rPr>
          <w:rFonts w:ascii="Tahoma" w:hAnsi="Tahoma" w:cs="Tahoma"/>
          <w:sz w:val="22"/>
          <w:szCs w:val="22"/>
        </w:rPr>
        <w:t>zhotovi</w:t>
      </w:r>
      <w:r w:rsidRPr="004D6607">
        <w:rPr>
          <w:rFonts w:ascii="Tahoma" w:hAnsi="Tahoma" w:cs="Tahoma"/>
          <w:sz w:val="22"/>
          <w:szCs w:val="22"/>
        </w:rPr>
        <w:t xml:space="preserve">tel se zavazuje použít takové písmo, které licenčně umožňuje bezproblémové použití na všechny typy možných výstupů, součástí </w:t>
      </w:r>
      <w:proofErr w:type="spellStart"/>
      <w:r w:rsidRPr="004D6607">
        <w:rPr>
          <w:rFonts w:ascii="Tahoma" w:hAnsi="Tahoma" w:cs="Tahoma"/>
          <w:sz w:val="22"/>
          <w:szCs w:val="22"/>
        </w:rPr>
        <w:t>logomanuálu</w:t>
      </w:r>
      <w:proofErr w:type="spellEnd"/>
      <w:r w:rsidRPr="004D6607">
        <w:rPr>
          <w:rFonts w:ascii="Tahoma" w:hAnsi="Tahoma" w:cs="Tahoma"/>
          <w:sz w:val="22"/>
          <w:szCs w:val="22"/>
        </w:rPr>
        <w:t xml:space="preserve"> je i definování licenčních podmínek použití písma </w:t>
      </w:r>
    </w:p>
    <w:p w14:paraId="7CD6649B" w14:textId="77777777" w:rsidR="005F34F2" w:rsidRPr="004D6607" w:rsidRDefault="005F34F2" w:rsidP="005F34F2">
      <w:pPr>
        <w:numPr>
          <w:ilvl w:val="1"/>
          <w:numId w:val="38"/>
        </w:numPr>
        <w:spacing w:line="276" w:lineRule="auto"/>
        <w:jc w:val="both"/>
        <w:rPr>
          <w:rFonts w:ascii="Tahoma" w:hAnsi="Tahoma" w:cs="Tahoma"/>
          <w:sz w:val="22"/>
          <w:szCs w:val="22"/>
        </w:rPr>
      </w:pPr>
      <w:r w:rsidRPr="004D6607">
        <w:rPr>
          <w:rFonts w:ascii="Tahoma" w:hAnsi="Tahoma" w:cs="Tahoma"/>
          <w:sz w:val="22"/>
          <w:szCs w:val="22"/>
        </w:rPr>
        <w:t>definovat základní barvy loga a jednotného vizuálního stylu webových stránek případně doplňkové barvy jednotného vizuálního stylu loga a webových stránek</w:t>
      </w:r>
    </w:p>
    <w:p w14:paraId="47DE89DD" w14:textId="77777777" w:rsidR="005F34F2" w:rsidRPr="004D6607" w:rsidRDefault="005F34F2" w:rsidP="005F34F2">
      <w:pPr>
        <w:numPr>
          <w:ilvl w:val="1"/>
          <w:numId w:val="38"/>
        </w:numPr>
        <w:spacing w:line="276" w:lineRule="auto"/>
        <w:jc w:val="both"/>
        <w:rPr>
          <w:rFonts w:ascii="Tahoma" w:hAnsi="Tahoma" w:cs="Tahoma"/>
          <w:sz w:val="22"/>
          <w:szCs w:val="22"/>
        </w:rPr>
      </w:pPr>
      <w:r w:rsidRPr="004D6607">
        <w:rPr>
          <w:rFonts w:ascii="Tahoma" w:hAnsi="Tahoma" w:cs="Tahoma"/>
          <w:sz w:val="22"/>
          <w:szCs w:val="22"/>
        </w:rPr>
        <w:t xml:space="preserve">ukázky možnosti použití loga, písma a barevnosti na: sociální sítě, plakát, pozvánka, vizitka, </w:t>
      </w:r>
      <w:proofErr w:type="spellStart"/>
      <w:r w:rsidRPr="004D6607">
        <w:rPr>
          <w:rFonts w:ascii="Tahoma" w:hAnsi="Tahoma" w:cs="Tahoma"/>
          <w:sz w:val="22"/>
          <w:szCs w:val="22"/>
        </w:rPr>
        <w:t>merchandise</w:t>
      </w:r>
      <w:proofErr w:type="spellEnd"/>
    </w:p>
    <w:p w14:paraId="3F5BD15B" w14:textId="5520B601" w:rsidR="005F34F2" w:rsidRPr="004D6607" w:rsidRDefault="005F34F2" w:rsidP="005F34F2">
      <w:pPr>
        <w:numPr>
          <w:ilvl w:val="1"/>
          <w:numId w:val="38"/>
        </w:numPr>
        <w:spacing w:line="276" w:lineRule="auto"/>
        <w:ind w:left="1417"/>
        <w:jc w:val="both"/>
        <w:rPr>
          <w:rFonts w:ascii="Tahoma" w:hAnsi="Tahoma" w:cs="Tahoma"/>
          <w:sz w:val="22"/>
          <w:szCs w:val="22"/>
        </w:rPr>
      </w:pPr>
      <w:r w:rsidRPr="004D6607">
        <w:rPr>
          <w:rFonts w:ascii="Tahoma" w:hAnsi="Tahoma" w:cs="Tahoma"/>
          <w:sz w:val="22"/>
          <w:szCs w:val="22"/>
        </w:rPr>
        <w:t xml:space="preserve">součástí zakázky je i návrh a dodání šablon se zvoleným logem muzea, barevností a typografií pro následující tiskoviny: </w:t>
      </w:r>
    </w:p>
    <w:p w14:paraId="407B6361" w14:textId="77777777" w:rsidR="005F34F2" w:rsidRPr="004D6607" w:rsidRDefault="005F34F2" w:rsidP="005F34F2">
      <w:pPr>
        <w:numPr>
          <w:ilvl w:val="2"/>
          <w:numId w:val="39"/>
        </w:numPr>
        <w:spacing w:line="276" w:lineRule="auto"/>
        <w:jc w:val="both"/>
        <w:rPr>
          <w:rFonts w:ascii="Tahoma" w:hAnsi="Tahoma" w:cs="Tahoma"/>
          <w:sz w:val="22"/>
          <w:szCs w:val="22"/>
        </w:rPr>
      </w:pPr>
      <w:r w:rsidRPr="004D6607">
        <w:rPr>
          <w:rFonts w:ascii="Tahoma" w:hAnsi="Tahoma" w:cs="Tahoma"/>
          <w:sz w:val="22"/>
          <w:szCs w:val="22"/>
        </w:rPr>
        <w:t xml:space="preserve">vizitky, pozvánka, loga na sociální sítě - FB, </w:t>
      </w:r>
      <w:proofErr w:type="spellStart"/>
      <w:r w:rsidRPr="004D6607">
        <w:rPr>
          <w:rFonts w:ascii="Tahoma" w:hAnsi="Tahoma" w:cs="Tahoma"/>
          <w:sz w:val="22"/>
          <w:szCs w:val="22"/>
        </w:rPr>
        <w:t>Instagram</w:t>
      </w:r>
      <w:proofErr w:type="spellEnd"/>
      <w:r w:rsidRPr="004D6607">
        <w:rPr>
          <w:rFonts w:ascii="Tahoma" w:hAnsi="Tahoma" w:cs="Tahoma"/>
          <w:sz w:val="22"/>
          <w:szCs w:val="22"/>
        </w:rPr>
        <w:t xml:space="preserve"> (Adobe)</w:t>
      </w:r>
    </w:p>
    <w:p w14:paraId="58A0597A" w14:textId="77777777" w:rsidR="005F34F2" w:rsidRPr="004D6607" w:rsidRDefault="005F34F2" w:rsidP="005F34F2">
      <w:pPr>
        <w:numPr>
          <w:ilvl w:val="2"/>
          <w:numId w:val="39"/>
        </w:numPr>
        <w:spacing w:line="276" w:lineRule="auto"/>
        <w:jc w:val="both"/>
        <w:rPr>
          <w:rFonts w:ascii="Tahoma" w:hAnsi="Tahoma" w:cs="Tahoma"/>
          <w:sz w:val="22"/>
          <w:szCs w:val="22"/>
        </w:rPr>
      </w:pPr>
      <w:r w:rsidRPr="004D6607">
        <w:rPr>
          <w:rFonts w:ascii="Tahoma" w:hAnsi="Tahoma" w:cs="Tahoma"/>
          <w:sz w:val="22"/>
          <w:szCs w:val="22"/>
        </w:rPr>
        <w:t xml:space="preserve">hlavičkový papír (Word) </w:t>
      </w:r>
    </w:p>
    <w:p w14:paraId="1A9583FA" w14:textId="77777777" w:rsidR="005F34F2" w:rsidRPr="004D6607" w:rsidRDefault="005F34F2" w:rsidP="005F34F2">
      <w:pPr>
        <w:jc w:val="both"/>
        <w:rPr>
          <w:rFonts w:ascii="Tahoma" w:hAnsi="Tahoma" w:cs="Tahoma"/>
          <w:b/>
          <w:sz w:val="22"/>
          <w:szCs w:val="22"/>
          <w:u w:val="single"/>
        </w:rPr>
      </w:pPr>
    </w:p>
    <w:p w14:paraId="74F4BB73" w14:textId="77777777" w:rsidR="005F34F2" w:rsidRPr="004D6607" w:rsidRDefault="005F34F2" w:rsidP="005F34F2">
      <w:pPr>
        <w:jc w:val="both"/>
        <w:rPr>
          <w:rFonts w:ascii="Tahoma" w:hAnsi="Tahoma" w:cs="Tahoma"/>
          <w:b/>
          <w:sz w:val="22"/>
          <w:szCs w:val="22"/>
          <w:u w:val="single"/>
        </w:rPr>
      </w:pPr>
    </w:p>
    <w:p w14:paraId="5DDB470D" w14:textId="77777777" w:rsidR="00FB44E9" w:rsidRPr="004D6607" w:rsidRDefault="00FB44E9" w:rsidP="005F34F2">
      <w:pPr>
        <w:jc w:val="both"/>
        <w:rPr>
          <w:rFonts w:ascii="Tahoma" w:hAnsi="Tahoma" w:cs="Tahoma"/>
          <w:b/>
          <w:sz w:val="22"/>
          <w:szCs w:val="22"/>
          <w:u w:val="single"/>
        </w:rPr>
      </w:pPr>
    </w:p>
    <w:p w14:paraId="6BC81C5E" w14:textId="77777777" w:rsidR="005F34F2" w:rsidRPr="004D6607" w:rsidRDefault="005F34F2" w:rsidP="005F34F2">
      <w:pPr>
        <w:jc w:val="both"/>
        <w:rPr>
          <w:rFonts w:ascii="Tahoma" w:hAnsi="Tahoma" w:cs="Tahoma"/>
          <w:b/>
          <w:sz w:val="22"/>
          <w:szCs w:val="22"/>
          <w:u w:val="single"/>
        </w:rPr>
      </w:pPr>
      <w:r w:rsidRPr="004D6607">
        <w:rPr>
          <w:rFonts w:ascii="Tahoma" w:hAnsi="Tahoma" w:cs="Tahoma"/>
          <w:b/>
          <w:sz w:val="22"/>
          <w:szCs w:val="22"/>
          <w:u w:val="single"/>
        </w:rPr>
        <w:lastRenderedPageBreak/>
        <w:t>3.  SPECIFIKACE SPRÁVY WEBU</w:t>
      </w:r>
    </w:p>
    <w:p w14:paraId="76F52A12" w14:textId="7D8A4447" w:rsidR="005F34F2" w:rsidRPr="004D6607" w:rsidRDefault="005F34F2" w:rsidP="005F34F2">
      <w:pPr>
        <w:numPr>
          <w:ilvl w:val="0"/>
          <w:numId w:val="45"/>
        </w:numPr>
        <w:spacing w:line="276" w:lineRule="auto"/>
        <w:jc w:val="both"/>
        <w:rPr>
          <w:rFonts w:ascii="Tahoma" w:hAnsi="Tahoma" w:cs="Tahoma"/>
          <w:sz w:val="22"/>
          <w:szCs w:val="22"/>
        </w:rPr>
      </w:pPr>
      <w:r w:rsidRPr="004D6607">
        <w:rPr>
          <w:rFonts w:ascii="Tahoma" w:hAnsi="Tahoma" w:cs="Tahoma"/>
          <w:sz w:val="22"/>
          <w:szCs w:val="22"/>
        </w:rPr>
        <w:t>pravidelné aktualizace webových stránek;</w:t>
      </w:r>
    </w:p>
    <w:p w14:paraId="365BF258" w14:textId="77777777" w:rsidR="005F34F2" w:rsidRPr="004D6607" w:rsidRDefault="005F34F2" w:rsidP="005F34F2">
      <w:pPr>
        <w:numPr>
          <w:ilvl w:val="0"/>
          <w:numId w:val="45"/>
        </w:numPr>
        <w:spacing w:line="276" w:lineRule="auto"/>
        <w:jc w:val="both"/>
        <w:rPr>
          <w:rFonts w:ascii="Tahoma" w:hAnsi="Tahoma" w:cs="Tahoma"/>
          <w:sz w:val="22"/>
          <w:szCs w:val="22"/>
        </w:rPr>
      </w:pPr>
      <w:r w:rsidRPr="004D6607">
        <w:rPr>
          <w:rFonts w:ascii="Tahoma" w:hAnsi="Tahoma" w:cs="Tahoma"/>
          <w:sz w:val="22"/>
          <w:szCs w:val="22"/>
        </w:rPr>
        <w:t>aktualizace redakčního systému a odstranění bezpečnostních chyb;</w:t>
      </w:r>
    </w:p>
    <w:p w14:paraId="006CF2EA" w14:textId="77777777" w:rsidR="005F34F2" w:rsidRPr="004D6607" w:rsidRDefault="005F34F2" w:rsidP="005F34F2">
      <w:pPr>
        <w:numPr>
          <w:ilvl w:val="0"/>
          <w:numId w:val="45"/>
        </w:numPr>
        <w:spacing w:line="276" w:lineRule="auto"/>
        <w:jc w:val="both"/>
        <w:rPr>
          <w:rFonts w:ascii="Tahoma" w:hAnsi="Tahoma" w:cs="Tahoma"/>
          <w:sz w:val="22"/>
          <w:szCs w:val="22"/>
        </w:rPr>
      </w:pPr>
      <w:r w:rsidRPr="004D6607">
        <w:rPr>
          <w:rFonts w:ascii="Tahoma" w:hAnsi="Tahoma" w:cs="Tahoma"/>
          <w:sz w:val="22"/>
          <w:szCs w:val="22"/>
        </w:rPr>
        <w:t>technické a poradenské služby;</w:t>
      </w:r>
    </w:p>
    <w:p w14:paraId="6EAF9F6C" w14:textId="77777777" w:rsidR="005F34F2" w:rsidRPr="004D6607" w:rsidRDefault="005F34F2" w:rsidP="005F34F2">
      <w:pPr>
        <w:numPr>
          <w:ilvl w:val="0"/>
          <w:numId w:val="45"/>
        </w:numPr>
        <w:spacing w:line="276" w:lineRule="auto"/>
        <w:jc w:val="both"/>
        <w:rPr>
          <w:rFonts w:ascii="Tahoma" w:hAnsi="Tahoma" w:cs="Tahoma"/>
          <w:sz w:val="22"/>
          <w:szCs w:val="22"/>
        </w:rPr>
      </w:pPr>
      <w:r w:rsidRPr="004D6607">
        <w:rPr>
          <w:rFonts w:ascii="Tahoma" w:hAnsi="Tahoma" w:cs="Tahoma"/>
          <w:sz w:val="22"/>
          <w:szCs w:val="22"/>
        </w:rPr>
        <w:t>odstranění kritických vad v nejzazším termínu;</w:t>
      </w:r>
    </w:p>
    <w:p w14:paraId="6283D6B6" w14:textId="77777777" w:rsidR="005F34F2" w:rsidRPr="004D6607" w:rsidRDefault="005F34F2" w:rsidP="005F34F2">
      <w:pPr>
        <w:numPr>
          <w:ilvl w:val="0"/>
          <w:numId w:val="45"/>
        </w:numPr>
        <w:spacing w:line="276" w:lineRule="auto"/>
        <w:jc w:val="both"/>
        <w:rPr>
          <w:rFonts w:ascii="Tahoma" w:hAnsi="Tahoma" w:cs="Tahoma"/>
          <w:sz w:val="22"/>
          <w:szCs w:val="22"/>
        </w:rPr>
      </w:pPr>
      <w:r w:rsidRPr="004D6607">
        <w:rPr>
          <w:rFonts w:ascii="Tahoma" w:hAnsi="Tahoma" w:cs="Tahoma"/>
          <w:sz w:val="22"/>
          <w:szCs w:val="22"/>
        </w:rPr>
        <w:t xml:space="preserve">pravidelné zálohování. </w:t>
      </w:r>
    </w:p>
    <w:p w14:paraId="6EEE8807" w14:textId="77777777" w:rsidR="007A6802" w:rsidRPr="004D6607" w:rsidRDefault="007A6802" w:rsidP="005F34F2">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7A6802" w:rsidRPr="004D6607" w:rsidSect="003B033D">
      <w:headerReference w:type="default" r:id="rId8"/>
      <w:footerReference w:type="even" r:id="rId9"/>
      <w:footerReference w:type="default" r:id="rId10"/>
      <w:headerReference w:type="first" r:id="rId11"/>
      <w:footerReference w:type="first" r:id="rId12"/>
      <w:pgSz w:w="11910" w:h="16840"/>
      <w:pgMar w:top="1960" w:right="900" w:bottom="960" w:left="900" w:header="387" w:footer="77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4E4E8" w16cid:durableId="29BA9FD1"/>
  <w16cid:commentId w16cid:paraId="6A154571" w16cid:durableId="29BA9FD2"/>
  <w16cid:commentId w16cid:paraId="2354DB78" w16cid:durableId="29BA9FD3"/>
  <w16cid:commentId w16cid:paraId="591A4378" w16cid:durableId="29BA9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71B7A" w14:textId="77777777" w:rsidR="008B6094" w:rsidRDefault="008B6094">
      <w:r>
        <w:separator/>
      </w:r>
    </w:p>
  </w:endnote>
  <w:endnote w:type="continuationSeparator" w:id="0">
    <w:p w14:paraId="5AB1F58B" w14:textId="77777777" w:rsidR="008B6094" w:rsidRDefault="008B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05C87" w14:textId="77777777" w:rsidR="00080AD0" w:rsidRDefault="00080A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9A9A95" w14:textId="77777777"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078D1" w14:textId="77777777" w:rsidR="00080AD0" w:rsidRPr="00836EA5" w:rsidRDefault="00080AD0" w:rsidP="00930700">
    <w:pPr>
      <w:pStyle w:val="Zpat"/>
      <w:framePr w:wrap="around" w:vAnchor="text" w:hAnchor="page" w:x="10213" w:y="133"/>
      <w:rPr>
        <w:rStyle w:val="slostrnky"/>
        <w:rFonts w:ascii="Tahoma" w:hAnsi="Tahoma" w:cs="Tahoma"/>
        <w:sz w:val="18"/>
        <w:szCs w:val="18"/>
      </w:rPr>
    </w:pPr>
    <w:r w:rsidRPr="00836EA5">
      <w:rPr>
        <w:rStyle w:val="slostrnky"/>
        <w:rFonts w:ascii="Tahoma" w:hAnsi="Tahoma" w:cs="Tahoma"/>
        <w:sz w:val="18"/>
        <w:szCs w:val="18"/>
      </w:rPr>
      <w:fldChar w:fldCharType="begin"/>
    </w:r>
    <w:r w:rsidRPr="00836EA5">
      <w:rPr>
        <w:rStyle w:val="slostrnky"/>
        <w:rFonts w:ascii="Tahoma" w:hAnsi="Tahoma" w:cs="Tahoma"/>
        <w:sz w:val="18"/>
        <w:szCs w:val="18"/>
      </w:rPr>
      <w:instrText xml:space="preserve">PAGE  </w:instrText>
    </w:r>
    <w:r w:rsidRPr="00836EA5">
      <w:rPr>
        <w:rStyle w:val="slostrnky"/>
        <w:rFonts w:ascii="Tahoma" w:hAnsi="Tahoma" w:cs="Tahoma"/>
        <w:sz w:val="18"/>
        <w:szCs w:val="18"/>
      </w:rPr>
      <w:fldChar w:fldCharType="separate"/>
    </w:r>
    <w:r w:rsidR="009D595A">
      <w:rPr>
        <w:rStyle w:val="slostrnky"/>
        <w:rFonts w:ascii="Tahoma" w:hAnsi="Tahoma" w:cs="Tahoma"/>
        <w:noProof/>
        <w:sz w:val="18"/>
        <w:szCs w:val="18"/>
      </w:rPr>
      <w:t>13</w:t>
    </w:r>
    <w:r w:rsidRPr="00836EA5">
      <w:rPr>
        <w:rStyle w:val="slostrnky"/>
        <w:rFonts w:ascii="Tahoma" w:hAnsi="Tahoma" w:cs="Tahoma"/>
        <w:sz w:val="18"/>
        <w:szCs w:val="18"/>
      </w:rPr>
      <w:fldChar w:fldCharType="end"/>
    </w:r>
  </w:p>
  <w:p w14:paraId="1852F73C" w14:textId="280EE7D7" w:rsidR="004B3285" w:rsidRPr="005B1D21" w:rsidRDefault="00BE7E6D" w:rsidP="003B033D">
    <w:pPr>
      <w:pStyle w:val="Zpat"/>
      <w:pBdr>
        <w:top w:val="single" w:sz="4" w:space="1" w:color="auto"/>
      </w:pBdr>
      <w:rPr>
        <w:rFonts w:ascii="Tahoma" w:hAnsi="Tahoma" w:cs="Tahoma"/>
        <w:sz w:val="16"/>
        <w:szCs w:val="16"/>
      </w:rPr>
    </w:pPr>
    <w:r w:rsidRPr="005F408B">
      <w:rPr>
        <w:rFonts w:ascii="Tahoma" w:hAnsi="Tahoma" w:cs="Tahoma"/>
        <w:sz w:val="16"/>
        <w:szCs w:val="16"/>
      </w:rPr>
      <w:t>Smlouva o dílo</w:t>
    </w:r>
    <w:r w:rsidR="00930700" w:rsidRPr="005F408B">
      <w:rPr>
        <w:rFonts w:ascii="Tahoma" w:hAnsi="Tahoma" w:cs="Tahoma"/>
        <w:sz w:val="16"/>
        <w:szCs w:val="16"/>
      </w:rPr>
      <w:t xml:space="preserve"> </w:t>
    </w:r>
    <w:r w:rsidR="003B033D">
      <w:rPr>
        <w:rFonts w:ascii="Tahoma" w:hAnsi="Tahoma" w:cs="Tahoma"/>
        <w:sz w:val="16"/>
        <w:szCs w:val="16"/>
      </w:rPr>
      <w:t>„</w:t>
    </w:r>
    <w:r w:rsidR="005F34F2">
      <w:rPr>
        <w:rFonts w:ascii="Tahoma" w:hAnsi="Tahoma" w:cs="Tahoma"/>
        <w:sz w:val="16"/>
        <w:szCs w:val="16"/>
      </w:rPr>
      <w:t xml:space="preserve">Tvorba nových webových stránek a loga </w:t>
    </w:r>
    <w:proofErr w:type="spellStart"/>
    <w:r w:rsidR="005F34F2">
      <w:rPr>
        <w:rFonts w:ascii="Tahoma" w:hAnsi="Tahoma" w:cs="Tahoma"/>
        <w:sz w:val="16"/>
        <w:szCs w:val="16"/>
      </w:rPr>
      <w:t>MUSEa</w:t>
    </w:r>
    <w:proofErr w:type="spellEnd"/>
    <w:r w:rsidR="005F34F2">
      <w:rPr>
        <w:rFonts w:ascii="Tahoma" w:hAnsi="Tahoma" w:cs="Tahoma"/>
        <w:sz w:val="16"/>
        <w:szCs w:val="16"/>
      </w:rPr>
      <w:t>+</w:t>
    </w:r>
    <w:r w:rsidR="003B033D">
      <w:rPr>
        <w:rFonts w:ascii="Tahoma" w:hAnsi="Tahoma" w:cs="Tahoma"/>
        <w:sz w:val="16"/>
        <w:szCs w:val="16"/>
      </w:rPr>
      <w:t>“</w:t>
    </w:r>
  </w:p>
  <w:p w14:paraId="5A113B61" w14:textId="533388F5" w:rsidR="00731620" w:rsidRDefault="00731620">
    <w:pPr>
      <w:pStyle w:val="Zpat"/>
      <w:rPr>
        <w:rFonts w:ascii="Tahoma" w:hAnsi="Tahoma" w:cs="Tahom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32F4" w14:textId="77777777" w:rsidR="004B3285" w:rsidRPr="005B1D21" w:rsidRDefault="004B3285" w:rsidP="004B3285">
    <w:pPr>
      <w:pStyle w:val="Zpat"/>
      <w:rPr>
        <w:rFonts w:ascii="Tahoma" w:hAnsi="Tahoma" w:cs="Tahoma"/>
        <w:sz w:val="16"/>
        <w:szCs w:val="16"/>
      </w:rPr>
    </w:pPr>
    <w:r w:rsidRPr="005B1D21">
      <w:rPr>
        <w:rFonts w:ascii="Tahoma" w:hAnsi="Tahoma" w:cs="Tahoma"/>
        <w:sz w:val="16"/>
        <w:szCs w:val="16"/>
      </w:rPr>
      <w:t>Smlouva o dílo Vypracování 3D BIM modelu</w:t>
    </w:r>
  </w:p>
  <w:p w14:paraId="4396A137" w14:textId="707513EC" w:rsidR="00731620" w:rsidRPr="005F408B" w:rsidRDefault="00731620">
    <w:pPr>
      <w:pStyle w:val="Zpat"/>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07562" w14:textId="77777777" w:rsidR="008B6094" w:rsidRDefault="008B6094">
      <w:r>
        <w:separator/>
      </w:r>
    </w:p>
  </w:footnote>
  <w:footnote w:type="continuationSeparator" w:id="0">
    <w:p w14:paraId="2288362E" w14:textId="77777777" w:rsidR="008B6094" w:rsidRDefault="008B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0A343" w14:textId="49B8D797" w:rsidR="00731620" w:rsidRDefault="00731620" w:rsidP="00635E64">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FBFD" w14:textId="11663E98" w:rsidR="00731620" w:rsidRDefault="00731620" w:rsidP="00635E64">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2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70388D"/>
    <w:multiLevelType w:val="multilevel"/>
    <w:tmpl w:val="6D90C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18667F"/>
    <w:multiLevelType w:val="hybridMultilevel"/>
    <w:tmpl w:val="968CF68E"/>
    <w:lvl w:ilvl="0" w:tplc="427E6510">
      <w:start w:val="1"/>
      <w:numFmt w:val="lowerRoman"/>
      <w:lvlText w:val="(%1)"/>
      <w:lvlJc w:val="left"/>
      <w:pPr>
        <w:ind w:left="1003" w:hanging="72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6" w15:restartNumberingAfterBreak="0">
    <w:nsid w:val="14B2169D"/>
    <w:multiLevelType w:val="hybridMultilevel"/>
    <w:tmpl w:val="6EF63262"/>
    <w:lvl w:ilvl="0" w:tplc="A38CA75C">
      <w:start w:val="3"/>
      <w:numFmt w:val="bullet"/>
      <w:lvlText w:val="-"/>
      <w:lvlJc w:val="left"/>
      <w:pPr>
        <w:ind w:left="1296" w:hanging="360"/>
      </w:pPr>
      <w:rPr>
        <w:rFonts w:ascii="Verdana" w:eastAsiaTheme="minorHAnsi" w:hAnsi="Verdana" w:cstheme="minorBidi"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3E204F"/>
    <w:multiLevelType w:val="multilevel"/>
    <w:tmpl w:val="41720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31E21"/>
    <w:multiLevelType w:val="multilevel"/>
    <w:tmpl w:val="0D6679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7C8115D"/>
    <w:multiLevelType w:val="hybridMultilevel"/>
    <w:tmpl w:val="E4BA5ED2"/>
    <w:lvl w:ilvl="0" w:tplc="C08E8CAA">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2" w15:restartNumberingAfterBreak="0">
    <w:nsid w:val="1BEE42C6"/>
    <w:multiLevelType w:val="hybridMultilevel"/>
    <w:tmpl w:val="F4588692"/>
    <w:lvl w:ilvl="0" w:tplc="1E4EE13E">
      <w:start w:val="1"/>
      <w:numFmt w:val="decimal"/>
      <w:lvlText w:val="%1."/>
      <w:lvlJc w:val="left"/>
      <w:pPr>
        <w:tabs>
          <w:tab w:val="num" w:pos="360"/>
        </w:tabs>
        <w:ind w:left="340" w:hanging="340"/>
      </w:pPr>
      <w:rPr>
        <w:rFonts w:ascii="Tahoma" w:hAnsi="Tahoma" w:cs="Tahoma"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244B2C"/>
    <w:multiLevelType w:val="multilevel"/>
    <w:tmpl w:val="5CA47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860DD7"/>
    <w:multiLevelType w:val="hybridMultilevel"/>
    <w:tmpl w:val="344E155A"/>
    <w:lvl w:ilvl="0" w:tplc="85CC7C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814DFB"/>
    <w:multiLevelType w:val="multilevel"/>
    <w:tmpl w:val="D1A2B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7134858"/>
    <w:multiLevelType w:val="hybridMultilevel"/>
    <w:tmpl w:val="F08010F4"/>
    <w:lvl w:ilvl="0" w:tplc="ADE8370E">
      <w:start w:val="1"/>
      <w:numFmt w:val="decimal"/>
      <w:lvlText w:val="%1."/>
      <w:lvlJc w:val="left"/>
      <w:pPr>
        <w:tabs>
          <w:tab w:val="num" w:pos="360"/>
        </w:tabs>
        <w:ind w:left="340" w:hanging="34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DD0F1C"/>
    <w:multiLevelType w:val="multilevel"/>
    <w:tmpl w:val="CB8C7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6D742B"/>
    <w:multiLevelType w:val="multilevel"/>
    <w:tmpl w:val="CD2CC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B7F4F7D"/>
    <w:multiLevelType w:val="multilevel"/>
    <w:tmpl w:val="71C2BC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892EB4"/>
    <w:multiLevelType w:val="multilevel"/>
    <w:tmpl w:val="DC0C7A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FE77E8A"/>
    <w:multiLevelType w:val="multilevel"/>
    <w:tmpl w:val="9418CA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5"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8" w15:restartNumberingAfterBreak="0">
    <w:nsid w:val="38000810"/>
    <w:multiLevelType w:val="hybridMultilevel"/>
    <w:tmpl w:val="1166C34C"/>
    <w:lvl w:ilvl="0" w:tplc="39389EA4">
      <w:numFmt w:val="bullet"/>
      <w:lvlText w:val="o"/>
      <w:lvlJc w:val="left"/>
      <w:pPr>
        <w:ind w:left="862" w:hanging="360"/>
      </w:pPr>
      <w:rPr>
        <w:rFonts w:ascii="Courier New" w:eastAsia="Courier New" w:hAnsi="Courier New" w:cs="Courier New" w:hint="default"/>
        <w:b w:val="0"/>
        <w:bCs w:val="0"/>
        <w:i w:val="0"/>
        <w:iCs w:val="0"/>
        <w:color w:val="585858"/>
        <w:w w:val="100"/>
        <w:sz w:val="24"/>
        <w:szCs w:val="24"/>
        <w:lang w:val="cs-CZ" w:eastAsia="en-US" w:bidi="ar-SA"/>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391B0BB7"/>
    <w:multiLevelType w:val="multilevel"/>
    <w:tmpl w:val="2DAA1908"/>
    <w:lvl w:ilvl="0">
      <w:start w:val="1"/>
      <w:numFmt w:val="decimal"/>
      <w:lvlText w:val="%1."/>
      <w:lvlJc w:val="left"/>
      <w:pPr>
        <w:ind w:left="28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25569EF"/>
    <w:multiLevelType w:val="multilevel"/>
    <w:tmpl w:val="614E88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530165A"/>
    <w:multiLevelType w:val="hybridMultilevel"/>
    <w:tmpl w:val="6442CBBE"/>
    <w:lvl w:ilvl="0" w:tplc="39389EA4">
      <w:numFmt w:val="bullet"/>
      <w:lvlText w:val="o"/>
      <w:lvlJc w:val="left"/>
      <w:pPr>
        <w:ind w:left="883" w:hanging="416"/>
      </w:pPr>
      <w:rPr>
        <w:rFonts w:ascii="Courier New" w:eastAsia="Courier New" w:hAnsi="Courier New" w:cs="Courier New" w:hint="default"/>
        <w:b w:val="0"/>
        <w:bCs w:val="0"/>
        <w:i w:val="0"/>
        <w:iCs w:val="0"/>
        <w:color w:val="585858"/>
        <w:w w:val="100"/>
        <w:sz w:val="24"/>
        <w:szCs w:val="24"/>
        <w:lang w:val="cs-CZ" w:eastAsia="en-US" w:bidi="ar-SA"/>
      </w:rPr>
    </w:lvl>
    <w:lvl w:ilvl="1" w:tplc="0D607264">
      <w:numFmt w:val="bullet"/>
      <w:lvlText w:val="o"/>
      <w:lvlJc w:val="left"/>
      <w:pPr>
        <w:ind w:left="1462" w:hanging="360"/>
      </w:pPr>
      <w:rPr>
        <w:rFonts w:ascii="Courier New" w:eastAsia="Courier New" w:hAnsi="Courier New" w:cs="Courier New" w:hint="default"/>
        <w:b w:val="0"/>
        <w:bCs w:val="0"/>
        <w:i w:val="0"/>
        <w:iCs w:val="0"/>
        <w:color w:val="585858"/>
        <w:w w:val="100"/>
        <w:sz w:val="24"/>
        <w:szCs w:val="24"/>
        <w:lang w:val="cs-CZ" w:eastAsia="en-US" w:bidi="ar-SA"/>
      </w:rPr>
    </w:lvl>
    <w:lvl w:ilvl="2" w:tplc="F176CBC0">
      <w:numFmt w:val="bullet"/>
      <w:lvlText w:val=""/>
      <w:lvlJc w:val="left"/>
      <w:pPr>
        <w:ind w:left="2268" w:hanging="360"/>
      </w:pPr>
      <w:rPr>
        <w:rFonts w:ascii="Wingdings" w:eastAsia="Wingdings" w:hAnsi="Wingdings" w:cs="Wingdings" w:hint="default"/>
        <w:b w:val="0"/>
        <w:bCs w:val="0"/>
        <w:i w:val="0"/>
        <w:iCs w:val="0"/>
        <w:color w:val="585858"/>
        <w:w w:val="100"/>
        <w:sz w:val="24"/>
        <w:szCs w:val="24"/>
        <w:lang w:val="cs-CZ" w:eastAsia="en-US" w:bidi="ar-SA"/>
      </w:rPr>
    </w:lvl>
    <w:lvl w:ilvl="3" w:tplc="365E3C6C">
      <w:numFmt w:val="bullet"/>
      <w:lvlText w:val="•"/>
      <w:lvlJc w:val="left"/>
      <w:pPr>
        <w:ind w:left="3240" w:hanging="360"/>
      </w:pPr>
      <w:rPr>
        <w:rFonts w:hint="default"/>
        <w:lang w:val="cs-CZ" w:eastAsia="en-US" w:bidi="ar-SA"/>
      </w:rPr>
    </w:lvl>
    <w:lvl w:ilvl="4" w:tplc="46B06312">
      <w:numFmt w:val="bullet"/>
      <w:lvlText w:val="•"/>
      <w:lvlJc w:val="left"/>
      <w:pPr>
        <w:ind w:left="4221" w:hanging="360"/>
      </w:pPr>
      <w:rPr>
        <w:rFonts w:hint="default"/>
        <w:lang w:val="cs-CZ" w:eastAsia="en-US" w:bidi="ar-SA"/>
      </w:rPr>
    </w:lvl>
    <w:lvl w:ilvl="5" w:tplc="0C20828E">
      <w:numFmt w:val="bullet"/>
      <w:lvlText w:val="•"/>
      <w:lvlJc w:val="left"/>
      <w:pPr>
        <w:ind w:left="5202" w:hanging="360"/>
      </w:pPr>
      <w:rPr>
        <w:rFonts w:hint="default"/>
        <w:lang w:val="cs-CZ" w:eastAsia="en-US" w:bidi="ar-SA"/>
      </w:rPr>
    </w:lvl>
    <w:lvl w:ilvl="6" w:tplc="01E035E4">
      <w:numFmt w:val="bullet"/>
      <w:lvlText w:val="•"/>
      <w:lvlJc w:val="left"/>
      <w:pPr>
        <w:ind w:left="6183" w:hanging="360"/>
      </w:pPr>
      <w:rPr>
        <w:rFonts w:hint="default"/>
        <w:lang w:val="cs-CZ" w:eastAsia="en-US" w:bidi="ar-SA"/>
      </w:rPr>
    </w:lvl>
    <w:lvl w:ilvl="7" w:tplc="E878D27C">
      <w:numFmt w:val="bullet"/>
      <w:lvlText w:val="•"/>
      <w:lvlJc w:val="left"/>
      <w:pPr>
        <w:ind w:left="7164" w:hanging="360"/>
      </w:pPr>
      <w:rPr>
        <w:rFonts w:hint="default"/>
        <w:lang w:val="cs-CZ" w:eastAsia="en-US" w:bidi="ar-SA"/>
      </w:rPr>
    </w:lvl>
    <w:lvl w:ilvl="8" w:tplc="6D44569A">
      <w:numFmt w:val="bullet"/>
      <w:lvlText w:val="•"/>
      <w:lvlJc w:val="left"/>
      <w:pPr>
        <w:ind w:left="8144" w:hanging="360"/>
      </w:pPr>
      <w:rPr>
        <w:rFonts w:hint="default"/>
        <w:lang w:val="cs-CZ" w:eastAsia="en-US" w:bidi="ar-SA"/>
      </w:rPr>
    </w:lvl>
  </w:abstractNum>
  <w:abstractNum w:abstractNumId="32" w15:restartNumberingAfterBreak="0">
    <w:nsid w:val="453F42E7"/>
    <w:multiLevelType w:val="multilevel"/>
    <w:tmpl w:val="A1FA8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5" w15:restartNumberingAfterBreak="0">
    <w:nsid w:val="473F0BCD"/>
    <w:multiLevelType w:val="hybridMultilevel"/>
    <w:tmpl w:val="8F10D68A"/>
    <w:lvl w:ilvl="0" w:tplc="12FA7C16">
      <w:start w:val="1"/>
      <w:numFmt w:val="decimal"/>
      <w:lvlText w:val="%1."/>
      <w:lvlJc w:val="left"/>
      <w:pPr>
        <w:ind w:left="720" w:hanging="360"/>
      </w:pPr>
      <w:rPr>
        <w:rFonts w:ascii="Tahoma" w:hAnsi="Tahoma" w:cs="Tahoma"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40" w15:restartNumberingAfterBreak="0">
    <w:nsid w:val="4EE30F47"/>
    <w:multiLevelType w:val="multilevel"/>
    <w:tmpl w:val="8F2AA5A4"/>
    <w:lvl w:ilvl="0">
      <w:start w:val="1"/>
      <w:numFmt w:val="decimal"/>
      <w:lvlText w:val="%1."/>
      <w:lvlJc w:val="left"/>
      <w:pPr>
        <w:tabs>
          <w:tab w:val="num" w:pos="432"/>
        </w:tabs>
        <w:ind w:left="432" w:hanging="432"/>
      </w:pPr>
      <w:rPr>
        <w:rFonts w:ascii="Arial" w:hAnsi="Arial" w:cs="Arial" w:hint="default"/>
        <w:b/>
        <w:sz w:val="20"/>
        <w:szCs w:val="20"/>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5DC1662"/>
    <w:multiLevelType w:val="hybridMultilevel"/>
    <w:tmpl w:val="B2FC08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56931B93"/>
    <w:multiLevelType w:val="multilevel"/>
    <w:tmpl w:val="1A4AF2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A617F52"/>
    <w:multiLevelType w:val="hybridMultilevel"/>
    <w:tmpl w:val="C91A80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7" w15:restartNumberingAfterBreak="0">
    <w:nsid w:val="5F6F6EE1"/>
    <w:multiLevelType w:val="hybridMultilevel"/>
    <w:tmpl w:val="4DE26D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604E5E"/>
    <w:multiLevelType w:val="multilevel"/>
    <w:tmpl w:val="4E1CE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E895E78"/>
    <w:multiLevelType w:val="multilevel"/>
    <w:tmpl w:val="D8EEE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F694C8B"/>
    <w:multiLevelType w:val="multilevel"/>
    <w:tmpl w:val="4E545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0635EB5"/>
    <w:multiLevelType w:val="multilevel"/>
    <w:tmpl w:val="A8126E5C"/>
    <w:lvl w:ilvl="0">
      <w:start w:val="1"/>
      <w:numFmt w:val="upperRoman"/>
      <w:lvlText w:val="%1."/>
      <w:lvlJc w:val="center"/>
      <w:pPr>
        <w:ind w:left="284" w:hanging="284"/>
      </w:pPr>
      <w:rPr>
        <w:rFonts w:hint="default"/>
      </w:rPr>
    </w:lvl>
    <w:lvl w:ilvl="1">
      <w:start w:val="1"/>
      <w:numFmt w:val="decimal"/>
      <w:isLgl/>
      <w:lvlText w:val="%1.%2."/>
      <w:lvlJc w:val="left"/>
      <w:pPr>
        <w:ind w:left="709" w:hanging="567"/>
      </w:pPr>
      <w:rPr>
        <w:rFonts w:asciiTheme="minorHAnsi" w:hAnsiTheme="minorHAnsi" w:cstheme="minorHAnsi" w:hint="default"/>
        <w:b w:val="0"/>
        <w:color w:val="auto"/>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53" w15:restartNumberingAfterBreak="0">
    <w:nsid w:val="730317C6"/>
    <w:multiLevelType w:val="multilevel"/>
    <w:tmpl w:val="59AC7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48202D9"/>
    <w:multiLevelType w:val="multilevel"/>
    <w:tmpl w:val="D1682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9684AB8"/>
    <w:multiLevelType w:val="multilevel"/>
    <w:tmpl w:val="5FA48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D7A747C"/>
    <w:multiLevelType w:val="hybridMultilevel"/>
    <w:tmpl w:val="96388320"/>
    <w:lvl w:ilvl="0" w:tplc="0405001B">
      <w:start w:val="1"/>
      <w:numFmt w:val="lowerRoman"/>
      <w:lvlText w:val="%1."/>
      <w:lvlJc w:val="righ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8"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4"/>
  </w:num>
  <w:num w:numId="2">
    <w:abstractNumId w:val="55"/>
  </w:num>
  <w:num w:numId="3">
    <w:abstractNumId w:val="16"/>
  </w:num>
  <w:num w:numId="4">
    <w:abstractNumId w:val="38"/>
  </w:num>
  <w:num w:numId="5">
    <w:abstractNumId w:val="7"/>
  </w:num>
  <w:num w:numId="6">
    <w:abstractNumId w:val="5"/>
  </w:num>
  <w:num w:numId="7">
    <w:abstractNumId w:val="27"/>
  </w:num>
  <w:num w:numId="8">
    <w:abstractNumId w:val="52"/>
  </w:num>
  <w:num w:numId="9">
    <w:abstractNumId w:val="39"/>
  </w:num>
  <w:num w:numId="10">
    <w:abstractNumId w:val="46"/>
  </w:num>
  <w:num w:numId="11">
    <w:abstractNumId w:val="4"/>
  </w:num>
  <w:num w:numId="12">
    <w:abstractNumId w:val="21"/>
  </w:num>
  <w:num w:numId="13">
    <w:abstractNumId w:val="33"/>
  </w:num>
  <w:num w:numId="14">
    <w:abstractNumId w:val="37"/>
  </w:num>
  <w:num w:numId="15">
    <w:abstractNumId w:val="17"/>
  </w:num>
  <w:num w:numId="16">
    <w:abstractNumId w:val="45"/>
  </w:num>
  <w:num w:numId="17">
    <w:abstractNumId w:val="9"/>
  </w:num>
  <w:num w:numId="18">
    <w:abstractNumId w:val="1"/>
  </w:num>
  <w:num w:numId="19">
    <w:abstractNumId w:val="41"/>
  </w:num>
  <w:num w:numId="20">
    <w:abstractNumId w:val="58"/>
  </w:num>
  <w:num w:numId="21">
    <w:abstractNumId w:val="57"/>
  </w:num>
  <w:num w:numId="22">
    <w:abstractNumId w:val="35"/>
  </w:num>
  <w:num w:numId="23">
    <w:abstractNumId w:val="26"/>
  </w:num>
  <w:num w:numId="24">
    <w:abstractNumId w:val="31"/>
  </w:num>
  <w:num w:numId="25">
    <w:abstractNumId w:val="28"/>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9"/>
  </w:num>
  <w:num w:numId="30">
    <w:abstractNumId w:val="10"/>
  </w:num>
  <w:num w:numId="31">
    <w:abstractNumId w:val="23"/>
  </w:num>
  <w:num w:numId="32">
    <w:abstractNumId w:val="32"/>
  </w:num>
  <w:num w:numId="33">
    <w:abstractNumId w:val="54"/>
  </w:num>
  <w:num w:numId="34">
    <w:abstractNumId w:val="43"/>
  </w:num>
  <w:num w:numId="35">
    <w:abstractNumId w:val="8"/>
  </w:num>
  <w:num w:numId="36">
    <w:abstractNumId w:val="2"/>
  </w:num>
  <w:num w:numId="37">
    <w:abstractNumId w:val="47"/>
  </w:num>
  <w:num w:numId="38">
    <w:abstractNumId w:val="50"/>
  </w:num>
  <w:num w:numId="39">
    <w:abstractNumId w:val="49"/>
  </w:num>
  <w:num w:numId="40">
    <w:abstractNumId w:val="53"/>
  </w:num>
  <w:num w:numId="41">
    <w:abstractNumId w:val="18"/>
  </w:num>
  <w:num w:numId="42">
    <w:abstractNumId w:val="48"/>
  </w:num>
  <w:num w:numId="43">
    <w:abstractNumId w:val="15"/>
  </w:num>
  <w:num w:numId="44">
    <w:abstractNumId w:val="13"/>
  </w:num>
  <w:num w:numId="45">
    <w:abstractNumId w:val="30"/>
  </w:num>
  <w:num w:numId="46">
    <w:abstractNumId w:val="29"/>
  </w:num>
  <w:num w:numId="47">
    <w:abstractNumId w:val="42"/>
  </w:num>
  <w:num w:numId="48">
    <w:abstractNumId w:val="56"/>
  </w:num>
  <w:num w:numId="49">
    <w:abstractNumId w:val="34"/>
  </w:num>
  <w:num w:numId="50">
    <w:abstractNumId w:val="36"/>
  </w:num>
  <w:num w:numId="51">
    <w:abstractNumId w:val="20"/>
  </w:num>
  <w:num w:numId="52">
    <w:abstractNumId w:val="25"/>
  </w:num>
  <w:num w:numId="53">
    <w:abstractNumId w:val="34"/>
  </w:num>
  <w:num w:numId="54">
    <w:abstractNumId w:val="40"/>
  </w:num>
  <w:num w:numId="55">
    <w:abstractNumId w:val="6"/>
  </w:num>
  <w:num w:numId="56">
    <w:abstractNumId w:val="51"/>
  </w:num>
  <w:num w:numId="57">
    <w:abstractNumId w:val="14"/>
  </w:num>
  <w:num w:numId="58">
    <w:abstractNumId w:val="12"/>
  </w:num>
  <w:num w:numId="59">
    <w:abstractNumId w:val="11"/>
  </w:num>
  <w:num w:numId="60">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05AA"/>
    <w:rsid w:val="00002479"/>
    <w:rsid w:val="00003431"/>
    <w:rsid w:val="00005839"/>
    <w:rsid w:val="000119F9"/>
    <w:rsid w:val="00013F52"/>
    <w:rsid w:val="00014A79"/>
    <w:rsid w:val="00016C56"/>
    <w:rsid w:val="00016E3C"/>
    <w:rsid w:val="0001726A"/>
    <w:rsid w:val="00027370"/>
    <w:rsid w:val="0003061C"/>
    <w:rsid w:val="0003348E"/>
    <w:rsid w:val="00037E46"/>
    <w:rsid w:val="00043E81"/>
    <w:rsid w:val="0005715E"/>
    <w:rsid w:val="000616BF"/>
    <w:rsid w:val="000631F8"/>
    <w:rsid w:val="00065430"/>
    <w:rsid w:val="00067FE5"/>
    <w:rsid w:val="00073707"/>
    <w:rsid w:val="00080AD0"/>
    <w:rsid w:val="00083024"/>
    <w:rsid w:val="00085888"/>
    <w:rsid w:val="0009001D"/>
    <w:rsid w:val="00092357"/>
    <w:rsid w:val="000A6C3D"/>
    <w:rsid w:val="000A7B56"/>
    <w:rsid w:val="000B3B0F"/>
    <w:rsid w:val="000B6040"/>
    <w:rsid w:val="000B71CB"/>
    <w:rsid w:val="000C0BE8"/>
    <w:rsid w:val="000C2DBE"/>
    <w:rsid w:val="000D11E6"/>
    <w:rsid w:val="000E392F"/>
    <w:rsid w:val="000F44E0"/>
    <w:rsid w:val="000F472B"/>
    <w:rsid w:val="000F6019"/>
    <w:rsid w:val="001001CF"/>
    <w:rsid w:val="00112A4F"/>
    <w:rsid w:val="001137CC"/>
    <w:rsid w:val="00124AA1"/>
    <w:rsid w:val="001274C5"/>
    <w:rsid w:val="00130936"/>
    <w:rsid w:val="00130982"/>
    <w:rsid w:val="0013206E"/>
    <w:rsid w:val="0013376B"/>
    <w:rsid w:val="0013399A"/>
    <w:rsid w:val="001414FE"/>
    <w:rsid w:val="00143A2D"/>
    <w:rsid w:val="00144E55"/>
    <w:rsid w:val="001451CF"/>
    <w:rsid w:val="00150D5A"/>
    <w:rsid w:val="001540DD"/>
    <w:rsid w:val="0015533B"/>
    <w:rsid w:val="00156A1E"/>
    <w:rsid w:val="001609A0"/>
    <w:rsid w:val="001629A6"/>
    <w:rsid w:val="0016394D"/>
    <w:rsid w:val="001648A5"/>
    <w:rsid w:val="00164F77"/>
    <w:rsid w:val="0016541C"/>
    <w:rsid w:val="00171691"/>
    <w:rsid w:val="00171F66"/>
    <w:rsid w:val="00180186"/>
    <w:rsid w:val="00183A0E"/>
    <w:rsid w:val="00184192"/>
    <w:rsid w:val="00185E60"/>
    <w:rsid w:val="001919EA"/>
    <w:rsid w:val="00193F13"/>
    <w:rsid w:val="00194238"/>
    <w:rsid w:val="00197EF1"/>
    <w:rsid w:val="001A0205"/>
    <w:rsid w:val="001A3CCF"/>
    <w:rsid w:val="001A5A8E"/>
    <w:rsid w:val="001A5ADE"/>
    <w:rsid w:val="001A5B88"/>
    <w:rsid w:val="001A7B88"/>
    <w:rsid w:val="001B1E51"/>
    <w:rsid w:val="001B4B6C"/>
    <w:rsid w:val="001B5367"/>
    <w:rsid w:val="001C6BA1"/>
    <w:rsid w:val="001D0548"/>
    <w:rsid w:val="001D44FB"/>
    <w:rsid w:val="001E05E9"/>
    <w:rsid w:val="001E210A"/>
    <w:rsid w:val="001E680E"/>
    <w:rsid w:val="001F2BD1"/>
    <w:rsid w:val="001F35E1"/>
    <w:rsid w:val="001F718A"/>
    <w:rsid w:val="00203D6A"/>
    <w:rsid w:val="002046EC"/>
    <w:rsid w:val="00205636"/>
    <w:rsid w:val="002105F5"/>
    <w:rsid w:val="002158AC"/>
    <w:rsid w:val="002213D1"/>
    <w:rsid w:val="002244BE"/>
    <w:rsid w:val="00225A59"/>
    <w:rsid w:val="002273F7"/>
    <w:rsid w:val="00230E92"/>
    <w:rsid w:val="00231516"/>
    <w:rsid w:val="00234C13"/>
    <w:rsid w:val="00235368"/>
    <w:rsid w:val="00242E1C"/>
    <w:rsid w:val="00246545"/>
    <w:rsid w:val="00252E45"/>
    <w:rsid w:val="0025642B"/>
    <w:rsid w:val="00261D04"/>
    <w:rsid w:val="00262403"/>
    <w:rsid w:val="00267714"/>
    <w:rsid w:val="00272F8A"/>
    <w:rsid w:val="00290803"/>
    <w:rsid w:val="002924BA"/>
    <w:rsid w:val="002A05A5"/>
    <w:rsid w:val="002A47F4"/>
    <w:rsid w:val="002A47FC"/>
    <w:rsid w:val="002C1CF6"/>
    <w:rsid w:val="002C27BF"/>
    <w:rsid w:val="002C2B2E"/>
    <w:rsid w:val="002D3A9E"/>
    <w:rsid w:val="002D716C"/>
    <w:rsid w:val="002D7842"/>
    <w:rsid w:val="002E5124"/>
    <w:rsid w:val="002E547D"/>
    <w:rsid w:val="002F1432"/>
    <w:rsid w:val="002F2867"/>
    <w:rsid w:val="002F5AA2"/>
    <w:rsid w:val="002F76A9"/>
    <w:rsid w:val="00300ECB"/>
    <w:rsid w:val="0030607F"/>
    <w:rsid w:val="00311C41"/>
    <w:rsid w:val="00312432"/>
    <w:rsid w:val="00312CC7"/>
    <w:rsid w:val="00314391"/>
    <w:rsid w:val="003146DB"/>
    <w:rsid w:val="00316BD7"/>
    <w:rsid w:val="00316EDB"/>
    <w:rsid w:val="003304C6"/>
    <w:rsid w:val="0033343A"/>
    <w:rsid w:val="0033650F"/>
    <w:rsid w:val="00340D7E"/>
    <w:rsid w:val="0034139E"/>
    <w:rsid w:val="003420B9"/>
    <w:rsid w:val="003432CD"/>
    <w:rsid w:val="003443C6"/>
    <w:rsid w:val="003543D6"/>
    <w:rsid w:val="00357D85"/>
    <w:rsid w:val="003636B9"/>
    <w:rsid w:val="0036510E"/>
    <w:rsid w:val="003731AD"/>
    <w:rsid w:val="00381080"/>
    <w:rsid w:val="0038210F"/>
    <w:rsid w:val="0038360B"/>
    <w:rsid w:val="00391451"/>
    <w:rsid w:val="00394E6D"/>
    <w:rsid w:val="003A24FC"/>
    <w:rsid w:val="003A5850"/>
    <w:rsid w:val="003B033D"/>
    <w:rsid w:val="003B14F8"/>
    <w:rsid w:val="003B25F0"/>
    <w:rsid w:val="003B3C88"/>
    <w:rsid w:val="003B5D42"/>
    <w:rsid w:val="003C37B1"/>
    <w:rsid w:val="003C4D49"/>
    <w:rsid w:val="003C681C"/>
    <w:rsid w:val="003C6C22"/>
    <w:rsid w:val="003D2AF8"/>
    <w:rsid w:val="003E1313"/>
    <w:rsid w:val="003E234B"/>
    <w:rsid w:val="003E27E6"/>
    <w:rsid w:val="003E2B0F"/>
    <w:rsid w:val="003E342D"/>
    <w:rsid w:val="003F1B99"/>
    <w:rsid w:val="00403702"/>
    <w:rsid w:val="00406392"/>
    <w:rsid w:val="004072A7"/>
    <w:rsid w:val="00413DBA"/>
    <w:rsid w:val="00415509"/>
    <w:rsid w:val="004161CE"/>
    <w:rsid w:val="004227F2"/>
    <w:rsid w:val="00426E68"/>
    <w:rsid w:val="004347C7"/>
    <w:rsid w:val="00447C98"/>
    <w:rsid w:val="004508B1"/>
    <w:rsid w:val="00451498"/>
    <w:rsid w:val="0045178C"/>
    <w:rsid w:val="00451D7D"/>
    <w:rsid w:val="004553F7"/>
    <w:rsid w:val="00455DE3"/>
    <w:rsid w:val="0046406C"/>
    <w:rsid w:val="00465007"/>
    <w:rsid w:val="00465CFE"/>
    <w:rsid w:val="0048054E"/>
    <w:rsid w:val="00491B2E"/>
    <w:rsid w:val="0049217A"/>
    <w:rsid w:val="004929EE"/>
    <w:rsid w:val="0049454D"/>
    <w:rsid w:val="0049658A"/>
    <w:rsid w:val="00497E84"/>
    <w:rsid w:val="004A1106"/>
    <w:rsid w:val="004A33F3"/>
    <w:rsid w:val="004A3A63"/>
    <w:rsid w:val="004B3285"/>
    <w:rsid w:val="004B5E64"/>
    <w:rsid w:val="004B6A0B"/>
    <w:rsid w:val="004C606A"/>
    <w:rsid w:val="004D1E46"/>
    <w:rsid w:val="004D4175"/>
    <w:rsid w:val="004D4B5B"/>
    <w:rsid w:val="004D6607"/>
    <w:rsid w:val="004E308C"/>
    <w:rsid w:val="004F2338"/>
    <w:rsid w:val="00510DEF"/>
    <w:rsid w:val="00511F45"/>
    <w:rsid w:val="00512849"/>
    <w:rsid w:val="005140CC"/>
    <w:rsid w:val="00514164"/>
    <w:rsid w:val="005174F4"/>
    <w:rsid w:val="00521C19"/>
    <w:rsid w:val="0052595A"/>
    <w:rsid w:val="0053183D"/>
    <w:rsid w:val="005335C3"/>
    <w:rsid w:val="00533AB9"/>
    <w:rsid w:val="005407F4"/>
    <w:rsid w:val="00554C7A"/>
    <w:rsid w:val="00554D64"/>
    <w:rsid w:val="005564F5"/>
    <w:rsid w:val="00556844"/>
    <w:rsid w:val="00557C47"/>
    <w:rsid w:val="00563171"/>
    <w:rsid w:val="00565A6D"/>
    <w:rsid w:val="00567616"/>
    <w:rsid w:val="0058176F"/>
    <w:rsid w:val="00586BDD"/>
    <w:rsid w:val="00587981"/>
    <w:rsid w:val="00592FA4"/>
    <w:rsid w:val="0059703C"/>
    <w:rsid w:val="00597653"/>
    <w:rsid w:val="005A32D6"/>
    <w:rsid w:val="005A504F"/>
    <w:rsid w:val="005B37DC"/>
    <w:rsid w:val="005B7802"/>
    <w:rsid w:val="005C0C8E"/>
    <w:rsid w:val="005D48F7"/>
    <w:rsid w:val="005D6A67"/>
    <w:rsid w:val="005E13EF"/>
    <w:rsid w:val="005E240D"/>
    <w:rsid w:val="005E5C85"/>
    <w:rsid w:val="005F34F2"/>
    <w:rsid w:val="005F3F0C"/>
    <w:rsid w:val="005F408B"/>
    <w:rsid w:val="005F72D7"/>
    <w:rsid w:val="0060191C"/>
    <w:rsid w:val="006105E5"/>
    <w:rsid w:val="0061235E"/>
    <w:rsid w:val="00616A02"/>
    <w:rsid w:val="00617B23"/>
    <w:rsid w:val="00620189"/>
    <w:rsid w:val="00621F49"/>
    <w:rsid w:val="00622486"/>
    <w:rsid w:val="00623AB1"/>
    <w:rsid w:val="00625F25"/>
    <w:rsid w:val="00633777"/>
    <w:rsid w:val="006359AA"/>
    <w:rsid w:val="00635E64"/>
    <w:rsid w:val="00640E85"/>
    <w:rsid w:val="00653DDC"/>
    <w:rsid w:val="0065569F"/>
    <w:rsid w:val="00656ADC"/>
    <w:rsid w:val="00660751"/>
    <w:rsid w:val="00670374"/>
    <w:rsid w:val="0067312A"/>
    <w:rsid w:val="00674E02"/>
    <w:rsid w:val="006825D5"/>
    <w:rsid w:val="0068592C"/>
    <w:rsid w:val="0069025B"/>
    <w:rsid w:val="006970B1"/>
    <w:rsid w:val="00697169"/>
    <w:rsid w:val="00697B36"/>
    <w:rsid w:val="006A0CC0"/>
    <w:rsid w:val="006A1F93"/>
    <w:rsid w:val="006A4F08"/>
    <w:rsid w:val="006A6B2F"/>
    <w:rsid w:val="006B1B9F"/>
    <w:rsid w:val="006B2E42"/>
    <w:rsid w:val="006B34C1"/>
    <w:rsid w:val="006B55D3"/>
    <w:rsid w:val="006B56DB"/>
    <w:rsid w:val="006B6775"/>
    <w:rsid w:val="006C0C0E"/>
    <w:rsid w:val="006D3255"/>
    <w:rsid w:val="006D429A"/>
    <w:rsid w:val="006E069F"/>
    <w:rsid w:val="006E2878"/>
    <w:rsid w:val="006E5144"/>
    <w:rsid w:val="006E7D03"/>
    <w:rsid w:val="006F3309"/>
    <w:rsid w:val="00705C67"/>
    <w:rsid w:val="00710F1B"/>
    <w:rsid w:val="00714EE1"/>
    <w:rsid w:val="007152FB"/>
    <w:rsid w:val="00724BC2"/>
    <w:rsid w:val="0072578A"/>
    <w:rsid w:val="00726D88"/>
    <w:rsid w:val="00731620"/>
    <w:rsid w:val="00732B21"/>
    <w:rsid w:val="00736649"/>
    <w:rsid w:val="00741B98"/>
    <w:rsid w:val="007470DD"/>
    <w:rsid w:val="007504B5"/>
    <w:rsid w:val="00771785"/>
    <w:rsid w:val="00772F7A"/>
    <w:rsid w:val="007751AF"/>
    <w:rsid w:val="00782398"/>
    <w:rsid w:val="00787615"/>
    <w:rsid w:val="00793A69"/>
    <w:rsid w:val="00793E14"/>
    <w:rsid w:val="00796026"/>
    <w:rsid w:val="007A246A"/>
    <w:rsid w:val="007A47FA"/>
    <w:rsid w:val="007A6802"/>
    <w:rsid w:val="007B7716"/>
    <w:rsid w:val="007E17D5"/>
    <w:rsid w:val="007F03B3"/>
    <w:rsid w:val="007F692B"/>
    <w:rsid w:val="007F7E66"/>
    <w:rsid w:val="008029B7"/>
    <w:rsid w:val="0081164D"/>
    <w:rsid w:val="008209AB"/>
    <w:rsid w:val="00821593"/>
    <w:rsid w:val="0082327E"/>
    <w:rsid w:val="008236AF"/>
    <w:rsid w:val="0082636C"/>
    <w:rsid w:val="008310A8"/>
    <w:rsid w:val="00836EA5"/>
    <w:rsid w:val="00837D9C"/>
    <w:rsid w:val="008477CA"/>
    <w:rsid w:val="00852215"/>
    <w:rsid w:val="00854983"/>
    <w:rsid w:val="008551F7"/>
    <w:rsid w:val="00861022"/>
    <w:rsid w:val="00873D14"/>
    <w:rsid w:val="00876385"/>
    <w:rsid w:val="00880A71"/>
    <w:rsid w:val="00886554"/>
    <w:rsid w:val="00892167"/>
    <w:rsid w:val="00893EF0"/>
    <w:rsid w:val="008B366C"/>
    <w:rsid w:val="008B450A"/>
    <w:rsid w:val="008B5556"/>
    <w:rsid w:val="008B6094"/>
    <w:rsid w:val="008C5E66"/>
    <w:rsid w:val="008D0825"/>
    <w:rsid w:val="008E1C32"/>
    <w:rsid w:val="008E22D6"/>
    <w:rsid w:val="008E3190"/>
    <w:rsid w:val="008E4A7A"/>
    <w:rsid w:val="008E4E36"/>
    <w:rsid w:val="008E630A"/>
    <w:rsid w:val="008E6B99"/>
    <w:rsid w:val="008F08CB"/>
    <w:rsid w:val="008F0D1D"/>
    <w:rsid w:val="00901886"/>
    <w:rsid w:val="00903D6C"/>
    <w:rsid w:val="0090463A"/>
    <w:rsid w:val="009142AE"/>
    <w:rsid w:val="00916716"/>
    <w:rsid w:val="00916A15"/>
    <w:rsid w:val="00916F59"/>
    <w:rsid w:val="009214FE"/>
    <w:rsid w:val="00921A5E"/>
    <w:rsid w:val="00922196"/>
    <w:rsid w:val="009241F4"/>
    <w:rsid w:val="00925B6D"/>
    <w:rsid w:val="00930700"/>
    <w:rsid w:val="00933AD4"/>
    <w:rsid w:val="009351FA"/>
    <w:rsid w:val="00942779"/>
    <w:rsid w:val="00953838"/>
    <w:rsid w:val="00955872"/>
    <w:rsid w:val="00957311"/>
    <w:rsid w:val="00961E69"/>
    <w:rsid w:val="00967B63"/>
    <w:rsid w:val="0097332E"/>
    <w:rsid w:val="00975B11"/>
    <w:rsid w:val="009760D7"/>
    <w:rsid w:val="0097659B"/>
    <w:rsid w:val="00985854"/>
    <w:rsid w:val="0098668B"/>
    <w:rsid w:val="009871A6"/>
    <w:rsid w:val="00991521"/>
    <w:rsid w:val="00993DA9"/>
    <w:rsid w:val="00994841"/>
    <w:rsid w:val="00996A61"/>
    <w:rsid w:val="009B010A"/>
    <w:rsid w:val="009B153A"/>
    <w:rsid w:val="009B23E3"/>
    <w:rsid w:val="009B4AA5"/>
    <w:rsid w:val="009B67A0"/>
    <w:rsid w:val="009B6994"/>
    <w:rsid w:val="009B6A7D"/>
    <w:rsid w:val="009C1593"/>
    <w:rsid w:val="009D0750"/>
    <w:rsid w:val="009D1335"/>
    <w:rsid w:val="009D35D6"/>
    <w:rsid w:val="009D4020"/>
    <w:rsid w:val="009D511F"/>
    <w:rsid w:val="009D595A"/>
    <w:rsid w:val="009D5FAF"/>
    <w:rsid w:val="009D63F6"/>
    <w:rsid w:val="009D6F3C"/>
    <w:rsid w:val="009E1968"/>
    <w:rsid w:val="009E6BF2"/>
    <w:rsid w:val="009F36E0"/>
    <w:rsid w:val="009F4AC2"/>
    <w:rsid w:val="009F5C2B"/>
    <w:rsid w:val="00A05688"/>
    <w:rsid w:val="00A066AB"/>
    <w:rsid w:val="00A11804"/>
    <w:rsid w:val="00A16673"/>
    <w:rsid w:val="00A20BDA"/>
    <w:rsid w:val="00A237EA"/>
    <w:rsid w:val="00A25624"/>
    <w:rsid w:val="00A2628A"/>
    <w:rsid w:val="00A26DE0"/>
    <w:rsid w:val="00A31EF6"/>
    <w:rsid w:val="00A32C6B"/>
    <w:rsid w:val="00A40959"/>
    <w:rsid w:val="00A43E45"/>
    <w:rsid w:val="00A47174"/>
    <w:rsid w:val="00A526FF"/>
    <w:rsid w:val="00A60437"/>
    <w:rsid w:val="00A60544"/>
    <w:rsid w:val="00A63C4F"/>
    <w:rsid w:val="00A64300"/>
    <w:rsid w:val="00A677BD"/>
    <w:rsid w:val="00A72F18"/>
    <w:rsid w:val="00A730DD"/>
    <w:rsid w:val="00A8270E"/>
    <w:rsid w:val="00A83632"/>
    <w:rsid w:val="00A90928"/>
    <w:rsid w:val="00A92DD8"/>
    <w:rsid w:val="00A9502D"/>
    <w:rsid w:val="00A96127"/>
    <w:rsid w:val="00AB121D"/>
    <w:rsid w:val="00AB3B4F"/>
    <w:rsid w:val="00AB4828"/>
    <w:rsid w:val="00AB5D91"/>
    <w:rsid w:val="00AD0308"/>
    <w:rsid w:val="00AD091D"/>
    <w:rsid w:val="00AD372C"/>
    <w:rsid w:val="00AE105C"/>
    <w:rsid w:val="00AE3FAC"/>
    <w:rsid w:val="00AF1AD8"/>
    <w:rsid w:val="00AF5134"/>
    <w:rsid w:val="00B01DAC"/>
    <w:rsid w:val="00B04B8D"/>
    <w:rsid w:val="00B05964"/>
    <w:rsid w:val="00B064F5"/>
    <w:rsid w:val="00B11C82"/>
    <w:rsid w:val="00B16FD0"/>
    <w:rsid w:val="00B23C58"/>
    <w:rsid w:val="00B26C8B"/>
    <w:rsid w:val="00B26EBD"/>
    <w:rsid w:val="00B334F9"/>
    <w:rsid w:val="00B36F3B"/>
    <w:rsid w:val="00B45EE5"/>
    <w:rsid w:val="00B508DB"/>
    <w:rsid w:val="00B5549F"/>
    <w:rsid w:val="00B61E22"/>
    <w:rsid w:val="00B62A8A"/>
    <w:rsid w:val="00B63D40"/>
    <w:rsid w:val="00B73159"/>
    <w:rsid w:val="00B75AB0"/>
    <w:rsid w:val="00B84869"/>
    <w:rsid w:val="00B86B1D"/>
    <w:rsid w:val="00B91722"/>
    <w:rsid w:val="00B922B3"/>
    <w:rsid w:val="00B941CC"/>
    <w:rsid w:val="00BA352C"/>
    <w:rsid w:val="00BA49FB"/>
    <w:rsid w:val="00BA5EB8"/>
    <w:rsid w:val="00BB073C"/>
    <w:rsid w:val="00BC77D0"/>
    <w:rsid w:val="00BD1A71"/>
    <w:rsid w:val="00BD455E"/>
    <w:rsid w:val="00BD4568"/>
    <w:rsid w:val="00BD4CC9"/>
    <w:rsid w:val="00BD542B"/>
    <w:rsid w:val="00BD672C"/>
    <w:rsid w:val="00BD77EC"/>
    <w:rsid w:val="00BE10E0"/>
    <w:rsid w:val="00BE4218"/>
    <w:rsid w:val="00BE7E6D"/>
    <w:rsid w:val="00BF0F7F"/>
    <w:rsid w:val="00BF12F8"/>
    <w:rsid w:val="00BF37E3"/>
    <w:rsid w:val="00BF628F"/>
    <w:rsid w:val="00BF6E87"/>
    <w:rsid w:val="00C00CBA"/>
    <w:rsid w:val="00C013F2"/>
    <w:rsid w:val="00C03ADB"/>
    <w:rsid w:val="00C04785"/>
    <w:rsid w:val="00C122E6"/>
    <w:rsid w:val="00C1316A"/>
    <w:rsid w:val="00C16B73"/>
    <w:rsid w:val="00C24675"/>
    <w:rsid w:val="00C25A37"/>
    <w:rsid w:val="00C3127D"/>
    <w:rsid w:val="00C32065"/>
    <w:rsid w:val="00C33EB8"/>
    <w:rsid w:val="00C374DF"/>
    <w:rsid w:val="00C42F10"/>
    <w:rsid w:val="00C44ADD"/>
    <w:rsid w:val="00C51844"/>
    <w:rsid w:val="00C51DBE"/>
    <w:rsid w:val="00C53DBB"/>
    <w:rsid w:val="00C649D3"/>
    <w:rsid w:val="00C6734C"/>
    <w:rsid w:val="00C72F4D"/>
    <w:rsid w:val="00C74AD6"/>
    <w:rsid w:val="00C76A49"/>
    <w:rsid w:val="00C76FC4"/>
    <w:rsid w:val="00C82AEB"/>
    <w:rsid w:val="00C82F12"/>
    <w:rsid w:val="00C859FE"/>
    <w:rsid w:val="00C90A37"/>
    <w:rsid w:val="00C92C62"/>
    <w:rsid w:val="00CA31BE"/>
    <w:rsid w:val="00CA3708"/>
    <w:rsid w:val="00CA789B"/>
    <w:rsid w:val="00CB5E71"/>
    <w:rsid w:val="00CB665B"/>
    <w:rsid w:val="00CC1DB1"/>
    <w:rsid w:val="00CD0192"/>
    <w:rsid w:val="00CD4AE4"/>
    <w:rsid w:val="00CD6E7E"/>
    <w:rsid w:val="00CE31A9"/>
    <w:rsid w:val="00CE4CCD"/>
    <w:rsid w:val="00CE4DE3"/>
    <w:rsid w:val="00CF1DF4"/>
    <w:rsid w:val="00D00A11"/>
    <w:rsid w:val="00D033E1"/>
    <w:rsid w:val="00D072C8"/>
    <w:rsid w:val="00D107A8"/>
    <w:rsid w:val="00D13539"/>
    <w:rsid w:val="00D216B9"/>
    <w:rsid w:val="00D26CDE"/>
    <w:rsid w:val="00D3167F"/>
    <w:rsid w:val="00D33514"/>
    <w:rsid w:val="00D34380"/>
    <w:rsid w:val="00D40F3F"/>
    <w:rsid w:val="00D411AB"/>
    <w:rsid w:val="00D41B52"/>
    <w:rsid w:val="00D51647"/>
    <w:rsid w:val="00D577E7"/>
    <w:rsid w:val="00D61B33"/>
    <w:rsid w:val="00D62FD9"/>
    <w:rsid w:val="00D64921"/>
    <w:rsid w:val="00D71463"/>
    <w:rsid w:val="00D75121"/>
    <w:rsid w:val="00D766BE"/>
    <w:rsid w:val="00D772A6"/>
    <w:rsid w:val="00D80E88"/>
    <w:rsid w:val="00D833F5"/>
    <w:rsid w:val="00D96D30"/>
    <w:rsid w:val="00DA0FCE"/>
    <w:rsid w:val="00DA2384"/>
    <w:rsid w:val="00DA6B49"/>
    <w:rsid w:val="00DB5C43"/>
    <w:rsid w:val="00DB61D0"/>
    <w:rsid w:val="00DB7657"/>
    <w:rsid w:val="00DC03A5"/>
    <w:rsid w:val="00DC22C0"/>
    <w:rsid w:val="00DE7655"/>
    <w:rsid w:val="00E005DC"/>
    <w:rsid w:val="00E022BF"/>
    <w:rsid w:val="00E02D94"/>
    <w:rsid w:val="00E041D2"/>
    <w:rsid w:val="00E07BF8"/>
    <w:rsid w:val="00E1402A"/>
    <w:rsid w:val="00E3004D"/>
    <w:rsid w:val="00E352C3"/>
    <w:rsid w:val="00E36BAE"/>
    <w:rsid w:val="00E409BB"/>
    <w:rsid w:val="00E40E0B"/>
    <w:rsid w:val="00E45009"/>
    <w:rsid w:val="00E45C7A"/>
    <w:rsid w:val="00E50154"/>
    <w:rsid w:val="00E513CD"/>
    <w:rsid w:val="00E55B9F"/>
    <w:rsid w:val="00E736EC"/>
    <w:rsid w:val="00E80948"/>
    <w:rsid w:val="00E82F30"/>
    <w:rsid w:val="00E87360"/>
    <w:rsid w:val="00E93F59"/>
    <w:rsid w:val="00EA2C24"/>
    <w:rsid w:val="00EA4528"/>
    <w:rsid w:val="00EB015C"/>
    <w:rsid w:val="00EB2EA8"/>
    <w:rsid w:val="00EC0DC4"/>
    <w:rsid w:val="00EC20C7"/>
    <w:rsid w:val="00EC2465"/>
    <w:rsid w:val="00EC2F9D"/>
    <w:rsid w:val="00EC5A14"/>
    <w:rsid w:val="00ED29BB"/>
    <w:rsid w:val="00ED3120"/>
    <w:rsid w:val="00ED75D4"/>
    <w:rsid w:val="00EE0DE8"/>
    <w:rsid w:val="00EE3DCE"/>
    <w:rsid w:val="00EE40EF"/>
    <w:rsid w:val="00EF341F"/>
    <w:rsid w:val="00EF5C5E"/>
    <w:rsid w:val="00EF6179"/>
    <w:rsid w:val="00EF6B38"/>
    <w:rsid w:val="00F032F8"/>
    <w:rsid w:val="00F05733"/>
    <w:rsid w:val="00F06854"/>
    <w:rsid w:val="00F069C5"/>
    <w:rsid w:val="00F102B1"/>
    <w:rsid w:val="00F253DA"/>
    <w:rsid w:val="00F27020"/>
    <w:rsid w:val="00F325E6"/>
    <w:rsid w:val="00F35A42"/>
    <w:rsid w:val="00F367EE"/>
    <w:rsid w:val="00F37BE0"/>
    <w:rsid w:val="00F40B33"/>
    <w:rsid w:val="00F66F3B"/>
    <w:rsid w:val="00F72536"/>
    <w:rsid w:val="00F84C09"/>
    <w:rsid w:val="00F85E36"/>
    <w:rsid w:val="00F876CC"/>
    <w:rsid w:val="00F91008"/>
    <w:rsid w:val="00F91CAD"/>
    <w:rsid w:val="00F92B68"/>
    <w:rsid w:val="00F93A30"/>
    <w:rsid w:val="00FA550F"/>
    <w:rsid w:val="00FA67C4"/>
    <w:rsid w:val="00FB34F8"/>
    <w:rsid w:val="00FB44E9"/>
    <w:rsid w:val="00FD7BD1"/>
    <w:rsid w:val="00FE0BF6"/>
    <w:rsid w:val="00FF6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4CA6A17"/>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uiPriority w:val="99"/>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uiPriority w:val="99"/>
    <w:semiHidden/>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083024"/>
    <w:pPr>
      <w:ind w:left="720"/>
      <w:contextualSpacing/>
    </w:pPr>
  </w:style>
  <w:style w:type="character" w:customStyle="1" w:styleId="Nevyeenzmnka1">
    <w:name w:val="Nevyřešená zmínka1"/>
    <w:basedOn w:val="Standardnpsmoodstavce"/>
    <w:uiPriority w:val="99"/>
    <w:semiHidden/>
    <w:unhideWhenUsed/>
    <w:rsid w:val="00731620"/>
    <w:rPr>
      <w:color w:val="605E5C"/>
      <w:shd w:val="clear" w:color="auto" w:fill="E1DFDD"/>
    </w:rPr>
  </w:style>
  <w:style w:type="paragraph" w:styleId="Revize">
    <w:name w:val="Revision"/>
    <w:hidden/>
    <w:uiPriority w:val="99"/>
    <w:semiHidden/>
    <w:rsid w:val="00D75121"/>
    <w:rPr>
      <w:sz w:val="24"/>
      <w:szCs w:val="24"/>
    </w:rPr>
  </w:style>
  <w:style w:type="table" w:styleId="Mkatabulky">
    <w:name w:val="Table Grid"/>
    <w:basedOn w:val="Normlntabulka"/>
    <w:uiPriority w:val="39"/>
    <w:rsid w:val="004F233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qFormat/>
    <w:rsid w:val="004B3285"/>
    <w:pPr>
      <w:jc w:val="center"/>
    </w:pPr>
    <w:rPr>
      <w:b/>
      <w:color w:val="000000"/>
      <w:sz w:val="28"/>
      <w:szCs w:val="20"/>
    </w:rPr>
  </w:style>
  <w:style w:type="character" w:customStyle="1" w:styleId="PodtitulChar">
    <w:name w:val="Podtitul Char"/>
    <w:basedOn w:val="Standardnpsmoodstavce"/>
    <w:link w:val="Podtitul"/>
    <w:rsid w:val="004B3285"/>
    <w:rPr>
      <w:b/>
      <w:color w:val="000000"/>
      <w:sz w:val="28"/>
    </w:rPr>
  </w:style>
  <w:style w:type="paragraph" w:customStyle="1" w:styleId="Default">
    <w:name w:val="Default"/>
    <w:rsid w:val="004B3285"/>
    <w:pPr>
      <w:autoSpaceDE w:val="0"/>
      <w:autoSpaceDN w:val="0"/>
      <w:adjustRightInd w:val="0"/>
    </w:pPr>
    <w:rPr>
      <w:color w:val="000000"/>
      <w:sz w:val="24"/>
      <w:szCs w:val="24"/>
    </w:rPr>
  </w:style>
  <w:style w:type="paragraph" w:customStyle="1" w:styleId="RLTextlnkuslovan">
    <w:name w:val="RL Text článku číslovaný"/>
    <w:basedOn w:val="Normln"/>
    <w:link w:val="RLTextlnkuslovanChar"/>
    <w:rsid w:val="009D1335"/>
    <w:pPr>
      <w:numPr>
        <w:ilvl w:val="1"/>
        <w:numId w:val="23"/>
      </w:num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rsid w:val="009D1335"/>
    <w:pPr>
      <w:keepNext/>
      <w:numPr>
        <w:numId w:val="23"/>
      </w:numPr>
      <w:suppressAutoHyphens/>
      <w:spacing w:before="360" w:after="120" w:line="280" w:lineRule="exact"/>
      <w:jc w:val="both"/>
      <w:outlineLvl w:val="0"/>
    </w:pPr>
    <w:rPr>
      <w:rFonts w:ascii="Calibri" w:hAnsi="Calibri" w:cs="Calibri"/>
      <w:b/>
      <w:bCs/>
      <w:sz w:val="22"/>
      <w:szCs w:val="22"/>
      <w:lang w:eastAsia="en-US"/>
    </w:rPr>
  </w:style>
  <w:style w:type="character" w:customStyle="1" w:styleId="RLTextlnkuslovanChar">
    <w:name w:val="RL Text článku číslovaný Char"/>
    <w:link w:val="RLTextlnkuslovan"/>
    <w:locked/>
    <w:rsid w:val="009D1335"/>
    <w:rPr>
      <w:rFonts w:ascii="Calibri" w:hAnsi="Calibri"/>
      <w:sz w:val="22"/>
      <w:szCs w:val="22"/>
      <w:lang w:val="x-none" w:eastAsia="x-none"/>
    </w:rPr>
  </w:style>
  <w:style w:type="paragraph" w:customStyle="1" w:styleId="Pododstavecsmlouvy">
    <w:name w:val="Pododstavec smlouvy"/>
    <w:basedOn w:val="RLTextlnkuslovan"/>
    <w:qFormat/>
    <w:rsid w:val="009D1335"/>
    <w:pPr>
      <w:numPr>
        <w:ilvl w:val="2"/>
      </w:numPr>
      <w:tabs>
        <w:tab w:val="num" w:pos="360"/>
        <w:tab w:val="num" w:pos="1440"/>
        <w:tab w:val="num" w:pos="1800"/>
        <w:tab w:val="num" w:pos="2160"/>
      </w:tabs>
      <w:ind w:left="1800" w:hanging="180"/>
    </w:pPr>
    <w:rPr>
      <w:lang w:eastAsia="en-US"/>
    </w:rPr>
  </w:style>
  <w:style w:type="character" w:styleId="Sledovanodkaz">
    <w:name w:val="FollowedHyperlink"/>
    <w:basedOn w:val="Standardnpsmoodstavce"/>
    <w:uiPriority w:val="99"/>
    <w:semiHidden/>
    <w:unhideWhenUsed/>
    <w:rsid w:val="007A6802"/>
    <w:rPr>
      <w:color w:val="954F72" w:themeColor="followedHyperlink"/>
      <w:u w:val="single"/>
    </w:rPr>
  </w:style>
  <w:style w:type="paragraph" w:customStyle="1" w:styleId="Zkladntextodsazen22">
    <w:name w:val="Základní text odsazený 22"/>
    <w:basedOn w:val="Normln"/>
    <w:rsid w:val="003B033D"/>
    <w:pPr>
      <w:suppressAutoHyphens/>
      <w:spacing w:after="120"/>
      <w:ind w:left="360"/>
      <w:jc w:val="both"/>
    </w:pPr>
    <w:rPr>
      <w:rFonts w:ascii="Tahoma" w:hAnsi="Tahoma" w:cs="Tahoma"/>
      <w:bCs/>
      <w:sz w:val="20"/>
      <w:szCs w:val="18"/>
      <w:lang w:val="x-none"/>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6D3255"/>
    <w:rPr>
      <w:sz w:val="24"/>
      <w:szCs w:val="24"/>
    </w:rPr>
  </w:style>
  <w:style w:type="paragraph" w:styleId="Nzev">
    <w:name w:val="Title"/>
    <w:basedOn w:val="Normln"/>
    <w:link w:val="NzevChar"/>
    <w:uiPriority w:val="99"/>
    <w:qFormat/>
    <w:rsid w:val="00171F66"/>
    <w:pPr>
      <w:numPr>
        <w:numId w:val="49"/>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171F66"/>
    <w:rPr>
      <w:rFonts w:ascii="Calibri" w:eastAsia="Calibri" w:hAnsi="Calibri" w:cs="Calibri"/>
      <w:u w:val="single"/>
      <w:lang w:val="x-none" w:eastAsia="x-none"/>
    </w:rPr>
  </w:style>
  <w:style w:type="character" w:customStyle="1" w:styleId="Nadpis20">
    <w:name w:val="Nadpis #2_"/>
    <w:link w:val="Nadpis21"/>
    <w:rsid w:val="0048054E"/>
    <w:rPr>
      <w:b/>
      <w:bCs/>
      <w:sz w:val="28"/>
      <w:szCs w:val="28"/>
      <w:shd w:val="clear" w:color="auto" w:fill="FFFFFF"/>
    </w:rPr>
  </w:style>
  <w:style w:type="paragraph" w:customStyle="1" w:styleId="Nadpis21">
    <w:name w:val="Nadpis #2"/>
    <w:basedOn w:val="Normln"/>
    <w:link w:val="Nadpis20"/>
    <w:rsid w:val="0048054E"/>
    <w:pPr>
      <w:widowControl w:val="0"/>
      <w:shd w:val="clear" w:color="auto" w:fill="FFFFFF"/>
      <w:spacing w:after="220"/>
      <w:jc w:val="center"/>
      <w:outlineLvl w:val="1"/>
    </w:pPr>
    <w:rPr>
      <w:b/>
      <w:bCs/>
      <w:sz w:val="28"/>
      <w:szCs w:val="28"/>
    </w:rPr>
  </w:style>
  <w:style w:type="paragraph" w:customStyle="1" w:styleId="xl70">
    <w:name w:val="xl70"/>
    <w:basedOn w:val="Normln"/>
    <w:rsid w:val="006B55D3"/>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128474030">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670324083">
      <w:bodyDiv w:val="1"/>
      <w:marLeft w:val="0"/>
      <w:marRight w:val="0"/>
      <w:marTop w:val="0"/>
      <w:marBottom w:val="0"/>
      <w:divBdr>
        <w:top w:val="none" w:sz="0" w:space="0" w:color="auto"/>
        <w:left w:val="none" w:sz="0" w:space="0" w:color="auto"/>
        <w:bottom w:val="none" w:sz="0" w:space="0" w:color="auto"/>
        <w:right w:val="none" w:sz="0" w:space="0" w:color="auto"/>
      </w:divBdr>
    </w:div>
    <w:div w:id="17394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F369-2770-491F-A513-D0BAC2AC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4763</Words>
  <Characters>28104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Výtisk číslo:</vt:lpstr>
    </vt:vector>
  </TitlesOfParts>
  <Company/>
  <LinksUpToDate>false</LinksUpToDate>
  <CharactersWithSpaces>32802</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Koníčková Hana, Ing.</dc:creator>
  <cp:keywords/>
  <cp:lastModifiedBy>Zastupitel</cp:lastModifiedBy>
  <cp:revision>4</cp:revision>
  <cp:lastPrinted>2022-03-06T11:34:00Z</cp:lastPrinted>
  <dcterms:created xsi:type="dcterms:W3CDTF">2024-05-16T10:38:00Z</dcterms:created>
  <dcterms:modified xsi:type="dcterms:W3CDTF">2024-05-16T10:51:00Z</dcterms:modified>
</cp:coreProperties>
</file>