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D7D0" w14:textId="77777777" w:rsidR="002E5B2A" w:rsidRDefault="00012279">
      <w:pPr>
        <w:spacing w:line="360" w:lineRule="exact"/>
      </w:pPr>
      <w:r>
        <w:pict w14:anchorId="6C06DA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0;width:436.1pt;height:78.15pt;z-index:251657728;mso-wrap-distance-left:5pt;mso-wrap-distance-right:5pt;mso-position-horizontal-relative:margin" filled="f" stroked="f">
            <v:textbox style="mso-fit-shape-to-text:t" inset="0,0,0,0">
              <w:txbxContent>
                <w:p w14:paraId="4187B657" w14:textId="77777777" w:rsidR="002E5B2A" w:rsidRDefault="00012279">
                  <w:pPr>
                    <w:pStyle w:val="Nadpis1"/>
                    <w:keepNext/>
                    <w:keepLines/>
                    <w:shd w:val="clear" w:color="auto" w:fill="auto"/>
                    <w:spacing w:after="136" w:line="260" w:lineRule="exact"/>
                  </w:pPr>
                  <w:bookmarkStart w:id="0" w:name="bookmark0"/>
                  <w:r>
                    <w:t>REKAPITULACE OBJEKTŮ STAVBY A SOUPISŮ PRACÍ</w:t>
                  </w:r>
                  <w:bookmarkEnd w:id="0"/>
                </w:p>
                <w:p w14:paraId="0E6AF888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</w:pPr>
                  <w:r>
                    <w:t>Kód:</w:t>
                  </w:r>
                </w:p>
                <w:p w14:paraId="38CD337A" w14:textId="77777777" w:rsidR="002E5B2A" w:rsidRDefault="00012279">
                  <w:pPr>
                    <w:pStyle w:val="Zkladntext20"/>
                    <w:shd w:val="clear" w:color="auto" w:fill="auto"/>
                    <w:tabs>
                      <w:tab w:val="left" w:pos="2002"/>
                    </w:tabs>
                    <w:spacing w:before="0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>Stavba: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Přístavba a stavební úpravy objektu Střední školy obchodní Husova 9</w:t>
                  </w:r>
                </w:p>
                <w:p w14:paraId="333CA065" w14:textId="77777777" w:rsidR="002E5B2A" w:rsidRDefault="00012279">
                  <w:pPr>
                    <w:pStyle w:val="Zkladntext20"/>
                    <w:shd w:val="clear" w:color="auto" w:fill="auto"/>
                    <w:tabs>
                      <w:tab w:val="left" w:pos="2069"/>
                    </w:tabs>
                    <w:spacing w:before="0"/>
                    <w:ind w:firstLine="0"/>
                  </w:pPr>
                  <w:r>
                    <w:rPr>
                      <w:rStyle w:val="Zkladntext285ptNetunExact"/>
                    </w:rPr>
                    <w:t>Soupis:</w:t>
                  </w:r>
                  <w:r>
                    <w:rPr>
                      <w:rStyle w:val="Zkladntext285ptNetunExact"/>
                    </w:rPr>
                    <w:tab/>
                  </w:r>
                  <w:r>
                    <w:rPr>
                      <w:rStyle w:val="Zkladntext2Exact"/>
                      <w:b/>
                      <w:bCs/>
                    </w:rPr>
                    <w:t>Změna schodiště do 4 NP</w:t>
                  </w:r>
                </w:p>
              </w:txbxContent>
            </v:textbox>
            <w10:wrap anchorx="margin"/>
          </v:shape>
        </w:pict>
      </w:r>
      <w:r>
        <w:pict w14:anchorId="5DF36517">
          <v:shape id="_x0000_s1027" type="#_x0000_t202" style="position:absolute;margin-left:.5pt;margin-top:91.8pt;width:45.1pt;height:44.9pt;z-index:251657729;mso-wrap-distance-left:5pt;mso-wrap-distance-right:5pt;mso-position-horizontal-relative:margin" filled="f" stroked="f">
            <v:textbox style="mso-fit-shape-to-text:t" inset="0,0,0,0">
              <w:txbxContent>
                <w:p w14:paraId="75C13DDB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Místo:</w:t>
                  </w:r>
                </w:p>
                <w:p w14:paraId="116EE9AE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Zadavatel:</w:t>
                  </w:r>
                </w:p>
                <w:p w14:paraId="67077A12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Uchazeč:</w:t>
                  </w:r>
                </w:p>
              </w:txbxContent>
            </v:textbox>
            <w10:wrap anchorx="margin"/>
          </v:shape>
        </w:pict>
      </w:r>
      <w:r>
        <w:pict w14:anchorId="5D7A1EC3">
          <v:shape id="_x0000_s1028" type="#_x0000_t202" style="position:absolute;margin-left:391.9pt;margin-top:92.05pt;width:52.3pt;height:44.95pt;z-index:251657730;mso-wrap-distance-left:5pt;mso-wrap-distance-right:5pt;mso-position-horizontal-relative:margin" filled="f" stroked="f">
            <v:textbox style="mso-fit-shape-to-text:t" inset="0,0,0,0">
              <w:txbxContent>
                <w:p w14:paraId="32487512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Datum:</w:t>
                  </w:r>
                </w:p>
                <w:p w14:paraId="20BFFCF9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Projektant:</w:t>
                  </w:r>
                </w:p>
                <w:p w14:paraId="0058903D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278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30FAFEE6">
          <v:shape id="_x0000_s1029" type="#_x0000_t202" style="position:absolute;margin-left:19.9pt;margin-top:151.7pt;width:21.1pt;height:12.45pt;z-index:251657731;mso-wrap-distance-left:5pt;mso-wrap-distance-right:5pt;mso-position-horizontal-relative:margin" filled="f" stroked="f">
            <v:textbox style="mso-fit-shape-to-text:t" inset="0,0,0,0">
              <w:txbxContent>
                <w:p w14:paraId="450BAA17" w14:textId="77777777" w:rsidR="002E5B2A" w:rsidRDefault="0001227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Kód</w:t>
                  </w:r>
                </w:p>
              </w:txbxContent>
            </v:textbox>
            <w10:wrap anchorx="margin"/>
          </v:shape>
        </w:pict>
      </w:r>
      <w:r>
        <w:pict w14:anchorId="28119227">
          <v:shape id="_x0000_s1030" type="#_x0000_t202" style="position:absolute;margin-left:205.2pt;margin-top:152pt;width:28.8pt;height:12.4pt;z-index:251657732;mso-wrap-distance-left:5pt;mso-wrap-distance-right:5pt;mso-position-horizontal-relative:margin" filled="f" stroked="f">
            <v:textbox style="mso-fit-shape-to-text:t" inset="0,0,0,0">
              <w:txbxContent>
                <w:p w14:paraId="04963E78" w14:textId="77777777" w:rsidR="002E5B2A" w:rsidRDefault="0001227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Popis</w:t>
                  </w:r>
                </w:p>
              </w:txbxContent>
            </v:textbox>
            <w10:wrap anchorx="margin"/>
          </v:shape>
        </w:pict>
      </w:r>
      <w:r>
        <w:pict w14:anchorId="4520986B">
          <v:shape id="_x0000_s1031" type="#_x0000_t202" style="position:absolute;margin-left:465.35pt;margin-top:151.45pt;width:218.4pt;height:12.95pt;z-index:251657733;mso-wrap-distance-left:5pt;mso-wrap-distance-right:5pt;mso-position-horizontal-relative:margin" filled="f" stroked="f">
            <v:textbox style="mso-fit-shape-to-text:t" inset="0,0,0,0">
              <w:txbxContent>
                <w:p w14:paraId="4A284E01" w14:textId="77777777" w:rsidR="002E5B2A" w:rsidRDefault="00012279">
                  <w:pPr>
                    <w:pStyle w:val="Zkladntext20"/>
                    <w:shd w:val="clear" w:color="auto" w:fill="auto"/>
                    <w:tabs>
                      <w:tab w:val="left" w:pos="2640"/>
                    </w:tabs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Cena </w:t>
                  </w:r>
                  <w:r>
                    <w:rPr>
                      <w:rStyle w:val="Zkladntext2Exact"/>
                      <w:b/>
                      <w:bCs/>
                    </w:rPr>
                    <w:t>bez DPH [CZK]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Cena s DPH [CZK]</w:t>
                  </w:r>
                </w:p>
              </w:txbxContent>
            </v:textbox>
            <w10:wrap anchorx="margin"/>
          </v:shape>
        </w:pict>
      </w:r>
      <w:r>
        <w:pict w14:anchorId="0E8407D5">
          <v:shape id="_x0000_s1032" type="#_x0000_t202" style="position:absolute;margin-left:1.7pt;margin-top:190.5pt;width:118.55pt;height:15.85pt;z-index:251657734;mso-wrap-distance-left:5pt;mso-wrap-distance-right:5pt;mso-position-horizontal-relative:margin" filled="f" stroked="f">
            <v:textbox style="mso-fit-shape-to-text:t" inset="0,0,0,0">
              <w:txbxContent>
                <w:p w14:paraId="0BB8072B" w14:textId="77777777" w:rsidR="002E5B2A" w:rsidRDefault="00012279">
                  <w:pPr>
                    <w:pStyle w:val="Nadpis1"/>
                    <w:keepNext/>
                    <w:keepLines/>
                    <w:shd w:val="clear" w:color="auto" w:fill="auto"/>
                    <w:spacing w:after="0" w:line="260" w:lineRule="exact"/>
                    <w:jc w:val="left"/>
                  </w:pPr>
                  <w:bookmarkStart w:id="1" w:name="bookmark1"/>
                  <w:r>
                    <w:t>Náklady z rozpočtů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7A2D2A60">
          <v:shape id="_x0000_s1033" type="#_x0000_t202" style="position:absolute;margin-left:498.7pt;margin-top:190.8pt;width:65.5pt;height:14.9pt;z-index:251657735;mso-wrap-distance-left:5pt;mso-wrap-distance-right:5pt;mso-position-horizontal-relative:margin" filled="f" stroked="f">
            <v:textbox style="mso-fit-shape-to-text:t" inset="0,0,0,0">
              <w:txbxContent>
                <w:p w14:paraId="11738909" w14:textId="77777777" w:rsidR="002E5B2A" w:rsidRDefault="00012279">
                  <w:pPr>
                    <w:pStyle w:val="Nadpis12"/>
                    <w:keepNext/>
                    <w:keepLines/>
                    <w:shd w:val="clear" w:color="auto" w:fill="auto"/>
                    <w:spacing w:line="240" w:lineRule="exact"/>
                  </w:pPr>
                  <w:bookmarkStart w:id="2" w:name="bookmark2"/>
                  <w:r>
                    <w:t>177</w:t>
                  </w:r>
                  <w:r>
                    <w:rPr>
                      <w:rStyle w:val="Nadpis12NetunExact"/>
                    </w:rPr>
                    <w:t xml:space="preserve"> </w:t>
                  </w:r>
                  <w:r>
                    <w:t>851,55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31BFA754">
          <v:shape id="_x0000_s1034" type="#_x0000_t202" style="position:absolute;margin-left:649.2pt;margin-top:190.1pt;width:63.85pt;height:14.9pt;z-index:251657736;mso-wrap-distance-left:5pt;mso-wrap-distance-right:5pt;mso-position-horizontal-relative:margin" filled="f" stroked="f">
            <v:textbox style="mso-fit-shape-to-text:t" inset="0,0,0,0">
              <w:txbxContent>
                <w:p w14:paraId="3B1E271D" w14:textId="77777777" w:rsidR="002E5B2A" w:rsidRDefault="00012279">
                  <w:pPr>
                    <w:pStyle w:val="Nadpis12"/>
                    <w:keepNext/>
                    <w:keepLines/>
                    <w:shd w:val="clear" w:color="auto" w:fill="auto"/>
                    <w:spacing w:line="240" w:lineRule="exact"/>
                  </w:pPr>
                  <w:bookmarkStart w:id="3" w:name="bookmark3"/>
                  <w:r>
                    <w:t>215</w:t>
                  </w:r>
                  <w:r>
                    <w:rPr>
                      <w:rStyle w:val="Nadpis12NetunExact"/>
                    </w:rPr>
                    <w:t xml:space="preserve"> </w:t>
                  </w:r>
                  <w:r>
                    <w:t>200,38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2082FE23">
          <v:shape id="_x0000_s1035" type="#_x0000_t202" style="position:absolute;margin-left:17.5pt;margin-top:211pt;width:313.9pt;height:75.6pt;z-index:251657737;mso-wrap-distance-left:5pt;mso-wrap-distance-right:5pt;mso-position-horizontal-relative:margin" filled="f" stroked="f">
            <v:textbox style="mso-fit-shape-to-text:t" inset="0,0,0,0">
              <w:txbxContent>
                <w:p w14:paraId="41699E23" w14:textId="77777777" w:rsidR="002E5B2A" w:rsidRDefault="00012279">
                  <w:pPr>
                    <w:pStyle w:val="Zkladntext20"/>
                    <w:shd w:val="clear" w:color="auto" w:fill="auto"/>
                    <w:tabs>
                      <w:tab w:val="left" w:pos="1517"/>
                    </w:tabs>
                    <w:spacing w:before="0" w:line="485" w:lineRule="exact"/>
                    <w:ind w:left="24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SO.02 Stavební úpravy a přístavba stávajícího objektu ASŘ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Architektonicko-stavební řešení 1. - 3. NP</w:t>
                  </w:r>
                </w:p>
                <w:p w14:paraId="0BE480CE" w14:textId="77777777" w:rsidR="002E5B2A" w:rsidRDefault="00012279">
                  <w:pPr>
                    <w:pStyle w:val="Zkladntext20"/>
                    <w:shd w:val="clear" w:color="auto" w:fill="auto"/>
                    <w:tabs>
                      <w:tab w:val="left" w:pos="1546"/>
                    </w:tabs>
                    <w:spacing w:before="0" w:line="485" w:lineRule="exact"/>
                    <w:ind w:left="240" w:firstLine="0"/>
                  </w:pPr>
                  <w:r>
                    <w:rPr>
                      <w:rStyle w:val="Zkladntext2Exact"/>
                      <w:b/>
                      <w:bCs/>
                    </w:rPr>
                    <w:t>ASŘ4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Architektonické-stavební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řešení 4. NP</w:t>
                  </w:r>
                </w:p>
              </w:txbxContent>
            </v:textbox>
            <w10:wrap anchorx="margin"/>
          </v:shape>
        </w:pict>
      </w:r>
      <w:r>
        <w:pict w14:anchorId="5C5C362B">
          <v:shape id="_x0000_s1036" type="#_x0000_t202" style="position:absolute;margin-left:508.1pt;margin-top:210.75pt;width:56.4pt;height:75.85pt;z-index:251657738;mso-wrap-distance-left:5pt;mso-wrap-distance-right:5pt;mso-position-horizontal-relative:margin" filled="f" stroked="f">
            <v:textbox style="mso-fit-shape-to-text:t" inset="0,0,0,0">
              <w:txbxContent>
                <w:p w14:paraId="7BDD2915" w14:textId="77777777" w:rsidR="002E5B2A" w:rsidRDefault="00012279">
                  <w:pPr>
                    <w:pStyle w:val="Zkladntext20"/>
                    <w:shd w:val="clear" w:color="auto" w:fill="auto"/>
                    <w:spacing w:before="0" w:line="485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177 851,55 235 </w:t>
                  </w:r>
                  <w:r>
                    <w:rPr>
                      <w:rStyle w:val="Zkladntext2Exact"/>
                      <w:b/>
                      <w:bCs/>
                    </w:rPr>
                    <w:t>268,17 -57 416,62</w:t>
                  </w:r>
                </w:p>
              </w:txbxContent>
            </v:textbox>
            <w10:wrap anchorx="margin"/>
          </v:shape>
        </w:pict>
      </w:r>
      <w:r>
        <w:pict w14:anchorId="5896E4F7">
          <v:shape id="_x0000_s1037" type="#_x0000_t202" style="position:absolute;margin-left:662.4pt;margin-top:209.6pt;width:51.1pt;height:76.55pt;z-index:251657739;mso-wrap-distance-left:5pt;mso-wrap-distance-right:5pt;mso-position-horizontal-relative:margin" filled="f" stroked="f">
            <v:textbox style="mso-fit-shape-to-text:t" inset="0,0,0,0">
              <w:txbxContent>
                <w:p w14:paraId="7463FFD8" w14:textId="77777777" w:rsidR="002E5B2A" w:rsidRDefault="00012279">
                  <w:pPr>
                    <w:pStyle w:val="Zkladntext20"/>
                    <w:shd w:val="clear" w:color="auto" w:fill="auto"/>
                    <w:spacing w:before="0" w:line="490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>215 200,38 284 674,49 -69 474,11</w:t>
                  </w:r>
                </w:p>
              </w:txbxContent>
            </v:textbox>
            <w10:wrap anchorx="margin"/>
          </v:shape>
        </w:pict>
      </w:r>
      <w:r>
        <w:pict w14:anchorId="2FDAAD4D">
          <v:shape id="_x0000_s1038" type="#_x0000_t202" style="position:absolute;margin-left:.05pt;margin-top:320.4pt;width:82.55pt;height:13.45pt;z-index:251657740;mso-wrap-distance-left:5pt;mso-wrap-distance-right:5pt;mso-position-horizontal-relative:margin" filled="f" stroked="f">
            <v:textbox style="mso-fit-shape-to-text:t" inset="0,0,0,0">
              <w:txbxContent>
                <w:p w14:paraId="2CBAFC7A" w14:textId="77777777" w:rsidR="002E5B2A" w:rsidRDefault="0001227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Za objednatele:</w:t>
                  </w:r>
                </w:p>
              </w:txbxContent>
            </v:textbox>
            <w10:wrap anchorx="margin"/>
          </v:shape>
        </w:pict>
      </w:r>
      <w:r>
        <w:pict w14:anchorId="73372714">
          <v:shape id="_x0000_s1039" type="#_x0000_t202" style="position:absolute;margin-left:391.45pt;margin-top:320.4pt;width:78pt;height:13.2pt;z-index:251657741;mso-wrap-distance-left:5pt;mso-wrap-distance-right:5pt;mso-position-horizontal-relative:margin" filled="f" stroked="f">
            <v:textbox style="mso-fit-shape-to-text:t" inset="0,0,0,0">
              <w:txbxContent>
                <w:p w14:paraId="3E9B827F" w14:textId="77777777" w:rsidR="002E5B2A" w:rsidRDefault="0001227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Za zhotovitele:</w:t>
                  </w:r>
                </w:p>
              </w:txbxContent>
            </v:textbox>
            <w10:wrap anchorx="margin"/>
          </v:shape>
        </w:pict>
      </w:r>
      <w:r>
        <w:pict w14:anchorId="25E32EBE">
          <v:shape id="_x0000_s1040" type="#_x0000_t202" style="position:absolute;margin-left:350.9pt;margin-top:510.95pt;width:40.8pt;height:10.4pt;z-index:251657742;mso-wrap-distance-left:5pt;mso-wrap-distance-right:5pt;mso-position-horizontal-relative:margin" filled="f" stroked="f">
            <v:textbox style="mso-fit-shape-to-text:t" inset="0,0,0,0">
              <w:txbxContent>
                <w:p w14:paraId="250105D9" w14:textId="77777777" w:rsidR="002E5B2A" w:rsidRDefault="00012279">
                  <w:pPr>
                    <w:pStyle w:val="Zkladntext4"/>
                    <w:shd w:val="clear" w:color="auto" w:fill="auto"/>
                    <w:spacing w:line="150" w:lineRule="exact"/>
                  </w:pPr>
                  <w:r>
                    <w:t>Strana 1 z 1</w:t>
                  </w:r>
                </w:p>
              </w:txbxContent>
            </v:textbox>
            <w10:wrap anchorx="margin"/>
          </v:shape>
        </w:pict>
      </w:r>
    </w:p>
    <w:p w14:paraId="5986F025" w14:textId="77777777" w:rsidR="002E5B2A" w:rsidRDefault="002E5B2A">
      <w:pPr>
        <w:spacing w:line="360" w:lineRule="exact"/>
      </w:pPr>
    </w:p>
    <w:p w14:paraId="28B7B461" w14:textId="77777777" w:rsidR="002E5B2A" w:rsidRDefault="002E5B2A">
      <w:pPr>
        <w:spacing w:line="360" w:lineRule="exact"/>
      </w:pPr>
    </w:p>
    <w:p w14:paraId="2A8FA729" w14:textId="77777777" w:rsidR="002E5B2A" w:rsidRDefault="002E5B2A">
      <w:pPr>
        <w:spacing w:line="360" w:lineRule="exact"/>
      </w:pPr>
    </w:p>
    <w:p w14:paraId="640C9307" w14:textId="77777777" w:rsidR="002E5B2A" w:rsidRDefault="002E5B2A">
      <w:pPr>
        <w:spacing w:line="360" w:lineRule="exact"/>
      </w:pPr>
    </w:p>
    <w:p w14:paraId="51716A27" w14:textId="77777777" w:rsidR="002E5B2A" w:rsidRDefault="002E5B2A">
      <w:pPr>
        <w:spacing w:line="360" w:lineRule="exact"/>
      </w:pPr>
    </w:p>
    <w:p w14:paraId="0702489E" w14:textId="77777777" w:rsidR="002E5B2A" w:rsidRDefault="002E5B2A">
      <w:pPr>
        <w:spacing w:line="360" w:lineRule="exact"/>
      </w:pPr>
    </w:p>
    <w:p w14:paraId="7DA87ED5" w14:textId="77777777" w:rsidR="002E5B2A" w:rsidRDefault="002E5B2A">
      <w:pPr>
        <w:spacing w:line="360" w:lineRule="exact"/>
      </w:pPr>
    </w:p>
    <w:p w14:paraId="44169C60" w14:textId="77777777" w:rsidR="002E5B2A" w:rsidRDefault="002E5B2A">
      <w:pPr>
        <w:spacing w:line="360" w:lineRule="exact"/>
      </w:pPr>
    </w:p>
    <w:p w14:paraId="3279F767" w14:textId="77777777" w:rsidR="002E5B2A" w:rsidRDefault="002E5B2A">
      <w:pPr>
        <w:spacing w:line="360" w:lineRule="exact"/>
      </w:pPr>
    </w:p>
    <w:p w14:paraId="0C14ECCF" w14:textId="77777777" w:rsidR="002E5B2A" w:rsidRDefault="002E5B2A">
      <w:pPr>
        <w:spacing w:line="360" w:lineRule="exact"/>
      </w:pPr>
    </w:p>
    <w:p w14:paraId="19CD7221" w14:textId="77777777" w:rsidR="002E5B2A" w:rsidRDefault="002E5B2A">
      <w:pPr>
        <w:spacing w:line="360" w:lineRule="exact"/>
      </w:pPr>
    </w:p>
    <w:p w14:paraId="79A026EA" w14:textId="77777777" w:rsidR="002E5B2A" w:rsidRDefault="002E5B2A">
      <w:pPr>
        <w:spacing w:line="360" w:lineRule="exact"/>
      </w:pPr>
    </w:p>
    <w:p w14:paraId="1001D16D" w14:textId="77777777" w:rsidR="002E5B2A" w:rsidRDefault="002E5B2A">
      <w:pPr>
        <w:spacing w:line="360" w:lineRule="exact"/>
      </w:pPr>
    </w:p>
    <w:p w14:paraId="30CC0429" w14:textId="77777777" w:rsidR="002E5B2A" w:rsidRDefault="002E5B2A">
      <w:pPr>
        <w:spacing w:line="360" w:lineRule="exact"/>
      </w:pPr>
    </w:p>
    <w:p w14:paraId="1DC87043" w14:textId="77777777" w:rsidR="002E5B2A" w:rsidRDefault="002E5B2A">
      <w:pPr>
        <w:spacing w:line="360" w:lineRule="exact"/>
      </w:pPr>
    </w:p>
    <w:p w14:paraId="2D878C3D" w14:textId="77777777" w:rsidR="002E5B2A" w:rsidRDefault="002E5B2A">
      <w:pPr>
        <w:spacing w:line="360" w:lineRule="exact"/>
      </w:pPr>
    </w:p>
    <w:p w14:paraId="441BC817" w14:textId="77777777" w:rsidR="002E5B2A" w:rsidRDefault="002E5B2A">
      <w:pPr>
        <w:spacing w:line="360" w:lineRule="exact"/>
      </w:pPr>
    </w:p>
    <w:p w14:paraId="78D80294" w14:textId="77777777" w:rsidR="002E5B2A" w:rsidRDefault="002E5B2A">
      <w:pPr>
        <w:spacing w:line="360" w:lineRule="exact"/>
      </w:pPr>
    </w:p>
    <w:p w14:paraId="11E7DB02" w14:textId="77777777" w:rsidR="002E5B2A" w:rsidRDefault="002E5B2A">
      <w:pPr>
        <w:spacing w:line="360" w:lineRule="exact"/>
      </w:pPr>
    </w:p>
    <w:p w14:paraId="06C99D4B" w14:textId="77777777" w:rsidR="002E5B2A" w:rsidRDefault="002E5B2A">
      <w:pPr>
        <w:spacing w:line="360" w:lineRule="exact"/>
      </w:pPr>
    </w:p>
    <w:p w14:paraId="7FA3F73F" w14:textId="77777777" w:rsidR="002E5B2A" w:rsidRDefault="002E5B2A">
      <w:pPr>
        <w:spacing w:line="360" w:lineRule="exact"/>
      </w:pPr>
    </w:p>
    <w:p w14:paraId="50512425" w14:textId="77777777" w:rsidR="002E5B2A" w:rsidRDefault="002E5B2A">
      <w:pPr>
        <w:spacing w:line="360" w:lineRule="exact"/>
      </w:pPr>
    </w:p>
    <w:p w14:paraId="53E48DCF" w14:textId="77777777" w:rsidR="002E5B2A" w:rsidRDefault="002E5B2A">
      <w:pPr>
        <w:spacing w:line="360" w:lineRule="exact"/>
      </w:pPr>
    </w:p>
    <w:p w14:paraId="02212D66" w14:textId="77777777" w:rsidR="002E5B2A" w:rsidRDefault="002E5B2A">
      <w:pPr>
        <w:spacing w:line="360" w:lineRule="exact"/>
      </w:pPr>
    </w:p>
    <w:p w14:paraId="4DD74472" w14:textId="77777777" w:rsidR="002E5B2A" w:rsidRDefault="002E5B2A">
      <w:pPr>
        <w:spacing w:line="360" w:lineRule="exact"/>
      </w:pPr>
    </w:p>
    <w:p w14:paraId="5669B191" w14:textId="77777777" w:rsidR="002E5B2A" w:rsidRDefault="002E5B2A">
      <w:pPr>
        <w:spacing w:line="360" w:lineRule="exact"/>
      </w:pPr>
    </w:p>
    <w:p w14:paraId="2FCDE497" w14:textId="77777777" w:rsidR="002E5B2A" w:rsidRDefault="002E5B2A">
      <w:pPr>
        <w:spacing w:line="669" w:lineRule="exact"/>
      </w:pPr>
    </w:p>
    <w:p w14:paraId="08C73154" w14:textId="77777777" w:rsidR="002E5B2A" w:rsidRDefault="002E5B2A">
      <w:pPr>
        <w:rPr>
          <w:sz w:val="2"/>
          <w:szCs w:val="2"/>
        </w:rPr>
        <w:sectPr w:rsidR="002E5B2A">
          <w:footerReference w:type="default" r:id="rId6"/>
          <w:type w:val="continuous"/>
          <w:pgSz w:w="16840" w:h="11900" w:orient="landscape"/>
          <w:pgMar w:top="1437" w:right="1661" w:bottom="17" w:left="90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"/>
        <w:gridCol w:w="288"/>
        <w:gridCol w:w="298"/>
        <w:gridCol w:w="931"/>
        <w:gridCol w:w="4810"/>
        <w:gridCol w:w="523"/>
        <w:gridCol w:w="974"/>
        <w:gridCol w:w="1099"/>
        <w:gridCol w:w="1526"/>
      </w:tblGrid>
      <w:tr w:rsidR="002E5B2A" w14:paraId="39EE1B1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4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C070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lastRenderedPageBreak/>
              <w:t>SOUPIS PRACÍ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14:paraId="34669B7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5F68059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34AB635F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10147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5B2A" w14:paraId="71D5CDD6" w14:textId="7777777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68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E91C626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394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Stavba:</w:t>
            </w:r>
          </w:p>
          <w:p w14:paraId="396B919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394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Objekt:</w:t>
            </w:r>
          </w:p>
          <w:p w14:paraId="6EBE574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394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Soupis:</w:t>
            </w:r>
          </w:p>
        </w:tc>
        <w:tc>
          <w:tcPr>
            <w:tcW w:w="6264" w:type="dxa"/>
            <w:gridSpan w:val="3"/>
            <w:shd w:val="clear" w:color="auto" w:fill="FFFFFF"/>
            <w:vAlign w:val="bottom"/>
          </w:tcPr>
          <w:p w14:paraId="17281D4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389" w:lineRule="exact"/>
              <w:ind w:firstLine="0"/>
              <w:jc w:val="left"/>
            </w:pPr>
            <w:r>
              <w:rPr>
                <w:rStyle w:val="Zkladntext285pt"/>
                <w:b/>
                <w:bCs/>
              </w:rPr>
              <w:t xml:space="preserve">Přístavba a stavební úpravy objektu Střední školy obchodní Husova 9 SO.02 - Stavební úpravy a přístavba stávajícího objektu Změna schodiště do </w:t>
            </w:r>
            <w:r>
              <w:rPr>
                <w:rStyle w:val="Zkladntext27pt"/>
                <w:b/>
                <w:bCs/>
              </w:rPr>
              <w:t xml:space="preserve">4 </w:t>
            </w:r>
            <w:proofErr w:type="gramStart"/>
            <w:r>
              <w:rPr>
                <w:rStyle w:val="Zkladntext27pt"/>
                <w:b/>
                <w:bCs/>
              </w:rPr>
              <w:t xml:space="preserve">NP </w:t>
            </w:r>
            <w:r>
              <w:rPr>
                <w:rStyle w:val="Zkladntext275ptNetun"/>
              </w:rPr>
              <w:t xml:space="preserve">- </w:t>
            </w:r>
            <w:r>
              <w:rPr>
                <w:rStyle w:val="Zkladntext285pt"/>
                <w:b/>
                <w:bCs/>
              </w:rPr>
              <w:t>přípočet</w:t>
            </w:r>
            <w:proofErr w:type="gramEnd"/>
          </w:p>
        </w:tc>
        <w:tc>
          <w:tcPr>
            <w:tcW w:w="974" w:type="dxa"/>
            <w:shd w:val="clear" w:color="auto" w:fill="FFFFFF"/>
          </w:tcPr>
          <w:p w14:paraId="78F92EBF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A83476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</w:tcPr>
          <w:p w14:paraId="69580C1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5B2A" w14:paraId="6B4B5DB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8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67D0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Místo:</w:t>
            </w:r>
          </w:p>
        </w:tc>
        <w:tc>
          <w:tcPr>
            <w:tcW w:w="931" w:type="dxa"/>
            <w:shd w:val="clear" w:color="auto" w:fill="FFFFFF"/>
          </w:tcPr>
          <w:p w14:paraId="55368FB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0" w:type="dxa"/>
            <w:shd w:val="clear" w:color="auto" w:fill="FFFFFF"/>
          </w:tcPr>
          <w:p w14:paraId="29343F1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14:paraId="54652680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4782F1D6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058489D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Datum: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</w:tcPr>
          <w:p w14:paraId="48A7E00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5B2A" w14:paraId="13D3E8B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618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570D26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Zadavatel:</w:t>
            </w:r>
          </w:p>
          <w:p w14:paraId="37A0325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Uchazeč:</w:t>
            </w:r>
          </w:p>
        </w:tc>
        <w:tc>
          <w:tcPr>
            <w:tcW w:w="4810" w:type="dxa"/>
            <w:shd w:val="clear" w:color="auto" w:fill="FFFFFF"/>
          </w:tcPr>
          <w:p w14:paraId="17B8DF2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shd w:val="clear" w:color="auto" w:fill="FFFFFF"/>
          </w:tcPr>
          <w:p w14:paraId="2A56561B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4D320959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139D765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Projektant:</w:t>
            </w:r>
          </w:p>
          <w:p w14:paraId="1AD2E89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Zpracovatel: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</w:tcPr>
          <w:p w14:paraId="2831A6A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5B2A" w14:paraId="6FED567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43932186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9ED3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PČ Typ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F3C04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Netun"/>
              </w:rPr>
              <w:t>Kód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FE2CD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Netun"/>
              </w:rPr>
              <w:t>Popis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0BD1B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MJ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79DCA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Netun"/>
              </w:rPr>
              <w:t>Množství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12FE2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proofErr w:type="spellStart"/>
            <w:proofErr w:type="gramStart"/>
            <w:r>
              <w:rPr>
                <w:rStyle w:val="Zkladntext275ptNetun"/>
              </w:rPr>
              <w:t>J.cena</w:t>
            </w:r>
            <w:proofErr w:type="spellEnd"/>
            <w:proofErr w:type="gramEnd"/>
            <w:r>
              <w:rPr>
                <w:rStyle w:val="Zkladntext275ptNetun"/>
              </w:rPr>
              <w:t xml:space="preserve"> [CZK]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332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Cena celkem [CZK]</w:t>
            </w:r>
          </w:p>
        </w:tc>
      </w:tr>
      <w:tr w:rsidR="002E5B2A" w14:paraId="7762E3A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4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A809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Zkladntext285pt"/>
                <w:b/>
                <w:bCs/>
              </w:rPr>
              <w:t>Náklady soupisu celkem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14:paraId="36C36F7B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029880B4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2F8E23A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A823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"/>
                <w:b/>
                <w:bCs/>
              </w:rPr>
              <w:t>235 268,17</w:t>
            </w:r>
          </w:p>
        </w:tc>
      </w:tr>
      <w:tr w:rsidR="002E5B2A" w14:paraId="7577E01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7C37B5F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1160A3F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D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437DD90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  <w:b/>
                <w:bCs/>
              </w:rPr>
              <w:t>HSV</w:t>
            </w:r>
          </w:p>
        </w:tc>
        <w:tc>
          <w:tcPr>
            <w:tcW w:w="4810" w:type="dxa"/>
            <w:shd w:val="clear" w:color="auto" w:fill="FFFFFF"/>
            <w:vAlign w:val="center"/>
          </w:tcPr>
          <w:p w14:paraId="4DFC774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"/>
                <w:b/>
                <w:bCs/>
              </w:rPr>
              <w:t>Práce a dodávky HSV</w:t>
            </w:r>
          </w:p>
        </w:tc>
        <w:tc>
          <w:tcPr>
            <w:tcW w:w="523" w:type="dxa"/>
            <w:shd w:val="clear" w:color="auto" w:fill="FFFFFF"/>
          </w:tcPr>
          <w:p w14:paraId="6979ABE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7BC56C99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FE4310D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3AA925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"/>
                <w:b/>
                <w:bCs/>
              </w:rPr>
              <w:t>235 268,17</w:t>
            </w:r>
          </w:p>
        </w:tc>
      </w:tr>
      <w:tr w:rsidR="002E5B2A" w14:paraId="26B7F5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DC7833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FFFFFF"/>
            <w:vAlign w:val="center"/>
          </w:tcPr>
          <w:p w14:paraId="2EFBE5A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D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10A679E3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  <w:b/>
                <w:bCs/>
              </w:rPr>
              <w:t>4</w:t>
            </w:r>
          </w:p>
        </w:tc>
        <w:tc>
          <w:tcPr>
            <w:tcW w:w="4810" w:type="dxa"/>
            <w:shd w:val="clear" w:color="auto" w:fill="FFFFFF"/>
            <w:vAlign w:val="center"/>
          </w:tcPr>
          <w:p w14:paraId="5D9EA5B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"/>
                <w:b/>
                <w:bCs/>
              </w:rPr>
              <w:t>Vodorovné konstrukce</w:t>
            </w:r>
          </w:p>
        </w:tc>
        <w:tc>
          <w:tcPr>
            <w:tcW w:w="523" w:type="dxa"/>
            <w:shd w:val="clear" w:color="auto" w:fill="FFFFFF"/>
          </w:tcPr>
          <w:p w14:paraId="2A4977A4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shd w:val="clear" w:color="auto" w:fill="FFFFFF"/>
          </w:tcPr>
          <w:p w14:paraId="5F7F8D9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B67D0D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C3B30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  <w:b/>
                <w:bCs/>
              </w:rPr>
              <w:t>174 962,27</w:t>
            </w:r>
          </w:p>
        </w:tc>
      </w:tr>
      <w:tr w:rsidR="002E5B2A" w14:paraId="2296EC8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7A42ACF3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E38E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85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3B366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630C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430321001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A7BF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>Montáž podestových panelů hmotnosti do 3 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290C4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8877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2,000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1DF63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1 298,26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395C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2 596,52</w:t>
            </w:r>
          </w:p>
        </w:tc>
      </w:tr>
      <w:tr w:rsidR="002E5B2A" w14:paraId="3D65675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12FDF2EF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D6B2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86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49714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4A0E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593737.R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E6296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NetunKurzva"/>
              </w:rPr>
              <w:t>podesta schodišťová nosná ŽB 2550x1100x250mm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9011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left="160" w:firstLine="0"/>
              <w:jc w:val="left"/>
            </w:pPr>
            <w:r>
              <w:rPr>
                <w:rStyle w:val="Zkladntext27ptNetun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AA43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1,000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AD74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37 649,06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19DF5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37 649,06</w:t>
            </w:r>
          </w:p>
        </w:tc>
      </w:tr>
      <w:tr w:rsidR="002E5B2A" w14:paraId="5276C33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763A5C4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4052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87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6D43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8A936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593738.R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044E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NetunKurzva"/>
              </w:rPr>
              <w:t>podesta schodišťová nosná ŽB 2550x959x250mm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0F67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left="160" w:firstLine="0"/>
              <w:jc w:val="left"/>
            </w:pPr>
            <w:r>
              <w:rPr>
                <w:rStyle w:val="Zkladntext27ptNetun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B0553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1.000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471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32 823,13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F1AE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32 823,13</w:t>
            </w:r>
          </w:p>
        </w:tc>
      </w:tr>
      <w:tr w:rsidR="002E5B2A" w14:paraId="0585364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312BE58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4FFE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92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CF51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C1CA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435121011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3544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>Montáž schodišťových ramen bez podest hmotnosti do 1,51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446E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137C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4,000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6A78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1 351,98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61A8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ptNetunKurzva"/>
              </w:rPr>
              <w:t>5</w:t>
            </w:r>
            <w:r>
              <w:rPr>
                <w:rStyle w:val="Zkladntext275ptNetun"/>
              </w:rPr>
              <w:t xml:space="preserve"> 407,92</w:t>
            </w:r>
          </w:p>
        </w:tc>
      </w:tr>
      <w:tr w:rsidR="002E5B2A" w14:paraId="0A97979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62808F05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BA05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95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3D8B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CCE1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593723.R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B8014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 xml:space="preserve">5 - </w:t>
            </w:r>
            <w:r>
              <w:rPr>
                <w:rStyle w:val="Zkladntext27ptNetunKurzva"/>
              </w:rPr>
              <w:t>rameno schodišťové ŽB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D67C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left="160" w:firstLine="0"/>
              <w:jc w:val="left"/>
            </w:pPr>
            <w:r>
              <w:rPr>
                <w:rStyle w:val="Zkladntext27ptNetunKurzva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39935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1,000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96484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48 594,21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1F9C3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48 594,21</w:t>
            </w:r>
          </w:p>
        </w:tc>
      </w:tr>
      <w:tr w:rsidR="002E5B2A" w14:paraId="2779B6F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749E548A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E1B2E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96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5A70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57FF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NetunKurzva"/>
              </w:rPr>
              <w:t>593724.R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C4C4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NetunKurzva"/>
              </w:rPr>
              <w:t>6 - rameno schodišťové ŽB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7163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AF37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1,000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B401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47 891,43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6E27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7ptNetunKurzva"/>
              </w:rPr>
              <w:t>47 891,43</w:t>
            </w:r>
          </w:p>
        </w:tc>
      </w:tr>
      <w:tr w:rsidR="002E5B2A" w14:paraId="73A446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A24A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7A1F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D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0D333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  <w:b/>
                <w:bCs/>
              </w:rPr>
              <w:t>95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73489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"/>
                <w:b/>
                <w:bCs/>
              </w:rPr>
              <w:t>Různé dokončovací konstrukce a práce pozemních staveb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14:paraId="4CB54AF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620A75D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4658BB10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D207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  <w:b/>
                <w:bCs/>
              </w:rPr>
              <w:t>58 267,20</w:t>
            </w:r>
          </w:p>
        </w:tc>
      </w:tr>
      <w:tr w:rsidR="002E5B2A" w14:paraId="2C0B3B0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003C4BAA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F668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167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D954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572A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953611115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D508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>Schodišťový nosný a zvukově-izolační prvek mezi podestou a stěnou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74AA5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7829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4,000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9D53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4 022,70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56A49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16 090,80</w:t>
            </w:r>
          </w:p>
        </w:tc>
      </w:tr>
      <w:tr w:rsidR="002E5B2A" w14:paraId="68AC778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45E534F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DE05E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168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53A8F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45391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953611141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6D6C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3" w:lineRule="exact"/>
              <w:ind w:firstLine="0"/>
            </w:pPr>
            <w:r>
              <w:rPr>
                <w:rStyle w:val="Zkladntext275ptNetun"/>
              </w:rPr>
              <w:t>Schodišťový nosný a zvukově-izolační prvek mezi prefabrikovaným ramenem a podestou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AD9A1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BAB9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4,000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278E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6 744,10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40BF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26 976,40</w:t>
            </w:r>
          </w:p>
        </w:tc>
      </w:tr>
      <w:tr w:rsidR="002E5B2A" w14:paraId="35609C6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3B721344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EB66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87DC5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  <w:b/>
                <w:bCs/>
              </w:rPr>
              <w:t>R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DE6FA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953699001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DAC3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>Výrobní projektová dokumentace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F51C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  <w:jc w:val="left"/>
            </w:pPr>
            <w:r>
              <w:rPr>
                <w:rStyle w:val="Zkladntext275ptNetun"/>
              </w:rPr>
              <w:t>kus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A240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1,000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A525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15 200,00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6567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15 200,00</w:t>
            </w:r>
          </w:p>
        </w:tc>
      </w:tr>
      <w:tr w:rsidR="002E5B2A" w14:paraId="0F73B4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EEAA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3CC20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D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EC7151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Zkladntext285pt"/>
                <w:b/>
                <w:bCs/>
              </w:rPr>
              <w:t>998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C4040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"/>
                <w:b/>
                <w:bCs/>
              </w:rPr>
              <w:t>Přesun hmot</w:t>
            </w:r>
          </w:p>
        </w:tc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14:paraId="3ADC0F1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14:paraId="273C7B57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56548E19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C389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"/>
                <w:b/>
                <w:bCs/>
              </w:rPr>
              <w:t>2 038,70</w:t>
            </w:r>
          </w:p>
        </w:tc>
      </w:tr>
      <w:tr w:rsidR="002E5B2A" w14:paraId="6C14259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64E8FC10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AF05D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190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417F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86C6B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Netun"/>
              </w:rPr>
              <w:t>998011002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4314C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Netun"/>
              </w:rPr>
              <w:t>Přesun hmot pro budovy zděné v přes 6 do 12 m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3DDB7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Netun"/>
              </w:rPr>
              <w:t>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D9CA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11,020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FC2E8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185,00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50B02" w14:textId="77777777" w:rsidR="002E5B2A" w:rsidRDefault="00012279">
            <w:pPr>
              <w:pStyle w:val="Zkladntext20"/>
              <w:framePr w:w="105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Netun"/>
              </w:rPr>
              <w:t>2 038,70</w:t>
            </w:r>
          </w:p>
        </w:tc>
      </w:tr>
      <w:tr w:rsidR="002E5B2A" w14:paraId="2ACA7B8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1FD59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118D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73FF2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112501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C5987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76E5CC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5A9168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93BDE" w14:textId="77777777" w:rsidR="002E5B2A" w:rsidRDefault="002E5B2A">
            <w:pPr>
              <w:framePr w:w="105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4F0E51F" w14:textId="77777777" w:rsidR="002E5B2A" w:rsidRDefault="002E5B2A">
      <w:pPr>
        <w:framePr w:w="10550" w:wrap="notBeside" w:vAnchor="text" w:hAnchor="text" w:xAlign="center" w:y="1"/>
        <w:rPr>
          <w:sz w:val="2"/>
          <w:szCs w:val="2"/>
        </w:rPr>
      </w:pPr>
    </w:p>
    <w:p w14:paraId="1892A743" w14:textId="77777777" w:rsidR="002E5B2A" w:rsidRDefault="002E5B2A">
      <w:pPr>
        <w:rPr>
          <w:sz w:val="2"/>
          <w:szCs w:val="2"/>
        </w:rPr>
      </w:pPr>
    </w:p>
    <w:p w14:paraId="4D277661" w14:textId="77777777" w:rsidR="002E5B2A" w:rsidRDefault="002E5B2A">
      <w:pPr>
        <w:rPr>
          <w:sz w:val="2"/>
          <w:szCs w:val="2"/>
        </w:rPr>
        <w:sectPr w:rsidR="002E5B2A">
          <w:pgSz w:w="11900" w:h="16840"/>
          <w:pgMar w:top="834" w:right="817" w:bottom="834" w:left="533" w:header="0" w:footer="3" w:gutter="0"/>
          <w:cols w:space="720"/>
          <w:noEndnote/>
          <w:docGrid w:linePitch="360"/>
        </w:sectPr>
      </w:pPr>
    </w:p>
    <w:p w14:paraId="7DF53430" w14:textId="77777777" w:rsidR="002E5B2A" w:rsidRDefault="00012279">
      <w:pPr>
        <w:spacing w:line="360" w:lineRule="exact"/>
      </w:pPr>
      <w:r>
        <w:lastRenderedPageBreak/>
        <w:pict w14:anchorId="1784E7E6">
          <v:shape id="_x0000_s1042" type="#_x0000_t202" style="position:absolute;margin-left:.95pt;margin-top:.1pt;width:383.5pt;height:48.95pt;z-index:251657743;mso-wrap-distance-left:5pt;mso-wrap-distance-right:5pt;mso-position-horizontal-relative:margin" filled="f" stroked="f">
            <v:textbox style="mso-fit-shape-to-text:t" inset="0,0,0,0">
              <w:txbxContent>
                <w:p w14:paraId="3F9530D9" w14:textId="77777777" w:rsidR="002E5B2A" w:rsidRDefault="00012279">
                  <w:pPr>
                    <w:pStyle w:val="Zkladntext5"/>
                    <w:shd w:val="clear" w:color="auto" w:fill="auto"/>
                    <w:spacing w:after="131" w:line="260" w:lineRule="exact"/>
                  </w:pPr>
                  <w:r>
                    <w:t>SOUPIS PRACÍ</w:t>
                  </w:r>
                </w:p>
                <w:p w14:paraId="597FC3BB" w14:textId="77777777" w:rsidR="002E5B2A" w:rsidRDefault="00012279">
                  <w:pPr>
                    <w:pStyle w:val="Zkladntext3"/>
                    <w:shd w:val="clear" w:color="auto" w:fill="auto"/>
                    <w:spacing w:before="0" w:after="102" w:line="170" w:lineRule="exact"/>
                    <w:jc w:val="left"/>
                  </w:pPr>
                  <w:r>
                    <w:t>Stavba:</w:t>
                  </w:r>
                </w:p>
                <w:p w14:paraId="1584C10A" w14:textId="77777777" w:rsidR="002E5B2A" w:rsidRDefault="0001227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  <w:b/>
                      <w:bCs/>
                    </w:rPr>
                    <w:t>Přístavba a stavební úpravy objektu Střední školy obchodní Husova 9</w:t>
                  </w:r>
                </w:p>
              </w:txbxContent>
            </v:textbox>
            <w10:wrap anchorx="margin"/>
          </v:shape>
        </w:pict>
      </w:r>
      <w:r>
        <w:pict w14:anchorId="60C110DC">
          <v:shape id="_x0000_s1043" type="#_x0000_t202" style="position:absolute;margin-left:.5pt;margin-top:50.9pt;width:34.55pt;height:11.55pt;z-index:251657744;mso-wrap-distance-left:5pt;mso-wrap-distance-right:5pt;mso-position-horizontal-relative:margin" filled="f" stroked="f">
            <v:textbox style="mso-fit-shape-to-text:t" inset="0,0,0,0">
              <w:txbxContent>
                <w:p w14:paraId="7560E75A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Objekt:</w:t>
                  </w:r>
                </w:p>
              </w:txbxContent>
            </v:textbox>
            <w10:wrap anchorx="margin"/>
          </v:shape>
        </w:pict>
      </w:r>
      <w:r>
        <w:pict w14:anchorId="69B0AB80">
          <v:shape id="_x0000_s1044" type="#_x0000_t202" style="position:absolute;margin-left:.5pt;margin-top:73.45pt;width:36pt;height:11.3pt;z-index:251657745;mso-wrap-distance-left:5pt;mso-wrap-distance-right:5pt;mso-position-horizontal-relative:margin" filled="f" stroked="f">
            <v:textbox style="mso-fit-shape-to-text:t" inset="0,0,0,0">
              <w:txbxContent>
                <w:p w14:paraId="6F0A71F9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Soupis:</w:t>
                  </w:r>
                </w:p>
              </w:txbxContent>
            </v:textbox>
            <w10:wrap anchorx="margin"/>
          </v:shape>
        </w:pict>
      </w:r>
      <w:r>
        <w:pict w14:anchorId="39B036B3">
          <v:shape id="_x0000_s1045" type="#_x0000_t202" style="position:absolute;margin-left:33.1pt;margin-top:51.5pt;width:257.3pt;height:48pt;z-index:251657746;mso-wrap-distance-left:5pt;mso-wrap-distance-right:5pt;mso-position-horizontal-relative:margin" filled="f" stroked="f">
            <v:textbox style="mso-fit-shape-to-text:t" inset="0,0,0,0">
              <w:txbxContent>
                <w:p w14:paraId="238900A3" w14:textId="77777777" w:rsidR="002E5B2A" w:rsidRDefault="00012279">
                  <w:pPr>
                    <w:pStyle w:val="Zkladntext20"/>
                    <w:shd w:val="clear" w:color="auto" w:fill="auto"/>
                    <w:spacing w:before="0" w:line="446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SO.02 - Stavební úpravy a přístavba stávajícího objektu Změna schodiště do 4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NP - odpočet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 w14:anchorId="382F4BC4">
          <v:shape id="_x0000_s1046" type="#_x0000_t202" style="position:absolute;margin-left:.5pt;margin-top:101.75pt;width:30.25pt;height:11.3pt;z-index:251657747;mso-wrap-distance-left:5pt;mso-wrap-distance-right:5pt;mso-position-horizontal-relative:margin" filled="f" stroked="f">
            <v:textbox style="mso-fit-shape-to-text:t" inset="0,0,0,0">
              <w:txbxContent>
                <w:p w14:paraId="05E9787E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Místo:</w:t>
                  </w:r>
                </w:p>
              </w:txbxContent>
            </v:textbox>
            <w10:wrap anchorx="margin"/>
          </v:shape>
        </w:pict>
      </w:r>
      <w:r>
        <w:pict w14:anchorId="097A76C6">
          <v:shape id="_x0000_s1047" type="#_x0000_t202" style="position:absolute;margin-left:.05pt;margin-top:123.35pt;width:48pt;height:27.6pt;z-index:251657748;mso-wrap-distance-left:5pt;mso-wrap-distance-right:5pt;mso-position-horizontal-relative:margin" filled="f" stroked="f">
            <v:textbox style="mso-fit-shape-to-text:t" inset="0,0,0,0">
              <w:txbxContent>
                <w:p w14:paraId="31FBE63F" w14:textId="77777777" w:rsidR="002E5B2A" w:rsidRDefault="00012279">
                  <w:pPr>
                    <w:pStyle w:val="Zkladntext3"/>
                    <w:shd w:val="clear" w:color="auto" w:fill="auto"/>
                    <w:spacing w:before="0" w:after="144" w:line="170" w:lineRule="exact"/>
                    <w:jc w:val="left"/>
                  </w:pPr>
                  <w:r>
                    <w:t>Zadavatel:</w:t>
                  </w:r>
                </w:p>
                <w:p w14:paraId="27BCD8BA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Uchazeč:</w:t>
                  </w:r>
                </w:p>
              </w:txbxContent>
            </v:textbox>
            <w10:wrap anchorx="margin"/>
          </v:shape>
        </w:pict>
      </w:r>
      <w:r>
        <w:pict w14:anchorId="3A2B31DE">
          <v:shape id="_x0000_s1048" type="#_x0000_t202" style="position:absolute;margin-left:378.7pt;margin-top:102.65pt;width:55.7pt;height:49.05pt;z-index:251657749;mso-wrap-distance-left:5pt;mso-wrap-distance-right:5pt;mso-position-horizontal-relative:margin" filled="f" stroked="f">
            <v:textbox style="mso-fit-shape-to-text:t" inset="0,0,0,0">
              <w:txbxContent>
                <w:p w14:paraId="49E208EA" w14:textId="77777777" w:rsidR="002E5B2A" w:rsidRDefault="00012279">
                  <w:pPr>
                    <w:pStyle w:val="Zkladntext3"/>
                    <w:shd w:val="clear" w:color="auto" w:fill="auto"/>
                    <w:spacing w:before="0" w:after="204" w:line="170" w:lineRule="exact"/>
                    <w:jc w:val="left"/>
                  </w:pPr>
                  <w:r>
                    <w:t>Datum:</w:t>
                  </w:r>
                </w:p>
                <w:p w14:paraId="7F7CC73B" w14:textId="77777777" w:rsidR="002E5B2A" w:rsidRDefault="00012279">
                  <w:pPr>
                    <w:pStyle w:val="Zkladntext3"/>
                    <w:shd w:val="clear" w:color="auto" w:fill="auto"/>
                    <w:spacing w:before="0" w:after="135" w:line="170" w:lineRule="exact"/>
                    <w:jc w:val="left"/>
                  </w:pPr>
                  <w:r>
                    <w:t>Projektant:</w:t>
                  </w:r>
                </w:p>
                <w:p w14:paraId="70F4148C" w14:textId="77777777" w:rsidR="002E5B2A" w:rsidRDefault="00012279">
                  <w:pPr>
                    <w:pStyle w:val="Zkladntext3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2624E45F">
          <v:shape id="_x0000_s1049" type="#_x0000_t202" style="position:absolute;margin-left:1.9pt;margin-top:158.4pt;width:528pt;height:.05pt;z-index:25165775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15"/>
                    <w:gridCol w:w="3926"/>
                    <w:gridCol w:w="581"/>
                    <w:gridCol w:w="1090"/>
                    <w:gridCol w:w="1229"/>
                    <w:gridCol w:w="1752"/>
                  </w:tblGrid>
                  <w:tr w:rsidR="002E5B2A" w14:paraId="20C847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00325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PČ Typ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98A46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Kód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E8BB7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DBF2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MJ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4AB74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65C12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16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Zkladntext27pt0"/>
                            <w:b/>
                            <w:bCs/>
                          </w:rPr>
                          <w:t>J.cena</w:t>
                        </w:r>
                        <w:proofErr w:type="spellEnd"/>
                        <w:proofErr w:type="gramEnd"/>
                        <w:r>
                          <w:rPr>
                            <w:rStyle w:val="Zkladntext27pt0"/>
                            <w:b/>
                            <w:bCs/>
                          </w:rPr>
                          <w:t xml:space="preserve"> [CZK]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B1103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Cena celkem [CZK]</w:t>
                        </w:r>
                      </w:p>
                    </w:tc>
                  </w:tr>
                  <w:tr w:rsidR="002E5B2A" w14:paraId="22EAF0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5908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D907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7BBFA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75549E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3C2C8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843B7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-57 416,62</w:t>
                        </w:r>
                      </w:p>
                    </w:tc>
                  </w:tr>
                  <w:tr w:rsidR="002E5B2A" w14:paraId="362F8C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A099FB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E40DE8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9A60A4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HSV</w:t>
                        </w:r>
                      </w:p>
                    </w:tc>
                    <w:tc>
                      <w:tcPr>
                        <w:tcW w:w="3926" w:type="dxa"/>
                        <w:shd w:val="clear" w:color="auto" w:fill="FFFFFF"/>
                      </w:tcPr>
                      <w:p w14:paraId="61E638B0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Práce a dodávky HSV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819966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68AC88F2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E0E925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10F90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Netun"/>
                          </w:rPr>
                          <w:t>-57 416,62</w:t>
                        </w:r>
                      </w:p>
                    </w:tc>
                  </w:tr>
                  <w:tr w:rsidR="002E5B2A" w14:paraId="690532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91C426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2C2D7E42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  <w:vAlign w:val="center"/>
                      </w:tcPr>
                      <w:p w14:paraId="68516CF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center"/>
                      </w:tcPr>
                      <w:p w14:paraId="16CE020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Vodorovné konstrukce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831305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121788D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BE96BD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DBA2E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-55 474,84</w:t>
                        </w:r>
                      </w:p>
                    </w:tc>
                  </w:tr>
                  <w:tr w:rsidR="002E5B2A" w14:paraId="2F99B7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6CC73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37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2311E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726FA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430321414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3173F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Schodišťová konstrukce a rampa ze ŽB tř. C</w:t>
                        </w:r>
                        <w:r>
                          <w:rPr>
                            <w:rStyle w:val="Zkladntext27pt0"/>
                            <w:b/>
                            <w:bCs/>
                          </w:rPr>
                          <w:t xml:space="preserve"> 25/30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3B9E7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3AB78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-3,100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A0C69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3 523,00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F02A7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-10 921,30</w:t>
                        </w:r>
                      </w:p>
                    </w:tc>
                  </w:tr>
                  <w:tr w:rsidR="002E5B2A" w14:paraId="1E974B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30D3E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3D836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E7F63E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DE75D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"schodiště" 3,875*1,2*0,18+3,93*1,2*0,18+1,513*2,55*0,18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5BF10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3B7D2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2,380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3D1D8D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A3A90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36720D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D40F98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0B1C3E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EB450AD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5687D0B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"schodiště Stupně" 0,1666*0,3/2*1,2*24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35DF9F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74AF5C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0,720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1C4DCD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85816D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11B22D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079F31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16F0FF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4CC5794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4ECAC2A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39A786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809EB4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3,100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F94A15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3FD910B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3F4EFE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777F0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38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50FC92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63C6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430361821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77898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2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 xml:space="preserve">Výztuž schodišťové konstrukce a rampy </w:t>
                        </w:r>
                        <w:r>
                          <w:rPr>
                            <w:rStyle w:val="Zkladntext27pt0"/>
                            <w:b/>
                            <w:bCs/>
                          </w:rPr>
                          <w:t>betonářskou ocelí 10 505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E367D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1389A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-0,038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95CB9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42 926,00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B0A24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-1 631,19</w:t>
                        </w:r>
                      </w:p>
                    </w:tc>
                  </w:tr>
                  <w:tr w:rsidR="002E5B2A" w14:paraId="73C68A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91B2F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8CC72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C0762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80F04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 xml:space="preserve">"OK4 - </w:t>
                        </w:r>
                        <w:proofErr w:type="spellStart"/>
                        <w:r>
                          <w:rPr>
                            <w:rStyle w:val="Zkladntext275ptNetun"/>
                          </w:rPr>
                          <w:t>prům</w:t>
                        </w:r>
                        <w:proofErr w:type="spellEnd"/>
                        <w:r>
                          <w:rPr>
                            <w:rStyle w:val="Zkladntext275ptNetun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Style w:val="Zkladntext275ptNetun"/>
                          </w:rPr>
                          <w:t>12mm</w:t>
                        </w:r>
                        <w:proofErr w:type="gramEnd"/>
                        <w:r>
                          <w:rPr>
                            <w:rStyle w:val="Zkladntext275ptNetun"/>
                          </w:rPr>
                          <w:t>" 0,0381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8E021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F4398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0,038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50AB58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5CA0FA2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6CDD5F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2B56F24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5757B9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7131C9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233C59F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D5450C4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6AB489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0,038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40CBD7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7CC8A2B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42BDBF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AC315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39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ED80C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72A95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430362021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D72E12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2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Výztuž schodišťové konstrukce a rampy svařovanými sítěmi Kari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0F3C9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94FED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-0,083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026E7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40 154,00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542FE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-3 332,78</w:t>
                        </w:r>
                      </w:p>
                    </w:tc>
                  </w:tr>
                  <w:tr w:rsidR="002E5B2A" w14:paraId="118B7D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67850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6687D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758B4A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6D3CF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75ptNetun"/>
                          </w:rPr>
                          <w:t>schodiště - OK2</w:t>
                        </w:r>
                        <w:proofErr w:type="gramEnd"/>
                        <w:r>
                          <w:rPr>
                            <w:rStyle w:val="Zkladntext275ptNetun"/>
                          </w:rPr>
                          <w:t xml:space="preserve"> - síť </w:t>
                        </w:r>
                        <w:r>
                          <w:rPr>
                            <w:rStyle w:val="Zkladntext275ptNetun"/>
                          </w:rPr>
                          <w:t>8/100mm" 0,0829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C9D56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0DE92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0,083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B6513D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57635A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7F6922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2F685F0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2125DE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5A9DA1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001F5B8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E07EB7E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0E20E4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0,083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B498E6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6FEA025A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5E4341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528AF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B2B9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B3CFF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431351121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3E129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2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Zřízení bednění podest schodišť a ramp přímočarých v do 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5C1F5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2C444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-13,224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44E7B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577,00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79EB4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-7 630,25</w:t>
                        </w:r>
                      </w:p>
                    </w:tc>
                  </w:tr>
                  <w:tr w:rsidR="002E5B2A" w14:paraId="52591E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30107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F5549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BBF6A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F1786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"schodiště" 3,875*1,2+3,93*1,2+1,513*2,55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4A4A8EA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F0D3E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13,224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FE15EB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E9B996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6F548F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3FE46D7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948338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1EE0FA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44DB16F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40CDC6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C6FE04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13,224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AFC494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9507B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497FC4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23532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395B4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6F8C6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431351122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6A54E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82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Odstranění bednění podest schodišť a ramp přímočarých v do 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48546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DA9A4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-13,224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5E869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93,00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5E2A0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-1 229,83</w:t>
                        </w:r>
                      </w:p>
                    </w:tc>
                  </w:tr>
                  <w:tr w:rsidR="002E5B2A" w14:paraId="7B0B00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923C8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29249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6E9AD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434351141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37E57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Zřízení bednění stupňů přímočarých schodišť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6B675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675AC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-5,398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1261A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347,00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3929F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-1 873,11</w:t>
                        </w:r>
                      </w:p>
                    </w:tc>
                  </w:tr>
                  <w:tr w:rsidR="002E5B2A" w14:paraId="65FF3F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1C5BCB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FA60E0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633B08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DC6A9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"schodiště" 0,1666*1,2*24+0,1666*0,3*12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F1DDA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D1FFF3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5,398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54FFC4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CE4F10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2F7798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0C3241E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F16D89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2A7FF00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0926ED12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561807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8892BA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5,398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15D16F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2B45CA88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1CEADD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3472E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29F292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4BAA4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434351142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0141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Odstranění bednění stupňů přímočarých schodišť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9FE6A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60CA9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-5,398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4903F5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66,00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29A6A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-356,27</w:t>
                        </w:r>
                      </w:p>
                    </w:tc>
                  </w:tr>
                  <w:tr w:rsidR="002E5B2A" w14:paraId="49159A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352F3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44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613F9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D0C82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953946111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9AC97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2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 xml:space="preserve">Montáž atypických ocelových </w:t>
                        </w:r>
                        <w:proofErr w:type="spellStart"/>
                        <w:r>
                          <w:rPr>
                            <w:rStyle w:val="Zkladntext27pt0"/>
                            <w:b/>
                            <w:bCs/>
                          </w:rPr>
                          <w:t>kcí</w:t>
                        </w:r>
                        <w:proofErr w:type="spellEnd"/>
                        <w:r>
                          <w:rPr>
                            <w:rStyle w:val="Zkladntext27pt0"/>
                            <w:b/>
                            <w:bCs/>
                          </w:rPr>
                          <w:t xml:space="preserve"> hmotnosti přes 0,5 do 11 z profilů hmotnosti do 13 </w:t>
                        </w:r>
                        <w:proofErr w:type="spellStart"/>
                        <w:r>
                          <w:rPr>
                            <w:rStyle w:val="Zkladntext27pt0"/>
                            <w:b/>
                            <w:bCs/>
                          </w:rPr>
                          <w:t>kq</w:t>
                        </w:r>
                        <w:proofErr w:type="spellEnd"/>
                        <w:r>
                          <w:rPr>
                            <w:rStyle w:val="Zkladntext27pt0"/>
                            <w:b/>
                            <w:bCs/>
                          </w:rPr>
                          <w:t>/m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2FE9D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2BCB5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-0,586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25368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23 835,00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8C18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-13 967,31</w:t>
                        </w:r>
                      </w:p>
                    </w:tc>
                  </w:tr>
                  <w:tr w:rsidR="002E5B2A" w14:paraId="2D98AB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CCE887E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572CE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627FAB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C8B6B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"</w:t>
                        </w:r>
                        <w:proofErr w:type="gramStart"/>
                        <w:r>
                          <w:rPr>
                            <w:rStyle w:val="Zkladntext275ptNetun"/>
                          </w:rPr>
                          <w:t xml:space="preserve">OK2 - </w:t>
                        </w:r>
                        <w:proofErr w:type="spellStart"/>
                        <w:r>
                          <w:rPr>
                            <w:rStyle w:val="Zkladntext275ptNetun"/>
                          </w:rPr>
                          <w:t>poi</w:t>
                        </w:r>
                        <w:proofErr w:type="gramEnd"/>
                        <w:r>
                          <w:rPr>
                            <w:rStyle w:val="Zkladntext275ptNetun"/>
                          </w:rPr>
                          <w:t>.č</w:t>
                        </w:r>
                        <w:proofErr w:type="spellEnd"/>
                        <w:r>
                          <w:rPr>
                            <w:rStyle w:val="Zkladntext275ptNetun"/>
                          </w:rPr>
                          <w:t>. 1-14"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172EA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64924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4CAC0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7124A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656733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508B44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9FA154A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1A0F8284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  <w:vAlign w:val="bottom"/>
                      </w:tcPr>
                      <w:p w14:paraId="600EB22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(158,8+1,9+45,6+25,6+58,1 +21,9+58,1 +22,1 +23+13,8+152,7+ 4,</w:t>
                        </w:r>
                        <w:proofErr w:type="gramStart"/>
                        <w:r>
                          <w:rPr>
                            <w:rStyle w:val="Zkladntext275ptNetun"/>
                          </w:rPr>
                          <w:t>8)/</w:t>
                        </w:r>
                        <w:proofErr w:type="gramEnd"/>
                        <w:r>
                          <w:rPr>
                            <w:rStyle w:val="Zkladntext275ptNetun"/>
                          </w:rPr>
                          <w:t>1000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ED4945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2C4B030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0,586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4C0EDD3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870AB4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5BFADA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4341193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337048D0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w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75A62F7F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shd w:val="clear" w:color="auto" w:fill="FFFFFF"/>
                      </w:tcPr>
                      <w:p w14:paraId="0379167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75FD2D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12281C0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"/>
                          </w:rPr>
                          <w:t>0,586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7C832E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55932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504007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981F8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Kurzva"/>
                          </w:rPr>
                          <w:t>45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FDDCD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Kurzva"/>
                          </w:rPr>
                          <w:t>M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0E5F2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NetunKurzva"/>
                          </w:rPr>
                          <w:t>130108.R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6436D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92" w:lineRule="exact"/>
                          <w:ind w:firstLine="0"/>
                          <w:jc w:val="left"/>
                        </w:pPr>
                        <w:proofErr w:type="gramStart"/>
                        <w:r>
                          <w:rPr>
                            <w:rStyle w:val="Zkladntext275ptNetunKurzva"/>
                          </w:rPr>
                          <w:t>OK2 - ocelová</w:t>
                        </w:r>
                        <w:proofErr w:type="gramEnd"/>
                        <w:r>
                          <w:rPr>
                            <w:rStyle w:val="Zkladntext275ptNetunKurzva"/>
                          </w:rPr>
                          <w:t xml:space="preserve"> konstrukce schodiště - UPE180, L140/10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99161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75ptNetunKurzva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F0987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Kurzva"/>
                          </w:rPr>
                          <w:t>-0,586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15E4AD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Kurzva"/>
                          </w:rPr>
                          <w:t>24 800,00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F2735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NetunKurzva"/>
                          </w:rPr>
                          <w:t>-14 532,80</w:t>
                        </w:r>
                      </w:p>
                    </w:tc>
                  </w:tr>
                  <w:tr w:rsidR="002E5B2A" w14:paraId="33CD1C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6CC877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534696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NetunKurzva"/>
                          </w:rPr>
                          <w:t>p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C7BBA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773410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54" w:lineRule="exact"/>
                          <w:ind w:firstLine="0"/>
                          <w:jc w:val="left"/>
                        </w:pPr>
                        <w:r>
                          <w:rPr>
                            <w:rStyle w:val="Zkladntext27ptNetunKurzva"/>
                          </w:rPr>
                          <w:t>Poznámka k položce: Hmotnost: 20,20 kg/m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15126A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706D16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15B32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3865739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E5B2A" w14:paraId="02F159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5EBE7E21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CF99007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</w:tcPr>
                      <w:p w14:paraId="1D1746CB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998</w:t>
                        </w:r>
                      </w:p>
                    </w:tc>
                    <w:tc>
                      <w:tcPr>
                        <w:tcW w:w="3926" w:type="dxa"/>
                        <w:shd w:val="clear" w:color="auto" w:fill="FFFFFF"/>
                      </w:tcPr>
                      <w:p w14:paraId="2103A2F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Přesun hmot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38F2FE0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472C77EC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0016085" w14:textId="77777777" w:rsidR="002E5B2A" w:rsidRDefault="002E5B2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1FE0823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70" w:lineRule="exact"/>
                          <w:ind w:firstLine="0"/>
                          <w:jc w:val="right"/>
                        </w:pPr>
                        <w:r>
                          <w:rPr>
                            <w:rStyle w:val="Zkladntext285pt0"/>
                            <w:b/>
                            <w:bCs/>
                          </w:rPr>
                          <w:t>-1 941,78</w:t>
                        </w:r>
                      </w:p>
                    </w:tc>
                  </w:tr>
                  <w:tr w:rsidR="002E5B2A" w14:paraId="750726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08CF9C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97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113DC8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7C15A4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998011003</w:t>
                        </w:r>
                      </w:p>
                    </w:tc>
                    <w:tc>
                      <w:tcPr>
                        <w:tcW w:w="39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570461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lef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Přesun hmot pro budovy zděné v přes 12 do 24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4FC1DF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center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CD708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-10,009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632099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194,00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E6458E" w14:textId="77777777" w:rsidR="002E5B2A" w:rsidRDefault="00012279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firstLine="0"/>
                          <w:jc w:val="right"/>
                        </w:pPr>
                        <w:r>
                          <w:rPr>
                            <w:rStyle w:val="Zkladntext27pt0"/>
                            <w:b/>
                            <w:bCs/>
                          </w:rPr>
                          <w:t>-1 941,78</w:t>
                        </w:r>
                      </w:p>
                    </w:tc>
                  </w:tr>
                </w:tbl>
                <w:p w14:paraId="2E578618" w14:textId="77777777" w:rsidR="002E5B2A" w:rsidRDefault="002E5B2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2E0042F" w14:textId="77777777" w:rsidR="002E5B2A" w:rsidRDefault="002E5B2A">
      <w:pPr>
        <w:spacing w:line="360" w:lineRule="exact"/>
      </w:pPr>
    </w:p>
    <w:p w14:paraId="270D4489" w14:textId="77777777" w:rsidR="002E5B2A" w:rsidRDefault="002E5B2A">
      <w:pPr>
        <w:spacing w:line="360" w:lineRule="exact"/>
      </w:pPr>
    </w:p>
    <w:p w14:paraId="430AFDDB" w14:textId="77777777" w:rsidR="002E5B2A" w:rsidRDefault="002E5B2A">
      <w:pPr>
        <w:spacing w:line="360" w:lineRule="exact"/>
      </w:pPr>
    </w:p>
    <w:p w14:paraId="17B99C58" w14:textId="77777777" w:rsidR="002E5B2A" w:rsidRDefault="002E5B2A">
      <w:pPr>
        <w:spacing w:line="360" w:lineRule="exact"/>
      </w:pPr>
    </w:p>
    <w:p w14:paraId="46AF9105" w14:textId="77777777" w:rsidR="002E5B2A" w:rsidRDefault="002E5B2A">
      <w:pPr>
        <w:spacing w:line="360" w:lineRule="exact"/>
      </w:pPr>
    </w:p>
    <w:p w14:paraId="585B375E" w14:textId="77777777" w:rsidR="002E5B2A" w:rsidRDefault="002E5B2A">
      <w:pPr>
        <w:spacing w:line="360" w:lineRule="exact"/>
      </w:pPr>
    </w:p>
    <w:p w14:paraId="3E680716" w14:textId="77777777" w:rsidR="002E5B2A" w:rsidRDefault="002E5B2A">
      <w:pPr>
        <w:spacing w:line="360" w:lineRule="exact"/>
      </w:pPr>
    </w:p>
    <w:p w14:paraId="37E4AD16" w14:textId="77777777" w:rsidR="002E5B2A" w:rsidRDefault="002E5B2A">
      <w:pPr>
        <w:spacing w:line="360" w:lineRule="exact"/>
      </w:pPr>
    </w:p>
    <w:p w14:paraId="5AD0F384" w14:textId="77777777" w:rsidR="002E5B2A" w:rsidRDefault="002E5B2A">
      <w:pPr>
        <w:spacing w:line="360" w:lineRule="exact"/>
      </w:pPr>
    </w:p>
    <w:p w14:paraId="1D1AF695" w14:textId="77777777" w:rsidR="002E5B2A" w:rsidRDefault="002E5B2A">
      <w:pPr>
        <w:spacing w:line="360" w:lineRule="exact"/>
      </w:pPr>
    </w:p>
    <w:p w14:paraId="2E726DA0" w14:textId="77777777" w:rsidR="002E5B2A" w:rsidRDefault="002E5B2A">
      <w:pPr>
        <w:spacing w:line="360" w:lineRule="exact"/>
      </w:pPr>
    </w:p>
    <w:p w14:paraId="76E44F24" w14:textId="77777777" w:rsidR="002E5B2A" w:rsidRDefault="002E5B2A">
      <w:pPr>
        <w:spacing w:line="360" w:lineRule="exact"/>
      </w:pPr>
    </w:p>
    <w:p w14:paraId="2FBD04E0" w14:textId="77777777" w:rsidR="002E5B2A" w:rsidRDefault="002E5B2A">
      <w:pPr>
        <w:spacing w:line="360" w:lineRule="exact"/>
      </w:pPr>
    </w:p>
    <w:p w14:paraId="0170D554" w14:textId="77777777" w:rsidR="002E5B2A" w:rsidRDefault="002E5B2A">
      <w:pPr>
        <w:spacing w:line="360" w:lineRule="exact"/>
      </w:pPr>
    </w:p>
    <w:p w14:paraId="60B4A3B9" w14:textId="77777777" w:rsidR="002E5B2A" w:rsidRDefault="002E5B2A">
      <w:pPr>
        <w:spacing w:line="360" w:lineRule="exact"/>
      </w:pPr>
    </w:p>
    <w:p w14:paraId="0CF9D07F" w14:textId="77777777" w:rsidR="002E5B2A" w:rsidRDefault="002E5B2A">
      <w:pPr>
        <w:spacing w:line="360" w:lineRule="exact"/>
      </w:pPr>
    </w:p>
    <w:p w14:paraId="66C0405F" w14:textId="77777777" w:rsidR="002E5B2A" w:rsidRDefault="002E5B2A">
      <w:pPr>
        <w:spacing w:line="360" w:lineRule="exact"/>
      </w:pPr>
    </w:p>
    <w:p w14:paraId="78726B1A" w14:textId="77777777" w:rsidR="002E5B2A" w:rsidRDefault="002E5B2A">
      <w:pPr>
        <w:spacing w:line="360" w:lineRule="exact"/>
      </w:pPr>
    </w:p>
    <w:p w14:paraId="5883C88B" w14:textId="77777777" w:rsidR="002E5B2A" w:rsidRDefault="002E5B2A">
      <w:pPr>
        <w:spacing w:line="360" w:lineRule="exact"/>
      </w:pPr>
    </w:p>
    <w:p w14:paraId="52B15F53" w14:textId="77777777" w:rsidR="002E5B2A" w:rsidRDefault="002E5B2A">
      <w:pPr>
        <w:spacing w:line="360" w:lineRule="exact"/>
      </w:pPr>
    </w:p>
    <w:p w14:paraId="79A2E364" w14:textId="77777777" w:rsidR="002E5B2A" w:rsidRDefault="002E5B2A">
      <w:pPr>
        <w:spacing w:line="360" w:lineRule="exact"/>
      </w:pPr>
    </w:p>
    <w:p w14:paraId="78FA7746" w14:textId="77777777" w:rsidR="002E5B2A" w:rsidRDefault="002E5B2A">
      <w:pPr>
        <w:spacing w:line="360" w:lineRule="exact"/>
      </w:pPr>
    </w:p>
    <w:p w14:paraId="3BBEB3B0" w14:textId="77777777" w:rsidR="002E5B2A" w:rsidRDefault="002E5B2A">
      <w:pPr>
        <w:spacing w:line="360" w:lineRule="exact"/>
      </w:pPr>
    </w:p>
    <w:p w14:paraId="1E003923" w14:textId="77777777" w:rsidR="002E5B2A" w:rsidRDefault="002E5B2A">
      <w:pPr>
        <w:spacing w:line="360" w:lineRule="exact"/>
      </w:pPr>
    </w:p>
    <w:p w14:paraId="099CB129" w14:textId="77777777" w:rsidR="002E5B2A" w:rsidRDefault="002E5B2A">
      <w:pPr>
        <w:spacing w:line="360" w:lineRule="exact"/>
      </w:pPr>
    </w:p>
    <w:p w14:paraId="5B452345" w14:textId="77777777" w:rsidR="002E5B2A" w:rsidRDefault="002E5B2A">
      <w:pPr>
        <w:spacing w:line="360" w:lineRule="exact"/>
      </w:pPr>
    </w:p>
    <w:p w14:paraId="066702CF" w14:textId="77777777" w:rsidR="002E5B2A" w:rsidRDefault="002E5B2A">
      <w:pPr>
        <w:spacing w:line="360" w:lineRule="exact"/>
      </w:pPr>
    </w:p>
    <w:p w14:paraId="38E37287" w14:textId="77777777" w:rsidR="002E5B2A" w:rsidRDefault="002E5B2A">
      <w:pPr>
        <w:spacing w:line="360" w:lineRule="exact"/>
      </w:pPr>
    </w:p>
    <w:p w14:paraId="08AD68C8" w14:textId="77777777" w:rsidR="002E5B2A" w:rsidRDefault="002E5B2A">
      <w:pPr>
        <w:spacing w:line="360" w:lineRule="exact"/>
      </w:pPr>
    </w:p>
    <w:p w14:paraId="7F997BEC" w14:textId="77777777" w:rsidR="002E5B2A" w:rsidRDefault="002E5B2A">
      <w:pPr>
        <w:spacing w:line="717" w:lineRule="exact"/>
      </w:pPr>
    </w:p>
    <w:p w14:paraId="3E340093" w14:textId="77777777" w:rsidR="002E5B2A" w:rsidRDefault="002E5B2A">
      <w:pPr>
        <w:rPr>
          <w:sz w:val="2"/>
          <w:szCs w:val="2"/>
        </w:rPr>
      </w:pPr>
    </w:p>
    <w:sectPr w:rsidR="002E5B2A">
      <w:pgSz w:w="11900" w:h="16840"/>
      <w:pgMar w:top="906" w:right="797" w:bottom="810" w:left="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C366" w14:textId="77777777" w:rsidR="00012279" w:rsidRDefault="00012279">
      <w:r>
        <w:separator/>
      </w:r>
    </w:p>
  </w:endnote>
  <w:endnote w:type="continuationSeparator" w:id="0">
    <w:p w14:paraId="559394B4" w14:textId="77777777" w:rsidR="00012279" w:rsidRDefault="0001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27DA" w14:textId="77777777" w:rsidR="002E5B2A" w:rsidRDefault="00012279">
    <w:pPr>
      <w:rPr>
        <w:sz w:val="2"/>
        <w:szCs w:val="2"/>
      </w:rPr>
    </w:pPr>
    <w:r>
      <w:pict w14:anchorId="50CC1D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25pt;margin-top:805.2pt;width:31.9pt;height:4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FBD4C2C" w14:textId="77777777" w:rsidR="002E5B2A" w:rsidRDefault="0001227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D85E" w14:textId="77777777" w:rsidR="00012279" w:rsidRDefault="00012279"/>
  </w:footnote>
  <w:footnote w:type="continuationSeparator" w:id="0">
    <w:p w14:paraId="2794B9EE" w14:textId="77777777" w:rsidR="00012279" w:rsidRDefault="000122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B2A"/>
    <w:rsid w:val="00012279"/>
    <w:rsid w:val="002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AD8D8C"/>
  <w15:docId w15:val="{149E9C3E-65B6-4195-898C-DDBD27D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NetunExact">
    <w:name w:val="Základní text (2) + 8;5 pt;Ne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2NetunExact">
    <w:name w:val="Nadpis #1 (2) + Ne tučné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NetunKurzva">
    <w:name w:val="Základní text (2) + 7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7pt0">
    <w:name w:val="Základní text (2) + 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NetunKurzva">
    <w:name w:val="Základní text (2) + 7;5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451" w:lineRule="exact"/>
      <w:ind w:hanging="2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2024-05-16T10:32:00Z</dcterms:created>
  <dcterms:modified xsi:type="dcterms:W3CDTF">2024-05-16T10:33:00Z</dcterms:modified>
</cp:coreProperties>
</file>