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F4" w:rsidRDefault="00271773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5230200058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963F4" w:rsidRDefault="00271773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4963F4" w:rsidRDefault="004963F4">
      <w:pPr>
        <w:pStyle w:val="Zkladntext"/>
        <w:spacing w:before="9"/>
        <w:jc w:val="left"/>
        <w:rPr>
          <w:sz w:val="51"/>
        </w:rPr>
      </w:pPr>
    </w:p>
    <w:p w:rsidR="004963F4" w:rsidRDefault="00271773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963F4" w:rsidRDefault="00271773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4963F4" w:rsidRDefault="00271773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963F4" w:rsidRDefault="0027177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963F4" w:rsidRDefault="00271773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4963F4" w:rsidRDefault="0027177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963F4" w:rsidRDefault="0027177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63F4" w:rsidRDefault="00271773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4963F4" w:rsidRDefault="00271773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4963F4" w:rsidRDefault="00271773">
      <w:pPr>
        <w:pStyle w:val="Nadpis2"/>
        <w:spacing w:before="228"/>
        <w:jc w:val="left"/>
      </w:pPr>
      <w:r>
        <w:t>Agentura</w:t>
      </w:r>
      <w:r>
        <w:rPr>
          <w:spacing w:val="-2"/>
        </w:rPr>
        <w:t xml:space="preserve"> </w:t>
      </w:r>
      <w:r>
        <w:t>Koniklec,</w:t>
      </w:r>
      <w:r>
        <w:rPr>
          <w:spacing w:val="-3"/>
        </w:rPr>
        <w:t xml:space="preserve"> </w:t>
      </w:r>
      <w:r>
        <w:t>o. p.</w:t>
      </w:r>
      <w:r>
        <w:rPr>
          <w:spacing w:val="-3"/>
        </w:rPr>
        <w:t xml:space="preserve"> </w:t>
      </w:r>
      <w:r>
        <w:t>s.</w:t>
      </w:r>
    </w:p>
    <w:p w:rsidR="004963F4" w:rsidRDefault="00271773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Chelčického</w:t>
      </w:r>
      <w:r>
        <w:rPr>
          <w:spacing w:val="-2"/>
        </w:rPr>
        <w:t xml:space="preserve"> </w:t>
      </w:r>
      <w:r>
        <w:t>1130/12,</w:t>
      </w:r>
      <w:r>
        <w:rPr>
          <w:spacing w:val="-4"/>
        </w:rPr>
        <w:t xml:space="preserve"> </w:t>
      </w:r>
      <w:r>
        <w:t>Žižkov,</w:t>
      </w:r>
      <w:r>
        <w:rPr>
          <w:spacing w:val="-3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3</w:t>
      </w:r>
    </w:p>
    <w:p w:rsidR="004963F4" w:rsidRDefault="00271773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45768170</w:t>
      </w:r>
    </w:p>
    <w:p w:rsidR="004963F4" w:rsidRDefault="00271773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Miroslavem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</w:p>
    <w:p w:rsidR="004963F4" w:rsidRDefault="00271773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4963F4" w:rsidRDefault="00271773">
      <w:pPr>
        <w:pStyle w:val="Zkladntext"/>
        <w:tabs>
          <w:tab w:val="left" w:pos="3262"/>
        </w:tabs>
        <w:spacing w:before="3" w:line="237" w:lineRule="auto"/>
        <w:ind w:left="382" w:right="550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571321/0300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271773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963F4" w:rsidRDefault="004963F4">
      <w:pPr>
        <w:pStyle w:val="Zkladntext"/>
        <w:spacing w:before="2"/>
        <w:jc w:val="left"/>
        <w:rPr>
          <w:sz w:val="36"/>
        </w:rPr>
      </w:pPr>
    </w:p>
    <w:p w:rsidR="004963F4" w:rsidRDefault="00271773">
      <w:pPr>
        <w:pStyle w:val="Nadpis1"/>
        <w:ind w:left="3416"/>
      </w:pPr>
      <w:r>
        <w:t>I.</w:t>
      </w:r>
    </w:p>
    <w:p w:rsidR="004963F4" w:rsidRDefault="00271773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963F4" w:rsidRDefault="004963F4">
      <w:pPr>
        <w:pStyle w:val="Zkladntext"/>
        <w:spacing w:before="12"/>
        <w:jc w:val="left"/>
        <w:rPr>
          <w:b/>
          <w:sz w:val="17"/>
        </w:rPr>
      </w:pPr>
    </w:p>
    <w:p w:rsidR="004963F4" w:rsidRDefault="00271773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963F4" w:rsidRDefault="00271773">
      <w:pPr>
        <w:pStyle w:val="Zkladntext"/>
        <w:ind w:left="665" w:right="127"/>
      </w:pPr>
      <w:r>
        <w:t>„Smlouva“) se uzavírá na základě Rozhodnutí ministra životního prostředí č. 5230200058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963F4" w:rsidRDefault="00271773">
      <w:pPr>
        <w:pStyle w:val="Zkladntext"/>
        <w:spacing w:before="3"/>
        <w:ind w:left="665" w:right="133"/>
      </w:pPr>
      <w:r>
        <w:t>„Směrnice MŽP“), platné ke dni podání</w:t>
      </w:r>
      <w:r>
        <w:t xml:space="preserve">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963F4" w:rsidRDefault="00271773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4963F4" w:rsidRDefault="004963F4">
      <w:pPr>
        <w:jc w:val="both"/>
        <w:rPr>
          <w:sz w:val="20"/>
        </w:rPr>
        <w:sectPr w:rsidR="004963F4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4963F4" w:rsidRDefault="00271773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</w:t>
      </w:r>
      <w:r>
        <w:rPr>
          <w:sz w:val="20"/>
        </w:rPr>
        <w:t>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963F4" w:rsidRDefault="00271773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963F4" w:rsidRDefault="00271773">
      <w:pPr>
        <w:pStyle w:val="Nadpis2"/>
        <w:spacing w:before="120"/>
        <w:ind w:left="430"/>
        <w:jc w:val="both"/>
      </w:pPr>
      <w:r>
        <w:t>„OSA</w:t>
      </w:r>
      <w:r>
        <w:rPr>
          <w:spacing w:val="-5"/>
        </w:rPr>
        <w:t xml:space="preserve"> </w:t>
      </w:r>
      <w:r>
        <w:t>klimatické</w:t>
      </w:r>
      <w:r>
        <w:rPr>
          <w:spacing w:val="-2"/>
        </w:rPr>
        <w:t xml:space="preserve"> </w:t>
      </w:r>
      <w:r>
        <w:t>odolnosti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klimaticky</w:t>
      </w:r>
      <w:r>
        <w:rPr>
          <w:spacing w:val="-3"/>
        </w:rPr>
        <w:t xml:space="preserve"> </w:t>
      </w:r>
      <w:r>
        <w:t>šetrnému</w:t>
      </w:r>
      <w:r>
        <w:rPr>
          <w:spacing w:val="-4"/>
        </w:rPr>
        <w:t xml:space="preserve"> </w:t>
      </w:r>
      <w:r>
        <w:t>chování</w:t>
      </w:r>
      <w:r>
        <w:rPr>
          <w:spacing w:val="-3"/>
        </w:rPr>
        <w:t xml:space="preserve"> </w:t>
      </w:r>
      <w:r>
        <w:t>jednotlivců,</w:t>
      </w:r>
      <w:r>
        <w:rPr>
          <w:spacing w:val="-5"/>
        </w:rPr>
        <w:t xml:space="preserve"> </w:t>
      </w:r>
      <w:r>
        <w:t>rodin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malých</w:t>
      </w:r>
    </w:p>
    <w:p w:rsidR="004963F4" w:rsidRDefault="00271773">
      <w:pPr>
        <w:spacing w:before="1"/>
        <w:ind w:left="3423" w:right="2894"/>
        <w:jc w:val="center"/>
        <w:rPr>
          <w:b/>
          <w:sz w:val="20"/>
        </w:rPr>
      </w:pPr>
      <w:r>
        <w:rPr>
          <w:b/>
          <w:sz w:val="20"/>
        </w:rPr>
        <w:t>komunit“</w:t>
      </w:r>
    </w:p>
    <w:p w:rsidR="004963F4" w:rsidRDefault="00271773">
      <w:pPr>
        <w:pStyle w:val="Zkladntext"/>
        <w:spacing w:before="120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963F4" w:rsidRDefault="00271773">
      <w:pPr>
        <w:pStyle w:val="Odstavecseseznamem"/>
        <w:numPr>
          <w:ilvl w:val="0"/>
          <w:numId w:val="12"/>
        </w:numPr>
        <w:tabs>
          <w:tab w:val="left" w:pos="742"/>
        </w:tabs>
        <w:spacing w:before="118"/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4963F4" w:rsidRDefault="00271773">
      <w:pPr>
        <w:pStyle w:val="Zkladntext"/>
        <w:spacing w:before="1"/>
        <w:ind w:left="741"/>
        <w:jc w:val="left"/>
      </w:pPr>
      <w:r>
        <w:t>18.</w:t>
      </w:r>
      <w:r>
        <w:rPr>
          <w:spacing w:val="35"/>
        </w:rPr>
        <w:t xml:space="preserve"> </w:t>
      </w:r>
      <w:r>
        <w:t>prosince</w:t>
      </w:r>
      <w:r>
        <w:rPr>
          <w:spacing w:val="35"/>
        </w:rPr>
        <w:t xml:space="preserve"> </w:t>
      </w:r>
      <w:r>
        <w:t>2013</w:t>
      </w:r>
      <w:r>
        <w:rPr>
          <w:spacing w:val="3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35"/>
        </w:rPr>
        <w:t xml:space="preserve"> </w:t>
      </w:r>
      <w:r>
        <w:t>článků</w:t>
      </w:r>
      <w:r>
        <w:rPr>
          <w:spacing w:val="36"/>
        </w:rPr>
        <w:t xml:space="preserve"> </w:t>
      </w:r>
      <w:r>
        <w:t>107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108</w:t>
      </w:r>
      <w:r>
        <w:rPr>
          <w:spacing w:val="37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fungování</w:t>
      </w:r>
      <w:r>
        <w:rPr>
          <w:spacing w:val="35"/>
        </w:rPr>
        <w:t xml:space="preserve"> </w:t>
      </w:r>
      <w:r>
        <w:t>Evropské</w:t>
      </w:r>
      <w:r>
        <w:rPr>
          <w:spacing w:val="37"/>
        </w:rPr>
        <w:t xml:space="preserve"> </w:t>
      </w:r>
      <w:r>
        <w:t>unie</w:t>
      </w:r>
      <w:r>
        <w:rPr>
          <w:spacing w:val="34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podporu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minimis.“,</w:t>
      </w:r>
      <w:r>
        <w:rPr>
          <w:spacing w:val="-2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4963F4" w:rsidRDefault="004963F4">
      <w:pPr>
        <w:pStyle w:val="Zkladntext"/>
        <w:spacing w:before="2"/>
        <w:jc w:val="left"/>
        <w:rPr>
          <w:sz w:val="36"/>
        </w:rPr>
      </w:pPr>
    </w:p>
    <w:p w:rsidR="004963F4" w:rsidRDefault="00271773">
      <w:pPr>
        <w:pStyle w:val="Nadpis1"/>
        <w:ind w:left="3416"/>
      </w:pPr>
      <w:r>
        <w:t>II.</w:t>
      </w:r>
    </w:p>
    <w:p w:rsidR="004963F4" w:rsidRDefault="00271773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963F4" w:rsidRDefault="004963F4">
      <w:pPr>
        <w:pStyle w:val="Zkladntext"/>
        <w:spacing w:before="3"/>
        <w:jc w:val="left"/>
        <w:rPr>
          <w:b/>
          <w:sz w:val="18"/>
        </w:rPr>
      </w:pP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spacing w:before="1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1 903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102,88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114</w:t>
      </w:r>
      <w:r>
        <w:rPr>
          <w:spacing w:val="1"/>
          <w:sz w:val="20"/>
        </w:rPr>
        <w:t xml:space="preserve"> </w:t>
      </w:r>
      <w:r>
        <w:rPr>
          <w:sz w:val="20"/>
        </w:rPr>
        <w:t>558,76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spacing w:before="123" w:line="237" w:lineRule="auto"/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963F4" w:rsidRDefault="00271773">
      <w:pPr>
        <w:pStyle w:val="Odstavecseseznamem"/>
        <w:numPr>
          <w:ilvl w:val="0"/>
          <w:numId w:val="11"/>
        </w:numPr>
        <w:tabs>
          <w:tab w:val="left" w:pos="66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963F4" w:rsidRDefault="004963F4">
      <w:pPr>
        <w:pStyle w:val="Zkladntext"/>
        <w:spacing w:before="1"/>
        <w:jc w:val="left"/>
        <w:rPr>
          <w:sz w:val="36"/>
        </w:rPr>
      </w:pPr>
    </w:p>
    <w:p w:rsidR="004963F4" w:rsidRDefault="00271773">
      <w:pPr>
        <w:pStyle w:val="Nadpis1"/>
        <w:spacing w:before="1"/>
      </w:pPr>
      <w:r>
        <w:t>III.</w:t>
      </w:r>
    </w:p>
    <w:p w:rsidR="004963F4" w:rsidRDefault="00271773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4963F4" w:rsidRDefault="004963F4">
      <w:pPr>
        <w:pStyle w:val="Zkladntext"/>
        <w:spacing w:before="1"/>
        <w:jc w:val="left"/>
        <w:rPr>
          <w:b/>
          <w:sz w:val="18"/>
        </w:rPr>
      </w:pP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provádí</w:t>
      </w:r>
      <w:r>
        <w:rPr>
          <w:spacing w:val="14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 ex-post</w:t>
      </w:r>
      <w:r>
        <w:rPr>
          <w:spacing w:val="13"/>
          <w:sz w:val="20"/>
        </w:rPr>
        <w:t xml:space="preserve"> </w:t>
      </w:r>
      <w:r>
        <w:rPr>
          <w:sz w:val="20"/>
        </w:rPr>
        <w:t>platbu.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3"/>
          <w:sz w:val="20"/>
        </w:rPr>
        <w:t xml:space="preserve"> </w:t>
      </w:r>
      <w:r>
        <w:rPr>
          <w:sz w:val="20"/>
        </w:rPr>
        <w:t>zálohy</w:t>
      </w:r>
      <w:r>
        <w:rPr>
          <w:spacing w:val="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2"/>
          <w:sz w:val="20"/>
        </w:rPr>
        <w:t xml:space="preserve"> </w:t>
      </w:r>
      <w:r>
        <w:rPr>
          <w:sz w:val="20"/>
        </w:rPr>
        <w:t>Agendového</w:t>
      </w:r>
    </w:p>
    <w:p w:rsidR="004963F4" w:rsidRDefault="004963F4">
      <w:pPr>
        <w:jc w:val="both"/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271773">
      <w:pPr>
        <w:pStyle w:val="Zkladntext"/>
        <w:spacing w:before="128"/>
        <w:ind w:left="665" w:right="133"/>
      </w:pPr>
      <w:r>
        <w:rPr>
          <w:spacing w:val="-1"/>
        </w:rPr>
        <w:lastRenderedPageBreak/>
        <w:t>informačního</w:t>
      </w:r>
      <w:r>
        <w:rPr>
          <w:spacing w:val="-9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</w:t>
      </w:r>
      <w:r>
        <w:rPr>
          <w:spacing w:val="-10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„AIS</w:t>
      </w:r>
      <w:r>
        <w:rPr>
          <w:spacing w:val="-12"/>
        </w:rPr>
        <w:t xml:space="preserve"> </w:t>
      </w:r>
      <w:r>
        <w:t>SFŽP</w:t>
      </w:r>
      <w:r>
        <w:rPr>
          <w:spacing w:val="-10"/>
        </w:rPr>
        <w:t xml:space="preserve"> </w:t>
      </w:r>
      <w:r>
        <w:t>ČR“)</w:t>
      </w:r>
      <w:r>
        <w:rPr>
          <w:spacing w:val="-53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10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9"/>
        </w:rPr>
        <w:t xml:space="preserve"> </w:t>
      </w:r>
      <w:r>
        <w:t>(tj.</w:t>
      </w:r>
      <w:r>
        <w:rPr>
          <w:spacing w:val="-9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7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13"/>
          <w:sz w:val="20"/>
        </w:rPr>
        <w:t xml:space="preserve"> </w:t>
      </w:r>
      <w:r>
        <w:rPr>
          <w:sz w:val="20"/>
        </w:rPr>
        <w:t>dotace,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II,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570 930,86Kč</w:t>
      </w:r>
      <w:r>
        <w:rPr>
          <w:spacing w:val="-12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3"/>
          <w:sz w:val="20"/>
        </w:rPr>
        <w:t xml:space="preserve"> </w:t>
      </w:r>
      <w:r>
        <w:rPr>
          <w:sz w:val="20"/>
        </w:rPr>
        <w:t>dotace).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54"/>
          <w:sz w:val="20"/>
        </w:rPr>
        <w:t xml:space="preserve"> </w:t>
      </w:r>
      <w:r>
        <w:rPr>
          <w:sz w:val="20"/>
        </w:rPr>
        <w:t>realizace.   Nedodržení   vyplaceného   typu   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7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42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4963F4" w:rsidRDefault="00271773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by</w:t>
      </w:r>
      <w:r>
        <w:rPr>
          <w:spacing w:val="54"/>
          <w:sz w:val="20"/>
        </w:rPr>
        <w:t xml:space="preserve"> </w:t>
      </w:r>
      <w:r>
        <w:rPr>
          <w:sz w:val="20"/>
        </w:rPr>
        <w:t>znamenalo</w:t>
      </w:r>
      <w:r>
        <w:rPr>
          <w:spacing w:val="55"/>
          <w:sz w:val="20"/>
        </w:rPr>
        <w:t xml:space="preserve"> </w:t>
      </w:r>
      <w:r>
        <w:rPr>
          <w:sz w:val="20"/>
        </w:rPr>
        <w:t>nižší</w:t>
      </w:r>
      <w:r>
        <w:rPr>
          <w:spacing w:val="55"/>
          <w:sz w:val="20"/>
        </w:rPr>
        <w:t xml:space="preserve"> </w:t>
      </w:r>
      <w:r>
        <w:rPr>
          <w:sz w:val="20"/>
        </w:rPr>
        <w:t>podíl</w:t>
      </w:r>
      <w:r>
        <w:rPr>
          <w:spacing w:val="1"/>
          <w:sz w:val="20"/>
        </w:rPr>
        <w:t xml:space="preserve"> </w:t>
      </w:r>
      <w:r>
        <w:rPr>
          <w:sz w:val="20"/>
        </w:rPr>
        <w:t>těchto vlastních zdrojů na celkových výdajích akce, může v jednotlivých letech povolit Fond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</w:t>
      </w:r>
      <w:r>
        <w:rPr>
          <w:sz w:val="20"/>
        </w:rPr>
        <w:t>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mj.</w:t>
      </w:r>
      <w:r>
        <w:rPr>
          <w:spacing w:val="5"/>
          <w:sz w:val="20"/>
        </w:rPr>
        <w:t xml:space="preserve"> </w:t>
      </w:r>
      <w:r>
        <w:rPr>
          <w:sz w:val="20"/>
        </w:rPr>
        <w:t>potvrzuje,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"/>
          <w:sz w:val="20"/>
        </w:rPr>
        <w:t xml:space="preserve"> </w:t>
      </w:r>
      <w:r>
        <w:rPr>
          <w:sz w:val="20"/>
        </w:rPr>
        <w:t>faktury</w:t>
      </w:r>
      <w:r>
        <w:rPr>
          <w:spacing w:val="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4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5"/>
          <w:sz w:val="20"/>
        </w:rPr>
        <w:t xml:space="preserve"> </w:t>
      </w:r>
      <w:r>
        <w:rPr>
          <w:sz w:val="20"/>
        </w:rPr>
        <w:t>účelně</w:t>
      </w:r>
      <w:r>
        <w:rPr>
          <w:spacing w:val="4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způsobilým</w:t>
      </w:r>
    </w:p>
    <w:p w:rsidR="004963F4" w:rsidRDefault="004963F4">
      <w:pPr>
        <w:jc w:val="both"/>
        <w:rPr>
          <w:sz w:val="20"/>
        </w:rPr>
        <w:sectPr w:rsidR="004963F4">
          <w:pgSz w:w="12240" w:h="15840"/>
          <w:pgMar w:top="1560" w:right="1000" w:bottom="1580" w:left="1320" w:header="569" w:footer="1386" w:gutter="0"/>
          <w:cols w:space="708"/>
        </w:sectPr>
      </w:pPr>
    </w:p>
    <w:p w:rsidR="004963F4" w:rsidRDefault="00271773">
      <w:pPr>
        <w:pStyle w:val="Zkladntext"/>
        <w:spacing w:before="128"/>
        <w:ind w:left="665"/>
      </w:pPr>
      <w:r>
        <w:lastRenderedPageBreak/>
        <w:t>výdajům</w:t>
      </w:r>
      <w:r>
        <w:rPr>
          <w:spacing w:val="-4"/>
        </w:rPr>
        <w:t xml:space="preserve"> </w:t>
      </w:r>
      <w:r>
        <w:t>akce.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4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2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</w:t>
      </w:r>
      <w:r>
        <w:rPr>
          <w:sz w:val="20"/>
        </w:rPr>
        <w:t>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 doklady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výpisu</w:t>
      </w:r>
      <w:r>
        <w:rPr>
          <w:spacing w:val="1"/>
          <w:sz w:val="20"/>
        </w:rPr>
        <w:t xml:space="preserve"> </w:t>
      </w: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obdržení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</w:t>
      </w:r>
      <w:r>
        <w:rPr>
          <w:sz w:val="20"/>
        </w:rPr>
        <w:t>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4963F4" w:rsidRDefault="00271773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4963F4" w:rsidRDefault="004963F4">
      <w:pPr>
        <w:pStyle w:val="Zkladntext"/>
        <w:spacing w:before="7"/>
        <w:jc w:val="left"/>
        <w:rPr>
          <w:sz w:val="28"/>
        </w:rPr>
      </w:pPr>
    </w:p>
    <w:p w:rsidR="004963F4" w:rsidRDefault="00271773">
      <w:pPr>
        <w:pStyle w:val="Nadpis1"/>
        <w:spacing w:before="99"/>
        <w:ind w:left="3417"/>
      </w:pPr>
      <w:r>
        <w:t>IV.</w:t>
      </w:r>
    </w:p>
    <w:p w:rsidR="004963F4" w:rsidRDefault="00271773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963F4" w:rsidRDefault="004963F4">
      <w:pPr>
        <w:pStyle w:val="Zkladntext"/>
        <w:spacing w:before="1"/>
        <w:jc w:val="left"/>
        <w:rPr>
          <w:b/>
          <w:sz w:val="18"/>
        </w:rPr>
      </w:pPr>
    </w:p>
    <w:p w:rsidR="004963F4" w:rsidRDefault="00271773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akce bude 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 Fondem odsouhlaseného popisu realizace projektu ze dne</w:t>
      </w:r>
      <w:r>
        <w:rPr>
          <w:spacing w:val="54"/>
          <w:sz w:val="20"/>
        </w:rPr>
        <w:t xml:space="preserve"> </w:t>
      </w:r>
      <w:r>
        <w:rPr>
          <w:sz w:val="20"/>
        </w:rPr>
        <w:t>23.6.2023,</w:t>
      </w:r>
      <w:r>
        <w:rPr>
          <w:spacing w:val="1"/>
          <w:sz w:val="20"/>
        </w:rPr>
        <w:t xml:space="preserve"> </w:t>
      </w:r>
      <w:r>
        <w:rPr>
          <w:sz w:val="20"/>
        </w:rPr>
        <w:t>který je součástí žádosti o podporu, aktualizovaného podrobného rozpočtu projektu a harmonogramu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ze dne 5.2.2024, které jsou součástí p</w:t>
      </w:r>
      <w:r>
        <w:rPr>
          <w:sz w:val="20"/>
        </w:rPr>
        <w:t>odkladů ke smlouvě, včetně případných změn a 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4963F4" w:rsidRDefault="00271773">
      <w:pPr>
        <w:pStyle w:val="Odstavecseseznamem"/>
        <w:numPr>
          <w:ilvl w:val="1"/>
          <w:numId w:val="8"/>
        </w:numPr>
        <w:tabs>
          <w:tab w:val="left" w:pos="1101"/>
          <w:tab w:val="left" w:pos="1102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4963F4" w:rsidRDefault="00271773">
      <w:pPr>
        <w:pStyle w:val="Odstavecseseznamem"/>
        <w:numPr>
          <w:ilvl w:val="1"/>
          <w:numId w:val="8"/>
        </w:numPr>
        <w:tabs>
          <w:tab w:val="left" w:pos="1101"/>
          <w:tab w:val="left" w:pos="1102"/>
        </w:tabs>
        <w:ind w:hanging="36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2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celkovém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ks.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jednotlivě,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platbu,</w:t>
      </w:r>
    </w:p>
    <w:p w:rsidR="004963F4" w:rsidRDefault="004963F4">
      <w:pPr>
        <w:jc w:val="both"/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ind w:left="741" w:right="140"/>
        <w:rPr>
          <w:sz w:val="20"/>
        </w:rPr>
      </w:pPr>
      <w:r>
        <w:rPr>
          <w:sz w:val="20"/>
        </w:rPr>
        <w:lastRenderedPageBreak/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je-li</w:t>
      </w:r>
      <w:r>
        <w:rPr>
          <w:spacing w:val="39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4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měsíc</w:t>
      </w:r>
      <w:r>
        <w:rPr>
          <w:spacing w:val="39"/>
          <w:sz w:val="20"/>
        </w:rPr>
        <w:t xml:space="preserve"> </w:t>
      </w:r>
      <w:r>
        <w:rPr>
          <w:sz w:val="20"/>
        </w:rPr>
        <w:t>po</w:t>
      </w:r>
      <w:r>
        <w:rPr>
          <w:spacing w:val="41"/>
          <w:sz w:val="20"/>
        </w:rPr>
        <w:t xml:space="preserve"> </w:t>
      </w:r>
      <w:r>
        <w:rPr>
          <w:sz w:val="20"/>
        </w:rPr>
        <w:t>ukončení</w:t>
      </w:r>
      <w:r>
        <w:rPr>
          <w:spacing w:val="39"/>
          <w:sz w:val="20"/>
        </w:rPr>
        <w:t xml:space="preserve"> </w:t>
      </w:r>
      <w:r>
        <w:rPr>
          <w:sz w:val="20"/>
        </w:rPr>
        <w:t>akce</w:t>
      </w:r>
      <w:r>
        <w:rPr>
          <w:spacing w:val="41"/>
          <w:sz w:val="20"/>
        </w:rPr>
        <w:t xml:space="preserve"> </w:t>
      </w:r>
      <w:r>
        <w:rPr>
          <w:sz w:val="20"/>
        </w:rPr>
        <w:t>(pokud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nepovolí</w:t>
      </w:r>
      <w:r>
        <w:rPr>
          <w:spacing w:val="40"/>
          <w:sz w:val="20"/>
        </w:rPr>
        <w:t xml:space="preserve"> </w:t>
      </w:r>
      <w:r>
        <w:rPr>
          <w:sz w:val="20"/>
        </w:rPr>
        <w:t>jiný</w:t>
      </w:r>
      <w:r>
        <w:rPr>
          <w:spacing w:val="39"/>
          <w:sz w:val="20"/>
        </w:rPr>
        <w:t xml:space="preserve"> </w:t>
      </w:r>
      <w:r>
        <w:rPr>
          <w:sz w:val="20"/>
        </w:rPr>
        <w:t>termín)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stane,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pokud jím již není, vlastníkem </w:t>
      </w:r>
      <w:r>
        <w:rPr>
          <w:sz w:val="20"/>
        </w:rPr>
        <w:t>věcí pořizovaných, rekonstruovaných, upravených nebo jinak 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stanovené   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z w:val="20"/>
        </w:rPr>
        <w:t xml:space="preserve">lhůtě.  </w:t>
      </w:r>
      <w:r>
        <w:rPr>
          <w:spacing w:val="1"/>
          <w:sz w:val="20"/>
        </w:rPr>
        <w:t xml:space="preserve"> </w:t>
      </w:r>
      <w:r>
        <w:rPr>
          <w:sz w:val="20"/>
        </w:rPr>
        <w:t>Pro   tento   účel   se   předmětem   podpory   rozumí   věci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</w:t>
      </w:r>
      <w:r>
        <w:rPr>
          <w:sz w:val="20"/>
        </w:rPr>
        <w:t>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6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4963F4" w:rsidRDefault="00271773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  osobám   pověřeným   Fondem   případně   </w:t>
      </w:r>
      <w:r>
        <w:rPr>
          <w:sz w:val="20"/>
        </w:rPr>
        <w:t>jiným   oprávněným   kontrolním   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4963F4" w:rsidRDefault="00271773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4963F4" w:rsidRDefault="00271773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963F4" w:rsidRDefault="00271773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01/2024,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4963F4" w:rsidRDefault="00271773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4963F4" w:rsidRDefault="00271773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4963F4" w:rsidRDefault="00271773">
      <w:pPr>
        <w:pStyle w:val="Zkladntext"/>
        <w:spacing w:before="118"/>
        <w:ind w:left="741"/>
        <w:jc w:val="left"/>
      </w:pPr>
      <w:r>
        <w:t>K</w:t>
      </w:r>
      <w:r>
        <w:rPr>
          <w:spacing w:val="35"/>
        </w:rPr>
        <w:t xml:space="preserve"> </w:t>
      </w:r>
      <w:r>
        <w:t>ZVA</w:t>
      </w:r>
      <w:r>
        <w:rPr>
          <w:spacing w:val="36"/>
        </w:rPr>
        <w:t xml:space="preserve"> </w:t>
      </w:r>
      <w:r>
        <w:t>může</w:t>
      </w:r>
      <w:r>
        <w:rPr>
          <w:spacing w:val="34"/>
        </w:rPr>
        <w:t xml:space="preserve"> </w:t>
      </w:r>
      <w:r>
        <w:t>Fond</w:t>
      </w:r>
      <w:r>
        <w:rPr>
          <w:spacing w:val="37"/>
        </w:rPr>
        <w:t xml:space="preserve"> </w:t>
      </w:r>
      <w:r>
        <w:t>vydat</w:t>
      </w:r>
      <w:r>
        <w:rPr>
          <w:spacing w:val="35"/>
        </w:rPr>
        <w:t xml:space="preserve"> </w:t>
      </w:r>
      <w:r>
        <w:t>závazné</w:t>
      </w:r>
      <w:r>
        <w:rPr>
          <w:spacing w:val="34"/>
        </w:rPr>
        <w:t xml:space="preserve"> </w:t>
      </w:r>
      <w:r>
        <w:t>pokyny</w:t>
      </w:r>
      <w:r>
        <w:rPr>
          <w:spacing w:val="36"/>
        </w:rPr>
        <w:t xml:space="preserve"> </w:t>
      </w:r>
      <w:r>
        <w:t>(či</w:t>
      </w:r>
      <w:r>
        <w:rPr>
          <w:spacing w:val="35"/>
        </w:rPr>
        <w:t xml:space="preserve"> </w:t>
      </w:r>
      <w:r>
        <w:t>požádat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informace),</w:t>
      </w:r>
      <w:r>
        <w:rPr>
          <w:spacing w:val="36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mohou</w:t>
      </w:r>
      <w:r>
        <w:rPr>
          <w:spacing w:val="35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obsah</w:t>
      </w:r>
      <w:r>
        <w:rPr>
          <w:spacing w:val="36"/>
        </w:rPr>
        <w:t xml:space="preserve"> </w:t>
      </w:r>
      <w:r>
        <w:t>blíže</w:t>
      </w:r>
      <w:r>
        <w:rPr>
          <w:spacing w:val="-52"/>
        </w:rPr>
        <w:t xml:space="preserve"> </w:t>
      </w:r>
      <w:r>
        <w:t>specifikovat</w:t>
      </w:r>
      <w:r>
        <w:rPr>
          <w:spacing w:val="6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t>rozšířit.</w:t>
      </w:r>
      <w:r>
        <w:rPr>
          <w:spacing w:val="10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povinen</w:t>
      </w:r>
      <w:r>
        <w:rPr>
          <w:spacing w:val="7"/>
        </w:rPr>
        <w:t xml:space="preserve"> </w:t>
      </w:r>
      <w:r>
        <w:t>tyto</w:t>
      </w:r>
      <w:r>
        <w:rPr>
          <w:spacing w:val="7"/>
        </w:rPr>
        <w:t xml:space="preserve"> </w:t>
      </w:r>
      <w:r>
        <w:t>pokyny</w:t>
      </w:r>
      <w:r>
        <w:rPr>
          <w:spacing w:val="6"/>
        </w:rPr>
        <w:t xml:space="preserve"> </w:t>
      </w:r>
      <w:r>
        <w:t>(žádost</w:t>
      </w:r>
      <w:r>
        <w:rPr>
          <w:spacing w:val="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informace)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zbytečného</w:t>
      </w:r>
    </w:p>
    <w:p w:rsidR="004963F4" w:rsidRDefault="004963F4">
      <w:pPr>
        <w:sectPr w:rsidR="004963F4">
          <w:pgSz w:w="12240" w:h="15840"/>
          <w:pgMar w:top="1560" w:right="1000" w:bottom="1580" w:left="1320" w:header="569" w:footer="1386" w:gutter="0"/>
          <w:cols w:space="708"/>
        </w:sectPr>
      </w:pPr>
    </w:p>
    <w:p w:rsidR="004963F4" w:rsidRDefault="00271773">
      <w:pPr>
        <w:pStyle w:val="Zkladntext"/>
        <w:spacing w:before="128"/>
        <w:ind w:left="741" w:right="126"/>
      </w:pPr>
      <w:r>
        <w:lastRenderedPageBreak/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</w:t>
      </w:r>
      <w:r>
        <w:t>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963F4" w:rsidRDefault="00271773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4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27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5"/>
          <w:sz w:val="20"/>
        </w:rPr>
        <w:t xml:space="preserve"> </w:t>
      </w:r>
      <w:r>
        <w:rPr>
          <w:sz w:val="20"/>
        </w:rPr>
        <w:t>II</w:t>
      </w:r>
      <w:r>
        <w:rPr>
          <w:spacing w:val="24"/>
          <w:sz w:val="20"/>
        </w:rPr>
        <w:t xml:space="preserve"> </w:t>
      </w:r>
      <w:r>
        <w:rPr>
          <w:sz w:val="20"/>
        </w:rPr>
        <w:t>bodů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6"/>
          <w:sz w:val="20"/>
        </w:rPr>
        <w:t xml:space="preserve"> </w:t>
      </w:r>
      <w:r>
        <w:rPr>
          <w:sz w:val="20"/>
        </w:rPr>
        <w:t>(jak</w:t>
      </w:r>
      <w:r>
        <w:rPr>
          <w:spacing w:val="2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25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3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</w:t>
      </w:r>
      <w:r>
        <w:rPr>
          <w:w w:val="95"/>
          <w:sz w:val="20"/>
        </w:rPr>
        <w:t>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55"/>
          <w:sz w:val="20"/>
        </w:rPr>
        <w:t xml:space="preserve"> </w:t>
      </w:r>
      <w:r>
        <w:rPr>
          <w:sz w:val="20"/>
        </w:rPr>
        <w:t>dodržet</w:t>
      </w:r>
      <w:r>
        <w:rPr>
          <w:spacing w:val="55"/>
          <w:sz w:val="20"/>
        </w:rPr>
        <w:t xml:space="preserve"> </w:t>
      </w:r>
      <w:r>
        <w:rPr>
          <w:sz w:val="20"/>
        </w:rPr>
        <w:t>podmínky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   (splnit   jeho   povinnosti   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 Smlouvou),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 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</w:t>
      </w:r>
      <w:r>
        <w:rPr>
          <w:sz w:val="20"/>
        </w:rPr>
        <w:t>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5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6"/>
          <w:sz w:val="20"/>
        </w:rPr>
        <w:t xml:space="preserve"> </w:t>
      </w:r>
      <w:r>
        <w:rPr>
          <w:sz w:val="20"/>
        </w:rPr>
        <w:t>jím</w:t>
      </w:r>
      <w:r>
        <w:rPr>
          <w:spacing w:val="55"/>
          <w:sz w:val="20"/>
        </w:rPr>
        <w:t xml:space="preserve"> </w:t>
      </w:r>
      <w:r>
        <w:rPr>
          <w:sz w:val="20"/>
        </w:rPr>
        <w:t>podané</w:t>
      </w:r>
      <w:r>
        <w:rPr>
          <w:spacing w:val="55"/>
          <w:sz w:val="20"/>
        </w:rPr>
        <w:t xml:space="preserve"> </w:t>
      </w:r>
      <w:r>
        <w:rPr>
          <w:sz w:val="20"/>
        </w:rPr>
        <w:t>informace)</w:t>
      </w:r>
      <w:r>
        <w:rPr>
          <w:spacing w:val="55"/>
          <w:sz w:val="20"/>
        </w:rPr>
        <w:t xml:space="preserve"> </w:t>
      </w:r>
      <w:r>
        <w:rPr>
          <w:sz w:val="20"/>
        </w:rPr>
        <w:t>uvedené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této   Smlouvě</w:t>
      </w:r>
      <w:r>
        <w:rPr>
          <w:spacing w:val="54"/>
          <w:sz w:val="20"/>
        </w:rPr>
        <w:t xml:space="preserve"> </w:t>
      </w:r>
      <w:r>
        <w:rPr>
          <w:sz w:val="20"/>
        </w:rPr>
        <w:t>není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</w:t>
      </w:r>
      <w:r>
        <w:rPr>
          <w:spacing w:val="55"/>
          <w:sz w:val="20"/>
        </w:rPr>
        <w:t xml:space="preserve"> </w:t>
      </w:r>
      <w:r>
        <w:rPr>
          <w:sz w:val="20"/>
        </w:rPr>
        <w:t>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MŽP   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4963F4" w:rsidRDefault="0027177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4963F4" w:rsidRDefault="00271773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27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1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3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3"/>
          <w:sz w:val="20"/>
        </w:rPr>
        <w:t xml:space="preserve"> </w:t>
      </w:r>
      <w:r>
        <w:rPr>
          <w:sz w:val="20"/>
        </w:rPr>
        <w:t>Sdělení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8"/>
          <w:sz w:val="20"/>
        </w:rPr>
        <w:t xml:space="preserve"> </w:t>
      </w:r>
      <w:r>
        <w:rPr>
          <w:sz w:val="20"/>
        </w:rPr>
        <w:t>121/01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7"/>
          <w:sz w:val="20"/>
        </w:rPr>
        <w:t xml:space="preserve"> </w:t>
      </w:r>
      <w:r>
        <w:rPr>
          <w:sz w:val="20"/>
        </w:rPr>
        <w:t>střetu</w:t>
      </w:r>
      <w:r>
        <w:rPr>
          <w:spacing w:val="-8"/>
          <w:sz w:val="20"/>
        </w:rPr>
        <w:t xml:space="preserve"> </w:t>
      </w:r>
      <w:r>
        <w:rPr>
          <w:sz w:val="20"/>
        </w:rPr>
        <w:t>zájmů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řešení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7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-52"/>
          <w:sz w:val="20"/>
        </w:rPr>
        <w:t xml:space="preserve"> </w:t>
      </w:r>
      <w:r>
        <w:rPr>
          <w:sz w:val="20"/>
        </w:rPr>
        <w:t>Směrnice</w:t>
      </w:r>
      <w:r>
        <w:rPr>
          <w:spacing w:val="16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9"/>
          <w:sz w:val="20"/>
        </w:rPr>
        <w:t xml:space="preserve"> </w:t>
      </w:r>
      <w:r>
        <w:rPr>
          <w:sz w:val="20"/>
        </w:rPr>
        <w:t>Parlamentu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Rady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2015/849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8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1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9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4963F4" w:rsidRDefault="00271773">
      <w:pPr>
        <w:pStyle w:val="Odstavecseseznamem"/>
        <w:numPr>
          <w:ilvl w:val="0"/>
          <w:numId w:val="9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10"/>
          <w:sz w:val="20"/>
        </w:rPr>
        <w:t xml:space="preserve"> </w:t>
      </w:r>
      <w:r>
        <w:rPr>
          <w:sz w:val="20"/>
        </w:rPr>
        <w:t>jednání</w:t>
      </w:r>
      <w:r>
        <w:rPr>
          <w:spacing w:val="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4963F4" w:rsidRDefault="00271773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4963F4" w:rsidRDefault="004963F4">
      <w:p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271773">
      <w:pPr>
        <w:pStyle w:val="Nadpis1"/>
        <w:spacing w:before="128"/>
      </w:pPr>
      <w:r>
        <w:lastRenderedPageBreak/>
        <w:t>V.</w:t>
      </w:r>
    </w:p>
    <w:p w:rsidR="004963F4" w:rsidRDefault="00271773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963F4" w:rsidRDefault="004963F4">
      <w:pPr>
        <w:pStyle w:val="Zkladntext"/>
        <w:spacing w:before="12"/>
        <w:jc w:val="left"/>
        <w:rPr>
          <w:b/>
          <w:sz w:val="17"/>
        </w:rPr>
      </w:pP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9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</w:t>
      </w:r>
      <w:r>
        <w:rPr>
          <w:sz w:val="20"/>
        </w:rPr>
        <w:t>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</w:t>
      </w:r>
      <w:r>
        <w:rPr>
          <w:sz w:val="20"/>
        </w:rPr>
        <w:t>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54"/>
          <w:sz w:val="20"/>
        </w:rPr>
        <w:t xml:space="preserve"> </w:t>
      </w:r>
      <w:r>
        <w:rPr>
          <w:sz w:val="20"/>
        </w:rPr>
        <w:t>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963F4" w:rsidRDefault="0027177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963F4" w:rsidRDefault="004963F4">
      <w:pPr>
        <w:pStyle w:val="Zkladntext"/>
        <w:spacing w:before="1"/>
        <w:jc w:val="left"/>
        <w:rPr>
          <w:sz w:val="36"/>
        </w:rPr>
      </w:pPr>
    </w:p>
    <w:p w:rsidR="004963F4" w:rsidRDefault="00271773">
      <w:pPr>
        <w:pStyle w:val="Nadpis1"/>
        <w:ind w:left="3417"/>
      </w:pPr>
      <w:r>
        <w:t>VI.</w:t>
      </w:r>
    </w:p>
    <w:p w:rsidR="004963F4" w:rsidRDefault="00271773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963F4" w:rsidRDefault="004963F4">
      <w:pPr>
        <w:pStyle w:val="Zkladntext"/>
        <w:spacing w:before="12"/>
        <w:jc w:val="left"/>
        <w:rPr>
          <w:b/>
          <w:sz w:val="17"/>
        </w:rPr>
      </w:pP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73"/>
          <w:sz w:val="20"/>
        </w:rPr>
        <w:t xml:space="preserve"> </w:t>
      </w:r>
      <w:r>
        <w:rPr>
          <w:sz w:val="20"/>
        </w:rPr>
        <w:t>ke</w:t>
      </w:r>
      <w:r>
        <w:rPr>
          <w:spacing w:val="73"/>
          <w:sz w:val="20"/>
        </w:rPr>
        <w:t xml:space="preserve"> </w:t>
      </w:r>
      <w:r>
        <w:rPr>
          <w:sz w:val="20"/>
        </w:rPr>
        <w:t>změně</w:t>
      </w:r>
      <w:r>
        <w:rPr>
          <w:spacing w:val="73"/>
          <w:sz w:val="20"/>
        </w:rPr>
        <w:t xml:space="preserve"> </w:t>
      </w:r>
      <w:r>
        <w:rPr>
          <w:sz w:val="20"/>
        </w:rPr>
        <w:t>obecně</w:t>
      </w:r>
      <w:r>
        <w:rPr>
          <w:spacing w:val="7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4"/>
          <w:sz w:val="20"/>
        </w:rPr>
        <w:t xml:space="preserve"> </w:t>
      </w:r>
      <w:r>
        <w:rPr>
          <w:sz w:val="20"/>
        </w:rPr>
        <w:t>právních</w:t>
      </w:r>
      <w:r>
        <w:rPr>
          <w:spacing w:val="73"/>
          <w:sz w:val="20"/>
        </w:rPr>
        <w:t xml:space="preserve"> </w:t>
      </w:r>
      <w:r>
        <w:rPr>
          <w:sz w:val="20"/>
        </w:rPr>
        <w:t>předpisů</w:t>
      </w:r>
      <w:r>
        <w:rPr>
          <w:spacing w:val="74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4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vztahů</w:t>
      </w:r>
      <w:r>
        <w:rPr>
          <w:spacing w:val="74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 této Smlouvy, uzavřou smluvní strany k této Smlouvě dodatek, kterým bude zajištěn její soulad s</w:t>
      </w:r>
      <w:r>
        <w:rPr>
          <w:spacing w:val="1"/>
          <w:sz w:val="20"/>
        </w:rPr>
        <w:t xml:space="preserve"> </w:t>
      </w:r>
      <w:r>
        <w:rPr>
          <w:sz w:val="20"/>
        </w:rPr>
        <w:t>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9"/>
        <w:jc w:val="both"/>
        <w:rPr>
          <w:sz w:val="20"/>
        </w:rPr>
      </w:pP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snazší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4"/>
          <w:sz w:val="20"/>
        </w:rPr>
        <w:t xml:space="preserve"> </w:t>
      </w:r>
      <w:r>
        <w:rPr>
          <w:sz w:val="20"/>
        </w:rPr>
        <w:t>budou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24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4"/>
          <w:sz w:val="20"/>
        </w:rPr>
        <w:t xml:space="preserve"> </w:t>
      </w:r>
      <w:r>
        <w:rPr>
          <w:sz w:val="20"/>
        </w:rPr>
        <w:t>(včetně</w:t>
      </w:r>
      <w:r>
        <w:rPr>
          <w:spacing w:val="2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4963F4" w:rsidRDefault="004963F4">
      <w:pPr>
        <w:jc w:val="both"/>
        <w:rPr>
          <w:sz w:val="20"/>
        </w:rPr>
        <w:sectPr w:rsidR="004963F4">
          <w:pgSz w:w="12240" w:h="15840"/>
          <w:pgMar w:top="1560" w:right="1000" w:bottom="1640" w:left="1320" w:header="569" w:footer="1386" w:gutter="0"/>
          <w:cols w:space="708"/>
        </w:sectPr>
      </w:pP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2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6"/>
          <w:sz w:val="20"/>
        </w:rPr>
        <w:t xml:space="preserve"> </w:t>
      </w:r>
      <w:r>
        <w:rPr>
          <w:sz w:val="20"/>
        </w:rPr>
        <w:t>smluv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963F4" w:rsidRDefault="00271773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963F4" w:rsidRDefault="004963F4">
      <w:pPr>
        <w:pStyle w:val="Zkladntext"/>
        <w:spacing w:before="2"/>
        <w:jc w:val="left"/>
        <w:rPr>
          <w:sz w:val="36"/>
        </w:rPr>
      </w:pPr>
    </w:p>
    <w:p w:rsidR="004963F4" w:rsidRDefault="00271773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963F4" w:rsidRDefault="004963F4">
      <w:pPr>
        <w:pStyle w:val="Zkladntext"/>
        <w:spacing w:before="1"/>
        <w:jc w:val="left"/>
        <w:rPr>
          <w:sz w:val="18"/>
        </w:rPr>
      </w:pPr>
    </w:p>
    <w:p w:rsidR="004963F4" w:rsidRDefault="00271773">
      <w:pPr>
        <w:pStyle w:val="Zkladntext"/>
        <w:ind w:left="382"/>
        <w:jc w:val="left"/>
      </w:pPr>
      <w:r>
        <w:t>dne:</w:t>
      </w: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spacing w:before="1"/>
        <w:jc w:val="left"/>
        <w:rPr>
          <w:sz w:val="29"/>
        </w:rPr>
      </w:pPr>
    </w:p>
    <w:p w:rsidR="004963F4" w:rsidRDefault="0027177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963F4" w:rsidRDefault="00271773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271773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963F4" w:rsidRDefault="004963F4">
      <w:pPr>
        <w:spacing w:line="264" w:lineRule="auto"/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271773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963F4" w:rsidRDefault="004963F4">
      <w:pPr>
        <w:pStyle w:val="Zkladntext"/>
        <w:jc w:val="left"/>
        <w:rPr>
          <w:sz w:val="26"/>
        </w:rPr>
      </w:pPr>
    </w:p>
    <w:p w:rsidR="004963F4" w:rsidRDefault="004963F4">
      <w:pPr>
        <w:pStyle w:val="Zkladntext"/>
        <w:spacing w:before="1"/>
        <w:jc w:val="left"/>
        <w:rPr>
          <w:sz w:val="32"/>
        </w:rPr>
      </w:pPr>
    </w:p>
    <w:p w:rsidR="004963F4" w:rsidRDefault="00271773">
      <w:pPr>
        <w:pStyle w:val="Nadpis2"/>
        <w:spacing w:before="1"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4963F4" w:rsidRDefault="004963F4">
      <w:pPr>
        <w:pStyle w:val="Zkladntext"/>
        <w:spacing w:before="4"/>
        <w:jc w:val="left"/>
        <w:rPr>
          <w:b/>
          <w:sz w:val="27"/>
        </w:rPr>
      </w:pPr>
    </w:p>
    <w:p w:rsidR="004963F4" w:rsidRDefault="0027177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963F4" w:rsidRDefault="004963F4">
      <w:pPr>
        <w:pStyle w:val="Zkladntext"/>
        <w:spacing w:before="1"/>
        <w:jc w:val="left"/>
        <w:rPr>
          <w:b/>
          <w:sz w:val="29"/>
        </w:rPr>
      </w:pP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5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5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   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   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   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 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963F4" w:rsidRDefault="0027177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4963F4" w:rsidRDefault="004963F4">
      <w:pPr>
        <w:spacing w:line="312" w:lineRule="auto"/>
        <w:jc w:val="both"/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271773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963F4" w:rsidRDefault="004963F4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963F4" w:rsidRDefault="0027177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963F4" w:rsidRDefault="002717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63F4" w:rsidRDefault="0027177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63F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63F4" w:rsidRDefault="0027177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63F4" w:rsidRDefault="0027177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63F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963F4" w:rsidRDefault="002717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963F4" w:rsidRDefault="0027177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963F4" w:rsidRDefault="0027177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963F4" w:rsidRDefault="00271773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963F4" w:rsidRDefault="0027177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963F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63F4" w:rsidRDefault="0027177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63F4" w:rsidRDefault="002717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63F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963F4" w:rsidRDefault="00271773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963F4" w:rsidRDefault="0027177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963F4" w:rsidRDefault="0027177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963F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63F4" w:rsidRDefault="0027177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963F4" w:rsidRDefault="0027177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963F4" w:rsidRDefault="00271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963F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963F4" w:rsidRDefault="0027177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63F4" w:rsidRDefault="0027177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963F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963F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963F4" w:rsidRDefault="0027177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963F4" w:rsidRDefault="0027177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963F4" w:rsidRDefault="0027177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63F4" w:rsidRDefault="0027177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63F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63F4" w:rsidRDefault="00271773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63F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963F4" w:rsidRDefault="0027177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963F4" w:rsidRDefault="0027177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63F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963F4" w:rsidRDefault="004963F4">
      <w:pPr>
        <w:jc w:val="center"/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63F4" w:rsidRDefault="0027177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963F4" w:rsidRDefault="0027177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963F4" w:rsidRDefault="00271773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963F4" w:rsidRDefault="0027177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963F4" w:rsidRDefault="00271773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963F4" w:rsidRDefault="0027177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63F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963F4" w:rsidRDefault="0027177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63F4" w:rsidRDefault="002717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63F4" w:rsidRDefault="0027177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63F4" w:rsidRDefault="00271773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963F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963F4" w:rsidRDefault="00271773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963F4" w:rsidRDefault="00271773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963F4" w:rsidRDefault="00271773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963F4" w:rsidRDefault="00271773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963F4" w:rsidRDefault="0027177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963F4" w:rsidRDefault="0027177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963F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63F4" w:rsidRDefault="00271773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63F4" w:rsidRDefault="002717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963F4" w:rsidRDefault="0027177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4963F4" w:rsidRDefault="0027177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963F4" w:rsidRDefault="00271773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963F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963F4" w:rsidRDefault="0027177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963F4" w:rsidRDefault="002717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963F4" w:rsidRDefault="00271773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963F4" w:rsidRDefault="002717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963F4" w:rsidRDefault="0027177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963F4" w:rsidRDefault="00271773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963F4" w:rsidRDefault="0027177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63F4" w:rsidRDefault="0027177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963F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963F4" w:rsidRDefault="0027177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63F4" w:rsidRDefault="00271773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963F4" w:rsidRDefault="00271773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963F4" w:rsidRDefault="00271773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963F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63F4" w:rsidRDefault="002717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63F4" w:rsidRDefault="0027177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963F4" w:rsidRDefault="0027177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963F4" w:rsidRDefault="002717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63F4" w:rsidRDefault="0027177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63F4" w:rsidRDefault="0027177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63F4" w:rsidRDefault="0027177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63F4" w:rsidRDefault="00271773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63F4" w:rsidRDefault="002717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963F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963F4" w:rsidRDefault="00D47A28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D917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63F4" w:rsidRDefault="004963F4">
      <w:pPr>
        <w:pStyle w:val="Zkladntext"/>
        <w:jc w:val="left"/>
        <w:rPr>
          <w:b/>
        </w:rPr>
      </w:pPr>
    </w:p>
    <w:p w:rsidR="004963F4" w:rsidRDefault="004963F4">
      <w:pPr>
        <w:pStyle w:val="Zkladntext"/>
        <w:spacing w:before="3"/>
        <w:jc w:val="left"/>
        <w:rPr>
          <w:b/>
          <w:sz w:val="14"/>
        </w:rPr>
      </w:pPr>
    </w:p>
    <w:p w:rsidR="004963F4" w:rsidRDefault="0027177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963F4" w:rsidRDefault="004963F4">
      <w:pPr>
        <w:rPr>
          <w:sz w:val="16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63F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63F4" w:rsidRDefault="002717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63F4" w:rsidRDefault="0027177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963F4" w:rsidRDefault="0027177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63F4" w:rsidRDefault="0027177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63F4" w:rsidRDefault="0027177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63F4" w:rsidRDefault="0027177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63F4" w:rsidRDefault="0027177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963F4" w:rsidRDefault="0027177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963F4" w:rsidRDefault="00271773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963F4" w:rsidRDefault="0027177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963F4" w:rsidRDefault="0027177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963F4" w:rsidRDefault="0027177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63F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963F4" w:rsidRDefault="0027177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963F4" w:rsidRDefault="0027177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963F4" w:rsidRDefault="0027177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963F4" w:rsidRDefault="0027177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63F4" w:rsidRDefault="002717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963F4" w:rsidRDefault="0027177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63F4" w:rsidRDefault="002717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963F4" w:rsidRDefault="002717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963F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63F4" w:rsidRDefault="0027177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963F4" w:rsidRDefault="002717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63F4" w:rsidRDefault="0027177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963F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63F4" w:rsidRDefault="00271773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63F4" w:rsidRDefault="002717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963F4" w:rsidRDefault="0027177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963F4" w:rsidRDefault="0027177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63F4" w:rsidRDefault="0027177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63F4" w:rsidRDefault="002717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63F4" w:rsidRDefault="0027177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963F4" w:rsidRDefault="0027177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63F4" w:rsidRDefault="00271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963F4" w:rsidRDefault="0027177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63F4" w:rsidRDefault="0027177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963F4" w:rsidRDefault="0027177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63F4" w:rsidRDefault="0027177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963F4" w:rsidRDefault="002717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963F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63F4" w:rsidRDefault="0027177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963F4" w:rsidRDefault="0027177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963F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963F4" w:rsidRDefault="0027177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963F4" w:rsidRDefault="0027177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963F4" w:rsidRDefault="0027177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63F4" w:rsidRDefault="0027177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963F4" w:rsidRDefault="00271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963F4" w:rsidRDefault="0027177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63F4" w:rsidRDefault="0027177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63F4" w:rsidRDefault="00271773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963F4" w:rsidRDefault="00271773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963F4" w:rsidRDefault="0027177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963F4" w:rsidRDefault="0027177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963F4" w:rsidRDefault="0027177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963F4" w:rsidRDefault="0027177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963F4" w:rsidRDefault="0027177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63F4" w:rsidRDefault="0027177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963F4" w:rsidRDefault="0027177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963F4" w:rsidRDefault="004963F4">
      <w:pPr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963F4" w:rsidRDefault="0027177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963F4" w:rsidRDefault="0027177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963F4" w:rsidRDefault="00271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63F4" w:rsidRDefault="0027177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963F4" w:rsidRDefault="0027177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63F4" w:rsidRDefault="0027177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963F4" w:rsidRDefault="002717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963F4" w:rsidRDefault="00271773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963F4" w:rsidRDefault="00271773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63F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63F4" w:rsidRDefault="0027177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63F4" w:rsidRDefault="0027177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63F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963F4" w:rsidRDefault="00271773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963F4" w:rsidRDefault="00D47A28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7424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63F4" w:rsidRDefault="004963F4">
      <w:pPr>
        <w:pStyle w:val="Zkladntext"/>
        <w:jc w:val="left"/>
      </w:pPr>
    </w:p>
    <w:p w:rsidR="004963F4" w:rsidRDefault="004963F4">
      <w:pPr>
        <w:pStyle w:val="Zkladntext"/>
        <w:spacing w:before="3"/>
        <w:jc w:val="left"/>
        <w:rPr>
          <w:sz w:val="14"/>
        </w:rPr>
      </w:pPr>
    </w:p>
    <w:p w:rsidR="004963F4" w:rsidRDefault="0027177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963F4" w:rsidRDefault="004963F4">
      <w:pPr>
        <w:rPr>
          <w:sz w:val="16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63F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63F4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963F4" w:rsidRDefault="0027177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963F4" w:rsidRDefault="002717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63F4" w:rsidRDefault="0027177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63F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63F4" w:rsidRDefault="0027177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63F4" w:rsidRDefault="004963F4">
            <w:pPr>
              <w:pStyle w:val="TableParagraph"/>
              <w:ind w:left="0"/>
              <w:rPr>
                <w:sz w:val="20"/>
              </w:rPr>
            </w:pPr>
          </w:p>
          <w:p w:rsidR="004963F4" w:rsidRDefault="002717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63F4" w:rsidRDefault="004963F4">
            <w:pPr>
              <w:pStyle w:val="TableParagraph"/>
              <w:ind w:left="0"/>
              <w:rPr>
                <w:sz w:val="20"/>
              </w:rPr>
            </w:pPr>
          </w:p>
          <w:p w:rsidR="004963F4" w:rsidRDefault="00271773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963F4" w:rsidRDefault="002717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963F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63F4" w:rsidRDefault="004963F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63F4" w:rsidRDefault="002717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63F4" w:rsidRDefault="004963F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63F4" w:rsidRDefault="0027177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63F4" w:rsidRDefault="00271773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963F4" w:rsidRDefault="002717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963F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963F4" w:rsidRDefault="0027177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63F4" w:rsidRDefault="0027177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63F4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63F4" w:rsidRDefault="004963F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63F4" w:rsidRDefault="00271773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963F4" w:rsidRDefault="004963F4">
      <w:pPr>
        <w:spacing w:line="237" w:lineRule="auto"/>
        <w:rPr>
          <w:sz w:val="20"/>
        </w:rPr>
        <w:sectPr w:rsidR="004963F4">
          <w:pgSz w:w="12240" w:h="15840"/>
          <w:pgMar w:top="1560" w:right="1000" w:bottom="1660" w:left="1320" w:header="569" w:footer="1386" w:gutter="0"/>
          <w:cols w:space="708"/>
        </w:sectPr>
      </w:pPr>
    </w:p>
    <w:p w:rsidR="004963F4" w:rsidRDefault="004963F4">
      <w:pPr>
        <w:pStyle w:val="Zkladntext"/>
        <w:jc w:val="left"/>
        <w:rPr>
          <w:sz w:val="15"/>
        </w:rPr>
      </w:pPr>
    </w:p>
    <w:sectPr w:rsidR="004963F4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73" w:rsidRDefault="00271773">
      <w:r>
        <w:separator/>
      </w:r>
    </w:p>
  </w:endnote>
  <w:endnote w:type="continuationSeparator" w:id="0">
    <w:p w:rsidR="00271773" w:rsidRDefault="0027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F4" w:rsidRDefault="00D47A28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F4" w:rsidRDefault="0027177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A2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4963F4" w:rsidRDefault="0027177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7A2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73" w:rsidRDefault="00271773">
      <w:r>
        <w:separator/>
      </w:r>
    </w:p>
  </w:footnote>
  <w:footnote w:type="continuationSeparator" w:id="0">
    <w:p w:rsidR="00271773" w:rsidRDefault="0027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F4" w:rsidRDefault="00271773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BA8"/>
    <w:multiLevelType w:val="hybridMultilevel"/>
    <w:tmpl w:val="4E06ACB2"/>
    <w:lvl w:ilvl="0" w:tplc="994C9A6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CEC39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0C4A4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E3402C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CA73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5B659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640F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52AD3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1208E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0C290A"/>
    <w:multiLevelType w:val="hybridMultilevel"/>
    <w:tmpl w:val="3238E1CE"/>
    <w:lvl w:ilvl="0" w:tplc="5DDADE1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DE289A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1BC83FDC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2894208A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A4FE379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2E6EA640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62C20F5E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C974107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87A07FE4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BEC36F9"/>
    <w:multiLevelType w:val="hybridMultilevel"/>
    <w:tmpl w:val="74EE5FBE"/>
    <w:lvl w:ilvl="0" w:tplc="781E8C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141A14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C560B15A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745C7584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D8ACCCE0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68889ABE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0900C07E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4880BF86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224C2026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39227E6"/>
    <w:multiLevelType w:val="hybridMultilevel"/>
    <w:tmpl w:val="9F9E05A0"/>
    <w:lvl w:ilvl="0" w:tplc="2480937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3E302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D4AB1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15FEFB9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52E8E99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FC1EC1A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9FA37E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E34728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70C813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053377"/>
    <w:multiLevelType w:val="hybridMultilevel"/>
    <w:tmpl w:val="24AC4278"/>
    <w:lvl w:ilvl="0" w:tplc="81C61AD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B0ED5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E1A0F7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67A967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C4C52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032BBB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AFC451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91CEC8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15AAA5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5805F26"/>
    <w:multiLevelType w:val="hybridMultilevel"/>
    <w:tmpl w:val="E4A41D0C"/>
    <w:lvl w:ilvl="0" w:tplc="B4F4A98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30063C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CB2675C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C31203B6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BB8A2848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ABC2D846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84227CEE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159693F4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6AA0E33E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B8256B7"/>
    <w:multiLevelType w:val="hybridMultilevel"/>
    <w:tmpl w:val="DBB08CC8"/>
    <w:lvl w:ilvl="0" w:tplc="74CE97B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C4CD36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A2EB1E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922458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BD297D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EA07A9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404060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5DC2C4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E18869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53166C4"/>
    <w:multiLevelType w:val="hybridMultilevel"/>
    <w:tmpl w:val="60AAE6EA"/>
    <w:lvl w:ilvl="0" w:tplc="56F21BD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DDCAB8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076B0E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ABCB1D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7740C2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F48F6F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7EE474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2FFC451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D0EBF1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669D542F"/>
    <w:multiLevelType w:val="hybridMultilevel"/>
    <w:tmpl w:val="A6C449A2"/>
    <w:lvl w:ilvl="0" w:tplc="26447E6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644E89E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B141E3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5849B4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6B4A26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FD02E4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9285C5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6B4EFB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592ACA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B1E2759"/>
    <w:multiLevelType w:val="hybridMultilevel"/>
    <w:tmpl w:val="9A82E9A6"/>
    <w:lvl w:ilvl="0" w:tplc="10109DBE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203890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7D05C8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8B67B8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289B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D101B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C05B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2AD6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B00C0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E6C70F7"/>
    <w:multiLevelType w:val="hybridMultilevel"/>
    <w:tmpl w:val="17D213B6"/>
    <w:lvl w:ilvl="0" w:tplc="9F1209B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E8F7F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94272B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AD2FCE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23E171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1F8B0F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82A8DB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FD4779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290784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AC63FDD"/>
    <w:multiLevelType w:val="hybridMultilevel"/>
    <w:tmpl w:val="6792E216"/>
    <w:lvl w:ilvl="0" w:tplc="ECFE5F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A682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22439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EEE7C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F3E635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CF86F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F1414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BFE68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F214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F4"/>
    <w:rsid w:val="00271773"/>
    <w:rsid w:val="004963F4"/>
    <w:rsid w:val="00D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3CE96-385D-4D60-B214-C631673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5503</Words>
  <Characters>32473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2024-05-16T06:09:00Z</dcterms:created>
  <dcterms:modified xsi:type="dcterms:W3CDTF">2024-05-16T06:09:00Z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