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698E" w14:textId="77777777" w:rsidR="00862A34" w:rsidRDefault="00862A34" w:rsidP="002C7429">
      <w:pPr>
        <w:pStyle w:val="Nzev"/>
        <w:rPr>
          <w:rFonts w:asciiTheme="minorHAnsi" w:hAnsiTheme="minorHAnsi" w:cstheme="minorHAnsi"/>
          <w:bCs/>
          <w:smallCaps/>
          <w:sz w:val="32"/>
          <w:szCs w:val="32"/>
          <w:u w:val="single"/>
        </w:rPr>
      </w:pPr>
    </w:p>
    <w:p w14:paraId="2E65D94E" w14:textId="77777777" w:rsidR="002D255D" w:rsidRDefault="002C7429" w:rsidP="00412BB8">
      <w:pPr>
        <w:pStyle w:val="Nzev"/>
        <w:rPr>
          <w:rFonts w:asciiTheme="minorHAnsi" w:hAnsiTheme="minorHAnsi"/>
          <w:bCs/>
          <w:sz w:val="22"/>
          <w:szCs w:val="22"/>
        </w:rPr>
      </w:pPr>
      <w:r w:rsidRPr="002D255D">
        <w:rPr>
          <w:rFonts w:asciiTheme="minorHAnsi" w:hAnsiTheme="minorHAnsi" w:cstheme="minorHAnsi"/>
          <w:bCs/>
          <w:smallCaps/>
          <w:sz w:val="36"/>
          <w:szCs w:val="36"/>
          <w:u w:val="single"/>
        </w:rPr>
        <w:t>Dodatek č. 1 ke Smlouvě o konsignační</w:t>
      </w:r>
      <w:r w:rsidR="00412BB8" w:rsidRPr="002D255D">
        <w:rPr>
          <w:rFonts w:asciiTheme="minorHAnsi" w:hAnsiTheme="minorHAnsi" w:cstheme="minorHAnsi"/>
          <w:bCs/>
          <w:smallCaps/>
          <w:sz w:val="36"/>
          <w:szCs w:val="36"/>
          <w:u w:val="single"/>
        </w:rPr>
        <w:t>m</w:t>
      </w:r>
      <w:r w:rsidRPr="002D255D">
        <w:rPr>
          <w:rFonts w:asciiTheme="minorHAnsi" w:hAnsiTheme="minorHAnsi" w:cstheme="minorHAnsi"/>
          <w:bCs/>
          <w:smallCaps/>
          <w:sz w:val="36"/>
          <w:szCs w:val="36"/>
          <w:u w:val="single"/>
        </w:rPr>
        <w:t xml:space="preserve"> skladu </w:t>
      </w:r>
      <w:r>
        <w:rPr>
          <w:rFonts w:asciiTheme="minorHAnsi" w:hAnsiTheme="minorHAnsi" w:cstheme="minorHAnsi"/>
          <w:bCs/>
          <w:smallCaps/>
          <w:sz w:val="32"/>
          <w:szCs w:val="32"/>
          <w:u w:val="single"/>
        </w:rPr>
        <w:br/>
      </w:r>
    </w:p>
    <w:p w14:paraId="453B8EBE" w14:textId="017617A2" w:rsidR="002C7429" w:rsidRPr="008157C2" w:rsidRDefault="002C7429" w:rsidP="00412BB8">
      <w:pPr>
        <w:pStyle w:val="Nzev"/>
        <w:rPr>
          <w:rFonts w:asciiTheme="minorHAnsi" w:hAnsiTheme="minorHAnsi"/>
          <w:b/>
          <w:bCs/>
          <w:sz w:val="22"/>
          <w:szCs w:val="22"/>
        </w:rPr>
      </w:pPr>
      <w:r w:rsidRPr="008157C2">
        <w:rPr>
          <w:rFonts w:asciiTheme="minorHAnsi" w:hAnsiTheme="minorHAnsi"/>
          <w:bCs/>
          <w:sz w:val="22"/>
          <w:szCs w:val="22"/>
        </w:rPr>
        <w:t xml:space="preserve">uzavřené dne </w:t>
      </w:r>
      <w:r w:rsidR="00F2248E">
        <w:rPr>
          <w:rFonts w:asciiTheme="minorHAnsi" w:hAnsiTheme="minorHAnsi"/>
          <w:bCs/>
          <w:sz w:val="22"/>
          <w:szCs w:val="22"/>
        </w:rPr>
        <w:t>19. října 2022</w:t>
      </w:r>
      <w:r w:rsidRPr="008157C2">
        <w:rPr>
          <w:rFonts w:asciiTheme="minorHAnsi" w:hAnsiTheme="minorHAnsi"/>
          <w:bCs/>
          <w:sz w:val="22"/>
          <w:szCs w:val="22"/>
        </w:rPr>
        <w:t xml:space="preserve"> </w:t>
      </w:r>
    </w:p>
    <w:p w14:paraId="18DFEE7C" w14:textId="77777777" w:rsidR="002C7429" w:rsidRPr="008157C2" w:rsidRDefault="002C7429" w:rsidP="002C7429">
      <w:pPr>
        <w:pStyle w:val="Zkladntext2"/>
        <w:rPr>
          <w:rFonts w:asciiTheme="minorHAnsi" w:hAnsiTheme="minorHAnsi" w:cs="Times New Roman"/>
          <w:b w:val="0"/>
          <w:bCs/>
          <w:sz w:val="22"/>
          <w:szCs w:val="22"/>
        </w:rPr>
      </w:pPr>
      <w:r w:rsidRPr="008157C2">
        <w:rPr>
          <w:rFonts w:asciiTheme="minorHAnsi" w:hAnsiTheme="minorHAnsi" w:cs="Times New Roman"/>
          <w:b w:val="0"/>
          <w:bCs/>
          <w:sz w:val="22"/>
          <w:szCs w:val="22"/>
        </w:rPr>
        <w:t>mezi níže uvedenými smluvními stranami</w:t>
      </w:r>
    </w:p>
    <w:p w14:paraId="09119132" w14:textId="77777777" w:rsidR="002C7429" w:rsidRPr="008157C2" w:rsidRDefault="002C7429" w:rsidP="002C7429">
      <w:pPr>
        <w:rPr>
          <w:rFonts w:asciiTheme="minorHAnsi" w:hAnsiTheme="minorHAnsi"/>
          <w:bCs/>
          <w:sz w:val="22"/>
          <w:szCs w:val="22"/>
        </w:rPr>
      </w:pPr>
    </w:p>
    <w:p w14:paraId="01FBEF21" w14:textId="2F0E89AA" w:rsidR="002C7429" w:rsidRPr="008157C2" w:rsidRDefault="00412BB8" w:rsidP="002C7429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Prodávající</w:t>
      </w:r>
      <w:r w:rsidR="002C7429" w:rsidRPr="008157C2">
        <w:rPr>
          <w:rFonts w:ascii="Calibri" w:hAnsi="Calibri" w:cs="Tahoma"/>
          <w:sz w:val="22"/>
          <w:szCs w:val="22"/>
        </w:rPr>
        <w:t xml:space="preserve">: </w:t>
      </w:r>
    </w:p>
    <w:p w14:paraId="39116ECD" w14:textId="77777777" w:rsidR="002C7429" w:rsidRPr="00517CF5" w:rsidRDefault="002C7429" w:rsidP="002C7429">
      <w:pPr>
        <w:pStyle w:val="Odstavecseseznamem"/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517CF5">
        <w:rPr>
          <w:rFonts w:ascii="Calibri" w:hAnsi="Calibri" w:cs="Tahoma"/>
          <w:b/>
          <w:sz w:val="22"/>
          <w:szCs w:val="22"/>
        </w:rPr>
        <w:t>Promedeus s.r.o.</w:t>
      </w:r>
    </w:p>
    <w:p w14:paraId="6CD46F96" w14:textId="77777777" w:rsidR="002C7429" w:rsidRPr="00517CF5" w:rsidRDefault="002C7429" w:rsidP="002C7429">
      <w:pPr>
        <w:pStyle w:val="Odstavecseseznamem"/>
        <w:ind w:left="360"/>
        <w:jc w:val="both"/>
        <w:rPr>
          <w:rFonts w:ascii="Calibri" w:hAnsi="Calibri" w:cs="Tahoma"/>
          <w:sz w:val="22"/>
          <w:szCs w:val="22"/>
        </w:rPr>
      </w:pPr>
      <w:r w:rsidRPr="00517CF5">
        <w:rPr>
          <w:rFonts w:ascii="Calibri" w:hAnsi="Calibri" w:cs="Tahoma"/>
          <w:sz w:val="22"/>
          <w:szCs w:val="22"/>
        </w:rPr>
        <w:t xml:space="preserve">se sídlem </w:t>
      </w:r>
      <w:proofErr w:type="gramStart"/>
      <w:r w:rsidRPr="00517CF5">
        <w:rPr>
          <w:rFonts w:ascii="Calibri" w:hAnsi="Calibri" w:cs="Tahoma"/>
          <w:sz w:val="22"/>
          <w:szCs w:val="22"/>
        </w:rPr>
        <w:t>Brno - Řečkovice</w:t>
      </w:r>
      <w:proofErr w:type="gramEnd"/>
      <w:r w:rsidRPr="00517CF5">
        <w:rPr>
          <w:rFonts w:ascii="Calibri" w:hAnsi="Calibri" w:cs="Tahoma"/>
          <w:sz w:val="22"/>
          <w:szCs w:val="22"/>
        </w:rPr>
        <w:t>, Maříkova 1899/1, PSČ: 621 00</w:t>
      </w:r>
    </w:p>
    <w:p w14:paraId="2CC9B86B" w14:textId="77777777" w:rsidR="002C7429" w:rsidRPr="00517CF5" w:rsidRDefault="002C7429" w:rsidP="002C7429">
      <w:pPr>
        <w:pStyle w:val="Odstavecseseznamem"/>
        <w:ind w:left="360"/>
        <w:jc w:val="both"/>
        <w:rPr>
          <w:rFonts w:ascii="Calibri" w:hAnsi="Calibri" w:cs="Tahoma"/>
          <w:sz w:val="22"/>
          <w:szCs w:val="22"/>
        </w:rPr>
      </w:pPr>
      <w:r w:rsidRPr="00517CF5">
        <w:rPr>
          <w:rFonts w:ascii="Calibri" w:hAnsi="Calibri" w:cs="Tahoma"/>
          <w:sz w:val="22"/>
          <w:szCs w:val="22"/>
        </w:rPr>
        <w:t>IČ: 04939948, DIČ: CZ04939948</w:t>
      </w:r>
    </w:p>
    <w:p w14:paraId="51B49C23" w14:textId="77777777" w:rsidR="002C7429" w:rsidRPr="00517CF5" w:rsidRDefault="002C7429" w:rsidP="002C7429">
      <w:pPr>
        <w:pStyle w:val="Odstavecseseznamem"/>
        <w:ind w:left="360"/>
        <w:jc w:val="both"/>
        <w:rPr>
          <w:rFonts w:ascii="Calibri" w:hAnsi="Calibri" w:cs="Tahoma"/>
          <w:sz w:val="22"/>
          <w:szCs w:val="22"/>
        </w:rPr>
      </w:pPr>
      <w:r w:rsidRPr="00517CF5">
        <w:rPr>
          <w:rFonts w:ascii="Calibri" w:hAnsi="Calibri" w:cs="Tahoma"/>
          <w:sz w:val="22"/>
          <w:szCs w:val="22"/>
        </w:rPr>
        <w:t>zapsaná v obchodním rejstříku vedeném Krajským soudem v Brně, spis. zn. C/92724</w:t>
      </w:r>
    </w:p>
    <w:p w14:paraId="18D6DE8F" w14:textId="755CE038" w:rsidR="002C7429" w:rsidRPr="00517CF5" w:rsidRDefault="002C7429" w:rsidP="002C7429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 w:rsidRPr="00517CF5">
        <w:rPr>
          <w:rFonts w:ascii="Calibri" w:hAnsi="Calibri"/>
          <w:sz w:val="22"/>
          <w:szCs w:val="22"/>
        </w:rPr>
        <w:t xml:space="preserve">zastoupená: </w:t>
      </w:r>
      <w:proofErr w:type="gramStart"/>
      <w:r w:rsidR="00F876AC">
        <w:rPr>
          <w:rFonts w:ascii="Calibri" w:hAnsi="Calibri" w:cs="Tahoma"/>
          <w:sz w:val="22"/>
          <w:szCs w:val="22"/>
        </w:rPr>
        <w:t xml:space="preserve">OU  </w:t>
      </w:r>
      <w:proofErr w:type="spellStart"/>
      <w:r w:rsidR="00F876AC">
        <w:rPr>
          <w:rFonts w:ascii="Calibri" w:hAnsi="Calibri" w:cs="Tahoma"/>
          <w:sz w:val="22"/>
          <w:szCs w:val="22"/>
        </w:rPr>
        <w:t>OU</w:t>
      </w:r>
      <w:proofErr w:type="spellEnd"/>
      <w:proofErr w:type="gramEnd"/>
      <w:r w:rsidRPr="00517CF5">
        <w:rPr>
          <w:rFonts w:ascii="Calibri" w:hAnsi="Calibri" w:cs="Tahoma"/>
          <w:sz w:val="22"/>
          <w:szCs w:val="22"/>
        </w:rPr>
        <w:t>, na základě plné moci</w:t>
      </w:r>
    </w:p>
    <w:p w14:paraId="0624C063" w14:textId="03338581" w:rsidR="002C7429" w:rsidRPr="008157C2" w:rsidRDefault="002C7429" w:rsidP="002C7429">
      <w:pPr>
        <w:ind w:firstLine="357"/>
        <w:jc w:val="both"/>
        <w:rPr>
          <w:rFonts w:asciiTheme="minorHAnsi" w:hAnsiTheme="minorHAnsi"/>
          <w:sz w:val="22"/>
          <w:szCs w:val="22"/>
        </w:rPr>
      </w:pPr>
      <w:r w:rsidRPr="008157C2">
        <w:rPr>
          <w:rFonts w:asciiTheme="minorHAnsi" w:hAnsiTheme="minorHAnsi"/>
          <w:sz w:val="22"/>
          <w:szCs w:val="22"/>
        </w:rPr>
        <w:t>(dále jen „</w:t>
      </w:r>
      <w:r w:rsidR="00412BB8">
        <w:rPr>
          <w:rFonts w:asciiTheme="minorHAnsi" w:hAnsiTheme="minorHAnsi"/>
          <w:sz w:val="22"/>
          <w:szCs w:val="22"/>
        </w:rPr>
        <w:t>prodávající</w:t>
      </w:r>
      <w:r w:rsidRPr="008157C2">
        <w:rPr>
          <w:rFonts w:asciiTheme="minorHAnsi" w:hAnsiTheme="minorHAnsi"/>
          <w:sz w:val="22"/>
          <w:szCs w:val="22"/>
        </w:rPr>
        <w:t>“)</w:t>
      </w:r>
    </w:p>
    <w:p w14:paraId="4AF53E6D" w14:textId="77777777" w:rsidR="002C7429" w:rsidRPr="008157C2" w:rsidRDefault="002C7429" w:rsidP="002C7429">
      <w:pPr>
        <w:jc w:val="both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</w:p>
    <w:p w14:paraId="3D68B8BC" w14:textId="77777777" w:rsidR="002C7429" w:rsidRPr="00792181" w:rsidRDefault="002C7429" w:rsidP="002C7429">
      <w:pPr>
        <w:ind w:firstLine="357"/>
        <w:jc w:val="both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 w:rsidRPr="00792181">
        <w:rPr>
          <w:rStyle w:val="Siln"/>
          <w:rFonts w:asciiTheme="minorHAnsi" w:hAnsiTheme="minorHAnsi"/>
          <w:b w:val="0"/>
          <w:bCs w:val="0"/>
          <w:sz w:val="22"/>
          <w:szCs w:val="22"/>
        </w:rPr>
        <w:t>a</w:t>
      </w:r>
    </w:p>
    <w:p w14:paraId="7583D5AB" w14:textId="77777777" w:rsidR="002C7429" w:rsidRPr="008157C2" w:rsidRDefault="002C7429" w:rsidP="002C7429">
      <w:pPr>
        <w:jc w:val="both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</w:p>
    <w:p w14:paraId="5DA8E500" w14:textId="6CCD8BFE" w:rsidR="002C7429" w:rsidRPr="008157C2" w:rsidRDefault="00412BB8" w:rsidP="002C7429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Kupující</w:t>
      </w:r>
      <w:r w:rsidR="002C7429" w:rsidRPr="008157C2">
        <w:rPr>
          <w:rFonts w:ascii="Calibri" w:hAnsi="Calibri" w:cs="Tahoma"/>
          <w:sz w:val="22"/>
          <w:szCs w:val="22"/>
        </w:rPr>
        <w:t>:</w:t>
      </w:r>
    </w:p>
    <w:p w14:paraId="402633AB" w14:textId="57CD7BCB" w:rsidR="00412BB8" w:rsidRPr="00412BB8" w:rsidRDefault="00F2248E" w:rsidP="00412BB8">
      <w:pPr>
        <w:pStyle w:val="Prosttext"/>
        <w:widowControl w:val="0"/>
        <w:ind w:left="36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Fakultní Thomayerova nemocnice</w:t>
      </w:r>
    </w:p>
    <w:p w14:paraId="149908E8" w14:textId="7E62631D" w:rsidR="00412BB8" w:rsidRPr="00F2248E" w:rsidRDefault="00412BB8" w:rsidP="00F2248E">
      <w:pPr>
        <w:pStyle w:val="Default"/>
        <w:ind w:firstLine="360"/>
        <w:rPr>
          <w:rFonts w:eastAsia="Times New Roman" w:cs="Tahoma"/>
          <w:color w:val="auto"/>
          <w:sz w:val="22"/>
          <w:szCs w:val="22"/>
          <w:lang w:eastAsia="cs-CZ"/>
        </w:rPr>
      </w:pPr>
      <w:r w:rsidRPr="00F2248E">
        <w:rPr>
          <w:rFonts w:eastAsia="Times New Roman" w:cs="Tahoma"/>
          <w:color w:val="auto"/>
          <w:sz w:val="22"/>
          <w:szCs w:val="22"/>
          <w:lang w:eastAsia="cs-CZ"/>
        </w:rPr>
        <w:t xml:space="preserve">se sídlem: </w:t>
      </w:r>
      <w:r w:rsidR="00F2248E" w:rsidRPr="00F2248E">
        <w:rPr>
          <w:rFonts w:eastAsia="Times New Roman" w:cs="Tahoma"/>
          <w:color w:val="auto"/>
          <w:sz w:val="22"/>
          <w:szCs w:val="22"/>
          <w:lang w:eastAsia="cs-CZ"/>
        </w:rPr>
        <w:t xml:space="preserve">Praha 4, Vídeňská 800, Krč, PSČ: 140 59 </w:t>
      </w:r>
    </w:p>
    <w:p w14:paraId="4DF76154" w14:textId="4B0517A0" w:rsidR="00412BB8" w:rsidRPr="00F2248E" w:rsidRDefault="00412BB8" w:rsidP="00F2248E">
      <w:pPr>
        <w:pStyle w:val="Default"/>
        <w:ind w:firstLine="360"/>
        <w:rPr>
          <w:rFonts w:eastAsia="Times New Roman" w:cs="Tahoma"/>
          <w:color w:val="auto"/>
          <w:sz w:val="22"/>
          <w:szCs w:val="22"/>
          <w:lang w:eastAsia="cs-CZ"/>
        </w:rPr>
      </w:pPr>
      <w:r w:rsidRPr="00F2248E">
        <w:rPr>
          <w:rFonts w:eastAsia="Times New Roman" w:cs="Tahoma"/>
          <w:color w:val="auto"/>
          <w:sz w:val="22"/>
          <w:szCs w:val="22"/>
          <w:lang w:eastAsia="cs-CZ"/>
        </w:rPr>
        <w:t xml:space="preserve">IČ: </w:t>
      </w:r>
      <w:r w:rsidR="00F2248E" w:rsidRPr="00F2248E">
        <w:rPr>
          <w:rFonts w:eastAsia="Times New Roman" w:cs="Tahoma"/>
          <w:color w:val="auto"/>
          <w:sz w:val="22"/>
          <w:szCs w:val="22"/>
          <w:lang w:eastAsia="cs-CZ"/>
        </w:rPr>
        <w:t>00064190</w:t>
      </w:r>
      <w:r w:rsidRPr="00F2248E">
        <w:rPr>
          <w:rFonts w:eastAsia="Times New Roman" w:cs="Tahoma"/>
          <w:color w:val="auto"/>
          <w:sz w:val="22"/>
          <w:szCs w:val="22"/>
          <w:lang w:eastAsia="cs-CZ"/>
        </w:rPr>
        <w:t>, DIČ: CZ</w:t>
      </w:r>
      <w:r w:rsidR="00F2248E" w:rsidRPr="00F2248E">
        <w:rPr>
          <w:rFonts w:eastAsia="Times New Roman" w:cs="Tahoma"/>
          <w:color w:val="auto"/>
          <w:sz w:val="22"/>
          <w:szCs w:val="22"/>
          <w:lang w:eastAsia="cs-CZ"/>
        </w:rPr>
        <w:t>00064190</w:t>
      </w:r>
    </w:p>
    <w:p w14:paraId="6C851741" w14:textId="120BB161" w:rsidR="002C7429" w:rsidRPr="00517CF5" w:rsidRDefault="00F2248E" w:rsidP="00F2248E">
      <w:pPr>
        <w:pStyle w:val="Default"/>
        <w:ind w:firstLine="360"/>
        <w:rPr>
          <w:rFonts w:eastAsia="Times New Roman" w:cs="Tahoma"/>
          <w:color w:val="auto"/>
          <w:sz w:val="22"/>
          <w:szCs w:val="22"/>
          <w:lang w:eastAsia="cs-CZ"/>
        </w:rPr>
      </w:pPr>
      <w:r w:rsidRPr="00F2248E">
        <w:rPr>
          <w:rFonts w:eastAsia="Times New Roman" w:cs="Tahoma"/>
          <w:color w:val="auto"/>
          <w:sz w:val="22"/>
          <w:szCs w:val="22"/>
          <w:lang w:eastAsia="cs-CZ"/>
        </w:rPr>
        <w:t>státní příspěvková organizace zřízená Ministerstvem zdravotnictví ČR</w:t>
      </w:r>
    </w:p>
    <w:p w14:paraId="5A6D0F56" w14:textId="6C1961F5" w:rsidR="00412BB8" w:rsidRPr="00F2248E" w:rsidRDefault="00412BB8" w:rsidP="00F2248E">
      <w:pPr>
        <w:pStyle w:val="Default"/>
        <w:ind w:firstLine="360"/>
        <w:rPr>
          <w:rFonts w:eastAsia="Times New Roman" w:cs="Tahoma"/>
          <w:color w:val="auto"/>
          <w:sz w:val="22"/>
          <w:szCs w:val="22"/>
          <w:lang w:eastAsia="cs-CZ"/>
        </w:rPr>
      </w:pPr>
      <w:r w:rsidRPr="00F2248E">
        <w:rPr>
          <w:rFonts w:eastAsia="Times New Roman" w:cs="Tahoma"/>
          <w:color w:val="auto"/>
          <w:sz w:val="22"/>
          <w:szCs w:val="22"/>
          <w:lang w:eastAsia="cs-CZ"/>
        </w:rPr>
        <w:t xml:space="preserve">zastoupená: </w:t>
      </w:r>
      <w:r w:rsidR="00F2248E" w:rsidRPr="00F2248E">
        <w:rPr>
          <w:rFonts w:eastAsia="Times New Roman" w:cs="Tahoma"/>
          <w:color w:val="auto"/>
          <w:sz w:val="22"/>
          <w:szCs w:val="22"/>
          <w:lang w:eastAsia="cs-CZ"/>
        </w:rPr>
        <w:t>doc. MUDr. Zdeněk Beneš, CSc., ředitel</w:t>
      </w:r>
    </w:p>
    <w:p w14:paraId="48DA0F73" w14:textId="4E44CEB5" w:rsidR="002C7429" w:rsidRPr="00517CF5" w:rsidRDefault="002C7429" w:rsidP="002C7429">
      <w:pPr>
        <w:ind w:firstLine="357"/>
        <w:jc w:val="both"/>
        <w:rPr>
          <w:rFonts w:ascii="Calibri" w:hAnsi="Calibri" w:cs="Tahoma"/>
          <w:sz w:val="22"/>
          <w:szCs w:val="22"/>
        </w:rPr>
      </w:pPr>
      <w:r w:rsidRPr="008157C2">
        <w:rPr>
          <w:rFonts w:ascii="Calibri" w:hAnsi="Calibri" w:cs="Tahoma"/>
          <w:sz w:val="22"/>
          <w:szCs w:val="22"/>
        </w:rPr>
        <w:t>(dále jen „</w:t>
      </w:r>
      <w:r w:rsidR="00412BB8">
        <w:rPr>
          <w:rFonts w:ascii="Calibri" w:hAnsi="Calibri" w:cs="Tahoma"/>
          <w:sz w:val="22"/>
          <w:szCs w:val="22"/>
        </w:rPr>
        <w:t>kupující</w:t>
      </w:r>
      <w:r w:rsidRPr="008157C2">
        <w:rPr>
          <w:rFonts w:ascii="Calibri" w:hAnsi="Calibri" w:cs="Tahoma"/>
          <w:sz w:val="22"/>
          <w:szCs w:val="22"/>
        </w:rPr>
        <w:t>“)</w:t>
      </w:r>
    </w:p>
    <w:p w14:paraId="4DF76161" w14:textId="77777777" w:rsidR="002C7429" w:rsidRPr="008157C2" w:rsidRDefault="002C7429" w:rsidP="002C7429">
      <w:pPr>
        <w:pStyle w:val="Zkladntext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65FAA45" w14:textId="77777777" w:rsidR="002C7429" w:rsidRPr="008157C2" w:rsidRDefault="002C7429" w:rsidP="002C7429">
      <w:pPr>
        <w:pStyle w:val="Zkladntext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  <w:r w:rsidRPr="008157C2">
        <w:rPr>
          <w:rFonts w:asciiTheme="minorHAnsi" w:hAnsiTheme="minorHAnsi"/>
          <w:b/>
          <w:bCs/>
          <w:sz w:val="22"/>
          <w:szCs w:val="22"/>
        </w:rPr>
        <w:t>I.</w:t>
      </w:r>
    </w:p>
    <w:p w14:paraId="3F13DF59" w14:textId="05047FE6" w:rsidR="002C7429" w:rsidRPr="008157C2" w:rsidRDefault="002C7429" w:rsidP="002C7429">
      <w:pPr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bCs/>
          <w:sz w:val="22"/>
          <w:szCs w:val="22"/>
        </w:rPr>
      </w:pPr>
      <w:r w:rsidRPr="008157C2">
        <w:rPr>
          <w:rFonts w:asciiTheme="minorHAnsi" w:hAnsiTheme="minorHAnsi"/>
          <w:bCs/>
          <w:sz w:val="22"/>
          <w:szCs w:val="22"/>
        </w:rPr>
        <w:t xml:space="preserve">Smluvní strany uzavřely dne </w:t>
      </w:r>
      <w:r w:rsidR="00F2248E">
        <w:rPr>
          <w:rFonts w:asciiTheme="minorHAnsi" w:hAnsiTheme="minorHAnsi"/>
          <w:bCs/>
          <w:sz w:val="22"/>
          <w:szCs w:val="22"/>
        </w:rPr>
        <w:t>19. října 2022</w:t>
      </w:r>
      <w:r w:rsidRPr="008157C2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S</w:t>
      </w:r>
      <w:r w:rsidRPr="008157C2">
        <w:rPr>
          <w:rFonts w:asciiTheme="minorHAnsi" w:hAnsiTheme="minorHAnsi"/>
          <w:bCs/>
          <w:sz w:val="22"/>
          <w:szCs w:val="22"/>
        </w:rPr>
        <w:t xml:space="preserve">mlouvu o </w:t>
      </w:r>
      <w:r w:rsidR="00304027">
        <w:rPr>
          <w:rFonts w:asciiTheme="minorHAnsi" w:hAnsiTheme="minorHAnsi"/>
          <w:bCs/>
          <w:sz w:val="22"/>
          <w:szCs w:val="22"/>
        </w:rPr>
        <w:t>konsignačn</w:t>
      </w:r>
      <w:r w:rsidR="00412BB8">
        <w:rPr>
          <w:rFonts w:asciiTheme="minorHAnsi" w:hAnsiTheme="minorHAnsi"/>
          <w:bCs/>
          <w:sz w:val="22"/>
          <w:szCs w:val="22"/>
        </w:rPr>
        <w:t>ím sk</w:t>
      </w:r>
      <w:r w:rsidR="00304027">
        <w:rPr>
          <w:rFonts w:asciiTheme="minorHAnsi" w:hAnsiTheme="minorHAnsi"/>
          <w:bCs/>
          <w:sz w:val="22"/>
          <w:szCs w:val="22"/>
        </w:rPr>
        <w:t>ladu</w:t>
      </w:r>
      <w:r w:rsidR="00412BB8">
        <w:rPr>
          <w:rFonts w:asciiTheme="minorHAnsi" w:hAnsiTheme="minorHAnsi"/>
          <w:bCs/>
          <w:sz w:val="22"/>
          <w:szCs w:val="22"/>
        </w:rPr>
        <w:t xml:space="preserve">, na </w:t>
      </w:r>
      <w:proofErr w:type="gramStart"/>
      <w:r w:rsidR="00412BB8">
        <w:rPr>
          <w:rFonts w:asciiTheme="minorHAnsi" w:hAnsiTheme="minorHAnsi"/>
          <w:bCs/>
          <w:sz w:val="22"/>
          <w:szCs w:val="22"/>
        </w:rPr>
        <w:t>základě</w:t>
      </w:r>
      <w:proofErr w:type="gramEnd"/>
      <w:r w:rsidR="00412BB8">
        <w:rPr>
          <w:rFonts w:asciiTheme="minorHAnsi" w:hAnsiTheme="minorHAnsi"/>
          <w:bCs/>
          <w:sz w:val="22"/>
          <w:szCs w:val="22"/>
        </w:rPr>
        <w:t xml:space="preserve"> které </w:t>
      </w:r>
      <w:r w:rsidR="00412BB8" w:rsidRPr="00412BB8">
        <w:rPr>
          <w:rFonts w:asciiTheme="minorHAnsi" w:hAnsiTheme="minorHAnsi"/>
          <w:bCs/>
          <w:sz w:val="22"/>
          <w:szCs w:val="22"/>
        </w:rPr>
        <w:t>se prodávající zavazuje dodávat zboží do konsignačního skladu a kupující se zavazuje za zboží odebrané z konsignačního skladu zaplatit prodávajícímu kupní cenu</w:t>
      </w:r>
      <w:r w:rsidR="00304027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(dále jen „smlouva“)</w:t>
      </w:r>
      <w:r w:rsidRPr="008157C2">
        <w:rPr>
          <w:rFonts w:asciiTheme="minorHAnsi" w:hAnsiTheme="minorHAnsi"/>
          <w:bCs/>
          <w:sz w:val="22"/>
          <w:szCs w:val="22"/>
        </w:rPr>
        <w:t xml:space="preserve">. </w:t>
      </w:r>
    </w:p>
    <w:p w14:paraId="6C219791" w14:textId="09858C9B" w:rsidR="002C7429" w:rsidRPr="00304027" w:rsidRDefault="00F2248E" w:rsidP="00051EB2">
      <w:pPr>
        <w:numPr>
          <w:ilvl w:val="0"/>
          <w:numId w:val="1"/>
        </w:numPr>
        <w:spacing w:before="60" w:after="60"/>
        <w:ind w:hanging="357"/>
        <w:jc w:val="both"/>
        <w:rPr>
          <w:rFonts w:asciiTheme="minorHAnsi" w:hAnsiTheme="minorHAnsi"/>
          <w:bCs/>
          <w:i/>
          <w:sz w:val="22"/>
          <w:szCs w:val="22"/>
        </w:rPr>
      </w:pPr>
      <w:r w:rsidRPr="00304027">
        <w:rPr>
          <w:rFonts w:asciiTheme="minorHAnsi" w:hAnsiTheme="minorHAnsi"/>
          <w:bCs/>
          <w:sz w:val="22"/>
          <w:szCs w:val="22"/>
        </w:rPr>
        <w:t xml:space="preserve">Smluvní strany se dohodly na změně Přílohy č. 1 výše uvedené </w:t>
      </w:r>
      <w:proofErr w:type="gramStart"/>
      <w:r w:rsidRPr="00304027">
        <w:rPr>
          <w:rFonts w:asciiTheme="minorHAnsi" w:hAnsiTheme="minorHAnsi"/>
          <w:bCs/>
          <w:sz w:val="22"/>
          <w:szCs w:val="22"/>
        </w:rPr>
        <w:t>smlouvy</w:t>
      </w:r>
      <w:r>
        <w:rPr>
          <w:rFonts w:asciiTheme="minorHAnsi" w:hAnsiTheme="minorHAnsi"/>
          <w:bCs/>
          <w:sz w:val="22"/>
          <w:szCs w:val="22"/>
        </w:rPr>
        <w:t xml:space="preserve"> - Specifikace</w:t>
      </w:r>
      <w:proofErr w:type="gramEnd"/>
      <w:r w:rsidRPr="009A48E7">
        <w:rPr>
          <w:rFonts w:asciiTheme="minorHAnsi" w:hAnsiTheme="minorHAnsi"/>
          <w:bCs/>
          <w:sz w:val="22"/>
          <w:szCs w:val="22"/>
        </w:rPr>
        <w:t xml:space="preserve"> a ceník zboží v</w:t>
      </w:r>
      <w:r>
        <w:rPr>
          <w:rFonts w:asciiTheme="minorHAnsi" w:hAnsiTheme="minorHAnsi"/>
          <w:bCs/>
          <w:sz w:val="22"/>
          <w:szCs w:val="22"/>
        </w:rPr>
        <w:t> </w:t>
      </w:r>
      <w:r w:rsidRPr="009A48E7">
        <w:rPr>
          <w:rFonts w:asciiTheme="minorHAnsi" w:hAnsiTheme="minorHAnsi"/>
          <w:bCs/>
          <w:sz w:val="22"/>
          <w:szCs w:val="22"/>
        </w:rPr>
        <w:t>konsignačním skladu</w:t>
      </w:r>
      <w:r w:rsidRPr="00304027">
        <w:rPr>
          <w:rFonts w:asciiTheme="minorHAnsi" w:hAnsiTheme="minorHAnsi"/>
          <w:bCs/>
          <w:sz w:val="22"/>
          <w:szCs w:val="22"/>
        </w:rPr>
        <w:t xml:space="preserve">. Nová </w:t>
      </w:r>
      <w:r>
        <w:rPr>
          <w:rFonts w:asciiTheme="minorHAnsi" w:hAnsiTheme="minorHAnsi"/>
          <w:bCs/>
          <w:sz w:val="22"/>
          <w:szCs w:val="22"/>
        </w:rPr>
        <w:t>P</w:t>
      </w:r>
      <w:r w:rsidRPr="00304027">
        <w:rPr>
          <w:rFonts w:asciiTheme="minorHAnsi" w:hAnsiTheme="minorHAnsi"/>
          <w:bCs/>
          <w:sz w:val="22"/>
          <w:szCs w:val="22"/>
        </w:rPr>
        <w:t>říloha</w:t>
      </w:r>
      <w:r>
        <w:rPr>
          <w:rFonts w:asciiTheme="minorHAnsi" w:hAnsiTheme="minorHAnsi"/>
          <w:bCs/>
          <w:sz w:val="22"/>
          <w:szCs w:val="22"/>
        </w:rPr>
        <w:t xml:space="preserve"> č. 1</w:t>
      </w:r>
      <w:r w:rsidRPr="00304027">
        <w:rPr>
          <w:rFonts w:asciiTheme="minorHAnsi" w:hAnsiTheme="minorHAnsi"/>
          <w:bCs/>
          <w:sz w:val="22"/>
          <w:szCs w:val="22"/>
        </w:rPr>
        <w:t xml:space="preserve">, která </w:t>
      </w:r>
      <w:r>
        <w:rPr>
          <w:rFonts w:asciiTheme="minorHAnsi" w:hAnsiTheme="minorHAnsi"/>
          <w:bCs/>
          <w:sz w:val="22"/>
          <w:szCs w:val="22"/>
        </w:rPr>
        <w:t xml:space="preserve">nahrazuje v plném rozsahu původní Přílohu č. 1 výše uvedené smlouvy, </w:t>
      </w:r>
      <w:proofErr w:type="gramStart"/>
      <w:r w:rsidRPr="00304027">
        <w:rPr>
          <w:rFonts w:asciiTheme="minorHAnsi" w:hAnsiTheme="minorHAnsi"/>
          <w:bCs/>
          <w:sz w:val="22"/>
          <w:szCs w:val="22"/>
        </w:rPr>
        <w:t>tvoří</w:t>
      </w:r>
      <w:proofErr w:type="gramEnd"/>
      <w:r w:rsidRPr="00304027">
        <w:rPr>
          <w:rFonts w:asciiTheme="minorHAnsi" w:hAnsiTheme="minorHAnsi"/>
          <w:bCs/>
          <w:sz w:val="22"/>
          <w:szCs w:val="22"/>
        </w:rPr>
        <w:t xml:space="preserve"> nedílnou součást tohoto dodatku</w:t>
      </w:r>
      <w:r w:rsidR="00304027" w:rsidRPr="00304027">
        <w:rPr>
          <w:rFonts w:asciiTheme="minorHAnsi" w:hAnsiTheme="minorHAnsi"/>
          <w:bCs/>
          <w:sz w:val="22"/>
          <w:szCs w:val="22"/>
        </w:rPr>
        <w:t>.</w:t>
      </w:r>
      <w:r w:rsidR="002C7429" w:rsidRPr="00304027">
        <w:rPr>
          <w:rFonts w:asciiTheme="minorHAnsi" w:hAnsiTheme="minorHAnsi"/>
          <w:bCs/>
          <w:i/>
          <w:sz w:val="22"/>
          <w:szCs w:val="22"/>
        </w:rPr>
        <w:t xml:space="preserve">  </w:t>
      </w:r>
    </w:p>
    <w:p w14:paraId="5FC07535" w14:textId="77777777" w:rsidR="002C7429" w:rsidRPr="008157C2" w:rsidRDefault="002C7429" w:rsidP="002C7429">
      <w:pPr>
        <w:spacing w:before="60" w:after="60"/>
        <w:jc w:val="both"/>
        <w:rPr>
          <w:rFonts w:asciiTheme="minorHAnsi" w:hAnsiTheme="minorHAnsi"/>
          <w:bCs/>
          <w:sz w:val="22"/>
          <w:szCs w:val="22"/>
        </w:rPr>
      </w:pPr>
    </w:p>
    <w:p w14:paraId="755D62DE" w14:textId="77777777" w:rsidR="002C7429" w:rsidRPr="008157C2" w:rsidRDefault="002C7429" w:rsidP="002C7429">
      <w:pPr>
        <w:pStyle w:val="Zkladntextodsazen"/>
        <w:spacing w:before="60" w:after="60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8157C2">
        <w:rPr>
          <w:rFonts w:asciiTheme="minorHAnsi" w:hAnsiTheme="minorHAnsi"/>
          <w:b/>
          <w:sz w:val="22"/>
          <w:szCs w:val="22"/>
        </w:rPr>
        <w:t>II.</w:t>
      </w:r>
    </w:p>
    <w:p w14:paraId="1AA6DF14" w14:textId="77777777" w:rsidR="002C7429" w:rsidRPr="008157C2" w:rsidRDefault="002C7429" w:rsidP="002C7429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8157C2">
        <w:rPr>
          <w:rFonts w:asciiTheme="minorHAnsi" w:hAnsiTheme="minorHAnsi"/>
          <w:sz w:val="22"/>
          <w:szCs w:val="22"/>
        </w:rPr>
        <w:t>Ostatní ujednání výše uvedené smlouvy zůstávají beze změn.</w:t>
      </w:r>
    </w:p>
    <w:p w14:paraId="0EC8C2A2" w14:textId="442D96D8" w:rsidR="002C7429" w:rsidRPr="008157C2" w:rsidRDefault="00F2248E" w:rsidP="002C7429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8157C2">
        <w:rPr>
          <w:rFonts w:asciiTheme="minorHAnsi" w:hAnsiTheme="minorHAnsi"/>
          <w:sz w:val="22"/>
          <w:szCs w:val="22"/>
        </w:rPr>
        <w:t xml:space="preserve">Dodatek č. 1 se pořizuje ve dvou vyhotoveních, z nichž každá strana </w:t>
      </w:r>
      <w:proofErr w:type="gramStart"/>
      <w:r w:rsidRPr="008157C2">
        <w:rPr>
          <w:rFonts w:asciiTheme="minorHAnsi" w:hAnsiTheme="minorHAnsi"/>
          <w:sz w:val="22"/>
          <w:szCs w:val="22"/>
        </w:rPr>
        <w:t>obdrží</w:t>
      </w:r>
      <w:proofErr w:type="gramEnd"/>
      <w:r w:rsidRPr="008157C2">
        <w:rPr>
          <w:rFonts w:asciiTheme="minorHAnsi" w:hAnsiTheme="minorHAnsi"/>
          <w:sz w:val="22"/>
          <w:szCs w:val="22"/>
        </w:rPr>
        <w:t xml:space="preserve"> po jednom.</w:t>
      </w:r>
      <w:r>
        <w:rPr>
          <w:rFonts w:asciiTheme="minorHAnsi" w:hAnsiTheme="minorHAnsi"/>
          <w:sz w:val="22"/>
          <w:szCs w:val="22"/>
        </w:rPr>
        <w:t xml:space="preserve"> </w:t>
      </w:r>
      <w:r w:rsidRPr="003A365B">
        <w:rPr>
          <w:rFonts w:asciiTheme="minorHAnsi" w:hAnsiTheme="minorHAnsi"/>
          <w:sz w:val="22"/>
          <w:szCs w:val="22"/>
        </w:rPr>
        <w:t>Pokud je tento dodatek podepisován elektronicky, je vyhotoven v jednom stejnopise podepsaném elektronicky oběma smluvními stranami</w:t>
      </w:r>
      <w:r w:rsidR="002C7429" w:rsidRPr="008157C2">
        <w:rPr>
          <w:rFonts w:asciiTheme="minorHAnsi" w:hAnsiTheme="minorHAnsi"/>
          <w:sz w:val="22"/>
          <w:szCs w:val="22"/>
        </w:rPr>
        <w:t>.</w:t>
      </w:r>
    </w:p>
    <w:p w14:paraId="46DF7573" w14:textId="05B63ABD" w:rsidR="002C7429" w:rsidRPr="008157C2" w:rsidRDefault="002C7429" w:rsidP="002C7429">
      <w:pPr>
        <w:pStyle w:val="Odstavecseseznamem"/>
        <w:numPr>
          <w:ilvl w:val="0"/>
          <w:numId w:val="2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8157C2">
        <w:rPr>
          <w:rFonts w:asciiTheme="minorHAnsi" w:hAnsiTheme="minorHAnsi"/>
          <w:sz w:val="22"/>
          <w:szCs w:val="22"/>
        </w:rPr>
        <w:t>Tento dodatek se stává nedílnou součástí smlouvy a je uzavřen okamžikem připojení podpisu posledního z účas</w:t>
      </w:r>
      <w:r w:rsidR="0093605C">
        <w:rPr>
          <w:rFonts w:asciiTheme="minorHAnsi" w:hAnsiTheme="minorHAnsi"/>
          <w:sz w:val="22"/>
          <w:szCs w:val="22"/>
        </w:rPr>
        <w:t>t</w:t>
      </w:r>
      <w:r w:rsidRPr="008157C2">
        <w:rPr>
          <w:rFonts w:asciiTheme="minorHAnsi" w:hAnsiTheme="minorHAnsi"/>
          <w:sz w:val="22"/>
          <w:szCs w:val="22"/>
        </w:rPr>
        <w:t>níků.</w:t>
      </w:r>
    </w:p>
    <w:p w14:paraId="58F51B30" w14:textId="77777777" w:rsidR="002C7429" w:rsidRPr="008157C2" w:rsidRDefault="002C7429" w:rsidP="002C7429">
      <w:pPr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2C7429" w:rsidRPr="008157C2" w14:paraId="36BE425E" w14:textId="77777777" w:rsidTr="000B5C27">
        <w:tc>
          <w:tcPr>
            <w:tcW w:w="4534" w:type="dxa"/>
          </w:tcPr>
          <w:p w14:paraId="4E20D448" w14:textId="18010504" w:rsidR="002C7429" w:rsidRPr="008157C2" w:rsidRDefault="002C7429" w:rsidP="000B5C27">
            <w:pPr>
              <w:rPr>
                <w:rFonts w:ascii="Calibri" w:hAnsi="Calibri" w:cs="Tahoma"/>
                <w:spacing w:val="60"/>
              </w:rPr>
            </w:pPr>
            <w:r w:rsidRPr="008157C2">
              <w:rPr>
                <w:rFonts w:ascii="Calibri" w:hAnsi="Calibri" w:cs="Tahoma"/>
                <w:sz w:val="22"/>
                <w:szCs w:val="22"/>
              </w:rPr>
              <w:t xml:space="preserve">V Brně dne </w:t>
            </w:r>
            <w:r w:rsidR="00F876AC">
              <w:rPr>
                <w:rFonts w:ascii="Calibri" w:hAnsi="Calibri" w:cs="Tahoma"/>
                <w:sz w:val="22"/>
                <w:szCs w:val="22"/>
              </w:rPr>
              <w:t>3.5.2024</w:t>
            </w:r>
          </w:p>
        </w:tc>
        <w:tc>
          <w:tcPr>
            <w:tcW w:w="4536" w:type="dxa"/>
          </w:tcPr>
          <w:p w14:paraId="5C7CB1CF" w14:textId="358642CB" w:rsidR="002C7429" w:rsidRPr="008157C2" w:rsidRDefault="002C7429" w:rsidP="000B5C27">
            <w:pPr>
              <w:rPr>
                <w:rFonts w:ascii="Calibri" w:hAnsi="Calibri" w:cs="Tahoma"/>
                <w:spacing w:val="60"/>
              </w:rPr>
            </w:pPr>
            <w:r w:rsidRPr="008157C2">
              <w:rPr>
                <w:rFonts w:ascii="Calibri" w:hAnsi="Calibri" w:cs="Tahoma"/>
                <w:sz w:val="22"/>
                <w:szCs w:val="22"/>
              </w:rPr>
              <w:t>V</w:t>
            </w:r>
            <w:r w:rsidR="00412BB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F2248E">
              <w:rPr>
                <w:rFonts w:ascii="Calibri" w:hAnsi="Calibri" w:cs="Tahoma"/>
                <w:sz w:val="22"/>
                <w:szCs w:val="22"/>
              </w:rPr>
              <w:t>Praze</w:t>
            </w:r>
            <w:r w:rsidR="00412BB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8157C2">
              <w:rPr>
                <w:rFonts w:ascii="Calibri" w:hAnsi="Calibri" w:cs="Tahoma"/>
                <w:sz w:val="22"/>
                <w:szCs w:val="22"/>
              </w:rPr>
              <w:t xml:space="preserve">dne </w:t>
            </w:r>
            <w:r w:rsidR="00F876AC">
              <w:rPr>
                <w:rFonts w:ascii="Calibri" w:hAnsi="Calibri" w:cs="Tahoma"/>
                <w:sz w:val="22"/>
                <w:szCs w:val="22"/>
              </w:rPr>
              <w:t>14.5.2024</w:t>
            </w:r>
          </w:p>
        </w:tc>
      </w:tr>
      <w:tr w:rsidR="002C7429" w:rsidRPr="008157C2" w14:paraId="155F4439" w14:textId="77777777" w:rsidTr="000B5C27">
        <w:tc>
          <w:tcPr>
            <w:tcW w:w="4534" w:type="dxa"/>
          </w:tcPr>
          <w:p w14:paraId="3C04E6C4" w14:textId="77777777" w:rsidR="002C7429" w:rsidRPr="008157C2" w:rsidRDefault="002C7429" w:rsidP="000B5C27">
            <w:pPr>
              <w:rPr>
                <w:rFonts w:ascii="Calibri" w:hAnsi="Calibri" w:cs="Tahoma"/>
              </w:rPr>
            </w:pPr>
          </w:p>
        </w:tc>
        <w:tc>
          <w:tcPr>
            <w:tcW w:w="4536" w:type="dxa"/>
          </w:tcPr>
          <w:p w14:paraId="2315C625" w14:textId="77777777" w:rsidR="002C7429" w:rsidRPr="008157C2" w:rsidRDefault="002C7429" w:rsidP="000B5C27">
            <w:pPr>
              <w:rPr>
                <w:rFonts w:ascii="Calibri" w:hAnsi="Calibri" w:cs="Tahoma"/>
              </w:rPr>
            </w:pPr>
          </w:p>
        </w:tc>
      </w:tr>
      <w:tr w:rsidR="002C7429" w:rsidRPr="008157C2" w14:paraId="27872341" w14:textId="77777777" w:rsidTr="000B5C27">
        <w:tc>
          <w:tcPr>
            <w:tcW w:w="4534" w:type="dxa"/>
          </w:tcPr>
          <w:p w14:paraId="02C8FCD4" w14:textId="0F7DD6C2" w:rsidR="002C7429" w:rsidRPr="008157C2" w:rsidRDefault="002C7429" w:rsidP="000B5C27">
            <w:pPr>
              <w:rPr>
                <w:rFonts w:ascii="Calibri" w:hAnsi="Calibri" w:cs="Tahoma"/>
              </w:rPr>
            </w:pPr>
            <w:r w:rsidRPr="008157C2">
              <w:rPr>
                <w:rFonts w:ascii="Calibri" w:hAnsi="Calibri" w:cs="Tahoma"/>
                <w:sz w:val="22"/>
                <w:szCs w:val="22"/>
              </w:rPr>
              <w:t xml:space="preserve">Za </w:t>
            </w:r>
            <w:r w:rsidR="002D255D">
              <w:rPr>
                <w:rFonts w:ascii="Calibri" w:hAnsi="Calibri" w:cs="Tahoma"/>
                <w:sz w:val="22"/>
                <w:szCs w:val="22"/>
              </w:rPr>
              <w:t>prodávajícího</w:t>
            </w:r>
            <w:r w:rsidRPr="008157C2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14:paraId="7397F461" w14:textId="6E906235" w:rsidR="002C7429" w:rsidRPr="008157C2" w:rsidRDefault="002C7429" w:rsidP="000B5C27">
            <w:pPr>
              <w:rPr>
                <w:rFonts w:ascii="Calibri" w:hAnsi="Calibri" w:cs="Tahoma"/>
              </w:rPr>
            </w:pPr>
            <w:r w:rsidRPr="008157C2">
              <w:rPr>
                <w:rFonts w:ascii="Calibri" w:hAnsi="Calibri" w:cs="Tahoma"/>
                <w:sz w:val="22"/>
                <w:szCs w:val="22"/>
              </w:rPr>
              <w:t xml:space="preserve">Za </w:t>
            </w:r>
            <w:r w:rsidR="002D255D">
              <w:rPr>
                <w:rFonts w:ascii="Calibri" w:hAnsi="Calibri" w:cs="Tahoma"/>
                <w:sz w:val="22"/>
                <w:szCs w:val="22"/>
              </w:rPr>
              <w:t>kupujícího</w:t>
            </w:r>
            <w:r w:rsidRPr="008157C2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</w:tr>
      <w:tr w:rsidR="002C7429" w:rsidRPr="008157C2" w14:paraId="279D1EBD" w14:textId="77777777" w:rsidTr="000B5C27">
        <w:tc>
          <w:tcPr>
            <w:tcW w:w="4534" w:type="dxa"/>
          </w:tcPr>
          <w:p w14:paraId="36A82C55" w14:textId="77777777" w:rsidR="002C7429" w:rsidRPr="008157C2" w:rsidRDefault="002C7429" w:rsidP="000B5C27">
            <w:pPr>
              <w:pStyle w:val="Zkladntext"/>
              <w:rPr>
                <w:rFonts w:ascii="Calibri" w:hAnsi="Calibri" w:cs="Tahoma"/>
                <w:szCs w:val="22"/>
              </w:rPr>
            </w:pPr>
          </w:p>
        </w:tc>
        <w:tc>
          <w:tcPr>
            <w:tcW w:w="4536" w:type="dxa"/>
          </w:tcPr>
          <w:p w14:paraId="6CB99BDB" w14:textId="77777777" w:rsidR="002C7429" w:rsidRPr="008157C2" w:rsidRDefault="002C7429" w:rsidP="000B5C27">
            <w:pPr>
              <w:pStyle w:val="Zkladntext"/>
              <w:rPr>
                <w:rFonts w:ascii="Calibri" w:hAnsi="Calibri" w:cs="Tahoma"/>
                <w:szCs w:val="22"/>
              </w:rPr>
            </w:pPr>
          </w:p>
        </w:tc>
      </w:tr>
      <w:tr w:rsidR="002C7429" w:rsidRPr="008157C2" w14:paraId="2983C1F0" w14:textId="77777777" w:rsidTr="000B5C27">
        <w:tc>
          <w:tcPr>
            <w:tcW w:w="4534" w:type="dxa"/>
          </w:tcPr>
          <w:p w14:paraId="51B10E01" w14:textId="77777777" w:rsidR="002C7429" w:rsidRPr="008157C2" w:rsidRDefault="002C7429" w:rsidP="000B5C27">
            <w:pPr>
              <w:jc w:val="center"/>
              <w:rPr>
                <w:rFonts w:ascii="Calibri" w:hAnsi="Calibri" w:cs="Tahoma"/>
              </w:rPr>
            </w:pPr>
            <w:r w:rsidRPr="008157C2">
              <w:rPr>
                <w:rFonts w:ascii="Calibri" w:hAnsi="Calibri" w:cs="Tahoma"/>
                <w:sz w:val="22"/>
                <w:szCs w:val="22"/>
              </w:rPr>
              <w:t>. . . . . . . . . . . . . . . . . . . . . . .</w:t>
            </w:r>
          </w:p>
        </w:tc>
        <w:tc>
          <w:tcPr>
            <w:tcW w:w="4536" w:type="dxa"/>
          </w:tcPr>
          <w:p w14:paraId="107311EF" w14:textId="77777777" w:rsidR="002C7429" w:rsidRPr="008157C2" w:rsidRDefault="002C7429" w:rsidP="000B5C27">
            <w:pPr>
              <w:jc w:val="center"/>
              <w:rPr>
                <w:rFonts w:ascii="Calibri" w:hAnsi="Calibri" w:cs="Tahoma"/>
              </w:rPr>
            </w:pPr>
            <w:r w:rsidRPr="008157C2">
              <w:rPr>
                <w:rFonts w:ascii="Calibri" w:hAnsi="Calibri" w:cs="Tahoma"/>
                <w:sz w:val="22"/>
                <w:szCs w:val="22"/>
              </w:rPr>
              <w:t>. . . . . . . . . . . . . . . . . . . . . . .</w:t>
            </w:r>
          </w:p>
        </w:tc>
      </w:tr>
      <w:tr w:rsidR="002C7429" w:rsidRPr="008157C2" w14:paraId="22E8671F" w14:textId="77777777" w:rsidTr="000B5C27">
        <w:tc>
          <w:tcPr>
            <w:tcW w:w="4534" w:type="dxa"/>
          </w:tcPr>
          <w:p w14:paraId="3EB3CBEF" w14:textId="7346A63B" w:rsidR="002C7429" w:rsidRPr="008157C2" w:rsidRDefault="00F876AC" w:rsidP="000B5C27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  <w:sz w:val="22"/>
                <w:szCs w:val="22"/>
              </w:rPr>
              <w:t xml:space="preserve">OU 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OU</w:t>
            </w:r>
            <w:proofErr w:type="spellEnd"/>
            <w:proofErr w:type="gramEnd"/>
          </w:p>
        </w:tc>
        <w:tc>
          <w:tcPr>
            <w:tcW w:w="4536" w:type="dxa"/>
          </w:tcPr>
          <w:p w14:paraId="12A36F10" w14:textId="1CC9B672" w:rsidR="002C7429" w:rsidRPr="00A536AF" w:rsidRDefault="00F2248E" w:rsidP="000B5C2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248E">
              <w:rPr>
                <w:rFonts w:ascii="Calibri" w:hAnsi="Calibri" w:cs="Tahoma"/>
                <w:sz w:val="22"/>
                <w:szCs w:val="22"/>
              </w:rPr>
              <w:t>doc. MUDr. Zdeněk Beneš, CSc.</w:t>
            </w:r>
            <w:r w:rsidR="002C7429" w:rsidRPr="00517CF5">
              <w:rPr>
                <w:rFonts w:ascii="Calibri" w:hAnsi="Calibri" w:cs="Tahoma"/>
                <w:sz w:val="22"/>
                <w:szCs w:val="22"/>
              </w:rPr>
              <w:t xml:space="preserve">  </w:t>
            </w:r>
          </w:p>
        </w:tc>
      </w:tr>
      <w:tr w:rsidR="002C7429" w:rsidRPr="008157C2" w14:paraId="6EBD8B0D" w14:textId="77777777" w:rsidTr="000B5C27">
        <w:tc>
          <w:tcPr>
            <w:tcW w:w="4534" w:type="dxa"/>
          </w:tcPr>
          <w:p w14:paraId="48C8CD7A" w14:textId="77777777" w:rsidR="002C7429" w:rsidRPr="008157C2" w:rsidRDefault="002C7429" w:rsidP="000B5C2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8157C2">
              <w:rPr>
                <w:rFonts w:ascii="Calibri" w:hAnsi="Calibri" w:cs="Tahoma"/>
                <w:sz w:val="22"/>
                <w:szCs w:val="22"/>
              </w:rPr>
              <w:t>na základě plné moci</w:t>
            </w:r>
          </w:p>
        </w:tc>
        <w:tc>
          <w:tcPr>
            <w:tcW w:w="4536" w:type="dxa"/>
          </w:tcPr>
          <w:p w14:paraId="5A7FAA85" w14:textId="7B5985FE" w:rsidR="002C7429" w:rsidRPr="00A536AF" w:rsidRDefault="00A536AF" w:rsidP="000B5C2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A536AF">
              <w:rPr>
                <w:rFonts w:ascii="Calibri" w:hAnsi="Calibri" w:cs="Tahoma"/>
                <w:sz w:val="22"/>
                <w:szCs w:val="22"/>
              </w:rPr>
              <w:t>ředitel</w:t>
            </w:r>
          </w:p>
        </w:tc>
      </w:tr>
      <w:tr w:rsidR="002C7429" w:rsidRPr="00587202" w14:paraId="7A61B0A1" w14:textId="77777777" w:rsidTr="000B5C27">
        <w:tc>
          <w:tcPr>
            <w:tcW w:w="4534" w:type="dxa"/>
          </w:tcPr>
          <w:p w14:paraId="788C70A6" w14:textId="77777777" w:rsidR="002C7429" w:rsidRPr="008157C2" w:rsidRDefault="002C7429" w:rsidP="000B5C2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Promedeus s.r.o.</w:t>
            </w:r>
          </w:p>
        </w:tc>
        <w:tc>
          <w:tcPr>
            <w:tcW w:w="4536" w:type="dxa"/>
          </w:tcPr>
          <w:p w14:paraId="3ECA851E" w14:textId="14D1B439" w:rsidR="002C7429" w:rsidRPr="00A536AF" w:rsidRDefault="00F2248E" w:rsidP="000B5C2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Fakultní Thomayerova nemocnice</w:t>
            </w:r>
          </w:p>
        </w:tc>
      </w:tr>
      <w:tr w:rsidR="002C7429" w:rsidRPr="00587202" w14:paraId="78EAC6AF" w14:textId="77777777" w:rsidTr="000B5C27">
        <w:tc>
          <w:tcPr>
            <w:tcW w:w="4534" w:type="dxa"/>
          </w:tcPr>
          <w:p w14:paraId="10C1FD70" w14:textId="77777777" w:rsidR="002C7429" w:rsidRDefault="002C7429" w:rsidP="000B5C2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D24695B" w14:textId="77777777" w:rsidR="002C7429" w:rsidRPr="00A536AF" w:rsidRDefault="002C7429" w:rsidP="000B5C2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61D526E0" w14:textId="77777777" w:rsidR="002C7429" w:rsidRDefault="002C7429" w:rsidP="002C7429">
      <w:pPr>
        <w:jc w:val="both"/>
        <w:rPr>
          <w:rFonts w:asciiTheme="minorHAnsi" w:hAnsiTheme="minorHAnsi"/>
          <w:sz w:val="22"/>
          <w:szCs w:val="22"/>
        </w:rPr>
      </w:pPr>
    </w:p>
    <w:p w14:paraId="4DA451FB" w14:textId="0BB1AC86" w:rsidR="009A48E7" w:rsidRPr="00F876AC" w:rsidRDefault="00F876AC" w:rsidP="009A48E7">
      <w:pPr>
        <w:pStyle w:val="Normln1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  <w:sectPr w:rsidR="009A48E7" w:rsidRPr="00F876AC" w:rsidSect="0031103B">
          <w:pgSz w:w="11906" w:h="16838"/>
          <w:pgMar w:top="1077" w:right="1418" w:bottom="907" w:left="1418" w:header="709" w:footer="709" w:gutter="0"/>
          <w:cols w:space="708"/>
          <w:docGrid w:linePitch="360"/>
        </w:sectPr>
      </w:pPr>
      <w:proofErr w:type="gramStart"/>
      <w:r w:rsidRPr="00F876AC">
        <w:rPr>
          <w:rFonts w:ascii="Arial" w:eastAsia="Arial" w:hAnsi="Arial" w:cs="Arial"/>
          <w:bCs/>
          <w:color w:val="000000"/>
        </w:rPr>
        <w:t xml:space="preserve">OU  </w:t>
      </w:r>
      <w:proofErr w:type="spellStart"/>
      <w:r w:rsidRPr="00F876AC">
        <w:rPr>
          <w:rFonts w:ascii="Arial" w:eastAsia="Arial" w:hAnsi="Arial" w:cs="Arial"/>
          <w:bCs/>
          <w:color w:val="000000"/>
        </w:rPr>
        <w:t>OU</w:t>
      </w:r>
      <w:proofErr w:type="spellEnd"/>
      <w:proofErr w:type="gramEnd"/>
      <w:r w:rsidRPr="00F876AC">
        <w:rPr>
          <w:rFonts w:ascii="Arial" w:eastAsia="Arial" w:hAnsi="Arial" w:cs="Arial"/>
          <w:bCs/>
          <w:color w:val="000000"/>
        </w:rPr>
        <w:t xml:space="preserve">  =  osobní údaj</w:t>
      </w:r>
    </w:p>
    <w:p w14:paraId="1CF484CF" w14:textId="77777777" w:rsidR="00F2248E" w:rsidRPr="00DA5876" w:rsidRDefault="00F2248E" w:rsidP="00F2248E">
      <w:pPr>
        <w:pStyle w:val="Prosttext"/>
        <w:widowControl w:val="0"/>
        <w:spacing w:after="120"/>
        <w:ind w:left="567"/>
        <w:rPr>
          <w:rFonts w:ascii="Arial Narrow" w:hAnsi="Arial Narrow" w:cs="Arial"/>
          <w:b/>
          <w:bCs/>
          <w:sz w:val="24"/>
          <w:szCs w:val="24"/>
        </w:rPr>
      </w:pPr>
      <w:r w:rsidRPr="007622B8">
        <w:rPr>
          <w:rFonts w:ascii="Arial Narrow" w:hAnsi="Arial Narrow" w:cs="Arial"/>
          <w:b/>
          <w:bCs/>
          <w:sz w:val="24"/>
          <w:szCs w:val="24"/>
        </w:rPr>
        <w:lastRenderedPageBreak/>
        <w:t>Příloha č. 1: Specifikace a ceník zboží</w:t>
      </w:r>
    </w:p>
    <w:p w14:paraId="6B97BCA2" w14:textId="77777777" w:rsidR="00F2248E" w:rsidRDefault="00F2248E" w:rsidP="00F2248E">
      <w:pPr>
        <w:pStyle w:val="Prosttext"/>
        <w:rPr>
          <w:rFonts w:ascii="Arial Narrow" w:hAnsi="Arial Narrow" w:cs="Arial"/>
        </w:rPr>
      </w:pPr>
    </w:p>
    <w:p w14:paraId="13DB7E6D" w14:textId="77777777" w:rsidR="00F2248E" w:rsidRDefault="00F2248E" w:rsidP="00F2248E"/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946"/>
        <w:gridCol w:w="1134"/>
        <w:gridCol w:w="850"/>
        <w:gridCol w:w="1701"/>
        <w:gridCol w:w="659"/>
        <w:gridCol w:w="1184"/>
        <w:gridCol w:w="1099"/>
      </w:tblGrid>
      <w:tr w:rsidR="00151788" w14:paraId="5E8F48E6" w14:textId="5914D6EE" w:rsidTr="00151788">
        <w:trPr>
          <w:trHeight w:val="29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8DD870" w14:textId="77777777" w:rsidR="00151788" w:rsidRDefault="00151788" w:rsidP="0015244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Kód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AB52D68" w14:textId="77777777" w:rsidR="00151788" w:rsidRDefault="00151788" w:rsidP="0015244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9BDE20" w14:textId="77777777" w:rsidR="00151788" w:rsidRDefault="00151788" w:rsidP="001524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Stav zásoby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A54851" w14:textId="77777777" w:rsidR="00151788" w:rsidRDefault="00151788" w:rsidP="001524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D42B55" w14:textId="77777777" w:rsidR="00151788" w:rsidRDefault="00151788" w:rsidP="001524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Prodejní bez DPH</w:t>
            </w:r>
          </w:p>
        </w:tc>
        <w:tc>
          <w:tcPr>
            <w:tcW w:w="659" w:type="dxa"/>
          </w:tcPr>
          <w:p w14:paraId="296053BA" w14:textId="52140DC4" w:rsidR="00151788" w:rsidRDefault="00151788" w:rsidP="001524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184" w:type="dxa"/>
          </w:tcPr>
          <w:p w14:paraId="29100B29" w14:textId="47C21535" w:rsidR="00151788" w:rsidRDefault="00151788" w:rsidP="001524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Prodejní cena s DPH</w:t>
            </w:r>
          </w:p>
        </w:tc>
        <w:tc>
          <w:tcPr>
            <w:tcW w:w="1099" w:type="dxa"/>
          </w:tcPr>
          <w:p w14:paraId="0F864AD8" w14:textId="207595B1" w:rsidR="00151788" w:rsidRDefault="00151788" w:rsidP="001524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Kód VZP</w:t>
            </w:r>
          </w:p>
        </w:tc>
      </w:tr>
      <w:tr w:rsidR="00151788" w14:paraId="60CCEEC1" w14:textId="2DF206E7" w:rsidTr="00F75384">
        <w:trPr>
          <w:trHeight w:val="290"/>
        </w:trPr>
        <w:tc>
          <w:tcPr>
            <w:tcW w:w="1271" w:type="dxa"/>
            <w:shd w:val="clear" w:color="auto" w:fill="FFFF00"/>
            <w:noWrap/>
            <w:vAlign w:val="center"/>
            <w:hideMark/>
          </w:tcPr>
          <w:p w14:paraId="39EC8469" w14:textId="42E61A23" w:rsidR="00151788" w:rsidRDefault="00151788" w:rsidP="001524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AETH160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1A0765A" w14:textId="77777777" w:rsidR="00151788" w:rsidRDefault="00151788" w:rsidP="001524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AEON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Endoscopic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Stapler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rukojeť - střední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160 mm, 3 ks v balení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E93C1A" w14:textId="77777777" w:rsidR="00151788" w:rsidRDefault="00151788" w:rsidP="00152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B39061" w14:textId="77777777" w:rsidR="00151788" w:rsidRDefault="00151788" w:rsidP="00152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B6B866" w14:textId="77777777" w:rsidR="00151788" w:rsidRDefault="00151788" w:rsidP="00152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12 600,00 Kč</w:t>
            </w:r>
          </w:p>
        </w:tc>
        <w:tc>
          <w:tcPr>
            <w:tcW w:w="659" w:type="dxa"/>
            <w:vAlign w:val="center"/>
          </w:tcPr>
          <w:p w14:paraId="088B6D3F" w14:textId="25E0A97E" w:rsidR="00151788" w:rsidRDefault="007B0DA4" w:rsidP="00152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F753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vAlign w:val="center"/>
          </w:tcPr>
          <w:p w14:paraId="0D80A6B7" w14:textId="1ABE64A5" w:rsidR="00151788" w:rsidRDefault="007B0DA4" w:rsidP="00152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14 112,00</w:t>
            </w:r>
          </w:p>
        </w:tc>
        <w:tc>
          <w:tcPr>
            <w:tcW w:w="1099" w:type="dxa"/>
            <w:vAlign w:val="center"/>
          </w:tcPr>
          <w:p w14:paraId="38FF9BDE" w14:textId="4C83762B" w:rsidR="00151788" w:rsidRDefault="007B0DA4" w:rsidP="00152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DA4">
              <w:rPr>
                <w:rFonts w:ascii="Calibri" w:hAnsi="Calibri" w:cs="Calibri"/>
                <w:color w:val="000000"/>
                <w:sz w:val="22"/>
                <w:szCs w:val="22"/>
              </w:rPr>
              <w:t>0136503</w:t>
            </w:r>
          </w:p>
        </w:tc>
      </w:tr>
      <w:tr w:rsidR="00151788" w14:paraId="1D88FF97" w14:textId="410B6638" w:rsidTr="00F75384">
        <w:trPr>
          <w:trHeight w:val="29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0F049D1" w14:textId="77777777" w:rsidR="00151788" w:rsidRDefault="00151788" w:rsidP="001524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AESR30P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D4C9964" w14:textId="77777777" w:rsidR="00151788" w:rsidRDefault="00151788" w:rsidP="001524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AEON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Endoscopic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Stapler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30mm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Reload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4.0mm/1.8mm, fialový, 6ks v balení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A54939" w14:textId="77777777" w:rsidR="00151788" w:rsidRDefault="00151788" w:rsidP="00152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F6FCE1" w14:textId="77777777" w:rsidR="00151788" w:rsidRDefault="00151788" w:rsidP="00152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0102A" w14:textId="77777777" w:rsidR="00151788" w:rsidRDefault="00151788" w:rsidP="00152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29 160,00 Kč</w:t>
            </w:r>
          </w:p>
        </w:tc>
        <w:tc>
          <w:tcPr>
            <w:tcW w:w="659" w:type="dxa"/>
            <w:vAlign w:val="center"/>
          </w:tcPr>
          <w:p w14:paraId="33F96440" w14:textId="36D2FB13" w:rsidR="00151788" w:rsidRDefault="00F75384" w:rsidP="00152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12 %</w:t>
            </w:r>
          </w:p>
        </w:tc>
        <w:tc>
          <w:tcPr>
            <w:tcW w:w="1184" w:type="dxa"/>
            <w:vAlign w:val="center"/>
          </w:tcPr>
          <w:p w14:paraId="5AA1B0AD" w14:textId="0A270643" w:rsidR="00151788" w:rsidRDefault="00F75384" w:rsidP="00152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384">
              <w:rPr>
                <w:rFonts w:ascii="Calibri" w:hAnsi="Calibri" w:cs="Calibri"/>
                <w:color w:val="000000"/>
                <w:sz w:val="22"/>
                <w:szCs w:val="22"/>
              </w:rPr>
              <w:t>32 659,2</w:t>
            </w:r>
          </w:p>
        </w:tc>
        <w:tc>
          <w:tcPr>
            <w:tcW w:w="1099" w:type="dxa"/>
            <w:vAlign w:val="center"/>
          </w:tcPr>
          <w:p w14:paraId="6D5D52A0" w14:textId="50ADA099" w:rsidR="00151788" w:rsidRDefault="00F75384" w:rsidP="00F7538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0153721 </w:t>
            </w:r>
          </w:p>
        </w:tc>
      </w:tr>
      <w:tr w:rsidR="00F75384" w14:paraId="66AD5D75" w14:textId="3037ADA0" w:rsidTr="00F75384">
        <w:trPr>
          <w:trHeight w:val="29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BC1FFA6" w14:textId="77777777" w:rsidR="00F75384" w:rsidRDefault="00F75384" w:rsidP="00F753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AESR30W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C795B32" w14:textId="77777777" w:rsidR="00F75384" w:rsidRDefault="00F75384" w:rsidP="00F753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AEON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Endoscopic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Stapler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30mm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Reload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2.5mm/1.0mm, bílý, 6ks v boxu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AC6979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573EC4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0FD00D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29 160,00 Kč</w:t>
            </w:r>
          </w:p>
        </w:tc>
        <w:tc>
          <w:tcPr>
            <w:tcW w:w="659" w:type="dxa"/>
            <w:vAlign w:val="center"/>
          </w:tcPr>
          <w:p w14:paraId="4FA9A026" w14:textId="2DACB0F9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EE5">
              <w:rPr>
                <w:rFonts w:ascii="Calibri" w:hAnsi="Calibri" w:cs="Calibri"/>
                <w:color w:val="000000"/>
                <w:sz w:val="22"/>
                <w:szCs w:val="22"/>
              </w:rPr>
              <w:t>12 %</w:t>
            </w:r>
          </w:p>
        </w:tc>
        <w:tc>
          <w:tcPr>
            <w:tcW w:w="1184" w:type="dxa"/>
            <w:vAlign w:val="center"/>
          </w:tcPr>
          <w:p w14:paraId="141971DE" w14:textId="6175F551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384">
              <w:rPr>
                <w:rFonts w:ascii="Calibri" w:hAnsi="Calibri" w:cs="Calibri"/>
                <w:color w:val="000000"/>
                <w:sz w:val="22"/>
                <w:szCs w:val="22"/>
              </w:rPr>
              <w:t>32 659,2</w:t>
            </w:r>
          </w:p>
        </w:tc>
        <w:tc>
          <w:tcPr>
            <w:tcW w:w="1099" w:type="dxa"/>
            <w:vAlign w:val="center"/>
          </w:tcPr>
          <w:p w14:paraId="630CA35F" w14:textId="45A01CEA" w:rsidR="00F75384" w:rsidRDefault="00F75384" w:rsidP="00F7538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0153721 </w:t>
            </w:r>
          </w:p>
        </w:tc>
      </w:tr>
      <w:tr w:rsidR="00F75384" w14:paraId="29C1F409" w14:textId="76E461F4" w:rsidTr="00F75384">
        <w:trPr>
          <w:trHeight w:val="329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3E7506F" w14:textId="77777777" w:rsidR="00F75384" w:rsidRDefault="00F75384" w:rsidP="00F753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AESR45P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C05809F" w14:textId="77777777" w:rsidR="00F75384" w:rsidRDefault="00F75384" w:rsidP="00F75384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AEON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Endoscopic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Stapler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45mm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Reload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4.0mm/1.8mm, fialový, 6 ks v balení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244CD8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A4E8B0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7F8946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32 400,00 Kč</w:t>
            </w:r>
          </w:p>
        </w:tc>
        <w:tc>
          <w:tcPr>
            <w:tcW w:w="659" w:type="dxa"/>
            <w:vAlign w:val="center"/>
          </w:tcPr>
          <w:p w14:paraId="5A202713" w14:textId="550E016B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EE5">
              <w:rPr>
                <w:rFonts w:ascii="Calibri" w:hAnsi="Calibri" w:cs="Calibri"/>
                <w:color w:val="000000"/>
                <w:sz w:val="22"/>
                <w:szCs w:val="22"/>
              </w:rPr>
              <w:t>12 %</w:t>
            </w:r>
          </w:p>
        </w:tc>
        <w:tc>
          <w:tcPr>
            <w:tcW w:w="1184" w:type="dxa"/>
            <w:vAlign w:val="center"/>
          </w:tcPr>
          <w:p w14:paraId="2E995BAD" w14:textId="64C54D2A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384">
              <w:rPr>
                <w:rFonts w:ascii="Calibri" w:hAnsi="Calibri" w:cs="Calibri"/>
                <w:color w:val="000000"/>
                <w:sz w:val="22"/>
                <w:szCs w:val="22"/>
              </w:rPr>
              <w:t>36 288</w:t>
            </w:r>
          </w:p>
        </w:tc>
        <w:tc>
          <w:tcPr>
            <w:tcW w:w="1099" w:type="dxa"/>
            <w:vAlign w:val="center"/>
          </w:tcPr>
          <w:p w14:paraId="328EC3CE" w14:textId="65588FBE" w:rsidR="00F75384" w:rsidRDefault="00F75384" w:rsidP="00F7538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0136504 </w:t>
            </w:r>
          </w:p>
        </w:tc>
      </w:tr>
      <w:tr w:rsidR="00F75384" w14:paraId="741787C7" w14:textId="29FA7A8C" w:rsidTr="00F75384">
        <w:trPr>
          <w:trHeight w:val="29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0BBBA30" w14:textId="77777777" w:rsidR="00F75384" w:rsidRDefault="00F75384" w:rsidP="00F753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AESR45W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CE290C4" w14:textId="77777777" w:rsidR="00F75384" w:rsidRDefault="00F75384" w:rsidP="00F753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AEON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Endoscopic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Stapler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45mm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Reload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2.5mm/1.0mm, bílý, 6 ks v balení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D8740F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E960E2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367446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32 400,00 Kč</w:t>
            </w:r>
          </w:p>
        </w:tc>
        <w:tc>
          <w:tcPr>
            <w:tcW w:w="659" w:type="dxa"/>
            <w:vAlign w:val="center"/>
          </w:tcPr>
          <w:p w14:paraId="5F271E9D" w14:textId="15595238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EE5">
              <w:rPr>
                <w:rFonts w:ascii="Calibri" w:hAnsi="Calibri" w:cs="Calibri"/>
                <w:color w:val="000000"/>
                <w:sz w:val="22"/>
                <w:szCs w:val="22"/>
              </w:rPr>
              <w:t>12 %</w:t>
            </w:r>
          </w:p>
        </w:tc>
        <w:tc>
          <w:tcPr>
            <w:tcW w:w="1184" w:type="dxa"/>
            <w:vAlign w:val="center"/>
          </w:tcPr>
          <w:p w14:paraId="6A75726C" w14:textId="578990C5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384">
              <w:rPr>
                <w:rFonts w:ascii="Calibri" w:hAnsi="Calibri" w:cs="Calibri"/>
                <w:color w:val="000000"/>
                <w:sz w:val="22"/>
                <w:szCs w:val="22"/>
              </w:rPr>
              <w:t>36 288</w:t>
            </w:r>
          </w:p>
        </w:tc>
        <w:tc>
          <w:tcPr>
            <w:tcW w:w="1099" w:type="dxa"/>
            <w:vAlign w:val="center"/>
          </w:tcPr>
          <w:p w14:paraId="093C15FE" w14:textId="0715AB48" w:rsidR="00F75384" w:rsidRDefault="00F75384" w:rsidP="00F7538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0136504 </w:t>
            </w:r>
          </w:p>
        </w:tc>
      </w:tr>
      <w:tr w:rsidR="00F75384" w14:paraId="7F15D8F5" w14:textId="61246F8A" w:rsidTr="00F75384">
        <w:trPr>
          <w:trHeight w:val="213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C0E24A" w14:textId="77777777" w:rsidR="00F75384" w:rsidRDefault="00F75384" w:rsidP="00F753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AESR60B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3B61A9C" w14:textId="77777777" w:rsidR="00F75384" w:rsidRDefault="00F75384" w:rsidP="00F75384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AEON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Endoscopic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Stapler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60mm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Reload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5.0mm/2.2mm, černý, 6 ks v balení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279176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043DF3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C96434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34 695,65 Kč</w:t>
            </w:r>
          </w:p>
        </w:tc>
        <w:tc>
          <w:tcPr>
            <w:tcW w:w="659" w:type="dxa"/>
            <w:vAlign w:val="center"/>
          </w:tcPr>
          <w:p w14:paraId="5942115C" w14:textId="1EB3FAD9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EE5">
              <w:rPr>
                <w:rFonts w:ascii="Calibri" w:hAnsi="Calibri" w:cs="Calibri"/>
                <w:color w:val="000000"/>
                <w:sz w:val="22"/>
                <w:szCs w:val="22"/>
              </w:rPr>
              <w:t>12 %</w:t>
            </w:r>
          </w:p>
        </w:tc>
        <w:tc>
          <w:tcPr>
            <w:tcW w:w="1184" w:type="dxa"/>
            <w:vAlign w:val="center"/>
          </w:tcPr>
          <w:p w14:paraId="1FB3D629" w14:textId="37F5B64D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384">
              <w:rPr>
                <w:rFonts w:ascii="Calibri" w:hAnsi="Calibri" w:cs="Calibri"/>
                <w:color w:val="000000"/>
                <w:sz w:val="22"/>
                <w:szCs w:val="22"/>
              </w:rPr>
              <w:t>38 859,1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9" w:type="dxa"/>
            <w:vAlign w:val="center"/>
          </w:tcPr>
          <w:p w14:paraId="4DD7D8CC" w14:textId="1245A1D8" w:rsidR="00F75384" w:rsidRDefault="00F75384" w:rsidP="00F7538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0136506 </w:t>
            </w:r>
          </w:p>
        </w:tc>
      </w:tr>
      <w:tr w:rsidR="00F75384" w14:paraId="3BA7838A" w14:textId="6CA4F7E0" w:rsidTr="00F75384">
        <w:trPr>
          <w:trHeight w:val="29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4312672" w14:textId="77777777" w:rsidR="00F75384" w:rsidRDefault="00F75384" w:rsidP="00F753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AESR60P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C9C8534" w14:textId="77777777" w:rsidR="00F75384" w:rsidRDefault="00F75384" w:rsidP="00F75384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AEON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Endoscopic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Stapler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60mm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Reload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4.0mm/1.8mm, fialový, 6 ks v balení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AF1905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5FBBD8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B61DF1" w14:textId="77777777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34 695,65 Kč</w:t>
            </w:r>
          </w:p>
        </w:tc>
        <w:tc>
          <w:tcPr>
            <w:tcW w:w="659" w:type="dxa"/>
            <w:vAlign w:val="center"/>
          </w:tcPr>
          <w:p w14:paraId="763F3F85" w14:textId="79AB1BC3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EE5">
              <w:rPr>
                <w:rFonts w:ascii="Calibri" w:hAnsi="Calibri" w:cs="Calibri"/>
                <w:color w:val="000000"/>
                <w:sz w:val="22"/>
                <w:szCs w:val="22"/>
              </w:rPr>
              <w:t>12 %</w:t>
            </w:r>
          </w:p>
        </w:tc>
        <w:tc>
          <w:tcPr>
            <w:tcW w:w="1184" w:type="dxa"/>
            <w:vAlign w:val="center"/>
          </w:tcPr>
          <w:p w14:paraId="1170BDF6" w14:textId="35B8EC15" w:rsidR="00F75384" w:rsidRDefault="00F75384" w:rsidP="00F75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384">
              <w:rPr>
                <w:rFonts w:ascii="Calibri" w:hAnsi="Calibri" w:cs="Calibri"/>
                <w:color w:val="000000"/>
                <w:sz w:val="22"/>
                <w:szCs w:val="22"/>
              </w:rPr>
              <w:t>38 859,1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9" w:type="dxa"/>
            <w:vAlign w:val="center"/>
          </w:tcPr>
          <w:p w14:paraId="0FC6508D" w14:textId="3D5BD560" w:rsidR="00F75384" w:rsidRDefault="00F75384" w:rsidP="00F7538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0136506 </w:t>
            </w:r>
          </w:p>
        </w:tc>
      </w:tr>
    </w:tbl>
    <w:p w14:paraId="246E0892" w14:textId="77777777" w:rsidR="00F2248E" w:rsidRDefault="00F2248E" w:rsidP="00F2248E"/>
    <w:p w14:paraId="768AD1FC" w14:textId="289F93CB" w:rsidR="00182332" w:rsidRPr="00412BB8" w:rsidRDefault="00182332" w:rsidP="00182332">
      <w:pPr>
        <w:jc w:val="center"/>
        <w:rPr>
          <w:sz w:val="16"/>
          <w:szCs w:val="16"/>
        </w:rPr>
      </w:pPr>
    </w:p>
    <w:sectPr w:rsidR="00182332" w:rsidRPr="00412BB8" w:rsidSect="0031103B">
      <w:pgSz w:w="16838" w:h="11906" w:orient="landscape"/>
      <w:pgMar w:top="1418" w:right="1077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46DC" w14:textId="77777777" w:rsidR="0031103B" w:rsidRDefault="0031103B" w:rsidP="009A48E7">
      <w:r>
        <w:separator/>
      </w:r>
    </w:p>
  </w:endnote>
  <w:endnote w:type="continuationSeparator" w:id="0">
    <w:p w14:paraId="4F640C7E" w14:textId="77777777" w:rsidR="0031103B" w:rsidRDefault="0031103B" w:rsidP="009A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83F4" w14:textId="77777777" w:rsidR="0031103B" w:rsidRDefault="0031103B" w:rsidP="009A48E7">
      <w:r>
        <w:separator/>
      </w:r>
    </w:p>
  </w:footnote>
  <w:footnote w:type="continuationSeparator" w:id="0">
    <w:p w14:paraId="1C1DC2C6" w14:textId="77777777" w:rsidR="0031103B" w:rsidRDefault="0031103B" w:rsidP="009A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18D"/>
    <w:multiLevelType w:val="hybridMultilevel"/>
    <w:tmpl w:val="9D62310A"/>
    <w:lvl w:ilvl="0" w:tplc="CC6287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77B3B"/>
    <w:multiLevelType w:val="multilevel"/>
    <w:tmpl w:val="01602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88264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4525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2483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29"/>
    <w:rsid w:val="000F5FA8"/>
    <w:rsid w:val="00102A86"/>
    <w:rsid w:val="00151788"/>
    <w:rsid w:val="0015489A"/>
    <w:rsid w:val="00182332"/>
    <w:rsid w:val="00271A25"/>
    <w:rsid w:val="00286B12"/>
    <w:rsid w:val="002C7429"/>
    <w:rsid w:val="002D255D"/>
    <w:rsid w:val="00304027"/>
    <w:rsid w:val="0031103B"/>
    <w:rsid w:val="0034342E"/>
    <w:rsid w:val="003603F0"/>
    <w:rsid w:val="00412BB8"/>
    <w:rsid w:val="005C5387"/>
    <w:rsid w:val="00677627"/>
    <w:rsid w:val="00792181"/>
    <w:rsid w:val="007B0DA4"/>
    <w:rsid w:val="00862A34"/>
    <w:rsid w:val="009159C3"/>
    <w:rsid w:val="0093605C"/>
    <w:rsid w:val="009A48E7"/>
    <w:rsid w:val="00A536AF"/>
    <w:rsid w:val="00B56BF5"/>
    <w:rsid w:val="00CB30A3"/>
    <w:rsid w:val="00F2248E"/>
    <w:rsid w:val="00F307E2"/>
    <w:rsid w:val="00F32A15"/>
    <w:rsid w:val="00F75384"/>
    <w:rsid w:val="00F8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6C56"/>
  <w15:chartTrackingRefBased/>
  <w15:docId w15:val="{AE752133-F560-44DB-AF12-1BCA5E2A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C7429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2C74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2C742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C74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2C7429"/>
    <w:pPr>
      <w:ind w:left="708"/>
    </w:pPr>
    <w:rPr>
      <w:rFonts w:ascii="Garamond" w:hAnsi="Garamond"/>
      <w:sz w:val="26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C7429"/>
    <w:rPr>
      <w:rFonts w:ascii="Garamond" w:eastAsia="Times New Roman" w:hAnsi="Garamond" w:cs="Times New Roman"/>
      <w:sz w:val="26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2C7429"/>
    <w:pPr>
      <w:jc w:val="center"/>
    </w:pPr>
    <w:rPr>
      <w:rFonts w:ascii="Tahoma" w:hAnsi="Tahoma" w:cs="Tahoma"/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C7429"/>
    <w:rPr>
      <w:rFonts w:ascii="Tahoma" w:eastAsia="Times New Roman" w:hAnsi="Tahoma" w:cs="Tahoma"/>
      <w:b/>
      <w:sz w:val="24"/>
      <w:szCs w:val="20"/>
      <w:lang w:eastAsia="cs-CZ"/>
    </w:rPr>
  </w:style>
  <w:style w:type="character" w:styleId="Siln">
    <w:name w:val="Strong"/>
    <w:basedOn w:val="Standardnpsmoodstavce"/>
    <w:qFormat/>
    <w:rsid w:val="002C7429"/>
    <w:rPr>
      <w:b/>
      <w:bCs/>
    </w:rPr>
  </w:style>
  <w:style w:type="paragraph" w:styleId="Odstavecseseznamem">
    <w:name w:val="List Paragraph"/>
    <w:basedOn w:val="Normln"/>
    <w:uiPriority w:val="34"/>
    <w:qFormat/>
    <w:rsid w:val="002C7429"/>
    <w:pPr>
      <w:ind w:left="720"/>
      <w:contextualSpacing/>
    </w:pPr>
  </w:style>
  <w:style w:type="paragraph" w:customStyle="1" w:styleId="Default">
    <w:name w:val="Default"/>
    <w:rsid w:val="002C7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92181"/>
  </w:style>
  <w:style w:type="character" w:customStyle="1" w:styleId="nowrap">
    <w:name w:val="nowrap"/>
    <w:basedOn w:val="Standardnpsmoodstavce"/>
    <w:rsid w:val="00792181"/>
  </w:style>
  <w:style w:type="paragraph" w:customStyle="1" w:styleId="Normln1">
    <w:name w:val="Normální1"/>
    <w:rsid w:val="009A4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48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48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48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48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412BB8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12BB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42E60-9215-4C7E-BCCF-72C7BCBCF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C76FC-E732-45FC-AE06-D942B0F430A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11C645-CBDA-475C-AE5B-B161C4BEB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Klimánková Pavla</cp:lastModifiedBy>
  <cp:revision>2</cp:revision>
  <dcterms:created xsi:type="dcterms:W3CDTF">2024-05-16T05:50:00Z</dcterms:created>
  <dcterms:modified xsi:type="dcterms:W3CDTF">2024-05-16T05:50:00Z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2024-04-29T07:44:24Z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ddfaf0ef-8a62-42a0-87f4-3709d3518deb</vt:lpwstr>
  </property>
  <property fmtid="{D5CDD505-2E9C-101B-9397-08002B2CF9AE}" pid="8" name="MSIP_Label_c93be096-951f-40f1-830d-c27b8a8c2c27_ContentBits">
    <vt:lpwstr>0</vt:lpwstr>
  </property>
</Properties>
</file>