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69FF662B" w:rsidR="00C139DD" w:rsidRDefault="00C4061B">
      <w:pPr>
        <w:pStyle w:val="Styl2popisknzvusmlouvy"/>
        <w:spacing w:after="480"/>
      </w:pPr>
      <w:r>
        <w:t>uzavřená dle ustanovení § 2079 a násl. zákona č. 89/2012 Sb., občanského zákoníku</w:t>
      </w:r>
      <w:r w:rsidR="00E241AA">
        <w:t>, ve znění pozdějších předpisů</w:t>
      </w:r>
      <w:r>
        <w:t xml:space="preserve"> (dále jen „Občanský zákoník“) a v souladu se zákonem č. 134/2016 Sb., </w:t>
      </w:r>
      <w:r w:rsidR="006D4C0F">
        <w:br/>
      </w:r>
      <w:r>
        <w:t>o zadávání veřejných zakázek, ve znění pozdějších předpisů (dále jen „Zákon“)</w:t>
      </w:r>
    </w:p>
    <w:p w14:paraId="07792606" w14:textId="352B1B16" w:rsidR="00C139DD" w:rsidRDefault="00280D33">
      <w:pPr>
        <w:pStyle w:val="Styl2popisknzvusmlouvy"/>
        <w:spacing w:after="480"/>
      </w:pPr>
      <w:r>
        <w:t>číslo smlouvy kupujícího: SML/301/2024</w:t>
      </w:r>
    </w:p>
    <w:p w14:paraId="4DB461A9" w14:textId="200DC023" w:rsidR="00C139DD" w:rsidRDefault="0098679F">
      <w:pPr>
        <w:pStyle w:val="Styl3-Smluvnstranytun"/>
      </w:pPr>
      <w:r w:rsidRPr="0098679F">
        <w:t>Město Kroměříž</w:t>
      </w:r>
    </w:p>
    <w:p w14:paraId="4A90BA22" w14:textId="715FA64C" w:rsidR="007C51CE" w:rsidRPr="007C51CE" w:rsidRDefault="007C51CE" w:rsidP="007C51CE">
      <w:pPr>
        <w:pStyle w:val="Obsah1"/>
      </w:pPr>
      <w:r w:rsidRPr="007C51CE">
        <w:t>sídlo: Velké náměstí 115/1, 767 0</w:t>
      </w:r>
      <w:r w:rsidRPr="00804D40">
        <w:t>1 Kroměříž</w:t>
      </w:r>
    </w:p>
    <w:p w14:paraId="1C13740D" w14:textId="229476DF" w:rsidR="00C139DD" w:rsidRDefault="00C4061B">
      <w:pPr>
        <w:pStyle w:val="Styl3-Smluvnstranytun"/>
        <w:rPr>
          <w:b w:val="0"/>
          <w:highlight w:val="yellow"/>
        </w:rPr>
      </w:pPr>
      <w:r>
        <w:rPr>
          <w:b w:val="0"/>
        </w:rPr>
        <w:t xml:space="preserve">IČO: </w:t>
      </w:r>
      <w:r w:rsidR="0098679F" w:rsidRPr="0098679F">
        <w:rPr>
          <w:b w:val="0"/>
        </w:rPr>
        <w:t>00287351</w:t>
      </w:r>
    </w:p>
    <w:p w14:paraId="3157E087" w14:textId="22813B16" w:rsidR="00C139DD" w:rsidRDefault="00C4061B">
      <w:pPr>
        <w:pStyle w:val="Styl3-Smluvnstranytun"/>
        <w:rPr>
          <w:b w:val="0"/>
          <w:highlight w:val="yellow"/>
        </w:rPr>
      </w:pPr>
      <w:r>
        <w:rPr>
          <w:b w:val="0"/>
        </w:rPr>
        <w:t xml:space="preserve">DIČ: </w:t>
      </w:r>
      <w:r w:rsidR="0098679F" w:rsidRPr="0098679F">
        <w:rPr>
          <w:b w:val="0"/>
        </w:rPr>
        <w:t>CZ00287351</w:t>
      </w:r>
    </w:p>
    <w:p w14:paraId="134D71AA" w14:textId="473E7BFA" w:rsidR="00C139DD" w:rsidRPr="0098679F" w:rsidRDefault="00C4061B">
      <w:pPr>
        <w:pStyle w:val="Styl3-Smluvnstrany"/>
      </w:pPr>
      <w:r w:rsidRPr="0098679F">
        <w:t>zastoupený:</w:t>
      </w:r>
      <w:r w:rsidR="0098679F" w:rsidRPr="0098679F">
        <w:t xml:space="preserve"> Mgr. Tomášem Opatrným, starostou</w:t>
      </w:r>
    </w:p>
    <w:p w14:paraId="1D0E3956" w14:textId="28ECD989" w:rsidR="00C139DD" w:rsidRPr="0098679F" w:rsidRDefault="00C4061B">
      <w:pPr>
        <w:pStyle w:val="Styl3-Smluvnstrany"/>
      </w:pPr>
      <w:r w:rsidRPr="0098679F">
        <w:t xml:space="preserve">bankovní spojení: </w:t>
      </w:r>
      <w:r w:rsidR="003D6043">
        <w:t>8326340247/0100</w:t>
      </w:r>
    </w:p>
    <w:p w14:paraId="45BA6305" w14:textId="0815AD5A" w:rsidR="00C139DD" w:rsidRPr="0098679F" w:rsidRDefault="00C4061B">
      <w:pPr>
        <w:pStyle w:val="Styl3-Smluvnstrany"/>
      </w:pPr>
      <w:r w:rsidRPr="0098679F">
        <w:t xml:space="preserve">ID datové schránky: </w:t>
      </w:r>
      <w:r w:rsidR="0098679F" w:rsidRPr="0098679F">
        <w:t>bg2bfur</w:t>
      </w:r>
    </w:p>
    <w:p w14:paraId="6C74EC71" w14:textId="77777777" w:rsidR="00B62D1A" w:rsidRDefault="00C4061B">
      <w:r w:rsidRPr="0098679F">
        <w:t>(dále jen „Kupující“)</w:t>
      </w:r>
    </w:p>
    <w:p w14:paraId="725786EE" w14:textId="77777777" w:rsidR="00B62D1A" w:rsidRDefault="00B62D1A"/>
    <w:p w14:paraId="2248CBAD" w14:textId="5C9F9D04" w:rsidR="00C139DD" w:rsidRDefault="00C4061B">
      <w:r>
        <w:t>a</w:t>
      </w:r>
    </w:p>
    <w:p w14:paraId="5DBA7640" w14:textId="77777777" w:rsidR="00C139DD" w:rsidRDefault="00C139DD"/>
    <w:p w14:paraId="55575D40" w14:textId="6227FD74" w:rsidR="00C139DD" w:rsidRDefault="009C1A7E">
      <w:pPr>
        <w:pStyle w:val="Styl3-Smluvnstranytun"/>
      </w:pPr>
      <w:proofErr w:type="spellStart"/>
      <w:r w:rsidRPr="009C1A7E">
        <w:t>Aricoma</w:t>
      </w:r>
      <w:proofErr w:type="spellEnd"/>
      <w:r w:rsidRPr="009C1A7E">
        <w:t xml:space="preserve"> Systems a.s.</w:t>
      </w:r>
    </w:p>
    <w:p w14:paraId="13A13E96" w14:textId="5068C898" w:rsidR="00C139DD" w:rsidRDefault="00C4061B">
      <w:pPr>
        <w:pStyle w:val="Styl3-Smluvnstrany"/>
      </w:pPr>
      <w:r>
        <w:t>Sídlo:</w:t>
      </w:r>
      <w:r w:rsidR="009C1A7E" w:rsidRPr="009C1A7E">
        <w:t xml:space="preserve"> Hornopolní 3322/34, Moravská Ostrava, 702 00 Ostrava</w:t>
      </w:r>
    </w:p>
    <w:p w14:paraId="2BEACE45" w14:textId="782D2F55" w:rsidR="00C139DD" w:rsidRDefault="00C4061B" w:rsidP="009C1A7E">
      <w:pPr>
        <w:pStyle w:val="Styl3-Smluvnstrany"/>
      </w:pPr>
      <w:r>
        <w:t xml:space="preserve">zapsaný/á v obchodním rejstříku pod spisovou značkou </w:t>
      </w:r>
      <w:r w:rsidR="009C1A7E" w:rsidRPr="009C1A7E">
        <w:t>B.11012</w:t>
      </w:r>
      <w:r w:rsidR="009C1A7E">
        <w:t xml:space="preserve"> </w:t>
      </w:r>
      <w:r>
        <w:t xml:space="preserve">vedenou u </w:t>
      </w:r>
      <w:r w:rsidR="009C1A7E">
        <w:t>Krajského soudu v Ostravě</w:t>
      </w:r>
    </w:p>
    <w:p w14:paraId="69F7F55F" w14:textId="09E5D0AA" w:rsidR="00C139DD" w:rsidRDefault="00C4061B" w:rsidP="009C1A7E">
      <w:pPr>
        <w:pStyle w:val="Styl3-Smluvnstrany"/>
      </w:pPr>
      <w:r>
        <w:t>zastoupená:</w:t>
      </w:r>
      <w:r w:rsidR="009C1A7E" w:rsidRPr="009C1A7E">
        <w:t xml:space="preserve"> </w:t>
      </w:r>
      <w:r w:rsidR="009C1A7E">
        <w:t>Vítem Ševčíkem, členem představenstva</w:t>
      </w:r>
      <w:r w:rsidR="009C1A7E">
        <w:tab/>
      </w:r>
    </w:p>
    <w:p w14:paraId="688D2237" w14:textId="569ADAAA" w:rsidR="00C139DD" w:rsidRDefault="00C4061B">
      <w:pPr>
        <w:pStyle w:val="Styl3-Smluvnstrany"/>
      </w:pPr>
      <w:r>
        <w:t>IČO:</w:t>
      </w:r>
      <w:r w:rsidR="009C1A7E" w:rsidRPr="009C1A7E">
        <w:t xml:space="preserve"> 04308697</w:t>
      </w:r>
    </w:p>
    <w:p w14:paraId="0966769E" w14:textId="186FEFAB" w:rsidR="00C139DD" w:rsidRDefault="00C4061B">
      <w:pPr>
        <w:pStyle w:val="Styl3-Smluvnstrany"/>
      </w:pPr>
      <w:r>
        <w:t>DIČ:</w:t>
      </w:r>
      <w:r w:rsidR="009C1A7E" w:rsidRPr="009C1A7E">
        <w:t xml:space="preserve"> CZ04308697</w:t>
      </w:r>
    </w:p>
    <w:p w14:paraId="3AE14EAF" w14:textId="48D2A8AD" w:rsidR="00C139DD" w:rsidRDefault="00C4061B">
      <w:pPr>
        <w:pStyle w:val="Styl3-Smluvnstrany"/>
      </w:pPr>
      <w:r>
        <w:t xml:space="preserve">bankovní spojení: </w:t>
      </w:r>
      <w:r w:rsidR="009C1A7E" w:rsidRPr="009C1A7E">
        <w:t>Česká spořitelna a.s.</w:t>
      </w:r>
      <w:r>
        <w:t xml:space="preserve">, </w:t>
      </w:r>
      <w:r w:rsidR="009C1A7E" w:rsidRPr="009C1A7E">
        <w:t>6563752/0800</w:t>
      </w:r>
    </w:p>
    <w:p w14:paraId="70946DC2" w14:textId="79A54E1B" w:rsidR="00C139DD" w:rsidRDefault="00C4061B">
      <w:pPr>
        <w:pStyle w:val="Styl3-Smluvnstrany"/>
      </w:pPr>
      <w:r>
        <w:t xml:space="preserve">ID datové schránky: </w:t>
      </w:r>
      <w:r w:rsidR="009C1A7E" w:rsidRPr="009C1A7E">
        <w:t>ctb7phe</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4DB9B567" w:rsidR="00C139DD" w:rsidRDefault="005E7398" w:rsidP="001E0038">
      <w:pPr>
        <w:pStyle w:val="Nadpis3"/>
        <w:rPr>
          <w:lang w:eastAsia="en-US"/>
        </w:rPr>
      </w:pPr>
      <w:r>
        <w:rPr>
          <w:b/>
          <w:lang w:eastAsia="en-US"/>
        </w:rPr>
        <w:t>N</w:t>
      </w:r>
      <w:r w:rsidR="005B4466">
        <w:rPr>
          <w:b/>
          <w:lang w:eastAsia="en-US"/>
        </w:rPr>
        <w:t>otebook DSŘ</w:t>
      </w:r>
      <w:r w:rsidR="001E0038">
        <w:rPr>
          <w:i/>
          <w:lang w:eastAsia="en-US"/>
        </w:rPr>
        <w:t xml:space="preserve"> </w:t>
      </w:r>
      <w:r w:rsidR="001E0038" w:rsidRPr="009E576D">
        <w:rPr>
          <w:lang w:eastAsia="en-US"/>
        </w:rPr>
        <w:t xml:space="preserve">Dell </w:t>
      </w:r>
      <w:proofErr w:type="spellStart"/>
      <w:r w:rsidR="001E0038" w:rsidRPr="009E576D">
        <w:rPr>
          <w:lang w:eastAsia="en-US"/>
        </w:rPr>
        <w:t>Latitude</w:t>
      </w:r>
      <w:proofErr w:type="spellEnd"/>
      <w:r w:rsidR="001E0038" w:rsidRPr="009E576D">
        <w:rPr>
          <w:lang w:eastAsia="en-US"/>
        </w:rPr>
        <w:t xml:space="preserve"> 5550 XCTO Base (210-BLYZ)</w:t>
      </w:r>
      <w:r w:rsidR="00C4061B">
        <w:rPr>
          <w:lang w:eastAsia="en-US"/>
        </w:rPr>
        <w:t xml:space="preserve"> v </w:t>
      </w:r>
      <w:r w:rsidR="00C4061B" w:rsidRPr="007C51CE">
        <w:rPr>
          <w:lang w:eastAsia="en-US"/>
        </w:rPr>
        <w:t xml:space="preserve">množství </w:t>
      </w:r>
      <w:r w:rsidR="003D6043" w:rsidRPr="00596169">
        <w:rPr>
          <w:lang w:eastAsia="en-US"/>
        </w:rPr>
        <w:t>17</w:t>
      </w:r>
      <w:r w:rsidR="00C4061B" w:rsidRPr="007C51CE">
        <w:rPr>
          <w:lang w:eastAsia="en-US"/>
        </w:rPr>
        <w:t> ks</w:t>
      </w:r>
      <w:r w:rsidR="00C4061B">
        <w:rPr>
          <w:lang w:eastAsia="en-US"/>
        </w:rPr>
        <w:t xml:space="preserve"> podle technické specifikace uvedené v Příloze č. 1 této Smlouvy,</w:t>
      </w:r>
    </w:p>
    <w:p w14:paraId="65AF3BBD" w14:textId="0146ABF7" w:rsidR="00C139DD" w:rsidRDefault="005E7398" w:rsidP="00FE1EE8">
      <w:pPr>
        <w:pStyle w:val="Nadpis3"/>
        <w:rPr>
          <w:lang w:eastAsia="en-US"/>
        </w:rPr>
      </w:pPr>
      <w:r>
        <w:rPr>
          <w:b/>
          <w:lang w:eastAsia="en-US"/>
        </w:rPr>
        <w:lastRenderedPageBreak/>
        <w:t>M</w:t>
      </w:r>
      <w:r w:rsidR="005B4466">
        <w:rPr>
          <w:b/>
          <w:lang w:eastAsia="en-US"/>
        </w:rPr>
        <w:t>onitor DSŘ</w:t>
      </w:r>
      <w:r w:rsidR="00C4061B">
        <w:rPr>
          <w:lang w:eastAsia="en-US"/>
        </w:rPr>
        <w:t xml:space="preserve"> </w:t>
      </w:r>
      <w:r w:rsidR="00FE1EE8" w:rsidRPr="00FE1EE8">
        <w:rPr>
          <w:lang w:eastAsia="en-US"/>
        </w:rPr>
        <w:t xml:space="preserve">Dell 32 </w:t>
      </w:r>
      <w:proofErr w:type="gramStart"/>
      <w:r w:rsidR="00FE1EE8" w:rsidRPr="00FE1EE8">
        <w:rPr>
          <w:lang w:eastAsia="en-US"/>
        </w:rPr>
        <w:t>4K</w:t>
      </w:r>
      <w:proofErr w:type="gramEnd"/>
      <w:r w:rsidR="00FE1EE8" w:rsidRPr="00FE1EE8">
        <w:rPr>
          <w:lang w:eastAsia="en-US"/>
        </w:rPr>
        <w:t xml:space="preserve"> USB-C Hub Monitor - P3223QE - 80.0cm (31.5") (210-BEQZ)</w:t>
      </w:r>
      <w:r w:rsidR="00C4061B">
        <w:rPr>
          <w:lang w:eastAsia="en-US"/>
        </w:rPr>
        <w:t xml:space="preserve"> v </w:t>
      </w:r>
      <w:r w:rsidR="00C4061B" w:rsidRPr="007C51CE">
        <w:rPr>
          <w:lang w:eastAsia="en-US"/>
        </w:rPr>
        <w:t xml:space="preserve">množství </w:t>
      </w:r>
      <w:r w:rsidR="003D6043" w:rsidRPr="00596169">
        <w:rPr>
          <w:lang w:eastAsia="en-US"/>
        </w:rPr>
        <w:t>34</w:t>
      </w:r>
      <w:r w:rsidR="00C4061B">
        <w:rPr>
          <w:lang w:eastAsia="en-US"/>
        </w:rPr>
        <w:t xml:space="preserve"> ks podle technické specifikace uvedené v Příloze č. 1 této Smlouvy,</w:t>
      </w:r>
    </w:p>
    <w:p w14:paraId="0E93B042" w14:textId="5E638044" w:rsidR="00C139DD" w:rsidRDefault="005E7398" w:rsidP="00FE1EE8">
      <w:pPr>
        <w:pStyle w:val="Nadpis3"/>
        <w:rPr>
          <w:b/>
          <w:lang w:eastAsia="en-US"/>
        </w:rPr>
      </w:pPr>
      <w:r>
        <w:rPr>
          <w:b/>
          <w:lang w:eastAsia="en-US"/>
        </w:rPr>
        <w:t>D</w:t>
      </w:r>
      <w:r w:rsidR="005B4466">
        <w:rPr>
          <w:b/>
          <w:lang w:eastAsia="en-US"/>
        </w:rPr>
        <w:t>ok. stanice DSŘ</w:t>
      </w:r>
      <w:r w:rsidR="00C4061B">
        <w:rPr>
          <w:b/>
          <w:lang w:eastAsia="en-US"/>
        </w:rPr>
        <w:t xml:space="preserve"> </w:t>
      </w:r>
      <w:r w:rsidR="00FE1EE8" w:rsidRPr="00FE1EE8">
        <w:rPr>
          <w:lang w:eastAsia="en-US"/>
        </w:rPr>
        <w:t xml:space="preserve">Dell </w:t>
      </w:r>
      <w:proofErr w:type="spellStart"/>
      <w:r w:rsidR="00FE1EE8" w:rsidRPr="00FE1EE8">
        <w:rPr>
          <w:lang w:eastAsia="en-US"/>
        </w:rPr>
        <w:t>Thunderbolt</w:t>
      </w:r>
      <w:proofErr w:type="spellEnd"/>
      <w:r w:rsidR="00FE1EE8" w:rsidRPr="00FE1EE8">
        <w:rPr>
          <w:lang w:eastAsia="en-US"/>
        </w:rPr>
        <w:t xml:space="preserve"> </w:t>
      </w:r>
      <w:proofErr w:type="spellStart"/>
      <w:r w:rsidR="00FE1EE8" w:rsidRPr="00FE1EE8">
        <w:rPr>
          <w:lang w:eastAsia="en-US"/>
        </w:rPr>
        <w:t>Dock</w:t>
      </w:r>
      <w:proofErr w:type="spellEnd"/>
      <w:r w:rsidR="00FE1EE8" w:rsidRPr="00FE1EE8">
        <w:rPr>
          <w:lang w:eastAsia="en-US"/>
        </w:rPr>
        <w:t xml:space="preserve"> WD22TB4, </w:t>
      </w:r>
      <w:proofErr w:type="gramStart"/>
      <w:r w:rsidR="00FE1EE8" w:rsidRPr="00FE1EE8">
        <w:rPr>
          <w:lang w:eastAsia="en-US"/>
        </w:rPr>
        <w:t>180W</w:t>
      </w:r>
      <w:proofErr w:type="gramEnd"/>
      <w:r w:rsidR="00FE1EE8" w:rsidRPr="00FE1EE8">
        <w:rPr>
          <w:lang w:eastAsia="en-US"/>
        </w:rPr>
        <w:t xml:space="preserve"> (210-BDTD)</w:t>
      </w:r>
      <w:r w:rsidR="00C4061B">
        <w:rPr>
          <w:lang w:eastAsia="en-US"/>
        </w:rPr>
        <w:t xml:space="preserve"> v </w:t>
      </w:r>
      <w:r w:rsidR="00C4061B" w:rsidRPr="007C51CE">
        <w:rPr>
          <w:lang w:eastAsia="en-US"/>
        </w:rPr>
        <w:t xml:space="preserve">množství </w:t>
      </w:r>
      <w:r w:rsidR="003D6043" w:rsidRPr="00596169">
        <w:rPr>
          <w:lang w:eastAsia="en-US"/>
        </w:rPr>
        <w:t>17</w:t>
      </w:r>
      <w:r w:rsidR="00C4061B">
        <w:rPr>
          <w:lang w:eastAsia="en-US"/>
        </w:rPr>
        <w:t xml:space="preserve"> ks podle technické specifikace uvedené v Příloze č. 1 této Smlouvy</w:t>
      </w:r>
      <w:r w:rsidR="00C4061B">
        <w:rPr>
          <w:b/>
          <w:lang w:eastAsia="en-US"/>
        </w:rPr>
        <w:t>,</w:t>
      </w:r>
    </w:p>
    <w:p w14:paraId="1837B817" w14:textId="280F0012" w:rsidR="00C139DD" w:rsidRDefault="005E7398">
      <w:pPr>
        <w:pStyle w:val="Nadpis3"/>
        <w:rPr>
          <w:lang w:eastAsia="en-US"/>
        </w:rPr>
      </w:pPr>
      <w:r>
        <w:rPr>
          <w:b/>
          <w:lang w:eastAsia="en-US"/>
        </w:rPr>
        <w:t>P</w:t>
      </w:r>
      <w:r w:rsidR="005B4466">
        <w:rPr>
          <w:b/>
          <w:lang w:eastAsia="en-US"/>
        </w:rPr>
        <w:t>říslušenství DSŘ</w:t>
      </w:r>
      <w:r w:rsidR="00C4061B">
        <w:rPr>
          <w:b/>
          <w:lang w:eastAsia="en-US"/>
        </w:rPr>
        <w:t xml:space="preserve"> </w:t>
      </w:r>
      <w:r w:rsidR="00C4061B">
        <w:rPr>
          <w:lang w:eastAsia="en-US"/>
        </w:rPr>
        <w:t>v </w:t>
      </w:r>
      <w:r w:rsidR="00C4061B" w:rsidRPr="007C51CE">
        <w:rPr>
          <w:lang w:eastAsia="en-US"/>
        </w:rPr>
        <w:t xml:space="preserve">množství </w:t>
      </w:r>
      <w:r w:rsidR="003D6043" w:rsidRPr="00596169">
        <w:rPr>
          <w:lang w:eastAsia="en-US"/>
        </w:rPr>
        <w:t>17</w:t>
      </w:r>
      <w:r w:rsidR="00C4061B">
        <w:rPr>
          <w:lang w:eastAsia="en-US"/>
        </w:rPr>
        <w:t xml:space="preserve"> ks podle technické specifikace uvedené v Příloze č. 1 této Smlouvy</w:t>
      </w:r>
      <w:r w:rsidR="00C4061B">
        <w:rPr>
          <w:b/>
          <w:lang w:eastAsia="en-US"/>
        </w:rPr>
        <w:t xml:space="preserve"> </w:t>
      </w:r>
      <w:r w:rsidR="00C4061B" w:rsidRPr="00176F51">
        <w:rPr>
          <w:lang w:eastAsia="en-US"/>
        </w:rPr>
        <w:t>a</w:t>
      </w:r>
    </w:p>
    <w:p w14:paraId="6C878316" w14:textId="62E78D36" w:rsidR="008C4DED" w:rsidRDefault="008C4DED">
      <w:pPr>
        <w:pStyle w:val="Nadpis2"/>
        <w:ind w:left="851" w:hanging="425"/>
        <w:rPr>
          <w:lang w:eastAsia="en-US"/>
        </w:rPr>
      </w:pPr>
      <w:r>
        <w:rPr>
          <w:lang w:eastAsia="en-US"/>
        </w:rPr>
        <w:t xml:space="preserve">Součástí Předmětu koupě je i dodání samolepek odpovídajících požadavkům Kupujícího specifikovaných v Příloze č. 1 této Smlouvy. Dodavatel je povinen dodat na adresu Kupujícího množství samolepek odpovídající </w:t>
      </w:r>
      <w:r w:rsidR="005F7FF3">
        <w:rPr>
          <w:lang w:eastAsia="en-US"/>
        </w:rPr>
        <w:t xml:space="preserve">trojnásobku </w:t>
      </w:r>
      <w:r>
        <w:rPr>
          <w:lang w:eastAsia="en-US"/>
        </w:rPr>
        <w:t>množství Notebooků DSŘ, a to nejpozději při jejich dodání.</w:t>
      </w:r>
      <w:r w:rsidR="005F7FF3">
        <w:rPr>
          <w:lang w:eastAsia="en-US"/>
        </w:rPr>
        <w:t xml:space="preserve"> Cena za dodání samolepek je zahrnuta v ceně Notebooku DSŘ.</w:t>
      </w:r>
    </w:p>
    <w:p w14:paraId="466FCB69" w14:textId="3F63A396"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5B4466">
        <w:rPr>
          <w:lang w:eastAsia="en-US"/>
        </w:rPr>
        <w:t xml:space="preserve"> Ministerstva financí – Výzva 2-2024</w:t>
      </w:r>
      <w:r>
        <w:rPr>
          <w:lang w:eastAsia="en-US"/>
        </w:rPr>
        <w:t>“</w:t>
      </w:r>
      <w:r w:rsidR="00F15AC7">
        <w:rPr>
          <w:lang w:eastAsia="en-US"/>
        </w:rPr>
        <w:t xml:space="preserve"> (dále jako zadávací podmínky veřejné zakázky)</w:t>
      </w:r>
      <w:r>
        <w:rPr>
          <w:lang w:eastAsia="en-US"/>
        </w:rPr>
        <w:t xml:space="preserve">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5165F84E" w:rsidR="00C139DD" w:rsidRDefault="00C4061B" w:rsidP="00361467">
      <w:pPr>
        <w:pStyle w:val="Nadpis2"/>
        <w:tabs>
          <w:tab w:val="num" w:pos="576"/>
        </w:tabs>
        <w:ind w:left="786"/>
      </w:pPr>
      <w:r>
        <w:t xml:space="preserve">Předmět koupě je Prodávající povinen předat na adresách Kupujícího uvedených v Příloze č. 2 Smlouvy (dále jen „Místa plnění“) do </w:t>
      </w:r>
      <w:r w:rsidRPr="009F2A14">
        <w:t>12 týdnů</w:t>
      </w:r>
      <w:r>
        <w:t xml:space="preserve"> od účinnosti Smlouvy.</w:t>
      </w:r>
      <w:r w:rsidR="00F15AC7">
        <w:t xml:space="preserve"> </w:t>
      </w:r>
      <w:r w:rsidR="005F7FF3">
        <w:t>Prodávající je oprávněn dodat nejvýše polovinu z celkového množství Monitorů DSŘ podle této Smlouvy</w:t>
      </w:r>
      <w:r w:rsidR="00361467">
        <w:t xml:space="preserve"> v pozdějším termínu, </w:t>
      </w:r>
      <w:r w:rsidR="005F7FF3">
        <w:t>vždy však nejpozději do 18 týdnů od účinnosti Smlouvy</w:t>
      </w:r>
      <w:r w:rsidR="00EF5616">
        <w:t>.</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2D0A092A" w:rsidR="00C139DD" w:rsidRDefault="00C4061B">
      <w:pPr>
        <w:pStyle w:val="Nadpis2"/>
        <w:tabs>
          <w:tab w:val="num" w:pos="576"/>
        </w:tabs>
        <w:ind w:left="786"/>
      </w:pPr>
      <w:r>
        <w:t>Předmět koupě může být dodán po částech s tím, že Předmět koupě musí být vždy dodán ve formě funkčních celků. Pro odstranění nejasností se uvádí, že funkční celek tvoří Předmět koupě uvedený v čl. II. odst. 1 písm. a), b), c),</w:t>
      </w:r>
      <w:r w:rsidR="005B4466">
        <w:t xml:space="preserve"> a</w:t>
      </w:r>
      <w:r>
        <w:t xml:space="preserve"> d)</w:t>
      </w:r>
      <w:r w:rsidR="005B4466">
        <w:t xml:space="preserve">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6C331C34"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5E1DBD" w:rsidRPr="005E1DBD">
        <w:t>657 985,00</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9"/>
        <w:gridCol w:w="1875"/>
        <w:gridCol w:w="1356"/>
        <w:gridCol w:w="2159"/>
        <w:gridCol w:w="2159"/>
      </w:tblGrid>
      <w:tr w:rsidR="00596169" w14:paraId="0F2293A7" w14:textId="0DA6C7D7" w:rsidTr="00520760">
        <w:trPr>
          <w:trHeight w:val="576"/>
          <w:jc w:val="center"/>
        </w:trPr>
        <w:tc>
          <w:tcPr>
            <w:tcW w:w="1080" w:type="pct"/>
            <w:shd w:val="clear" w:color="auto" w:fill="D9D9D9" w:themeFill="background1" w:themeFillShade="D9"/>
            <w:vAlign w:val="center"/>
          </w:tcPr>
          <w:p w14:paraId="6E917872" w14:textId="77777777" w:rsidR="00596169" w:rsidRDefault="00596169">
            <w:pPr>
              <w:jc w:val="center"/>
              <w:rPr>
                <w:b/>
                <w:bCs/>
              </w:rPr>
            </w:pPr>
            <w:r>
              <w:rPr>
                <w:b/>
                <w:bCs/>
              </w:rPr>
              <w:t>Předmět koupě</w:t>
            </w:r>
          </w:p>
        </w:tc>
        <w:tc>
          <w:tcPr>
            <w:tcW w:w="974" w:type="pct"/>
            <w:shd w:val="clear" w:color="auto" w:fill="D9D9D9" w:themeFill="background1" w:themeFillShade="D9"/>
            <w:vAlign w:val="center"/>
          </w:tcPr>
          <w:p w14:paraId="5DC69184" w14:textId="77777777" w:rsidR="00596169" w:rsidRDefault="00596169">
            <w:pPr>
              <w:jc w:val="center"/>
              <w:rPr>
                <w:b/>
                <w:bCs/>
              </w:rPr>
            </w:pPr>
            <w:r>
              <w:rPr>
                <w:b/>
                <w:bCs/>
              </w:rPr>
              <w:t xml:space="preserve">Cena bez DPH za 1 ks předmětu koupě </w:t>
            </w:r>
          </w:p>
        </w:tc>
        <w:tc>
          <w:tcPr>
            <w:tcW w:w="704" w:type="pct"/>
            <w:shd w:val="clear" w:color="auto" w:fill="D9D9D9" w:themeFill="background1" w:themeFillShade="D9"/>
            <w:vAlign w:val="center"/>
          </w:tcPr>
          <w:p w14:paraId="25C96892" w14:textId="77777777" w:rsidR="00596169" w:rsidRDefault="00596169">
            <w:pPr>
              <w:jc w:val="center"/>
              <w:rPr>
                <w:b/>
                <w:bCs/>
              </w:rPr>
            </w:pPr>
            <w:r>
              <w:rPr>
                <w:b/>
                <w:bCs/>
              </w:rPr>
              <w:t>Množství</w:t>
            </w:r>
          </w:p>
        </w:tc>
        <w:tc>
          <w:tcPr>
            <w:tcW w:w="1121" w:type="pct"/>
            <w:shd w:val="clear" w:color="auto" w:fill="D9D9D9" w:themeFill="background1" w:themeFillShade="D9"/>
            <w:vAlign w:val="center"/>
          </w:tcPr>
          <w:p w14:paraId="3ABD66EE" w14:textId="77777777" w:rsidR="00596169" w:rsidRDefault="00596169">
            <w:pPr>
              <w:jc w:val="center"/>
              <w:rPr>
                <w:b/>
                <w:bCs/>
              </w:rPr>
            </w:pPr>
            <w:r>
              <w:rPr>
                <w:b/>
                <w:bCs/>
              </w:rPr>
              <w:t>Cena celkem bez DPH</w:t>
            </w:r>
          </w:p>
        </w:tc>
        <w:tc>
          <w:tcPr>
            <w:tcW w:w="1121" w:type="pct"/>
            <w:shd w:val="clear" w:color="auto" w:fill="D9D9D9" w:themeFill="background1" w:themeFillShade="D9"/>
          </w:tcPr>
          <w:p w14:paraId="524D3768" w14:textId="107F0B3F" w:rsidR="00596169" w:rsidRDefault="00596169">
            <w:pPr>
              <w:jc w:val="center"/>
              <w:rPr>
                <w:b/>
                <w:bCs/>
              </w:rPr>
            </w:pPr>
            <w:r>
              <w:rPr>
                <w:b/>
                <w:bCs/>
              </w:rPr>
              <w:t>Cena celkem s DPH</w:t>
            </w:r>
          </w:p>
        </w:tc>
      </w:tr>
      <w:tr w:rsidR="00596169" w14:paraId="5854A69B" w14:textId="77536260" w:rsidTr="006019F0">
        <w:trPr>
          <w:trHeight w:val="479"/>
          <w:jc w:val="center"/>
        </w:trPr>
        <w:tc>
          <w:tcPr>
            <w:tcW w:w="1080" w:type="pct"/>
            <w:vAlign w:val="center"/>
          </w:tcPr>
          <w:p w14:paraId="3C872351" w14:textId="4D713401" w:rsidR="00596169" w:rsidRDefault="00596169">
            <w:pPr>
              <w:jc w:val="center"/>
              <w:rPr>
                <w:bCs/>
              </w:rPr>
            </w:pPr>
            <w:r>
              <w:rPr>
                <w:b/>
                <w:bCs/>
              </w:rPr>
              <w:t>Notebook DSŘ</w:t>
            </w:r>
          </w:p>
        </w:tc>
        <w:tc>
          <w:tcPr>
            <w:tcW w:w="974" w:type="pct"/>
            <w:vAlign w:val="center"/>
          </w:tcPr>
          <w:p w14:paraId="2762B65D" w14:textId="113CEFB5" w:rsidR="00596169" w:rsidRPr="009E576D" w:rsidRDefault="00596169">
            <w:pPr>
              <w:jc w:val="center"/>
            </w:pPr>
            <w:r w:rsidRPr="009E576D">
              <w:t>18 968,00 Kč</w:t>
            </w:r>
          </w:p>
        </w:tc>
        <w:tc>
          <w:tcPr>
            <w:tcW w:w="704" w:type="pct"/>
            <w:vAlign w:val="center"/>
          </w:tcPr>
          <w:p w14:paraId="10FAE2C2" w14:textId="1FA2FB1E" w:rsidR="00596169" w:rsidRDefault="00596169">
            <w:pPr>
              <w:jc w:val="center"/>
            </w:pPr>
            <w:r>
              <w:t>17 ks</w:t>
            </w:r>
          </w:p>
        </w:tc>
        <w:tc>
          <w:tcPr>
            <w:tcW w:w="1121" w:type="pct"/>
            <w:vAlign w:val="center"/>
          </w:tcPr>
          <w:p w14:paraId="03D9DF35" w14:textId="61E6D978" w:rsidR="00596169" w:rsidRDefault="00596169">
            <w:pPr>
              <w:jc w:val="center"/>
            </w:pPr>
            <w:r>
              <w:t>322 456,00 Kč</w:t>
            </w:r>
          </w:p>
        </w:tc>
        <w:tc>
          <w:tcPr>
            <w:tcW w:w="1121" w:type="pct"/>
            <w:vAlign w:val="center"/>
          </w:tcPr>
          <w:p w14:paraId="54F1F5A9" w14:textId="64D2AD05" w:rsidR="00596169" w:rsidRDefault="00596169">
            <w:pPr>
              <w:jc w:val="center"/>
            </w:pPr>
            <w:r>
              <w:t>390 171,76 Kč</w:t>
            </w:r>
          </w:p>
        </w:tc>
      </w:tr>
      <w:tr w:rsidR="00596169" w14:paraId="0D04A588" w14:textId="616A26BD" w:rsidTr="006019F0">
        <w:trPr>
          <w:trHeight w:val="479"/>
          <w:jc w:val="center"/>
        </w:trPr>
        <w:tc>
          <w:tcPr>
            <w:tcW w:w="1080" w:type="pct"/>
            <w:vAlign w:val="center"/>
          </w:tcPr>
          <w:p w14:paraId="4288648C" w14:textId="30A86D7A" w:rsidR="00596169" w:rsidRDefault="00596169">
            <w:pPr>
              <w:jc w:val="center"/>
              <w:rPr>
                <w:b/>
                <w:bCs/>
              </w:rPr>
            </w:pPr>
            <w:r>
              <w:rPr>
                <w:b/>
                <w:bCs/>
              </w:rPr>
              <w:t>Monitor DSŘ</w:t>
            </w:r>
          </w:p>
        </w:tc>
        <w:tc>
          <w:tcPr>
            <w:tcW w:w="974" w:type="pct"/>
            <w:vAlign w:val="center"/>
          </w:tcPr>
          <w:p w14:paraId="05861958" w14:textId="3846B5D0" w:rsidR="00596169" w:rsidRPr="009E576D" w:rsidRDefault="00596169">
            <w:pPr>
              <w:jc w:val="center"/>
            </w:pPr>
            <w:r w:rsidRPr="009E576D">
              <w:t>8 246,00 Kč</w:t>
            </w:r>
          </w:p>
        </w:tc>
        <w:tc>
          <w:tcPr>
            <w:tcW w:w="704" w:type="pct"/>
            <w:vAlign w:val="center"/>
          </w:tcPr>
          <w:p w14:paraId="0486E737" w14:textId="633F51A7" w:rsidR="00596169" w:rsidRDefault="00596169">
            <w:pPr>
              <w:jc w:val="center"/>
            </w:pPr>
            <w:r>
              <w:t>34 ks</w:t>
            </w:r>
          </w:p>
        </w:tc>
        <w:tc>
          <w:tcPr>
            <w:tcW w:w="1121" w:type="pct"/>
            <w:vAlign w:val="center"/>
          </w:tcPr>
          <w:p w14:paraId="4660DCD5" w14:textId="334F8818" w:rsidR="00596169" w:rsidRDefault="00596169">
            <w:pPr>
              <w:jc w:val="center"/>
              <w:rPr>
                <w:i/>
                <w:sz w:val="16"/>
                <w:szCs w:val="16"/>
                <w:highlight w:val="yellow"/>
                <w:lang w:eastAsia="en-US"/>
              </w:rPr>
            </w:pPr>
            <w:r w:rsidRPr="005E1DBD">
              <w:t>280 364,00 Kč</w:t>
            </w:r>
          </w:p>
        </w:tc>
        <w:tc>
          <w:tcPr>
            <w:tcW w:w="1121" w:type="pct"/>
            <w:vAlign w:val="center"/>
          </w:tcPr>
          <w:p w14:paraId="405D1267" w14:textId="4D57CEB1" w:rsidR="00596169" w:rsidRPr="005E1DBD" w:rsidRDefault="00596169">
            <w:pPr>
              <w:jc w:val="center"/>
            </w:pPr>
            <w:r>
              <w:t>339 240,44 Kč</w:t>
            </w:r>
          </w:p>
        </w:tc>
      </w:tr>
      <w:tr w:rsidR="00596169" w14:paraId="6A986084" w14:textId="4D97C8EB" w:rsidTr="006019F0">
        <w:trPr>
          <w:trHeight w:val="479"/>
          <w:jc w:val="center"/>
        </w:trPr>
        <w:tc>
          <w:tcPr>
            <w:tcW w:w="1080" w:type="pct"/>
            <w:vAlign w:val="center"/>
          </w:tcPr>
          <w:p w14:paraId="064F1732" w14:textId="7DFF1229" w:rsidR="00596169" w:rsidRDefault="00596169" w:rsidP="005B4466">
            <w:pPr>
              <w:jc w:val="center"/>
              <w:rPr>
                <w:b/>
                <w:bCs/>
              </w:rPr>
            </w:pPr>
            <w:r>
              <w:rPr>
                <w:b/>
                <w:bCs/>
              </w:rPr>
              <w:t xml:space="preserve">Dok. stanice DSŘ </w:t>
            </w:r>
          </w:p>
        </w:tc>
        <w:tc>
          <w:tcPr>
            <w:tcW w:w="974" w:type="pct"/>
            <w:vAlign w:val="center"/>
          </w:tcPr>
          <w:p w14:paraId="233982E7" w14:textId="0BB9C31C" w:rsidR="00596169" w:rsidRPr="009E576D" w:rsidRDefault="00596169">
            <w:pPr>
              <w:jc w:val="center"/>
            </w:pPr>
            <w:r w:rsidRPr="009E576D">
              <w:t>2 974,00 Kč</w:t>
            </w:r>
          </w:p>
        </w:tc>
        <w:tc>
          <w:tcPr>
            <w:tcW w:w="704" w:type="pct"/>
            <w:vAlign w:val="center"/>
          </w:tcPr>
          <w:p w14:paraId="705F920F" w14:textId="1EA977E2" w:rsidR="00596169" w:rsidRDefault="00596169">
            <w:pPr>
              <w:jc w:val="center"/>
            </w:pPr>
            <w:r>
              <w:t>17 ks</w:t>
            </w:r>
          </w:p>
        </w:tc>
        <w:tc>
          <w:tcPr>
            <w:tcW w:w="1121" w:type="pct"/>
            <w:vAlign w:val="center"/>
          </w:tcPr>
          <w:p w14:paraId="1D7347DB" w14:textId="5E7AAD20" w:rsidR="00596169" w:rsidRPr="005E1DBD" w:rsidRDefault="00596169" w:rsidP="005E1DBD">
            <w:pPr>
              <w:jc w:val="center"/>
            </w:pPr>
            <w:r w:rsidRPr="005E1DBD">
              <w:t>50 558,00 Kč</w:t>
            </w:r>
          </w:p>
        </w:tc>
        <w:tc>
          <w:tcPr>
            <w:tcW w:w="1121" w:type="pct"/>
            <w:vAlign w:val="center"/>
          </w:tcPr>
          <w:p w14:paraId="5303AE7F" w14:textId="1853509E" w:rsidR="00596169" w:rsidRPr="005E1DBD" w:rsidRDefault="00596169" w:rsidP="005E1DBD">
            <w:pPr>
              <w:jc w:val="center"/>
            </w:pPr>
            <w:r>
              <w:t>61 175,18 Kč</w:t>
            </w:r>
          </w:p>
        </w:tc>
      </w:tr>
      <w:tr w:rsidR="00596169" w14:paraId="3C6A92A5" w14:textId="4F4A10C8" w:rsidTr="006019F0">
        <w:trPr>
          <w:trHeight w:val="479"/>
          <w:jc w:val="center"/>
        </w:trPr>
        <w:tc>
          <w:tcPr>
            <w:tcW w:w="1080" w:type="pct"/>
            <w:vAlign w:val="center"/>
          </w:tcPr>
          <w:p w14:paraId="72BB9E7D" w14:textId="24D1E7E7" w:rsidR="00596169" w:rsidRDefault="00596169">
            <w:pPr>
              <w:jc w:val="center"/>
              <w:rPr>
                <w:b/>
                <w:bCs/>
              </w:rPr>
            </w:pPr>
            <w:r>
              <w:rPr>
                <w:b/>
                <w:bCs/>
              </w:rPr>
              <w:t>Příslušenství DSŘ</w:t>
            </w:r>
          </w:p>
        </w:tc>
        <w:tc>
          <w:tcPr>
            <w:tcW w:w="974" w:type="pct"/>
            <w:vAlign w:val="center"/>
          </w:tcPr>
          <w:p w14:paraId="22BC08E3" w14:textId="47EA2B8E" w:rsidR="00596169" w:rsidRPr="009E576D" w:rsidRDefault="00596169">
            <w:pPr>
              <w:jc w:val="center"/>
            </w:pPr>
            <w:r w:rsidRPr="009E576D">
              <w:t>271,00 Kč</w:t>
            </w:r>
          </w:p>
        </w:tc>
        <w:tc>
          <w:tcPr>
            <w:tcW w:w="704" w:type="pct"/>
            <w:vAlign w:val="center"/>
          </w:tcPr>
          <w:p w14:paraId="22ADC076" w14:textId="5538CB16" w:rsidR="00596169" w:rsidRDefault="00596169">
            <w:pPr>
              <w:jc w:val="center"/>
            </w:pPr>
            <w:r>
              <w:t>17 ks</w:t>
            </w:r>
          </w:p>
        </w:tc>
        <w:tc>
          <w:tcPr>
            <w:tcW w:w="1121" w:type="pct"/>
            <w:vAlign w:val="center"/>
          </w:tcPr>
          <w:p w14:paraId="7EBD3A17" w14:textId="37022239" w:rsidR="00596169" w:rsidRPr="005E1DBD" w:rsidRDefault="00596169" w:rsidP="005E1DBD">
            <w:pPr>
              <w:jc w:val="center"/>
            </w:pPr>
            <w:r w:rsidRPr="005E1DBD">
              <w:t>4 607,00 Kč</w:t>
            </w:r>
          </w:p>
        </w:tc>
        <w:tc>
          <w:tcPr>
            <w:tcW w:w="1121" w:type="pct"/>
            <w:vAlign w:val="center"/>
          </w:tcPr>
          <w:p w14:paraId="6772AFE8" w14:textId="67B4DAB5" w:rsidR="00596169" w:rsidRPr="005E1DBD" w:rsidRDefault="00596169" w:rsidP="005E1DBD">
            <w:pPr>
              <w:jc w:val="center"/>
            </w:pPr>
            <w:r>
              <w:t>5 574,47 Kč</w:t>
            </w:r>
          </w:p>
        </w:tc>
      </w:tr>
      <w:tr w:rsidR="00596169" w14:paraId="217691DA" w14:textId="35D33CA9" w:rsidTr="006019F0">
        <w:trPr>
          <w:trHeight w:val="612"/>
          <w:jc w:val="center"/>
        </w:trPr>
        <w:tc>
          <w:tcPr>
            <w:tcW w:w="1080" w:type="pct"/>
            <w:vAlign w:val="center"/>
          </w:tcPr>
          <w:p w14:paraId="30726678" w14:textId="77777777" w:rsidR="00596169" w:rsidRDefault="00596169">
            <w:pPr>
              <w:jc w:val="center"/>
              <w:rPr>
                <w:b/>
                <w:bCs/>
              </w:rPr>
            </w:pPr>
            <w:r>
              <w:rPr>
                <w:b/>
                <w:bCs/>
              </w:rPr>
              <w:lastRenderedPageBreak/>
              <w:t>Kupní cena</w:t>
            </w:r>
          </w:p>
        </w:tc>
        <w:tc>
          <w:tcPr>
            <w:tcW w:w="2799" w:type="pct"/>
            <w:gridSpan w:val="3"/>
            <w:vAlign w:val="center"/>
          </w:tcPr>
          <w:p w14:paraId="2FD1DF76" w14:textId="5A61B94C" w:rsidR="00596169" w:rsidRPr="006019F0" w:rsidRDefault="00596169" w:rsidP="005E1DBD">
            <w:pPr>
              <w:jc w:val="center"/>
              <w:rPr>
                <w:rFonts w:ascii="Calibri" w:hAnsi="Calibri" w:cs="Calibri"/>
                <w:b/>
                <w:color w:val="000000"/>
                <w:sz w:val="22"/>
                <w:szCs w:val="22"/>
              </w:rPr>
            </w:pPr>
            <w:r w:rsidRPr="006019F0">
              <w:rPr>
                <w:b/>
              </w:rPr>
              <w:t>657 985,00 Kč</w:t>
            </w:r>
          </w:p>
        </w:tc>
        <w:tc>
          <w:tcPr>
            <w:tcW w:w="1121" w:type="pct"/>
            <w:vAlign w:val="center"/>
          </w:tcPr>
          <w:p w14:paraId="03CAF005" w14:textId="7412461F" w:rsidR="00596169" w:rsidRPr="006019F0" w:rsidRDefault="00596169" w:rsidP="005E1DBD">
            <w:pPr>
              <w:jc w:val="center"/>
              <w:rPr>
                <w:rFonts w:ascii="Calibri" w:hAnsi="Calibri" w:cs="Calibri"/>
                <w:b/>
                <w:color w:val="000000"/>
                <w:sz w:val="22"/>
                <w:szCs w:val="22"/>
              </w:rPr>
            </w:pPr>
            <w:r w:rsidRPr="006019F0">
              <w:rPr>
                <w:b/>
              </w:rPr>
              <w:t>796 161,85 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w:t>
      </w:r>
      <w:proofErr w:type="gramStart"/>
      <w:r>
        <w:rPr>
          <w:color w:val="000000" w:themeColor="text1"/>
        </w:rPr>
        <w:t>92a</w:t>
      </w:r>
      <w:proofErr w:type="gramEnd"/>
      <w:r>
        <w:rPr>
          <w:color w:val="000000" w:themeColor="text1"/>
        </w:rPr>
        <w:t xml:space="preserve">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2BCA8337" w:rsidR="00C139DD" w:rsidRDefault="00C4061B">
      <w:pPr>
        <w:pStyle w:val="Nadpis2"/>
        <w:tabs>
          <w:tab w:val="num" w:pos="576"/>
        </w:tabs>
        <w:ind w:left="786"/>
      </w:pPr>
      <w:r>
        <w:t>Prodávající vystaví po předání Předmětu koupě Kupujícímu fakturu. Fakturu doručí Prodávající Kupujícímu do 5 pracovních dnů od předání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A14352B" w:rsidR="00C139DD" w:rsidRDefault="00C4061B">
      <w:pPr>
        <w:pStyle w:val="Nadpis2"/>
        <w:tabs>
          <w:tab w:val="num" w:pos="576"/>
        </w:tabs>
        <w:ind w:left="786"/>
      </w:pPr>
      <w:r>
        <w:t xml:space="preserve">Faktura bude obsahovat náležitosti obchodní listiny dle § 435 Občanského zákoníku </w:t>
      </w:r>
      <w:r w:rsidR="006019F0">
        <w:br/>
      </w:r>
      <w:r>
        <w:t xml:space="preserve">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2B6AB5C3" w14:textId="77777777" w:rsidR="00F15AC7" w:rsidRDefault="00C4061B">
      <w:pPr>
        <w:pStyle w:val="Nadpis3"/>
      </w:pPr>
      <w:r>
        <w:t>úplné bankovní spojení Prodávajícího</w:t>
      </w:r>
      <w:r w:rsidR="00F15AC7">
        <w:rPr>
          <w:lang w:val="en-GB"/>
        </w:rPr>
        <w:t>;</w:t>
      </w:r>
    </w:p>
    <w:p w14:paraId="69E4AF83" w14:textId="244899CD" w:rsidR="00C139DD" w:rsidRDefault="00F15AC7">
      <w:pPr>
        <w:pStyle w:val="Nadpis3"/>
      </w:pPr>
      <w:r>
        <w:t xml:space="preserve">číslo projektu, které bude odpovídat číslu projektu uvedenému u Kupujícího v příloze </w:t>
      </w:r>
      <w:r w:rsidR="006019F0">
        <w:br/>
      </w:r>
      <w:r>
        <w:t>č. 4 Výzvy k podání nabídky v zadávacích podmínkách veřejné zakázky</w:t>
      </w:r>
      <w:r w:rsidR="00C4061B">
        <w:t>.</w:t>
      </w:r>
    </w:p>
    <w:p w14:paraId="052E2AFB" w14:textId="39C55D4C" w:rsidR="00C139DD" w:rsidRDefault="00C4061B">
      <w:pPr>
        <w:pStyle w:val="Nadpis2"/>
        <w:tabs>
          <w:tab w:val="num" w:pos="576"/>
        </w:tabs>
        <w:ind w:left="786"/>
      </w:pPr>
      <w:r>
        <w:t>Splatnos</w:t>
      </w:r>
      <w:r w:rsidR="009F2A14">
        <w:t>t řádně vystavené faktury činí 6</w:t>
      </w:r>
      <w:r>
        <w:t xml:space="preserve">0 kalendářních dnů ode dne doručení Kupujícímu na adresu uvedenou v záhlaví této Smlouvy u Kupujícího, nebo do </w:t>
      </w:r>
      <w:r w:rsidR="00D12639">
        <w:t xml:space="preserve">jeho </w:t>
      </w:r>
      <w:r>
        <w:t>datové schránky.</w:t>
      </w:r>
    </w:p>
    <w:p w14:paraId="5733925C" w14:textId="19A288DA"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w:t>
      </w:r>
      <w:r w:rsidR="009F2A14">
        <w:t xml:space="preserve"> nová lhůta splatnosti v délce 6</w:t>
      </w:r>
      <w:r>
        <w:t>0 kalendářních dnů.</w:t>
      </w:r>
    </w:p>
    <w:p w14:paraId="7082AF95" w14:textId="77777777" w:rsidR="00C139DD" w:rsidRDefault="00C4061B">
      <w:pPr>
        <w:pStyle w:val="Nadpis2"/>
        <w:tabs>
          <w:tab w:val="num" w:pos="576"/>
        </w:tabs>
        <w:ind w:left="786"/>
      </w:pPr>
      <w:r>
        <w:t xml:space="preserve">V případě, že Prodávající je plátcem DPH registrovaným v České republice, uplatní se a jsou </w:t>
      </w:r>
      <w:r>
        <w:lastRenderedPageBreak/>
        <w:t>pro něj závazná ujednání následujících odstavců 12 až 15 tohoto článku.</w:t>
      </w:r>
    </w:p>
    <w:p w14:paraId="6096D100" w14:textId="77777777" w:rsidR="00C139DD" w:rsidRDefault="00C4061B">
      <w:pPr>
        <w:pStyle w:val="Nadpis2"/>
        <w:tabs>
          <w:tab w:val="num" w:pos="576"/>
        </w:tabs>
        <w:ind w:left="786"/>
      </w:pPr>
      <w:r>
        <w:t xml:space="preserve">Prodávající je povinen bezprostředně, nejpozději do 2 (slovy: dvou) pracovních dnů od zjištění insolvence, popř. od vydání rozhodnutí správce daně, že je Prodávající nespolehlivým plátcem dle § </w:t>
      </w:r>
      <w:proofErr w:type="gramStart"/>
      <w:r>
        <w:t>106a</w:t>
      </w:r>
      <w:proofErr w:type="gramEnd"/>
      <w:r>
        <w:t xml:space="preserve">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 xml:space="preserve">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w:t>
      </w:r>
      <w:proofErr w:type="gramStart"/>
      <w:r>
        <w:t>106a</w:t>
      </w:r>
      <w:proofErr w:type="gramEnd"/>
      <w:r>
        <w:t xml:space="preserve">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w:t>
      </w:r>
      <w:proofErr w:type="gramStart"/>
      <w:r>
        <w:t>109a</w:t>
      </w:r>
      <w:proofErr w:type="gramEnd"/>
      <w:r>
        <w:t xml:space="preserve">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10410586" w:rsidR="00C139DD" w:rsidRDefault="00C4061B">
      <w:pPr>
        <w:pStyle w:val="Nadpis3"/>
      </w:pPr>
      <w:r>
        <w:t xml:space="preserve">Kupující se zavazuje vytvořit podmínky pro řádné a bezpečné předání Předmětu koupě </w:t>
      </w:r>
      <w:r w:rsidR="006019F0">
        <w:br/>
      </w:r>
      <w:r>
        <w:t xml:space="preserve">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 xml:space="preserve">napájecí kabel…), informaci o tom, zda Prodávající předal Předmět koupě řádně a včas a dále předepsaná jména osob oprávněných k předání Předmětu koupě obou Smluvních stran. Není-li oprávněná osoba Kupujícího určena </w:t>
      </w:r>
      <w:r>
        <w:lastRenderedPageBreak/>
        <w:t>v Příloze č. 2 Smlouvy, pak je jí Kontaktní osoba Kupujícího. Obsah dodacího listu bude potvrzen čitelnými vlastnoručními podpisy oprávněných osob obou Smluvních stran.</w:t>
      </w:r>
    </w:p>
    <w:p w14:paraId="708E6DE3" w14:textId="74901351" w:rsidR="006E5B47" w:rsidRPr="006E5B47" w:rsidRDefault="00C4061B" w:rsidP="00B5689E">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w:t>
      </w:r>
      <w:r w:rsidR="009F2A14" w:rsidRPr="009F2A14">
        <w:t>zaměstnancům nebo z</w:t>
      </w:r>
      <w:r w:rsidR="00361467">
        <w:t>mocněncům pověřených orgánů (Ministerstva pro místní rozvoj</w:t>
      </w:r>
      <w:r w:rsidR="009F2A14" w:rsidRPr="009F2A14">
        <w:t>, Ministerstva průmyslu a obchodu, Ministerstva financí, Evropské komise, Evropského účetního dvora, Nejvyššího kontrolního úřadu, příslušného orgánu finanční správy a dalších oprávněných orgánů státní správy)</w:t>
      </w:r>
      <w:r>
        <w:t xml:space="preserve"> a vytvořit kontrolním orgánům podmínky k provedení kontroly vztahující se k předmětné veřejné zakázce a poskytnout jim součinnost.</w:t>
      </w:r>
    </w:p>
    <w:p w14:paraId="1188170C" w14:textId="40AE8CC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512969">
        <w:t>5</w:t>
      </w:r>
      <w:r>
        <w:t>. Po tuto dobu je Prodávající povinen umožnit osobám oprávněným k výkonu kontroly projektů provést kontrolu dokladů souvisejících s realizací veřejné zakázky.</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297D9410" w:rsidR="00C139DD" w:rsidRDefault="00C4061B" w:rsidP="00F614AD">
      <w:pPr>
        <w:pStyle w:val="Nadpis2"/>
        <w:tabs>
          <w:tab w:val="num" w:pos="576"/>
        </w:tabs>
        <w:ind w:left="786"/>
      </w:pPr>
      <w:r>
        <w:t xml:space="preserve">Prodávající prohlašuje, že Předmět koupě, nebo jeho část nemá žádné vady. </w:t>
      </w:r>
      <w:r w:rsidR="00F614AD">
        <w:t xml:space="preserve">Prodávající prohlašuje, že jakékoliv plnění dle této Smlouvy je bez právních vad, zejména že není </w:t>
      </w:r>
      <w:r w:rsidR="006019F0">
        <w:br/>
      </w:r>
      <w:r w:rsidR="00F614AD">
        <w:t>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77777777" w:rsidR="00C139DD" w:rsidRDefault="00C4061B">
      <w:pPr>
        <w:pStyle w:val="Nadpis2"/>
        <w:tabs>
          <w:tab w:val="num" w:pos="576"/>
        </w:tabs>
        <w:ind w:left="786"/>
      </w:pPr>
      <w:r>
        <w:t xml:space="preserve">Smluvní strany si ujednaly záruku za jakost ve smyslu § 2113 a násl. Občanského zákoníku v délce 60 měsíců ode dne převzetí Předmětu koupě, nebo jeho části (není-li v Příloze č. 1 Smlouvy stanoveno jinak),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 xml:space="preserve">Kupující je oprávněn uplatnit vady u Prodávajícího kdykoliv během záruční doby bez ohledu na to, kdy Kupující takové vady zjistil nebo mohl zjistit. Pro vyloučení pochybností se </w:t>
      </w:r>
      <w:r>
        <w:lastRenderedPageBreak/>
        <w:t>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1B8D8C1E" w:rsidR="00C139DD" w:rsidRDefault="00C4061B">
      <w:pPr>
        <w:pStyle w:val="Nadpis2"/>
        <w:tabs>
          <w:tab w:val="num" w:pos="576"/>
        </w:tabs>
        <w:ind w:left="786"/>
      </w:pPr>
      <w:r>
        <w:t>Vada bude nahlášena prostřednictvím Kontaktní osoby v pracovní době Kupujícího ústně na tel. č.</w:t>
      </w:r>
      <w:r w:rsidR="00422E01">
        <w:t xml:space="preserve"> </w:t>
      </w:r>
      <w:r w:rsidR="00422E01">
        <w:rPr>
          <w:iCs/>
        </w:rPr>
        <w:t xml:space="preserve">+420 </w:t>
      </w:r>
      <w:proofErr w:type="spellStart"/>
      <w:r w:rsidR="004A73E6">
        <w:rPr>
          <w:iCs/>
        </w:rPr>
        <w:t>xxx</w:t>
      </w:r>
      <w:proofErr w:type="spellEnd"/>
      <w:r w:rsidR="004A73E6">
        <w:rPr>
          <w:iCs/>
        </w:rPr>
        <w:t xml:space="preserve"> </w:t>
      </w:r>
      <w:proofErr w:type="spellStart"/>
      <w:r w:rsidR="004A73E6">
        <w:rPr>
          <w:iCs/>
        </w:rPr>
        <w:t>xxx</w:t>
      </w:r>
      <w:proofErr w:type="spellEnd"/>
      <w:r w:rsidR="004A73E6">
        <w:rPr>
          <w:iCs/>
        </w:rPr>
        <w:t xml:space="preserve"> </w:t>
      </w:r>
      <w:proofErr w:type="spellStart"/>
      <w:r w:rsidR="004A73E6">
        <w:rPr>
          <w:iCs/>
        </w:rPr>
        <w:t>xxx</w:t>
      </w:r>
      <w:proofErr w:type="spellEnd"/>
      <w:r w:rsidR="00422E01">
        <w:t xml:space="preserve"> </w:t>
      </w:r>
      <w:r>
        <w:t>a nejpozději bezprostředně poté i písemně prostřednictvím e</w:t>
      </w:r>
      <w:r>
        <w:noBreakHyphen/>
        <w:t xml:space="preserve">mailové zprávy zaslané na adresu </w:t>
      </w:r>
      <w:hyperlink r:id="rId8" w:history="1">
        <w:r w:rsidR="004A73E6" w:rsidRPr="004A73E6">
          <w:rPr>
            <w:rStyle w:val="Hypertextovodkaz"/>
            <w:iCs/>
          </w:rPr>
          <w:t>xxxxx.xxxxx@xxxxxx.xxx</w:t>
        </w:r>
      </w:hyperlink>
      <w:r>
        <w:t xml:space="preserve">. Vadu lze nahlásit prostřednictvím Kontaktní osoby i po pracovní době Kupujícího, a to pouze písemně prostřednictvím e-mailové zprávy zaslané na adresu </w:t>
      </w:r>
      <w:proofErr w:type="spellStart"/>
      <w:r w:rsidR="004A73E6" w:rsidRPr="004A73E6">
        <w:rPr>
          <w:rStyle w:val="Hypertextovodkaz"/>
          <w:iCs/>
        </w:rPr>
        <w:t>xxxxx.xxxxx</w:t>
      </w:r>
      <w:r w:rsidR="00422E01" w:rsidRPr="004A73E6">
        <w:rPr>
          <w:rStyle w:val="Hypertextovodkaz"/>
          <w:iCs/>
        </w:rPr>
        <w:t>@</w:t>
      </w:r>
      <w:r w:rsidR="004A73E6" w:rsidRPr="004A73E6">
        <w:rPr>
          <w:rStyle w:val="Hypertextovodkaz"/>
          <w:iCs/>
        </w:rPr>
        <w:t>xxxxxx</w:t>
      </w:r>
      <w:r w:rsidR="00422E01" w:rsidRPr="004A73E6">
        <w:rPr>
          <w:rStyle w:val="Hypertextovodkaz"/>
          <w:iCs/>
        </w:rPr>
        <w:t>.</w:t>
      </w:r>
      <w:r w:rsidR="004A73E6">
        <w:t>xxx</w:t>
      </w:r>
      <w:proofErr w:type="spellEnd"/>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4B1CC8B6"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5E665643" w14:textId="162C9715" w:rsidR="00361467" w:rsidRPr="00045BE1" w:rsidRDefault="00361467" w:rsidP="00361467">
      <w:pPr>
        <w:pStyle w:val="Nadpis2"/>
        <w:tabs>
          <w:tab w:val="num" w:pos="576"/>
        </w:tabs>
        <w:ind w:left="786"/>
      </w:pPr>
      <w:r>
        <w:t xml:space="preserve">Smluvní strany se dohodly, že vadou plnění se rozumí i prokazatelná nezpůsobilost </w:t>
      </w:r>
      <w:proofErr w:type="spellStart"/>
      <w:r>
        <w:t>dokovací</w:t>
      </w:r>
      <w:proofErr w:type="spellEnd"/>
      <w:r>
        <w:t xml:space="preserve"> stanice DSŘ k napájení notebooku DSŘ v nezbytném rozsahu pro jeho stabilní provoz při současném připojení dvou monitorů DSŘ. Prodávající je v takovém případě povinen nahradit </w:t>
      </w:r>
      <w:proofErr w:type="spellStart"/>
      <w:r>
        <w:t>dokovací</w:t>
      </w:r>
      <w:proofErr w:type="spellEnd"/>
      <w:r>
        <w:t xml:space="preserve"> stanici DSŘ (příp. i včetně monitoru, pokud v něm byla integrována) jinou </w:t>
      </w:r>
      <w:proofErr w:type="spellStart"/>
      <w:r>
        <w:t>dokovací</w:t>
      </w:r>
      <w:proofErr w:type="spellEnd"/>
      <w:r>
        <w:t xml:space="preserve"> stanicí, která bude způsobilá stabilní provoz notebooku DSŘ zajistit, a to nejpozději </w:t>
      </w:r>
      <w:r w:rsidR="00787CBC">
        <w:t xml:space="preserve">do </w:t>
      </w:r>
      <w:r>
        <w:t>dvou měsíců od doručení související výzvy.</w:t>
      </w:r>
    </w:p>
    <w:p w14:paraId="2A4CC676" w14:textId="77777777" w:rsidR="00361467" w:rsidRPr="00361467" w:rsidRDefault="00361467" w:rsidP="00361467"/>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51A5EDFF" w:rsidR="00C139DD" w:rsidRDefault="00C4061B">
      <w:pPr>
        <w:pStyle w:val="Nadpis3"/>
      </w:pPr>
      <w:r>
        <w:t xml:space="preserve">které je Kupující povinen poskytnout třetím osobám podle zákona č. 106/1999 Sb., </w:t>
      </w:r>
      <w:r w:rsidR="006019F0">
        <w:br/>
      </w:r>
      <w:r>
        <w:t>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lastRenderedPageBreak/>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65A834B7" w:rsidR="00C139DD" w:rsidRDefault="00C4061B">
      <w:pPr>
        <w:pStyle w:val="Nadpis2"/>
        <w:tabs>
          <w:tab w:val="num" w:pos="576"/>
        </w:tabs>
        <w:ind w:left="786"/>
      </w:pPr>
      <w:r>
        <w:t xml:space="preserve">Jako s diskrétními musí být nakládáno také s informacemi, které splňují podmínky uvedené v odst. 1 tohoto článku, i když byly získané náhodně nebo bez vědomí Kupujícího, a dále </w:t>
      </w:r>
      <w:r w:rsidR="006019F0">
        <w:br/>
      </w:r>
      <w:r>
        <w:t>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00FB2B99" w:rsidR="00C139DD" w:rsidRDefault="00C4061B">
      <w:pPr>
        <w:pStyle w:val="Nadpis2"/>
        <w:tabs>
          <w:tab w:val="num" w:pos="576"/>
        </w:tabs>
        <w:ind w:left="786"/>
      </w:pPr>
      <w:r>
        <w:t xml:space="preserve">Prodávající je povinen svého případného </w:t>
      </w:r>
      <w:r w:rsidR="003E44EE">
        <w:t>pod</w:t>
      </w:r>
      <w:r>
        <w:t xml:space="preserve">dodavatele zavázat povinností mlčenlivosti </w:t>
      </w:r>
      <w:r w:rsidR="006019F0">
        <w:br/>
      </w:r>
      <w:r>
        <w:t>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0FFDBF41"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lastRenderedPageBreak/>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3EC43B43" w:rsidR="00C139DD" w:rsidRDefault="00C4061B">
      <w:pPr>
        <w:pStyle w:val="Nadpis2"/>
        <w:tabs>
          <w:tab w:val="num" w:pos="576"/>
        </w:tabs>
        <w:ind w:left="786"/>
      </w:pPr>
      <w:r>
        <w:t xml:space="preserve">Odstoupením od této Smlouvy se závazek touto Smlouvou založený zrušuje od počátku </w:t>
      </w:r>
      <w:r w:rsidR="006019F0">
        <w:br/>
      </w:r>
      <w:r>
        <w:t>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01E33E55" w:rsidR="00C139DD" w:rsidRDefault="00C4061B">
      <w:pPr>
        <w:pStyle w:val="Nadpis3"/>
      </w:pPr>
      <w:r>
        <w:lastRenderedPageBreak/>
        <w:t>Kupující:</w:t>
      </w:r>
      <w:r w:rsidRPr="00B56D93">
        <w:t xml:space="preserve"> </w:t>
      </w:r>
      <w:r w:rsidR="00B56D93" w:rsidRPr="00B56D93">
        <w:t>město Kroměříž</w:t>
      </w:r>
    </w:p>
    <w:p w14:paraId="3B4E4AFC" w14:textId="20451199" w:rsidR="00C139DD" w:rsidRDefault="00C4061B">
      <w:pPr>
        <w:pStyle w:val="Nadpis2bezslovn"/>
        <w:ind w:left="1080"/>
        <w:rPr>
          <w:highlight w:val="magenta"/>
        </w:rPr>
      </w:pPr>
      <w:r>
        <w:t xml:space="preserve">Jméno: </w:t>
      </w:r>
      <w:proofErr w:type="spellStart"/>
      <w:r w:rsidR="004A73E6">
        <w:t>xxxxx</w:t>
      </w:r>
      <w:proofErr w:type="spellEnd"/>
      <w:r w:rsidR="004A73E6">
        <w:t xml:space="preserve"> </w:t>
      </w:r>
      <w:proofErr w:type="spellStart"/>
      <w:r w:rsidR="004A73E6">
        <w:t>xxxxxxxxx</w:t>
      </w:r>
      <w:proofErr w:type="spellEnd"/>
    </w:p>
    <w:p w14:paraId="459F74D2" w14:textId="14C0E4FD" w:rsidR="00C139DD" w:rsidRDefault="00C4061B">
      <w:pPr>
        <w:pStyle w:val="Nadpis2bezslovn"/>
        <w:ind w:left="1080"/>
      </w:pPr>
      <w:r>
        <w:t xml:space="preserve">Adresa: </w:t>
      </w:r>
      <w:proofErr w:type="spellStart"/>
      <w:r w:rsidR="004A73E6">
        <w:t>xxxxxx</w:t>
      </w:r>
      <w:proofErr w:type="spellEnd"/>
      <w:r w:rsidR="004A73E6">
        <w:t xml:space="preserve"> </w:t>
      </w:r>
      <w:proofErr w:type="spellStart"/>
      <w:r w:rsidR="004A73E6">
        <w:t>xxxxx</w:t>
      </w:r>
      <w:proofErr w:type="spellEnd"/>
      <w:r w:rsidR="004A73E6">
        <w:t xml:space="preserve"> </w:t>
      </w:r>
      <w:proofErr w:type="spellStart"/>
      <w:r w:rsidR="004A73E6">
        <w:t>xxxxx</w:t>
      </w:r>
      <w:proofErr w:type="spellEnd"/>
      <w:r w:rsidR="004A73E6">
        <w:t xml:space="preserve"> </w:t>
      </w:r>
      <w:proofErr w:type="spellStart"/>
      <w:proofErr w:type="gramStart"/>
      <w:r w:rsidR="004A73E6">
        <w:t>xxx</w:t>
      </w:r>
      <w:proofErr w:type="spellEnd"/>
      <w:r w:rsidR="00906A94" w:rsidRPr="00906A94">
        <w:t xml:space="preserve">  Kroměříž</w:t>
      </w:r>
      <w:proofErr w:type="gramEnd"/>
    </w:p>
    <w:p w14:paraId="11517CE0" w14:textId="424600DB" w:rsidR="00C139DD" w:rsidRDefault="00C4061B">
      <w:pPr>
        <w:pStyle w:val="Nadpis2bezslovn"/>
        <w:ind w:left="1080"/>
      </w:pPr>
      <w:r>
        <w:t xml:space="preserve">E-mail: </w:t>
      </w:r>
      <w:r w:rsidR="004A73E6">
        <w:t>xxxxx.xxxxxxxx</w:t>
      </w:r>
      <w:r w:rsidR="00906A94">
        <w:t>@</w:t>
      </w:r>
      <w:r w:rsidR="004A73E6">
        <w:t>xxxxxxx</w:t>
      </w:r>
      <w:r w:rsidR="00906A94">
        <w:t>.</w:t>
      </w:r>
      <w:r w:rsidR="004A73E6">
        <w:t>xx</w:t>
      </w:r>
    </w:p>
    <w:p w14:paraId="7E305604" w14:textId="31FF1143" w:rsidR="00C139DD" w:rsidRDefault="00C4061B">
      <w:pPr>
        <w:pStyle w:val="Nadpis2bezslovn"/>
        <w:ind w:left="1080"/>
      </w:pPr>
      <w:r>
        <w:t xml:space="preserve">Datová schránka: </w:t>
      </w:r>
      <w:r w:rsidR="00906A94" w:rsidRPr="00906A94">
        <w:t>bg2bfur</w:t>
      </w:r>
    </w:p>
    <w:p w14:paraId="1F60E3F2" w14:textId="2F302FE2" w:rsidR="00C139DD" w:rsidRDefault="00C4061B" w:rsidP="00450F6B">
      <w:pPr>
        <w:pStyle w:val="Nadpis3"/>
      </w:pPr>
      <w:r>
        <w:t>Prodávající:</w:t>
      </w:r>
      <w:r w:rsidR="00450F6B" w:rsidRPr="00450F6B">
        <w:t xml:space="preserve"> </w:t>
      </w:r>
      <w:proofErr w:type="spellStart"/>
      <w:r w:rsidR="00450F6B" w:rsidRPr="00450F6B">
        <w:t>Aricoma</w:t>
      </w:r>
      <w:proofErr w:type="spellEnd"/>
      <w:r w:rsidR="00450F6B" w:rsidRPr="00450F6B">
        <w:t xml:space="preserve"> Systems a.s.</w:t>
      </w:r>
    </w:p>
    <w:p w14:paraId="63158491" w14:textId="7AAC06F9" w:rsidR="00C139DD" w:rsidRDefault="00C4061B">
      <w:pPr>
        <w:pStyle w:val="Nadpis2bezslovn"/>
        <w:ind w:left="1080"/>
        <w:rPr>
          <w:i/>
        </w:rPr>
      </w:pPr>
      <w:r>
        <w:t xml:space="preserve">Jméno: </w:t>
      </w:r>
      <w:proofErr w:type="spellStart"/>
      <w:r w:rsidR="004A73E6">
        <w:t>xxxxx</w:t>
      </w:r>
      <w:proofErr w:type="spellEnd"/>
      <w:r w:rsidR="004A73E6">
        <w:t xml:space="preserve"> </w:t>
      </w:r>
      <w:proofErr w:type="spellStart"/>
      <w:r w:rsidR="004A73E6">
        <w:t>xxxxxx</w:t>
      </w:r>
      <w:proofErr w:type="spellEnd"/>
    </w:p>
    <w:p w14:paraId="4B8B9DB8" w14:textId="2D2543A7" w:rsidR="00C139DD" w:rsidRDefault="00C4061B">
      <w:pPr>
        <w:pStyle w:val="Nadpis2bezslovn"/>
        <w:ind w:left="1080"/>
      </w:pPr>
      <w:r>
        <w:t xml:space="preserve">Adresa: </w:t>
      </w:r>
      <w:proofErr w:type="spellStart"/>
      <w:r w:rsidR="004A73E6">
        <w:t>xxxxxxxxx</w:t>
      </w:r>
      <w:proofErr w:type="spellEnd"/>
      <w:r w:rsidR="004A73E6" w:rsidRPr="00450F6B">
        <w:t xml:space="preserve"> </w:t>
      </w:r>
      <w:proofErr w:type="spellStart"/>
      <w:r w:rsidR="004A73E6">
        <w:t>xxxx</w:t>
      </w:r>
      <w:proofErr w:type="spellEnd"/>
      <w:r w:rsidR="00450F6B" w:rsidRPr="00450F6B">
        <w:t>/</w:t>
      </w:r>
      <w:proofErr w:type="spellStart"/>
      <w:r w:rsidR="004A73E6">
        <w:t>xxx</w:t>
      </w:r>
      <w:proofErr w:type="spellEnd"/>
      <w:r w:rsidR="00450F6B" w:rsidRPr="00450F6B">
        <w:t xml:space="preserve">, </w:t>
      </w:r>
      <w:proofErr w:type="spellStart"/>
      <w:r w:rsidR="004A73E6">
        <w:t>xxx</w:t>
      </w:r>
      <w:proofErr w:type="spellEnd"/>
      <w:r w:rsidR="004A73E6">
        <w:t xml:space="preserve"> </w:t>
      </w:r>
      <w:proofErr w:type="spellStart"/>
      <w:r w:rsidR="004A73E6">
        <w:t>xx</w:t>
      </w:r>
      <w:proofErr w:type="spellEnd"/>
      <w:r w:rsidR="00450F6B" w:rsidRPr="00450F6B">
        <w:t xml:space="preserve"> Praha 10</w:t>
      </w:r>
    </w:p>
    <w:p w14:paraId="462E7D07" w14:textId="48704E12" w:rsidR="00C139DD" w:rsidRDefault="00C4061B">
      <w:pPr>
        <w:pStyle w:val="Nadpis2bezslovn"/>
        <w:ind w:left="1080"/>
      </w:pPr>
      <w:r>
        <w:t xml:space="preserve">E-mail: </w:t>
      </w:r>
      <w:r w:rsidR="004A73E6">
        <w:t>xxxxx.xxxxxxx</w:t>
      </w:r>
      <w:r w:rsidR="00450F6B" w:rsidRPr="00450F6B">
        <w:t>@</w:t>
      </w:r>
      <w:r w:rsidR="004A73E6">
        <w:t>xxxxxxx</w:t>
      </w:r>
      <w:r w:rsidR="00450F6B" w:rsidRPr="00450F6B">
        <w:t>.</w:t>
      </w:r>
      <w:r w:rsidR="004A73E6">
        <w:t>xxx</w:t>
      </w:r>
    </w:p>
    <w:p w14:paraId="007F3F94" w14:textId="115E6898" w:rsidR="00C139DD" w:rsidRDefault="00C4061B">
      <w:pPr>
        <w:pStyle w:val="Nadpis2bezslovn"/>
        <w:ind w:left="1080"/>
      </w:pPr>
      <w:r>
        <w:t xml:space="preserve">Datová schránka: </w:t>
      </w:r>
      <w:r w:rsidR="00450F6B" w:rsidRPr="00450F6B">
        <w:t>ctb7phe</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5BD1F24A" w:rsidR="00C139DD" w:rsidRDefault="00C4061B">
      <w:pPr>
        <w:pStyle w:val="Nadpis3"/>
        <w:keepNext/>
        <w:keepLines/>
      </w:pPr>
      <w:r>
        <w:t xml:space="preserve">Kontaktní osobou Kupujícího je </w:t>
      </w:r>
      <w:proofErr w:type="spellStart"/>
      <w:r w:rsidR="004A73E6">
        <w:t>xxxxx</w:t>
      </w:r>
      <w:proofErr w:type="spellEnd"/>
      <w:r w:rsidR="004A73E6">
        <w:t xml:space="preserve"> </w:t>
      </w:r>
      <w:proofErr w:type="spellStart"/>
      <w:r w:rsidR="004A73E6">
        <w:t>xxxxxxx</w:t>
      </w:r>
      <w:proofErr w:type="spellEnd"/>
      <w:r>
        <w:t xml:space="preserve"> e-mail </w:t>
      </w:r>
      <w:proofErr w:type="spellStart"/>
      <w:r w:rsidR="004A73E6">
        <w:t>xxxxx</w:t>
      </w:r>
      <w:r w:rsidR="00917FBB" w:rsidRPr="00917FBB">
        <w:t>.</w:t>
      </w:r>
      <w:r w:rsidR="004A73E6">
        <w:t>xxxxxx</w:t>
      </w:r>
      <w:r w:rsidR="00917FBB" w:rsidRPr="00917FBB">
        <w:t>@</w:t>
      </w:r>
      <w:r w:rsidR="004A73E6">
        <w:t>xxxxxxx</w:t>
      </w:r>
      <w:r w:rsidR="00917FBB" w:rsidRPr="00917FBB">
        <w:t>.</w:t>
      </w:r>
      <w:r w:rsidR="004A73E6">
        <w:t>xx</w:t>
      </w:r>
      <w:proofErr w:type="spellEnd"/>
      <w:r>
        <w:t xml:space="preserve"> </w:t>
      </w:r>
      <w:r w:rsidR="006D4C0F">
        <w:br/>
      </w:r>
      <w:r>
        <w:t xml:space="preserve">a další zaměstnanci Kupujícího jím písemně pověření. </w:t>
      </w:r>
    </w:p>
    <w:p w14:paraId="1C8E493C" w14:textId="4FA361FA" w:rsidR="00C139DD" w:rsidRDefault="00C4061B" w:rsidP="003B60F2">
      <w:pPr>
        <w:pStyle w:val="Nadpis3"/>
      </w:pPr>
      <w:r>
        <w:t xml:space="preserve">Kontaktní osobou Prodávajícího je: </w:t>
      </w:r>
      <w:proofErr w:type="spellStart"/>
      <w:r w:rsidR="004A73E6">
        <w:t>xxxxx</w:t>
      </w:r>
      <w:proofErr w:type="spellEnd"/>
      <w:r w:rsidR="004A73E6">
        <w:t xml:space="preserve"> </w:t>
      </w:r>
      <w:proofErr w:type="spellStart"/>
      <w:r w:rsidR="004A73E6">
        <w:t>xxxxxxx</w:t>
      </w:r>
      <w:proofErr w:type="spellEnd"/>
      <w:r w:rsidR="00D07A2B" w:rsidRPr="00E70631">
        <w:t xml:space="preserve">, </w:t>
      </w:r>
      <w:proofErr w:type="spellStart"/>
      <w:r w:rsidR="00FC1784">
        <w:t>key</w:t>
      </w:r>
      <w:proofErr w:type="spellEnd"/>
      <w:r w:rsidR="00FC1784">
        <w:t xml:space="preserve"> </w:t>
      </w:r>
      <w:proofErr w:type="spellStart"/>
      <w:r w:rsidR="00D07A2B" w:rsidRPr="00E70631">
        <w:t>account</w:t>
      </w:r>
      <w:proofErr w:type="spellEnd"/>
      <w:r w:rsidR="00D07A2B" w:rsidRPr="00E70631">
        <w:t xml:space="preserve"> </w:t>
      </w:r>
      <w:proofErr w:type="spellStart"/>
      <w:r w:rsidR="00D07A2B" w:rsidRPr="00E70631">
        <w:t>manager</w:t>
      </w:r>
      <w:proofErr w:type="spellEnd"/>
      <w:r>
        <w:t xml:space="preserve">, </w:t>
      </w:r>
      <w:r w:rsidR="003B60F2" w:rsidRPr="003B60F2">
        <w:t xml:space="preserve">+420 </w:t>
      </w:r>
      <w:proofErr w:type="spellStart"/>
      <w:r w:rsidR="004A73E6">
        <w:t>xxx</w:t>
      </w:r>
      <w:proofErr w:type="spellEnd"/>
      <w:r w:rsidR="004A73E6">
        <w:t xml:space="preserve"> </w:t>
      </w:r>
      <w:proofErr w:type="spellStart"/>
      <w:r w:rsidR="004A73E6">
        <w:t>xxx</w:t>
      </w:r>
      <w:proofErr w:type="spellEnd"/>
      <w:r w:rsidR="004A73E6">
        <w:t xml:space="preserve"> </w:t>
      </w:r>
      <w:proofErr w:type="spellStart"/>
      <w:proofErr w:type="gramStart"/>
      <w:r w:rsidR="004A73E6">
        <w:t>xxx</w:t>
      </w:r>
      <w:proofErr w:type="spellEnd"/>
      <w:r w:rsidR="004A73E6">
        <w:t xml:space="preserve"> </w:t>
      </w:r>
      <w:r>
        <w:t>,</w:t>
      </w:r>
      <w:proofErr w:type="gramEnd"/>
      <w:r>
        <w:t xml:space="preserve"> </w:t>
      </w:r>
      <w:proofErr w:type="spellStart"/>
      <w:r w:rsidR="004A73E6">
        <w:t>xxxxx.xxxxx</w:t>
      </w:r>
      <w:r w:rsidR="00D07A2B" w:rsidRPr="00D07A2B">
        <w:t>@</w:t>
      </w:r>
      <w:r w:rsidR="004A73E6">
        <w:t>xxxxxx</w:t>
      </w:r>
      <w:r w:rsidR="00D07A2B" w:rsidRPr="00D07A2B">
        <w:t>.</w:t>
      </w:r>
      <w:r w:rsidR="004A73E6">
        <w:t>xxx</w:t>
      </w:r>
      <w:proofErr w:type="spellEnd"/>
      <w:r>
        <w:t xml:space="preserve">, a další zaměstnanci či jiné osoby jím písemně pověření. </w:t>
      </w:r>
    </w:p>
    <w:p w14:paraId="199C451C" w14:textId="019A8637"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DF125B" w:rsidRPr="00596169">
        <w:t>po předchozím schválení příslušným orgánem města jeho starosta</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09225967" w:rsidR="00C139DD" w:rsidRDefault="00C4061B">
      <w:pPr>
        <w:pStyle w:val="Nadpis2"/>
        <w:tabs>
          <w:tab w:val="num" w:pos="576"/>
        </w:tabs>
        <w:ind w:left="786"/>
      </w:pPr>
      <w:r>
        <w:t xml:space="preserve">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w:t>
      </w:r>
      <w:r w:rsidR="006019F0">
        <w:br/>
      </w:r>
      <w:r>
        <w:t>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090DC68F"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w:t>
      </w:r>
      <w:r w:rsidR="006D4C0F">
        <w:br/>
      </w:r>
      <w:r>
        <w:t xml:space="preserve">a nedotčena, nevyplývá-li z povahy daného ustanovení, obsahu Smlouvy nebo okolností, za nichž bylo toto ustanovení vytvořeno, že toto ustanovení nelze oddělit od ostatního obsahu Smlouvy. </w:t>
      </w:r>
    </w:p>
    <w:p w14:paraId="21278765" w14:textId="708714D1" w:rsidR="00C139DD" w:rsidRDefault="00C4061B">
      <w:pPr>
        <w:pStyle w:val="Nadpis2"/>
        <w:tabs>
          <w:tab w:val="num" w:pos="576"/>
        </w:tabs>
        <w:ind w:left="786"/>
      </w:pPr>
      <w:r>
        <w:lastRenderedPageBreak/>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w:t>
      </w:r>
      <w:r w:rsidR="006D4C0F">
        <w:br/>
      </w:r>
      <w:r>
        <w:t xml:space="preserve">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093690F6" w:rsidR="00C139DD" w:rsidRDefault="00C4061B">
      <w:pPr>
        <w:pStyle w:val="Nadpis2"/>
        <w:tabs>
          <w:tab w:val="num" w:pos="576"/>
        </w:tabs>
        <w:ind w:left="786"/>
      </w:pPr>
      <w:r>
        <w:t xml:space="preserve">Smluvní strany se dohodly, že všechny spory vyplývající z této Smlouvy nebo spory </w:t>
      </w:r>
      <w:r w:rsidR="006D4C0F">
        <w:br/>
      </w:r>
      <w:r>
        <w:t>o existenci této Smlouvy (včetně otázky vzniku a platnosti této Smlouvy) budou rozhodovány s konečnou platností před věcně a místně příslušným soudem České republiky.</w:t>
      </w:r>
    </w:p>
    <w:p w14:paraId="4E2929D3" w14:textId="00494F26" w:rsidR="00502498" w:rsidRDefault="00C4061B" w:rsidP="00502498">
      <w:pPr>
        <w:pStyle w:val="Nadpis2"/>
        <w:tabs>
          <w:tab w:val="num" w:pos="576"/>
        </w:tabs>
        <w:ind w:left="786"/>
      </w:pPr>
      <w:r>
        <w:t>Tato Smlouva je vyhotovena v českém jazyce</w:t>
      </w:r>
      <w:r w:rsidR="00502498">
        <w:t>.</w:t>
      </w:r>
      <w:r>
        <w:t xml:space="preserve"> </w:t>
      </w:r>
      <w:r w:rsidR="00502498" w:rsidRPr="00502498">
        <w:t>Je přípustná elektronická i papírová podoba smlouvy, přičemž:</w:t>
      </w:r>
    </w:p>
    <w:p w14:paraId="0A19112D" w14:textId="098A38EB" w:rsidR="00502498" w:rsidRDefault="00502498" w:rsidP="00502498">
      <w:pPr>
        <w:pStyle w:val="Nadpis3"/>
      </w:pPr>
      <w:r w:rsidRPr="00502498">
        <w:t xml:space="preserve">papírová podoba smlouvy je vyhotovena ve čtyřech (4) exemplářích s platností originálu, </w:t>
      </w:r>
      <w:r>
        <w:t>Kupující</w:t>
      </w:r>
      <w:r w:rsidRPr="00502498">
        <w:t xml:space="preserve"> obdrží tři (3) výtisky a </w:t>
      </w:r>
      <w:r>
        <w:t>Prodávající</w:t>
      </w:r>
      <w:r w:rsidRPr="00502498">
        <w:t xml:space="preserve"> obdrží jeden (1) výtisk;</w:t>
      </w:r>
    </w:p>
    <w:p w14:paraId="38B14DDB" w14:textId="6BB485DF" w:rsidR="00502498" w:rsidRPr="00502498" w:rsidRDefault="00502498" w:rsidP="00596169">
      <w:pPr>
        <w:pStyle w:val="Nadpis3"/>
      </w:pPr>
      <w:r>
        <w:t xml:space="preserve">u elektronické podoby smlouvy, obdrží obě smluvní strany její elektronický originál. Smlouva je platná dnem připojení platného uznávaného elektronického podpisu dle zákona č. 297/2016 Sb. </w:t>
      </w:r>
      <w:r w:rsidRPr="007A001F">
        <w:rPr>
          <w:w w:val="0"/>
          <w:szCs w:val="22"/>
        </w:rPr>
        <w:t>o službách vytvářejících důvěru pro elektronické transakce, ve</w:t>
      </w:r>
      <w:r>
        <w:rPr>
          <w:w w:val="0"/>
          <w:szCs w:val="22"/>
        </w:rPr>
        <w:t> </w:t>
      </w:r>
      <w:r w:rsidRPr="007A001F">
        <w:rPr>
          <w:w w:val="0"/>
          <w:szCs w:val="22"/>
        </w:rPr>
        <w:t>znění pozdějších předpisů, do této smlouvy a jejích jednotlivých příloh, nejsou-li součástí jediného elektronického dokumentu (tj. do všech samostatných souborů tvořících v</w:t>
      </w:r>
      <w:r>
        <w:rPr>
          <w:w w:val="0"/>
          <w:szCs w:val="22"/>
        </w:rPr>
        <w:t> </w:t>
      </w:r>
      <w:r w:rsidRPr="007A001F">
        <w:rPr>
          <w:w w:val="0"/>
          <w:szCs w:val="22"/>
        </w:rPr>
        <w:t>souhrnu smlouvu), a to oběma smluvními stranami</w:t>
      </w:r>
      <w:r>
        <w:rPr>
          <w:w w:val="0"/>
          <w:szCs w:val="22"/>
        </w:rPr>
        <w:t>.</w:t>
      </w:r>
    </w:p>
    <w:p w14:paraId="02FDC18E" w14:textId="6ED7DB27" w:rsidR="00C139DD" w:rsidRDefault="00C4061B">
      <w:pPr>
        <w:pStyle w:val="Nadpis2"/>
        <w:tabs>
          <w:tab w:val="num" w:pos="576"/>
        </w:tabs>
        <w:ind w:left="786"/>
      </w:pPr>
      <w:r>
        <w:t xml:space="preserve">Změny nebo doplňky této Smlouvy včetně jejích příloh musejí být vyhotoveny písemně </w:t>
      </w:r>
      <w:r w:rsidR="006D4C0F">
        <w:br/>
      </w:r>
      <w:r>
        <w:t xml:space="preserve">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5F58B23F" w:rsidR="00C139DD" w:rsidRDefault="00C4061B">
      <w:pPr>
        <w:ind w:firstLine="708"/>
      </w:pPr>
      <w:r>
        <w:t>Příloha č. 1: Technická specifikace</w:t>
      </w:r>
    </w:p>
    <w:p w14:paraId="1E0A12A1" w14:textId="68BB074E" w:rsidR="00C139DD" w:rsidRDefault="00C4061B">
      <w:pPr>
        <w:ind w:firstLine="708"/>
      </w:pPr>
      <w:r>
        <w:t>Příloha č. 2: Seznam odběrných míst</w:t>
      </w:r>
    </w:p>
    <w:p w14:paraId="776B1A41" w14:textId="77777777" w:rsidR="00502498" w:rsidRDefault="00C4061B" w:rsidP="00502498">
      <w:pPr>
        <w:pStyle w:val="Nadpis2"/>
        <w:tabs>
          <w:tab w:val="num" w:pos="576"/>
        </w:tabs>
        <w:ind w:left="786"/>
      </w:pPr>
      <w:r>
        <w:t>Tato Smlouva nabývá platnosti okamžikem podpisu oběma Smluvními stranami a účinnosti dn</w:t>
      </w:r>
      <w:r w:rsidR="00C4247D">
        <w:t>em uveřejnění v registru smluv. Pokud se na tuto Smlouvu nevztahuje povinnost uveřejnění v registru smluv, pak tato Smlouva nabývá účinnosti již okamžikem podpisu oběma Smluvními stranami.</w:t>
      </w:r>
      <w:bookmarkStart w:id="2" w:name="_Hlk158724022"/>
    </w:p>
    <w:p w14:paraId="1AB78184" w14:textId="22D8B657" w:rsidR="00502498" w:rsidRPr="006D4C0F" w:rsidRDefault="00502498" w:rsidP="00596169">
      <w:pPr>
        <w:pStyle w:val="Nadpis2"/>
        <w:tabs>
          <w:tab w:val="num" w:pos="576"/>
        </w:tabs>
        <w:ind w:left="786"/>
      </w:pPr>
      <w:r w:rsidRPr="00502498">
        <w:t xml:space="preserve">Tato smlouva byla schválena Radou města Kroměříž, na svém </w:t>
      </w:r>
      <w:r w:rsidR="00661611" w:rsidRPr="006D4C0F">
        <w:t>43</w:t>
      </w:r>
      <w:r w:rsidRPr="006D4C0F">
        <w:t xml:space="preserve">. jednání, dne </w:t>
      </w:r>
      <w:r w:rsidR="00661611" w:rsidRPr="006D4C0F">
        <w:t>26</w:t>
      </w:r>
      <w:r w:rsidRPr="006D4C0F">
        <w:t>.</w:t>
      </w:r>
      <w:r w:rsidR="006D4C0F">
        <w:t xml:space="preserve"> </w:t>
      </w:r>
      <w:r w:rsidR="00661611" w:rsidRPr="006D4C0F">
        <w:t>4</w:t>
      </w:r>
      <w:r w:rsidRPr="006D4C0F">
        <w:t>.</w:t>
      </w:r>
      <w:r w:rsidR="006D4C0F">
        <w:t xml:space="preserve"> </w:t>
      </w:r>
      <w:r w:rsidRPr="006D4C0F">
        <w:t xml:space="preserve">2024, pod číslem usnesení </w:t>
      </w:r>
      <w:bookmarkEnd w:id="2"/>
      <w:r w:rsidR="00661611" w:rsidRPr="006D4C0F">
        <w:t>RMK/24/43/1268</w:t>
      </w:r>
      <w:r w:rsidR="006D4C0F" w:rsidRPr="006D4C0F">
        <w:t>.</w:t>
      </w:r>
    </w:p>
    <w:p w14:paraId="1DA5F204" w14:textId="77777777" w:rsidR="006D4C0F" w:rsidRPr="006D4C0F" w:rsidRDefault="006D4C0F" w:rsidP="006D4C0F"/>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5865200A" w:rsidR="00C139DD" w:rsidRDefault="00C4061B">
            <w:pPr>
              <w:jc w:val="center"/>
            </w:pPr>
            <w:r>
              <w:t>V</w:t>
            </w:r>
            <w:r w:rsidR="006D4C0F">
              <w:t xml:space="preserve"> Kroměříži</w:t>
            </w:r>
            <w:r>
              <w:t xml:space="preserve"> dne </w:t>
            </w:r>
            <w:bookmarkStart w:id="3" w:name="_GoBack"/>
            <w:bookmarkEnd w:id="3"/>
            <w:r w:rsidR="001E6515">
              <w:t>10.5.2024</w:t>
            </w:r>
          </w:p>
        </w:tc>
        <w:tc>
          <w:tcPr>
            <w:tcW w:w="4606" w:type="dxa"/>
          </w:tcPr>
          <w:p w14:paraId="705AEB72" w14:textId="00CDD162" w:rsidR="00C139DD" w:rsidRDefault="00C4061B">
            <w:pPr>
              <w:jc w:val="center"/>
            </w:pPr>
            <w:r>
              <w:t xml:space="preserve">V </w:t>
            </w:r>
            <w:r w:rsidR="009D3C9D">
              <w:t>Praze</w:t>
            </w:r>
            <w:r>
              <w:t xml:space="preserve"> dne </w:t>
            </w:r>
            <w:r w:rsidR="001E6515">
              <w:t>3.5.2024</w:t>
            </w:r>
          </w:p>
          <w:p w14:paraId="1512259A" w14:textId="77777777" w:rsidR="006D4C0F" w:rsidRDefault="006D4C0F">
            <w:pPr>
              <w:jc w:val="center"/>
            </w:pPr>
          </w:p>
          <w:p w14:paraId="56132C6B" w14:textId="77777777" w:rsidR="006D4C0F" w:rsidRDefault="006D4C0F">
            <w:pPr>
              <w:jc w:val="center"/>
            </w:pPr>
          </w:p>
          <w:p w14:paraId="40EEE1F3" w14:textId="74395232" w:rsidR="006D4C0F" w:rsidRDefault="006D4C0F">
            <w:pPr>
              <w:jc w:val="center"/>
            </w:pPr>
          </w:p>
        </w:tc>
      </w:tr>
      <w:tr w:rsidR="00C139DD" w14:paraId="570E83D7" w14:textId="77777777">
        <w:trPr>
          <w:trHeight w:val="567"/>
        </w:trPr>
        <w:tc>
          <w:tcPr>
            <w:tcW w:w="4606" w:type="dxa"/>
          </w:tcPr>
          <w:p w14:paraId="4EF53B34" w14:textId="77777777" w:rsidR="006D4C0F" w:rsidRDefault="006D4C0F">
            <w:pPr>
              <w:jc w:val="center"/>
            </w:pPr>
          </w:p>
          <w:p w14:paraId="76AD1EDF" w14:textId="77777777" w:rsidR="006D4C0F" w:rsidRDefault="006D4C0F">
            <w:pPr>
              <w:jc w:val="center"/>
            </w:pPr>
          </w:p>
          <w:p w14:paraId="03C321AD" w14:textId="322CAB1C" w:rsidR="00C139DD" w:rsidRDefault="00C4061B">
            <w:pPr>
              <w:jc w:val="center"/>
            </w:pPr>
            <w:r>
              <w:t>______________________</w:t>
            </w:r>
          </w:p>
        </w:tc>
        <w:tc>
          <w:tcPr>
            <w:tcW w:w="4606" w:type="dxa"/>
          </w:tcPr>
          <w:p w14:paraId="112F0937" w14:textId="77777777" w:rsidR="006D4C0F" w:rsidRDefault="006D4C0F">
            <w:pPr>
              <w:jc w:val="center"/>
            </w:pPr>
          </w:p>
          <w:p w14:paraId="7AE8059F" w14:textId="77777777" w:rsidR="006D4C0F" w:rsidRDefault="006D4C0F">
            <w:pPr>
              <w:jc w:val="center"/>
            </w:pPr>
          </w:p>
          <w:p w14:paraId="6FEFA15E" w14:textId="54812EAA" w:rsidR="00C139DD" w:rsidRDefault="00C4061B">
            <w:pPr>
              <w:jc w:val="center"/>
            </w:pPr>
            <w:r>
              <w:t>______________________</w:t>
            </w:r>
          </w:p>
        </w:tc>
      </w:tr>
      <w:tr w:rsidR="001803ED" w14:paraId="5480F0CC" w14:textId="77777777">
        <w:trPr>
          <w:trHeight w:val="567"/>
        </w:trPr>
        <w:tc>
          <w:tcPr>
            <w:tcW w:w="4606" w:type="dxa"/>
          </w:tcPr>
          <w:p w14:paraId="62E4B023" w14:textId="77777777" w:rsidR="001803ED" w:rsidRDefault="001803ED" w:rsidP="001803ED">
            <w:pPr>
              <w:jc w:val="center"/>
            </w:pPr>
            <w:r>
              <w:t>Kupující</w:t>
            </w:r>
          </w:p>
          <w:p w14:paraId="7A46112B" w14:textId="5536E0F6" w:rsidR="001803ED" w:rsidRDefault="001803ED" w:rsidP="001803ED">
            <w:pPr>
              <w:jc w:val="center"/>
              <w:rPr>
                <w:highlight w:val="yellow"/>
              </w:rPr>
            </w:pPr>
            <w:r w:rsidRPr="00775A38">
              <w:t xml:space="preserve"> </w:t>
            </w:r>
            <w:r w:rsidR="00775A38" w:rsidRPr="00775A38">
              <w:t xml:space="preserve">Mgr. Tomáš Opatrný, starosta </w:t>
            </w:r>
          </w:p>
          <w:p w14:paraId="6D0D9262" w14:textId="356123AE" w:rsidR="001803ED" w:rsidRDefault="001803ED" w:rsidP="001803ED">
            <w:pPr>
              <w:jc w:val="center"/>
            </w:pPr>
          </w:p>
        </w:tc>
        <w:tc>
          <w:tcPr>
            <w:tcW w:w="4606" w:type="dxa"/>
          </w:tcPr>
          <w:p w14:paraId="0B596740" w14:textId="77777777" w:rsidR="001803ED" w:rsidRDefault="001803ED" w:rsidP="001803ED">
            <w:pPr>
              <w:jc w:val="center"/>
            </w:pPr>
            <w:r>
              <w:t>Prodávající</w:t>
            </w:r>
          </w:p>
          <w:p w14:paraId="7FDAB7BF" w14:textId="77777777" w:rsidR="001803ED" w:rsidRDefault="001803ED" w:rsidP="001803ED">
            <w:pPr>
              <w:jc w:val="center"/>
              <w:rPr>
                <w:highlight w:val="yellow"/>
              </w:rPr>
            </w:pPr>
            <w:r>
              <w:t>Ing. Vít Ševčík, člen představenstva</w:t>
            </w:r>
          </w:p>
          <w:p w14:paraId="323C75D3" w14:textId="324603C3" w:rsidR="001803ED" w:rsidRDefault="001803ED" w:rsidP="001803ED">
            <w:pPr>
              <w:jc w:val="center"/>
            </w:pPr>
          </w:p>
        </w:tc>
      </w:tr>
      <w:tr w:rsidR="009D3C9D" w14:paraId="357F94E3" w14:textId="77777777" w:rsidTr="006019F0">
        <w:trPr>
          <w:gridAfter w:val="1"/>
          <w:wAfter w:w="4606" w:type="dxa"/>
          <w:trHeight w:val="135"/>
        </w:trPr>
        <w:tc>
          <w:tcPr>
            <w:tcW w:w="4606" w:type="dxa"/>
          </w:tcPr>
          <w:p w14:paraId="041957B8" w14:textId="77777777" w:rsidR="009D3C9D" w:rsidRDefault="009D3C9D" w:rsidP="001803ED">
            <w:pPr>
              <w:jc w:val="center"/>
            </w:pPr>
          </w:p>
          <w:p w14:paraId="3B78836E" w14:textId="2F55A7F6" w:rsidR="006019F0" w:rsidRDefault="006019F0" w:rsidP="001803ED">
            <w:pPr>
              <w:jc w:val="center"/>
            </w:pPr>
          </w:p>
        </w:tc>
      </w:tr>
    </w:tbl>
    <w:p w14:paraId="5923A91B" w14:textId="289CAB9B" w:rsidR="00AD1CEA" w:rsidRDefault="004A73E6" w:rsidP="00AD1CEA">
      <w:pPr>
        <w:jc w:val="center"/>
        <w:rPr>
          <w:b/>
          <w:color w:val="000000"/>
        </w:rPr>
      </w:pPr>
      <w:bookmarkStart w:id="4" w:name="RANGE!A1:D73"/>
      <w:r>
        <w:rPr>
          <w:b/>
          <w:color w:val="000000"/>
        </w:rPr>
        <w:lastRenderedPageBreak/>
        <w:br/>
      </w:r>
      <w:r w:rsidR="00AD1CEA">
        <w:rPr>
          <w:b/>
          <w:color w:val="000000"/>
        </w:rPr>
        <w:t>Příloha č. 1 Technická specifikace</w:t>
      </w:r>
      <w:bookmarkEnd w:id="4"/>
    </w:p>
    <w:p w14:paraId="71A2B772" w14:textId="01A6F8B0" w:rsidR="00C139DD" w:rsidRDefault="00C139DD">
      <w:pPr>
        <w:rPr>
          <w:b/>
        </w:rPr>
      </w:pPr>
    </w:p>
    <w:tbl>
      <w:tblPr>
        <w:tblW w:w="0" w:type="auto"/>
        <w:tblCellMar>
          <w:left w:w="70" w:type="dxa"/>
          <w:right w:w="70" w:type="dxa"/>
        </w:tblCellMar>
        <w:tblLook w:val="04A0" w:firstRow="1" w:lastRow="0" w:firstColumn="1" w:lastColumn="0" w:noHBand="0" w:noVBand="1"/>
      </w:tblPr>
      <w:tblGrid>
        <w:gridCol w:w="1822"/>
        <w:gridCol w:w="3917"/>
        <w:gridCol w:w="970"/>
        <w:gridCol w:w="2909"/>
      </w:tblGrid>
      <w:tr w:rsidR="00AD1CEA" w14:paraId="05A2C698" w14:textId="77777777" w:rsidTr="00B5689E">
        <w:trPr>
          <w:trHeight w:val="375"/>
        </w:trPr>
        <w:tc>
          <w:tcPr>
            <w:tcW w:w="5660"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12D13AFD" w14:textId="77777777" w:rsidR="00AD1CEA" w:rsidRDefault="00AD1CEA">
            <w:pPr>
              <w:jc w:val="center"/>
              <w:rPr>
                <w:rFonts w:ascii="Calibri" w:hAnsi="Calibri" w:cs="Calibri"/>
                <w:sz w:val="28"/>
                <w:szCs w:val="28"/>
              </w:rPr>
            </w:pPr>
            <w:r>
              <w:rPr>
                <w:rFonts w:ascii="Calibri" w:hAnsi="Calibri" w:cs="Calibri"/>
                <w:sz w:val="28"/>
                <w:szCs w:val="28"/>
              </w:rPr>
              <w:t>Požadavky kupujícího</w:t>
            </w:r>
          </w:p>
        </w:tc>
        <w:tc>
          <w:tcPr>
            <w:tcW w:w="395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FD0BAFF" w14:textId="77777777" w:rsidR="00AD1CEA" w:rsidRDefault="00AD1CEA">
            <w:pPr>
              <w:jc w:val="center"/>
              <w:rPr>
                <w:rFonts w:ascii="Calibri" w:hAnsi="Calibri" w:cs="Calibri"/>
                <w:sz w:val="28"/>
                <w:szCs w:val="28"/>
              </w:rPr>
            </w:pPr>
            <w:r>
              <w:rPr>
                <w:rFonts w:ascii="Calibri" w:hAnsi="Calibri" w:cs="Calibri"/>
                <w:sz w:val="28"/>
                <w:szCs w:val="28"/>
              </w:rPr>
              <w:t>Nabídka prodávajícího</w:t>
            </w:r>
          </w:p>
        </w:tc>
      </w:tr>
      <w:tr w:rsidR="00AD1CEA" w14:paraId="47CD239B" w14:textId="77777777" w:rsidTr="00B5689E">
        <w:trPr>
          <w:trHeight w:val="612"/>
        </w:trPr>
        <w:tc>
          <w:tcPr>
            <w:tcW w:w="5660"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0A975BB" w14:textId="77777777" w:rsidR="00AD1CEA" w:rsidRDefault="00AD1CEA">
            <w:pPr>
              <w:jc w:val="center"/>
              <w:rPr>
                <w:rFonts w:ascii="Calibri" w:hAnsi="Calibri" w:cs="Calibri"/>
                <w:b/>
                <w:bCs/>
                <w:sz w:val="22"/>
                <w:szCs w:val="22"/>
              </w:rPr>
            </w:pPr>
            <w:r>
              <w:rPr>
                <w:rFonts w:ascii="Calibri" w:hAnsi="Calibri" w:cs="Calibri"/>
                <w:b/>
                <w:bCs/>
                <w:sz w:val="22"/>
                <w:szCs w:val="22"/>
              </w:rPr>
              <w:t>Notebook DSŘ</w:t>
            </w:r>
          </w:p>
        </w:tc>
        <w:tc>
          <w:tcPr>
            <w:tcW w:w="3958"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10166FD6" w14:textId="77777777" w:rsidR="00AD1CEA" w:rsidRDefault="00AD1CEA">
            <w:pPr>
              <w:jc w:val="center"/>
              <w:rPr>
                <w:rFonts w:ascii="Calibri" w:hAnsi="Calibri" w:cs="Calibri"/>
                <w:b/>
                <w:bCs/>
                <w:sz w:val="22"/>
                <w:szCs w:val="22"/>
              </w:rPr>
            </w:pPr>
            <w:r>
              <w:rPr>
                <w:rFonts w:ascii="Calibri" w:hAnsi="Calibri" w:cs="Calibri"/>
                <w:b/>
                <w:bCs/>
                <w:sz w:val="22"/>
                <w:szCs w:val="22"/>
              </w:rPr>
              <w:t xml:space="preserve">Dell </w:t>
            </w:r>
            <w:proofErr w:type="spellStart"/>
            <w:r>
              <w:rPr>
                <w:rFonts w:ascii="Calibri" w:hAnsi="Calibri" w:cs="Calibri"/>
                <w:b/>
                <w:bCs/>
                <w:sz w:val="22"/>
                <w:szCs w:val="22"/>
              </w:rPr>
              <w:t>Latitude</w:t>
            </w:r>
            <w:proofErr w:type="spellEnd"/>
            <w:r>
              <w:rPr>
                <w:rFonts w:ascii="Calibri" w:hAnsi="Calibri" w:cs="Calibri"/>
                <w:b/>
                <w:bCs/>
                <w:sz w:val="22"/>
                <w:szCs w:val="22"/>
              </w:rPr>
              <w:t xml:space="preserve"> 5550 XCTO Base (210-BLYZ)</w:t>
            </w:r>
          </w:p>
        </w:tc>
      </w:tr>
      <w:tr w:rsidR="00AD1CEA" w14:paraId="1ECC3AA1"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vAlign w:val="center"/>
            <w:hideMark/>
          </w:tcPr>
          <w:p w14:paraId="23DBDA5C"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nil"/>
            </w:tcBorders>
            <w:shd w:val="clear" w:color="000000" w:fill="99CCFF"/>
            <w:vAlign w:val="center"/>
            <w:hideMark/>
          </w:tcPr>
          <w:p w14:paraId="4454C839"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single" w:sz="8" w:space="0" w:color="auto"/>
              <w:bottom w:val="single" w:sz="4" w:space="0" w:color="auto"/>
              <w:right w:val="single" w:sz="4" w:space="0" w:color="auto"/>
            </w:tcBorders>
            <w:shd w:val="clear" w:color="000000" w:fill="99CCFF"/>
            <w:vAlign w:val="center"/>
            <w:hideMark/>
          </w:tcPr>
          <w:p w14:paraId="03921385"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16037C82"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2D7C3ABE" w14:textId="77777777" w:rsidTr="00B5689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F1FD32" w14:textId="77777777" w:rsidR="00AD1CEA" w:rsidRDefault="00AD1CEA">
            <w:pPr>
              <w:rPr>
                <w:rFonts w:ascii="Calibri" w:hAnsi="Calibri" w:cs="Calibri"/>
                <w:sz w:val="22"/>
                <w:szCs w:val="22"/>
              </w:rPr>
            </w:pPr>
            <w:r>
              <w:rPr>
                <w:rFonts w:ascii="Calibri" w:hAnsi="Calibri" w:cs="Calibri"/>
                <w:sz w:val="22"/>
                <w:szCs w:val="22"/>
              </w:rPr>
              <w:t>Konstrukční provedení:</w:t>
            </w:r>
          </w:p>
        </w:tc>
        <w:tc>
          <w:tcPr>
            <w:tcW w:w="3907" w:type="dxa"/>
            <w:tcBorders>
              <w:top w:val="nil"/>
              <w:left w:val="nil"/>
              <w:bottom w:val="single" w:sz="4" w:space="0" w:color="auto"/>
              <w:right w:val="nil"/>
            </w:tcBorders>
            <w:shd w:val="clear" w:color="auto" w:fill="auto"/>
            <w:vAlign w:val="center"/>
            <w:hideMark/>
          </w:tcPr>
          <w:p w14:paraId="2D8B1E50" w14:textId="77777777" w:rsidR="00AD1CEA" w:rsidRDefault="00AD1CEA">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s odolnými panty - použití materiálu ABS je možné pouze v kombinaci s kovem, skelnými vlány či karbonem, nikoliv samostatně.</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D16B0E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8DD04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06DB907"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E643BF" w14:textId="77777777" w:rsidR="00AD1CEA" w:rsidRDefault="00AD1CEA">
            <w:pPr>
              <w:rPr>
                <w:rFonts w:ascii="Calibri" w:hAnsi="Calibri" w:cs="Calibri"/>
                <w:sz w:val="22"/>
                <w:szCs w:val="22"/>
              </w:rPr>
            </w:pPr>
            <w:r>
              <w:rPr>
                <w:rFonts w:ascii="Calibri" w:hAnsi="Calibri" w:cs="Calibri"/>
                <w:sz w:val="22"/>
                <w:szCs w:val="22"/>
              </w:rPr>
              <w:t>Barva:</w:t>
            </w:r>
          </w:p>
        </w:tc>
        <w:tc>
          <w:tcPr>
            <w:tcW w:w="3907" w:type="dxa"/>
            <w:tcBorders>
              <w:top w:val="nil"/>
              <w:left w:val="nil"/>
              <w:bottom w:val="single" w:sz="4" w:space="0" w:color="auto"/>
              <w:right w:val="nil"/>
            </w:tcBorders>
            <w:shd w:val="clear" w:color="auto" w:fill="auto"/>
            <w:vAlign w:val="center"/>
            <w:hideMark/>
          </w:tcPr>
          <w:p w14:paraId="49C1BD1E" w14:textId="77777777" w:rsidR="00AD1CEA" w:rsidRDefault="00AD1CEA">
            <w:pPr>
              <w:rPr>
                <w:rFonts w:ascii="Calibri" w:hAnsi="Calibri" w:cs="Calibri"/>
                <w:sz w:val="22"/>
                <w:szCs w:val="22"/>
              </w:rPr>
            </w:pPr>
            <w:r>
              <w:rPr>
                <w:rFonts w:ascii="Calibri" w:hAnsi="Calibri" w:cs="Calibri"/>
                <w:sz w:val="22"/>
                <w:szCs w:val="22"/>
              </w:rPr>
              <w:t>Černá, šedá, stříbrná nebo podobné tmavé zabarvení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88113B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ADE624A" w14:textId="77777777" w:rsidR="00AD1CEA" w:rsidRDefault="00AD1CEA">
            <w:pPr>
              <w:rPr>
                <w:rFonts w:ascii="Calibri" w:hAnsi="Calibri" w:cs="Calibri"/>
                <w:sz w:val="22"/>
                <w:szCs w:val="22"/>
              </w:rPr>
            </w:pPr>
            <w:r>
              <w:rPr>
                <w:rFonts w:ascii="Calibri" w:hAnsi="Calibri" w:cs="Calibri"/>
                <w:sz w:val="22"/>
                <w:szCs w:val="22"/>
              </w:rPr>
              <w:t>stříbrná</w:t>
            </w:r>
          </w:p>
        </w:tc>
      </w:tr>
      <w:tr w:rsidR="00AD1CEA" w14:paraId="04E199D4"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C601D08" w14:textId="77777777" w:rsidR="00AD1CEA" w:rsidRDefault="00AD1CEA">
            <w:pPr>
              <w:rPr>
                <w:rFonts w:ascii="Calibri" w:hAnsi="Calibri" w:cs="Calibri"/>
                <w:sz w:val="22"/>
                <w:szCs w:val="22"/>
              </w:rPr>
            </w:pPr>
            <w:r>
              <w:rPr>
                <w:rFonts w:ascii="Calibri" w:hAnsi="Calibri" w:cs="Calibri"/>
                <w:sz w:val="22"/>
                <w:szCs w:val="22"/>
              </w:rPr>
              <w:t>Váha s baterií bez adaptéru:</w:t>
            </w:r>
          </w:p>
        </w:tc>
        <w:tc>
          <w:tcPr>
            <w:tcW w:w="3907" w:type="dxa"/>
            <w:tcBorders>
              <w:top w:val="nil"/>
              <w:left w:val="nil"/>
              <w:bottom w:val="single" w:sz="4" w:space="0" w:color="auto"/>
              <w:right w:val="nil"/>
            </w:tcBorders>
            <w:shd w:val="clear" w:color="auto" w:fill="auto"/>
            <w:vAlign w:val="center"/>
            <w:hideMark/>
          </w:tcPr>
          <w:p w14:paraId="1E468D6E" w14:textId="77777777" w:rsidR="00AD1CEA" w:rsidRDefault="00AD1CEA">
            <w:pPr>
              <w:rPr>
                <w:rFonts w:ascii="Calibri" w:hAnsi="Calibri" w:cs="Calibri"/>
                <w:sz w:val="22"/>
                <w:szCs w:val="22"/>
              </w:rPr>
            </w:pPr>
            <w:r>
              <w:rPr>
                <w:rFonts w:ascii="Calibri" w:hAnsi="Calibri" w:cs="Calibri"/>
                <w:sz w:val="22"/>
                <w:szCs w:val="22"/>
              </w:rPr>
              <w:t>Max. 2,3 kg v základní konfiguraci bez LTE modemu, grafické karty a čtečky čipových karet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3AC806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5BC738F9" w14:textId="77777777" w:rsidR="00AD1CEA" w:rsidRDefault="00AD1CEA">
            <w:pPr>
              <w:rPr>
                <w:rFonts w:ascii="Calibri" w:hAnsi="Calibri" w:cs="Calibri"/>
                <w:sz w:val="22"/>
                <w:szCs w:val="22"/>
              </w:rPr>
            </w:pPr>
            <w:r>
              <w:rPr>
                <w:rFonts w:ascii="Calibri" w:hAnsi="Calibri" w:cs="Calibri"/>
                <w:sz w:val="22"/>
                <w:szCs w:val="22"/>
              </w:rPr>
              <w:t>1,62 kg v základní konfiguraci</w:t>
            </w:r>
          </w:p>
        </w:tc>
      </w:tr>
      <w:tr w:rsidR="00AD1CEA" w14:paraId="26E775FD"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DD706AC" w14:textId="77777777" w:rsidR="00AD1CEA" w:rsidRDefault="00AD1CEA">
            <w:pPr>
              <w:rPr>
                <w:rFonts w:ascii="Calibri" w:hAnsi="Calibri" w:cs="Calibri"/>
                <w:sz w:val="22"/>
                <w:szCs w:val="22"/>
              </w:rPr>
            </w:pPr>
            <w:r>
              <w:rPr>
                <w:rFonts w:ascii="Calibri" w:hAnsi="Calibri" w:cs="Calibri"/>
                <w:sz w:val="22"/>
                <w:szCs w:val="22"/>
              </w:rPr>
              <w:t>Procesor:</w:t>
            </w:r>
          </w:p>
        </w:tc>
        <w:tc>
          <w:tcPr>
            <w:tcW w:w="3907" w:type="dxa"/>
            <w:tcBorders>
              <w:top w:val="nil"/>
              <w:left w:val="nil"/>
              <w:bottom w:val="single" w:sz="4" w:space="0" w:color="auto"/>
              <w:right w:val="nil"/>
            </w:tcBorders>
            <w:shd w:val="clear" w:color="auto" w:fill="auto"/>
            <w:vAlign w:val="center"/>
            <w:hideMark/>
          </w:tcPr>
          <w:p w14:paraId="1D27D837" w14:textId="77777777" w:rsidR="00AD1CEA" w:rsidRDefault="00AD1CEA">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- 19 000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C9E86C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08A46C9D" w14:textId="77777777" w:rsidR="00AD1CEA" w:rsidRDefault="00AD1CEA">
            <w:pPr>
              <w:rPr>
                <w:rFonts w:ascii="Calibri" w:hAnsi="Calibri" w:cs="Calibri"/>
                <w:sz w:val="22"/>
                <w:szCs w:val="22"/>
              </w:rPr>
            </w:pPr>
            <w:r>
              <w:rPr>
                <w:rFonts w:ascii="Calibri" w:hAnsi="Calibri" w:cs="Calibri"/>
                <w:sz w:val="22"/>
                <w:szCs w:val="22"/>
              </w:rPr>
              <w:t xml:space="preserve">Intel </w:t>
            </w:r>
            <w:proofErr w:type="spellStart"/>
            <w:r>
              <w:rPr>
                <w:rFonts w:ascii="Calibri" w:hAnsi="Calibri" w:cs="Calibri"/>
                <w:sz w:val="22"/>
                <w:szCs w:val="22"/>
              </w:rPr>
              <w:t>Core</w:t>
            </w:r>
            <w:proofErr w:type="spellEnd"/>
            <w:r>
              <w:rPr>
                <w:rFonts w:ascii="Calibri" w:hAnsi="Calibri" w:cs="Calibri"/>
                <w:sz w:val="22"/>
                <w:szCs w:val="22"/>
              </w:rPr>
              <w:t xml:space="preserve"> Ultra 5 135H </w:t>
            </w:r>
            <w:proofErr w:type="spellStart"/>
            <w:proofErr w:type="gramStart"/>
            <w:r>
              <w:rPr>
                <w:rFonts w:ascii="Calibri" w:hAnsi="Calibri" w:cs="Calibri"/>
                <w:sz w:val="22"/>
                <w:szCs w:val="22"/>
              </w:rPr>
              <w:t>vPro</w:t>
            </w:r>
            <w:proofErr w:type="spellEnd"/>
            <w:r>
              <w:rPr>
                <w:rFonts w:ascii="Calibri" w:hAnsi="Calibri" w:cs="Calibri"/>
                <w:sz w:val="22"/>
                <w:szCs w:val="22"/>
              </w:rPr>
              <w:t xml:space="preserve">  (</w:t>
            </w:r>
            <w:proofErr w:type="gramEnd"/>
            <w:r>
              <w:rPr>
                <w:rFonts w:ascii="Calibri" w:hAnsi="Calibri" w:cs="Calibri"/>
                <w:sz w:val="22"/>
                <w:szCs w:val="22"/>
              </w:rPr>
              <w:t>počet bodů 24 276)</w:t>
            </w:r>
          </w:p>
        </w:tc>
      </w:tr>
      <w:tr w:rsidR="00AD1CEA" w14:paraId="31EB0BF0"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8A6322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3ADF6B7F" w14:textId="77777777" w:rsidR="00AD1CEA" w:rsidRDefault="00AD1CEA">
            <w:pPr>
              <w:rPr>
                <w:rFonts w:ascii="Calibri" w:hAnsi="Calibri" w:cs="Calibri"/>
                <w:sz w:val="22"/>
                <w:szCs w:val="22"/>
              </w:rPr>
            </w:pPr>
            <w:r>
              <w:rPr>
                <w:rFonts w:ascii="Calibri" w:hAnsi="Calibri" w:cs="Calibri"/>
                <w:sz w:val="22"/>
                <w:szCs w:val="22"/>
              </w:rPr>
              <w:t>Podpora rozšíření instrukční sady AES-NI</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82BB2BE"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F74E11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771D085"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35C9F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79198B1" w14:textId="77777777" w:rsidR="00AD1CEA" w:rsidRDefault="00AD1CEA">
            <w:pPr>
              <w:rPr>
                <w:rFonts w:ascii="Calibri" w:hAnsi="Calibri" w:cs="Calibri"/>
                <w:sz w:val="22"/>
                <w:szCs w:val="22"/>
              </w:rPr>
            </w:pPr>
            <w:proofErr w:type="spellStart"/>
            <w:r>
              <w:rPr>
                <w:rFonts w:ascii="Calibri" w:hAnsi="Calibri" w:cs="Calibri"/>
                <w:sz w:val="22"/>
                <w:szCs w:val="22"/>
              </w:rPr>
              <w:t>Virtualizace</w:t>
            </w:r>
            <w:proofErr w:type="spellEnd"/>
            <w:r>
              <w:rPr>
                <w:rFonts w:ascii="Calibri" w:hAnsi="Calibri" w:cs="Calibri"/>
                <w:sz w:val="22"/>
                <w:szCs w:val="22"/>
              </w:rPr>
              <w:t xml:space="preserve"> procesoru a síťové karty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79B8C3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455F635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836ADCB"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59841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92C3C7E" w14:textId="77777777" w:rsidR="00AD1CEA" w:rsidRDefault="00AD1CEA">
            <w:pPr>
              <w:rPr>
                <w:rFonts w:ascii="Calibri" w:hAnsi="Calibri" w:cs="Calibri"/>
                <w:sz w:val="22"/>
                <w:szCs w:val="22"/>
              </w:rPr>
            </w:pPr>
            <w:r>
              <w:rPr>
                <w:rFonts w:ascii="Calibri" w:hAnsi="Calibri" w:cs="Calibri"/>
                <w:sz w:val="22"/>
                <w:szCs w:val="22"/>
              </w:rPr>
              <w:t>Technologie 64 bit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1199015"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CB9351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74D14BF"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B5F095" w14:textId="77777777" w:rsidR="00AD1CEA" w:rsidRDefault="00AD1CEA">
            <w:pPr>
              <w:rPr>
                <w:rFonts w:ascii="Calibri" w:hAnsi="Calibri" w:cs="Calibri"/>
                <w:sz w:val="22"/>
                <w:szCs w:val="22"/>
              </w:rPr>
            </w:pPr>
            <w:r>
              <w:rPr>
                <w:rFonts w:ascii="Calibri" w:hAnsi="Calibri" w:cs="Calibri"/>
                <w:sz w:val="22"/>
                <w:szCs w:val="22"/>
              </w:rPr>
              <w:t>Jednotná správa:</w:t>
            </w:r>
          </w:p>
        </w:tc>
        <w:tc>
          <w:tcPr>
            <w:tcW w:w="3907" w:type="dxa"/>
            <w:tcBorders>
              <w:top w:val="nil"/>
              <w:left w:val="nil"/>
              <w:bottom w:val="single" w:sz="4" w:space="0" w:color="auto"/>
              <w:right w:val="nil"/>
            </w:tcBorders>
            <w:shd w:val="clear" w:color="auto" w:fill="auto"/>
            <w:vAlign w:val="center"/>
            <w:hideMark/>
          </w:tcPr>
          <w:p w14:paraId="42DB4192" w14:textId="77777777" w:rsidR="00AD1CEA" w:rsidRDefault="00AD1CEA">
            <w:pPr>
              <w:rPr>
                <w:rFonts w:ascii="Calibri" w:hAnsi="Calibri" w:cs="Calibri"/>
                <w:sz w:val="22"/>
                <w:szCs w:val="22"/>
              </w:rPr>
            </w:pPr>
            <w:r>
              <w:rPr>
                <w:rFonts w:ascii="Calibri" w:hAnsi="Calibri" w:cs="Calibri"/>
                <w:sz w:val="22"/>
                <w:szCs w:val="22"/>
              </w:rPr>
              <w:t>Vzdálená správa NTB prostřednictvím MSSC</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06F55C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3AA80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A674533"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21B523" w14:textId="77777777" w:rsidR="00AD1CEA" w:rsidRDefault="00AD1CEA">
            <w:pPr>
              <w:rPr>
                <w:rFonts w:ascii="Calibri" w:hAnsi="Calibri" w:cs="Calibri"/>
                <w:sz w:val="22"/>
                <w:szCs w:val="22"/>
              </w:rPr>
            </w:pPr>
            <w:r>
              <w:rPr>
                <w:rFonts w:ascii="Calibri" w:hAnsi="Calibri" w:cs="Calibri"/>
                <w:sz w:val="22"/>
                <w:szCs w:val="22"/>
              </w:rPr>
              <w:t>Operační paměť:</w:t>
            </w:r>
          </w:p>
        </w:tc>
        <w:tc>
          <w:tcPr>
            <w:tcW w:w="3907" w:type="dxa"/>
            <w:tcBorders>
              <w:top w:val="nil"/>
              <w:left w:val="nil"/>
              <w:bottom w:val="single" w:sz="4" w:space="0" w:color="auto"/>
              <w:right w:val="nil"/>
            </w:tcBorders>
            <w:shd w:val="clear" w:color="000000" w:fill="FFFFFF"/>
            <w:vAlign w:val="center"/>
            <w:hideMark/>
          </w:tcPr>
          <w:p w14:paraId="5F2EB9B5" w14:textId="77777777" w:rsidR="00AD1CEA" w:rsidRDefault="00AD1CEA">
            <w:pPr>
              <w:rPr>
                <w:rFonts w:ascii="Calibri" w:hAnsi="Calibri" w:cs="Calibri"/>
                <w:sz w:val="22"/>
                <w:szCs w:val="22"/>
              </w:rPr>
            </w:pPr>
            <w:r>
              <w:rPr>
                <w:rFonts w:ascii="Calibri" w:hAnsi="Calibri" w:cs="Calibri"/>
                <w:sz w:val="22"/>
                <w:szCs w:val="22"/>
              </w:rPr>
              <w:t>Min. 32 GB DDR5</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E97453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2C4767D6" w14:textId="77777777" w:rsidR="00AD1CEA" w:rsidRDefault="00AD1CEA">
            <w:pPr>
              <w:rPr>
                <w:rFonts w:ascii="Calibri" w:hAnsi="Calibri" w:cs="Calibri"/>
                <w:sz w:val="22"/>
                <w:szCs w:val="22"/>
              </w:rPr>
            </w:pPr>
            <w:proofErr w:type="gramStart"/>
            <w:r>
              <w:rPr>
                <w:rFonts w:ascii="Calibri" w:hAnsi="Calibri" w:cs="Calibri"/>
                <w:sz w:val="22"/>
                <w:szCs w:val="22"/>
              </w:rPr>
              <w:t>32GB</w:t>
            </w:r>
            <w:proofErr w:type="gramEnd"/>
            <w:r>
              <w:rPr>
                <w:rFonts w:ascii="Calibri" w:hAnsi="Calibri" w:cs="Calibri"/>
                <w:sz w:val="22"/>
                <w:szCs w:val="22"/>
              </w:rPr>
              <w:t xml:space="preserve"> DDR5</w:t>
            </w:r>
          </w:p>
        </w:tc>
      </w:tr>
      <w:tr w:rsidR="00AD1CEA" w14:paraId="227C508B"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D681CD" w14:textId="77777777" w:rsidR="00AD1CEA" w:rsidRDefault="00AD1CEA">
            <w:pPr>
              <w:rPr>
                <w:rFonts w:ascii="Calibri" w:hAnsi="Calibri" w:cs="Calibri"/>
                <w:sz w:val="22"/>
                <w:szCs w:val="22"/>
              </w:rPr>
            </w:pPr>
            <w:r>
              <w:rPr>
                <w:rFonts w:ascii="Calibri" w:hAnsi="Calibri" w:cs="Calibri"/>
                <w:sz w:val="22"/>
                <w:szCs w:val="22"/>
              </w:rPr>
              <w:t>UEFI/BIOS:</w:t>
            </w:r>
          </w:p>
        </w:tc>
        <w:tc>
          <w:tcPr>
            <w:tcW w:w="3907" w:type="dxa"/>
            <w:tcBorders>
              <w:top w:val="nil"/>
              <w:left w:val="nil"/>
              <w:bottom w:val="single" w:sz="4" w:space="0" w:color="auto"/>
              <w:right w:val="nil"/>
            </w:tcBorders>
            <w:shd w:val="clear" w:color="auto" w:fill="auto"/>
            <w:hideMark/>
          </w:tcPr>
          <w:p w14:paraId="1E3E923B" w14:textId="77777777" w:rsidR="00AD1CEA" w:rsidRDefault="00AD1CEA">
            <w:pPr>
              <w:rPr>
                <w:rFonts w:ascii="Calibri" w:hAnsi="Calibri" w:cs="Calibri"/>
                <w:sz w:val="22"/>
                <w:szCs w:val="22"/>
              </w:rPr>
            </w:pPr>
            <w:r>
              <w:rPr>
                <w:rFonts w:ascii="Calibri" w:hAnsi="Calibri" w:cs="Calibri"/>
                <w:sz w:val="22"/>
                <w:szCs w:val="22"/>
              </w:rPr>
              <w:t xml:space="preserve">Podpora Windows 10 </w:t>
            </w:r>
            <w:proofErr w:type="spellStart"/>
            <w:r>
              <w:rPr>
                <w:rFonts w:ascii="Calibri" w:hAnsi="Calibri" w:cs="Calibri"/>
                <w:sz w:val="22"/>
                <w:szCs w:val="22"/>
              </w:rPr>
              <w:t>Virtualization-based</w:t>
            </w:r>
            <w:proofErr w:type="spellEnd"/>
            <w:r>
              <w:rPr>
                <w:rFonts w:ascii="Calibri" w:hAnsi="Calibri" w:cs="Calibri"/>
                <w:sz w:val="22"/>
                <w:szCs w:val="22"/>
              </w:rPr>
              <w:t xml:space="preserve"> </w:t>
            </w:r>
            <w:proofErr w:type="spellStart"/>
            <w:r>
              <w:rPr>
                <w:rFonts w:ascii="Calibri" w:hAnsi="Calibri" w:cs="Calibri"/>
                <w:sz w:val="22"/>
                <w:szCs w:val="22"/>
              </w:rPr>
              <w:t>Security</w:t>
            </w:r>
            <w:proofErr w:type="spellEnd"/>
            <w:r>
              <w:rPr>
                <w:rFonts w:ascii="Calibri" w:hAnsi="Calibri" w:cs="Calibri"/>
                <w:sz w:val="22"/>
                <w:szCs w:val="22"/>
              </w:rPr>
              <w:t xml:space="preserve"> (VBS) – VT-x, SLAT, VT-D, WSMT, UEFI MAT, EFI </w:t>
            </w:r>
            <w:proofErr w:type="spellStart"/>
            <w:r>
              <w:rPr>
                <w:rFonts w:ascii="Calibri" w:hAnsi="Calibri" w:cs="Calibri"/>
                <w:sz w:val="22"/>
                <w:szCs w:val="22"/>
              </w:rPr>
              <w:t>Page</w:t>
            </w:r>
            <w:proofErr w:type="spellEnd"/>
            <w:r>
              <w:rPr>
                <w:rFonts w:ascii="Calibri" w:hAnsi="Calibri" w:cs="Calibri"/>
                <w:sz w:val="22"/>
                <w:szCs w:val="22"/>
              </w:rPr>
              <w:t xml:space="preserve"> </w:t>
            </w:r>
            <w:proofErr w:type="spellStart"/>
            <w:r>
              <w:rPr>
                <w:rFonts w:ascii="Calibri" w:hAnsi="Calibri" w:cs="Calibri"/>
                <w:sz w:val="22"/>
                <w:szCs w:val="22"/>
              </w:rPr>
              <w:t>Protections</w:t>
            </w:r>
            <w:proofErr w:type="spellEnd"/>
            <w:r>
              <w:rPr>
                <w:rFonts w:ascii="Calibri" w:hAnsi="Calibri" w:cs="Calibri"/>
                <w:sz w:val="22"/>
                <w:szCs w:val="22"/>
              </w:rPr>
              <w:t>, MOR v2 (nebo ekvivalentní)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17CA58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5E7A39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8344E16"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62AB92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000E63D7" w14:textId="77777777" w:rsidR="00AD1CEA" w:rsidRDefault="00AD1CEA">
            <w:pPr>
              <w:rPr>
                <w:rFonts w:ascii="Calibri" w:hAnsi="Calibri" w:cs="Calibri"/>
                <w:sz w:val="22"/>
                <w:szCs w:val="22"/>
              </w:rPr>
            </w:pPr>
            <w:r>
              <w:rPr>
                <w:rFonts w:ascii="Calibri" w:hAnsi="Calibri" w:cs="Calibri"/>
                <w:sz w:val="22"/>
                <w:szCs w:val="22"/>
              </w:rPr>
              <w:t>Identifikace UEFI (</w:t>
            </w:r>
            <w:proofErr w:type="spellStart"/>
            <w:r>
              <w:rPr>
                <w:rFonts w:ascii="Calibri" w:hAnsi="Calibri" w:cs="Calibri"/>
                <w:sz w:val="22"/>
                <w:szCs w:val="22"/>
              </w:rPr>
              <w:t>Unified</w:t>
            </w:r>
            <w:proofErr w:type="spellEnd"/>
            <w:r>
              <w:rPr>
                <w:rFonts w:ascii="Calibri" w:hAnsi="Calibri" w:cs="Calibri"/>
                <w:sz w:val="22"/>
                <w:szCs w:val="22"/>
              </w:rPr>
              <w:t xml:space="preserve"> </w:t>
            </w:r>
            <w:proofErr w:type="spellStart"/>
            <w:r>
              <w:rPr>
                <w:rFonts w:ascii="Calibri" w:hAnsi="Calibri" w:cs="Calibri"/>
                <w:sz w:val="22"/>
                <w:szCs w:val="22"/>
              </w:rPr>
              <w:t>Extensible</w:t>
            </w:r>
            <w:proofErr w:type="spellEnd"/>
            <w:r>
              <w:rPr>
                <w:rFonts w:ascii="Calibri" w:hAnsi="Calibri" w:cs="Calibri"/>
                <w:sz w:val="22"/>
                <w:szCs w:val="22"/>
              </w:rPr>
              <w:t xml:space="preserve"> Firmware Interface) / BIOS musí obsahovat sériové číslo a informace o výrobci a modelu</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318F1F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F06854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1349C9F"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9A47289"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34CAFC17" w14:textId="77777777" w:rsidR="00AD1CEA" w:rsidRDefault="00AD1CEA">
            <w:pPr>
              <w:rPr>
                <w:rFonts w:ascii="Calibri" w:hAnsi="Calibri" w:cs="Calibri"/>
                <w:sz w:val="22"/>
                <w:szCs w:val="22"/>
              </w:rPr>
            </w:pPr>
            <w:r>
              <w:rPr>
                <w:rFonts w:ascii="Calibri" w:hAnsi="Calibri" w:cs="Calibri"/>
                <w:sz w:val="22"/>
                <w:szCs w:val="22"/>
              </w:rPr>
              <w:t xml:space="preserve">Možnost zabezpečení heslem proti neoprávněnému přístupu do BIOS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A35BDD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ABFF55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1CAFC78"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693D33"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325DCBA2" w14:textId="77777777" w:rsidR="00AD1CEA" w:rsidRDefault="00AD1CEA">
            <w:pPr>
              <w:rPr>
                <w:rFonts w:ascii="Calibri" w:hAnsi="Calibri" w:cs="Calibri"/>
                <w:sz w:val="22"/>
                <w:szCs w:val="22"/>
              </w:rPr>
            </w:pPr>
            <w:r>
              <w:rPr>
                <w:rFonts w:ascii="Calibri" w:hAnsi="Calibri" w:cs="Calibri"/>
                <w:sz w:val="22"/>
                <w:szCs w:val="22"/>
              </w:rPr>
              <w:t xml:space="preserve">Podpora </w:t>
            </w:r>
            <w:proofErr w:type="spellStart"/>
            <w:r>
              <w:rPr>
                <w:rFonts w:ascii="Calibri" w:hAnsi="Calibri" w:cs="Calibri"/>
                <w:sz w:val="22"/>
                <w:szCs w:val="22"/>
              </w:rPr>
              <w:t>SecureBoot</w:t>
            </w:r>
            <w:proofErr w:type="spellEnd"/>
            <w:r>
              <w:rPr>
                <w:rFonts w:ascii="Calibri" w:hAnsi="Calibri" w:cs="Calibri"/>
                <w:sz w:val="22"/>
                <w:szCs w:val="22"/>
              </w:rPr>
              <w:t xml:space="preserve"> s kapacitou NVRAM minimálně 128 KB pro uložení klíčů (PK, KEK, </w:t>
            </w:r>
            <w:proofErr w:type="spellStart"/>
            <w:r>
              <w:rPr>
                <w:rFonts w:ascii="Calibri" w:hAnsi="Calibri" w:cs="Calibri"/>
                <w:sz w:val="22"/>
                <w:szCs w:val="22"/>
              </w:rPr>
              <w:t>db</w:t>
            </w:r>
            <w:proofErr w:type="spellEnd"/>
            <w:r>
              <w:rPr>
                <w:rFonts w:ascii="Calibri" w:hAnsi="Calibri" w:cs="Calibri"/>
                <w:sz w:val="22"/>
                <w:szCs w:val="22"/>
              </w:rPr>
              <w:t xml:space="preserve">, </w:t>
            </w:r>
            <w:proofErr w:type="spellStart"/>
            <w:r>
              <w:rPr>
                <w:rFonts w:ascii="Calibri" w:hAnsi="Calibri" w:cs="Calibri"/>
                <w:sz w:val="22"/>
                <w:szCs w:val="22"/>
              </w:rPr>
              <w:t>dbx</w:t>
            </w:r>
            <w:proofErr w:type="spellEnd"/>
            <w:r>
              <w:rPr>
                <w:rFonts w:ascii="Calibri" w:hAnsi="Calibri" w:cs="Calibri"/>
                <w:sz w:val="22"/>
                <w:szCs w:val="22"/>
              </w:rPr>
              <w:t xml:space="preserve">)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359D44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8326EA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AF9760C"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44433C"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4CD4451E" w14:textId="77777777" w:rsidR="00AD1CEA" w:rsidRDefault="00AD1CEA">
            <w:pPr>
              <w:rPr>
                <w:rFonts w:ascii="Calibri" w:hAnsi="Calibri" w:cs="Calibri"/>
                <w:sz w:val="22"/>
                <w:szCs w:val="22"/>
              </w:rPr>
            </w:pPr>
            <w:r>
              <w:rPr>
                <w:rFonts w:ascii="Calibri" w:hAnsi="Calibri" w:cs="Calibri"/>
                <w:sz w:val="22"/>
                <w:szCs w:val="22"/>
              </w:rPr>
              <w:t>Možnost zablokování zavedení operačního systému z periferií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66C651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76F115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B2A4BAD"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3287B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308D841F" w14:textId="77777777" w:rsidR="00AD1CEA" w:rsidRDefault="00AD1CEA">
            <w:pPr>
              <w:rPr>
                <w:rFonts w:ascii="Calibri" w:hAnsi="Calibri" w:cs="Calibri"/>
                <w:sz w:val="22"/>
                <w:szCs w:val="22"/>
              </w:rPr>
            </w:pPr>
            <w:r>
              <w:rPr>
                <w:rFonts w:ascii="Calibri" w:hAnsi="Calibri" w:cs="Calibri"/>
                <w:sz w:val="22"/>
                <w:szCs w:val="22"/>
              </w:rPr>
              <w:t xml:space="preserve">Možnost zablokování vybraných zařízení (periferií) tak, aby s nimi nemohl pracovat OS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01270C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E7D622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D1593CA"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A614D3" w14:textId="77777777" w:rsidR="00AD1CEA" w:rsidRDefault="00AD1CEA">
            <w:pPr>
              <w:rPr>
                <w:rFonts w:ascii="Calibri" w:hAnsi="Calibri" w:cs="Calibri"/>
                <w:sz w:val="22"/>
                <w:szCs w:val="22"/>
              </w:rPr>
            </w:pPr>
            <w:r>
              <w:rPr>
                <w:rFonts w:ascii="Calibri" w:hAnsi="Calibri" w:cs="Calibri"/>
                <w:sz w:val="22"/>
                <w:szCs w:val="22"/>
              </w:rPr>
              <w:t>Pevný disk:</w:t>
            </w:r>
          </w:p>
        </w:tc>
        <w:tc>
          <w:tcPr>
            <w:tcW w:w="3907" w:type="dxa"/>
            <w:tcBorders>
              <w:top w:val="nil"/>
              <w:left w:val="nil"/>
              <w:bottom w:val="single" w:sz="4" w:space="0" w:color="auto"/>
              <w:right w:val="nil"/>
            </w:tcBorders>
            <w:shd w:val="clear" w:color="auto" w:fill="auto"/>
            <w:vAlign w:val="center"/>
            <w:hideMark/>
          </w:tcPr>
          <w:p w14:paraId="6E79A87C" w14:textId="77777777" w:rsidR="00AD1CEA" w:rsidRDefault="00AD1CEA">
            <w:pPr>
              <w:rPr>
                <w:rFonts w:ascii="Calibri" w:hAnsi="Calibri" w:cs="Calibri"/>
                <w:sz w:val="22"/>
                <w:szCs w:val="22"/>
              </w:rPr>
            </w:pPr>
            <w:r>
              <w:rPr>
                <w:rFonts w:ascii="Calibri" w:hAnsi="Calibri" w:cs="Calibri"/>
                <w:sz w:val="22"/>
                <w:szCs w:val="22"/>
              </w:rPr>
              <w:t>SSD, min. 512 GB M2</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C4181F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08242113" w14:textId="77777777" w:rsidR="00AD1CEA" w:rsidRDefault="00AD1CEA">
            <w:pPr>
              <w:rPr>
                <w:rFonts w:ascii="Calibri" w:hAnsi="Calibri" w:cs="Calibri"/>
                <w:sz w:val="22"/>
                <w:szCs w:val="22"/>
              </w:rPr>
            </w:pPr>
            <w:r>
              <w:rPr>
                <w:rFonts w:ascii="Calibri" w:hAnsi="Calibri" w:cs="Calibri"/>
                <w:sz w:val="22"/>
                <w:szCs w:val="22"/>
              </w:rPr>
              <w:t>SSD, 512 GB M2</w:t>
            </w:r>
          </w:p>
        </w:tc>
      </w:tr>
      <w:tr w:rsidR="00AD1CEA" w14:paraId="6D366DE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D3ADE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6C485EA" w14:textId="77777777" w:rsidR="00AD1CEA" w:rsidRDefault="00AD1CEA">
            <w:pPr>
              <w:rPr>
                <w:rFonts w:ascii="Calibri" w:hAnsi="Calibri" w:cs="Calibri"/>
                <w:sz w:val="22"/>
                <w:szCs w:val="22"/>
              </w:rPr>
            </w:pPr>
            <w:r>
              <w:rPr>
                <w:rFonts w:ascii="Calibri" w:hAnsi="Calibri" w:cs="Calibri"/>
                <w:sz w:val="22"/>
                <w:szCs w:val="22"/>
              </w:rPr>
              <w:t>Rychlost čtení / zápis min. 2000 MB/s</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C521EA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56DB7F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75E3D9B"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22BFC2" w14:textId="77777777" w:rsidR="00AD1CEA" w:rsidRDefault="00AD1CEA">
            <w:pPr>
              <w:rPr>
                <w:rFonts w:ascii="Calibri" w:hAnsi="Calibri" w:cs="Calibri"/>
                <w:sz w:val="22"/>
                <w:szCs w:val="22"/>
              </w:rPr>
            </w:pPr>
            <w:r>
              <w:rPr>
                <w:rFonts w:ascii="Calibri" w:hAnsi="Calibri" w:cs="Calibri"/>
                <w:sz w:val="22"/>
                <w:szCs w:val="22"/>
              </w:rPr>
              <w:t>Display:</w:t>
            </w:r>
          </w:p>
        </w:tc>
        <w:tc>
          <w:tcPr>
            <w:tcW w:w="3907" w:type="dxa"/>
            <w:tcBorders>
              <w:top w:val="nil"/>
              <w:left w:val="nil"/>
              <w:bottom w:val="single" w:sz="4" w:space="0" w:color="auto"/>
              <w:right w:val="nil"/>
            </w:tcBorders>
            <w:shd w:val="clear" w:color="auto" w:fill="auto"/>
            <w:vAlign w:val="center"/>
            <w:hideMark/>
          </w:tcPr>
          <w:p w14:paraId="3C23601A" w14:textId="77777777" w:rsidR="00AD1CEA" w:rsidRDefault="00AD1CEA">
            <w:pPr>
              <w:rPr>
                <w:rFonts w:ascii="Calibri" w:hAnsi="Calibri" w:cs="Calibri"/>
                <w:sz w:val="22"/>
                <w:szCs w:val="22"/>
              </w:rPr>
            </w:pPr>
            <w:r>
              <w:rPr>
                <w:rFonts w:ascii="Calibri" w:hAnsi="Calibri" w:cs="Calibri"/>
                <w:sz w:val="22"/>
                <w:szCs w:val="22"/>
              </w:rPr>
              <w:t>Úhlopříčka v rozmezí 13,6“ - 16,0“, nativní rozlišení min. 1920x1200 nebo 1920x1080</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42A8B2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5F2847FA" w14:textId="77777777" w:rsidR="00AD1CEA" w:rsidRDefault="00AD1CEA">
            <w:pPr>
              <w:rPr>
                <w:rFonts w:ascii="Calibri" w:hAnsi="Calibri" w:cs="Calibri"/>
                <w:sz w:val="22"/>
                <w:szCs w:val="22"/>
              </w:rPr>
            </w:pPr>
            <w:r>
              <w:rPr>
                <w:rFonts w:ascii="Calibri" w:hAnsi="Calibri" w:cs="Calibri"/>
                <w:sz w:val="22"/>
                <w:szCs w:val="22"/>
              </w:rPr>
              <w:t>15,6", 1920x1080 FHD</w:t>
            </w:r>
          </w:p>
        </w:tc>
      </w:tr>
      <w:tr w:rsidR="00AD1CEA" w14:paraId="3E9E111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6E197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4BD46A09" w14:textId="77777777" w:rsidR="00AD1CEA" w:rsidRDefault="00AD1CEA">
            <w:pPr>
              <w:rPr>
                <w:rFonts w:ascii="Calibri" w:hAnsi="Calibri" w:cs="Calibri"/>
                <w:sz w:val="22"/>
                <w:szCs w:val="22"/>
              </w:rPr>
            </w:pPr>
            <w:r>
              <w:rPr>
                <w:rFonts w:ascii="Calibri" w:hAnsi="Calibri" w:cs="Calibri"/>
                <w:sz w:val="22"/>
                <w:szCs w:val="22"/>
              </w:rPr>
              <w:t xml:space="preserve">LED podsvícení, </w:t>
            </w:r>
            <w:proofErr w:type="gramStart"/>
            <w:r>
              <w:rPr>
                <w:rFonts w:ascii="Calibri" w:hAnsi="Calibri" w:cs="Calibri"/>
                <w:sz w:val="22"/>
                <w:szCs w:val="22"/>
              </w:rPr>
              <w:t>antireflexní,  matný</w:t>
            </w:r>
            <w:proofErr w:type="gramEnd"/>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EF4B9C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D86FCD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653654D" w14:textId="77777777" w:rsidTr="00B5689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211C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1774E" w14:textId="77777777" w:rsidR="00AD1CEA" w:rsidRDefault="00AD1CEA">
            <w:pPr>
              <w:rPr>
                <w:rFonts w:ascii="Calibri" w:hAnsi="Calibri" w:cs="Calibri"/>
                <w:sz w:val="22"/>
                <w:szCs w:val="22"/>
              </w:rPr>
            </w:pPr>
            <w:r>
              <w:rPr>
                <w:rFonts w:ascii="Calibri" w:hAnsi="Calibri" w:cs="Calibri"/>
                <w:sz w:val="22"/>
                <w:szCs w:val="22"/>
              </w:rPr>
              <w:t xml:space="preserve">Svítivost min. 400 </w:t>
            </w:r>
            <w:proofErr w:type="spellStart"/>
            <w:r>
              <w:rPr>
                <w:rFonts w:ascii="Calibri" w:hAnsi="Calibri" w:cs="Calibri"/>
                <w:sz w:val="22"/>
                <w:szCs w:val="22"/>
              </w:rPr>
              <w:t>nits</w:t>
            </w:r>
            <w:proofErr w:type="spellEnd"/>
            <w:r>
              <w:rPr>
                <w:rFonts w:ascii="Calibri" w:hAnsi="Calibri" w:cs="Calibri"/>
                <w:sz w:val="22"/>
                <w:szCs w:val="22"/>
              </w:rPr>
              <w:t xml:space="preserve">, min. 99 % </w:t>
            </w:r>
            <w:proofErr w:type="spellStart"/>
            <w:r>
              <w:rPr>
                <w:rFonts w:ascii="Calibri" w:hAnsi="Calibri" w:cs="Calibri"/>
                <w:sz w:val="22"/>
                <w:szCs w:val="22"/>
              </w:rPr>
              <w:t>sRGB</w:t>
            </w:r>
            <w:proofErr w:type="spellEnd"/>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6FACE0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4EBE51C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8F3FC53" w14:textId="77777777" w:rsidTr="00331A3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23567" w14:textId="77777777" w:rsidR="00AD1CEA" w:rsidRDefault="00AD1CEA">
            <w:pPr>
              <w:rPr>
                <w:rFonts w:ascii="Calibri" w:hAnsi="Calibri" w:cs="Calibri"/>
                <w:sz w:val="22"/>
                <w:szCs w:val="22"/>
              </w:rPr>
            </w:pPr>
            <w:r>
              <w:rPr>
                <w:rFonts w:ascii="Calibri" w:hAnsi="Calibri" w:cs="Calibri"/>
                <w:sz w:val="22"/>
                <w:szCs w:val="22"/>
              </w:rPr>
              <w:lastRenderedPageBreak/>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7A920" w14:textId="77777777" w:rsidR="00AD1CEA" w:rsidRDefault="00AD1CEA">
            <w:pPr>
              <w:rPr>
                <w:rFonts w:ascii="Calibri" w:hAnsi="Calibri" w:cs="Calibri"/>
                <w:sz w:val="22"/>
                <w:szCs w:val="22"/>
              </w:rPr>
            </w:pPr>
            <w:r>
              <w:rPr>
                <w:rFonts w:ascii="Calibri" w:hAnsi="Calibri" w:cs="Calibri"/>
                <w:sz w:val="22"/>
                <w:szCs w:val="22"/>
              </w:rPr>
              <w:t>IPS</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D10227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2F061F8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D93E98F" w14:textId="77777777" w:rsidTr="00331A37">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3A8CF" w14:textId="77777777" w:rsidR="00AD1CEA" w:rsidRDefault="00AD1CEA">
            <w:pPr>
              <w:rPr>
                <w:rFonts w:ascii="Calibri" w:hAnsi="Calibri" w:cs="Calibri"/>
                <w:sz w:val="22"/>
                <w:szCs w:val="22"/>
              </w:rPr>
            </w:pPr>
            <w:r>
              <w:rPr>
                <w:rFonts w:ascii="Calibri" w:hAnsi="Calibri" w:cs="Calibri"/>
                <w:sz w:val="22"/>
                <w:szCs w:val="22"/>
              </w:rPr>
              <w:t>Grafická karta:</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FF0ED" w14:textId="77777777" w:rsidR="00AD1CEA" w:rsidRDefault="00AD1CEA">
            <w:pPr>
              <w:rPr>
                <w:rFonts w:ascii="Calibri" w:hAnsi="Calibri" w:cs="Calibri"/>
                <w:sz w:val="22"/>
                <w:szCs w:val="22"/>
              </w:rPr>
            </w:pPr>
            <w:r>
              <w:rPr>
                <w:rFonts w:ascii="Calibri" w:hAnsi="Calibri" w:cs="Calibri"/>
                <w:sz w:val="22"/>
                <w:szCs w:val="22"/>
              </w:rPr>
              <w:t xml:space="preserve">Dedikovaná,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w:t>
            </w:r>
            <w:proofErr w:type="gramStart"/>
            <w:r>
              <w:rPr>
                <w:rFonts w:ascii="Calibri" w:hAnsi="Calibri" w:cs="Calibri"/>
                <w:sz w:val="22"/>
                <w:szCs w:val="22"/>
              </w:rPr>
              <w:t>4K</w:t>
            </w:r>
            <w:proofErr w:type="gramEnd"/>
            <w:r>
              <w:rPr>
                <w:rFonts w:ascii="Calibri" w:hAnsi="Calibri" w:cs="Calibri"/>
                <w:sz w:val="22"/>
                <w:szCs w:val="22"/>
              </w:rPr>
              <w:t>@60Hz na dvou monitorech zároveň (při vypnutém displeji notebooku)</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09AAB3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48A7EF4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B7CB67C"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740C0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24FE7D21" w14:textId="77777777" w:rsidR="00AD1CEA" w:rsidRDefault="00AD1CEA">
            <w:pPr>
              <w:rPr>
                <w:rFonts w:ascii="Calibri" w:hAnsi="Calibri" w:cs="Calibri"/>
                <w:sz w:val="22"/>
                <w:szCs w:val="22"/>
              </w:rPr>
            </w:pPr>
            <w:r>
              <w:rPr>
                <w:rFonts w:ascii="Calibri" w:hAnsi="Calibri" w:cs="Calibri"/>
                <w:sz w:val="22"/>
                <w:szCs w:val="22"/>
              </w:rPr>
              <w:t xml:space="preserve">Min. hodnota dle </w:t>
            </w:r>
            <w:proofErr w:type="spellStart"/>
            <w:r>
              <w:rPr>
                <w:rFonts w:ascii="Calibri" w:hAnsi="Calibri" w:cs="Calibri"/>
                <w:sz w:val="22"/>
                <w:szCs w:val="22"/>
              </w:rPr>
              <w:t>PassMark</w:t>
            </w:r>
            <w:proofErr w:type="spellEnd"/>
            <w:r>
              <w:rPr>
                <w:rFonts w:ascii="Calibri" w:hAnsi="Calibri" w:cs="Calibri"/>
                <w:sz w:val="22"/>
                <w:szCs w:val="22"/>
              </w:rPr>
              <w:t xml:space="preserve"> G3D- 6800 bodů, https://www.videocardbenchmark.net/gpu_list.php (dle Přílohy č. 6 Výzvy)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21315E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413B5019" w14:textId="77777777" w:rsidR="00AD1CEA" w:rsidRDefault="00AD1CEA">
            <w:pPr>
              <w:rPr>
                <w:rFonts w:ascii="Calibri" w:hAnsi="Calibri" w:cs="Calibri"/>
                <w:sz w:val="22"/>
                <w:szCs w:val="22"/>
              </w:rPr>
            </w:pPr>
            <w:r>
              <w:rPr>
                <w:rFonts w:ascii="Calibri" w:hAnsi="Calibri" w:cs="Calibri"/>
                <w:sz w:val="22"/>
                <w:szCs w:val="22"/>
              </w:rPr>
              <w:t xml:space="preserve">NVIDIA </w:t>
            </w:r>
            <w:proofErr w:type="spellStart"/>
            <w:r>
              <w:rPr>
                <w:rFonts w:ascii="Calibri" w:hAnsi="Calibri" w:cs="Calibri"/>
                <w:sz w:val="22"/>
                <w:szCs w:val="22"/>
              </w:rPr>
              <w:t>GeForce</w:t>
            </w:r>
            <w:proofErr w:type="spellEnd"/>
            <w:r>
              <w:rPr>
                <w:rFonts w:ascii="Calibri" w:hAnsi="Calibri" w:cs="Calibri"/>
                <w:sz w:val="22"/>
                <w:szCs w:val="22"/>
              </w:rPr>
              <w:t xml:space="preserve"> RTX 2050 (4 GB GDDR6) </w:t>
            </w:r>
            <w:proofErr w:type="spellStart"/>
            <w:r>
              <w:rPr>
                <w:rFonts w:ascii="Calibri" w:hAnsi="Calibri" w:cs="Calibri"/>
                <w:sz w:val="22"/>
                <w:szCs w:val="22"/>
              </w:rPr>
              <w:t>graphics</w:t>
            </w:r>
            <w:proofErr w:type="spellEnd"/>
            <w:r>
              <w:rPr>
                <w:rFonts w:ascii="Calibri" w:hAnsi="Calibri" w:cs="Calibri"/>
                <w:sz w:val="22"/>
                <w:szCs w:val="22"/>
              </w:rPr>
              <w:t xml:space="preserve"> </w:t>
            </w:r>
            <w:proofErr w:type="spellStart"/>
            <w:r>
              <w:rPr>
                <w:rFonts w:ascii="Calibri" w:hAnsi="Calibri" w:cs="Calibri"/>
                <w:sz w:val="22"/>
                <w:szCs w:val="22"/>
              </w:rPr>
              <w:t>for</w:t>
            </w:r>
            <w:proofErr w:type="spellEnd"/>
            <w:r>
              <w:rPr>
                <w:rFonts w:ascii="Calibri" w:hAnsi="Calibri" w:cs="Calibri"/>
                <w:sz w:val="22"/>
                <w:szCs w:val="22"/>
              </w:rPr>
              <w:t xml:space="preserve"> Intel </w:t>
            </w:r>
            <w:proofErr w:type="spellStart"/>
            <w:r>
              <w:rPr>
                <w:rFonts w:ascii="Calibri" w:hAnsi="Calibri" w:cs="Calibri"/>
                <w:sz w:val="22"/>
                <w:szCs w:val="22"/>
              </w:rPr>
              <w:t>Core</w:t>
            </w:r>
            <w:proofErr w:type="spellEnd"/>
            <w:r>
              <w:rPr>
                <w:rFonts w:ascii="Calibri" w:hAnsi="Calibri" w:cs="Calibri"/>
                <w:sz w:val="22"/>
                <w:szCs w:val="22"/>
              </w:rPr>
              <w:t xml:space="preserve"> Ultra 5 </w:t>
            </w:r>
            <w:proofErr w:type="gramStart"/>
            <w:r>
              <w:rPr>
                <w:rFonts w:ascii="Calibri" w:hAnsi="Calibri" w:cs="Calibri"/>
                <w:sz w:val="22"/>
                <w:szCs w:val="22"/>
              </w:rPr>
              <w:t>135H</w:t>
            </w:r>
            <w:proofErr w:type="gramEnd"/>
            <w:r>
              <w:rPr>
                <w:rFonts w:ascii="Calibri" w:hAnsi="Calibri" w:cs="Calibri"/>
                <w:sz w:val="22"/>
                <w:szCs w:val="22"/>
              </w:rPr>
              <w:t xml:space="preserve"> </w:t>
            </w:r>
            <w:proofErr w:type="spellStart"/>
            <w:r>
              <w:rPr>
                <w:rFonts w:ascii="Calibri" w:hAnsi="Calibri" w:cs="Calibri"/>
                <w:sz w:val="22"/>
                <w:szCs w:val="22"/>
              </w:rPr>
              <w:t>vPro</w:t>
            </w:r>
            <w:proofErr w:type="spellEnd"/>
            <w:r>
              <w:rPr>
                <w:rFonts w:ascii="Calibri" w:hAnsi="Calibri" w:cs="Calibri"/>
                <w:sz w:val="22"/>
                <w:szCs w:val="22"/>
              </w:rPr>
              <w:t xml:space="preserve"> </w:t>
            </w:r>
            <w:proofErr w:type="spellStart"/>
            <w:r>
              <w:rPr>
                <w:rFonts w:ascii="Calibri" w:hAnsi="Calibri" w:cs="Calibri"/>
                <w:sz w:val="22"/>
                <w:szCs w:val="22"/>
              </w:rPr>
              <w:t>processor</w:t>
            </w:r>
            <w:proofErr w:type="spellEnd"/>
            <w:r>
              <w:rPr>
                <w:rFonts w:ascii="Calibri" w:hAnsi="Calibri" w:cs="Calibri"/>
                <w:sz w:val="22"/>
                <w:szCs w:val="22"/>
              </w:rPr>
              <w:t xml:space="preserve"> (hodnota </w:t>
            </w:r>
            <w:proofErr w:type="spellStart"/>
            <w:r>
              <w:rPr>
                <w:rFonts w:ascii="Calibri" w:hAnsi="Calibri" w:cs="Calibri"/>
                <w:sz w:val="22"/>
                <w:szCs w:val="22"/>
              </w:rPr>
              <w:t>benchmarku</w:t>
            </w:r>
            <w:proofErr w:type="spellEnd"/>
            <w:r>
              <w:rPr>
                <w:rFonts w:ascii="Calibri" w:hAnsi="Calibri" w:cs="Calibri"/>
                <w:sz w:val="22"/>
                <w:szCs w:val="22"/>
              </w:rPr>
              <w:t xml:space="preserve"> 7 550)</w:t>
            </w:r>
          </w:p>
        </w:tc>
      </w:tr>
      <w:tr w:rsidR="00AD1CEA" w14:paraId="4886F58E"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71800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0F484862" w14:textId="77777777" w:rsidR="00AD1CEA" w:rsidRDefault="00AD1CEA">
            <w:pPr>
              <w:rPr>
                <w:rFonts w:ascii="Calibri" w:hAnsi="Calibri" w:cs="Calibri"/>
                <w:sz w:val="22"/>
                <w:szCs w:val="22"/>
              </w:rPr>
            </w:pPr>
            <w:r>
              <w:rPr>
                <w:rFonts w:ascii="Calibri" w:hAnsi="Calibri" w:cs="Calibri"/>
                <w:sz w:val="22"/>
                <w:szCs w:val="22"/>
              </w:rPr>
              <w:t>Min. 4 GB paměti</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30D9CE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C497129"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CD0EFA3"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87233F" w14:textId="77777777" w:rsidR="00AD1CEA" w:rsidRDefault="00AD1CEA">
            <w:pPr>
              <w:rPr>
                <w:rFonts w:ascii="Calibri" w:hAnsi="Calibri" w:cs="Calibri"/>
                <w:sz w:val="22"/>
                <w:szCs w:val="22"/>
              </w:rPr>
            </w:pPr>
            <w:r>
              <w:rPr>
                <w:rFonts w:ascii="Calibri" w:hAnsi="Calibri" w:cs="Calibri"/>
                <w:sz w:val="22"/>
                <w:szCs w:val="22"/>
              </w:rPr>
              <w:t>Zvuková karta:</w:t>
            </w:r>
          </w:p>
        </w:tc>
        <w:tc>
          <w:tcPr>
            <w:tcW w:w="3907" w:type="dxa"/>
            <w:tcBorders>
              <w:top w:val="nil"/>
              <w:left w:val="nil"/>
              <w:bottom w:val="single" w:sz="4" w:space="0" w:color="auto"/>
              <w:right w:val="nil"/>
            </w:tcBorders>
            <w:shd w:val="clear" w:color="auto" w:fill="auto"/>
            <w:vAlign w:val="center"/>
            <w:hideMark/>
          </w:tcPr>
          <w:p w14:paraId="67601FD8" w14:textId="77777777" w:rsidR="00AD1CEA" w:rsidRDefault="00AD1CEA">
            <w:pPr>
              <w:rPr>
                <w:rFonts w:ascii="Calibri" w:hAnsi="Calibri" w:cs="Calibri"/>
                <w:sz w:val="22"/>
                <w:szCs w:val="22"/>
              </w:rPr>
            </w:pPr>
            <w:r>
              <w:rPr>
                <w:rFonts w:ascii="Calibri" w:hAnsi="Calibri" w:cs="Calibri"/>
                <w:sz w:val="22"/>
                <w:szCs w:val="22"/>
              </w:rPr>
              <w:t>Integrovaná, integrovaný mikrofon a integrované reproduktory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DB29A53"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7D761D4"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61C296C" w14:textId="77777777" w:rsidTr="00B5689E">
        <w:trPr>
          <w:trHeight w:val="15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686102B" w14:textId="77777777" w:rsidR="00AD1CEA" w:rsidRDefault="00AD1CEA">
            <w:pPr>
              <w:rPr>
                <w:rFonts w:ascii="Calibri" w:hAnsi="Calibri" w:cs="Calibri"/>
                <w:sz w:val="22"/>
                <w:szCs w:val="22"/>
              </w:rPr>
            </w:pPr>
            <w:r>
              <w:rPr>
                <w:rFonts w:ascii="Calibri" w:hAnsi="Calibri" w:cs="Calibri"/>
                <w:sz w:val="22"/>
                <w:szCs w:val="22"/>
              </w:rPr>
              <w:t>Typ a počet rozhraní:</w:t>
            </w:r>
          </w:p>
        </w:tc>
        <w:tc>
          <w:tcPr>
            <w:tcW w:w="3907" w:type="dxa"/>
            <w:tcBorders>
              <w:top w:val="nil"/>
              <w:left w:val="nil"/>
              <w:bottom w:val="single" w:sz="4" w:space="0" w:color="auto"/>
              <w:right w:val="nil"/>
            </w:tcBorders>
            <w:shd w:val="clear" w:color="auto" w:fill="auto"/>
            <w:vAlign w:val="center"/>
            <w:hideMark/>
          </w:tcPr>
          <w:p w14:paraId="3026EDD5" w14:textId="77777777" w:rsidR="00AD1CEA" w:rsidRDefault="00AD1CEA">
            <w:pPr>
              <w:rPr>
                <w:rFonts w:ascii="Calibri" w:hAnsi="Calibri" w:cs="Calibri"/>
                <w:sz w:val="22"/>
                <w:szCs w:val="22"/>
              </w:rPr>
            </w:pPr>
            <w:r>
              <w:rPr>
                <w:rFonts w:ascii="Calibri" w:hAnsi="Calibri" w:cs="Calibri"/>
                <w:sz w:val="22"/>
                <w:szCs w:val="22"/>
              </w:rPr>
              <w:t xml:space="preserve">Min. 4x USB konektory (z toho min. 2x USB-A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a min. 2x USB-C/TBT4 z toho alespoň dva z nich s přenosovou rychlostí min. 40 </w:t>
            </w:r>
            <w:proofErr w:type="spellStart"/>
            <w:r>
              <w:rPr>
                <w:rFonts w:ascii="Calibri" w:hAnsi="Calibri" w:cs="Calibri"/>
                <w:sz w:val="22"/>
                <w:szCs w:val="22"/>
              </w:rPr>
              <w:t>Gb</w:t>
            </w:r>
            <w:proofErr w:type="spellEnd"/>
            <w:r>
              <w:rPr>
                <w:rFonts w:ascii="Calibri" w:hAnsi="Calibri" w:cs="Calibri"/>
                <w:sz w:val="22"/>
                <w:szCs w:val="22"/>
              </w:rPr>
              <w:t xml:space="preserve">/s, podporou PD, USB to </w:t>
            </w:r>
            <w:proofErr w:type="spellStart"/>
            <w:r>
              <w:rPr>
                <w:rFonts w:ascii="Calibri" w:hAnsi="Calibri" w:cs="Calibri"/>
                <w:sz w:val="22"/>
                <w:szCs w:val="22"/>
              </w:rPr>
              <w:t>Ethernet</w:t>
            </w:r>
            <w:proofErr w:type="spellEnd"/>
            <w:r>
              <w:rPr>
                <w:rFonts w:ascii="Calibri" w:hAnsi="Calibri" w:cs="Calibri"/>
                <w:sz w:val="22"/>
                <w:szCs w:val="22"/>
              </w:rPr>
              <w:t xml:space="preserve"> DP-alt mode)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07EBE4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957531B" w14:textId="77777777" w:rsidR="00AD1CEA" w:rsidRDefault="00AD1CEA">
            <w:pPr>
              <w:rPr>
                <w:rFonts w:ascii="Calibri" w:hAnsi="Calibri" w:cs="Calibri"/>
                <w:sz w:val="22"/>
                <w:szCs w:val="22"/>
              </w:rPr>
            </w:pPr>
            <w:r>
              <w:rPr>
                <w:rFonts w:ascii="Calibri" w:hAnsi="Calibri" w:cs="Calibri"/>
                <w:sz w:val="22"/>
                <w:szCs w:val="22"/>
              </w:rPr>
              <w:t>4x USB konektory (2x USB-A 3.2 1.</w:t>
            </w:r>
            <w:proofErr w:type="gramStart"/>
            <w:r>
              <w:rPr>
                <w:rFonts w:ascii="Calibri" w:hAnsi="Calibri" w:cs="Calibri"/>
                <w:sz w:val="22"/>
                <w:szCs w:val="22"/>
              </w:rPr>
              <w:t>Gen  a</w:t>
            </w:r>
            <w:proofErr w:type="gramEnd"/>
            <w:r>
              <w:rPr>
                <w:rFonts w:ascii="Calibri" w:hAnsi="Calibri" w:cs="Calibri"/>
                <w:sz w:val="22"/>
                <w:szCs w:val="22"/>
              </w:rPr>
              <w:t xml:space="preserve"> 2x USB-C/TBT4 s podporou PD a DP alt mode)</w:t>
            </w:r>
          </w:p>
        </w:tc>
      </w:tr>
      <w:tr w:rsidR="00AD1CEA" w14:paraId="1D76C621"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6DDC64"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EACBF19" w14:textId="77777777" w:rsidR="00AD1CEA" w:rsidRDefault="00AD1CEA">
            <w:pPr>
              <w:rPr>
                <w:rFonts w:ascii="Calibri" w:hAnsi="Calibri" w:cs="Calibri"/>
                <w:sz w:val="22"/>
                <w:szCs w:val="22"/>
              </w:rPr>
            </w:pPr>
            <w:r>
              <w:rPr>
                <w:rFonts w:ascii="Calibri" w:hAnsi="Calibri" w:cs="Calibri"/>
                <w:sz w:val="22"/>
                <w:szCs w:val="22"/>
              </w:rPr>
              <w:t xml:space="preserve">Min. 1x digitální konektor HDMI nebo DP, podpora min. </w:t>
            </w:r>
            <w:proofErr w:type="gramStart"/>
            <w:r>
              <w:rPr>
                <w:rFonts w:ascii="Calibri" w:hAnsi="Calibri" w:cs="Calibri"/>
                <w:sz w:val="22"/>
                <w:szCs w:val="22"/>
              </w:rPr>
              <w:t>4K</w:t>
            </w:r>
            <w:proofErr w:type="gramEnd"/>
            <w:r>
              <w:rPr>
                <w:rFonts w:ascii="Calibri" w:hAnsi="Calibri" w:cs="Calibri"/>
                <w:sz w:val="22"/>
                <w:szCs w:val="22"/>
              </w:rPr>
              <w:t>@60Hz</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42BE29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2A0CA1E" w14:textId="77777777" w:rsidR="00AD1CEA" w:rsidRDefault="00AD1CEA">
            <w:pPr>
              <w:rPr>
                <w:rFonts w:ascii="Calibri" w:hAnsi="Calibri" w:cs="Calibri"/>
                <w:sz w:val="22"/>
                <w:szCs w:val="22"/>
              </w:rPr>
            </w:pPr>
            <w:r>
              <w:rPr>
                <w:rFonts w:ascii="Calibri" w:hAnsi="Calibri" w:cs="Calibri"/>
                <w:sz w:val="22"/>
                <w:szCs w:val="22"/>
              </w:rPr>
              <w:t xml:space="preserve">1x digitální konektor HDMI, podpora </w:t>
            </w:r>
            <w:proofErr w:type="gramStart"/>
            <w:r>
              <w:rPr>
                <w:rFonts w:ascii="Calibri" w:hAnsi="Calibri" w:cs="Calibri"/>
                <w:sz w:val="22"/>
                <w:szCs w:val="22"/>
              </w:rPr>
              <w:t>4K</w:t>
            </w:r>
            <w:proofErr w:type="gramEnd"/>
            <w:r>
              <w:rPr>
                <w:rFonts w:ascii="Calibri" w:hAnsi="Calibri" w:cs="Calibri"/>
                <w:sz w:val="22"/>
                <w:szCs w:val="22"/>
              </w:rPr>
              <w:t>@60Hz</w:t>
            </w:r>
          </w:p>
        </w:tc>
      </w:tr>
      <w:tr w:rsidR="00AD1CEA" w14:paraId="1EC506E9" w14:textId="77777777" w:rsidTr="00B5689E">
        <w:trPr>
          <w:trHeight w:val="24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9BA2BF"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1DBF7386" w14:textId="77777777" w:rsidR="00AD1CEA" w:rsidRDefault="00AD1CEA">
            <w:pPr>
              <w:rPr>
                <w:rFonts w:ascii="Calibri" w:hAnsi="Calibri" w:cs="Calibri"/>
                <w:sz w:val="22"/>
                <w:szCs w:val="22"/>
              </w:rPr>
            </w:pPr>
            <w:r>
              <w:rPr>
                <w:rFonts w:ascii="Calibri" w:hAnsi="Calibri" w:cs="Calibri"/>
                <w:sz w:val="22"/>
                <w:szCs w:val="22"/>
              </w:rPr>
              <w:t xml:space="preserve">integrovaná síťová karta 100/1000 Mbps, podpora WOL, podpora 802.1.X,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správy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4BF922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5456BE07" w14:textId="77777777" w:rsidR="00AD1CEA" w:rsidRDefault="00AD1CEA">
            <w:pPr>
              <w:rPr>
                <w:rFonts w:ascii="Calibri" w:hAnsi="Calibri" w:cs="Calibri"/>
                <w:sz w:val="22"/>
                <w:szCs w:val="22"/>
              </w:rPr>
            </w:pPr>
            <w:r>
              <w:rPr>
                <w:rFonts w:ascii="Calibri" w:hAnsi="Calibri" w:cs="Calibri"/>
                <w:sz w:val="22"/>
                <w:szCs w:val="22"/>
              </w:rPr>
              <w:t>integrovaná síťová karta s konektorem 1x RJ 45, která odpovídá zadání</w:t>
            </w:r>
          </w:p>
        </w:tc>
      </w:tr>
      <w:tr w:rsidR="00AD1CEA" w14:paraId="2147489D"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A6CF7F"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572ED1E" w14:textId="77777777" w:rsidR="00AD1CEA" w:rsidRDefault="00AD1CEA">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Bluetooth</w:t>
            </w:r>
            <w:proofErr w:type="spellEnd"/>
            <w:r>
              <w:rPr>
                <w:rFonts w:ascii="Calibri" w:hAnsi="Calibri" w:cs="Calibri"/>
                <w:sz w:val="22"/>
                <w:szCs w:val="22"/>
              </w:rPr>
              <w:t xml:space="preserve"> min. 5.0 LE, interní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4FF514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1DE895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4FA5936"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6B9747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3B6EE39" w14:textId="77777777" w:rsidR="00AD1CEA" w:rsidRDefault="00AD1CEA">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podpora </w:t>
            </w:r>
            <w:proofErr w:type="spellStart"/>
            <w:r>
              <w:rPr>
                <w:rFonts w:ascii="Calibri" w:hAnsi="Calibri" w:cs="Calibri"/>
                <w:sz w:val="22"/>
                <w:szCs w:val="22"/>
              </w:rPr>
              <w:t>WiFi</w:t>
            </w:r>
            <w:proofErr w:type="spellEnd"/>
            <w:r>
              <w:rPr>
                <w:rFonts w:ascii="Calibri" w:hAnsi="Calibri" w:cs="Calibri"/>
                <w:sz w:val="22"/>
                <w:szCs w:val="22"/>
              </w:rPr>
              <w:t xml:space="preserve"> 6E, interní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BDDE27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46B0D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6B2C01C"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3D15E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97E1BFB" w14:textId="77777777" w:rsidR="00AD1CEA" w:rsidRDefault="00AD1CEA">
            <w:pPr>
              <w:rPr>
                <w:rFonts w:ascii="Calibri" w:hAnsi="Calibri" w:cs="Calibri"/>
                <w:sz w:val="22"/>
                <w:szCs w:val="22"/>
              </w:rPr>
            </w:pPr>
            <w:r>
              <w:rPr>
                <w:rFonts w:ascii="Calibri" w:hAnsi="Calibri" w:cs="Calibri"/>
                <w:sz w:val="22"/>
                <w:szCs w:val="22"/>
              </w:rPr>
              <w:t>1x modem 4G LTE podporující frekvence využívané pro LTE v ČR, interní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604369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4AAF007E"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FBB180A"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80BFF4"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000000" w:fill="FFFFFF"/>
            <w:vAlign w:val="center"/>
            <w:hideMark/>
          </w:tcPr>
          <w:p w14:paraId="20509596" w14:textId="77777777" w:rsidR="00AD1CEA" w:rsidRDefault="00AD1CEA">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E8759D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98E3604"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E3150C2"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95F04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7E2FB9EB" w14:textId="77777777" w:rsidR="00AD1CEA" w:rsidRDefault="00AD1CEA">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7FC5C5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76E5149" w14:textId="77777777" w:rsidR="00AD1CEA" w:rsidRDefault="00AD1CEA">
            <w:pPr>
              <w:rPr>
                <w:rFonts w:ascii="Calibri" w:hAnsi="Calibri" w:cs="Calibri"/>
                <w:sz w:val="22"/>
                <w:szCs w:val="22"/>
              </w:rPr>
            </w:pPr>
            <w:r>
              <w:rPr>
                <w:rFonts w:ascii="Calibri" w:hAnsi="Calibri" w:cs="Calibri"/>
                <w:sz w:val="22"/>
                <w:szCs w:val="22"/>
              </w:rPr>
              <w:t> </w:t>
            </w:r>
          </w:p>
        </w:tc>
      </w:tr>
      <w:tr w:rsidR="00B5689E" w14:paraId="1EC80D33" w14:textId="77777777" w:rsidTr="00331A37">
        <w:trPr>
          <w:trHeight w:val="24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0A6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nil"/>
              <w:bottom w:val="single" w:sz="4" w:space="0" w:color="auto"/>
              <w:right w:val="single" w:sz="4" w:space="0" w:color="auto"/>
            </w:tcBorders>
            <w:shd w:val="clear" w:color="auto" w:fill="auto"/>
            <w:vAlign w:val="center"/>
            <w:hideMark/>
          </w:tcPr>
          <w:p w14:paraId="413FE8C9" w14:textId="77777777" w:rsidR="00AD1CEA" w:rsidRDefault="00AD1CEA">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dokovací</w:t>
            </w:r>
            <w:proofErr w:type="spellEnd"/>
            <w:r>
              <w:rPr>
                <w:rFonts w:ascii="Calibri" w:hAnsi="Calibri" w:cs="Calibri"/>
                <w:sz w:val="22"/>
                <w:szCs w:val="22"/>
              </w:rPr>
              <w:t xml:space="preserve"> konektor (kompatibilní s dodanou </w:t>
            </w:r>
            <w:proofErr w:type="spellStart"/>
            <w:r>
              <w:rPr>
                <w:rFonts w:ascii="Calibri" w:hAnsi="Calibri" w:cs="Calibri"/>
                <w:sz w:val="22"/>
                <w:szCs w:val="22"/>
              </w:rPr>
              <w:t>dokovací</w:t>
            </w:r>
            <w:proofErr w:type="spellEnd"/>
            <w:r>
              <w:rPr>
                <w:rFonts w:ascii="Calibri" w:hAnsi="Calibri" w:cs="Calibri"/>
                <w:sz w:val="22"/>
                <w:szCs w:val="22"/>
              </w:rPr>
              <w:t xml:space="preserve"> stanicí) - </w:t>
            </w:r>
            <w:r>
              <w:rPr>
                <w:rFonts w:ascii="Calibri" w:hAnsi="Calibri" w:cs="Calibri"/>
                <w:b/>
                <w:bCs/>
                <w:sz w:val="22"/>
                <w:szCs w:val="22"/>
              </w:rPr>
              <w:t xml:space="preserve">počítá se do splnění minimálního počtu u jiných portů notebooku, pokud je současně nahrazovaný konektor na </w:t>
            </w:r>
            <w:proofErr w:type="spellStart"/>
            <w:r>
              <w:rPr>
                <w:rFonts w:ascii="Calibri" w:hAnsi="Calibri" w:cs="Calibri"/>
                <w:b/>
                <w:bCs/>
                <w:sz w:val="22"/>
                <w:szCs w:val="22"/>
              </w:rPr>
              <w:t>dokovací</w:t>
            </w:r>
            <w:proofErr w:type="spellEnd"/>
            <w:r>
              <w:rPr>
                <w:rFonts w:ascii="Calibri" w:hAnsi="Calibri" w:cs="Calibri"/>
                <w:b/>
                <w:bCs/>
                <w:sz w:val="22"/>
                <w:szCs w:val="22"/>
              </w:rPr>
              <w:t xml:space="preserve"> stanici (např. při obsazení požadovaného TBT4/USB-C zůstane na </w:t>
            </w:r>
            <w:proofErr w:type="spellStart"/>
            <w:r>
              <w:rPr>
                <w:rFonts w:ascii="Calibri" w:hAnsi="Calibri" w:cs="Calibri"/>
                <w:b/>
                <w:bCs/>
                <w:sz w:val="22"/>
                <w:szCs w:val="22"/>
              </w:rPr>
              <w:t>dokovací</w:t>
            </w:r>
            <w:proofErr w:type="spellEnd"/>
            <w:r>
              <w:rPr>
                <w:rFonts w:ascii="Calibri" w:hAnsi="Calibri" w:cs="Calibri"/>
                <w:b/>
                <w:bCs/>
                <w:sz w:val="22"/>
                <w:szCs w:val="22"/>
              </w:rPr>
              <w:t xml:space="preserve"> stanici neobsazený port s rychlostí min. 40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w:t>
            </w:r>
            <w:proofErr w:type="spellStart"/>
            <w:r>
              <w:rPr>
                <w:rFonts w:ascii="Calibri" w:hAnsi="Calibri" w:cs="Calibri"/>
                <w:sz w:val="22"/>
                <w:szCs w:val="22"/>
              </w:rPr>
              <w:t>Dokovací</w:t>
            </w:r>
            <w:proofErr w:type="spellEnd"/>
            <w:r>
              <w:rPr>
                <w:rFonts w:ascii="Calibri" w:hAnsi="Calibri" w:cs="Calibri"/>
                <w:sz w:val="22"/>
                <w:szCs w:val="22"/>
              </w:rPr>
              <w:t xml:space="preserve"> konektor musí </w:t>
            </w:r>
            <w:r>
              <w:rPr>
                <w:rFonts w:ascii="Calibri" w:hAnsi="Calibri" w:cs="Calibri"/>
                <w:sz w:val="22"/>
                <w:szCs w:val="22"/>
              </w:rPr>
              <w:lastRenderedPageBreak/>
              <w:t xml:space="preserve">umožňovat požadované min. kvality přenosu na </w:t>
            </w:r>
            <w:proofErr w:type="spellStart"/>
            <w:r>
              <w:rPr>
                <w:rFonts w:ascii="Calibri" w:hAnsi="Calibri" w:cs="Calibri"/>
                <w:sz w:val="22"/>
                <w:szCs w:val="22"/>
              </w:rPr>
              <w:t>dokovací</w:t>
            </w:r>
            <w:proofErr w:type="spellEnd"/>
            <w:r>
              <w:rPr>
                <w:rFonts w:ascii="Calibri" w:hAnsi="Calibri" w:cs="Calibri"/>
                <w:sz w:val="22"/>
                <w:szCs w:val="22"/>
              </w:rPr>
              <w:t xml:space="preserve"> stanici.</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BD238EA" w14:textId="77777777" w:rsidR="00AD1CEA" w:rsidRDefault="00AD1CEA">
            <w:pPr>
              <w:rPr>
                <w:rFonts w:ascii="Calibri" w:hAnsi="Calibri" w:cs="Calibri"/>
                <w:sz w:val="22"/>
                <w:szCs w:val="22"/>
              </w:rPr>
            </w:pPr>
            <w:r>
              <w:rPr>
                <w:rFonts w:ascii="Calibri" w:hAnsi="Calibri" w:cs="Calibri"/>
                <w:sz w:val="22"/>
                <w:szCs w:val="22"/>
              </w:rPr>
              <w:lastRenderedPageBreak/>
              <w:t>ANO</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ADE574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7FC337E" w14:textId="77777777" w:rsidTr="00331A3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F2A67" w14:textId="77777777" w:rsidR="00AD1CEA" w:rsidRDefault="00AD1CEA">
            <w:pPr>
              <w:rPr>
                <w:rFonts w:ascii="Calibri" w:hAnsi="Calibri" w:cs="Calibri"/>
                <w:sz w:val="22"/>
                <w:szCs w:val="22"/>
              </w:rPr>
            </w:pPr>
            <w:r>
              <w:rPr>
                <w:rFonts w:ascii="Calibri" w:hAnsi="Calibri" w:cs="Calibri"/>
                <w:sz w:val="22"/>
                <w:szCs w:val="22"/>
              </w:rPr>
              <w:t>Vstupní zařízení:</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A9933" w14:textId="77777777" w:rsidR="00AD1CEA" w:rsidRDefault="00AD1CEA">
            <w:pPr>
              <w:rPr>
                <w:rFonts w:ascii="Calibri" w:hAnsi="Calibri" w:cs="Calibri"/>
                <w:sz w:val="22"/>
                <w:szCs w:val="22"/>
              </w:rPr>
            </w:pPr>
            <w:r>
              <w:rPr>
                <w:rFonts w:ascii="Calibri" w:hAnsi="Calibri" w:cs="Calibri"/>
                <w:sz w:val="22"/>
                <w:szCs w:val="22"/>
              </w:rPr>
              <w:t xml:space="preserve">Integrovaná </w:t>
            </w:r>
            <w:proofErr w:type="gramStart"/>
            <w:r>
              <w:rPr>
                <w:rFonts w:ascii="Calibri" w:hAnsi="Calibri" w:cs="Calibri"/>
                <w:sz w:val="22"/>
                <w:szCs w:val="22"/>
              </w:rPr>
              <w:t>klávesnice - znaková</w:t>
            </w:r>
            <w:proofErr w:type="gramEnd"/>
            <w:r>
              <w:rPr>
                <w:rFonts w:ascii="Calibri" w:hAnsi="Calibri" w:cs="Calibri"/>
                <w:sz w:val="22"/>
                <w:szCs w:val="22"/>
              </w:rPr>
              <w:t xml:space="preserve"> sada CZ/US, podsvícená nebo osvětlená, voděodolná</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DD3DCA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73C56D3A"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A89D3D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50587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25FAD05" w14:textId="77777777" w:rsidR="00AD1CEA" w:rsidRDefault="00AD1CEA">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B7D6B1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58215C4"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06D33F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90146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66B8997" w14:textId="77777777" w:rsidR="00AD1CEA" w:rsidRDefault="00AD1CEA">
            <w:pPr>
              <w:rPr>
                <w:rFonts w:ascii="Calibri" w:hAnsi="Calibri" w:cs="Calibri"/>
                <w:sz w:val="22"/>
                <w:szCs w:val="22"/>
              </w:rPr>
            </w:pPr>
            <w:r>
              <w:rPr>
                <w:rFonts w:ascii="Calibri" w:hAnsi="Calibri" w:cs="Calibri"/>
                <w:sz w:val="22"/>
                <w:szCs w:val="22"/>
              </w:rPr>
              <w:t>Integrovaná webkamera s min. rozlišením Full HD IR</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68A14F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A53EB0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7084ED7"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6EF680" w14:textId="77777777" w:rsidR="00AD1CEA" w:rsidRDefault="00AD1CEA">
            <w:pPr>
              <w:rPr>
                <w:rFonts w:ascii="Calibri" w:hAnsi="Calibri" w:cs="Calibri"/>
                <w:sz w:val="22"/>
                <w:szCs w:val="22"/>
              </w:rPr>
            </w:pPr>
            <w:r>
              <w:rPr>
                <w:rFonts w:ascii="Calibri" w:hAnsi="Calibri" w:cs="Calibri"/>
                <w:sz w:val="22"/>
                <w:szCs w:val="22"/>
              </w:rPr>
              <w:t>Baterie:</w:t>
            </w:r>
          </w:p>
        </w:tc>
        <w:tc>
          <w:tcPr>
            <w:tcW w:w="3907" w:type="dxa"/>
            <w:tcBorders>
              <w:top w:val="nil"/>
              <w:left w:val="nil"/>
              <w:bottom w:val="single" w:sz="4" w:space="0" w:color="auto"/>
              <w:right w:val="nil"/>
            </w:tcBorders>
            <w:shd w:val="clear" w:color="auto" w:fill="auto"/>
            <w:vAlign w:val="center"/>
            <w:hideMark/>
          </w:tcPr>
          <w:p w14:paraId="33F364B1" w14:textId="77777777" w:rsidR="00AD1CEA" w:rsidRDefault="00AD1CEA">
            <w:pPr>
              <w:rPr>
                <w:rFonts w:ascii="Calibri" w:hAnsi="Calibri" w:cs="Calibri"/>
                <w:sz w:val="22"/>
                <w:szCs w:val="22"/>
              </w:rPr>
            </w:pPr>
            <w:r>
              <w:rPr>
                <w:rFonts w:ascii="Calibri" w:hAnsi="Calibri" w:cs="Calibri"/>
                <w:sz w:val="22"/>
                <w:szCs w:val="22"/>
              </w:rPr>
              <w:t>Deklarovaná doba provozu notebooku min. 6 hodin při běžné práci a kapacita baterie min. 50 Wh</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B6AAC2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65A0896" w14:textId="77777777" w:rsidR="00AD1CEA" w:rsidRDefault="00AD1CEA">
            <w:pPr>
              <w:rPr>
                <w:rFonts w:ascii="Calibri" w:hAnsi="Calibri" w:cs="Calibri"/>
                <w:sz w:val="22"/>
                <w:szCs w:val="22"/>
              </w:rPr>
            </w:pPr>
            <w:r>
              <w:rPr>
                <w:rFonts w:ascii="Calibri" w:hAnsi="Calibri" w:cs="Calibri"/>
                <w:sz w:val="22"/>
                <w:szCs w:val="22"/>
              </w:rPr>
              <w:t>Doba provozu notebooku více než 6 hodin při běžné práci, nabízena kapacita baterie 54 Wh</w:t>
            </w:r>
          </w:p>
        </w:tc>
      </w:tr>
      <w:tr w:rsidR="00AD1CEA" w14:paraId="7DBAC9BC"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C55A9C" w14:textId="77777777" w:rsidR="00AD1CEA" w:rsidRDefault="00AD1CEA">
            <w:pPr>
              <w:rPr>
                <w:rFonts w:ascii="Calibri" w:hAnsi="Calibri" w:cs="Calibri"/>
                <w:sz w:val="22"/>
                <w:szCs w:val="22"/>
              </w:rPr>
            </w:pPr>
            <w:r>
              <w:rPr>
                <w:rFonts w:ascii="Calibri" w:hAnsi="Calibri" w:cs="Calibri"/>
                <w:sz w:val="22"/>
                <w:szCs w:val="22"/>
              </w:rPr>
              <w:t>Operační systém:</w:t>
            </w:r>
          </w:p>
        </w:tc>
        <w:tc>
          <w:tcPr>
            <w:tcW w:w="3907" w:type="dxa"/>
            <w:tcBorders>
              <w:top w:val="nil"/>
              <w:left w:val="nil"/>
              <w:bottom w:val="single" w:sz="4" w:space="0" w:color="auto"/>
              <w:right w:val="nil"/>
            </w:tcBorders>
            <w:shd w:val="clear" w:color="auto" w:fill="auto"/>
            <w:vAlign w:val="center"/>
            <w:hideMark/>
          </w:tcPr>
          <w:p w14:paraId="2231D79C" w14:textId="77777777" w:rsidR="00AD1CEA" w:rsidRDefault="00AD1CEA">
            <w:pPr>
              <w:rPr>
                <w:rFonts w:ascii="Calibri" w:hAnsi="Calibri" w:cs="Calibri"/>
                <w:sz w:val="22"/>
                <w:szCs w:val="22"/>
              </w:rPr>
            </w:pPr>
            <w:r>
              <w:rPr>
                <w:rFonts w:ascii="Calibri" w:hAnsi="Calibri" w:cs="Calibri"/>
                <w:sz w:val="22"/>
                <w:szCs w:val="22"/>
              </w:rPr>
              <w:t>Licence Windows 11 Professional CZ OEM (</w:t>
            </w:r>
            <w:proofErr w:type="gramStart"/>
            <w:r>
              <w:rPr>
                <w:rFonts w:ascii="Calibri" w:hAnsi="Calibri" w:cs="Calibri"/>
                <w:sz w:val="22"/>
                <w:szCs w:val="22"/>
              </w:rPr>
              <w:t>64-bit</w:t>
            </w:r>
            <w:proofErr w:type="gramEnd"/>
            <w:r>
              <w:rPr>
                <w:rFonts w:ascii="Calibri" w:hAnsi="Calibri" w:cs="Calibri"/>
                <w:sz w:val="22"/>
                <w:szCs w:val="22"/>
              </w:rPr>
              <w: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D29335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0A38F3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32337BC"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DA2271"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8680751" w14:textId="77777777" w:rsidR="00AD1CEA" w:rsidRDefault="00AD1CEA">
            <w:pPr>
              <w:rPr>
                <w:rFonts w:ascii="Calibri" w:hAnsi="Calibri" w:cs="Calibri"/>
                <w:sz w:val="22"/>
                <w:szCs w:val="22"/>
              </w:rPr>
            </w:pPr>
            <w:r>
              <w:rPr>
                <w:rFonts w:ascii="Calibri" w:hAnsi="Calibri" w:cs="Calibri"/>
                <w:sz w:val="22"/>
                <w:szCs w:val="22"/>
              </w:rPr>
              <w:t>Hardwarová podpora pro Windows 11 (</w:t>
            </w:r>
            <w:proofErr w:type="gramStart"/>
            <w:r>
              <w:rPr>
                <w:rFonts w:ascii="Calibri" w:hAnsi="Calibri" w:cs="Calibri"/>
                <w:sz w:val="22"/>
                <w:szCs w:val="22"/>
              </w:rPr>
              <w:t>64-bit</w:t>
            </w:r>
            <w:proofErr w:type="gramEnd"/>
            <w:r>
              <w:rPr>
                <w:rFonts w:ascii="Calibri" w:hAnsi="Calibri" w:cs="Calibri"/>
                <w:sz w:val="22"/>
                <w:szCs w:val="22"/>
              </w:rPr>
              <w:t xml:space="preserve">),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9ED8618"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83E252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6952FA3"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1DEB7B" w14:textId="77777777" w:rsidR="00AD1CEA" w:rsidRDefault="00AD1CEA">
            <w:pPr>
              <w:rPr>
                <w:rFonts w:ascii="Calibri" w:hAnsi="Calibri" w:cs="Calibri"/>
                <w:sz w:val="22"/>
                <w:szCs w:val="22"/>
              </w:rPr>
            </w:pPr>
            <w:r>
              <w:rPr>
                <w:rFonts w:ascii="Calibri" w:hAnsi="Calibri" w:cs="Calibri"/>
                <w:sz w:val="22"/>
                <w:szCs w:val="22"/>
              </w:rPr>
              <w:t>Zabezpečení:</w:t>
            </w:r>
          </w:p>
        </w:tc>
        <w:tc>
          <w:tcPr>
            <w:tcW w:w="3907" w:type="dxa"/>
            <w:tcBorders>
              <w:top w:val="nil"/>
              <w:left w:val="nil"/>
              <w:bottom w:val="single" w:sz="4" w:space="0" w:color="auto"/>
              <w:right w:val="nil"/>
            </w:tcBorders>
            <w:shd w:val="clear" w:color="auto" w:fill="auto"/>
            <w:vAlign w:val="center"/>
            <w:hideMark/>
          </w:tcPr>
          <w:p w14:paraId="3BDFB2C3" w14:textId="77777777" w:rsidR="00AD1CEA" w:rsidRDefault="00AD1CEA">
            <w:pPr>
              <w:rPr>
                <w:rFonts w:ascii="Calibri" w:hAnsi="Calibri" w:cs="Calibri"/>
                <w:sz w:val="22"/>
                <w:szCs w:val="22"/>
              </w:rPr>
            </w:pPr>
            <w:r>
              <w:rPr>
                <w:rFonts w:ascii="Calibri" w:hAnsi="Calibri" w:cs="Calibri"/>
                <w:sz w:val="22"/>
                <w:szCs w:val="22"/>
              </w:rPr>
              <w:t xml:space="preserve">Zabezpečení Technologie TPM 2.0 </w:t>
            </w:r>
            <w:proofErr w:type="spellStart"/>
            <w:r>
              <w:rPr>
                <w:rFonts w:ascii="Calibri" w:hAnsi="Calibri" w:cs="Calibri"/>
                <w:sz w:val="22"/>
                <w:szCs w:val="22"/>
              </w:rPr>
              <w:t>chip</w:t>
            </w:r>
            <w:proofErr w:type="spellEnd"/>
            <w:r>
              <w:rPr>
                <w:rFonts w:ascii="Calibri" w:hAnsi="Calibri" w:cs="Calibri"/>
                <w:sz w:val="22"/>
                <w:szCs w:val="22"/>
              </w:rPr>
              <w:t>, příprava pro mechanické zabezpečení lankem se zámkem či případné jiné obdobné řešení.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FD9BDF5"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F590EB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910D560"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512E73"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96FA806" w14:textId="77777777" w:rsidR="00AD1CEA" w:rsidRDefault="00AD1CEA">
            <w:pPr>
              <w:rPr>
                <w:rFonts w:ascii="Calibri" w:hAnsi="Calibri" w:cs="Calibri"/>
                <w:sz w:val="22"/>
                <w:szCs w:val="22"/>
              </w:rPr>
            </w:pPr>
            <w:r>
              <w:rPr>
                <w:rFonts w:ascii="Calibri" w:hAnsi="Calibri" w:cs="Calibri"/>
                <w:sz w:val="22"/>
                <w:szCs w:val="22"/>
              </w:rPr>
              <w:t>Zabezpečení pomocí funkce rozpoznávání obličeje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B8DDB8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C2A97D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F5A7823"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D6807D"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710C3996" w14:textId="77777777" w:rsidR="00AD1CEA" w:rsidRDefault="00AD1CEA">
            <w:pPr>
              <w:rPr>
                <w:rFonts w:ascii="Calibri" w:hAnsi="Calibri" w:cs="Calibri"/>
                <w:sz w:val="22"/>
                <w:szCs w:val="22"/>
              </w:rPr>
            </w:pPr>
            <w:r>
              <w:rPr>
                <w:rFonts w:ascii="Calibri" w:hAnsi="Calibri" w:cs="Calibri"/>
                <w:sz w:val="22"/>
                <w:szCs w:val="22"/>
              </w:rPr>
              <w:t>Integrovaná čtečka otisku prstů</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D0A2B3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A28192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74C80AF"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BFB7AD" w14:textId="77777777" w:rsidR="00AD1CEA" w:rsidRDefault="00AD1CEA">
            <w:pPr>
              <w:rPr>
                <w:rFonts w:ascii="Calibri" w:hAnsi="Calibri" w:cs="Calibri"/>
                <w:sz w:val="22"/>
                <w:szCs w:val="22"/>
              </w:rPr>
            </w:pPr>
            <w:r>
              <w:rPr>
                <w:rFonts w:ascii="Calibri" w:hAnsi="Calibri" w:cs="Calibri"/>
                <w:sz w:val="22"/>
                <w:szCs w:val="22"/>
              </w:rPr>
              <w:t>Ostatní:</w:t>
            </w:r>
          </w:p>
        </w:tc>
        <w:tc>
          <w:tcPr>
            <w:tcW w:w="3907" w:type="dxa"/>
            <w:tcBorders>
              <w:top w:val="nil"/>
              <w:left w:val="nil"/>
              <w:bottom w:val="single" w:sz="4" w:space="0" w:color="auto"/>
              <w:right w:val="nil"/>
            </w:tcBorders>
            <w:shd w:val="clear" w:color="auto" w:fill="auto"/>
            <w:vAlign w:val="center"/>
            <w:hideMark/>
          </w:tcPr>
          <w:p w14:paraId="31F61CF9" w14:textId="77777777" w:rsidR="00AD1CEA" w:rsidRDefault="00AD1CEA">
            <w:pPr>
              <w:rPr>
                <w:rFonts w:ascii="Calibri" w:hAnsi="Calibri" w:cs="Calibri"/>
                <w:sz w:val="22"/>
                <w:szCs w:val="22"/>
              </w:rPr>
            </w:pPr>
            <w:r>
              <w:rPr>
                <w:rFonts w:ascii="Calibri" w:hAnsi="Calibri" w:cs="Calibri"/>
                <w:sz w:val="22"/>
                <w:szCs w:val="22"/>
              </w:rPr>
              <w:t xml:space="preserve">Certifikace EPEAT min. Gold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9C24DF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E3661A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5B6BB54"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F18493"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3877F4C9" w14:textId="77777777" w:rsidR="00AD1CEA" w:rsidRDefault="00AD1CEA">
            <w:pPr>
              <w:rPr>
                <w:rFonts w:ascii="Calibri" w:hAnsi="Calibri" w:cs="Calibri"/>
                <w:sz w:val="22"/>
                <w:szCs w:val="22"/>
              </w:rPr>
            </w:pPr>
            <w:r>
              <w:rPr>
                <w:rFonts w:ascii="Calibri" w:hAnsi="Calibri" w:cs="Calibri"/>
                <w:sz w:val="22"/>
                <w:szCs w:val="22"/>
              </w:rPr>
              <w:t>Síťový adaptér a napájecí kabel odpovídající příkonu notebooku</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CF6A6BF"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4D67E486"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1BB0902"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3D4667"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nil"/>
            </w:tcBorders>
            <w:shd w:val="clear" w:color="auto" w:fill="auto"/>
            <w:vAlign w:val="center"/>
            <w:hideMark/>
          </w:tcPr>
          <w:p w14:paraId="3FC2C2CC" w14:textId="77777777" w:rsidR="00AD1CEA" w:rsidRDefault="00AD1CEA">
            <w:pPr>
              <w:rPr>
                <w:rFonts w:ascii="Calibri" w:hAnsi="Calibri" w:cs="Calibri"/>
                <w:sz w:val="22"/>
                <w:szCs w:val="22"/>
              </w:rPr>
            </w:pPr>
            <w:r>
              <w:rPr>
                <w:rFonts w:ascii="Calibri" w:hAnsi="Calibri" w:cs="Calibri"/>
                <w:sz w:val="22"/>
                <w:szCs w:val="22"/>
              </w:rPr>
              <w:t>Min. 60 měsíců u notebooku a příslušenství (vyjma baterie)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DB7DCCF"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019EBCBB" w14:textId="77777777" w:rsidR="00AD1CEA" w:rsidRDefault="00AD1CEA">
            <w:pPr>
              <w:rPr>
                <w:rFonts w:ascii="Calibri" w:hAnsi="Calibri" w:cs="Calibri"/>
                <w:sz w:val="22"/>
                <w:szCs w:val="22"/>
              </w:rPr>
            </w:pPr>
            <w:r>
              <w:rPr>
                <w:rFonts w:ascii="Calibri" w:hAnsi="Calibri" w:cs="Calibri"/>
                <w:sz w:val="22"/>
                <w:szCs w:val="22"/>
              </w:rPr>
              <w:t>60 měsíců</w:t>
            </w:r>
          </w:p>
        </w:tc>
      </w:tr>
      <w:tr w:rsidR="00AD1CEA" w14:paraId="719F8DBE"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55589C"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48353788" w14:textId="77777777" w:rsidR="00AD1CEA" w:rsidRDefault="00AD1CEA">
            <w:pPr>
              <w:rPr>
                <w:rFonts w:ascii="Calibri" w:hAnsi="Calibri" w:cs="Calibri"/>
                <w:sz w:val="22"/>
                <w:szCs w:val="22"/>
              </w:rPr>
            </w:pPr>
            <w:r>
              <w:rPr>
                <w:rFonts w:ascii="Calibri" w:hAnsi="Calibri" w:cs="Calibri"/>
                <w:sz w:val="22"/>
                <w:szCs w:val="22"/>
              </w:rPr>
              <w:t>Min. 36 měsíců na baterii notebooku</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CA0349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90EA367" w14:textId="77777777" w:rsidR="00AD1CEA" w:rsidRDefault="00AD1CEA">
            <w:pPr>
              <w:rPr>
                <w:rFonts w:ascii="Calibri" w:hAnsi="Calibri" w:cs="Calibri"/>
                <w:sz w:val="22"/>
                <w:szCs w:val="22"/>
              </w:rPr>
            </w:pPr>
            <w:r>
              <w:rPr>
                <w:rFonts w:ascii="Calibri" w:hAnsi="Calibri" w:cs="Calibri"/>
                <w:sz w:val="22"/>
                <w:szCs w:val="22"/>
              </w:rPr>
              <w:t>36 měsíců</w:t>
            </w:r>
          </w:p>
        </w:tc>
      </w:tr>
      <w:tr w:rsidR="00AD1CEA" w14:paraId="0D91D5AD" w14:textId="77777777" w:rsidTr="00B5689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0D9E5F"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nil"/>
              <w:left w:val="nil"/>
              <w:bottom w:val="single" w:sz="4" w:space="0" w:color="auto"/>
              <w:right w:val="nil"/>
            </w:tcBorders>
            <w:shd w:val="clear" w:color="auto" w:fill="auto"/>
            <w:vAlign w:val="center"/>
            <w:hideMark/>
          </w:tcPr>
          <w:p w14:paraId="52816F2A"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A92712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F0AD4C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3D4CC7A"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BEF93C"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6F6C2CCA" w14:textId="77777777" w:rsidR="00AD1CEA" w:rsidRDefault="00AD1CEA">
            <w:pPr>
              <w:rPr>
                <w:rFonts w:ascii="Calibri" w:hAnsi="Calibri" w:cs="Calibri"/>
                <w:sz w:val="22"/>
                <w:szCs w:val="22"/>
              </w:rPr>
            </w:pPr>
            <w:r>
              <w:rPr>
                <w:rFonts w:ascii="Calibri" w:hAnsi="Calibri" w:cs="Calibri"/>
                <w:sz w:val="22"/>
                <w:szCs w:val="22"/>
              </w:rPr>
              <w:t>Jediné kontaktní místo pro nahlášení poruch pro celou ČR</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3FF31D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028446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FA30F4A"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5B552D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837D8F2" w14:textId="77777777" w:rsidR="00AD1CEA" w:rsidRDefault="00AD1CEA">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18AA9C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F9F5C4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0657A22" w14:textId="77777777" w:rsidTr="00B5689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E7674"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3218D" w14:textId="77777777" w:rsidR="00AD1CEA" w:rsidRDefault="00AD1CEA">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F0AD6C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5DDF08E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20012AD" w14:textId="77777777" w:rsidTr="00B5689E">
        <w:trPr>
          <w:trHeight w:val="6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B39A0" w14:textId="77777777" w:rsidR="00AD1CEA" w:rsidRDefault="00AD1CEA">
            <w:pPr>
              <w:rPr>
                <w:rFonts w:ascii="Calibri" w:hAnsi="Calibri" w:cs="Calibri"/>
                <w:sz w:val="22"/>
                <w:szCs w:val="22"/>
              </w:rPr>
            </w:pPr>
            <w:r>
              <w:rPr>
                <w:rFonts w:ascii="Calibri" w:hAnsi="Calibri" w:cs="Calibri"/>
                <w:sz w:val="22"/>
                <w:szCs w:val="22"/>
              </w:rPr>
              <w:lastRenderedPageBreak/>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E8FB6" w14:textId="77777777" w:rsidR="00AD1CEA" w:rsidRDefault="00AD1CEA">
            <w:pPr>
              <w:rPr>
                <w:rFonts w:ascii="Calibri" w:hAnsi="Calibri" w:cs="Calibri"/>
                <w:sz w:val="22"/>
                <w:szCs w:val="22"/>
              </w:rPr>
            </w:pPr>
            <w:r>
              <w:rPr>
                <w:rFonts w:ascii="Calibri" w:hAnsi="Calibri" w:cs="Calibri"/>
                <w:sz w:val="22"/>
                <w:szCs w:val="22"/>
              </w:rPr>
              <w:t xml:space="preserve">Při výměně HDD či celého zařízení zůstává původní HDD majetkem kupujícího (neodváží </w:t>
            </w:r>
            <w:proofErr w:type="gramStart"/>
            <w:r>
              <w:rPr>
                <w:rFonts w:ascii="Calibri" w:hAnsi="Calibri" w:cs="Calibri"/>
                <w:sz w:val="22"/>
                <w:szCs w:val="22"/>
              </w:rPr>
              <w:t xml:space="preserve">se)   </w:t>
            </w:r>
            <w:proofErr w:type="gramEnd"/>
            <w:r>
              <w:rPr>
                <w:rFonts w:ascii="Calibri" w:hAnsi="Calibri" w:cs="Calibri"/>
                <w:sz w:val="22"/>
                <w:szCs w:val="22"/>
              </w:rPr>
              <w:t xml:space="preserve">                                                                                                                                                                               </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CBF1C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3306ABF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FE71991" w14:textId="77777777" w:rsidTr="00B5689E">
        <w:trPr>
          <w:trHeight w:val="315"/>
        </w:trPr>
        <w:tc>
          <w:tcPr>
            <w:tcW w:w="0" w:type="auto"/>
            <w:tcBorders>
              <w:top w:val="single" w:sz="4" w:space="0" w:color="auto"/>
              <w:left w:val="nil"/>
              <w:bottom w:val="nil"/>
              <w:right w:val="nil"/>
            </w:tcBorders>
            <w:shd w:val="clear" w:color="auto" w:fill="auto"/>
            <w:noWrap/>
            <w:hideMark/>
          </w:tcPr>
          <w:p w14:paraId="77D9388F" w14:textId="77777777" w:rsidR="00AD1CEA" w:rsidRDefault="00AD1CEA">
            <w:pPr>
              <w:rPr>
                <w:rFonts w:ascii="Calibri" w:hAnsi="Calibri" w:cs="Calibri"/>
                <w:sz w:val="22"/>
                <w:szCs w:val="22"/>
              </w:rPr>
            </w:pPr>
          </w:p>
        </w:tc>
        <w:tc>
          <w:tcPr>
            <w:tcW w:w="3907" w:type="dxa"/>
            <w:tcBorders>
              <w:top w:val="single" w:sz="4" w:space="0" w:color="auto"/>
              <w:left w:val="nil"/>
              <w:bottom w:val="nil"/>
              <w:right w:val="nil"/>
            </w:tcBorders>
            <w:shd w:val="clear" w:color="auto" w:fill="auto"/>
            <w:hideMark/>
          </w:tcPr>
          <w:p w14:paraId="2812A618" w14:textId="77777777" w:rsidR="00AD1CEA" w:rsidRDefault="00AD1CEA">
            <w:pPr>
              <w:rPr>
                <w:sz w:val="20"/>
                <w:szCs w:val="20"/>
              </w:rPr>
            </w:pPr>
          </w:p>
          <w:p w14:paraId="762020C8" w14:textId="77777777" w:rsidR="00834D2A" w:rsidRDefault="00834D2A">
            <w:pPr>
              <w:rPr>
                <w:sz w:val="20"/>
                <w:szCs w:val="20"/>
              </w:rPr>
            </w:pPr>
          </w:p>
          <w:p w14:paraId="3133C484" w14:textId="5C5659B7" w:rsidR="00834D2A" w:rsidRDefault="00834D2A">
            <w:pPr>
              <w:rPr>
                <w:sz w:val="20"/>
                <w:szCs w:val="20"/>
              </w:rPr>
            </w:pPr>
          </w:p>
          <w:p w14:paraId="77BCAFD9" w14:textId="77777777" w:rsidR="00834D2A" w:rsidRDefault="00834D2A">
            <w:pPr>
              <w:rPr>
                <w:sz w:val="20"/>
                <w:szCs w:val="20"/>
              </w:rPr>
            </w:pPr>
          </w:p>
          <w:p w14:paraId="635BAB40" w14:textId="49969736" w:rsidR="00834D2A" w:rsidRDefault="00834D2A">
            <w:pPr>
              <w:rPr>
                <w:sz w:val="20"/>
                <w:szCs w:val="20"/>
              </w:rPr>
            </w:pPr>
          </w:p>
        </w:tc>
        <w:tc>
          <w:tcPr>
            <w:tcW w:w="1163" w:type="dxa"/>
            <w:tcBorders>
              <w:top w:val="single" w:sz="4" w:space="0" w:color="auto"/>
              <w:left w:val="nil"/>
              <w:bottom w:val="nil"/>
              <w:right w:val="nil"/>
            </w:tcBorders>
            <w:shd w:val="clear" w:color="auto" w:fill="auto"/>
            <w:hideMark/>
          </w:tcPr>
          <w:p w14:paraId="4EC5A644" w14:textId="77777777" w:rsidR="00AD1CEA" w:rsidRDefault="00AD1CEA">
            <w:pPr>
              <w:rPr>
                <w:sz w:val="20"/>
                <w:szCs w:val="20"/>
              </w:rPr>
            </w:pPr>
          </w:p>
        </w:tc>
        <w:tc>
          <w:tcPr>
            <w:tcW w:w="0" w:type="auto"/>
            <w:tcBorders>
              <w:top w:val="single" w:sz="4" w:space="0" w:color="auto"/>
              <w:left w:val="nil"/>
              <w:bottom w:val="nil"/>
              <w:right w:val="nil"/>
            </w:tcBorders>
            <w:shd w:val="clear" w:color="auto" w:fill="auto"/>
            <w:noWrap/>
            <w:vAlign w:val="bottom"/>
            <w:hideMark/>
          </w:tcPr>
          <w:p w14:paraId="0F886DC0" w14:textId="77777777" w:rsidR="00AD1CEA" w:rsidRDefault="00AD1CEA">
            <w:pPr>
              <w:rPr>
                <w:sz w:val="20"/>
                <w:szCs w:val="20"/>
              </w:rPr>
            </w:pPr>
          </w:p>
        </w:tc>
      </w:tr>
      <w:tr w:rsidR="00AD1CEA" w14:paraId="5CF29A9A" w14:textId="77777777" w:rsidTr="00834D2A">
        <w:trPr>
          <w:trHeight w:val="972"/>
        </w:trPr>
        <w:tc>
          <w:tcPr>
            <w:tcW w:w="5660"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FCCC011" w14:textId="77777777" w:rsidR="00AD1CEA" w:rsidRDefault="00AD1CEA">
            <w:pPr>
              <w:jc w:val="center"/>
              <w:rPr>
                <w:rFonts w:ascii="Calibri" w:hAnsi="Calibri" w:cs="Calibri"/>
                <w:b/>
                <w:bCs/>
                <w:sz w:val="22"/>
                <w:szCs w:val="22"/>
              </w:rPr>
            </w:pPr>
            <w:proofErr w:type="spellStart"/>
            <w:r>
              <w:rPr>
                <w:rFonts w:ascii="Calibri" w:hAnsi="Calibri" w:cs="Calibri"/>
                <w:b/>
                <w:bCs/>
                <w:sz w:val="22"/>
                <w:szCs w:val="22"/>
              </w:rPr>
              <w:t>Dokovací</w:t>
            </w:r>
            <w:proofErr w:type="spellEnd"/>
            <w:r>
              <w:rPr>
                <w:rFonts w:ascii="Calibri" w:hAnsi="Calibri" w:cs="Calibri"/>
                <w:b/>
                <w:bCs/>
                <w:sz w:val="22"/>
                <w:szCs w:val="22"/>
              </w:rPr>
              <w:t xml:space="preserve"> stanice DSŘ</w:t>
            </w:r>
          </w:p>
        </w:tc>
        <w:tc>
          <w:tcPr>
            <w:tcW w:w="3958"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CF137B3" w14:textId="77777777" w:rsidR="00AD1CEA" w:rsidRDefault="00AD1CEA">
            <w:pPr>
              <w:jc w:val="center"/>
              <w:rPr>
                <w:rFonts w:ascii="Calibri" w:hAnsi="Calibri" w:cs="Calibri"/>
                <w:b/>
                <w:bCs/>
                <w:sz w:val="22"/>
                <w:szCs w:val="22"/>
              </w:rPr>
            </w:pPr>
            <w:r>
              <w:rPr>
                <w:rFonts w:ascii="Calibri" w:hAnsi="Calibri" w:cs="Calibri"/>
                <w:b/>
                <w:bCs/>
                <w:sz w:val="22"/>
                <w:szCs w:val="22"/>
              </w:rPr>
              <w:t xml:space="preserve">Dell </w:t>
            </w:r>
            <w:proofErr w:type="spellStart"/>
            <w:r>
              <w:rPr>
                <w:rFonts w:ascii="Calibri" w:hAnsi="Calibri" w:cs="Calibri"/>
                <w:b/>
                <w:bCs/>
                <w:sz w:val="22"/>
                <w:szCs w:val="22"/>
              </w:rPr>
              <w:t>Thunderbolt</w:t>
            </w:r>
            <w:proofErr w:type="spellEnd"/>
            <w:r>
              <w:rPr>
                <w:rFonts w:ascii="Calibri" w:hAnsi="Calibri" w:cs="Calibri"/>
                <w:b/>
                <w:bCs/>
                <w:sz w:val="22"/>
                <w:szCs w:val="22"/>
              </w:rPr>
              <w:t xml:space="preserve"> </w:t>
            </w:r>
            <w:proofErr w:type="spellStart"/>
            <w:r>
              <w:rPr>
                <w:rFonts w:ascii="Calibri" w:hAnsi="Calibri" w:cs="Calibri"/>
                <w:b/>
                <w:bCs/>
                <w:sz w:val="22"/>
                <w:szCs w:val="22"/>
              </w:rPr>
              <w:t>Dock</w:t>
            </w:r>
            <w:proofErr w:type="spellEnd"/>
            <w:r>
              <w:rPr>
                <w:rFonts w:ascii="Calibri" w:hAnsi="Calibri" w:cs="Calibri"/>
                <w:b/>
                <w:bCs/>
                <w:sz w:val="22"/>
                <w:szCs w:val="22"/>
              </w:rPr>
              <w:t xml:space="preserve"> WD22TB4, </w:t>
            </w:r>
            <w:proofErr w:type="gramStart"/>
            <w:r>
              <w:rPr>
                <w:rFonts w:ascii="Calibri" w:hAnsi="Calibri" w:cs="Calibri"/>
                <w:b/>
                <w:bCs/>
                <w:sz w:val="22"/>
                <w:szCs w:val="22"/>
              </w:rPr>
              <w:t>180W</w:t>
            </w:r>
            <w:proofErr w:type="gramEnd"/>
            <w:r>
              <w:rPr>
                <w:rFonts w:ascii="Calibri" w:hAnsi="Calibri" w:cs="Calibri"/>
                <w:b/>
                <w:bCs/>
                <w:sz w:val="22"/>
                <w:szCs w:val="22"/>
              </w:rPr>
              <w:t xml:space="preserve"> (210-BDTD)</w:t>
            </w:r>
          </w:p>
        </w:tc>
      </w:tr>
      <w:tr w:rsidR="00AD1CEA" w14:paraId="05782318"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221F836"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nil"/>
            </w:tcBorders>
            <w:shd w:val="clear" w:color="000000" w:fill="99CCFF"/>
            <w:vAlign w:val="center"/>
            <w:hideMark/>
          </w:tcPr>
          <w:p w14:paraId="4C3C0988"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single" w:sz="8" w:space="0" w:color="auto"/>
              <w:bottom w:val="single" w:sz="4" w:space="0" w:color="auto"/>
              <w:right w:val="single" w:sz="4" w:space="0" w:color="auto"/>
            </w:tcBorders>
            <w:shd w:val="clear" w:color="000000" w:fill="99CCFF"/>
            <w:noWrap/>
            <w:vAlign w:val="center"/>
            <w:hideMark/>
          </w:tcPr>
          <w:p w14:paraId="36467F0C"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4984C4A1"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031A9E92" w14:textId="77777777" w:rsidTr="00B5689E">
        <w:trPr>
          <w:trHeight w:val="9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E6F195" w14:textId="77777777" w:rsidR="00AD1CEA" w:rsidRDefault="00AD1CEA">
            <w:pPr>
              <w:rPr>
                <w:rFonts w:ascii="Calibri" w:hAnsi="Calibri" w:cs="Calibri"/>
                <w:sz w:val="22"/>
                <w:szCs w:val="22"/>
              </w:rPr>
            </w:pPr>
            <w:r>
              <w:rPr>
                <w:rFonts w:ascii="Calibri" w:hAnsi="Calibri" w:cs="Calibri"/>
                <w:sz w:val="22"/>
                <w:szCs w:val="22"/>
              </w:rPr>
              <w:t>Rozhraní:</w:t>
            </w:r>
          </w:p>
        </w:tc>
        <w:tc>
          <w:tcPr>
            <w:tcW w:w="3907" w:type="dxa"/>
            <w:tcBorders>
              <w:top w:val="nil"/>
              <w:left w:val="nil"/>
              <w:bottom w:val="single" w:sz="4" w:space="0" w:color="auto"/>
              <w:right w:val="nil"/>
            </w:tcBorders>
            <w:shd w:val="clear" w:color="auto" w:fill="auto"/>
            <w:vAlign w:val="center"/>
            <w:hideMark/>
          </w:tcPr>
          <w:p w14:paraId="72CEE53A" w14:textId="77777777" w:rsidR="00AD1CEA" w:rsidRDefault="00AD1CEA">
            <w:pPr>
              <w:rPr>
                <w:rFonts w:ascii="Calibri" w:hAnsi="Calibri" w:cs="Calibri"/>
                <w:sz w:val="22"/>
                <w:szCs w:val="22"/>
              </w:rPr>
            </w:pPr>
            <w:r>
              <w:rPr>
                <w:rFonts w:ascii="Calibri" w:hAnsi="Calibri" w:cs="Calibri"/>
                <w:sz w:val="22"/>
                <w:szCs w:val="22"/>
              </w:rPr>
              <w:t xml:space="preserve">Možnost souběžného připojení dvou Monitorů </w:t>
            </w:r>
            <w:proofErr w:type="gramStart"/>
            <w:r>
              <w:rPr>
                <w:rFonts w:ascii="Calibri" w:hAnsi="Calibri" w:cs="Calibri"/>
                <w:sz w:val="22"/>
                <w:szCs w:val="22"/>
              </w:rPr>
              <w:t>DSŘ - oba</w:t>
            </w:r>
            <w:proofErr w:type="gramEnd"/>
            <w:r>
              <w:rPr>
                <w:rFonts w:ascii="Calibri" w:hAnsi="Calibri" w:cs="Calibri"/>
                <w:sz w:val="22"/>
                <w:szCs w:val="22"/>
              </w:rPr>
              <w:t xml:space="preserve"> současně na úrovni min. 4K@60Hz</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63CC4E8"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45A9BDF" w14:textId="77777777" w:rsidR="00AD1CEA" w:rsidRDefault="00AD1CEA">
            <w:pPr>
              <w:rPr>
                <w:rFonts w:ascii="Calibri" w:hAnsi="Calibri" w:cs="Calibri"/>
                <w:sz w:val="22"/>
                <w:szCs w:val="22"/>
              </w:rPr>
            </w:pPr>
            <w:r>
              <w:rPr>
                <w:rFonts w:ascii="Calibri" w:hAnsi="Calibri" w:cs="Calibri"/>
                <w:sz w:val="22"/>
                <w:szCs w:val="22"/>
              </w:rPr>
              <w:t xml:space="preserve">připojení přes 2x </w:t>
            </w:r>
            <w:proofErr w:type="spellStart"/>
            <w:r>
              <w:rPr>
                <w:rFonts w:ascii="Calibri" w:hAnsi="Calibri" w:cs="Calibri"/>
                <w:sz w:val="22"/>
                <w:szCs w:val="22"/>
              </w:rPr>
              <w:t>DisplayPort</w:t>
            </w:r>
            <w:proofErr w:type="spellEnd"/>
            <w:r>
              <w:rPr>
                <w:rFonts w:ascii="Calibri" w:hAnsi="Calibri" w:cs="Calibri"/>
                <w:sz w:val="22"/>
                <w:szCs w:val="22"/>
              </w:rPr>
              <w:t xml:space="preserve"> (</w:t>
            </w:r>
            <w:proofErr w:type="spellStart"/>
            <w:r>
              <w:rPr>
                <w:rFonts w:ascii="Calibri" w:hAnsi="Calibri" w:cs="Calibri"/>
                <w:sz w:val="22"/>
                <w:szCs w:val="22"/>
              </w:rPr>
              <w:t>Dock</w:t>
            </w:r>
            <w:proofErr w:type="spellEnd"/>
            <w:r>
              <w:rPr>
                <w:rFonts w:ascii="Calibri" w:hAnsi="Calibri" w:cs="Calibri"/>
                <w:sz w:val="22"/>
                <w:szCs w:val="22"/>
              </w:rPr>
              <w:t xml:space="preserve"> umožňuje i jiná alternativní připojení nebo jejich kombinace, viz přiložený datový list).</w:t>
            </w:r>
          </w:p>
        </w:tc>
      </w:tr>
      <w:tr w:rsidR="00AD1CEA" w14:paraId="494749E1" w14:textId="77777777" w:rsidTr="00B5689E">
        <w:trPr>
          <w:trHeight w:val="15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41F16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000000" w:fill="FFFFFF"/>
            <w:vAlign w:val="center"/>
            <w:hideMark/>
          </w:tcPr>
          <w:p w14:paraId="0FD5BB69" w14:textId="77777777" w:rsidR="00AD1CEA" w:rsidRDefault="00AD1CEA">
            <w:pPr>
              <w:rPr>
                <w:rFonts w:ascii="Calibri" w:hAnsi="Calibri" w:cs="Calibri"/>
                <w:sz w:val="22"/>
                <w:szCs w:val="22"/>
              </w:rPr>
            </w:pPr>
            <w:r>
              <w:rPr>
                <w:rFonts w:ascii="Calibri" w:hAnsi="Calibri" w:cs="Calibri"/>
                <w:sz w:val="22"/>
                <w:szCs w:val="22"/>
              </w:rPr>
              <w:t xml:space="preserve">Min. 4x USB port (z toho min. 1x USB-C a min. 2x USB-A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Napájecí konektor, </w:t>
            </w:r>
            <w:proofErr w:type="spellStart"/>
            <w:r>
              <w:rPr>
                <w:rFonts w:ascii="Calibri" w:hAnsi="Calibri" w:cs="Calibri"/>
                <w:sz w:val="22"/>
                <w:szCs w:val="22"/>
              </w:rPr>
              <w:t>dokovací</w:t>
            </w:r>
            <w:proofErr w:type="spellEnd"/>
            <w:r>
              <w:rPr>
                <w:rFonts w:ascii="Calibri" w:hAnsi="Calibri" w:cs="Calibri"/>
                <w:sz w:val="22"/>
                <w:szCs w:val="22"/>
              </w:rPr>
              <w:t xml:space="preserve"> konektor a případný obsazený konektor pro </w:t>
            </w:r>
            <w:proofErr w:type="spellStart"/>
            <w:r>
              <w:rPr>
                <w:rFonts w:ascii="Calibri" w:hAnsi="Calibri" w:cs="Calibri"/>
                <w:sz w:val="22"/>
                <w:szCs w:val="22"/>
              </w:rPr>
              <w:t>daisy-chain</w:t>
            </w:r>
            <w:proofErr w:type="spellEnd"/>
            <w:r>
              <w:rPr>
                <w:rFonts w:ascii="Calibri" w:hAnsi="Calibri" w:cs="Calibri"/>
                <w:sz w:val="22"/>
                <w:szCs w:val="22"/>
              </w:rPr>
              <w:t xml:space="preserve"> se do splnění požadavku nepočítají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58352D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A0E7FBC" w14:textId="77777777" w:rsidR="00AD1CEA" w:rsidRDefault="00AD1CEA">
            <w:pPr>
              <w:rPr>
                <w:rFonts w:ascii="Calibri" w:hAnsi="Calibri" w:cs="Calibri"/>
                <w:sz w:val="22"/>
                <w:szCs w:val="22"/>
              </w:rPr>
            </w:pPr>
            <w:r>
              <w:rPr>
                <w:rFonts w:ascii="Calibri" w:hAnsi="Calibri" w:cs="Calibri"/>
                <w:sz w:val="22"/>
                <w:szCs w:val="22"/>
              </w:rPr>
              <w:t xml:space="preserve">6x USB port (z toho 2x USB-C 3.2 2. </w:t>
            </w:r>
            <w:proofErr w:type="gramStart"/>
            <w:r>
              <w:rPr>
                <w:rFonts w:ascii="Calibri" w:hAnsi="Calibri" w:cs="Calibri"/>
                <w:sz w:val="22"/>
                <w:szCs w:val="22"/>
              </w:rPr>
              <w:t>Gen,  2</w:t>
            </w:r>
            <w:proofErr w:type="gramEnd"/>
            <w:r>
              <w:rPr>
                <w:rFonts w:ascii="Calibri" w:hAnsi="Calibri" w:cs="Calibri"/>
                <w:sz w:val="22"/>
                <w:szCs w:val="22"/>
              </w:rPr>
              <w:t xml:space="preserve">x USB-A 3.2 1.Gen, 2x USB-C </w:t>
            </w:r>
            <w:proofErr w:type="spellStart"/>
            <w:r>
              <w:rPr>
                <w:rFonts w:ascii="Calibri" w:hAnsi="Calibri" w:cs="Calibri"/>
                <w:sz w:val="22"/>
                <w:szCs w:val="22"/>
              </w:rPr>
              <w:t>Thunderbolt</w:t>
            </w:r>
            <w:proofErr w:type="spellEnd"/>
            <w:r>
              <w:rPr>
                <w:rFonts w:ascii="Calibri" w:hAnsi="Calibri" w:cs="Calibri"/>
                <w:sz w:val="22"/>
                <w:szCs w:val="22"/>
              </w:rPr>
              <w:t xml:space="preserve"> 4) </w:t>
            </w:r>
          </w:p>
        </w:tc>
      </w:tr>
      <w:tr w:rsidR="00AD1CEA" w14:paraId="65CCF485" w14:textId="77777777" w:rsidTr="00B5689E">
        <w:trPr>
          <w:trHeight w:val="18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EA1CDF"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6627294" w14:textId="77777777" w:rsidR="00AD1CEA" w:rsidRDefault="00AD1CEA">
            <w:pPr>
              <w:rPr>
                <w:rFonts w:ascii="Calibri" w:hAnsi="Calibri" w:cs="Calibri"/>
                <w:sz w:val="22"/>
                <w:szCs w:val="22"/>
              </w:rPr>
            </w:pPr>
            <w:r>
              <w:rPr>
                <w:rFonts w:ascii="Calibri" w:hAnsi="Calibri" w:cs="Calibri"/>
                <w:sz w:val="22"/>
                <w:szCs w:val="22"/>
              </w:rPr>
              <w:t>1x RJ-45,100/1000 Mbps</w:t>
            </w:r>
            <w:r>
              <w:rPr>
                <w:rFonts w:ascii="Calibri" w:hAnsi="Calibri" w:cs="Calibri"/>
                <w:sz w:val="22"/>
                <w:szCs w:val="22"/>
              </w:rPr>
              <w:br/>
            </w:r>
            <w:proofErr w:type="spellStart"/>
            <w:r>
              <w:rPr>
                <w:rFonts w:ascii="Calibri" w:hAnsi="Calibri" w:cs="Calibri"/>
                <w:sz w:val="22"/>
                <w:szCs w:val="22"/>
              </w:rPr>
              <w:t>Dokovací</w:t>
            </w:r>
            <w:proofErr w:type="spellEnd"/>
            <w:r>
              <w:rPr>
                <w:rFonts w:ascii="Calibri" w:hAnsi="Calibri" w:cs="Calibri"/>
                <w:sz w:val="22"/>
                <w:szCs w:val="22"/>
              </w:rPr>
              <w:t xml:space="preserve">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9D249E5"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3699D8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6C0CB2C"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CD802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0BA89AD" w14:textId="77777777" w:rsidR="00AD1CEA" w:rsidRDefault="00AD1CEA">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dokovací</w:t>
            </w:r>
            <w:proofErr w:type="spellEnd"/>
            <w:r>
              <w:rPr>
                <w:rFonts w:ascii="Calibri" w:hAnsi="Calibri" w:cs="Calibri"/>
                <w:sz w:val="22"/>
                <w:szCs w:val="22"/>
              </w:rPr>
              <w:t xml:space="preserve"> konektor (kompatibilní s dodaným notebookem) - nepočítá se do splnění minimálního počtu jiných portů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F40711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63F5586"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07C9690"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3F3A7D"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3DB3AFA4" w14:textId="77777777" w:rsidR="00AD1CEA" w:rsidRDefault="00AD1CEA">
            <w:pPr>
              <w:rPr>
                <w:rFonts w:ascii="Calibri" w:hAnsi="Calibri" w:cs="Calibri"/>
                <w:sz w:val="22"/>
                <w:szCs w:val="22"/>
              </w:rPr>
            </w:pPr>
            <w:r>
              <w:rPr>
                <w:rFonts w:ascii="Calibri" w:hAnsi="Calibri" w:cs="Calibri"/>
                <w:sz w:val="22"/>
                <w:szCs w:val="22"/>
              </w:rPr>
              <w:t xml:space="preserve">1x napájecí vstup/konektor, nepočítá se do splnění minimálního počtu jiných portů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166057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1EB71E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F097D08"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A8D34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5BE10C8" w14:textId="77777777" w:rsidR="00AD1CEA" w:rsidRDefault="00AD1CEA">
            <w:pPr>
              <w:rPr>
                <w:rFonts w:ascii="Calibri" w:hAnsi="Calibri" w:cs="Calibri"/>
                <w:sz w:val="22"/>
                <w:szCs w:val="22"/>
              </w:rPr>
            </w:pPr>
            <w:r>
              <w:rPr>
                <w:rFonts w:ascii="Calibri" w:hAnsi="Calibri" w:cs="Calibri"/>
                <w:sz w:val="22"/>
                <w:szCs w:val="22"/>
              </w:rPr>
              <w:t xml:space="preserve">Funkce napájení a nabíjení notebooku, včetně </w:t>
            </w:r>
            <w:proofErr w:type="gramStart"/>
            <w:r>
              <w:rPr>
                <w:rFonts w:ascii="Calibri" w:hAnsi="Calibri" w:cs="Calibri"/>
                <w:sz w:val="22"/>
                <w:szCs w:val="22"/>
              </w:rPr>
              <w:t>kabelu - vždy</w:t>
            </w:r>
            <w:proofErr w:type="gramEnd"/>
            <w:r>
              <w:rPr>
                <w:rFonts w:ascii="Calibri" w:hAnsi="Calibri" w:cs="Calibri"/>
                <w:sz w:val="22"/>
                <w:szCs w:val="22"/>
              </w:rPr>
              <w:t xml:space="preserve"> alespoň na úrovni příkonu notebooku</w:t>
            </w:r>
          </w:p>
        </w:tc>
        <w:tc>
          <w:tcPr>
            <w:tcW w:w="1163" w:type="dxa"/>
            <w:tcBorders>
              <w:top w:val="nil"/>
              <w:left w:val="single" w:sz="8" w:space="0" w:color="auto"/>
              <w:bottom w:val="single" w:sz="4" w:space="0" w:color="auto"/>
              <w:right w:val="nil"/>
            </w:tcBorders>
            <w:shd w:val="clear" w:color="000000" w:fill="FFFF00"/>
            <w:vAlign w:val="center"/>
            <w:hideMark/>
          </w:tcPr>
          <w:p w14:paraId="67966EC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single" w:sz="4" w:space="0" w:color="auto"/>
              <w:bottom w:val="single" w:sz="4" w:space="0" w:color="auto"/>
              <w:right w:val="single" w:sz="8" w:space="0" w:color="auto"/>
            </w:tcBorders>
            <w:shd w:val="clear" w:color="000000" w:fill="FFFF00"/>
            <w:vAlign w:val="center"/>
            <w:hideMark/>
          </w:tcPr>
          <w:p w14:paraId="11254D0C" w14:textId="77777777" w:rsidR="00AD1CEA" w:rsidRDefault="00AD1CEA">
            <w:pPr>
              <w:rPr>
                <w:rFonts w:ascii="Calibri" w:hAnsi="Calibri" w:cs="Calibri"/>
                <w:sz w:val="22"/>
                <w:szCs w:val="22"/>
              </w:rPr>
            </w:pPr>
            <w:r>
              <w:rPr>
                <w:rFonts w:ascii="Calibri" w:hAnsi="Calibri" w:cs="Calibri"/>
                <w:sz w:val="22"/>
                <w:szCs w:val="22"/>
              </w:rPr>
              <w:t xml:space="preserve">napájecí adaptér </w:t>
            </w:r>
            <w:proofErr w:type="gramStart"/>
            <w:r>
              <w:rPr>
                <w:rFonts w:ascii="Calibri" w:hAnsi="Calibri" w:cs="Calibri"/>
                <w:sz w:val="22"/>
                <w:szCs w:val="22"/>
              </w:rPr>
              <w:t>180W</w:t>
            </w:r>
            <w:proofErr w:type="gramEnd"/>
            <w:r>
              <w:rPr>
                <w:rFonts w:ascii="Calibri" w:hAnsi="Calibri" w:cs="Calibri"/>
                <w:sz w:val="22"/>
                <w:szCs w:val="22"/>
              </w:rPr>
              <w:t xml:space="preserve"> součástí dodávky </w:t>
            </w:r>
            <w:proofErr w:type="spellStart"/>
            <w:r>
              <w:rPr>
                <w:rFonts w:ascii="Calibri" w:hAnsi="Calibri" w:cs="Calibri"/>
                <w:sz w:val="22"/>
                <w:szCs w:val="22"/>
              </w:rPr>
              <w:t>docku</w:t>
            </w:r>
            <w:proofErr w:type="spellEnd"/>
          </w:p>
        </w:tc>
      </w:tr>
      <w:tr w:rsidR="00AD1CEA" w14:paraId="1BB09DF6"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A0E742D"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678B94C6" w14:textId="77777777" w:rsidR="00AD1CEA" w:rsidRDefault="00AD1CEA">
            <w:pPr>
              <w:rPr>
                <w:rFonts w:ascii="Calibri" w:hAnsi="Calibri" w:cs="Calibri"/>
                <w:sz w:val="22"/>
                <w:szCs w:val="22"/>
              </w:rPr>
            </w:pPr>
            <w:r>
              <w:rPr>
                <w:rFonts w:ascii="Calibri" w:hAnsi="Calibri" w:cs="Calibri"/>
                <w:sz w:val="22"/>
                <w:szCs w:val="22"/>
              </w:rPr>
              <w:t xml:space="preserve">Síťový adaptér odpovídající maximálnímu možnému příkonu notebooku a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0D7532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F9D2C1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9EAB7EF"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A89DA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1CB55E8C" w14:textId="77777777" w:rsidR="00AD1CEA" w:rsidRDefault="00AD1CEA">
            <w:pPr>
              <w:rPr>
                <w:rFonts w:ascii="Calibri" w:hAnsi="Calibri" w:cs="Calibri"/>
                <w:sz w:val="22"/>
                <w:szCs w:val="22"/>
              </w:rPr>
            </w:pPr>
            <w:proofErr w:type="spellStart"/>
            <w:r>
              <w:rPr>
                <w:rFonts w:ascii="Calibri" w:hAnsi="Calibri" w:cs="Calibri"/>
                <w:sz w:val="22"/>
                <w:szCs w:val="22"/>
              </w:rPr>
              <w:t>Dokovací</w:t>
            </w:r>
            <w:proofErr w:type="spellEnd"/>
            <w:r>
              <w:rPr>
                <w:rFonts w:ascii="Calibri" w:hAnsi="Calibri" w:cs="Calibri"/>
                <w:sz w:val="22"/>
                <w:szCs w:val="22"/>
              </w:rPr>
              <w:t xml:space="preserve"> stanice včetně síťového adaptéru musí být od stejného výrobce jako nabízený notebook</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4F8E7E3"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BE4F72A"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A881C2F"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9F3612"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nil"/>
            </w:tcBorders>
            <w:shd w:val="clear" w:color="auto" w:fill="auto"/>
            <w:vAlign w:val="center"/>
            <w:hideMark/>
          </w:tcPr>
          <w:p w14:paraId="32EA401C" w14:textId="77777777" w:rsidR="00AD1CEA" w:rsidRDefault="00AD1CEA">
            <w:pPr>
              <w:rPr>
                <w:rFonts w:ascii="Calibri" w:hAnsi="Calibri" w:cs="Calibri"/>
                <w:sz w:val="22"/>
                <w:szCs w:val="22"/>
              </w:rPr>
            </w:pPr>
            <w:r>
              <w:rPr>
                <w:rFonts w:ascii="Calibri" w:hAnsi="Calibri" w:cs="Calibri"/>
                <w:sz w:val="22"/>
                <w:szCs w:val="22"/>
              </w:rPr>
              <w:t>Min. 60 měsíců</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FAA377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01F443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98B99F6" w14:textId="77777777" w:rsidTr="00B5689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AE381B"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nil"/>
              <w:left w:val="nil"/>
              <w:bottom w:val="single" w:sz="4" w:space="0" w:color="auto"/>
              <w:right w:val="nil"/>
            </w:tcBorders>
            <w:shd w:val="clear" w:color="auto" w:fill="auto"/>
            <w:vAlign w:val="center"/>
            <w:hideMark/>
          </w:tcPr>
          <w:p w14:paraId="70AB0F0A"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D6CEB6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690514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A1DB60D" w14:textId="77777777" w:rsidTr="00834D2A">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6BE7" w14:textId="77777777" w:rsidR="00AD1CEA" w:rsidRDefault="00AD1CEA">
            <w:pPr>
              <w:rPr>
                <w:rFonts w:ascii="Calibri" w:hAnsi="Calibri" w:cs="Calibri"/>
                <w:sz w:val="22"/>
                <w:szCs w:val="22"/>
              </w:rPr>
            </w:pPr>
            <w:r>
              <w:rPr>
                <w:rFonts w:ascii="Calibri" w:hAnsi="Calibri" w:cs="Calibri"/>
                <w:sz w:val="22"/>
                <w:szCs w:val="22"/>
              </w:rPr>
              <w:lastRenderedPageBreak/>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E4838" w14:textId="77777777" w:rsidR="00AD1CEA" w:rsidRDefault="00AD1CEA">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457B3E"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1A95A66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62B2FDA" w14:textId="77777777" w:rsidTr="00834D2A">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DFB7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0AD5" w14:textId="77777777" w:rsidR="00AD1CEA" w:rsidRDefault="00AD1CEA">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5DA6318"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72DB825C" w14:textId="77777777" w:rsidR="00AD1CEA" w:rsidRDefault="00AD1CEA">
            <w:pPr>
              <w:rPr>
                <w:rFonts w:ascii="Calibri" w:hAnsi="Calibri" w:cs="Calibri"/>
                <w:sz w:val="22"/>
                <w:szCs w:val="22"/>
              </w:rPr>
            </w:pPr>
            <w:r>
              <w:rPr>
                <w:rFonts w:ascii="Calibri" w:hAnsi="Calibri" w:cs="Calibri"/>
                <w:sz w:val="22"/>
                <w:szCs w:val="22"/>
              </w:rPr>
              <w:t> </w:t>
            </w:r>
          </w:p>
          <w:p w14:paraId="06188822" w14:textId="40C22393" w:rsidR="00834D2A" w:rsidRDefault="00834D2A">
            <w:pPr>
              <w:rPr>
                <w:rFonts w:ascii="Calibri" w:hAnsi="Calibri" w:cs="Calibri"/>
                <w:sz w:val="22"/>
                <w:szCs w:val="22"/>
              </w:rPr>
            </w:pPr>
          </w:p>
        </w:tc>
      </w:tr>
      <w:tr w:rsidR="00AD1CEA" w14:paraId="7FEC6030" w14:textId="77777777" w:rsidTr="00834D2A">
        <w:trPr>
          <w:trHeight w:val="315"/>
        </w:trPr>
        <w:tc>
          <w:tcPr>
            <w:tcW w:w="0" w:type="auto"/>
            <w:tcBorders>
              <w:top w:val="single" w:sz="4" w:space="0" w:color="auto"/>
              <w:bottom w:val="nil"/>
              <w:right w:val="nil"/>
            </w:tcBorders>
            <w:shd w:val="clear" w:color="auto" w:fill="auto"/>
            <w:noWrap/>
            <w:vAlign w:val="center"/>
            <w:hideMark/>
          </w:tcPr>
          <w:p w14:paraId="71D7C48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nil"/>
              <w:bottom w:val="nil"/>
              <w:right w:val="nil"/>
            </w:tcBorders>
            <w:shd w:val="clear" w:color="auto" w:fill="auto"/>
            <w:vAlign w:val="center"/>
            <w:hideMark/>
          </w:tcPr>
          <w:p w14:paraId="7D9BD631" w14:textId="1CB30707" w:rsidR="00834D2A" w:rsidRDefault="00834D2A">
            <w:pPr>
              <w:rPr>
                <w:rFonts w:ascii="Calibri" w:hAnsi="Calibri" w:cs="Calibri"/>
                <w:sz w:val="22"/>
                <w:szCs w:val="22"/>
              </w:rPr>
            </w:pPr>
          </w:p>
        </w:tc>
        <w:tc>
          <w:tcPr>
            <w:tcW w:w="1163" w:type="dxa"/>
            <w:tcBorders>
              <w:top w:val="single" w:sz="4" w:space="0" w:color="auto"/>
              <w:left w:val="nil"/>
              <w:bottom w:val="nil"/>
              <w:right w:val="nil"/>
            </w:tcBorders>
            <w:shd w:val="clear" w:color="auto" w:fill="auto"/>
            <w:vAlign w:val="center"/>
            <w:hideMark/>
          </w:tcPr>
          <w:p w14:paraId="5E7523F0" w14:textId="77777777" w:rsidR="00AD1CEA" w:rsidRDefault="00AD1CEA">
            <w:pPr>
              <w:rPr>
                <w:sz w:val="20"/>
                <w:szCs w:val="20"/>
              </w:rPr>
            </w:pPr>
          </w:p>
        </w:tc>
        <w:tc>
          <w:tcPr>
            <w:tcW w:w="0" w:type="auto"/>
            <w:tcBorders>
              <w:top w:val="single" w:sz="4" w:space="0" w:color="auto"/>
              <w:left w:val="nil"/>
              <w:bottom w:val="nil"/>
              <w:right w:val="nil"/>
            </w:tcBorders>
            <w:shd w:val="clear" w:color="auto" w:fill="auto"/>
            <w:vAlign w:val="center"/>
            <w:hideMark/>
          </w:tcPr>
          <w:p w14:paraId="4EF09E0E" w14:textId="77777777" w:rsidR="00AD1CEA" w:rsidRDefault="00AD1CEA">
            <w:pPr>
              <w:rPr>
                <w:sz w:val="20"/>
                <w:szCs w:val="20"/>
              </w:rPr>
            </w:pPr>
          </w:p>
        </w:tc>
      </w:tr>
      <w:tr w:rsidR="00AD1CEA" w14:paraId="228863C5" w14:textId="77777777" w:rsidTr="00B5689E">
        <w:trPr>
          <w:trHeight w:val="300"/>
        </w:trPr>
        <w:tc>
          <w:tcPr>
            <w:tcW w:w="5660"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A33213A" w14:textId="77777777" w:rsidR="00AD1CEA" w:rsidRDefault="00AD1CEA">
            <w:pPr>
              <w:jc w:val="center"/>
              <w:rPr>
                <w:rFonts w:ascii="Calibri" w:hAnsi="Calibri" w:cs="Calibri"/>
                <w:b/>
                <w:bCs/>
                <w:sz w:val="22"/>
                <w:szCs w:val="22"/>
              </w:rPr>
            </w:pPr>
            <w:r>
              <w:rPr>
                <w:rFonts w:ascii="Calibri" w:hAnsi="Calibri" w:cs="Calibri"/>
                <w:b/>
                <w:bCs/>
                <w:sz w:val="22"/>
                <w:szCs w:val="22"/>
              </w:rPr>
              <w:t>Příslušenství DSŘ</w:t>
            </w:r>
          </w:p>
        </w:tc>
        <w:tc>
          <w:tcPr>
            <w:tcW w:w="3958"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068E776E" w14:textId="77777777" w:rsidR="00AD1CEA" w:rsidRDefault="00AD1CEA">
            <w:pPr>
              <w:jc w:val="center"/>
              <w:rPr>
                <w:rFonts w:ascii="Calibri" w:hAnsi="Calibri" w:cs="Calibri"/>
                <w:b/>
                <w:bCs/>
                <w:sz w:val="22"/>
                <w:szCs w:val="22"/>
              </w:rPr>
            </w:pPr>
            <w:r>
              <w:rPr>
                <w:rFonts w:ascii="Calibri" w:hAnsi="Calibri" w:cs="Calibri"/>
                <w:b/>
                <w:bCs/>
                <w:sz w:val="22"/>
                <w:szCs w:val="22"/>
              </w:rPr>
              <w:t> </w:t>
            </w:r>
          </w:p>
        </w:tc>
      </w:tr>
      <w:tr w:rsidR="00AD1CEA" w14:paraId="20665BF7"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56847DE"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nil"/>
            </w:tcBorders>
            <w:shd w:val="clear" w:color="000000" w:fill="99CCFF"/>
            <w:noWrap/>
            <w:vAlign w:val="center"/>
            <w:hideMark/>
          </w:tcPr>
          <w:p w14:paraId="6C99FE8A"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single" w:sz="8" w:space="0" w:color="auto"/>
              <w:bottom w:val="single" w:sz="4" w:space="0" w:color="auto"/>
              <w:right w:val="single" w:sz="4" w:space="0" w:color="auto"/>
            </w:tcBorders>
            <w:shd w:val="clear" w:color="000000" w:fill="99CCFF"/>
            <w:noWrap/>
            <w:vAlign w:val="center"/>
            <w:hideMark/>
          </w:tcPr>
          <w:p w14:paraId="6AC6EDBD"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6C9B645E"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6F612BA8"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11E2E947" w14:textId="77777777" w:rsidR="00AD1CEA" w:rsidRDefault="00AD1CEA">
            <w:pPr>
              <w:rPr>
                <w:rFonts w:ascii="Calibri" w:hAnsi="Calibri" w:cs="Calibri"/>
                <w:sz w:val="22"/>
                <w:szCs w:val="22"/>
              </w:rPr>
            </w:pPr>
            <w:r>
              <w:rPr>
                <w:rFonts w:ascii="Calibri" w:hAnsi="Calibri" w:cs="Calibri"/>
                <w:sz w:val="22"/>
                <w:szCs w:val="22"/>
              </w:rPr>
              <w:t>Příslušenství:</w:t>
            </w:r>
          </w:p>
        </w:tc>
        <w:tc>
          <w:tcPr>
            <w:tcW w:w="3907" w:type="dxa"/>
            <w:tcBorders>
              <w:top w:val="nil"/>
              <w:left w:val="nil"/>
              <w:bottom w:val="single" w:sz="4" w:space="0" w:color="auto"/>
              <w:right w:val="nil"/>
            </w:tcBorders>
            <w:shd w:val="clear" w:color="auto" w:fill="auto"/>
            <w:hideMark/>
          </w:tcPr>
          <w:p w14:paraId="491BF467" w14:textId="77777777" w:rsidR="00AD1CEA" w:rsidRDefault="00AD1CEA">
            <w:pPr>
              <w:rPr>
                <w:rFonts w:ascii="Calibri" w:hAnsi="Calibri" w:cs="Calibri"/>
                <w:sz w:val="22"/>
                <w:szCs w:val="22"/>
              </w:rPr>
            </w:pPr>
            <w:r>
              <w:rPr>
                <w:rFonts w:ascii="Calibri" w:hAnsi="Calibri" w:cs="Calibri"/>
                <w:sz w:val="22"/>
                <w:szCs w:val="22"/>
              </w:rPr>
              <w:t xml:space="preserve">Klávesnice s 12 funkčními tlačítky a numerickou částí, rozložení US/CZ, připojení USB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07BE25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BA6218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B406D59"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7DD4B04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637BBBDB" w14:textId="77777777" w:rsidR="00AD1CEA" w:rsidRDefault="00AD1CEA">
            <w:pPr>
              <w:rPr>
                <w:rFonts w:ascii="Calibri" w:hAnsi="Calibri" w:cs="Calibri"/>
                <w:sz w:val="22"/>
                <w:szCs w:val="22"/>
              </w:rPr>
            </w:pPr>
            <w:r>
              <w:rPr>
                <w:rFonts w:ascii="Calibri" w:hAnsi="Calibri" w:cs="Calibri"/>
                <w:sz w:val="22"/>
                <w:szCs w:val="22"/>
              </w:rPr>
              <w:t>Myš, klasická velikost, minimálně 3 tlačítka s kolečkem, připojení USB, kabel min. 1,5 m</w:t>
            </w:r>
          </w:p>
        </w:tc>
        <w:tc>
          <w:tcPr>
            <w:tcW w:w="1163" w:type="dxa"/>
            <w:tcBorders>
              <w:top w:val="nil"/>
              <w:left w:val="nil"/>
              <w:bottom w:val="single" w:sz="4" w:space="0" w:color="auto"/>
              <w:right w:val="single" w:sz="4" w:space="0" w:color="auto"/>
            </w:tcBorders>
            <w:shd w:val="clear" w:color="000000" w:fill="FFFF00"/>
            <w:vAlign w:val="center"/>
            <w:hideMark/>
          </w:tcPr>
          <w:p w14:paraId="1CE2AA9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EB6F0C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466393E"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AF9B64"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nil"/>
            </w:tcBorders>
            <w:shd w:val="clear" w:color="auto" w:fill="auto"/>
            <w:vAlign w:val="center"/>
            <w:hideMark/>
          </w:tcPr>
          <w:p w14:paraId="08E91DAE" w14:textId="77777777" w:rsidR="00AD1CEA" w:rsidRDefault="00AD1CEA">
            <w:pPr>
              <w:rPr>
                <w:rFonts w:ascii="Calibri" w:hAnsi="Calibri" w:cs="Calibri"/>
                <w:sz w:val="22"/>
                <w:szCs w:val="22"/>
              </w:rPr>
            </w:pPr>
            <w:r>
              <w:rPr>
                <w:rFonts w:ascii="Calibri" w:hAnsi="Calibri" w:cs="Calibri"/>
                <w:sz w:val="22"/>
                <w:szCs w:val="22"/>
              </w:rPr>
              <w:t>Min. 60 měsíců</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224413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3E71D91" w14:textId="77777777" w:rsidR="00AD1CEA" w:rsidRDefault="00AD1CEA">
            <w:pPr>
              <w:rPr>
                <w:rFonts w:ascii="Calibri" w:hAnsi="Calibri" w:cs="Calibri"/>
                <w:sz w:val="22"/>
                <w:szCs w:val="22"/>
              </w:rPr>
            </w:pPr>
            <w:r>
              <w:rPr>
                <w:rFonts w:ascii="Calibri" w:hAnsi="Calibri" w:cs="Calibri"/>
                <w:sz w:val="22"/>
                <w:szCs w:val="22"/>
              </w:rPr>
              <w:t>60 měsíců</w:t>
            </w:r>
          </w:p>
        </w:tc>
      </w:tr>
      <w:tr w:rsidR="00AD1CEA" w14:paraId="2BB7C2F6" w14:textId="77777777" w:rsidTr="00B5689E">
        <w:trPr>
          <w:trHeight w:val="12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60AEB2D9"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nil"/>
              <w:left w:val="nil"/>
              <w:bottom w:val="single" w:sz="8" w:space="0" w:color="auto"/>
              <w:right w:val="single" w:sz="4" w:space="0" w:color="auto"/>
            </w:tcBorders>
            <w:shd w:val="clear" w:color="auto" w:fill="auto"/>
            <w:vAlign w:val="center"/>
            <w:hideMark/>
          </w:tcPr>
          <w:p w14:paraId="291018EF"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nil"/>
              <w:left w:val="single" w:sz="8" w:space="0" w:color="auto"/>
              <w:bottom w:val="single" w:sz="8" w:space="0" w:color="auto"/>
              <w:right w:val="single" w:sz="4" w:space="0" w:color="auto"/>
            </w:tcBorders>
            <w:shd w:val="clear" w:color="000000" w:fill="FFFF00"/>
            <w:vAlign w:val="center"/>
            <w:hideMark/>
          </w:tcPr>
          <w:p w14:paraId="6999441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8" w:space="0" w:color="auto"/>
              <w:right w:val="single" w:sz="8" w:space="0" w:color="auto"/>
            </w:tcBorders>
            <w:shd w:val="clear" w:color="000000" w:fill="C0C0C0"/>
            <w:vAlign w:val="center"/>
            <w:hideMark/>
          </w:tcPr>
          <w:p w14:paraId="37D61A3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6FC22BA" w14:textId="77777777" w:rsidTr="00B5689E">
        <w:trPr>
          <w:trHeight w:val="300"/>
        </w:trPr>
        <w:tc>
          <w:tcPr>
            <w:tcW w:w="0" w:type="auto"/>
            <w:tcBorders>
              <w:top w:val="nil"/>
              <w:left w:val="single" w:sz="8" w:space="0" w:color="auto"/>
              <w:bottom w:val="nil"/>
              <w:right w:val="nil"/>
            </w:tcBorders>
            <w:shd w:val="clear" w:color="auto" w:fill="auto"/>
            <w:noWrap/>
            <w:hideMark/>
          </w:tcPr>
          <w:p w14:paraId="43BF2631"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nil"/>
              <w:right w:val="nil"/>
            </w:tcBorders>
            <w:shd w:val="clear" w:color="auto" w:fill="auto"/>
            <w:hideMark/>
          </w:tcPr>
          <w:p w14:paraId="172902F1" w14:textId="77777777" w:rsidR="00AD1CEA" w:rsidRDefault="00AD1CEA">
            <w:pPr>
              <w:rPr>
                <w:rFonts w:ascii="Calibri" w:hAnsi="Calibri" w:cs="Calibri"/>
                <w:sz w:val="22"/>
                <w:szCs w:val="22"/>
              </w:rPr>
            </w:pPr>
          </w:p>
        </w:tc>
        <w:tc>
          <w:tcPr>
            <w:tcW w:w="1163" w:type="dxa"/>
            <w:tcBorders>
              <w:top w:val="nil"/>
              <w:left w:val="nil"/>
              <w:bottom w:val="nil"/>
              <w:right w:val="nil"/>
            </w:tcBorders>
            <w:shd w:val="clear" w:color="auto" w:fill="auto"/>
            <w:hideMark/>
          </w:tcPr>
          <w:p w14:paraId="1B628290" w14:textId="77777777" w:rsidR="00AD1CEA" w:rsidRDefault="00AD1CEA">
            <w:pPr>
              <w:rPr>
                <w:sz w:val="20"/>
                <w:szCs w:val="20"/>
              </w:rPr>
            </w:pPr>
          </w:p>
        </w:tc>
        <w:tc>
          <w:tcPr>
            <w:tcW w:w="0" w:type="auto"/>
            <w:tcBorders>
              <w:top w:val="nil"/>
              <w:left w:val="nil"/>
              <w:bottom w:val="nil"/>
              <w:right w:val="single" w:sz="4" w:space="0" w:color="auto"/>
            </w:tcBorders>
            <w:shd w:val="clear" w:color="auto" w:fill="auto"/>
            <w:vAlign w:val="center"/>
            <w:hideMark/>
          </w:tcPr>
          <w:p w14:paraId="2D378BD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64E460E" w14:textId="77777777" w:rsidTr="00834D2A">
        <w:trPr>
          <w:trHeight w:val="675"/>
        </w:trPr>
        <w:tc>
          <w:tcPr>
            <w:tcW w:w="5660" w:type="dxa"/>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51CD03D3" w14:textId="77777777" w:rsidR="00AD1CEA" w:rsidRDefault="00AD1CEA" w:rsidP="00834D2A">
            <w:pPr>
              <w:jc w:val="center"/>
              <w:rPr>
                <w:rFonts w:ascii="Calibri" w:hAnsi="Calibri" w:cs="Calibri"/>
                <w:b/>
                <w:bCs/>
                <w:sz w:val="22"/>
                <w:szCs w:val="22"/>
              </w:rPr>
            </w:pPr>
            <w:r>
              <w:rPr>
                <w:rFonts w:ascii="Calibri" w:hAnsi="Calibri" w:cs="Calibri"/>
                <w:b/>
                <w:bCs/>
                <w:sz w:val="22"/>
                <w:szCs w:val="22"/>
              </w:rPr>
              <w:t>Monitor DSŘ</w:t>
            </w:r>
          </w:p>
        </w:tc>
        <w:tc>
          <w:tcPr>
            <w:tcW w:w="3958" w:type="dxa"/>
            <w:gridSpan w:val="2"/>
            <w:tcBorders>
              <w:top w:val="single" w:sz="8" w:space="0" w:color="auto"/>
              <w:left w:val="nil"/>
              <w:bottom w:val="single" w:sz="4" w:space="0" w:color="auto"/>
              <w:right w:val="single" w:sz="8" w:space="0" w:color="000000"/>
            </w:tcBorders>
            <w:shd w:val="clear" w:color="000000" w:fill="FFFF00"/>
            <w:vAlign w:val="center"/>
            <w:hideMark/>
          </w:tcPr>
          <w:p w14:paraId="41188FB7" w14:textId="77777777" w:rsidR="00AD1CEA" w:rsidRDefault="00AD1CEA">
            <w:pPr>
              <w:jc w:val="center"/>
              <w:rPr>
                <w:rFonts w:ascii="Calibri" w:hAnsi="Calibri" w:cs="Calibri"/>
                <w:b/>
                <w:bCs/>
                <w:sz w:val="22"/>
                <w:szCs w:val="22"/>
              </w:rPr>
            </w:pPr>
            <w:r>
              <w:rPr>
                <w:rFonts w:ascii="Calibri" w:hAnsi="Calibri" w:cs="Calibri"/>
                <w:b/>
                <w:bCs/>
                <w:sz w:val="22"/>
                <w:szCs w:val="22"/>
              </w:rPr>
              <w:t xml:space="preserve">Dell 32 </w:t>
            </w:r>
            <w:proofErr w:type="gramStart"/>
            <w:r>
              <w:rPr>
                <w:rFonts w:ascii="Calibri" w:hAnsi="Calibri" w:cs="Calibri"/>
                <w:b/>
                <w:bCs/>
                <w:sz w:val="22"/>
                <w:szCs w:val="22"/>
              </w:rPr>
              <w:t>4K</w:t>
            </w:r>
            <w:proofErr w:type="gramEnd"/>
            <w:r>
              <w:rPr>
                <w:rFonts w:ascii="Calibri" w:hAnsi="Calibri" w:cs="Calibri"/>
                <w:b/>
                <w:bCs/>
                <w:sz w:val="22"/>
                <w:szCs w:val="22"/>
              </w:rPr>
              <w:t xml:space="preserve"> USB-C Hub Monitor - P3223QE - 80.0cm (31.5") (210-BEQZ)</w:t>
            </w:r>
          </w:p>
        </w:tc>
      </w:tr>
      <w:tr w:rsidR="00AD1CEA" w14:paraId="6183C304" w14:textId="77777777" w:rsidTr="00B5689E">
        <w:trPr>
          <w:trHeight w:val="36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3E27A79"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single" w:sz="8" w:space="0" w:color="auto"/>
            </w:tcBorders>
            <w:shd w:val="clear" w:color="000000" w:fill="99CCFF"/>
            <w:vAlign w:val="center"/>
            <w:hideMark/>
          </w:tcPr>
          <w:p w14:paraId="028169AC"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nil"/>
              <w:bottom w:val="nil"/>
              <w:right w:val="single" w:sz="4" w:space="0" w:color="auto"/>
            </w:tcBorders>
            <w:shd w:val="clear" w:color="000000" w:fill="99CCFF"/>
            <w:noWrap/>
            <w:vAlign w:val="center"/>
            <w:hideMark/>
          </w:tcPr>
          <w:p w14:paraId="39BFACAC"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nil"/>
              <w:right w:val="single" w:sz="8" w:space="0" w:color="auto"/>
            </w:tcBorders>
            <w:shd w:val="clear" w:color="000000" w:fill="99CCFF"/>
            <w:vAlign w:val="center"/>
            <w:hideMark/>
          </w:tcPr>
          <w:p w14:paraId="09501D61"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148CFACB"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16DD53D0" w14:textId="77777777" w:rsidR="00AD1CEA" w:rsidRDefault="00AD1CEA">
            <w:pPr>
              <w:rPr>
                <w:rFonts w:ascii="Calibri" w:hAnsi="Calibri" w:cs="Calibri"/>
                <w:sz w:val="22"/>
                <w:szCs w:val="22"/>
              </w:rPr>
            </w:pPr>
            <w:r>
              <w:rPr>
                <w:rFonts w:ascii="Calibri" w:hAnsi="Calibri" w:cs="Calibri"/>
                <w:sz w:val="22"/>
                <w:szCs w:val="22"/>
              </w:rPr>
              <w:t>Velikost:</w:t>
            </w:r>
          </w:p>
        </w:tc>
        <w:tc>
          <w:tcPr>
            <w:tcW w:w="3907" w:type="dxa"/>
            <w:tcBorders>
              <w:top w:val="nil"/>
              <w:left w:val="nil"/>
              <w:bottom w:val="single" w:sz="4" w:space="0" w:color="auto"/>
              <w:right w:val="single" w:sz="8" w:space="0" w:color="auto"/>
            </w:tcBorders>
            <w:shd w:val="clear" w:color="auto" w:fill="auto"/>
            <w:hideMark/>
          </w:tcPr>
          <w:p w14:paraId="43E5007E" w14:textId="77777777" w:rsidR="00AD1CEA" w:rsidRDefault="00AD1CEA">
            <w:pPr>
              <w:rPr>
                <w:rFonts w:ascii="Calibri" w:hAnsi="Calibri" w:cs="Calibri"/>
                <w:sz w:val="22"/>
                <w:szCs w:val="22"/>
              </w:rPr>
            </w:pPr>
            <w:r>
              <w:rPr>
                <w:rFonts w:ascii="Calibri" w:hAnsi="Calibri" w:cs="Calibri"/>
                <w:sz w:val="22"/>
                <w:szCs w:val="22"/>
              </w:rPr>
              <w:t>Obchodní velikost 30"</w:t>
            </w:r>
            <w:r>
              <w:rPr>
                <w:rFonts w:ascii="Calibri" w:hAnsi="Calibri" w:cs="Calibri"/>
                <w:color w:val="FF0000"/>
                <w:sz w:val="22"/>
                <w:szCs w:val="22"/>
              </w:rPr>
              <w:t xml:space="preserve"> </w:t>
            </w:r>
            <w:r>
              <w:rPr>
                <w:rFonts w:ascii="Calibri" w:hAnsi="Calibri" w:cs="Calibri"/>
                <w:sz w:val="22"/>
                <w:szCs w:val="22"/>
              </w:rPr>
              <w:t xml:space="preserve">- 34" </w:t>
            </w:r>
          </w:p>
        </w:tc>
        <w:tc>
          <w:tcPr>
            <w:tcW w:w="1163" w:type="dxa"/>
            <w:tcBorders>
              <w:top w:val="single" w:sz="4" w:space="0" w:color="auto"/>
              <w:left w:val="nil"/>
              <w:bottom w:val="single" w:sz="4" w:space="0" w:color="auto"/>
              <w:right w:val="single" w:sz="4" w:space="0" w:color="auto"/>
            </w:tcBorders>
            <w:shd w:val="clear" w:color="000000" w:fill="FFFF00"/>
            <w:vAlign w:val="center"/>
            <w:hideMark/>
          </w:tcPr>
          <w:p w14:paraId="4350C8E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nil"/>
              <w:bottom w:val="single" w:sz="4" w:space="0" w:color="auto"/>
              <w:right w:val="single" w:sz="8" w:space="0" w:color="auto"/>
            </w:tcBorders>
            <w:shd w:val="clear" w:color="000000" w:fill="FFFF00"/>
            <w:vAlign w:val="center"/>
            <w:hideMark/>
          </w:tcPr>
          <w:p w14:paraId="0D3710D2" w14:textId="77777777" w:rsidR="00AD1CEA" w:rsidRDefault="00AD1CEA">
            <w:pPr>
              <w:rPr>
                <w:rFonts w:ascii="Calibri" w:hAnsi="Calibri" w:cs="Calibri"/>
                <w:sz w:val="22"/>
                <w:szCs w:val="22"/>
              </w:rPr>
            </w:pPr>
            <w:r>
              <w:rPr>
                <w:rFonts w:ascii="Calibri" w:hAnsi="Calibri" w:cs="Calibri"/>
                <w:sz w:val="22"/>
                <w:szCs w:val="22"/>
              </w:rPr>
              <w:t>31,5"</w:t>
            </w:r>
          </w:p>
        </w:tc>
      </w:tr>
      <w:tr w:rsidR="00AD1CEA" w14:paraId="22CB93AD"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hideMark/>
          </w:tcPr>
          <w:p w14:paraId="7F7E018D" w14:textId="77777777" w:rsidR="00AD1CEA" w:rsidRDefault="00AD1CEA">
            <w:pPr>
              <w:rPr>
                <w:rFonts w:ascii="Calibri" w:hAnsi="Calibri" w:cs="Calibri"/>
                <w:sz w:val="22"/>
                <w:szCs w:val="22"/>
              </w:rPr>
            </w:pPr>
            <w:r>
              <w:rPr>
                <w:rFonts w:ascii="Calibri" w:hAnsi="Calibri" w:cs="Calibri"/>
                <w:sz w:val="22"/>
                <w:szCs w:val="22"/>
              </w:rPr>
              <w:t>Vlastnosti:</w:t>
            </w:r>
          </w:p>
        </w:tc>
        <w:tc>
          <w:tcPr>
            <w:tcW w:w="3907" w:type="dxa"/>
            <w:tcBorders>
              <w:top w:val="nil"/>
              <w:left w:val="nil"/>
              <w:bottom w:val="single" w:sz="4" w:space="0" w:color="auto"/>
              <w:right w:val="single" w:sz="8" w:space="0" w:color="auto"/>
            </w:tcBorders>
            <w:shd w:val="clear" w:color="auto" w:fill="auto"/>
            <w:hideMark/>
          </w:tcPr>
          <w:p w14:paraId="200E8D30" w14:textId="77777777" w:rsidR="00AD1CEA" w:rsidRDefault="00AD1CEA">
            <w:pPr>
              <w:rPr>
                <w:rFonts w:ascii="Calibri" w:hAnsi="Calibri" w:cs="Calibri"/>
                <w:sz w:val="22"/>
                <w:szCs w:val="22"/>
              </w:rPr>
            </w:pPr>
            <w:r>
              <w:rPr>
                <w:rFonts w:ascii="Calibri" w:hAnsi="Calibri" w:cs="Calibri"/>
                <w:sz w:val="22"/>
                <w:szCs w:val="22"/>
              </w:rPr>
              <w:t>Matný povrch zobrazovací plochy, vertikální a horizontální polohovatelnost, funkce pivot, redukce modrého světla</w:t>
            </w:r>
          </w:p>
        </w:tc>
        <w:tc>
          <w:tcPr>
            <w:tcW w:w="1163" w:type="dxa"/>
            <w:tcBorders>
              <w:top w:val="nil"/>
              <w:left w:val="nil"/>
              <w:bottom w:val="single" w:sz="4" w:space="0" w:color="auto"/>
              <w:right w:val="single" w:sz="4" w:space="0" w:color="auto"/>
            </w:tcBorders>
            <w:shd w:val="clear" w:color="000000" w:fill="FFFF00"/>
            <w:vAlign w:val="center"/>
            <w:hideMark/>
          </w:tcPr>
          <w:p w14:paraId="694B33C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50EC5E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67C8A81"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76ED1C6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0166887D" w14:textId="77777777" w:rsidR="00AD1CEA" w:rsidRDefault="00AD1CEA">
            <w:pPr>
              <w:rPr>
                <w:rFonts w:ascii="Calibri" w:hAnsi="Calibri" w:cs="Calibri"/>
                <w:sz w:val="22"/>
                <w:szCs w:val="22"/>
              </w:rPr>
            </w:pPr>
            <w:r>
              <w:rPr>
                <w:rFonts w:ascii="Calibri" w:hAnsi="Calibri" w:cs="Calibri"/>
                <w:sz w:val="22"/>
                <w:szCs w:val="22"/>
              </w:rPr>
              <w:t>Výškově stavitelný</w:t>
            </w:r>
          </w:p>
        </w:tc>
        <w:tc>
          <w:tcPr>
            <w:tcW w:w="1163" w:type="dxa"/>
            <w:tcBorders>
              <w:top w:val="nil"/>
              <w:left w:val="nil"/>
              <w:bottom w:val="single" w:sz="4" w:space="0" w:color="auto"/>
              <w:right w:val="single" w:sz="4" w:space="0" w:color="auto"/>
            </w:tcBorders>
            <w:shd w:val="clear" w:color="000000" w:fill="FFFF00"/>
            <w:vAlign w:val="center"/>
            <w:hideMark/>
          </w:tcPr>
          <w:p w14:paraId="558ECF6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2B7211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2764B67"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12DA3DF9"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59883B65" w14:textId="77777777" w:rsidR="00AD1CEA" w:rsidRDefault="00AD1CEA">
            <w:pPr>
              <w:rPr>
                <w:rFonts w:ascii="Calibri" w:hAnsi="Calibri" w:cs="Calibri"/>
                <w:sz w:val="22"/>
                <w:szCs w:val="22"/>
              </w:rPr>
            </w:pPr>
            <w:r>
              <w:rPr>
                <w:rFonts w:ascii="Calibri" w:hAnsi="Calibri" w:cs="Calibri"/>
                <w:sz w:val="22"/>
                <w:szCs w:val="22"/>
              </w:rPr>
              <w:t>Nastavení náklonu (</w:t>
            </w:r>
            <w:proofErr w:type="gramStart"/>
            <w:r>
              <w:rPr>
                <w:rFonts w:ascii="Calibri" w:hAnsi="Calibri" w:cs="Calibri"/>
                <w:sz w:val="22"/>
                <w:szCs w:val="22"/>
              </w:rPr>
              <w:t>přední - zadní</w:t>
            </w:r>
            <w:proofErr w:type="gramEnd"/>
            <w:r>
              <w:rPr>
                <w:rFonts w:ascii="Calibri" w:hAnsi="Calibri" w:cs="Calibri"/>
                <w:sz w:val="22"/>
                <w:szCs w:val="22"/>
              </w:rPr>
              <w:t>), min- -5/+20 stupňů</w:t>
            </w:r>
          </w:p>
        </w:tc>
        <w:tc>
          <w:tcPr>
            <w:tcW w:w="1163" w:type="dxa"/>
            <w:tcBorders>
              <w:top w:val="nil"/>
              <w:left w:val="nil"/>
              <w:bottom w:val="single" w:sz="4" w:space="0" w:color="auto"/>
              <w:right w:val="single" w:sz="4" w:space="0" w:color="auto"/>
            </w:tcBorders>
            <w:shd w:val="clear" w:color="000000" w:fill="FFFF00"/>
            <w:vAlign w:val="center"/>
            <w:hideMark/>
          </w:tcPr>
          <w:p w14:paraId="5A5B658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F531C6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759C516"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7F37851B" w14:textId="77777777" w:rsidR="00AD1CEA" w:rsidRDefault="00AD1CEA">
            <w:pPr>
              <w:rPr>
                <w:rFonts w:ascii="Calibri" w:hAnsi="Calibri" w:cs="Calibri"/>
                <w:sz w:val="22"/>
                <w:szCs w:val="22"/>
              </w:rPr>
            </w:pPr>
            <w:r>
              <w:rPr>
                <w:rFonts w:ascii="Calibri" w:hAnsi="Calibri" w:cs="Calibri"/>
                <w:sz w:val="22"/>
                <w:szCs w:val="22"/>
              </w:rPr>
              <w:t>Rozlišení:</w:t>
            </w:r>
          </w:p>
        </w:tc>
        <w:tc>
          <w:tcPr>
            <w:tcW w:w="3907" w:type="dxa"/>
            <w:tcBorders>
              <w:top w:val="nil"/>
              <w:left w:val="nil"/>
              <w:bottom w:val="single" w:sz="4" w:space="0" w:color="auto"/>
              <w:right w:val="single" w:sz="8" w:space="0" w:color="auto"/>
            </w:tcBorders>
            <w:shd w:val="clear" w:color="auto" w:fill="auto"/>
            <w:hideMark/>
          </w:tcPr>
          <w:p w14:paraId="0FFA6315" w14:textId="77777777" w:rsidR="00AD1CEA" w:rsidRDefault="00AD1CEA">
            <w:pPr>
              <w:rPr>
                <w:rFonts w:ascii="Calibri" w:hAnsi="Calibri" w:cs="Calibri"/>
                <w:sz w:val="22"/>
                <w:szCs w:val="22"/>
              </w:rPr>
            </w:pPr>
            <w:r>
              <w:rPr>
                <w:rFonts w:ascii="Calibri" w:hAnsi="Calibri" w:cs="Calibri"/>
                <w:sz w:val="22"/>
                <w:szCs w:val="22"/>
              </w:rPr>
              <w:t xml:space="preserve">Min. </w:t>
            </w:r>
            <w:proofErr w:type="gramStart"/>
            <w:r>
              <w:rPr>
                <w:rFonts w:ascii="Calibri" w:hAnsi="Calibri" w:cs="Calibri"/>
                <w:sz w:val="22"/>
                <w:szCs w:val="22"/>
              </w:rPr>
              <w:t>4K</w:t>
            </w:r>
            <w:proofErr w:type="gramEnd"/>
            <w:r>
              <w:rPr>
                <w:rFonts w:ascii="Calibri" w:hAnsi="Calibri" w:cs="Calibri"/>
                <w:sz w:val="22"/>
                <w:szCs w:val="22"/>
              </w:rPr>
              <w:t xml:space="preserve"> (3840 × 2160)</w:t>
            </w:r>
          </w:p>
        </w:tc>
        <w:tc>
          <w:tcPr>
            <w:tcW w:w="1163" w:type="dxa"/>
            <w:tcBorders>
              <w:top w:val="nil"/>
              <w:left w:val="nil"/>
              <w:bottom w:val="single" w:sz="4" w:space="0" w:color="auto"/>
              <w:right w:val="single" w:sz="4" w:space="0" w:color="auto"/>
            </w:tcBorders>
            <w:shd w:val="clear" w:color="000000" w:fill="FFFF00"/>
            <w:vAlign w:val="center"/>
            <w:hideMark/>
          </w:tcPr>
          <w:p w14:paraId="13B7E34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0974C6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16980F0"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69EA9809" w14:textId="77777777" w:rsidR="00AD1CEA" w:rsidRDefault="00AD1CEA">
            <w:pPr>
              <w:rPr>
                <w:rFonts w:ascii="Calibri" w:hAnsi="Calibri" w:cs="Calibri"/>
                <w:sz w:val="22"/>
                <w:szCs w:val="22"/>
              </w:rPr>
            </w:pPr>
            <w:r>
              <w:rPr>
                <w:rFonts w:ascii="Calibri" w:hAnsi="Calibri" w:cs="Calibri"/>
                <w:sz w:val="22"/>
                <w:szCs w:val="22"/>
              </w:rPr>
              <w:t>Typ:</w:t>
            </w:r>
          </w:p>
        </w:tc>
        <w:tc>
          <w:tcPr>
            <w:tcW w:w="3907" w:type="dxa"/>
            <w:tcBorders>
              <w:top w:val="nil"/>
              <w:left w:val="nil"/>
              <w:bottom w:val="single" w:sz="4" w:space="0" w:color="auto"/>
              <w:right w:val="single" w:sz="8" w:space="0" w:color="auto"/>
            </w:tcBorders>
            <w:shd w:val="clear" w:color="auto" w:fill="auto"/>
            <w:hideMark/>
          </w:tcPr>
          <w:p w14:paraId="67D77034" w14:textId="77777777" w:rsidR="00AD1CEA" w:rsidRDefault="00AD1CEA">
            <w:pPr>
              <w:rPr>
                <w:rFonts w:ascii="Calibri" w:hAnsi="Calibri" w:cs="Calibri"/>
                <w:sz w:val="22"/>
                <w:szCs w:val="22"/>
              </w:rPr>
            </w:pPr>
            <w:r>
              <w:rPr>
                <w:rFonts w:ascii="Calibri" w:hAnsi="Calibri" w:cs="Calibri"/>
                <w:sz w:val="22"/>
                <w:szCs w:val="22"/>
              </w:rPr>
              <w:t>Podsvícení LED, pozorovací úhel minimálně 178° vodorovně i svisle</w:t>
            </w:r>
          </w:p>
        </w:tc>
        <w:tc>
          <w:tcPr>
            <w:tcW w:w="1163" w:type="dxa"/>
            <w:tcBorders>
              <w:top w:val="nil"/>
              <w:left w:val="nil"/>
              <w:bottom w:val="single" w:sz="4" w:space="0" w:color="auto"/>
              <w:right w:val="single" w:sz="4" w:space="0" w:color="auto"/>
            </w:tcBorders>
            <w:shd w:val="clear" w:color="000000" w:fill="FFFF00"/>
            <w:vAlign w:val="center"/>
            <w:hideMark/>
          </w:tcPr>
          <w:p w14:paraId="4EF85A0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8A3726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84DCB4A"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678439A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56A47390" w14:textId="77777777" w:rsidR="00AD1CEA" w:rsidRDefault="00AD1CEA">
            <w:pPr>
              <w:rPr>
                <w:rFonts w:ascii="Calibri" w:hAnsi="Calibri" w:cs="Calibri"/>
                <w:sz w:val="22"/>
                <w:szCs w:val="22"/>
              </w:rPr>
            </w:pPr>
            <w:r>
              <w:rPr>
                <w:rFonts w:ascii="Calibri" w:hAnsi="Calibri" w:cs="Calibri"/>
                <w:sz w:val="22"/>
                <w:szCs w:val="22"/>
              </w:rPr>
              <w:t xml:space="preserve">IPS, </w:t>
            </w:r>
            <w:proofErr w:type="gramStart"/>
            <w:r>
              <w:rPr>
                <w:rFonts w:ascii="Calibri" w:hAnsi="Calibri" w:cs="Calibri"/>
                <w:sz w:val="22"/>
                <w:szCs w:val="22"/>
              </w:rPr>
              <w:t>LED ,</w:t>
            </w:r>
            <w:proofErr w:type="gramEnd"/>
            <w:r>
              <w:rPr>
                <w:rFonts w:ascii="Calibri" w:hAnsi="Calibri" w:cs="Calibri"/>
                <w:sz w:val="22"/>
                <w:szCs w:val="22"/>
              </w:rPr>
              <w:t xml:space="preserve"> OLED nebo </w:t>
            </w:r>
            <w:proofErr w:type="spellStart"/>
            <w:r>
              <w:rPr>
                <w:rFonts w:ascii="Calibri" w:hAnsi="Calibri" w:cs="Calibri"/>
                <w:sz w:val="22"/>
                <w:szCs w:val="22"/>
              </w:rPr>
              <w:t>MiniLED</w:t>
            </w:r>
            <w:proofErr w:type="spellEnd"/>
          </w:p>
        </w:tc>
        <w:tc>
          <w:tcPr>
            <w:tcW w:w="1163" w:type="dxa"/>
            <w:tcBorders>
              <w:top w:val="nil"/>
              <w:left w:val="nil"/>
              <w:bottom w:val="single" w:sz="4" w:space="0" w:color="auto"/>
              <w:right w:val="single" w:sz="4" w:space="0" w:color="auto"/>
            </w:tcBorders>
            <w:shd w:val="clear" w:color="000000" w:fill="FFFF00"/>
            <w:vAlign w:val="center"/>
            <w:hideMark/>
          </w:tcPr>
          <w:p w14:paraId="7DF2487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2D38979"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3CB2287" w14:textId="77777777" w:rsidTr="00B5689E">
        <w:trPr>
          <w:trHeight w:val="345"/>
        </w:trPr>
        <w:tc>
          <w:tcPr>
            <w:tcW w:w="0" w:type="auto"/>
            <w:tcBorders>
              <w:top w:val="nil"/>
              <w:left w:val="single" w:sz="8" w:space="0" w:color="auto"/>
              <w:bottom w:val="single" w:sz="4" w:space="0" w:color="auto"/>
              <w:right w:val="single" w:sz="4" w:space="0" w:color="auto"/>
            </w:tcBorders>
            <w:shd w:val="clear" w:color="auto" w:fill="auto"/>
            <w:noWrap/>
            <w:hideMark/>
          </w:tcPr>
          <w:p w14:paraId="7B7C91AC" w14:textId="77777777" w:rsidR="00AD1CEA" w:rsidRDefault="00AD1CEA">
            <w:pPr>
              <w:rPr>
                <w:rFonts w:ascii="Calibri" w:hAnsi="Calibri" w:cs="Calibri"/>
                <w:sz w:val="22"/>
                <w:szCs w:val="22"/>
              </w:rPr>
            </w:pPr>
            <w:r>
              <w:rPr>
                <w:rFonts w:ascii="Calibri" w:hAnsi="Calibri" w:cs="Calibri"/>
                <w:sz w:val="22"/>
                <w:szCs w:val="22"/>
              </w:rPr>
              <w:t>Jas:</w:t>
            </w:r>
          </w:p>
        </w:tc>
        <w:tc>
          <w:tcPr>
            <w:tcW w:w="3907" w:type="dxa"/>
            <w:tcBorders>
              <w:top w:val="nil"/>
              <w:left w:val="nil"/>
              <w:bottom w:val="single" w:sz="4" w:space="0" w:color="auto"/>
              <w:right w:val="single" w:sz="8" w:space="0" w:color="auto"/>
            </w:tcBorders>
            <w:shd w:val="clear" w:color="auto" w:fill="auto"/>
            <w:hideMark/>
          </w:tcPr>
          <w:p w14:paraId="74ED71BC" w14:textId="77777777" w:rsidR="00AD1CEA" w:rsidRDefault="00AD1CEA">
            <w:pPr>
              <w:rPr>
                <w:rFonts w:ascii="Calibri" w:hAnsi="Calibri" w:cs="Calibri"/>
                <w:sz w:val="22"/>
                <w:szCs w:val="22"/>
              </w:rPr>
            </w:pPr>
            <w:r>
              <w:rPr>
                <w:rFonts w:ascii="Calibri" w:hAnsi="Calibri" w:cs="Calibri"/>
                <w:sz w:val="22"/>
                <w:szCs w:val="22"/>
              </w:rPr>
              <w:t>Minimálně 300 cd/m</w:t>
            </w:r>
            <w:r>
              <w:rPr>
                <w:rFonts w:ascii="Calibri" w:hAnsi="Calibri" w:cs="Calibri"/>
                <w:sz w:val="22"/>
                <w:szCs w:val="22"/>
                <w:vertAlign w:val="superscript"/>
              </w:rPr>
              <w:t>2</w:t>
            </w:r>
          </w:p>
        </w:tc>
        <w:tc>
          <w:tcPr>
            <w:tcW w:w="1163" w:type="dxa"/>
            <w:tcBorders>
              <w:top w:val="nil"/>
              <w:left w:val="nil"/>
              <w:bottom w:val="single" w:sz="4" w:space="0" w:color="auto"/>
              <w:right w:val="single" w:sz="4" w:space="0" w:color="auto"/>
            </w:tcBorders>
            <w:shd w:val="clear" w:color="000000" w:fill="FFFF00"/>
            <w:vAlign w:val="center"/>
            <w:hideMark/>
          </w:tcPr>
          <w:p w14:paraId="54313C0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FD970D9"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5E4FC52"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32F86BE3" w14:textId="77777777" w:rsidR="00AD1CEA" w:rsidRDefault="00AD1CEA">
            <w:pPr>
              <w:rPr>
                <w:rFonts w:ascii="Calibri" w:hAnsi="Calibri" w:cs="Calibri"/>
                <w:sz w:val="22"/>
                <w:szCs w:val="22"/>
              </w:rPr>
            </w:pPr>
            <w:r>
              <w:rPr>
                <w:rFonts w:ascii="Calibri" w:hAnsi="Calibri" w:cs="Calibri"/>
                <w:sz w:val="22"/>
                <w:szCs w:val="22"/>
              </w:rPr>
              <w:t>Doba odezvy:</w:t>
            </w:r>
          </w:p>
        </w:tc>
        <w:tc>
          <w:tcPr>
            <w:tcW w:w="3907" w:type="dxa"/>
            <w:tcBorders>
              <w:top w:val="nil"/>
              <w:left w:val="nil"/>
              <w:bottom w:val="single" w:sz="4" w:space="0" w:color="auto"/>
              <w:right w:val="single" w:sz="8" w:space="0" w:color="auto"/>
            </w:tcBorders>
            <w:shd w:val="clear" w:color="auto" w:fill="auto"/>
            <w:hideMark/>
          </w:tcPr>
          <w:p w14:paraId="7F4FAAF1" w14:textId="77777777" w:rsidR="00AD1CEA" w:rsidRDefault="00AD1CEA">
            <w:pPr>
              <w:rPr>
                <w:rFonts w:ascii="Calibri" w:hAnsi="Calibri" w:cs="Calibri"/>
                <w:sz w:val="22"/>
                <w:szCs w:val="22"/>
              </w:rPr>
            </w:pPr>
            <w:r>
              <w:rPr>
                <w:rFonts w:ascii="Calibri" w:hAnsi="Calibri" w:cs="Calibri"/>
                <w:sz w:val="22"/>
                <w:szCs w:val="22"/>
              </w:rPr>
              <w:t xml:space="preserve">Max. 8 </w:t>
            </w:r>
            <w:proofErr w:type="spellStart"/>
            <w:r>
              <w:rPr>
                <w:rFonts w:ascii="Calibri" w:hAnsi="Calibri" w:cs="Calibri"/>
                <w:sz w:val="22"/>
                <w:szCs w:val="22"/>
              </w:rPr>
              <w:t>ms</w:t>
            </w:r>
            <w:proofErr w:type="spellEnd"/>
          </w:p>
        </w:tc>
        <w:tc>
          <w:tcPr>
            <w:tcW w:w="1163" w:type="dxa"/>
            <w:tcBorders>
              <w:top w:val="nil"/>
              <w:left w:val="nil"/>
              <w:bottom w:val="single" w:sz="4" w:space="0" w:color="auto"/>
              <w:right w:val="single" w:sz="4" w:space="0" w:color="auto"/>
            </w:tcBorders>
            <w:shd w:val="clear" w:color="000000" w:fill="FFFF00"/>
            <w:vAlign w:val="center"/>
            <w:hideMark/>
          </w:tcPr>
          <w:p w14:paraId="2E5DEAB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4016DFA"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338560A"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5CB089DD" w14:textId="77777777" w:rsidR="00AD1CEA" w:rsidRDefault="00AD1CEA">
            <w:pPr>
              <w:rPr>
                <w:rFonts w:ascii="Calibri" w:hAnsi="Calibri" w:cs="Calibri"/>
                <w:sz w:val="22"/>
                <w:szCs w:val="22"/>
              </w:rPr>
            </w:pPr>
            <w:r>
              <w:rPr>
                <w:rFonts w:ascii="Calibri" w:hAnsi="Calibri" w:cs="Calibri"/>
                <w:sz w:val="22"/>
                <w:szCs w:val="22"/>
              </w:rPr>
              <w:t>Kontrast:</w:t>
            </w:r>
          </w:p>
        </w:tc>
        <w:tc>
          <w:tcPr>
            <w:tcW w:w="3907" w:type="dxa"/>
            <w:tcBorders>
              <w:top w:val="nil"/>
              <w:left w:val="nil"/>
              <w:bottom w:val="single" w:sz="4" w:space="0" w:color="auto"/>
              <w:right w:val="single" w:sz="8" w:space="0" w:color="auto"/>
            </w:tcBorders>
            <w:shd w:val="clear" w:color="auto" w:fill="auto"/>
            <w:hideMark/>
          </w:tcPr>
          <w:p w14:paraId="7BA5C656" w14:textId="77777777" w:rsidR="00AD1CEA" w:rsidRDefault="00AD1CEA">
            <w:pPr>
              <w:rPr>
                <w:rFonts w:ascii="Calibri" w:hAnsi="Calibri" w:cs="Calibri"/>
                <w:sz w:val="22"/>
                <w:szCs w:val="22"/>
              </w:rPr>
            </w:pPr>
            <w:r>
              <w:rPr>
                <w:rFonts w:ascii="Calibri" w:hAnsi="Calibri" w:cs="Calibri"/>
                <w:sz w:val="22"/>
                <w:szCs w:val="22"/>
              </w:rPr>
              <w:t>Statický kontrast (typický) minimálně 1000:1</w:t>
            </w:r>
          </w:p>
        </w:tc>
        <w:tc>
          <w:tcPr>
            <w:tcW w:w="1163" w:type="dxa"/>
            <w:tcBorders>
              <w:top w:val="nil"/>
              <w:left w:val="nil"/>
              <w:bottom w:val="single" w:sz="4" w:space="0" w:color="auto"/>
              <w:right w:val="single" w:sz="4" w:space="0" w:color="auto"/>
            </w:tcBorders>
            <w:shd w:val="clear" w:color="000000" w:fill="FFFF00"/>
            <w:vAlign w:val="center"/>
            <w:hideMark/>
          </w:tcPr>
          <w:p w14:paraId="21B6D66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E4B8B9F"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8B0DED6"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13497A1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04DE0154" w14:textId="77777777" w:rsidR="00AD1CEA" w:rsidRDefault="00AD1CEA">
            <w:pPr>
              <w:rPr>
                <w:rFonts w:ascii="Calibri" w:hAnsi="Calibri" w:cs="Calibri"/>
                <w:sz w:val="22"/>
                <w:szCs w:val="22"/>
              </w:rPr>
            </w:pPr>
            <w:r>
              <w:rPr>
                <w:rFonts w:ascii="Calibri" w:hAnsi="Calibri" w:cs="Calibri"/>
                <w:sz w:val="22"/>
                <w:szCs w:val="22"/>
              </w:rPr>
              <w:t xml:space="preserve">Minimálně 1x digitální vstup HDMI a 1x </w:t>
            </w:r>
            <w:proofErr w:type="spellStart"/>
            <w:r>
              <w:rPr>
                <w:rFonts w:ascii="Calibri" w:hAnsi="Calibri" w:cs="Calibri"/>
                <w:sz w:val="22"/>
                <w:szCs w:val="22"/>
              </w:rPr>
              <w:t>DisplayPort</w:t>
            </w:r>
            <w:proofErr w:type="spellEnd"/>
          </w:p>
        </w:tc>
        <w:tc>
          <w:tcPr>
            <w:tcW w:w="1163" w:type="dxa"/>
            <w:tcBorders>
              <w:top w:val="nil"/>
              <w:left w:val="nil"/>
              <w:bottom w:val="single" w:sz="4" w:space="0" w:color="auto"/>
              <w:right w:val="single" w:sz="4" w:space="0" w:color="auto"/>
            </w:tcBorders>
            <w:shd w:val="clear" w:color="000000" w:fill="FFFF00"/>
            <w:vAlign w:val="center"/>
            <w:hideMark/>
          </w:tcPr>
          <w:p w14:paraId="53E5AAB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CD3E97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05F0865"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hideMark/>
          </w:tcPr>
          <w:p w14:paraId="146198B4" w14:textId="77777777" w:rsidR="00AD1CEA" w:rsidRDefault="00AD1CEA">
            <w:pPr>
              <w:rPr>
                <w:rFonts w:ascii="Calibri" w:hAnsi="Calibri" w:cs="Calibri"/>
                <w:sz w:val="22"/>
                <w:szCs w:val="22"/>
              </w:rPr>
            </w:pPr>
            <w:r>
              <w:rPr>
                <w:rFonts w:ascii="Calibri" w:hAnsi="Calibri" w:cs="Calibri"/>
                <w:sz w:val="22"/>
                <w:szCs w:val="22"/>
              </w:rPr>
              <w:t>Přenos digitálního video a audio signálu:</w:t>
            </w:r>
          </w:p>
        </w:tc>
        <w:tc>
          <w:tcPr>
            <w:tcW w:w="3907" w:type="dxa"/>
            <w:tcBorders>
              <w:top w:val="nil"/>
              <w:left w:val="nil"/>
              <w:bottom w:val="single" w:sz="4" w:space="0" w:color="auto"/>
              <w:right w:val="single" w:sz="8" w:space="0" w:color="auto"/>
            </w:tcBorders>
            <w:shd w:val="clear" w:color="000000" w:fill="FFFFFF"/>
            <w:hideMark/>
          </w:tcPr>
          <w:p w14:paraId="7F2BE683" w14:textId="77777777" w:rsidR="00AD1CEA" w:rsidRDefault="00AD1CEA">
            <w:pPr>
              <w:rPr>
                <w:rFonts w:ascii="Calibri" w:hAnsi="Calibri" w:cs="Calibri"/>
                <w:sz w:val="22"/>
                <w:szCs w:val="22"/>
              </w:rPr>
            </w:pPr>
            <w:r>
              <w:rPr>
                <w:rFonts w:ascii="Calibri" w:hAnsi="Calibri" w:cs="Calibri"/>
                <w:sz w:val="22"/>
                <w:szCs w:val="22"/>
              </w:rPr>
              <w:t xml:space="preserve">Součástí dodávky jsou propojovací kabely mezi nabízenou </w:t>
            </w:r>
            <w:proofErr w:type="spellStart"/>
            <w:r>
              <w:rPr>
                <w:rFonts w:ascii="Calibri" w:hAnsi="Calibri" w:cs="Calibri"/>
                <w:sz w:val="22"/>
                <w:szCs w:val="22"/>
              </w:rPr>
              <w:t>dokovací</w:t>
            </w:r>
            <w:proofErr w:type="spellEnd"/>
            <w:r>
              <w:rPr>
                <w:rFonts w:ascii="Calibri" w:hAnsi="Calibri" w:cs="Calibri"/>
                <w:sz w:val="22"/>
                <w:szCs w:val="22"/>
              </w:rPr>
              <w:t xml:space="preserve"> stanicí a dvěma monitory DSŘ, pokud jsou nezbytné (bez redukce)</w:t>
            </w:r>
          </w:p>
        </w:tc>
        <w:tc>
          <w:tcPr>
            <w:tcW w:w="1163" w:type="dxa"/>
            <w:tcBorders>
              <w:top w:val="nil"/>
              <w:left w:val="nil"/>
              <w:bottom w:val="single" w:sz="4" w:space="0" w:color="auto"/>
              <w:right w:val="single" w:sz="4" w:space="0" w:color="auto"/>
            </w:tcBorders>
            <w:shd w:val="clear" w:color="000000" w:fill="FFFF00"/>
            <w:vAlign w:val="center"/>
            <w:hideMark/>
          </w:tcPr>
          <w:p w14:paraId="5237277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8F23EC6"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03713CD" w14:textId="77777777" w:rsidTr="00B5689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8D1FC10" w14:textId="77777777" w:rsidR="00AD1CEA" w:rsidRDefault="00AD1CEA">
            <w:pPr>
              <w:rPr>
                <w:rFonts w:ascii="Calibri" w:hAnsi="Calibri" w:cs="Calibri"/>
                <w:sz w:val="22"/>
                <w:szCs w:val="22"/>
              </w:rPr>
            </w:pPr>
            <w:r>
              <w:rPr>
                <w:rFonts w:ascii="Calibri" w:hAnsi="Calibri" w:cs="Calibri"/>
                <w:sz w:val="22"/>
                <w:szCs w:val="22"/>
              </w:rPr>
              <w:t>Příslušenství:</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14:paraId="7ABF9E8B" w14:textId="77777777" w:rsidR="00AD1CEA" w:rsidRDefault="00AD1CEA">
            <w:pPr>
              <w:rPr>
                <w:rFonts w:ascii="Calibri" w:hAnsi="Calibri" w:cs="Calibri"/>
                <w:sz w:val="22"/>
                <w:szCs w:val="22"/>
              </w:rPr>
            </w:pPr>
            <w:r>
              <w:rPr>
                <w:rFonts w:ascii="Calibri" w:hAnsi="Calibri" w:cs="Calibri"/>
                <w:sz w:val="22"/>
                <w:szCs w:val="22"/>
              </w:rPr>
              <w:t>Napájecí kabel</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432253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32C9BBD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4EBA91C"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FF4EE7"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single" w:sz="8" w:space="0" w:color="auto"/>
            </w:tcBorders>
            <w:shd w:val="clear" w:color="auto" w:fill="auto"/>
            <w:vAlign w:val="center"/>
            <w:hideMark/>
          </w:tcPr>
          <w:p w14:paraId="6C82CCEF" w14:textId="77777777" w:rsidR="00AD1CEA" w:rsidRDefault="00AD1CEA">
            <w:pPr>
              <w:rPr>
                <w:rFonts w:ascii="Calibri" w:hAnsi="Calibri" w:cs="Calibri"/>
                <w:sz w:val="22"/>
                <w:szCs w:val="22"/>
              </w:rPr>
            </w:pPr>
            <w:r>
              <w:rPr>
                <w:rFonts w:ascii="Calibri" w:hAnsi="Calibri" w:cs="Calibri"/>
                <w:sz w:val="22"/>
                <w:szCs w:val="22"/>
              </w:rPr>
              <w:t>Min. 60 měsíců</w:t>
            </w:r>
          </w:p>
        </w:tc>
        <w:tc>
          <w:tcPr>
            <w:tcW w:w="1163" w:type="dxa"/>
            <w:tcBorders>
              <w:top w:val="nil"/>
              <w:left w:val="nil"/>
              <w:bottom w:val="single" w:sz="4" w:space="0" w:color="auto"/>
              <w:right w:val="single" w:sz="4" w:space="0" w:color="auto"/>
            </w:tcBorders>
            <w:shd w:val="clear" w:color="000000" w:fill="FFFF00"/>
            <w:vAlign w:val="center"/>
            <w:hideMark/>
          </w:tcPr>
          <w:p w14:paraId="70FCCCF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2D4FAEA5" w14:textId="77777777" w:rsidR="00AD1CEA" w:rsidRDefault="00AD1CEA">
            <w:pPr>
              <w:rPr>
                <w:rFonts w:ascii="Calibri" w:hAnsi="Calibri" w:cs="Calibri"/>
                <w:sz w:val="22"/>
                <w:szCs w:val="22"/>
              </w:rPr>
            </w:pPr>
            <w:r>
              <w:rPr>
                <w:rFonts w:ascii="Calibri" w:hAnsi="Calibri" w:cs="Calibri"/>
                <w:sz w:val="22"/>
                <w:szCs w:val="22"/>
              </w:rPr>
              <w:t>60 měsíců</w:t>
            </w:r>
          </w:p>
        </w:tc>
      </w:tr>
      <w:tr w:rsidR="00AD1CEA" w14:paraId="139AAFF5" w14:textId="77777777" w:rsidTr="00B5689E">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387B7" w14:textId="77777777" w:rsidR="00AD1CEA" w:rsidRDefault="00AD1CEA">
            <w:pPr>
              <w:rPr>
                <w:rFonts w:ascii="Calibri" w:hAnsi="Calibri" w:cs="Calibri"/>
                <w:sz w:val="22"/>
                <w:szCs w:val="22"/>
              </w:rPr>
            </w:pPr>
            <w:r>
              <w:rPr>
                <w:rFonts w:ascii="Calibri" w:hAnsi="Calibri" w:cs="Calibri"/>
                <w:sz w:val="22"/>
                <w:szCs w:val="22"/>
              </w:rPr>
              <w:lastRenderedPageBreak/>
              <w:t>Servis:</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A4A93"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64BD41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7614B61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272DDCD" w14:textId="77777777" w:rsidTr="00834D2A">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305CF99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79DFB014" w14:textId="77777777" w:rsidR="00AD1CEA" w:rsidRDefault="00AD1CEA">
            <w:pPr>
              <w:rPr>
                <w:rFonts w:ascii="Calibri" w:hAnsi="Calibri" w:cs="Calibri"/>
                <w:sz w:val="22"/>
                <w:szCs w:val="22"/>
              </w:rPr>
            </w:pPr>
            <w:r>
              <w:rPr>
                <w:rFonts w:ascii="Calibri" w:hAnsi="Calibri" w:cs="Calibri"/>
                <w:sz w:val="22"/>
                <w:szCs w:val="22"/>
              </w:rPr>
              <w:t>Jediné kontaktní místo pro nahlášení poruch pro celou ČR</w:t>
            </w:r>
          </w:p>
        </w:tc>
        <w:tc>
          <w:tcPr>
            <w:tcW w:w="1163" w:type="dxa"/>
            <w:tcBorders>
              <w:top w:val="nil"/>
              <w:left w:val="nil"/>
              <w:bottom w:val="single" w:sz="4" w:space="0" w:color="auto"/>
              <w:right w:val="single" w:sz="4" w:space="0" w:color="auto"/>
            </w:tcBorders>
            <w:shd w:val="clear" w:color="000000" w:fill="FFFF00"/>
            <w:vAlign w:val="center"/>
            <w:hideMark/>
          </w:tcPr>
          <w:p w14:paraId="1572DF23"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2E6FC8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7FF592C" w14:textId="77777777" w:rsidTr="00834D2A">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BB3C6A2"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14:paraId="2AD8016E" w14:textId="77777777" w:rsidR="00AD1CEA" w:rsidRDefault="00AD1CEA">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BBBA4D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28B08C3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E9F7799" w14:textId="77777777" w:rsidTr="00834D2A">
        <w:trPr>
          <w:trHeight w:val="315"/>
        </w:trPr>
        <w:tc>
          <w:tcPr>
            <w:tcW w:w="0" w:type="auto"/>
            <w:tcBorders>
              <w:top w:val="single" w:sz="4" w:space="0" w:color="auto"/>
              <w:left w:val="nil"/>
              <w:bottom w:val="nil"/>
              <w:right w:val="nil"/>
            </w:tcBorders>
            <w:shd w:val="clear" w:color="auto" w:fill="auto"/>
            <w:noWrap/>
            <w:hideMark/>
          </w:tcPr>
          <w:p w14:paraId="3A0C9BE4" w14:textId="77777777" w:rsidR="00AD1CEA" w:rsidRDefault="00AD1CEA">
            <w:pPr>
              <w:rPr>
                <w:rFonts w:ascii="Calibri" w:hAnsi="Calibri" w:cs="Calibri"/>
                <w:sz w:val="22"/>
                <w:szCs w:val="22"/>
              </w:rPr>
            </w:pPr>
          </w:p>
        </w:tc>
        <w:tc>
          <w:tcPr>
            <w:tcW w:w="3907" w:type="dxa"/>
            <w:tcBorders>
              <w:top w:val="single" w:sz="4" w:space="0" w:color="auto"/>
              <w:left w:val="nil"/>
              <w:bottom w:val="nil"/>
              <w:right w:val="nil"/>
            </w:tcBorders>
            <w:shd w:val="clear" w:color="auto" w:fill="auto"/>
            <w:hideMark/>
          </w:tcPr>
          <w:p w14:paraId="10C5486E" w14:textId="77777777" w:rsidR="00AD1CEA" w:rsidRDefault="00AD1CEA">
            <w:pPr>
              <w:rPr>
                <w:sz w:val="20"/>
                <w:szCs w:val="20"/>
              </w:rPr>
            </w:pPr>
          </w:p>
        </w:tc>
        <w:tc>
          <w:tcPr>
            <w:tcW w:w="1163" w:type="dxa"/>
            <w:tcBorders>
              <w:top w:val="single" w:sz="4" w:space="0" w:color="auto"/>
              <w:left w:val="nil"/>
              <w:bottom w:val="nil"/>
              <w:right w:val="nil"/>
            </w:tcBorders>
            <w:shd w:val="clear" w:color="auto" w:fill="auto"/>
            <w:noWrap/>
            <w:vAlign w:val="bottom"/>
            <w:hideMark/>
          </w:tcPr>
          <w:p w14:paraId="7B786C30" w14:textId="77777777" w:rsidR="00AD1CEA" w:rsidRDefault="00AD1CEA">
            <w:pPr>
              <w:rPr>
                <w:sz w:val="20"/>
                <w:szCs w:val="20"/>
              </w:rPr>
            </w:pPr>
          </w:p>
        </w:tc>
        <w:tc>
          <w:tcPr>
            <w:tcW w:w="0" w:type="auto"/>
            <w:tcBorders>
              <w:top w:val="single" w:sz="4" w:space="0" w:color="auto"/>
              <w:left w:val="nil"/>
              <w:bottom w:val="nil"/>
              <w:right w:val="nil"/>
            </w:tcBorders>
            <w:shd w:val="clear" w:color="auto" w:fill="auto"/>
            <w:noWrap/>
            <w:vAlign w:val="bottom"/>
            <w:hideMark/>
          </w:tcPr>
          <w:p w14:paraId="55DB7189" w14:textId="77777777" w:rsidR="00AD1CEA" w:rsidRDefault="00AD1CEA">
            <w:pPr>
              <w:rPr>
                <w:sz w:val="20"/>
                <w:szCs w:val="20"/>
              </w:rPr>
            </w:pPr>
          </w:p>
        </w:tc>
      </w:tr>
      <w:tr w:rsidR="00AD1CEA" w14:paraId="440DDCFB" w14:textId="77777777" w:rsidTr="00B5689E">
        <w:trPr>
          <w:trHeight w:val="300"/>
        </w:trPr>
        <w:tc>
          <w:tcPr>
            <w:tcW w:w="5660"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6BC18D4" w14:textId="77777777" w:rsidR="00AD1CEA" w:rsidRDefault="00AD1CEA">
            <w:pPr>
              <w:jc w:val="center"/>
              <w:rPr>
                <w:rFonts w:ascii="Calibri" w:hAnsi="Calibri" w:cs="Calibri"/>
                <w:b/>
                <w:bCs/>
                <w:sz w:val="22"/>
                <w:szCs w:val="22"/>
              </w:rPr>
            </w:pPr>
            <w:r>
              <w:rPr>
                <w:rFonts w:ascii="Calibri" w:hAnsi="Calibri" w:cs="Calibri"/>
                <w:b/>
                <w:bCs/>
                <w:sz w:val="22"/>
                <w:szCs w:val="22"/>
              </w:rPr>
              <w:t>Společné požadavky</w:t>
            </w:r>
          </w:p>
        </w:tc>
        <w:tc>
          <w:tcPr>
            <w:tcW w:w="3958" w:type="dxa"/>
            <w:gridSpan w:val="2"/>
            <w:tcBorders>
              <w:top w:val="single" w:sz="8" w:space="0" w:color="auto"/>
              <w:left w:val="nil"/>
              <w:bottom w:val="single" w:sz="4" w:space="0" w:color="auto"/>
              <w:right w:val="single" w:sz="8" w:space="0" w:color="000000"/>
            </w:tcBorders>
            <w:shd w:val="clear" w:color="000000" w:fill="BFBFBF"/>
            <w:vAlign w:val="center"/>
            <w:hideMark/>
          </w:tcPr>
          <w:p w14:paraId="1911343E" w14:textId="77777777" w:rsidR="00AD1CEA" w:rsidRDefault="00AD1CEA">
            <w:pPr>
              <w:jc w:val="center"/>
              <w:rPr>
                <w:rFonts w:ascii="Calibri" w:hAnsi="Calibri" w:cs="Calibri"/>
                <w:b/>
                <w:bCs/>
                <w:sz w:val="22"/>
                <w:szCs w:val="22"/>
              </w:rPr>
            </w:pPr>
            <w:r>
              <w:rPr>
                <w:rFonts w:ascii="Calibri" w:hAnsi="Calibri" w:cs="Calibri"/>
                <w:b/>
                <w:bCs/>
                <w:sz w:val="22"/>
                <w:szCs w:val="22"/>
              </w:rPr>
              <w:t> </w:t>
            </w:r>
          </w:p>
        </w:tc>
      </w:tr>
      <w:tr w:rsidR="00AD1CEA" w14:paraId="396AAC46"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2E35456"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single" w:sz="4" w:space="0" w:color="auto"/>
            </w:tcBorders>
            <w:shd w:val="clear" w:color="000000" w:fill="99CCFF"/>
            <w:noWrap/>
            <w:vAlign w:val="center"/>
            <w:hideMark/>
          </w:tcPr>
          <w:p w14:paraId="46274833"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nil"/>
              <w:bottom w:val="single" w:sz="4" w:space="0" w:color="auto"/>
              <w:right w:val="single" w:sz="4" w:space="0" w:color="auto"/>
            </w:tcBorders>
            <w:shd w:val="clear" w:color="000000" w:fill="99CCFF"/>
            <w:noWrap/>
            <w:vAlign w:val="center"/>
            <w:hideMark/>
          </w:tcPr>
          <w:p w14:paraId="6C09A803"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noWrap/>
            <w:vAlign w:val="center"/>
            <w:hideMark/>
          </w:tcPr>
          <w:p w14:paraId="497F72FA"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616AB16C" w14:textId="77777777" w:rsidTr="00B5689E">
        <w:trPr>
          <w:trHeight w:val="180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4C5FCFE6" w14:textId="77777777" w:rsidR="00AD1CEA" w:rsidRDefault="00AD1CEA">
            <w:pPr>
              <w:rPr>
                <w:rFonts w:ascii="Calibri" w:hAnsi="Calibri" w:cs="Calibri"/>
                <w:sz w:val="22"/>
                <w:szCs w:val="22"/>
              </w:rPr>
            </w:pPr>
            <w:r>
              <w:rPr>
                <w:rFonts w:ascii="Calibri" w:hAnsi="Calibri" w:cs="Calibri"/>
                <w:sz w:val="22"/>
                <w:szCs w:val="22"/>
              </w:rPr>
              <w:t>Přenos signálu</w:t>
            </w:r>
          </w:p>
        </w:tc>
        <w:tc>
          <w:tcPr>
            <w:tcW w:w="3907" w:type="dxa"/>
            <w:tcBorders>
              <w:top w:val="nil"/>
              <w:left w:val="nil"/>
              <w:bottom w:val="single" w:sz="4" w:space="0" w:color="auto"/>
              <w:right w:val="single" w:sz="4" w:space="0" w:color="auto"/>
            </w:tcBorders>
            <w:shd w:val="clear" w:color="auto" w:fill="auto"/>
            <w:vAlign w:val="center"/>
            <w:hideMark/>
          </w:tcPr>
          <w:p w14:paraId="12B77590" w14:textId="77777777" w:rsidR="00AD1CEA" w:rsidRDefault="00AD1CEA">
            <w:pPr>
              <w:rPr>
                <w:rFonts w:ascii="Calibri" w:hAnsi="Calibri" w:cs="Calibri"/>
                <w:sz w:val="22"/>
                <w:szCs w:val="22"/>
              </w:rPr>
            </w:pPr>
            <w:r>
              <w:rPr>
                <w:rFonts w:ascii="Calibri" w:hAnsi="Calibri" w:cs="Calibri"/>
                <w:sz w:val="22"/>
                <w:szCs w:val="22"/>
              </w:rPr>
              <w:t xml:space="preserve">Nabízené výrobky (notebook, dodané kabely, </w:t>
            </w:r>
            <w:proofErr w:type="spellStart"/>
            <w:r>
              <w:rPr>
                <w:rFonts w:ascii="Calibri" w:hAnsi="Calibri" w:cs="Calibri"/>
                <w:sz w:val="22"/>
                <w:szCs w:val="22"/>
              </w:rPr>
              <w:t>dokovací</w:t>
            </w:r>
            <w:proofErr w:type="spellEnd"/>
            <w:r>
              <w:rPr>
                <w:rFonts w:ascii="Calibri" w:hAnsi="Calibri" w:cs="Calibri"/>
                <w:sz w:val="22"/>
                <w:szCs w:val="22"/>
              </w:rPr>
              <w:t xml:space="preserve"> stanice, monitor a jejich konektory) </w:t>
            </w:r>
            <w:proofErr w:type="gramStart"/>
            <w:r>
              <w:rPr>
                <w:rFonts w:ascii="Calibri" w:hAnsi="Calibri" w:cs="Calibri"/>
                <w:sz w:val="22"/>
                <w:szCs w:val="22"/>
              </w:rPr>
              <w:t>umožňují  provoz</w:t>
            </w:r>
            <w:proofErr w:type="gramEnd"/>
            <w:r>
              <w:rPr>
                <w:rFonts w:ascii="Calibri" w:hAnsi="Calibri" w:cs="Calibri"/>
                <w:sz w:val="22"/>
                <w:szCs w:val="22"/>
              </w:rPr>
              <w:t xml:space="preserve"> sestavy se souběžně zapojenými dvěma monitory na úrovni 4K@60Hz (s vypnutým displejem notebooku). Veškeré prvky potřebné k chodu popsané sestavy jsou zahrnuty v plnění</w:t>
            </w:r>
          </w:p>
        </w:tc>
        <w:tc>
          <w:tcPr>
            <w:tcW w:w="1163" w:type="dxa"/>
            <w:tcBorders>
              <w:top w:val="nil"/>
              <w:left w:val="nil"/>
              <w:bottom w:val="single" w:sz="4" w:space="0" w:color="auto"/>
              <w:right w:val="single" w:sz="4" w:space="0" w:color="auto"/>
            </w:tcBorders>
            <w:shd w:val="clear" w:color="000000" w:fill="FFFF00"/>
            <w:vAlign w:val="center"/>
            <w:hideMark/>
          </w:tcPr>
          <w:p w14:paraId="2325C1F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8F2AD2" w14:textId="77777777" w:rsidR="00AD1CEA" w:rsidRDefault="00AD1CEA">
            <w:pPr>
              <w:rPr>
                <w:rFonts w:ascii="Calibri" w:hAnsi="Calibri" w:cs="Calibri"/>
                <w:b/>
                <w:bCs/>
                <w:sz w:val="22"/>
                <w:szCs w:val="22"/>
              </w:rPr>
            </w:pPr>
            <w:r>
              <w:rPr>
                <w:rFonts w:ascii="Calibri" w:hAnsi="Calibri" w:cs="Calibri"/>
                <w:b/>
                <w:bCs/>
                <w:sz w:val="22"/>
                <w:szCs w:val="22"/>
              </w:rPr>
              <w:t> </w:t>
            </w:r>
          </w:p>
        </w:tc>
      </w:tr>
      <w:tr w:rsidR="00AD1CEA" w14:paraId="02AF32B7" w14:textId="77777777" w:rsidTr="00B5689E">
        <w:trPr>
          <w:trHeight w:val="600"/>
        </w:trPr>
        <w:tc>
          <w:tcPr>
            <w:tcW w:w="0" w:type="auto"/>
            <w:tcBorders>
              <w:top w:val="nil"/>
              <w:left w:val="single" w:sz="8" w:space="0" w:color="auto"/>
              <w:bottom w:val="nil"/>
              <w:right w:val="single" w:sz="4" w:space="0" w:color="auto"/>
            </w:tcBorders>
            <w:shd w:val="clear" w:color="000000" w:fill="FFFFFF"/>
            <w:vAlign w:val="center"/>
            <w:hideMark/>
          </w:tcPr>
          <w:p w14:paraId="5525753E" w14:textId="77777777" w:rsidR="00AD1CEA" w:rsidRDefault="00AD1CEA">
            <w:pPr>
              <w:rPr>
                <w:rFonts w:ascii="Calibri" w:hAnsi="Calibri" w:cs="Calibri"/>
                <w:sz w:val="22"/>
                <w:szCs w:val="22"/>
              </w:rPr>
            </w:pPr>
            <w:r>
              <w:rPr>
                <w:rFonts w:ascii="Calibri" w:hAnsi="Calibri" w:cs="Calibri"/>
                <w:sz w:val="22"/>
                <w:szCs w:val="22"/>
              </w:rPr>
              <w:t>Vizuální kompatibilita</w:t>
            </w:r>
          </w:p>
        </w:tc>
        <w:tc>
          <w:tcPr>
            <w:tcW w:w="3907" w:type="dxa"/>
            <w:tcBorders>
              <w:top w:val="nil"/>
              <w:left w:val="nil"/>
              <w:bottom w:val="nil"/>
              <w:right w:val="single" w:sz="4" w:space="0" w:color="auto"/>
            </w:tcBorders>
            <w:shd w:val="clear" w:color="auto" w:fill="auto"/>
            <w:vAlign w:val="center"/>
            <w:hideMark/>
          </w:tcPr>
          <w:p w14:paraId="190FB2C7" w14:textId="77777777" w:rsidR="00AD1CEA" w:rsidRDefault="00AD1CEA">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163" w:type="dxa"/>
            <w:tcBorders>
              <w:top w:val="nil"/>
              <w:left w:val="nil"/>
              <w:bottom w:val="single" w:sz="4" w:space="0" w:color="auto"/>
              <w:right w:val="single" w:sz="4" w:space="0" w:color="auto"/>
            </w:tcBorders>
            <w:shd w:val="clear" w:color="000000" w:fill="FFFF00"/>
            <w:vAlign w:val="center"/>
            <w:hideMark/>
          </w:tcPr>
          <w:p w14:paraId="0A4A3B5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nil"/>
              <w:right w:val="single" w:sz="8" w:space="0" w:color="auto"/>
            </w:tcBorders>
            <w:shd w:val="clear" w:color="000000" w:fill="C0C0C0"/>
            <w:vAlign w:val="center"/>
            <w:hideMark/>
          </w:tcPr>
          <w:p w14:paraId="5CD21652" w14:textId="77777777" w:rsidR="00AD1CEA" w:rsidRDefault="00AD1CEA">
            <w:pPr>
              <w:rPr>
                <w:rFonts w:ascii="Calibri" w:hAnsi="Calibri" w:cs="Calibri"/>
                <w:b/>
                <w:bCs/>
                <w:sz w:val="22"/>
                <w:szCs w:val="22"/>
              </w:rPr>
            </w:pPr>
            <w:r>
              <w:rPr>
                <w:rFonts w:ascii="Calibri" w:hAnsi="Calibri" w:cs="Calibri"/>
                <w:b/>
                <w:bCs/>
                <w:sz w:val="22"/>
                <w:szCs w:val="22"/>
              </w:rPr>
              <w:t> </w:t>
            </w:r>
          </w:p>
        </w:tc>
      </w:tr>
      <w:tr w:rsidR="00AD1CEA" w14:paraId="6C22E628" w14:textId="77777777" w:rsidTr="00B5689E">
        <w:trPr>
          <w:trHeight w:val="2115"/>
        </w:trPr>
        <w:tc>
          <w:tcPr>
            <w:tcW w:w="0" w:type="auto"/>
            <w:tcBorders>
              <w:top w:val="single" w:sz="4" w:space="0" w:color="auto"/>
              <w:left w:val="single" w:sz="8" w:space="0" w:color="auto"/>
              <w:bottom w:val="single" w:sz="8" w:space="0" w:color="auto"/>
              <w:right w:val="single" w:sz="4" w:space="0" w:color="auto"/>
            </w:tcBorders>
            <w:shd w:val="clear" w:color="000000" w:fill="FFFFFF"/>
            <w:vAlign w:val="center"/>
            <w:hideMark/>
          </w:tcPr>
          <w:p w14:paraId="163951AD" w14:textId="77777777" w:rsidR="00AD1CEA" w:rsidRDefault="00AD1CEA">
            <w:pPr>
              <w:rPr>
                <w:rFonts w:ascii="Calibri" w:hAnsi="Calibri" w:cs="Calibri"/>
                <w:sz w:val="22"/>
                <w:szCs w:val="22"/>
              </w:rPr>
            </w:pPr>
            <w:r>
              <w:rPr>
                <w:rFonts w:ascii="Calibri" w:hAnsi="Calibri" w:cs="Calibri"/>
                <w:sz w:val="22"/>
                <w:szCs w:val="22"/>
              </w:rPr>
              <w:t>Environmentální požadavky</w:t>
            </w:r>
          </w:p>
        </w:tc>
        <w:tc>
          <w:tcPr>
            <w:tcW w:w="3907" w:type="dxa"/>
            <w:tcBorders>
              <w:top w:val="single" w:sz="4" w:space="0" w:color="auto"/>
              <w:left w:val="nil"/>
              <w:bottom w:val="single" w:sz="8" w:space="0" w:color="auto"/>
              <w:right w:val="single" w:sz="4" w:space="0" w:color="auto"/>
            </w:tcBorders>
            <w:shd w:val="clear" w:color="auto" w:fill="auto"/>
            <w:vAlign w:val="center"/>
            <w:hideMark/>
          </w:tcPr>
          <w:p w14:paraId="2FFF205C" w14:textId="77777777" w:rsidR="00AD1CEA" w:rsidRDefault="00AD1CEA">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1163" w:type="dxa"/>
            <w:tcBorders>
              <w:top w:val="nil"/>
              <w:left w:val="nil"/>
              <w:bottom w:val="single" w:sz="8" w:space="0" w:color="auto"/>
              <w:right w:val="single" w:sz="4" w:space="0" w:color="auto"/>
            </w:tcBorders>
            <w:shd w:val="clear" w:color="000000" w:fill="FFFF00"/>
            <w:vAlign w:val="center"/>
            <w:hideMark/>
          </w:tcPr>
          <w:p w14:paraId="698930F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nil"/>
              <w:bottom w:val="single" w:sz="8" w:space="0" w:color="auto"/>
              <w:right w:val="single" w:sz="8" w:space="0" w:color="auto"/>
            </w:tcBorders>
            <w:shd w:val="clear" w:color="000000" w:fill="C0C0C0"/>
            <w:vAlign w:val="center"/>
            <w:hideMark/>
          </w:tcPr>
          <w:p w14:paraId="4F28D291" w14:textId="77777777" w:rsidR="00AD1CEA" w:rsidRDefault="00AD1CEA">
            <w:pPr>
              <w:rPr>
                <w:rFonts w:ascii="Calibri" w:hAnsi="Calibri" w:cs="Calibri"/>
                <w:b/>
                <w:bCs/>
                <w:sz w:val="22"/>
                <w:szCs w:val="22"/>
              </w:rPr>
            </w:pPr>
            <w:r>
              <w:rPr>
                <w:rFonts w:ascii="Calibri" w:hAnsi="Calibri" w:cs="Calibri"/>
                <w:b/>
                <w:bCs/>
                <w:sz w:val="22"/>
                <w:szCs w:val="22"/>
              </w:rPr>
              <w:t> </w:t>
            </w:r>
          </w:p>
        </w:tc>
      </w:tr>
    </w:tbl>
    <w:p w14:paraId="7D9F37D9" w14:textId="4C133028" w:rsidR="00AD1CEA" w:rsidRDefault="00AD1CEA">
      <w:pPr>
        <w:rPr>
          <w:b/>
        </w:rPr>
      </w:pPr>
    </w:p>
    <w:p w14:paraId="172B3D95" w14:textId="59EFC055" w:rsidR="00A46EB4" w:rsidRDefault="00A46EB4">
      <w:pPr>
        <w:rPr>
          <w:b/>
        </w:rPr>
      </w:pPr>
    </w:p>
    <w:tbl>
      <w:tblPr>
        <w:tblW w:w="5000" w:type="pct"/>
        <w:tblCellMar>
          <w:left w:w="70" w:type="dxa"/>
          <w:right w:w="70" w:type="dxa"/>
        </w:tblCellMar>
        <w:tblLook w:val="04A0" w:firstRow="1" w:lastRow="0" w:firstColumn="1" w:lastColumn="0" w:noHBand="0" w:noVBand="1"/>
      </w:tblPr>
      <w:tblGrid>
        <w:gridCol w:w="3391"/>
        <w:gridCol w:w="6227"/>
      </w:tblGrid>
      <w:tr w:rsidR="0005658B" w14:paraId="3B1DFBFB" w14:textId="77777777" w:rsidTr="0005658B">
        <w:trPr>
          <w:trHeight w:val="420"/>
        </w:trPr>
        <w:tc>
          <w:tcPr>
            <w:tcW w:w="1763" w:type="pct"/>
            <w:tcBorders>
              <w:top w:val="single" w:sz="8" w:space="0" w:color="auto"/>
              <w:left w:val="single" w:sz="8" w:space="0" w:color="auto"/>
              <w:bottom w:val="single" w:sz="8" w:space="0" w:color="auto"/>
              <w:right w:val="single" w:sz="8" w:space="0" w:color="auto"/>
            </w:tcBorders>
            <w:shd w:val="clear" w:color="000000" w:fill="99CCFF"/>
            <w:vAlign w:val="center"/>
            <w:hideMark/>
          </w:tcPr>
          <w:p w14:paraId="0F358F7A" w14:textId="77777777" w:rsidR="0005658B" w:rsidRDefault="0005658B">
            <w:pPr>
              <w:rPr>
                <w:rFonts w:ascii="Calibri" w:hAnsi="Calibri" w:cs="Calibri"/>
                <w:b/>
                <w:bCs/>
                <w:sz w:val="22"/>
                <w:szCs w:val="22"/>
              </w:rPr>
            </w:pPr>
            <w:r>
              <w:rPr>
                <w:rFonts w:ascii="Calibri" w:hAnsi="Calibri" w:cs="Calibri"/>
                <w:b/>
                <w:bCs/>
                <w:sz w:val="22"/>
                <w:szCs w:val="22"/>
              </w:rPr>
              <w:t xml:space="preserve">Vzor samolepky s logem EU/NPO </w:t>
            </w:r>
          </w:p>
        </w:tc>
        <w:tc>
          <w:tcPr>
            <w:tcW w:w="3237" w:type="pct"/>
            <w:tcBorders>
              <w:top w:val="single" w:sz="8" w:space="0" w:color="auto"/>
              <w:left w:val="nil"/>
              <w:bottom w:val="single" w:sz="8" w:space="0" w:color="auto"/>
              <w:right w:val="single" w:sz="8" w:space="0" w:color="auto"/>
            </w:tcBorders>
            <w:shd w:val="clear" w:color="auto" w:fill="auto"/>
            <w:noWrap/>
            <w:vAlign w:val="center"/>
            <w:hideMark/>
          </w:tcPr>
          <w:p w14:paraId="14CDED86" w14:textId="77777777" w:rsidR="0005658B" w:rsidRDefault="0005658B">
            <w:pPr>
              <w:rPr>
                <w:rFonts w:ascii="Calibri" w:hAnsi="Calibri" w:cs="Calibri"/>
                <w:color w:val="000000"/>
                <w:sz w:val="22"/>
                <w:szCs w:val="22"/>
              </w:rPr>
            </w:pPr>
            <w:r>
              <w:rPr>
                <w:rFonts w:ascii="Calibri" w:hAnsi="Calibri" w:cs="Calibri"/>
                <w:color w:val="000000"/>
                <w:sz w:val="22"/>
                <w:szCs w:val="22"/>
              </w:rPr>
              <w:t>Rozměr: min. 10 cm na délku, výška proporcionálně</w:t>
            </w:r>
          </w:p>
        </w:tc>
      </w:tr>
    </w:tbl>
    <w:p w14:paraId="324FABC4" w14:textId="0DAD803D" w:rsidR="0005658B" w:rsidRDefault="0005658B">
      <w:pPr>
        <w:rPr>
          <w:b/>
        </w:rPr>
      </w:pPr>
      <w:r>
        <w:rPr>
          <w:noProof/>
        </w:rPr>
        <w:drawing>
          <wp:inline distT="0" distB="0" distL="0" distR="0" wp14:anchorId="541D6E1D" wp14:editId="6CE7D278">
            <wp:extent cx="6120130" cy="1320165"/>
            <wp:effectExtent l="0" t="0" r="0" b="0"/>
            <wp:docPr id="2" name="Obrázek 1">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00000000-0008-0000-0100-000002000000}"/>
                        </a:ext>
                      </a:extLst>
                    </pic:cNvPr>
                    <pic:cNvPicPr>
                      <a:picLocks noChangeAspect="1"/>
                    </pic:cNvPicPr>
                  </pic:nvPicPr>
                  <pic:blipFill>
                    <a:blip r:embed="rId9"/>
                    <a:stretch>
                      <a:fillRect/>
                    </a:stretch>
                  </pic:blipFill>
                  <pic:spPr>
                    <a:xfrm>
                      <a:off x="0" y="0"/>
                      <a:ext cx="6120130" cy="1320165"/>
                    </a:xfrm>
                    <a:prstGeom prst="rect">
                      <a:avLst/>
                    </a:prstGeom>
                  </pic:spPr>
                </pic:pic>
              </a:graphicData>
            </a:graphic>
          </wp:inline>
        </w:drawing>
      </w:r>
    </w:p>
    <w:p w14:paraId="5DB257FD" w14:textId="05809E90" w:rsidR="00A46EB4" w:rsidRDefault="00A46EB4">
      <w:pPr>
        <w:rPr>
          <w:b/>
        </w:rPr>
      </w:pPr>
      <w:r>
        <w:rPr>
          <w:b/>
        </w:rPr>
        <w:br w:type="page"/>
      </w:r>
    </w:p>
    <w:p w14:paraId="12ABC2D8" w14:textId="77777777" w:rsidR="00A46EB4" w:rsidRPr="00323BDF" w:rsidRDefault="00A46EB4" w:rsidP="00A46EB4">
      <w:pPr>
        <w:jc w:val="center"/>
        <w:rPr>
          <w:b/>
          <w:color w:val="000000"/>
        </w:rPr>
      </w:pPr>
      <w:r w:rsidRPr="00323BDF">
        <w:rPr>
          <w:b/>
          <w:color w:val="000000"/>
        </w:rPr>
        <w:lastRenderedPageBreak/>
        <w:t>Příloha č. 2 Seznam odběrných míst</w:t>
      </w:r>
    </w:p>
    <w:p w14:paraId="608B6DD0" w14:textId="77777777" w:rsidR="00A46EB4" w:rsidRDefault="00A46EB4" w:rsidP="00A46EB4">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A46EB4" w14:paraId="28493B81" w14:textId="77777777" w:rsidTr="009E576D">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6000BBEC" w14:textId="77777777" w:rsidR="00A46EB4" w:rsidRDefault="00A46EB4" w:rsidP="009E576D">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17363423" w14:textId="77777777" w:rsidR="00A46EB4" w:rsidRDefault="00A46EB4" w:rsidP="009E576D">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157AEFAB" w14:textId="77777777" w:rsidR="00A46EB4" w:rsidRDefault="00A46EB4" w:rsidP="009E576D">
            <w:pPr>
              <w:jc w:val="center"/>
              <w:rPr>
                <w:rFonts w:ascii="Calibri" w:hAnsi="Calibri" w:cs="Calibri"/>
                <w:b/>
                <w:bCs/>
                <w:color w:val="000000"/>
                <w:sz w:val="20"/>
                <w:szCs w:val="20"/>
              </w:rPr>
            </w:pPr>
            <w:r>
              <w:rPr>
                <w:rFonts w:ascii="Calibri" w:hAnsi="Calibri" w:cs="Calibri"/>
                <w:b/>
                <w:bCs/>
                <w:color w:val="000000"/>
                <w:sz w:val="20"/>
                <w:szCs w:val="20"/>
              </w:rPr>
              <w:t>Ulice</w:t>
            </w:r>
          </w:p>
        </w:tc>
      </w:tr>
      <w:tr w:rsidR="00A46EB4" w14:paraId="237F18A2" w14:textId="77777777" w:rsidTr="005218ED">
        <w:trPr>
          <w:trHeight w:val="400"/>
        </w:trPr>
        <w:tc>
          <w:tcPr>
            <w:tcW w:w="4668" w:type="dxa"/>
            <w:tcBorders>
              <w:top w:val="nil"/>
              <w:left w:val="single" w:sz="8" w:space="0" w:color="auto"/>
              <w:bottom w:val="single" w:sz="4" w:space="0" w:color="auto"/>
              <w:right w:val="single" w:sz="4" w:space="0" w:color="auto"/>
            </w:tcBorders>
            <w:noWrap/>
            <w:vAlign w:val="center"/>
          </w:tcPr>
          <w:p w14:paraId="1C7C892D" w14:textId="32E2735E" w:rsidR="00A46EB4" w:rsidRDefault="00775A38" w:rsidP="009E576D">
            <w:pPr>
              <w:rPr>
                <w:rFonts w:ascii="Calibri" w:hAnsi="Calibri" w:cs="Calibri"/>
                <w:b/>
                <w:bCs/>
                <w:color w:val="000000"/>
                <w:sz w:val="20"/>
                <w:szCs w:val="20"/>
              </w:rPr>
            </w:pPr>
            <w:r>
              <w:rPr>
                <w:rFonts w:ascii="Calibri" w:hAnsi="Calibri" w:cs="Calibri"/>
                <w:b/>
                <w:bCs/>
                <w:color w:val="000000"/>
                <w:sz w:val="20"/>
                <w:szCs w:val="20"/>
              </w:rPr>
              <w:t>Město Kroměříž</w:t>
            </w:r>
          </w:p>
        </w:tc>
        <w:tc>
          <w:tcPr>
            <w:tcW w:w="2552" w:type="dxa"/>
            <w:tcBorders>
              <w:top w:val="nil"/>
              <w:left w:val="nil"/>
              <w:bottom w:val="single" w:sz="4" w:space="0" w:color="auto"/>
              <w:right w:val="single" w:sz="4" w:space="0" w:color="auto"/>
            </w:tcBorders>
            <w:shd w:val="clear" w:color="auto" w:fill="FFFFFF"/>
            <w:vAlign w:val="center"/>
          </w:tcPr>
          <w:p w14:paraId="70A7377F" w14:textId="109D03FA" w:rsidR="00A46EB4" w:rsidRDefault="00775A38" w:rsidP="009E576D">
            <w:pPr>
              <w:ind w:firstLineChars="200" w:firstLine="400"/>
              <w:rPr>
                <w:rFonts w:ascii="Calibri" w:hAnsi="Calibri" w:cs="Calibri"/>
                <w:sz w:val="20"/>
                <w:szCs w:val="20"/>
              </w:rPr>
            </w:pPr>
            <w:r>
              <w:rPr>
                <w:rFonts w:ascii="Calibri" w:hAnsi="Calibri" w:cs="Calibri"/>
                <w:sz w:val="20"/>
                <w:szCs w:val="20"/>
              </w:rPr>
              <w:t>Kroměříž</w:t>
            </w:r>
          </w:p>
        </w:tc>
        <w:tc>
          <w:tcPr>
            <w:tcW w:w="2409" w:type="dxa"/>
            <w:tcBorders>
              <w:top w:val="nil"/>
              <w:left w:val="nil"/>
              <w:bottom w:val="single" w:sz="4" w:space="0" w:color="auto"/>
              <w:right w:val="single" w:sz="8" w:space="0" w:color="auto"/>
            </w:tcBorders>
            <w:noWrap/>
            <w:vAlign w:val="center"/>
          </w:tcPr>
          <w:p w14:paraId="5A08ED29" w14:textId="544B20FF" w:rsidR="00A46EB4" w:rsidRDefault="00775A38" w:rsidP="009E576D">
            <w:pPr>
              <w:rPr>
                <w:rFonts w:ascii="Calibri" w:hAnsi="Calibri" w:cs="Calibri"/>
                <w:color w:val="000000"/>
                <w:sz w:val="20"/>
                <w:szCs w:val="20"/>
              </w:rPr>
            </w:pPr>
            <w:r>
              <w:rPr>
                <w:rFonts w:ascii="Calibri" w:hAnsi="Calibri" w:cs="Calibri"/>
                <w:color w:val="000000"/>
                <w:sz w:val="20"/>
                <w:szCs w:val="20"/>
              </w:rPr>
              <w:t>Husovo náměstí 534</w:t>
            </w:r>
          </w:p>
        </w:tc>
      </w:tr>
      <w:tr w:rsidR="005218ED" w14:paraId="10146B4E" w14:textId="77777777" w:rsidTr="005218ED">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7C63DD6" w14:textId="77777777" w:rsidR="005218ED" w:rsidRDefault="005218ED" w:rsidP="009E576D">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B3EFCFA" w14:textId="77777777" w:rsidR="005218ED" w:rsidRDefault="005218ED" w:rsidP="009E576D">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4A7BF28A" w14:textId="77777777" w:rsidR="005218ED" w:rsidRDefault="005218ED" w:rsidP="009E576D">
            <w:pPr>
              <w:rPr>
                <w:rFonts w:ascii="Calibri" w:hAnsi="Calibri" w:cs="Calibri"/>
                <w:color w:val="000000"/>
                <w:sz w:val="20"/>
                <w:szCs w:val="20"/>
              </w:rPr>
            </w:pPr>
          </w:p>
        </w:tc>
      </w:tr>
      <w:tr w:rsidR="005218ED" w14:paraId="3FD63FAD" w14:textId="77777777" w:rsidTr="005218ED">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4095AA25" w14:textId="77777777" w:rsidR="005218ED" w:rsidRDefault="005218ED" w:rsidP="009E576D">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8AD11DA" w14:textId="77777777" w:rsidR="005218ED" w:rsidRDefault="005218ED" w:rsidP="009E576D">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292ABD1" w14:textId="77777777" w:rsidR="005218ED" w:rsidRDefault="005218ED" w:rsidP="009E576D">
            <w:pPr>
              <w:rPr>
                <w:rFonts w:ascii="Calibri" w:hAnsi="Calibri" w:cs="Calibri"/>
                <w:color w:val="000000"/>
                <w:sz w:val="20"/>
                <w:szCs w:val="20"/>
              </w:rPr>
            </w:pPr>
          </w:p>
        </w:tc>
      </w:tr>
    </w:tbl>
    <w:p w14:paraId="5DE0D76A" w14:textId="77777777" w:rsidR="00A46EB4" w:rsidRDefault="00A46EB4" w:rsidP="00A46EB4">
      <w:pPr>
        <w:rPr>
          <w:b/>
        </w:rPr>
      </w:pPr>
    </w:p>
    <w:p w14:paraId="15B4F22D" w14:textId="214B1C2F" w:rsidR="00A46EB4" w:rsidRDefault="00A46EB4" w:rsidP="00A46EB4">
      <w:pPr>
        <w:rPr>
          <w:b/>
          <w:sz w:val="18"/>
          <w:szCs w:val="18"/>
        </w:rPr>
      </w:pPr>
      <w:r>
        <w:rPr>
          <w:rFonts w:ascii="Calibri" w:hAnsi="Calibri"/>
          <w:color w:val="000000"/>
          <w:sz w:val="18"/>
          <w:szCs w:val="18"/>
        </w:rPr>
        <w:t xml:space="preserve">Kontaktní údaje na přebírající osobu, liší-li se od kontaktní osoby ve smlouvě: </w:t>
      </w:r>
      <w:proofErr w:type="spellStart"/>
      <w:r w:rsidR="004A73E6">
        <w:rPr>
          <w:rFonts w:ascii="Calibri" w:hAnsi="Calibri"/>
          <w:color w:val="000000"/>
          <w:sz w:val="18"/>
          <w:szCs w:val="18"/>
        </w:rPr>
        <w:t>xxx</w:t>
      </w:r>
      <w:proofErr w:type="spellEnd"/>
      <w:r w:rsidR="00AF7C1C" w:rsidRPr="00AF7C1C">
        <w:rPr>
          <w:rFonts w:ascii="Calibri" w:hAnsi="Calibri"/>
          <w:color w:val="000000"/>
          <w:sz w:val="18"/>
          <w:szCs w:val="18"/>
        </w:rPr>
        <w:t xml:space="preserve">. </w:t>
      </w:r>
      <w:proofErr w:type="spellStart"/>
      <w:r w:rsidR="004A73E6">
        <w:rPr>
          <w:rFonts w:ascii="Calibri" w:hAnsi="Calibri"/>
          <w:color w:val="000000"/>
          <w:sz w:val="18"/>
          <w:szCs w:val="18"/>
        </w:rPr>
        <w:t>xxxxx</w:t>
      </w:r>
      <w:proofErr w:type="spellEnd"/>
      <w:r w:rsidR="004A73E6">
        <w:rPr>
          <w:rFonts w:ascii="Calibri" w:hAnsi="Calibri"/>
          <w:color w:val="000000"/>
          <w:sz w:val="18"/>
          <w:szCs w:val="18"/>
        </w:rPr>
        <w:t xml:space="preserve"> </w:t>
      </w:r>
      <w:proofErr w:type="spellStart"/>
      <w:r w:rsidR="004A73E6">
        <w:rPr>
          <w:rFonts w:ascii="Calibri" w:hAnsi="Calibri"/>
          <w:color w:val="000000"/>
          <w:sz w:val="18"/>
          <w:szCs w:val="18"/>
        </w:rPr>
        <w:t>xxxxxxx</w:t>
      </w:r>
      <w:proofErr w:type="spellEnd"/>
      <w:r w:rsidRPr="00AF7C1C">
        <w:rPr>
          <w:rFonts w:ascii="Calibri" w:hAnsi="Calibri"/>
          <w:color w:val="000000"/>
          <w:sz w:val="18"/>
          <w:szCs w:val="18"/>
        </w:rPr>
        <w:t>, tel.</w:t>
      </w:r>
      <w:r w:rsidR="00AF7C1C" w:rsidRPr="00AF7C1C">
        <w:rPr>
          <w:rFonts w:ascii="Calibri" w:hAnsi="Calibri"/>
          <w:color w:val="000000"/>
          <w:sz w:val="18"/>
          <w:szCs w:val="18"/>
        </w:rPr>
        <w:t xml:space="preserve"> tel.: +420 </w:t>
      </w:r>
      <w:proofErr w:type="spellStart"/>
      <w:r w:rsidR="004A73E6">
        <w:rPr>
          <w:rFonts w:ascii="Calibri" w:hAnsi="Calibri"/>
          <w:color w:val="000000"/>
          <w:sz w:val="18"/>
          <w:szCs w:val="18"/>
        </w:rPr>
        <w:t>xxx</w:t>
      </w:r>
      <w:proofErr w:type="spellEnd"/>
      <w:r w:rsidR="004A73E6">
        <w:rPr>
          <w:rFonts w:ascii="Calibri" w:hAnsi="Calibri"/>
          <w:color w:val="000000"/>
          <w:sz w:val="18"/>
          <w:szCs w:val="18"/>
        </w:rPr>
        <w:t xml:space="preserve"> </w:t>
      </w:r>
      <w:proofErr w:type="spellStart"/>
      <w:r w:rsidR="004A73E6">
        <w:rPr>
          <w:rFonts w:ascii="Calibri" w:hAnsi="Calibri"/>
          <w:color w:val="000000"/>
          <w:sz w:val="18"/>
          <w:szCs w:val="18"/>
        </w:rPr>
        <w:t>xxx</w:t>
      </w:r>
      <w:proofErr w:type="spellEnd"/>
      <w:r w:rsidR="004A73E6">
        <w:rPr>
          <w:rFonts w:ascii="Calibri" w:hAnsi="Calibri"/>
          <w:color w:val="000000"/>
          <w:sz w:val="18"/>
          <w:szCs w:val="18"/>
        </w:rPr>
        <w:t xml:space="preserve"> </w:t>
      </w:r>
      <w:proofErr w:type="spellStart"/>
      <w:r w:rsidR="004A73E6">
        <w:rPr>
          <w:rFonts w:ascii="Calibri" w:hAnsi="Calibri"/>
          <w:color w:val="000000"/>
          <w:sz w:val="18"/>
          <w:szCs w:val="18"/>
        </w:rPr>
        <w:t>xxx</w:t>
      </w:r>
      <w:proofErr w:type="spellEnd"/>
    </w:p>
    <w:p w14:paraId="4D83F235" w14:textId="77777777" w:rsidR="00A46EB4" w:rsidRDefault="00A46EB4">
      <w:pPr>
        <w:rPr>
          <w:b/>
        </w:rPr>
      </w:pPr>
    </w:p>
    <w:sectPr w:rsidR="00A46EB4">
      <w:pgSz w:w="11906" w:h="16838" w:code="9"/>
      <w:pgMar w:top="1134"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E8668" w14:textId="77777777" w:rsidR="00225B6A" w:rsidRDefault="00225B6A" w:rsidP="00834D2A">
      <w:r>
        <w:separator/>
      </w:r>
    </w:p>
  </w:endnote>
  <w:endnote w:type="continuationSeparator" w:id="0">
    <w:p w14:paraId="60D4A6AC" w14:textId="77777777" w:rsidR="00225B6A" w:rsidRDefault="00225B6A" w:rsidP="0083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F8356" w14:textId="77777777" w:rsidR="00225B6A" w:rsidRDefault="00225B6A" w:rsidP="00834D2A">
      <w:r>
        <w:separator/>
      </w:r>
    </w:p>
  </w:footnote>
  <w:footnote w:type="continuationSeparator" w:id="0">
    <w:p w14:paraId="1958921F" w14:textId="77777777" w:rsidR="00225B6A" w:rsidRDefault="00225B6A" w:rsidP="0083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B1B18"/>
    <w:multiLevelType w:val="multilevel"/>
    <w:tmpl w:val="5D4A5396"/>
    <w:lvl w:ilvl="0">
      <w:start w:val="1"/>
      <w:numFmt w:val="decimal"/>
      <w:pStyle w:val="KUsmlouva-1rove"/>
      <w:suff w:val="space"/>
      <w:lvlText w:val="%1."/>
      <w:lvlJc w:val="left"/>
      <w:pPr>
        <w:ind w:left="360" w:hanging="360"/>
      </w:pPr>
    </w:lvl>
    <w:lvl w:ilvl="1">
      <w:start w:val="1"/>
      <w:numFmt w:val="decimal"/>
      <w:pStyle w:val="KUsmlouva-2rove"/>
      <w:lvlText w:val="%1.%2."/>
      <w:lvlJc w:val="left"/>
      <w:pPr>
        <w:ind w:left="709" w:hanging="567"/>
      </w:pPr>
      <w:rPr>
        <w:b w:val="0"/>
        <w:i w:val="0"/>
      </w:rPr>
    </w:lvl>
    <w:lvl w:ilvl="2">
      <w:start w:val="1"/>
      <w:numFmt w:val="decimal"/>
      <w:pStyle w:val="KUsmlouva-3rove"/>
      <w:lvlText w:val="%1.%2.%3."/>
      <w:lvlJc w:val="left"/>
      <w:pPr>
        <w:ind w:left="1361" w:hanging="794"/>
      </w:pPr>
      <w:rPr>
        <w:b w:val="0"/>
        <w:i w:val="0"/>
        <w:color w:val="auto"/>
      </w:rPr>
    </w:lvl>
    <w:lvl w:ilvl="3">
      <w:start w:val="1"/>
      <w:numFmt w:val="decimal"/>
      <w:pStyle w:val="rove2-slovantext"/>
      <w:lvlText w:val="%1.%2.%3.%4"/>
      <w:lvlJc w:val="left"/>
      <w:pPr>
        <w:tabs>
          <w:tab w:val="num" w:pos="2325"/>
        </w:tabs>
        <w:ind w:left="2325" w:hanging="964"/>
      </w:pPr>
      <w:rPr>
        <w:b w:val="0"/>
        <w:i w:val="0"/>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2"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62E715CF"/>
    <w:multiLevelType w:val="multilevel"/>
    <w:tmpl w:val="5F0A89A8"/>
    <w:lvl w:ilvl="0">
      <w:start w:val="1"/>
      <w:numFmt w:val="decimal"/>
      <w:lvlText w:val="%1."/>
      <w:lvlJc w:val="left"/>
      <w:pPr>
        <w:ind w:left="720" w:hanging="360"/>
      </w:pPr>
    </w:lvl>
    <w:lvl w:ilvl="1">
      <w:start w:val="1"/>
      <w:numFmt w:val="decimal"/>
      <w:isLgl/>
      <w:lvlText w:val="%1.%2."/>
      <w:lvlJc w:val="left"/>
      <w:pPr>
        <w:ind w:left="1080" w:hanging="720"/>
      </w:pPr>
      <w:rPr>
        <w:b/>
        <w:sz w:val="20"/>
        <w:szCs w:val="22"/>
      </w:rPr>
    </w:lvl>
    <w:lvl w:ilvl="2">
      <w:start w:val="1"/>
      <w:numFmt w:val="decimal"/>
      <w:isLgl/>
      <w:lvlText w:val="%1.%2.%3."/>
      <w:lvlJc w:val="left"/>
      <w:pPr>
        <w:ind w:left="1080" w:hanging="720"/>
      </w:pPr>
      <w:rPr>
        <w:b/>
      </w:rPr>
    </w:lvl>
    <w:lvl w:ilvl="3">
      <w:start w:val="1"/>
      <w:numFmt w:val="decimal"/>
      <w:isLgl/>
      <w:lvlText w:val="%1.%2.%3.%4."/>
      <w:lvlJc w:val="left"/>
      <w:pPr>
        <w:ind w:left="0" w:firstLine="0"/>
      </w:pPr>
      <w:rPr>
        <w:b/>
        <w:color w:val="auto"/>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5658B"/>
    <w:rsid w:val="00130979"/>
    <w:rsid w:val="00155B35"/>
    <w:rsid w:val="00176F51"/>
    <w:rsid w:val="001803ED"/>
    <w:rsid w:val="001A1E35"/>
    <w:rsid w:val="001E0038"/>
    <w:rsid w:val="001E6515"/>
    <w:rsid w:val="001E7144"/>
    <w:rsid w:val="00225B6A"/>
    <w:rsid w:val="00232F38"/>
    <w:rsid w:val="00280D33"/>
    <w:rsid w:val="002A2371"/>
    <w:rsid w:val="002C25DE"/>
    <w:rsid w:val="002D507C"/>
    <w:rsid w:val="00323BDF"/>
    <w:rsid w:val="00331A37"/>
    <w:rsid w:val="00361467"/>
    <w:rsid w:val="003A0E64"/>
    <w:rsid w:val="003B60F2"/>
    <w:rsid w:val="003D6043"/>
    <w:rsid w:val="003E44EE"/>
    <w:rsid w:val="00410C6B"/>
    <w:rsid w:val="00422E01"/>
    <w:rsid w:val="00450F6B"/>
    <w:rsid w:val="004A2D24"/>
    <w:rsid w:val="004A73E6"/>
    <w:rsid w:val="00502498"/>
    <w:rsid w:val="00512969"/>
    <w:rsid w:val="00520760"/>
    <w:rsid w:val="005218ED"/>
    <w:rsid w:val="005307D4"/>
    <w:rsid w:val="00596169"/>
    <w:rsid w:val="005B4466"/>
    <w:rsid w:val="005E1DBD"/>
    <w:rsid w:val="005E7398"/>
    <w:rsid w:val="005F7FF3"/>
    <w:rsid w:val="006019F0"/>
    <w:rsid w:val="0062423B"/>
    <w:rsid w:val="006409C2"/>
    <w:rsid w:val="00661611"/>
    <w:rsid w:val="006D4C0F"/>
    <w:rsid w:val="006E5B47"/>
    <w:rsid w:val="006F4112"/>
    <w:rsid w:val="00775A38"/>
    <w:rsid w:val="00787CBC"/>
    <w:rsid w:val="007C51CE"/>
    <w:rsid w:val="00804D40"/>
    <w:rsid w:val="00834D2A"/>
    <w:rsid w:val="00845D70"/>
    <w:rsid w:val="00861642"/>
    <w:rsid w:val="00890D6A"/>
    <w:rsid w:val="00891E33"/>
    <w:rsid w:val="008C4DED"/>
    <w:rsid w:val="00906A94"/>
    <w:rsid w:val="00917FBB"/>
    <w:rsid w:val="00950B36"/>
    <w:rsid w:val="0098679F"/>
    <w:rsid w:val="009C1A7E"/>
    <w:rsid w:val="009D3C9D"/>
    <w:rsid w:val="009E576D"/>
    <w:rsid w:val="009F2A14"/>
    <w:rsid w:val="00A46EB4"/>
    <w:rsid w:val="00A72C0E"/>
    <w:rsid w:val="00AD1CEA"/>
    <w:rsid w:val="00AF7C1C"/>
    <w:rsid w:val="00B03E92"/>
    <w:rsid w:val="00B5689E"/>
    <w:rsid w:val="00B56D93"/>
    <w:rsid w:val="00B62D1A"/>
    <w:rsid w:val="00BA46B1"/>
    <w:rsid w:val="00BE3F40"/>
    <w:rsid w:val="00C1092D"/>
    <w:rsid w:val="00C139DD"/>
    <w:rsid w:val="00C4061B"/>
    <w:rsid w:val="00C4247D"/>
    <w:rsid w:val="00C47F7F"/>
    <w:rsid w:val="00C767AA"/>
    <w:rsid w:val="00D07A2B"/>
    <w:rsid w:val="00D12639"/>
    <w:rsid w:val="00D24686"/>
    <w:rsid w:val="00DD492D"/>
    <w:rsid w:val="00DE0815"/>
    <w:rsid w:val="00DF125B"/>
    <w:rsid w:val="00E1150A"/>
    <w:rsid w:val="00E200B1"/>
    <w:rsid w:val="00E241AA"/>
    <w:rsid w:val="00E603E0"/>
    <w:rsid w:val="00E70631"/>
    <w:rsid w:val="00E70F55"/>
    <w:rsid w:val="00E93313"/>
    <w:rsid w:val="00EF5616"/>
    <w:rsid w:val="00F137C0"/>
    <w:rsid w:val="00F15AC7"/>
    <w:rsid w:val="00F61266"/>
    <w:rsid w:val="00F614AD"/>
    <w:rsid w:val="00FC1784"/>
    <w:rsid w:val="00FE1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422E01"/>
    <w:rPr>
      <w:color w:val="0000FF" w:themeColor="hyperlink"/>
      <w:u w:val="single"/>
    </w:rPr>
  </w:style>
  <w:style w:type="paragraph" w:styleId="Zhlav">
    <w:name w:val="header"/>
    <w:basedOn w:val="Normln"/>
    <w:link w:val="ZhlavChar"/>
    <w:uiPriority w:val="99"/>
    <w:unhideWhenUsed/>
    <w:rsid w:val="00834D2A"/>
    <w:pPr>
      <w:tabs>
        <w:tab w:val="center" w:pos="4536"/>
        <w:tab w:val="right" w:pos="9072"/>
      </w:tabs>
    </w:pPr>
  </w:style>
  <w:style w:type="character" w:customStyle="1" w:styleId="ZhlavChar">
    <w:name w:val="Záhlaví Char"/>
    <w:basedOn w:val="Standardnpsmoodstavce"/>
    <w:link w:val="Zhlav"/>
    <w:uiPriority w:val="99"/>
    <w:rsid w:val="00834D2A"/>
    <w:rPr>
      <w:sz w:val="24"/>
      <w:szCs w:val="24"/>
    </w:rPr>
  </w:style>
  <w:style w:type="paragraph" w:styleId="Zpat">
    <w:name w:val="footer"/>
    <w:basedOn w:val="Normln"/>
    <w:link w:val="ZpatChar"/>
    <w:uiPriority w:val="99"/>
    <w:unhideWhenUsed/>
    <w:rsid w:val="00834D2A"/>
    <w:pPr>
      <w:tabs>
        <w:tab w:val="center" w:pos="4536"/>
        <w:tab w:val="right" w:pos="9072"/>
      </w:tabs>
    </w:pPr>
  </w:style>
  <w:style w:type="character" w:customStyle="1" w:styleId="ZpatChar">
    <w:name w:val="Zápatí Char"/>
    <w:basedOn w:val="Standardnpsmoodstavce"/>
    <w:link w:val="Zpat"/>
    <w:uiPriority w:val="99"/>
    <w:rsid w:val="00834D2A"/>
    <w:rPr>
      <w:sz w:val="24"/>
      <w:szCs w:val="24"/>
    </w:rPr>
  </w:style>
  <w:style w:type="paragraph" w:styleId="Obsah1">
    <w:name w:val="toc 1"/>
    <w:basedOn w:val="Normln"/>
    <w:next w:val="Normln"/>
    <w:autoRedefine/>
    <w:unhideWhenUsed/>
    <w:locked/>
    <w:rsid w:val="007C51CE"/>
    <w:pPr>
      <w:contextualSpacing/>
      <w:jc w:val="both"/>
    </w:pPr>
  </w:style>
  <w:style w:type="paragraph" w:customStyle="1" w:styleId="rove2-slovantext">
    <w:name w:val="Úroveň 2 - číslovaný text"/>
    <w:basedOn w:val="Odstavecseseznamem"/>
    <w:uiPriority w:val="99"/>
    <w:qFormat/>
    <w:rsid w:val="00502498"/>
    <w:pPr>
      <w:numPr>
        <w:ilvl w:val="3"/>
        <w:numId w:val="7"/>
      </w:numPr>
      <w:tabs>
        <w:tab w:val="clear" w:pos="2325"/>
        <w:tab w:val="num" w:pos="360"/>
      </w:tabs>
      <w:spacing w:before="120" w:after="120" w:line="312" w:lineRule="auto"/>
      <w:ind w:left="720" w:firstLine="0"/>
      <w:contextualSpacing w:val="0"/>
      <w:jc w:val="both"/>
    </w:pPr>
    <w:rPr>
      <w:rFonts w:ascii="Verdana" w:hAnsi="Verdana"/>
      <w:sz w:val="18"/>
      <w:szCs w:val="24"/>
    </w:rPr>
  </w:style>
  <w:style w:type="paragraph" w:customStyle="1" w:styleId="KUsmlouva-1rove">
    <w:name w:val="KU smlouva - 1. úroveň"/>
    <w:basedOn w:val="Odstavecseseznamem"/>
    <w:qFormat/>
    <w:rsid w:val="00502498"/>
    <w:pPr>
      <w:keepNext/>
      <w:numPr>
        <w:numId w:val="7"/>
      </w:numPr>
      <w:tabs>
        <w:tab w:val="num" w:pos="360"/>
      </w:tabs>
      <w:spacing w:before="360" w:after="120"/>
      <w:ind w:left="720" w:firstLine="0"/>
      <w:jc w:val="center"/>
      <w:outlineLvl w:val="0"/>
    </w:pPr>
    <w:rPr>
      <w:rFonts w:ascii="Arial" w:hAnsi="Arial"/>
      <w:b/>
      <w:caps/>
    </w:rPr>
  </w:style>
  <w:style w:type="paragraph" w:customStyle="1" w:styleId="KUsmlouva-2rove">
    <w:name w:val="KU smlouva - 2. úroveň"/>
    <w:basedOn w:val="Odstavecseseznamem"/>
    <w:qFormat/>
    <w:rsid w:val="00502498"/>
    <w:pPr>
      <w:numPr>
        <w:ilvl w:val="1"/>
        <w:numId w:val="7"/>
      </w:numPr>
      <w:tabs>
        <w:tab w:val="num" w:pos="360"/>
      </w:tabs>
      <w:spacing w:before="120" w:after="120"/>
      <w:ind w:left="720" w:firstLine="0"/>
      <w:contextualSpacing w:val="0"/>
      <w:jc w:val="both"/>
      <w:outlineLvl w:val="1"/>
    </w:pPr>
    <w:rPr>
      <w:rFonts w:ascii="Arial" w:hAnsi="Arial" w:cs="Arial"/>
    </w:rPr>
  </w:style>
  <w:style w:type="paragraph" w:customStyle="1" w:styleId="KUsmlouva-3rove">
    <w:name w:val="KU smlouva - 3. úroveň"/>
    <w:basedOn w:val="Normln"/>
    <w:qFormat/>
    <w:rsid w:val="00502498"/>
    <w:pPr>
      <w:numPr>
        <w:ilvl w:val="2"/>
        <w:numId w:val="7"/>
      </w:numPr>
      <w:spacing w:after="60"/>
      <w:jc w:val="both"/>
      <w:outlineLvl w:val="2"/>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9639">
      <w:bodyDiv w:val="1"/>
      <w:marLeft w:val="0"/>
      <w:marRight w:val="0"/>
      <w:marTop w:val="0"/>
      <w:marBottom w:val="0"/>
      <w:divBdr>
        <w:top w:val="none" w:sz="0" w:space="0" w:color="auto"/>
        <w:left w:val="none" w:sz="0" w:space="0" w:color="auto"/>
        <w:bottom w:val="none" w:sz="0" w:space="0" w:color="auto"/>
        <w:right w:val="none" w:sz="0" w:space="0" w:color="auto"/>
      </w:divBdr>
    </w:div>
    <w:div w:id="392199689">
      <w:bodyDiv w:val="1"/>
      <w:marLeft w:val="0"/>
      <w:marRight w:val="0"/>
      <w:marTop w:val="0"/>
      <w:marBottom w:val="0"/>
      <w:divBdr>
        <w:top w:val="none" w:sz="0" w:space="0" w:color="auto"/>
        <w:left w:val="none" w:sz="0" w:space="0" w:color="auto"/>
        <w:bottom w:val="none" w:sz="0" w:space="0" w:color="auto"/>
        <w:right w:val="none" w:sz="0" w:space="0" w:color="auto"/>
      </w:divBdr>
    </w:div>
    <w:div w:id="496384835">
      <w:bodyDiv w:val="1"/>
      <w:marLeft w:val="0"/>
      <w:marRight w:val="0"/>
      <w:marTop w:val="0"/>
      <w:marBottom w:val="0"/>
      <w:divBdr>
        <w:top w:val="none" w:sz="0" w:space="0" w:color="auto"/>
        <w:left w:val="none" w:sz="0" w:space="0" w:color="auto"/>
        <w:bottom w:val="none" w:sz="0" w:space="0" w:color="auto"/>
        <w:right w:val="none" w:sz="0" w:space="0" w:color="auto"/>
      </w:divBdr>
    </w:div>
    <w:div w:id="760176323">
      <w:bodyDiv w:val="1"/>
      <w:marLeft w:val="0"/>
      <w:marRight w:val="0"/>
      <w:marTop w:val="0"/>
      <w:marBottom w:val="0"/>
      <w:divBdr>
        <w:top w:val="none" w:sz="0" w:space="0" w:color="auto"/>
        <w:left w:val="none" w:sz="0" w:space="0" w:color="auto"/>
        <w:bottom w:val="none" w:sz="0" w:space="0" w:color="auto"/>
        <w:right w:val="none" w:sz="0" w:space="0" w:color="auto"/>
      </w:divBdr>
    </w:div>
    <w:div w:id="777604199">
      <w:bodyDiv w:val="1"/>
      <w:marLeft w:val="0"/>
      <w:marRight w:val="0"/>
      <w:marTop w:val="0"/>
      <w:marBottom w:val="0"/>
      <w:divBdr>
        <w:top w:val="none" w:sz="0" w:space="0" w:color="auto"/>
        <w:left w:val="none" w:sz="0" w:space="0" w:color="auto"/>
        <w:bottom w:val="none" w:sz="0" w:space="0" w:color="auto"/>
        <w:right w:val="none" w:sz="0" w:space="0" w:color="auto"/>
      </w:divBdr>
    </w:div>
    <w:div w:id="804397807">
      <w:bodyDiv w:val="1"/>
      <w:marLeft w:val="0"/>
      <w:marRight w:val="0"/>
      <w:marTop w:val="0"/>
      <w:marBottom w:val="0"/>
      <w:divBdr>
        <w:top w:val="none" w:sz="0" w:space="0" w:color="auto"/>
        <w:left w:val="none" w:sz="0" w:space="0" w:color="auto"/>
        <w:bottom w:val="none" w:sz="0" w:space="0" w:color="auto"/>
        <w:right w:val="none" w:sz="0" w:space="0" w:color="auto"/>
      </w:divBdr>
    </w:div>
    <w:div w:id="819075785">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081414361">
      <w:bodyDiv w:val="1"/>
      <w:marLeft w:val="0"/>
      <w:marRight w:val="0"/>
      <w:marTop w:val="0"/>
      <w:marBottom w:val="0"/>
      <w:divBdr>
        <w:top w:val="none" w:sz="0" w:space="0" w:color="auto"/>
        <w:left w:val="none" w:sz="0" w:space="0" w:color="auto"/>
        <w:bottom w:val="none" w:sz="0" w:space="0" w:color="auto"/>
        <w:right w:val="none" w:sz="0" w:space="0" w:color="auto"/>
      </w:divBdr>
    </w:div>
    <w:div w:id="1136683454">
      <w:bodyDiv w:val="1"/>
      <w:marLeft w:val="0"/>
      <w:marRight w:val="0"/>
      <w:marTop w:val="0"/>
      <w:marBottom w:val="0"/>
      <w:divBdr>
        <w:top w:val="none" w:sz="0" w:space="0" w:color="auto"/>
        <w:left w:val="none" w:sz="0" w:space="0" w:color="auto"/>
        <w:bottom w:val="none" w:sz="0" w:space="0" w:color="auto"/>
        <w:right w:val="none" w:sz="0" w:space="0" w:color="auto"/>
      </w:divBdr>
    </w:div>
    <w:div w:id="1200976428">
      <w:bodyDiv w:val="1"/>
      <w:marLeft w:val="0"/>
      <w:marRight w:val="0"/>
      <w:marTop w:val="0"/>
      <w:marBottom w:val="0"/>
      <w:divBdr>
        <w:top w:val="none" w:sz="0" w:space="0" w:color="auto"/>
        <w:left w:val="none" w:sz="0" w:space="0" w:color="auto"/>
        <w:bottom w:val="none" w:sz="0" w:space="0" w:color="auto"/>
        <w:right w:val="none" w:sz="0" w:space="0" w:color="auto"/>
      </w:divBdr>
    </w:div>
    <w:div w:id="1302266438">
      <w:bodyDiv w:val="1"/>
      <w:marLeft w:val="0"/>
      <w:marRight w:val="0"/>
      <w:marTop w:val="0"/>
      <w:marBottom w:val="0"/>
      <w:divBdr>
        <w:top w:val="none" w:sz="0" w:space="0" w:color="auto"/>
        <w:left w:val="none" w:sz="0" w:space="0" w:color="auto"/>
        <w:bottom w:val="none" w:sz="0" w:space="0" w:color="auto"/>
        <w:right w:val="none" w:sz="0" w:space="0" w:color="auto"/>
      </w:divBdr>
    </w:div>
    <w:div w:id="1344357247">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3092472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82184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A5697-7A20-440A-A41C-85C76E92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TotalTime>
  <Pages>17</Pages>
  <Words>5817</Words>
  <Characters>34326</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Nováková Pavlína</cp:lastModifiedBy>
  <cp:revision>2</cp:revision>
  <cp:lastPrinted>2023-07-07T08:20:00Z</cp:lastPrinted>
  <dcterms:created xsi:type="dcterms:W3CDTF">2024-05-15T14:14:00Z</dcterms:created>
  <dcterms:modified xsi:type="dcterms:W3CDTF">2024-05-15T14:14:00Z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2024-03-25T12:41:40Z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c599517f-ca84-4079-9da8-ac34edf51bda</vt:lpwstr>
  </property>
  <property fmtid="{D5CDD505-2E9C-101B-9397-08002B2CF9AE}" pid="8" name="MSIP_Label_82a99ebc-0f39-4fac-abab-b8d6469272ed_ContentBits">
    <vt:lpwstr>0</vt:lpwstr>
  </property>
</Properties>
</file>