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D0E3" w14:textId="77777777" w:rsidR="00473B2D" w:rsidRPr="00981FBE" w:rsidRDefault="00473B2D" w:rsidP="00473B2D">
      <w:pPr>
        <w:rPr>
          <w:rFonts w:ascii="Open Sans" w:hAnsi="Open Sans" w:cs="Open Sans"/>
          <w:b/>
          <w:bCs/>
        </w:rPr>
      </w:pPr>
      <w:r w:rsidRPr="00981FBE">
        <w:rPr>
          <w:rFonts w:ascii="Open Sans" w:hAnsi="Open Sans" w:cs="Open Sans"/>
          <w:b/>
          <w:bCs/>
        </w:rPr>
        <w:t xml:space="preserve">Dohoda o odstoupení od Kupní smlouvy a smlouvy o zřízení zákazu zcizení </w:t>
      </w:r>
    </w:p>
    <w:p w14:paraId="7BA39C88" w14:textId="248B0156" w:rsidR="00473B2D" w:rsidRPr="00981FBE" w:rsidRDefault="00473B2D" w:rsidP="00473B2D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981FBE">
        <w:rPr>
          <w:rFonts w:ascii="Open Sans" w:hAnsi="Open Sans" w:cs="Open Sans"/>
          <w:i/>
          <w:iCs/>
          <w:sz w:val="22"/>
          <w:szCs w:val="22"/>
        </w:rPr>
        <w:t xml:space="preserve">uzavřená v souladu s ustanovením § 2001 a násl. </w:t>
      </w:r>
      <w:r w:rsidR="00EE07C1">
        <w:rPr>
          <w:rFonts w:ascii="Open Sans" w:hAnsi="Open Sans" w:cs="Open Sans"/>
          <w:i/>
          <w:iCs/>
          <w:sz w:val="22"/>
          <w:szCs w:val="22"/>
        </w:rPr>
        <w:t>z</w:t>
      </w:r>
      <w:r w:rsidRPr="00981FBE">
        <w:rPr>
          <w:rFonts w:ascii="Open Sans" w:hAnsi="Open Sans" w:cs="Open Sans"/>
          <w:i/>
          <w:iCs/>
          <w:sz w:val="22"/>
          <w:szCs w:val="22"/>
        </w:rPr>
        <w:t>ákona č. 89/2012 Sb., občanského zákoníku, v platném znění,</w:t>
      </w:r>
    </w:p>
    <w:p w14:paraId="4EB90837" w14:textId="77777777" w:rsidR="00473B2D" w:rsidRPr="00981FBE" w:rsidRDefault="00473B2D" w:rsidP="00473B2D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981FBE">
        <w:rPr>
          <w:rFonts w:ascii="Open Sans" w:hAnsi="Open Sans" w:cs="Open Sans"/>
          <w:i/>
          <w:iCs/>
          <w:sz w:val="22"/>
          <w:szCs w:val="22"/>
        </w:rPr>
        <w:t>uzavřená níže uvedeného dne, měsíce a roku mezi těmito smluvními stranami</w:t>
      </w:r>
    </w:p>
    <w:p w14:paraId="2B7CF4BB" w14:textId="77777777" w:rsidR="00473B2D" w:rsidRPr="00981FBE" w:rsidRDefault="00473B2D" w:rsidP="00473B2D">
      <w:pPr>
        <w:jc w:val="center"/>
        <w:rPr>
          <w:rFonts w:ascii="Open Sans" w:hAnsi="Open Sans" w:cs="Open Sans"/>
          <w:i/>
          <w:iCs/>
          <w:sz w:val="22"/>
          <w:szCs w:val="22"/>
        </w:rPr>
      </w:pPr>
    </w:p>
    <w:p w14:paraId="73C58019" w14:textId="77777777" w:rsidR="00473B2D" w:rsidRPr="00981FBE" w:rsidRDefault="00473B2D" w:rsidP="00473B2D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>Město Moravská Třebová, IČO: 277037,</w:t>
      </w:r>
    </w:p>
    <w:p w14:paraId="7AD03AEF" w14:textId="61C6CA65" w:rsidR="00473B2D" w:rsidRPr="00981FBE" w:rsidRDefault="00CD3029" w:rsidP="00473B2D">
      <w:pPr>
        <w:pStyle w:val="Odstavecseseznamem"/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>se sídlem Moravská Třebová</w:t>
      </w:r>
      <w:r w:rsidR="00473B2D" w:rsidRPr="00981FBE">
        <w:rPr>
          <w:rFonts w:ascii="Open Sans" w:hAnsi="Open Sans" w:cs="Open Sans"/>
          <w:b/>
          <w:bCs/>
          <w:sz w:val="22"/>
          <w:szCs w:val="22"/>
        </w:rPr>
        <w:t xml:space="preserve">, nám T. G. Masaryka 32/29, PSČ 571 01, </w:t>
      </w:r>
    </w:p>
    <w:p w14:paraId="2171ECC5" w14:textId="77777777" w:rsidR="00473B2D" w:rsidRPr="00981FBE" w:rsidRDefault="00473B2D" w:rsidP="00473B2D">
      <w:pPr>
        <w:pStyle w:val="Odstavecseseznamem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zastoupené starostou města panem Ing. Pavlem Charvátem</w:t>
      </w:r>
    </w:p>
    <w:p w14:paraId="2A95047B" w14:textId="77777777" w:rsidR="00473B2D" w:rsidRPr="00981FBE" w:rsidRDefault="00473B2D" w:rsidP="00473B2D">
      <w:pPr>
        <w:pStyle w:val="Odstavecseseznamem"/>
        <w:rPr>
          <w:rFonts w:ascii="Open Sans" w:hAnsi="Open Sans" w:cs="Open Sans"/>
          <w:sz w:val="22"/>
          <w:szCs w:val="22"/>
        </w:rPr>
      </w:pPr>
    </w:p>
    <w:p w14:paraId="31D99E07" w14:textId="77777777" w:rsidR="00473B2D" w:rsidRPr="00981FBE" w:rsidRDefault="00473B2D" w:rsidP="00473B2D">
      <w:pPr>
        <w:pStyle w:val="Odstavecseseznamem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jako strana prodávající (dále jen </w:t>
      </w:r>
      <w:r w:rsidRPr="00981FBE">
        <w:rPr>
          <w:rFonts w:ascii="Open Sans" w:hAnsi="Open Sans" w:cs="Open Sans"/>
          <w:b/>
          <w:bCs/>
          <w:sz w:val="22"/>
          <w:szCs w:val="22"/>
        </w:rPr>
        <w:t>prodávající</w:t>
      </w:r>
      <w:r w:rsidRPr="00981FBE">
        <w:rPr>
          <w:rFonts w:ascii="Open Sans" w:hAnsi="Open Sans" w:cs="Open Sans"/>
          <w:sz w:val="22"/>
          <w:szCs w:val="22"/>
        </w:rPr>
        <w:t>)</w:t>
      </w:r>
    </w:p>
    <w:p w14:paraId="049046FE" w14:textId="77777777" w:rsidR="00473B2D" w:rsidRPr="00981FBE" w:rsidRDefault="00473B2D" w:rsidP="00473B2D">
      <w:pPr>
        <w:rPr>
          <w:rFonts w:ascii="Open Sans" w:hAnsi="Open Sans" w:cs="Open Sans"/>
          <w:sz w:val="22"/>
          <w:szCs w:val="22"/>
        </w:rPr>
      </w:pPr>
    </w:p>
    <w:p w14:paraId="2E002696" w14:textId="48B807DA" w:rsidR="00DA03AB" w:rsidRPr="00981FBE" w:rsidRDefault="00B44063" w:rsidP="00DA03AB">
      <w:pPr>
        <w:pStyle w:val="Odstavecseseznamem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xxx</w:t>
      </w:r>
      <w:r w:rsidR="00DA03AB" w:rsidRPr="00981FBE">
        <w:rPr>
          <w:rFonts w:ascii="Open Sans" w:hAnsi="Open Sans" w:cs="Open Sans"/>
          <w:b/>
          <w:bCs/>
          <w:sz w:val="22"/>
          <w:szCs w:val="22"/>
        </w:rPr>
        <w:t>, r.č.:</w:t>
      </w:r>
      <w:r w:rsidR="00CD3029" w:rsidRPr="00981FBE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>xxx</w:t>
      </w:r>
      <w:r w:rsidR="00DA03AB" w:rsidRPr="00981FBE">
        <w:rPr>
          <w:rFonts w:ascii="Open Sans" w:hAnsi="Open Sans" w:cs="Open Sans"/>
          <w:b/>
          <w:bCs/>
          <w:sz w:val="22"/>
          <w:szCs w:val="22"/>
        </w:rPr>
        <w:t xml:space="preserve">, </w:t>
      </w:r>
    </w:p>
    <w:p w14:paraId="56D517B1" w14:textId="5DBFD5EE" w:rsidR="00473B2D" w:rsidRPr="00981FBE" w:rsidRDefault="00DA03AB" w:rsidP="00DA03AB">
      <w:pPr>
        <w:pStyle w:val="Odstavecseseznamem"/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 xml:space="preserve">trvale bytem </w:t>
      </w:r>
      <w:r w:rsidR="00B44063">
        <w:rPr>
          <w:rFonts w:ascii="Open Sans" w:hAnsi="Open Sans" w:cs="Open Sans"/>
          <w:b/>
          <w:bCs/>
          <w:sz w:val="22"/>
          <w:szCs w:val="22"/>
        </w:rPr>
        <w:t>xxxx</w:t>
      </w:r>
      <w:r w:rsidRPr="00981FB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B44063">
        <w:rPr>
          <w:rFonts w:ascii="Open Sans" w:hAnsi="Open Sans" w:cs="Open Sans"/>
          <w:b/>
          <w:bCs/>
          <w:sz w:val="22"/>
          <w:szCs w:val="22"/>
        </w:rPr>
        <w:t>xx</w:t>
      </w:r>
      <w:r w:rsidRPr="00981FBE">
        <w:rPr>
          <w:rFonts w:ascii="Open Sans" w:hAnsi="Open Sans" w:cs="Open Sans"/>
          <w:b/>
          <w:bCs/>
          <w:sz w:val="22"/>
          <w:szCs w:val="22"/>
        </w:rPr>
        <w:t>, Moravská Třebová, PSČ 571 01</w:t>
      </w:r>
    </w:p>
    <w:p w14:paraId="47FABAEA" w14:textId="05FC723B" w:rsidR="004A4C01" w:rsidRPr="00981FBE" w:rsidRDefault="004A4C01" w:rsidP="00DA03AB">
      <w:pPr>
        <w:pStyle w:val="Odstavecseseznamem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 xml:space="preserve">zastoupena na základě plné moci </w:t>
      </w:r>
      <w:r w:rsidR="00B44063">
        <w:rPr>
          <w:rFonts w:ascii="Open Sans" w:hAnsi="Open Sans" w:cs="Open Sans"/>
          <w:b/>
          <w:bCs/>
          <w:sz w:val="22"/>
          <w:szCs w:val="22"/>
        </w:rPr>
        <w:t>xxx</w:t>
      </w:r>
      <w:r w:rsidRPr="00981FBE">
        <w:rPr>
          <w:rFonts w:ascii="Open Sans" w:hAnsi="Open Sans" w:cs="Open Sans"/>
          <w:b/>
          <w:bCs/>
          <w:sz w:val="22"/>
          <w:szCs w:val="22"/>
        </w:rPr>
        <w:t xml:space="preserve">, nar. </w:t>
      </w:r>
      <w:r w:rsidR="00B06E89">
        <w:rPr>
          <w:rFonts w:ascii="Open Sans" w:hAnsi="Open Sans" w:cs="Open Sans"/>
          <w:b/>
          <w:bCs/>
          <w:sz w:val="22"/>
          <w:szCs w:val="22"/>
        </w:rPr>
        <w:t>xxx</w:t>
      </w:r>
      <w:r w:rsidRPr="00981FBE">
        <w:rPr>
          <w:rFonts w:ascii="Open Sans" w:hAnsi="Open Sans" w:cs="Open Sans"/>
          <w:b/>
          <w:bCs/>
          <w:sz w:val="22"/>
          <w:szCs w:val="22"/>
        </w:rPr>
        <w:t xml:space="preserve"> trvale bytem</w:t>
      </w:r>
      <w:r w:rsidR="00B44063">
        <w:rPr>
          <w:rFonts w:ascii="Open Sans" w:hAnsi="Open Sans" w:cs="Open Sans"/>
          <w:b/>
          <w:bCs/>
          <w:sz w:val="22"/>
          <w:szCs w:val="22"/>
        </w:rPr>
        <w:t xml:space="preserve"> xxx</w:t>
      </w:r>
      <w:r w:rsidRPr="00981FBE">
        <w:rPr>
          <w:rFonts w:ascii="Open Sans" w:hAnsi="Open Sans" w:cs="Open Sans"/>
          <w:b/>
          <w:bCs/>
          <w:sz w:val="22"/>
          <w:szCs w:val="22"/>
        </w:rPr>
        <w:t xml:space="preserve">, 571 01 Moravská Třebová </w:t>
      </w:r>
    </w:p>
    <w:p w14:paraId="78E18623" w14:textId="77777777" w:rsidR="00473B2D" w:rsidRPr="00981FBE" w:rsidRDefault="00473B2D" w:rsidP="00473B2D">
      <w:pPr>
        <w:pStyle w:val="Odstavecseseznamem"/>
        <w:rPr>
          <w:rFonts w:ascii="Open Sans" w:hAnsi="Open Sans" w:cs="Open Sans"/>
          <w:b/>
          <w:bCs/>
          <w:sz w:val="22"/>
          <w:szCs w:val="22"/>
        </w:rPr>
      </w:pPr>
    </w:p>
    <w:p w14:paraId="7EE3D277" w14:textId="77777777" w:rsidR="00473B2D" w:rsidRPr="00981FBE" w:rsidRDefault="00473B2D" w:rsidP="00473B2D">
      <w:pPr>
        <w:pStyle w:val="Odstavecseseznamem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jako strana kupující (dále jen </w:t>
      </w:r>
      <w:r w:rsidRPr="00981FBE">
        <w:rPr>
          <w:rFonts w:ascii="Open Sans" w:hAnsi="Open Sans" w:cs="Open Sans"/>
          <w:b/>
          <w:bCs/>
          <w:sz w:val="22"/>
          <w:szCs w:val="22"/>
        </w:rPr>
        <w:t>kupující</w:t>
      </w:r>
      <w:r w:rsidRPr="00981FBE">
        <w:rPr>
          <w:rFonts w:ascii="Open Sans" w:hAnsi="Open Sans" w:cs="Open Sans"/>
          <w:sz w:val="22"/>
          <w:szCs w:val="22"/>
        </w:rPr>
        <w:t>)</w:t>
      </w:r>
    </w:p>
    <w:p w14:paraId="050E12D9" w14:textId="77777777" w:rsidR="00473B2D" w:rsidRPr="00981FBE" w:rsidRDefault="00473B2D" w:rsidP="00A953DE">
      <w:pPr>
        <w:rPr>
          <w:rFonts w:ascii="Open Sans" w:hAnsi="Open Sans" w:cs="Open Sans"/>
          <w:sz w:val="22"/>
          <w:szCs w:val="22"/>
        </w:rPr>
      </w:pPr>
    </w:p>
    <w:p w14:paraId="07F5CCCD" w14:textId="77777777" w:rsidR="00473B2D" w:rsidRPr="00981FBE" w:rsidRDefault="00473B2D" w:rsidP="00473B2D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>I.</w:t>
      </w:r>
    </w:p>
    <w:p w14:paraId="7BBE9043" w14:textId="1242BD2B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1. Mezi prodávajícím a kupujícím byla uzavřena Kupní smlouva a smlouva o zřízení zákazu zcizení č. </w:t>
      </w:r>
      <w:r w:rsidR="00DA03AB" w:rsidRPr="00981FBE">
        <w:rPr>
          <w:rFonts w:ascii="Open Sans" w:hAnsi="Open Sans" w:cs="Open Sans"/>
          <w:sz w:val="22"/>
          <w:szCs w:val="22"/>
        </w:rPr>
        <w:t>OMM</w:t>
      </w:r>
      <w:r w:rsidR="00CD3029" w:rsidRPr="00981FBE">
        <w:rPr>
          <w:rFonts w:ascii="Open Sans" w:hAnsi="Open Sans" w:cs="Open Sans"/>
          <w:sz w:val="22"/>
          <w:szCs w:val="22"/>
        </w:rPr>
        <w:t xml:space="preserve"> </w:t>
      </w:r>
      <w:r w:rsidR="00DA03AB" w:rsidRPr="00981FBE">
        <w:rPr>
          <w:rFonts w:ascii="Open Sans" w:hAnsi="Open Sans" w:cs="Open Sans"/>
          <w:sz w:val="22"/>
          <w:szCs w:val="22"/>
        </w:rPr>
        <w:t>0186/20</w:t>
      </w:r>
      <w:r w:rsidRPr="00981FBE">
        <w:rPr>
          <w:rFonts w:ascii="Open Sans" w:hAnsi="Open Sans" w:cs="Open Sans"/>
          <w:sz w:val="22"/>
          <w:szCs w:val="22"/>
        </w:rPr>
        <w:t xml:space="preserve"> ze dne </w:t>
      </w:r>
      <w:r w:rsidR="00EE07C1">
        <w:rPr>
          <w:rFonts w:ascii="Open Sans" w:hAnsi="Open Sans" w:cs="Open Sans"/>
          <w:sz w:val="22"/>
          <w:szCs w:val="22"/>
        </w:rPr>
        <w:t>0</w:t>
      </w:r>
      <w:r w:rsidR="00DA03AB" w:rsidRPr="00981FBE">
        <w:rPr>
          <w:rFonts w:ascii="Open Sans" w:hAnsi="Open Sans" w:cs="Open Sans"/>
          <w:sz w:val="22"/>
          <w:szCs w:val="22"/>
        </w:rPr>
        <w:t>6.</w:t>
      </w:r>
      <w:r w:rsidR="00EE07C1">
        <w:rPr>
          <w:rFonts w:ascii="Open Sans" w:hAnsi="Open Sans" w:cs="Open Sans"/>
          <w:sz w:val="22"/>
          <w:szCs w:val="22"/>
        </w:rPr>
        <w:t>0</w:t>
      </w:r>
      <w:r w:rsidR="00DA03AB" w:rsidRPr="00981FBE">
        <w:rPr>
          <w:rFonts w:ascii="Open Sans" w:hAnsi="Open Sans" w:cs="Open Sans"/>
          <w:sz w:val="22"/>
          <w:szCs w:val="22"/>
        </w:rPr>
        <w:t>5.2020</w:t>
      </w:r>
      <w:r w:rsidRPr="00981FBE">
        <w:rPr>
          <w:rFonts w:ascii="Open Sans" w:hAnsi="Open Sans" w:cs="Open Sans"/>
          <w:sz w:val="22"/>
          <w:szCs w:val="22"/>
        </w:rPr>
        <w:t>, na jejímž základě prodávající převedl na kupujícího vlastnické právo k pozemku parc.</w:t>
      </w:r>
      <w:r w:rsidR="00EE07C1">
        <w:rPr>
          <w:rFonts w:ascii="Open Sans" w:hAnsi="Open Sans" w:cs="Open Sans"/>
          <w:sz w:val="22"/>
          <w:szCs w:val="22"/>
        </w:rPr>
        <w:t xml:space="preserve"> </w:t>
      </w:r>
      <w:r w:rsidRPr="00981FBE">
        <w:rPr>
          <w:rFonts w:ascii="Open Sans" w:hAnsi="Open Sans" w:cs="Open Sans"/>
          <w:sz w:val="22"/>
          <w:szCs w:val="22"/>
        </w:rPr>
        <w:t>č. 1193/</w:t>
      </w:r>
      <w:r w:rsidR="00DA03AB" w:rsidRPr="00981FBE">
        <w:rPr>
          <w:rFonts w:ascii="Open Sans" w:hAnsi="Open Sans" w:cs="Open Sans"/>
          <w:sz w:val="22"/>
          <w:szCs w:val="22"/>
        </w:rPr>
        <w:t>9</w:t>
      </w:r>
      <w:r w:rsidR="00EE07C1">
        <w:rPr>
          <w:rFonts w:ascii="Open Sans" w:hAnsi="Open Sans" w:cs="Open Sans"/>
          <w:sz w:val="22"/>
          <w:szCs w:val="22"/>
        </w:rPr>
        <w:t>,</w:t>
      </w:r>
      <w:r w:rsidRPr="00981FBE">
        <w:rPr>
          <w:rFonts w:ascii="Open Sans" w:hAnsi="Open Sans" w:cs="Open Sans"/>
          <w:sz w:val="22"/>
          <w:szCs w:val="22"/>
        </w:rPr>
        <w:t xml:space="preserve"> o výměře 1.</w:t>
      </w:r>
      <w:r w:rsidR="00DA03AB" w:rsidRPr="00981FBE">
        <w:rPr>
          <w:rFonts w:ascii="Open Sans" w:hAnsi="Open Sans" w:cs="Open Sans"/>
          <w:sz w:val="22"/>
          <w:szCs w:val="22"/>
        </w:rPr>
        <w:t>063</w:t>
      </w:r>
      <w:r w:rsidRPr="00981FBE">
        <w:rPr>
          <w:rFonts w:ascii="Open Sans" w:hAnsi="Open Sans" w:cs="Open Sans"/>
          <w:sz w:val="22"/>
          <w:szCs w:val="22"/>
        </w:rPr>
        <w:t xml:space="preserve"> m</w:t>
      </w:r>
      <w:r w:rsidR="00EE07C1">
        <w:rPr>
          <w:rFonts w:ascii="Open Sans" w:hAnsi="Open Sans" w:cs="Open Sans"/>
          <w:sz w:val="22"/>
          <w:szCs w:val="22"/>
          <w:vertAlign w:val="superscript"/>
        </w:rPr>
        <w:t>2</w:t>
      </w:r>
      <w:r w:rsidRPr="00981FBE">
        <w:rPr>
          <w:rFonts w:ascii="Open Sans" w:hAnsi="Open Sans" w:cs="Open Sans"/>
          <w:sz w:val="22"/>
          <w:szCs w:val="22"/>
        </w:rPr>
        <w:t>, druh pozemku ostatní plocha, v obci a k.</w:t>
      </w:r>
      <w:r w:rsidR="00EE07C1">
        <w:rPr>
          <w:rFonts w:ascii="Open Sans" w:hAnsi="Open Sans" w:cs="Open Sans"/>
          <w:sz w:val="22"/>
          <w:szCs w:val="22"/>
        </w:rPr>
        <w:t xml:space="preserve"> </w:t>
      </w:r>
      <w:r w:rsidRPr="00981FBE">
        <w:rPr>
          <w:rFonts w:ascii="Open Sans" w:hAnsi="Open Sans" w:cs="Open Sans"/>
          <w:sz w:val="22"/>
          <w:szCs w:val="22"/>
        </w:rPr>
        <w:t>ú. Moravská Třebová, vedeném Katastrálním úřadem pro Pardubický kraj, Katastrální pracoviště Svitavy (dále též „předmětná nemovitost“), a to se všemi jeho součástmi a příslušenstvím, s právy a povinnostmi spojeným</w:t>
      </w:r>
      <w:r w:rsidR="00CD3029" w:rsidRPr="00981FBE">
        <w:rPr>
          <w:rFonts w:ascii="Open Sans" w:hAnsi="Open Sans" w:cs="Open Sans"/>
          <w:sz w:val="22"/>
          <w:szCs w:val="22"/>
        </w:rPr>
        <w:t>i s vlastnictvím tohoto pozemku</w:t>
      </w:r>
      <w:r w:rsidRPr="00981FBE">
        <w:rPr>
          <w:rFonts w:ascii="Open Sans" w:hAnsi="Open Sans" w:cs="Open Sans"/>
          <w:sz w:val="22"/>
          <w:szCs w:val="22"/>
        </w:rPr>
        <w:t xml:space="preserve"> v hranicích, jak jej prodávající vlastnil a užíval nebo k tomu byl oprávněn. Právní účinky zápisu práv dle této smlouvy nastaly ke dni </w:t>
      </w:r>
      <w:r w:rsidR="00EE07C1">
        <w:rPr>
          <w:rFonts w:ascii="Open Sans" w:hAnsi="Open Sans" w:cs="Open Sans"/>
          <w:sz w:val="22"/>
          <w:szCs w:val="22"/>
        </w:rPr>
        <w:t>0</w:t>
      </w:r>
      <w:r w:rsidR="00B73F19" w:rsidRPr="00981FBE">
        <w:rPr>
          <w:rFonts w:ascii="Open Sans" w:hAnsi="Open Sans" w:cs="Open Sans"/>
          <w:sz w:val="22"/>
          <w:szCs w:val="22"/>
        </w:rPr>
        <w:t>3.</w:t>
      </w:r>
      <w:r w:rsidR="00EE07C1">
        <w:rPr>
          <w:rFonts w:ascii="Open Sans" w:hAnsi="Open Sans" w:cs="Open Sans"/>
          <w:sz w:val="22"/>
          <w:szCs w:val="22"/>
        </w:rPr>
        <w:t>0</w:t>
      </w:r>
      <w:r w:rsidR="00B73F19" w:rsidRPr="00981FBE">
        <w:rPr>
          <w:rFonts w:ascii="Open Sans" w:hAnsi="Open Sans" w:cs="Open Sans"/>
          <w:sz w:val="22"/>
          <w:szCs w:val="22"/>
        </w:rPr>
        <w:t>6</w:t>
      </w:r>
      <w:r w:rsidRPr="00981FBE">
        <w:rPr>
          <w:rFonts w:ascii="Open Sans" w:hAnsi="Open Sans" w:cs="Open Sans"/>
          <w:sz w:val="22"/>
          <w:szCs w:val="22"/>
        </w:rPr>
        <w:t xml:space="preserve">.2020. </w:t>
      </w:r>
    </w:p>
    <w:p w14:paraId="58B15898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2. V době podpisu této dohody zatěžují předmětnou nemovitost tato věcná práva:</w:t>
      </w:r>
    </w:p>
    <w:p w14:paraId="26A09B9B" w14:textId="6D78EF62" w:rsidR="00473B2D" w:rsidRPr="00981FBE" w:rsidRDefault="00473B2D" w:rsidP="002A44DC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Zákaz zcizení do doby zápisu dokončené </w:t>
      </w:r>
      <w:r w:rsidR="002A44DC" w:rsidRPr="00981FBE">
        <w:rPr>
          <w:rFonts w:ascii="Open Sans" w:hAnsi="Open Sans" w:cs="Open Sans"/>
          <w:sz w:val="22"/>
          <w:szCs w:val="22"/>
        </w:rPr>
        <w:t>novostavby rodinného domu schopné samostatného užívání dle § 119 zákona č. 183/2006 Sb. (stavební zákon)</w:t>
      </w:r>
      <w:r w:rsidR="00EE07C1">
        <w:rPr>
          <w:rFonts w:ascii="Open Sans" w:hAnsi="Open Sans" w:cs="Open Sans"/>
          <w:sz w:val="22"/>
          <w:szCs w:val="22"/>
        </w:rPr>
        <w:t>,</w:t>
      </w:r>
      <w:r w:rsidR="002A44DC" w:rsidRPr="00981FBE">
        <w:rPr>
          <w:rFonts w:ascii="Open Sans" w:hAnsi="Open Sans" w:cs="Open Sans"/>
          <w:sz w:val="22"/>
          <w:szCs w:val="22"/>
        </w:rPr>
        <w:t xml:space="preserve"> ve znění pozdějších předpisů buď formou ohlášení dokončení stavby stavebnímu úřadu popř. vydáním kolaudačního souhlasu, nebo kolaudačního rozhodnutí na list vlastnický </w:t>
      </w:r>
      <w:r w:rsidRPr="00981FBE">
        <w:rPr>
          <w:rFonts w:ascii="Open Sans" w:hAnsi="Open Sans" w:cs="Open Sans"/>
          <w:sz w:val="22"/>
          <w:szCs w:val="22"/>
        </w:rPr>
        <w:t xml:space="preserve">(zřízený </w:t>
      </w:r>
      <w:r w:rsidR="002A44DC" w:rsidRPr="00981FBE">
        <w:rPr>
          <w:rFonts w:ascii="Open Sans" w:hAnsi="Open Sans" w:cs="Open Sans"/>
          <w:sz w:val="22"/>
          <w:szCs w:val="22"/>
        </w:rPr>
        <w:t xml:space="preserve">Kupní smlouvou a smlouvou o zřízení zákazu zcizení č. OMM 0186/20 ze dne 6. 5. 2020 </w:t>
      </w:r>
      <w:r w:rsidRPr="00981FBE">
        <w:rPr>
          <w:rFonts w:ascii="Open Sans" w:hAnsi="Open Sans" w:cs="Open Sans"/>
          <w:sz w:val="22"/>
          <w:szCs w:val="22"/>
        </w:rPr>
        <w:t>ve prospěch prodávajícího)</w:t>
      </w:r>
      <w:r w:rsidR="00EE07C1">
        <w:rPr>
          <w:rFonts w:ascii="Open Sans" w:hAnsi="Open Sans" w:cs="Open Sans"/>
          <w:sz w:val="22"/>
          <w:szCs w:val="22"/>
        </w:rPr>
        <w:t>.</w:t>
      </w:r>
    </w:p>
    <w:p w14:paraId="7A7E61B9" w14:textId="7C2A164E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lastRenderedPageBreak/>
        <w:t xml:space="preserve">3. Účelem této dohody je vyjádřit určitě a srozumitelně jasnou vůli smluvních stran odstoupit vzájemně dohodou od </w:t>
      </w:r>
      <w:r w:rsidR="002A44DC" w:rsidRPr="00981FBE">
        <w:rPr>
          <w:rFonts w:ascii="Open Sans" w:hAnsi="Open Sans" w:cs="Open Sans"/>
          <w:sz w:val="22"/>
          <w:szCs w:val="22"/>
        </w:rPr>
        <w:t>Kupní smlouv</w:t>
      </w:r>
      <w:r w:rsidR="00845849" w:rsidRPr="00981FBE">
        <w:rPr>
          <w:rFonts w:ascii="Open Sans" w:hAnsi="Open Sans" w:cs="Open Sans"/>
          <w:sz w:val="22"/>
          <w:szCs w:val="22"/>
        </w:rPr>
        <w:t>y</w:t>
      </w:r>
      <w:r w:rsidR="002A44DC" w:rsidRPr="00981FBE">
        <w:rPr>
          <w:rFonts w:ascii="Open Sans" w:hAnsi="Open Sans" w:cs="Open Sans"/>
          <w:sz w:val="22"/>
          <w:szCs w:val="22"/>
        </w:rPr>
        <w:t xml:space="preserve"> a smlouv</w:t>
      </w:r>
      <w:r w:rsidR="000E1F3E" w:rsidRPr="00981FBE">
        <w:rPr>
          <w:rFonts w:ascii="Open Sans" w:hAnsi="Open Sans" w:cs="Open Sans"/>
          <w:sz w:val="22"/>
          <w:szCs w:val="22"/>
        </w:rPr>
        <w:t>y</w:t>
      </w:r>
      <w:r w:rsidR="002A44DC" w:rsidRPr="00981FBE">
        <w:rPr>
          <w:rFonts w:ascii="Open Sans" w:hAnsi="Open Sans" w:cs="Open Sans"/>
          <w:sz w:val="22"/>
          <w:szCs w:val="22"/>
        </w:rPr>
        <w:t xml:space="preserve"> o zřízení zákazu zcizení č. OMM 0186/20 ze dne </w:t>
      </w:r>
      <w:r w:rsidR="00EE07C1">
        <w:rPr>
          <w:rFonts w:ascii="Open Sans" w:hAnsi="Open Sans" w:cs="Open Sans"/>
          <w:sz w:val="22"/>
          <w:szCs w:val="22"/>
        </w:rPr>
        <w:t>0</w:t>
      </w:r>
      <w:r w:rsidR="002A44DC" w:rsidRPr="00981FBE">
        <w:rPr>
          <w:rFonts w:ascii="Open Sans" w:hAnsi="Open Sans" w:cs="Open Sans"/>
          <w:sz w:val="22"/>
          <w:szCs w:val="22"/>
        </w:rPr>
        <w:t>6.</w:t>
      </w:r>
      <w:r w:rsidR="00EE07C1">
        <w:rPr>
          <w:rFonts w:ascii="Open Sans" w:hAnsi="Open Sans" w:cs="Open Sans"/>
          <w:sz w:val="22"/>
          <w:szCs w:val="22"/>
        </w:rPr>
        <w:t>0</w:t>
      </w:r>
      <w:r w:rsidR="002A44DC" w:rsidRPr="00981FBE">
        <w:rPr>
          <w:rFonts w:ascii="Open Sans" w:hAnsi="Open Sans" w:cs="Open Sans"/>
          <w:sz w:val="22"/>
          <w:szCs w:val="22"/>
        </w:rPr>
        <w:t>5.2020</w:t>
      </w:r>
      <w:r w:rsidRPr="00981FBE">
        <w:rPr>
          <w:rFonts w:ascii="Open Sans" w:hAnsi="Open Sans" w:cs="Open Sans"/>
          <w:sz w:val="22"/>
          <w:szCs w:val="22"/>
        </w:rPr>
        <w:t xml:space="preserve"> ve smyslu § 2001 a §</w:t>
      </w:r>
      <w:r w:rsidR="00EE07C1">
        <w:rPr>
          <w:rFonts w:ascii="Open Sans" w:hAnsi="Open Sans" w:cs="Open Sans"/>
          <w:sz w:val="22"/>
          <w:szCs w:val="22"/>
        </w:rPr>
        <w:t xml:space="preserve"> </w:t>
      </w:r>
      <w:r w:rsidRPr="00981FBE">
        <w:rPr>
          <w:rFonts w:ascii="Open Sans" w:hAnsi="Open Sans" w:cs="Open Sans"/>
          <w:sz w:val="22"/>
          <w:szCs w:val="22"/>
        </w:rPr>
        <w:t xml:space="preserve">2004, a tím zrušit všechny závazky z předmětné kupní smlouvy od počátku. </w:t>
      </w:r>
    </w:p>
    <w:p w14:paraId="5D77DCEF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</w:p>
    <w:p w14:paraId="5A6397DC" w14:textId="77777777" w:rsidR="00473B2D" w:rsidRPr="00981FBE" w:rsidRDefault="00473B2D" w:rsidP="00473B2D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>II.</w:t>
      </w:r>
    </w:p>
    <w:p w14:paraId="39C5C75C" w14:textId="79640B84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1. Smluvní strany se ve smyslu ust. § 2001 a § 2004 občanského zákoníku dohodly, že odstupují od </w:t>
      </w:r>
      <w:r w:rsidR="002A44DC" w:rsidRPr="00981FBE">
        <w:rPr>
          <w:rFonts w:ascii="Open Sans" w:hAnsi="Open Sans" w:cs="Open Sans"/>
          <w:sz w:val="22"/>
          <w:szCs w:val="22"/>
        </w:rPr>
        <w:t>Kupní smlouva a smlouv</w:t>
      </w:r>
      <w:r w:rsidR="000E1F3E" w:rsidRPr="00981FBE">
        <w:rPr>
          <w:rFonts w:ascii="Open Sans" w:hAnsi="Open Sans" w:cs="Open Sans"/>
          <w:sz w:val="22"/>
          <w:szCs w:val="22"/>
        </w:rPr>
        <w:t>y</w:t>
      </w:r>
      <w:r w:rsidR="002A44DC" w:rsidRPr="00981FBE">
        <w:rPr>
          <w:rFonts w:ascii="Open Sans" w:hAnsi="Open Sans" w:cs="Open Sans"/>
          <w:sz w:val="22"/>
          <w:szCs w:val="22"/>
        </w:rPr>
        <w:t xml:space="preserve"> o zřízení zákazu zcizení č. OMM 0186/20 ze dne </w:t>
      </w:r>
      <w:r w:rsidR="00B160A4" w:rsidRPr="00981FBE">
        <w:rPr>
          <w:rFonts w:ascii="Open Sans" w:hAnsi="Open Sans" w:cs="Open Sans"/>
          <w:sz w:val="22"/>
          <w:szCs w:val="22"/>
        </w:rPr>
        <w:t xml:space="preserve">     </w:t>
      </w:r>
      <w:r w:rsidR="00EE07C1">
        <w:rPr>
          <w:rFonts w:ascii="Open Sans" w:hAnsi="Open Sans" w:cs="Open Sans"/>
          <w:sz w:val="22"/>
          <w:szCs w:val="22"/>
        </w:rPr>
        <w:t>0</w:t>
      </w:r>
      <w:r w:rsidR="002A44DC" w:rsidRPr="00981FBE">
        <w:rPr>
          <w:rFonts w:ascii="Open Sans" w:hAnsi="Open Sans" w:cs="Open Sans"/>
          <w:sz w:val="22"/>
          <w:szCs w:val="22"/>
        </w:rPr>
        <w:t>6.</w:t>
      </w:r>
      <w:r w:rsidR="00EE07C1">
        <w:rPr>
          <w:rFonts w:ascii="Open Sans" w:hAnsi="Open Sans" w:cs="Open Sans"/>
          <w:sz w:val="22"/>
          <w:szCs w:val="22"/>
        </w:rPr>
        <w:t>0</w:t>
      </w:r>
      <w:r w:rsidR="002A44DC" w:rsidRPr="00981FBE">
        <w:rPr>
          <w:rFonts w:ascii="Open Sans" w:hAnsi="Open Sans" w:cs="Open Sans"/>
          <w:sz w:val="22"/>
          <w:szCs w:val="22"/>
        </w:rPr>
        <w:t xml:space="preserve">5.2020 </w:t>
      </w:r>
      <w:r w:rsidRPr="00981FBE">
        <w:rPr>
          <w:rFonts w:ascii="Open Sans" w:hAnsi="Open Sans" w:cs="Open Sans"/>
          <w:sz w:val="22"/>
          <w:szCs w:val="22"/>
        </w:rPr>
        <w:t>a že se tato Kupní smlouva od počátku ruší. Ke dni účinnosti této dohody o odstoupení tedy zaniká i věcné právo odpovídající zákazu zcizení pozemku parc. č. 1193/</w:t>
      </w:r>
      <w:r w:rsidR="002A44DC" w:rsidRPr="00981FBE">
        <w:rPr>
          <w:rFonts w:ascii="Open Sans" w:hAnsi="Open Sans" w:cs="Open Sans"/>
          <w:sz w:val="22"/>
          <w:szCs w:val="22"/>
        </w:rPr>
        <w:t>9</w:t>
      </w:r>
      <w:r w:rsidR="00EE07C1">
        <w:rPr>
          <w:rFonts w:ascii="Open Sans" w:hAnsi="Open Sans" w:cs="Open Sans"/>
          <w:sz w:val="22"/>
          <w:szCs w:val="22"/>
        </w:rPr>
        <w:t>,</w:t>
      </w:r>
      <w:r w:rsidRPr="00981FBE">
        <w:rPr>
          <w:rFonts w:ascii="Open Sans" w:hAnsi="Open Sans" w:cs="Open Sans"/>
          <w:sz w:val="22"/>
          <w:szCs w:val="22"/>
        </w:rPr>
        <w:t xml:space="preserve"> o výměře 1.</w:t>
      </w:r>
      <w:r w:rsidR="002A44DC" w:rsidRPr="00981FBE">
        <w:rPr>
          <w:rFonts w:ascii="Open Sans" w:hAnsi="Open Sans" w:cs="Open Sans"/>
          <w:sz w:val="22"/>
          <w:szCs w:val="22"/>
        </w:rPr>
        <w:t>063</w:t>
      </w:r>
      <w:r w:rsidRPr="00981FBE">
        <w:rPr>
          <w:rFonts w:ascii="Open Sans" w:hAnsi="Open Sans" w:cs="Open Sans"/>
          <w:sz w:val="22"/>
          <w:szCs w:val="22"/>
        </w:rPr>
        <w:t xml:space="preserve"> m</w:t>
      </w:r>
      <w:r w:rsidR="00EE07C1">
        <w:rPr>
          <w:rFonts w:ascii="Open Sans" w:hAnsi="Open Sans" w:cs="Open Sans"/>
          <w:sz w:val="22"/>
          <w:szCs w:val="22"/>
          <w:vertAlign w:val="superscript"/>
        </w:rPr>
        <w:t>2</w:t>
      </w:r>
      <w:r w:rsidRPr="00981FBE">
        <w:rPr>
          <w:rFonts w:ascii="Open Sans" w:hAnsi="Open Sans" w:cs="Open Sans"/>
          <w:sz w:val="22"/>
          <w:szCs w:val="22"/>
        </w:rPr>
        <w:t>, druh pozemku ostatní plocha, v obci a k.</w:t>
      </w:r>
      <w:r w:rsidR="00EE07C1">
        <w:rPr>
          <w:rFonts w:ascii="Open Sans" w:hAnsi="Open Sans" w:cs="Open Sans"/>
          <w:sz w:val="22"/>
          <w:szCs w:val="22"/>
        </w:rPr>
        <w:t xml:space="preserve"> </w:t>
      </w:r>
      <w:r w:rsidRPr="00981FBE">
        <w:rPr>
          <w:rFonts w:ascii="Open Sans" w:hAnsi="Open Sans" w:cs="Open Sans"/>
          <w:sz w:val="22"/>
          <w:szCs w:val="22"/>
        </w:rPr>
        <w:t>ú. Moravská Třebová.</w:t>
      </w:r>
    </w:p>
    <w:p w14:paraId="737DF899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2. Smluvní strany souhlasně prohlašují, že na základě této dohody dojde k nastolení právního stavu, jako by ke vzniku závazků z Kupní smlouvy vůbec nedošlo, tedy dojde: </w:t>
      </w:r>
    </w:p>
    <w:p w14:paraId="42B7002A" w14:textId="0BBB7D86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a) k zániku vlastnického práva kupujícího k předmětné nemovitosti</w:t>
      </w:r>
      <w:r w:rsidR="004A7A47">
        <w:rPr>
          <w:rFonts w:ascii="Open Sans" w:hAnsi="Open Sans" w:cs="Open Sans"/>
          <w:sz w:val="22"/>
          <w:szCs w:val="22"/>
        </w:rPr>
        <w:t>,</w:t>
      </w:r>
    </w:p>
    <w:p w14:paraId="018E2B65" w14:textId="35355979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b) k znovunastolení vlastnického práva prodávajícího k</w:t>
      </w:r>
      <w:r w:rsidR="004A7A47">
        <w:rPr>
          <w:rFonts w:ascii="Open Sans" w:hAnsi="Open Sans" w:cs="Open Sans"/>
          <w:sz w:val="22"/>
          <w:szCs w:val="22"/>
        </w:rPr>
        <w:t> </w:t>
      </w:r>
      <w:r w:rsidRPr="00981FBE">
        <w:rPr>
          <w:rFonts w:ascii="Open Sans" w:hAnsi="Open Sans" w:cs="Open Sans"/>
          <w:sz w:val="22"/>
          <w:szCs w:val="22"/>
        </w:rPr>
        <w:t>nemovitosti</w:t>
      </w:r>
      <w:r w:rsidR="004A7A47">
        <w:rPr>
          <w:rFonts w:ascii="Open Sans" w:hAnsi="Open Sans" w:cs="Open Sans"/>
          <w:sz w:val="22"/>
          <w:szCs w:val="22"/>
        </w:rPr>
        <w:t>,</w:t>
      </w:r>
    </w:p>
    <w:p w14:paraId="462376E4" w14:textId="076760C0" w:rsidR="00054E2B" w:rsidRPr="00981FBE" w:rsidRDefault="00473B2D" w:rsidP="00054E2B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c) k zániku věcného práva - </w:t>
      </w:r>
      <w:r w:rsidR="00054E2B" w:rsidRPr="00981FBE">
        <w:rPr>
          <w:rFonts w:ascii="Open Sans" w:hAnsi="Open Sans" w:cs="Open Sans"/>
          <w:sz w:val="22"/>
          <w:szCs w:val="22"/>
        </w:rPr>
        <w:t>zákazu zcizení do doby zápisu dokončené novostavby rodinného domu schopné samostatného užívání dle § 119 zákona č. 183/2006 Sb. (stavební zákon)</w:t>
      </w:r>
      <w:r w:rsidR="004A7A47">
        <w:rPr>
          <w:rFonts w:ascii="Open Sans" w:hAnsi="Open Sans" w:cs="Open Sans"/>
          <w:sz w:val="22"/>
          <w:szCs w:val="22"/>
        </w:rPr>
        <w:t>,</w:t>
      </w:r>
      <w:r w:rsidR="00054E2B" w:rsidRPr="00981FBE">
        <w:rPr>
          <w:rFonts w:ascii="Open Sans" w:hAnsi="Open Sans" w:cs="Open Sans"/>
          <w:sz w:val="22"/>
          <w:szCs w:val="22"/>
        </w:rPr>
        <w:t xml:space="preserve"> ve znění pozdějších předpisů buď formou ohlášení dokončení stavby stavebnímu úřadu popř. vydáním kolaudačního souhlasu, nebo kolaudačního rozhodnutí na list vlastnický (zřízený Kupní smlouvou a smlouvou o zřízení zákazu zcizení č. OMM 0186/20 ze dne </w:t>
      </w:r>
      <w:r w:rsidR="004A7A47">
        <w:rPr>
          <w:rFonts w:ascii="Open Sans" w:hAnsi="Open Sans" w:cs="Open Sans"/>
          <w:sz w:val="22"/>
          <w:szCs w:val="22"/>
        </w:rPr>
        <w:t>0</w:t>
      </w:r>
      <w:r w:rsidR="00054E2B" w:rsidRPr="00981FBE">
        <w:rPr>
          <w:rFonts w:ascii="Open Sans" w:hAnsi="Open Sans" w:cs="Open Sans"/>
          <w:sz w:val="22"/>
          <w:szCs w:val="22"/>
        </w:rPr>
        <w:t>6.</w:t>
      </w:r>
      <w:r w:rsidR="004A7A47">
        <w:rPr>
          <w:rFonts w:ascii="Open Sans" w:hAnsi="Open Sans" w:cs="Open Sans"/>
          <w:sz w:val="22"/>
          <w:szCs w:val="22"/>
        </w:rPr>
        <w:t>0</w:t>
      </w:r>
      <w:r w:rsidR="00054E2B" w:rsidRPr="00981FBE">
        <w:rPr>
          <w:rFonts w:ascii="Open Sans" w:hAnsi="Open Sans" w:cs="Open Sans"/>
          <w:sz w:val="22"/>
          <w:szCs w:val="22"/>
        </w:rPr>
        <w:t>5.2020 ve prospěch prodávajícího)</w:t>
      </w:r>
      <w:r w:rsidR="004A7A47">
        <w:rPr>
          <w:rFonts w:ascii="Open Sans" w:hAnsi="Open Sans" w:cs="Open Sans"/>
          <w:sz w:val="22"/>
          <w:szCs w:val="22"/>
        </w:rPr>
        <w:t>.</w:t>
      </w:r>
    </w:p>
    <w:p w14:paraId="5994E152" w14:textId="77777777" w:rsidR="00473B2D" w:rsidRPr="00981FBE" w:rsidRDefault="00054E2B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3</w:t>
      </w:r>
      <w:r w:rsidR="00473B2D" w:rsidRPr="00981FBE">
        <w:rPr>
          <w:rFonts w:ascii="Open Sans" w:hAnsi="Open Sans" w:cs="Open Sans"/>
          <w:sz w:val="22"/>
          <w:szCs w:val="22"/>
        </w:rPr>
        <w:t xml:space="preserve">. Smluvní strany dále prohlašují, že práva k nemovitosti nejsou mezi nimi sporná ani pochybná. </w:t>
      </w:r>
    </w:p>
    <w:p w14:paraId="3F94D996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</w:p>
    <w:p w14:paraId="4C6C1E51" w14:textId="77777777" w:rsidR="00473B2D" w:rsidRPr="00981FBE" w:rsidRDefault="00473B2D" w:rsidP="00473B2D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>III.</w:t>
      </w:r>
    </w:p>
    <w:p w14:paraId="6AD3E68F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1. V rámci této dohody o odstoupení si smluvní strany níže sjednávají způsob vrácení plnění poskytnutého na základě </w:t>
      </w:r>
      <w:r w:rsidR="00BC137F" w:rsidRPr="00981FBE">
        <w:rPr>
          <w:rFonts w:ascii="Open Sans" w:hAnsi="Open Sans" w:cs="Open Sans"/>
          <w:sz w:val="22"/>
          <w:szCs w:val="22"/>
        </w:rPr>
        <w:t xml:space="preserve">Kupní smlouvy a smlouvy o zřízení zákazu zcizení </w:t>
      </w:r>
      <w:r w:rsidR="00C00301" w:rsidRPr="00981FBE">
        <w:rPr>
          <w:rFonts w:ascii="Open Sans" w:hAnsi="Open Sans" w:cs="Open Sans"/>
          <w:sz w:val="22"/>
          <w:szCs w:val="22"/>
        </w:rPr>
        <w:t xml:space="preserve">                          </w:t>
      </w:r>
      <w:r w:rsidR="00BC137F" w:rsidRPr="00981FBE">
        <w:rPr>
          <w:rFonts w:ascii="Open Sans" w:hAnsi="Open Sans" w:cs="Open Sans"/>
          <w:sz w:val="22"/>
          <w:szCs w:val="22"/>
        </w:rPr>
        <w:t>č. OMM 0186/20</w:t>
      </w:r>
      <w:r w:rsidRPr="00981FBE">
        <w:rPr>
          <w:rFonts w:ascii="Open Sans" w:hAnsi="Open Sans" w:cs="Open Sans"/>
          <w:sz w:val="22"/>
          <w:szCs w:val="22"/>
        </w:rPr>
        <w:t>.</w:t>
      </w:r>
    </w:p>
    <w:p w14:paraId="5E40F3AF" w14:textId="6D589803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 xml:space="preserve">2. Kupující je povinen vrátit prodávajícímu předmětnou nemovitost a prodávající je povinen </w:t>
      </w:r>
      <w:r w:rsidRPr="00981FBE">
        <w:rPr>
          <w:rFonts w:ascii="Open Sans" w:hAnsi="Open Sans" w:cs="Open Sans"/>
          <w:b/>
          <w:bCs/>
          <w:sz w:val="22"/>
          <w:szCs w:val="22"/>
        </w:rPr>
        <w:t xml:space="preserve">vrátit kupujícímu kupní cenu ve výši </w:t>
      </w:r>
      <w:r w:rsidR="00186960" w:rsidRPr="00981FBE">
        <w:rPr>
          <w:rFonts w:ascii="Open Sans" w:hAnsi="Open Sans" w:cs="Open Sans"/>
          <w:b/>
          <w:bCs/>
          <w:sz w:val="22"/>
          <w:szCs w:val="22"/>
        </w:rPr>
        <w:t>668.839,60</w:t>
      </w:r>
      <w:r w:rsidRPr="00981FBE">
        <w:rPr>
          <w:rFonts w:ascii="Open Sans" w:hAnsi="Open Sans" w:cs="Open Sans"/>
          <w:b/>
          <w:bCs/>
          <w:sz w:val="22"/>
          <w:szCs w:val="22"/>
        </w:rPr>
        <w:t xml:space="preserve"> Kč</w:t>
      </w:r>
      <w:r w:rsidRPr="00981FBE">
        <w:rPr>
          <w:rFonts w:ascii="Open Sans" w:hAnsi="Open Sans" w:cs="Open Sans"/>
          <w:sz w:val="22"/>
          <w:szCs w:val="22"/>
        </w:rPr>
        <w:t>. Kup</w:t>
      </w:r>
      <w:r w:rsidR="002241ED" w:rsidRPr="00981FBE">
        <w:rPr>
          <w:rFonts w:ascii="Open Sans" w:hAnsi="Open Sans" w:cs="Open Sans"/>
          <w:sz w:val="22"/>
          <w:szCs w:val="22"/>
        </w:rPr>
        <w:t>n</w:t>
      </w:r>
      <w:r w:rsidRPr="00981FBE">
        <w:rPr>
          <w:rFonts w:ascii="Open Sans" w:hAnsi="Open Sans" w:cs="Open Sans"/>
          <w:sz w:val="22"/>
          <w:szCs w:val="22"/>
        </w:rPr>
        <w:t xml:space="preserve">í cena bude vrácena na účet </w:t>
      </w:r>
      <w:r w:rsidR="002241ED" w:rsidRPr="00981FBE">
        <w:rPr>
          <w:rFonts w:ascii="Open Sans" w:hAnsi="Open Sans" w:cs="Open Sans"/>
          <w:sz w:val="22"/>
          <w:szCs w:val="22"/>
        </w:rPr>
        <w:t xml:space="preserve">kupujícího </w:t>
      </w:r>
      <w:r w:rsidR="00993482">
        <w:rPr>
          <w:rFonts w:ascii="Open Sans" w:hAnsi="Open Sans" w:cs="Open Sans"/>
          <w:sz w:val="22"/>
          <w:szCs w:val="22"/>
        </w:rPr>
        <w:t xml:space="preserve">č. </w:t>
      </w:r>
      <w:r w:rsidR="00C23C45" w:rsidRPr="00C23C45">
        <w:rPr>
          <w:rFonts w:ascii="Open Sans" w:hAnsi="Open Sans" w:cs="Open Sans"/>
          <w:b/>
          <w:bCs/>
          <w:sz w:val="22"/>
          <w:szCs w:val="22"/>
        </w:rPr>
        <w:t>213185176/0300</w:t>
      </w:r>
      <w:r w:rsidR="00FB6469" w:rsidRPr="00981FBE">
        <w:rPr>
          <w:rFonts w:ascii="Open Sans" w:hAnsi="Open Sans" w:cs="Open Sans"/>
          <w:sz w:val="22"/>
          <w:szCs w:val="22"/>
        </w:rPr>
        <w:t xml:space="preserve"> </w:t>
      </w:r>
      <w:r w:rsidR="002241ED" w:rsidRPr="00981FBE">
        <w:rPr>
          <w:rFonts w:ascii="Open Sans" w:hAnsi="Open Sans" w:cs="Open Sans"/>
          <w:sz w:val="22"/>
          <w:szCs w:val="22"/>
        </w:rPr>
        <w:t xml:space="preserve">nejpozději do 15 dnů ode dne provedení vkladu vlastnického práva zpět na prodávajícího. </w:t>
      </w:r>
    </w:p>
    <w:p w14:paraId="7CD1649A" w14:textId="7B305E88" w:rsidR="00473B2D" w:rsidRPr="00981FBE" w:rsidRDefault="00395E06" w:rsidP="00473B2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lastRenderedPageBreak/>
        <w:t>3</w:t>
      </w:r>
      <w:r w:rsidR="00473B2D" w:rsidRPr="00981FBE">
        <w:rPr>
          <w:rFonts w:ascii="Open Sans" w:hAnsi="Open Sans" w:cs="Open Sans"/>
          <w:sz w:val="22"/>
          <w:szCs w:val="22"/>
        </w:rPr>
        <w:t>. Prodávající po podpisu této smlouvy obdrží vyhotovení smlouvy určené k podání návrhu na vklad spolu s návrhem na vklad do katastru nemovitostí. Prodávající je oprávněn zahájit vkladové řízení dle této smlouvy kdykoli</w:t>
      </w:r>
      <w:r w:rsidR="00B14854" w:rsidRPr="00981FBE">
        <w:rPr>
          <w:rFonts w:ascii="Open Sans" w:hAnsi="Open Sans" w:cs="Open Sans"/>
          <w:sz w:val="22"/>
          <w:szCs w:val="22"/>
        </w:rPr>
        <w:t>, nejpozději do 1</w:t>
      </w:r>
      <w:r w:rsidR="00C122B3">
        <w:rPr>
          <w:rFonts w:ascii="Open Sans" w:hAnsi="Open Sans" w:cs="Open Sans"/>
          <w:sz w:val="22"/>
          <w:szCs w:val="22"/>
        </w:rPr>
        <w:t>5</w:t>
      </w:r>
      <w:r w:rsidR="00B14854" w:rsidRPr="00981FBE">
        <w:rPr>
          <w:rFonts w:ascii="Open Sans" w:hAnsi="Open Sans" w:cs="Open Sans"/>
          <w:sz w:val="22"/>
          <w:szCs w:val="22"/>
        </w:rPr>
        <w:t xml:space="preserve"> dnů</w:t>
      </w:r>
      <w:r w:rsidR="00473B2D" w:rsidRPr="00981FBE">
        <w:rPr>
          <w:rFonts w:ascii="Open Sans" w:hAnsi="Open Sans" w:cs="Open Sans"/>
          <w:sz w:val="22"/>
          <w:szCs w:val="22"/>
        </w:rPr>
        <w:t xml:space="preserve"> od </w:t>
      </w:r>
      <w:r w:rsidR="00B14854" w:rsidRPr="00981FBE">
        <w:rPr>
          <w:rFonts w:ascii="Open Sans" w:hAnsi="Open Sans" w:cs="Open Sans"/>
          <w:sz w:val="22"/>
          <w:szCs w:val="22"/>
        </w:rPr>
        <w:t>podpisu této smlouvy.</w:t>
      </w:r>
    </w:p>
    <w:p w14:paraId="080D5498" w14:textId="30A3F45C" w:rsidR="00473B2D" w:rsidRPr="00981FBE" w:rsidRDefault="00395E06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color w:val="000000"/>
          <w:sz w:val="22"/>
          <w:szCs w:val="22"/>
        </w:rPr>
        <w:t>4</w:t>
      </w:r>
      <w:r w:rsidR="00473B2D" w:rsidRPr="00981FBE">
        <w:rPr>
          <w:rFonts w:ascii="Open Sans" w:hAnsi="Open Sans" w:cs="Open Sans"/>
          <w:color w:val="000000"/>
          <w:sz w:val="22"/>
          <w:szCs w:val="22"/>
        </w:rPr>
        <w:t>. K předání pozemku zpět na prodávajícího dojde nejpozději do 5</w:t>
      </w:r>
      <w:r w:rsidR="00C122B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73B2D" w:rsidRPr="00981FBE">
        <w:rPr>
          <w:rFonts w:ascii="Open Sans" w:hAnsi="Open Sans" w:cs="Open Sans"/>
          <w:color w:val="000000"/>
          <w:sz w:val="22"/>
          <w:szCs w:val="22"/>
        </w:rPr>
        <w:t xml:space="preserve">dnů ode dne provedení vkladu vlastnického práva zpět na prodávajícího. </w:t>
      </w:r>
      <w:r w:rsidR="009C5675" w:rsidRPr="00981FBE">
        <w:rPr>
          <w:rFonts w:ascii="Open Sans" w:hAnsi="Open Sans" w:cs="Open Sans"/>
          <w:color w:val="000000"/>
          <w:sz w:val="22"/>
          <w:szCs w:val="22"/>
        </w:rPr>
        <w:t>Pozemek musí být prodávajícímu předán ve stavu, v jakém byl předán při převodu vlastnického práva na kupujícího</w:t>
      </w:r>
      <w:r w:rsidR="004279BE" w:rsidRPr="00981FBE">
        <w:rPr>
          <w:rFonts w:ascii="Open Sans" w:hAnsi="Open Sans" w:cs="Open Sans"/>
          <w:color w:val="000000"/>
          <w:sz w:val="22"/>
          <w:szCs w:val="22"/>
        </w:rPr>
        <w:t xml:space="preserve">, vyjma úpravy spočívající v pokácení 1 stromu s obvodem kmene nad 85 cm. </w:t>
      </w:r>
    </w:p>
    <w:p w14:paraId="02730D62" w14:textId="77777777" w:rsidR="00473B2D" w:rsidRPr="00981FBE" w:rsidRDefault="00395E06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5</w:t>
      </w:r>
      <w:r w:rsidR="00473B2D" w:rsidRPr="00981FBE">
        <w:rPr>
          <w:rFonts w:ascii="Open Sans" w:hAnsi="Open Sans" w:cs="Open Sans"/>
          <w:sz w:val="22"/>
          <w:szCs w:val="22"/>
        </w:rPr>
        <w:t>. Smluvní strany shodně navrhují, aby byl u Katastrálního úřadu pro Pardubický kraj, Katastrálního pracoviště Svitavy, proveden zápis vlastnického práva k předmětné nemovitosti zpět ve prospěch prodávajícího – Města Moravská Třebová.</w:t>
      </w:r>
    </w:p>
    <w:p w14:paraId="12D52AFE" w14:textId="77777777" w:rsidR="00473B2D" w:rsidRPr="00981FBE" w:rsidRDefault="00395E06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6</w:t>
      </w:r>
      <w:r w:rsidR="00473B2D" w:rsidRPr="00981FBE">
        <w:rPr>
          <w:rFonts w:ascii="Open Sans" w:hAnsi="Open Sans" w:cs="Open Sans"/>
          <w:sz w:val="22"/>
          <w:szCs w:val="22"/>
        </w:rPr>
        <w:t>. Smluvní strany prohlašují, že po splnění podmíne</w:t>
      </w:r>
      <w:r w:rsidR="00C32B22" w:rsidRPr="00981FBE">
        <w:rPr>
          <w:rFonts w:ascii="Open Sans" w:hAnsi="Open Sans" w:cs="Open Sans"/>
          <w:sz w:val="22"/>
          <w:szCs w:val="22"/>
        </w:rPr>
        <w:t>k uvedených v tomto článku a po provedení</w:t>
      </w:r>
      <w:r w:rsidR="00473B2D" w:rsidRPr="00981FBE">
        <w:rPr>
          <w:rFonts w:ascii="Open Sans" w:hAnsi="Open Sans" w:cs="Open Sans"/>
          <w:sz w:val="22"/>
          <w:szCs w:val="22"/>
        </w:rPr>
        <w:t xml:space="preserve"> zápisu do katastru nemovitostí</w:t>
      </w:r>
      <w:r w:rsidR="00C32B22" w:rsidRPr="00981FBE">
        <w:rPr>
          <w:rFonts w:ascii="Open Sans" w:hAnsi="Open Sans" w:cs="Open Sans"/>
          <w:sz w:val="22"/>
          <w:szCs w:val="22"/>
        </w:rPr>
        <w:t xml:space="preserve"> dle této smlouvy</w:t>
      </w:r>
      <w:r w:rsidR="00473B2D" w:rsidRPr="00981FBE">
        <w:rPr>
          <w:rFonts w:ascii="Open Sans" w:hAnsi="Open Sans" w:cs="Open Sans"/>
          <w:sz w:val="22"/>
          <w:szCs w:val="22"/>
        </w:rPr>
        <w:t xml:space="preserve"> budou veškeré závazky z </w:t>
      </w:r>
      <w:r w:rsidRPr="00981FBE">
        <w:rPr>
          <w:rFonts w:ascii="Open Sans" w:hAnsi="Open Sans" w:cs="Open Sans"/>
          <w:sz w:val="22"/>
          <w:szCs w:val="22"/>
        </w:rPr>
        <w:t>Kupní smlouv</w:t>
      </w:r>
      <w:r w:rsidR="000E1F3E" w:rsidRPr="00981FBE">
        <w:rPr>
          <w:rFonts w:ascii="Open Sans" w:hAnsi="Open Sans" w:cs="Open Sans"/>
          <w:sz w:val="22"/>
          <w:szCs w:val="22"/>
        </w:rPr>
        <w:t>y</w:t>
      </w:r>
      <w:r w:rsidRPr="00981FBE">
        <w:rPr>
          <w:rFonts w:ascii="Open Sans" w:hAnsi="Open Sans" w:cs="Open Sans"/>
          <w:sz w:val="22"/>
          <w:szCs w:val="22"/>
        </w:rPr>
        <w:t xml:space="preserve"> a smlouv</w:t>
      </w:r>
      <w:r w:rsidR="006B4D7A" w:rsidRPr="00981FBE">
        <w:rPr>
          <w:rFonts w:ascii="Open Sans" w:hAnsi="Open Sans" w:cs="Open Sans"/>
          <w:sz w:val="22"/>
          <w:szCs w:val="22"/>
        </w:rPr>
        <w:t>y</w:t>
      </w:r>
      <w:r w:rsidRPr="00981FBE">
        <w:rPr>
          <w:rFonts w:ascii="Open Sans" w:hAnsi="Open Sans" w:cs="Open Sans"/>
          <w:sz w:val="22"/>
          <w:szCs w:val="22"/>
        </w:rPr>
        <w:t xml:space="preserve"> o zřízení zákazu zcizení č. OMM 0186/20 </w:t>
      </w:r>
      <w:r w:rsidR="00473B2D" w:rsidRPr="00981FBE">
        <w:rPr>
          <w:rFonts w:ascii="Open Sans" w:hAnsi="Open Sans" w:cs="Open Sans"/>
          <w:sz w:val="22"/>
          <w:szCs w:val="22"/>
        </w:rPr>
        <w:t>mezi smluvními stranami řádně vypořádány.</w:t>
      </w:r>
    </w:p>
    <w:p w14:paraId="16DF0335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</w:p>
    <w:p w14:paraId="048AC3D3" w14:textId="77777777" w:rsidR="00473B2D" w:rsidRPr="00981FBE" w:rsidRDefault="00473B2D" w:rsidP="00473B2D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981FBE">
        <w:rPr>
          <w:rFonts w:ascii="Open Sans" w:hAnsi="Open Sans" w:cs="Open Sans"/>
          <w:b/>
          <w:bCs/>
          <w:sz w:val="22"/>
          <w:szCs w:val="22"/>
        </w:rPr>
        <w:t>IV.</w:t>
      </w:r>
    </w:p>
    <w:p w14:paraId="5A8738A3" w14:textId="77777777" w:rsidR="00473B2D" w:rsidRPr="00981FBE" w:rsidRDefault="00473B2D" w:rsidP="00473B2D">
      <w:pPr>
        <w:widowControl w:val="0"/>
        <w:ind w:right="120"/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1. V případě, že Katastrální úřad vlastnické právo k předmětné nemovitosti zpět ve prospěch prodávajícího na základě této smlouvy nezapíše, smluvní strany se tímto zavazují poskytnout si veškerou možnou součinnost k provedení vkladu dle této smlouvy, popřípadě též uzavřít novou smlouvu tak, aby bylo možné vlastnické právo k předmětné nemovitosti zapsat zpět na prodávajícího.</w:t>
      </w:r>
    </w:p>
    <w:p w14:paraId="1094ADE5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</w:rPr>
      </w:pPr>
    </w:p>
    <w:p w14:paraId="32DFD427" w14:textId="77777777" w:rsidR="00473B2D" w:rsidRPr="00981FBE" w:rsidRDefault="00473B2D" w:rsidP="00473B2D">
      <w:pPr>
        <w:pStyle w:val="Normlnweb1"/>
        <w:jc w:val="center"/>
        <w:rPr>
          <w:rFonts w:ascii="Open Sans" w:hAnsi="Open Sans" w:cs="Open Sans"/>
          <w:b/>
          <w:bCs/>
          <w:color w:val="000000"/>
        </w:rPr>
      </w:pPr>
      <w:r w:rsidRPr="00981FBE">
        <w:rPr>
          <w:rFonts w:ascii="Open Sans" w:hAnsi="Open Sans" w:cs="Open Sans"/>
          <w:b/>
          <w:bCs/>
          <w:color w:val="000000"/>
        </w:rPr>
        <w:t>V.</w:t>
      </w:r>
    </w:p>
    <w:p w14:paraId="4FDAAB37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1. Do doby podání návrhu na vklad zápisu vlastnického práva zpět pro prodávajícího není kupující oprávněn s předmětnou nemovitostí jakkoli disponovat, zatěžovat ji zástavními právy, věcnými břemeny či jinými právy třetích osob</w:t>
      </w:r>
      <w:r w:rsidR="009B3250" w:rsidRPr="00981FBE">
        <w:rPr>
          <w:rFonts w:ascii="Open Sans" w:hAnsi="Open Sans" w:cs="Open Sans"/>
          <w:color w:val="000000"/>
        </w:rPr>
        <w:t>.</w:t>
      </w:r>
    </w:p>
    <w:p w14:paraId="12E74F06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b/>
          <w:bCs/>
          <w:color w:val="000000"/>
        </w:rPr>
      </w:pPr>
    </w:p>
    <w:p w14:paraId="4ECF5E30" w14:textId="77777777" w:rsidR="00473B2D" w:rsidRPr="00981FBE" w:rsidRDefault="00473B2D" w:rsidP="00473B2D">
      <w:pPr>
        <w:pStyle w:val="Normlnweb1"/>
        <w:jc w:val="center"/>
        <w:rPr>
          <w:rFonts w:ascii="Open Sans" w:hAnsi="Open Sans" w:cs="Open Sans"/>
          <w:b/>
          <w:bCs/>
          <w:color w:val="000000"/>
        </w:rPr>
      </w:pPr>
      <w:r w:rsidRPr="00981FBE">
        <w:rPr>
          <w:rFonts w:ascii="Open Sans" w:hAnsi="Open Sans" w:cs="Open Sans"/>
          <w:b/>
          <w:bCs/>
          <w:color w:val="000000"/>
        </w:rPr>
        <w:t>VI.</w:t>
      </w:r>
    </w:p>
    <w:p w14:paraId="045D3C72" w14:textId="2F676BED" w:rsidR="00473B2D" w:rsidRPr="00981FBE" w:rsidRDefault="00473B2D" w:rsidP="00473B2D">
      <w:pPr>
        <w:keepLines/>
        <w:tabs>
          <w:tab w:val="left" w:pos="171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81FBE">
        <w:rPr>
          <w:rFonts w:ascii="Open Sans" w:hAnsi="Open Sans" w:cs="Open Sans"/>
          <w:color w:val="000000"/>
          <w:sz w:val="22"/>
          <w:szCs w:val="22"/>
        </w:rPr>
        <w:t xml:space="preserve">1. Smluvní vztah dle této smlouvy se v rozsahu, jež není touto smlouvou upraven, řídí příslušnými ustanoveními </w:t>
      </w:r>
      <w:r w:rsidR="00C122B3">
        <w:rPr>
          <w:rFonts w:ascii="Open Sans" w:hAnsi="Open Sans" w:cs="Open Sans"/>
          <w:color w:val="000000"/>
          <w:sz w:val="22"/>
          <w:szCs w:val="22"/>
        </w:rPr>
        <w:t>z</w:t>
      </w:r>
      <w:r w:rsidRPr="00981FBE">
        <w:rPr>
          <w:rFonts w:ascii="Open Sans" w:hAnsi="Open Sans" w:cs="Open Sans"/>
          <w:color w:val="000000"/>
          <w:sz w:val="22"/>
          <w:szCs w:val="22"/>
        </w:rPr>
        <w:t xml:space="preserve">ákona č. 89/2012 Sb., občanským zákoníkem. </w:t>
      </w:r>
    </w:p>
    <w:p w14:paraId="07E48F33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2. Změny a doplňky této smlouvy lze činit pouze písemně, číslovanými dodatky, podepsanými všemi smluvními stranami.</w:t>
      </w:r>
    </w:p>
    <w:p w14:paraId="66564A54" w14:textId="7CA4F0F9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lastRenderedPageBreak/>
        <w:t>3. Smlouva je sepsán</w:t>
      </w:r>
      <w:r w:rsidR="00E0395D" w:rsidRPr="00981FBE">
        <w:rPr>
          <w:rFonts w:ascii="Open Sans" w:hAnsi="Open Sans" w:cs="Open Sans"/>
          <w:color w:val="000000"/>
        </w:rPr>
        <w:t>a</w:t>
      </w:r>
      <w:r w:rsidRPr="00981FBE">
        <w:rPr>
          <w:rFonts w:ascii="Open Sans" w:hAnsi="Open Sans" w:cs="Open Sans"/>
          <w:color w:val="000000"/>
        </w:rPr>
        <w:t xml:space="preserve"> ve třech vyhotoveních, z nichž po jednom obdrží každý z účastníků této smlouvy a jedno bude podáno spolu s návrhem na vklad na příslušný katastrální úřad.  Vyhotovení této smlouvy s úředně ověřenými podpisy obdrží po podpisu prodávající a návrh na vklad spolu se smlouvou je povinen podat příslušnému katastrálnímu úřadu nejpozději do 15 dnů ode dne </w:t>
      </w:r>
      <w:r w:rsidR="007F4C6C" w:rsidRPr="00981FBE">
        <w:rPr>
          <w:rFonts w:ascii="Open Sans" w:hAnsi="Open Sans" w:cs="Open Sans"/>
          <w:color w:val="000000"/>
        </w:rPr>
        <w:t>podpisu této smlouvy</w:t>
      </w:r>
      <w:r w:rsidRPr="00981FBE">
        <w:rPr>
          <w:rFonts w:ascii="Open Sans" w:hAnsi="Open Sans" w:cs="Open Sans"/>
          <w:color w:val="000000"/>
        </w:rPr>
        <w:t>.</w:t>
      </w:r>
    </w:p>
    <w:p w14:paraId="176E5834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4. Tato smlouva nabývá platnosti dnem podpisu smluvních stran a účinnosti dnem uveřejnění v registru smluv.</w:t>
      </w:r>
    </w:p>
    <w:p w14:paraId="7F3A74A4" w14:textId="77777777" w:rsidR="00473B2D" w:rsidRPr="00981FBE" w:rsidRDefault="00473B2D" w:rsidP="00473B2D">
      <w:pPr>
        <w:jc w:val="both"/>
        <w:rPr>
          <w:rFonts w:ascii="Open Sans" w:hAnsi="Open Sans" w:cs="Open Sans"/>
          <w:sz w:val="22"/>
          <w:szCs w:val="22"/>
        </w:rPr>
      </w:pPr>
      <w:r w:rsidRPr="00981FBE">
        <w:rPr>
          <w:rFonts w:ascii="Open Sans" w:hAnsi="Open Sans" w:cs="Open Sans"/>
          <w:sz w:val="22"/>
          <w:szCs w:val="22"/>
        </w:rPr>
        <w:t>5. Tato smlouva podléhá uveřejnění v registru smluv dle zákona č. 340/2015 Sb., o zvláštních podmínkách účinnosti některých smluv, uveřejňování těchto smluv a o registru smluv (zákon o registru smluv). Smluvní strany se dohodly, že tuto smlouvu v souladu s tímto zákonem uveřejní prodávající</w:t>
      </w:r>
      <w:r w:rsidR="001D0C52" w:rsidRPr="00981FBE">
        <w:rPr>
          <w:rFonts w:ascii="Open Sans" w:hAnsi="Open Sans" w:cs="Open Sans"/>
          <w:sz w:val="22"/>
          <w:szCs w:val="22"/>
        </w:rPr>
        <w:t>,</w:t>
      </w:r>
      <w:r w:rsidRPr="00981FBE">
        <w:rPr>
          <w:rFonts w:ascii="Open Sans" w:hAnsi="Open Sans" w:cs="Open Sans"/>
          <w:sz w:val="22"/>
          <w:szCs w:val="22"/>
        </w:rPr>
        <w:t xml:space="preserve"> a to nejpozději do 15 pracovních dnů od podpisu této smlouvy. </w:t>
      </w:r>
    </w:p>
    <w:p w14:paraId="0099A8CD" w14:textId="0A9B59C4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 xml:space="preserve">6. Tato smlouva se uzavírá na základě usnesení Zastupitelstva města Moravská Třebová </w:t>
      </w:r>
      <w:r w:rsidR="00E26308">
        <w:rPr>
          <w:rFonts w:ascii="Open Sans" w:hAnsi="Open Sans" w:cs="Open Sans"/>
          <w:color w:val="000000"/>
        </w:rPr>
        <w:t>295/Z/250324</w:t>
      </w:r>
      <w:r w:rsidRPr="00981FBE">
        <w:rPr>
          <w:rFonts w:ascii="Open Sans" w:hAnsi="Open Sans" w:cs="Open Sans"/>
          <w:color w:val="000000"/>
        </w:rPr>
        <w:t xml:space="preserve"> ze dne</w:t>
      </w:r>
      <w:r w:rsidR="00801928">
        <w:rPr>
          <w:rFonts w:ascii="Open Sans" w:hAnsi="Open Sans" w:cs="Open Sans"/>
          <w:color w:val="000000"/>
        </w:rPr>
        <w:t xml:space="preserve"> 25.03.2024</w:t>
      </w:r>
      <w:r w:rsidRPr="00981FBE">
        <w:rPr>
          <w:rFonts w:ascii="Open Sans" w:hAnsi="Open Sans" w:cs="Open Sans"/>
          <w:color w:val="000000"/>
        </w:rPr>
        <w:t>, Usnesení je nedílnou součástí této smlouvy – přílohou č. 1.</w:t>
      </w:r>
    </w:p>
    <w:p w14:paraId="21ED5F45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7. Účastníci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14:paraId="2A6CA6A5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</w:p>
    <w:p w14:paraId="2541DF59" w14:textId="7E83F56D" w:rsidR="00473B2D" w:rsidRPr="00981FBE" w:rsidRDefault="006B6CE5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V Moravské Třebové dne ………………</w:t>
      </w:r>
      <w:r w:rsidR="00801928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>V Moravské</w:t>
      </w:r>
      <w:r w:rsidR="00473B2D" w:rsidRPr="00981FBE">
        <w:rPr>
          <w:rFonts w:ascii="Open Sans" w:hAnsi="Open Sans" w:cs="Open Sans"/>
          <w:color w:val="000000"/>
        </w:rPr>
        <w:t xml:space="preserve"> Třebové dne……………</w:t>
      </w:r>
    </w:p>
    <w:p w14:paraId="6B221B87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</w:p>
    <w:p w14:paraId="16870976" w14:textId="77777777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</w:p>
    <w:p w14:paraId="5582B607" w14:textId="1B66DF4D" w:rsidR="00473B2D" w:rsidRPr="00981FBE" w:rsidRDefault="00473B2D" w:rsidP="00473B2D">
      <w:pPr>
        <w:pStyle w:val="Normlnweb1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</w:r>
      <w:r w:rsidRPr="00981FBE">
        <w:rPr>
          <w:rFonts w:ascii="Open Sans" w:hAnsi="Open Sans" w:cs="Open Sans"/>
          <w:color w:val="000000"/>
        </w:rPr>
        <w:softHyphen/>
        <w:t>______________________</w:t>
      </w:r>
      <w:r w:rsidRPr="00981FBE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>______________________</w:t>
      </w:r>
    </w:p>
    <w:p w14:paraId="128E134C" w14:textId="48E5A62D" w:rsidR="00473B2D" w:rsidRPr="00981FBE" w:rsidRDefault="00473B2D" w:rsidP="00473B2D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 xml:space="preserve">Město Moravská Třebová, </w:t>
      </w: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450BC4">
        <w:rPr>
          <w:rFonts w:ascii="Open Sans" w:hAnsi="Open Sans" w:cs="Open Sans"/>
          <w:color w:val="000000"/>
        </w:rPr>
        <w:t>xxx</w:t>
      </w:r>
    </w:p>
    <w:p w14:paraId="6F86FB89" w14:textId="67B7DB87" w:rsidR="00A829ED" w:rsidRPr="00981FBE" w:rsidRDefault="00473B2D" w:rsidP="00A829ED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 xml:space="preserve">zast. starostou města Ing. Pavlem Charvátem          </w:t>
      </w:r>
      <w:r w:rsidR="00801928">
        <w:rPr>
          <w:rFonts w:ascii="Open Sans" w:hAnsi="Open Sans" w:cs="Open Sans"/>
          <w:color w:val="000000"/>
        </w:rPr>
        <w:tab/>
      </w:r>
      <w:r w:rsidR="00A829ED" w:rsidRPr="00981FBE">
        <w:rPr>
          <w:rFonts w:ascii="Open Sans" w:hAnsi="Open Sans" w:cs="Open Sans"/>
          <w:color w:val="000000"/>
        </w:rPr>
        <w:t xml:space="preserve">zast. na základě plné moci </w:t>
      </w:r>
    </w:p>
    <w:p w14:paraId="286CA810" w14:textId="4A8DCEF2" w:rsidR="00A829ED" w:rsidRPr="00981FBE" w:rsidRDefault="00A829ED" w:rsidP="00A829ED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(prodávající)</w:t>
      </w: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  <w:r w:rsidR="00801928">
        <w:rPr>
          <w:rFonts w:ascii="Open Sans" w:hAnsi="Open Sans" w:cs="Open Sans"/>
          <w:color w:val="000000"/>
        </w:rPr>
        <w:tab/>
      </w:r>
      <w:r w:rsidR="00450BC4">
        <w:rPr>
          <w:rFonts w:ascii="Open Sans" w:hAnsi="Open Sans" w:cs="Open Sans"/>
          <w:color w:val="000000"/>
        </w:rPr>
        <w:t>xxx</w:t>
      </w:r>
    </w:p>
    <w:p w14:paraId="6B7839DD" w14:textId="77777777" w:rsidR="00473B2D" w:rsidRPr="00981FBE" w:rsidRDefault="00AF2679" w:rsidP="00801928">
      <w:pPr>
        <w:pStyle w:val="Normlnweb1"/>
        <w:ind w:left="4956" w:firstLine="708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>(kupující)</w:t>
      </w:r>
    </w:p>
    <w:p w14:paraId="7E50BB22" w14:textId="77777777" w:rsidR="00473B2D" w:rsidRPr="00981FBE" w:rsidRDefault="00473B2D" w:rsidP="00473B2D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</w:p>
    <w:p w14:paraId="7A27FE42" w14:textId="77777777" w:rsidR="00473B2D" w:rsidRPr="00981FBE" w:rsidRDefault="00473B2D" w:rsidP="00473B2D">
      <w:pPr>
        <w:pStyle w:val="Normlnweb1"/>
        <w:ind w:left="3540" w:hanging="3540"/>
        <w:jc w:val="both"/>
        <w:rPr>
          <w:rFonts w:ascii="Open Sans" w:hAnsi="Open Sans" w:cs="Open Sans"/>
          <w:color w:val="000000"/>
        </w:rPr>
      </w:pP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  <w:r w:rsidRPr="00981FBE">
        <w:rPr>
          <w:rFonts w:ascii="Open Sans" w:hAnsi="Open Sans" w:cs="Open Sans"/>
          <w:color w:val="000000"/>
        </w:rPr>
        <w:tab/>
      </w:r>
    </w:p>
    <w:p w14:paraId="6B52345E" w14:textId="77777777" w:rsidR="00473B2D" w:rsidRDefault="00473B2D" w:rsidP="00473B2D">
      <w:pPr>
        <w:pStyle w:val="Normlnweb1"/>
        <w:ind w:left="3540" w:hanging="354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73B2D" w:rsidSect="004E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55">
    <w:altName w:val="Times New Roman"/>
    <w:charset w:val="EE"/>
    <w:family w:val="auto"/>
    <w:pitch w:val="variable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110"/>
    <w:multiLevelType w:val="hybridMultilevel"/>
    <w:tmpl w:val="9BA8012A"/>
    <w:lvl w:ilvl="0" w:tplc="7B6C4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039C"/>
    <w:multiLevelType w:val="hybridMultilevel"/>
    <w:tmpl w:val="19B8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2D"/>
    <w:rsid w:val="00054E2B"/>
    <w:rsid w:val="000E1F3E"/>
    <w:rsid w:val="00186960"/>
    <w:rsid w:val="001D0C52"/>
    <w:rsid w:val="002241ED"/>
    <w:rsid w:val="002A44DC"/>
    <w:rsid w:val="00395E06"/>
    <w:rsid w:val="004279BE"/>
    <w:rsid w:val="00450BC4"/>
    <w:rsid w:val="00473B2D"/>
    <w:rsid w:val="00475A41"/>
    <w:rsid w:val="00484A2C"/>
    <w:rsid w:val="004A4C01"/>
    <w:rsid w:val="004A7A47"/>
    <w:rsid w:val="004E5BFA"/>
    <w:rsid w:val="005A52BC"/>
    <w:rsid w:val="006B4D7A"/>
    <w:rsid w:val="006B6CE5"/>
    <w:rsid w:val="007F4C6C"/>
    <w:rsid w:val="007F778F"/>
    <w:rsid w:val="00801928"/>
    <w:rsid w:val="00845849"/>
    <w:rsid w:val="008F1AE6"/>
    <w:rsid w:val="009001B1"/>
    <w:rsid w:val="009715DD"/>
    <w:rsid w:val="00981FBE"/>
    <w:rsid w:val="00993482"/>
    <w:rsid w:val="009B3250"/>
    <w:rsid w:val="009C4709"/>
    <w:rsid w:val="009C5675"/>
    <w:rsid w:val="00A829ED"/>
    <w:rsid w:val="00A953DE"/>
    <w:rsid w:val="00AF2679"/>
    <w:rsid w:val="00B06E89"/>
    <w:rsid w:val="00B14854"/>
    <w:rsid w:val="00B160A4"/>
    <w:rsid w:val="00B44063"/>
    <w:rsid w:val="00B47BD8"/>
    <w:rsid w:val="00B73F19"/>
    <w:rsid w:val="00BC137F"/>
    <w:rsid w:val="00C00301"/>
    <w:rsid w:val="00C122B3"/>
    <w:rsid w:val="00C23C45"/>
    <w:rsid w:val="00C26EF2"/>
    <w:rsid w:val="00C32B22"/>
    <w:rsid w:val="00CA236E"/>
    <w:rsid w:val="00CD3029"/>
    <w:rsid w:val="00DA03AB"/>
    <w:rsid w:val="00E0395D"/>
    <w:rsid w:val="00E26308"/>
    <w:rsid w:val="00EE07C1"/>
    <w:rsid w:val="00F738EC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487"/>
  <w15:docId w15:val="{07D291DD-316E-4256-84A3-20CF7FF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B2D"/>
  </w:style>
  <w:style w:type="paragraph" w:styleId="Nadpis1">
    <w:name w:val="heading 1"/>
    <w:basedOn w:val="Normln"/>
    <w:next w:val="Normln"/>
    <w:link w:val="Nadpis1Char"/>
    <w:uiPriority w:val="9"/>
    <w:qFormat/>
    <w:rsid w:val="00473B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3B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B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B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B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B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B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B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B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B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3B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B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B2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B2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B2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B2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B2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B2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73B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3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73B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73B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73B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73B2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73B2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73B2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B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B2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73B2D"/>
    <w:rPr>
      <w:b/>
      <w:bCs/>
      <w:smallCaps/>
      <w:color w:val="0F4761" w:themeColor="accent1" w:themeShade="BF"/>
      <w:spacing w:val="5"/>
    </w:rPr>
  </w:style>
  <w:style w:type="paragraph" w:customStyle="1" w:styleId="Normlnweb1">
    <w:name w:val="Normální (web)1"/>
    <w:basedOn w:val="Normln"/>
    <w:rsid w:val="00473B2D"/>
    <w:pPr>
      <w:suppressAutoHyphens/>
      <w:spacing w:after="200" w:line="276" w:lineRule="auto"/>
    </w:pPr>
    <w:rPr>
      <w:rFonts w:ascii="Calibri" w:eastAsia="SimSun" w:hAnsi="Calibri" w:cs="font125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1086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Novakova</dc:creator>
  <cp:lastModifiedBy>Michaela Hečková</cp:lastModifiedBy>
  <cp:revision>21</cp:revision>
  <dcterms:created xsi:type="dcterms:W3CDTF">2024-03-14T09:29:00Z</dcterms:created>
  <dcterms:modified xsi:type="dcterms:W3CDTF">2024-05-15T09:21:00Z</dcterms:modified>
</cp:coreProperties>
</file>