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5876C" w14:textId="77777777" w:rsidR="00B86B9F" w:rsidRDefault="00B86B9F" w:rsidP="000C5FAA">
      <w:pPr>
        <w:pStyle w:val="Zhlav"/>
        <w:spacing w:line="280" w:lineRule="atLeast"/>
        <w:jc w:val="center"/>
        <w:rPr>
          <w:b/>
          <w:sz w:val="28"/>
          <w:szCs w:val="28"/>
          <w:lang w:val="cs-CZ"/>
        </w:rPr>
      </w:pPr>
    </w:p>
    <w:p w14:paraId="1EF90CCF" w14:textId="77777777" w:rsidR="00B86B9F" w:rsidRDefault="00B86B9F" w:rsidP="000C5FAA">
      <w:pPr>
        <w:pStyle w:val="Zhlav"/>
        <w:spacing w:line="280" w:lineRule="atLeast"/>
        <w:jc w:val="center"/>
        <w:rPr>
          <w:b/>
          <w:sz w:val="28"/>
          <w:szCs w:val="28"/>
          <w:lang w:val="cs-CZ"/>
        </w:rPr>
      </w:pPr>
    </w:p>
    <w:p w14:paraId="536D1B1E" w14:textId="77777777" w:rsidR="000C5FAA" w:rsidRPr="00B24067" w:rsidRDefault="000C5FAA" w:rsidP="000C5FAA">
      <w:pPr>
        <w:pStyle w:val="Zhlav"/>
        <w:spacing w:line="280" w:lineRule="atLeast"/>
        <w:jc w:val="center"/>
        <w:rPr>
          <w:b/>
          <w:sz w:val="28"/>
          <w:szCs w:val="28"/>
          <w:lang w:val="cs-CZ"/>
        </w:rPr>
      </w:pPr>
      <w:r w:rsidRPr="00B24067">
        <w:rPr>
          <w:b/>
          <w:sz w:val="28"/>
          <w:szCs w:val="28"/>
          <w:lang w:val="cs-CZ"/>
        </w:rPr>
        <w:t xml:space="preserve">SMLOUVA O </w:t>
      </w:r>
      <w:r w:rsidR="001D4CDA" w:rsidRPr="00B24067">
        <w:rPr>
          <w:b/>
          <w:sz w:val="28"/>
          <w:szCs w:val="28"/>
          <w:lang w:val="cs-CZ"/>
        </w:rPr>
        <w:t xml:space="preserve">DÍLO </w:t>
      </w:r>
    </w:p>
    <w:p w14:paraId="1BB63766" w14:textId="77777777" w:rsidR="000C5FAA" w:rsidRPr="00B24067" w:rsidRDefault="000C5FAA" w:rsidP="000C5FAA">
      <w:pPr>
        <w:pStyle w:val="Zhlav"/>
        <w:spacing w:line="280" w:lineRule="atLeast"/>
        <w:jc w:val="center"/>
        <w:rPr>
          <w:b/>
          <w:sz w:val="20"/>
          <w:szCs w:val="20"/>
          <w:lang w:val="cs-CZ"/>
        </w:rPr>
      </w:pPr>
    </w:p>
    <w:p w14:paraId="3878144E" w14:textId="1C8EDB21" w:rsidR="000C5FAA" w:rsidRPr="007C3F1F" w:rsidRDefault="00891F23" w:rsidP="000C5FAA">
      <w:pPr>
        <w:pStyle w:val="Zhlav"/>
        <w:spacing w:line="360" w:lineRule="auto"/>
        <w:jc w:val="center"/>
        <w:rPr>
          <w:lang w:val="cs-CZ"/>
        </w:rPr>
      </w:pPr>
      <w:r w:rsidRPr="007C3F1F">
        <w:rPr>
          <w:lang w:val="cs-CZ"/>
        </w:rPr>
        <w:t>Číslo smlouvy objednatele</w:t>
      </w:r>
      <w:r w:rsidR="00D3647E" w:rsidRPr="007C3F1F">
        <w:rPr>
          <w:lang w:val="cs-CZ"/>
        </w:rPr>
        <w:t>:</w:t>
      </w:r>
      <w:r w:rsidR="00294F96">
        <w:rPr>
          <w:color w:val="FF0000"/>
          <w:lang w:val="cs-CZ"/>
        </w:rPr>
        <w:t xml:space="preserve"> </w:t>
      </w:r>
    </w:p>
    <w:p w14:paraId="71AFBC6A" w14:textId="77777777" w:rsidR="000C5FAA" w:rsidRPr="00B24067" w:rsidRDefault="000C5FAA" w:rsidP="006B3263">
      <w:pPr>
        <w:pStyle w:val="Zkladntext3"/>
        <w:jc w:val="both"/>
        <w:rPr>
          <w:b/>
          <w:sz w:val="24"/>
          <w:szCs w:val="24"/>
          <w:lang w:val="cs-CZ"/>
        </w:rPr>
      </w:pPr>
    </w:p>
    <w:p w14:paraId="7DDC24AB" w14:textId="77777777" w:rsidR="006B3263" w:rsidRPr="00B24067" w:rsidRDefault="006B3263" w:rsidP="006B3263">
      <w:pPr>
        <w:pStyle w:val="Zkladntext3"/>
        <w:jc w:val="both"/>
        <w:rPr>
          <w:sz w:val="24"/>
          <w:szCs w:val="24"/>
          <w:lang w:val="cs-CZ"/>
        </w:rPr>
      </w:pPr>
      <w:r w:rsidRPr="00B24067">
        <w:rPr>
          <w:bCs/>
          <w:sz w:val="24"/>
          <w:szCs w:val="24"/>
          <w:lang w:val="cs-CZ"/>
        </w:rPr>
        <w:t>Tato</w:t>
      </w:r>
      <w:r w:rsidRPr="00B24067">
        <w:rPr>
          <w:b/>
          <w:sz w:val="24"/>
          <w:szCs w:val="24"/>
          <w:lang w:val="cs-CZ"/>
        </w:rPr>
        <w:t xml:space="preserve"> SMLOUVA O DÍLO </w:t>
      </w:r>
      <w:r w:rsidRPr="00B24067">
        <w:rPr>
          <w:bCs/>
          <w:sz w:val="24"/>
          <w:szCs w:val="24"/>
          <w:lang w:val="cs-CZ"/>
        </w:rPr>
        <w:t>(dále jen „</w:t>
      </w:r>
      <w:r w:rsidRPr="00B24067">
        <w:rPr>
          <w:b/>
          <w:bCs/>
          <w:sz w:val="24"/>
          <w:szCs w:val="24"/>
          <w:lang w:val="cs-CZ"/>
        </w:rPr>
        <w:t>Smlouva</w:t>
      </w:r>
      <w:r w:rsidRPr="00B24067">
        <w:rPr>
          <w:bCs/>
          <w:sz w:val="24"/>
          <w:szCs w:val="24"/>
          <w:lang w:val="cs-CZ"/>
        </w:rPr>
        <w:t>“)</w:t>
      </w:r>
      <w:r w:rsidRPr="00B24067">
        <w:rPr>
          <w:b/>
          <w:sz w:val="24"/>
          <w:szCs w:val="24"/>
          <w:lang w:val="cs-CZ"/>
        </w:rPr>
        <w:t xml:space="preserve"> </w:t>
      </w:r>
      <w:r w:rsidRPr="00B24067">
        <w:rPr>
          <w:sz w:val="24"/>
          <w:szCs w:val="24"/>
          <w:lang w:val="cs-CZ"/>
        </w:rPr>
        <w:t>je uzavřena ve smyslu ustanovení § 2586</w:t>
      </w:r>
      <w:r w:rsidR="00333BAB" w:rsidRPr="00B24067">
        <w:rPr>
          <w:sz w:val="24"/>
          <w:szCs w:val="24"/>
          <w:lang w:val="cs-CZ"/>
        </w:rPr>
        <w:t xml:space="preserve"> a násl. zákona č. </w:t>
      </w:r>
      <w:r w:rsidRPr="00B24067">
        <w:rPr>
          <w:sz w:val="24"/>
          <w:szCs w:val="24"/>
          <w:lang w:val="cs-CZ"/>
        </w:rPr>
        <w:t>89/2012 Sb., občanský zákoník, ve znění pozdějších předpisů (dále jen „</w:t>
      </w:r>
      <w:r w:rsidRPr="00B24067">
        <w:rPr>
          <w:b/>
          <w:sz w:val="24"/>
          <w:szCs w:val="24"/>
          <w:lang w:val="cs-CZ"/>
        </w:rPr>
        <w:t>Občanský zákoník</w:t>
      </w:r>
      <w:r w:rsidRPr="00B24067">
        <w:rPr>
          <w:sz w:val="24"/>
          <w:szCs w:val="24"/>
          <w:lang w:val="cs-CZ"/>
        </w:rPr>
        <w:t>“)</w:t>
      </w:r>
    </w:p>
    <w:p w14:paraId="01779F33" w14:textId="77777777" w:rsidR="006B3263" w:rsidRPr="00B24067" w:rsidRDefault="006B3263" w:rsidP="006B3263">
      <w:pPr>
        <w:pStyle w:val="Zkladntext3"/>
        <w:jc w:val="both"/>
        <w:rPr>
          <w:sz w:val="24"/>
          <w:szCs w:val="24"/>
          <w:lang w:val="cs-CZ"/>
        </w:rPr>
      </w:pPr>
    </w:p>
    <w:p w14:paraId="65230A5E" w14:textId="77777777" w:rsidR="006B3263" w:rsidRPr="00B24067" w:rsidRDefault="00E34B50" w:rsidP="006B3263">
      <w:pPr>
        <w:spacing w:after="120"/>
        <w:jc w:val="both"/>
        <w:rPr>
          <w:bCs/>
          <w:lang w:val="cs-CZ"/>
        </w:rPr>
      </w:pPr>
      <w:r w:rsidRPr="00B24067">
        <w:rPr>
          <w:bCs/>
          <w:lang w:val="cs-CZ"/>
        </w:rPr>
        <w:t>m</w:t>
      </w:r>
      <w:r w:rsidR="00A61186" w:rsidRPr="00B24067">
        <w:rPr>
          <w:bCs/>
          <w:lang w:val="cs-CZ"/>
        </w:rPr>
        <w:t>ezi</w:t>
      </w:r>
    </w:p>
    <w:p w14:paraId="0C51A3C0" w14:textId="77777777" w:rsidR="00E34B50" w:rsidRPr="00B24067" w:rsidRDefault="00E34B50" w:rsidP="006B3263">
      <w:pPr>
        <w:spacing w:after="120"/>
        <w:jc w:val="both"/>
        <w:rPr>
          <w:bCs/>
          <w:lang w:val="cs-CZ"/>
        </w:rPr>
      </w:pPr>
    </w:p>
    <w:p w14:paraId="3303B566" w14:textId="77777777" w:rsidR="001F4264" w:rsidRPr="00B24067" w:rsidRDefault="00891F23" w:rsidP="001F4264">
      <w:pPr>
        <w:tabs>
          <w:tab w:val="left" w:pos="2520"/>
        </w:tabs>
        <w:jc w:val="both"/>
        <w:rPr>
          <w:b/>
          <w:lang w:val="cs-CZ"/>
        </w:rPr>
      </w:pPr>
      <w:r w:rsidRPr="00B24067">
        <w:rPr>
          <w:lang w:val="cs-CZ"/>
        </w:rPr>
        <w:t>jméno:</w:t>
      </w:r>
      <w:r w:rsidR="00B86B9F">
        <w:rPr>
          <w:b/>
          <w:lang w:val="cs-CZ"/>
        </w:rPr>
        <w:tab/>
        <w:t>Domov Na Zámku Lysá nad Labem, příspěvková organizace</w:t>
      </w:r>
    </w:p>
    <w:p w14:paraId="3052C9D2" w14:textId="77777777" w:rsidR="001F4264" w:rsidRPr="00B24067" w:rsidRDefault="001F4264" w:rsidP="001F4264">
      <w:pPr>
        <w:tabs>
          <w:tab w:val="left" w:pos="2520"/>
        </w:tabs>
        <w:jc w:val="both"/>
        <w:rPr>
          <w:lang w:val="cs-CZ"/>
        </w:rPr>
      </w:pPr>
      <w:r w:rsidRPr="00B24067">
        <w:rPr>
          <w:lang w:val="cs-CZ"/>
        </w:rPr>
        <w:t>síd</w:t>
      </w:r>
      <w:r w:rsidR="00B86B9F">
        <w:rPr>
          <w:lang w:val="cs-CZ"/>
        </w:rPr>
        <w:t>lo:</w:t>
      </w:r>
      <w:r w:rsidR="00B86B9F">
        <w:rPr>
          <w:lang w:val="cs-CZ"/>
        </w:rPr>
        <w:tab/>
        <w:t>Zámek 1/21, 289 22 Lysá nad Labem</w:t>
      </w:r>
    </w:p>
    <w:p w14:paraId="731546DE" w14:textId="77777777" w:rsidR="001F4264" w:rsidRPr="00B24067" w:rsidRDefault="001F4264" w:rsidP="001F4264">
      <w:pPr>
        <w:tabs>
          <w:tab w:val="left" w:pos="2520"/>
        </w:tabs>
        <w:ind w:left="2520" w:hanging="2520"/>
        <w:contextualSpacing/>
        <w:jc w:val="both"/>
        <w:rPr>
          <w:lang w:val="cs-CZ"/>
        </w:rPr>
      </w:pPr>
      <w:r w:rsidRPr="00B24067">
        <w:rPr>
          <w:lang w:val="cs-CZ"/>
        </w:rPr>
        <w:t>zastoupen</w:t>
      </w:r>
      <w:r w:rsidR="00E34B50" w:rsidRPr="00B24067">
        <w:rPr>
          <w:lang w:val="cs-CZ"/>
        </w:rPr>
        <w:t>ým</w:t>
      </w:r>
      <w:r w:rsidRPr="00B24067">
        <w:rPr>
          <w:lang w:val="cs-CZ"/>
        </w:rPr>
        <w:t>:</w:t>
      </w:r>
      <w:r w:rsidRPr="00B24067">
        <w:rPr>
          <w:lang w:val="cs-CZ"/>
        </w:rPr>
        <w:tab/>
      </w:r>
      <w:r w:rsidR="00B86B9F">
        <w:rPr>
          <w:lang w:val="cs-CZ"/>
        </w:rPr>
        <w:t>Mgr. Jiřím Hendrichem, ředitelem</w:t>
      </w:r>
      <w:r w:rsidR="00891F23" w:rsidRPr="00B24067">
        <w:rPr>
          <w:lang w:val="cs-CZ"/>
        </w:rPr>
        <w:t xml:space="preserve"> Domova</w:t>
      </w:r>
      <w:r w:rsidR="00B86B9F">
        <w:rPr>
          <w:lang w:val="cs-CZ"/>
        </w:rPr>
        <w:t xml:space="preserve"> Na Zámku Lysá nad Labem, příspěvková organizace</w:t>
      </w:r>
    </w:p>
    <w:p w14:paraId="124C9ABA" w14:textId="77777777" w:rsidR="001F4264" w:rsidRPr="00B24067" w:rsidRDefault="00B86B9F" w:rsidP="001F4264">
      <w:pPr>
        <w:tabs>
          <w:tab w:val="left" w:pos="2520"/>
        </w:tabs>
        <w:jc w:val="both"/>
        <w:rPr>
          <w:lang w:val="cs-CZ"/>
        </w:rPr>
      </w:pPr>
      <w:r>
        <w:rPr>
          <w:lang w:val="cs-CZ"/>
        </w:rPr>
        <w:t>IČO:</w:t>
      </w:r>
      <w:r>
        <w:rPr>
          <w:lang w:val="cs-CZ"/>
        </w:rPr>
        <w:tab/>
        <w:t>49534963</w:t>
      </w:r>
    </w:p>
    <w:p w14:paraId="1FD89096" w14:textId="70E4AB14" w:rsidR="001F4264" w:rsidRPr="00B24067" w:rsidRDefault="00891F23" w:rsidP="001F4264">
      <w:pPr>
        <w:tabs>
          <w:tab w:val="left" w:pos="2520"/>
        </w:tabs>
        <w:jc w:val="both"/>
        <w:rPr>
          <w:lang w:val="cs-CZ"/>
        </w:rPr>
      </w:pPr>
      <w:r w:rsidRPr="00B24067">
        <w:rPr>
          <w:lang w:val="cs-CZ"/>
        </w:rPr>
        <w:t>bankovní spojení:</w:t>
      </w:r>
      <w:r w:rsidRPr="00B24067">
        <w:rPr>
          <w:lang w:val="cs-CZ"/>
        </w:rPr>
        <w:tab/>
      </w:r>
      <w:proofErr w:type="spellStart"/>
      <w:r w:rsidR="00DC2B38">
        <w:rPr>
          <w:lang w:val="cs-CZ"/>
        </w:rPr>
        <w:t>xxxxxxxxxxxxx</w:t>
      </w:r>
      <w:proofErr w:type="spellEnd"/>
      <w:r w:rsidR="002B6CF4" w:rsidRPr="00B24067">
        <w:rPr>
          <w:lang w:val="cs-CZ"/>
        </w:rPr>
        <w:t>,</w:t>
      </w:r>
      <w:r w:rsidRPr="00B24067">
        <w:rPr>
          <w:lang w:val="cs-CZ"/>
        </w:rPr>
        <w:t xml:space="preserve"> </w:t>
      </w:r>
      <w:r w:rsidR="00DC2B38">
        <w:rPr>
          <w:lang w:val="cs-CZ"/>
        </w:rPr>
        <w:t>x. x.</w:t>
      </w:r>
    </w:p>
    <w:p w14:paraId="522F9B1D" w14:textId="1002CC75" w:rsidR="001F4264" w:rsidRPr="00B24067" w:rsidRDefault="00B86B9F" w:rsidP="001F4264">
      <w:pPr>
        <w:tabs>
          <w:tab w:val="left" w:pos="2520"/>
        </w:tabs>
        <w:jc w:val="both"/>
        <w:rPr>
          <w:lang w:val="cs-CZ"/>
        </w:rPr>
      </w:pPr>
      <w:r>
        <w:rPr>
          <w:lang w:val="cs-CZ"/>
        </w:rPr>
        <w:t>číslo účtu:</w:t>
      </w:r>
      <w:r>
        <w:rPr>
          <w:lang w:val="cs-CZ"/>
        </w:rPr>
        <w:tab/>
      </w:r>
      <w:proofErr w:type="spellStart"/>
      <w:r w:rsidR="00DC2B38">
        <w:rPr>
          <w:lang w:val="cs-CZ"/>
        </w:rPr>
        <w:t>xxxxxxxx</w:t>
      </w:r>
      <w:proofErr w:type="spellEnd"/>
      <w:r w:rsidR="002B6CF4" w:rsidRPr="00B24067">
        <w:rPr>
          <w:lang w:val="cs-CZ"/>
        </w:rPr>
        <w:t>/</w:t>
      </w:r>
      <w:proofErr w:type="spellStart"/>
      <w:r w:rsidR="00DC2B38">
        <w:rPr>
          <w:lang w:val="cs-CZ"/>
        </w:rPr>
        <w:t>xxxx</w:t>
      </w:r>
      <w:proofErr w:type="spellEnd"/>
    </w:p>
    <w:p w14:paraId="075E9276" w14:textId="77777777" w:rsidR="006B3263" w:rsidRPr="00B24067" w:rsidRDefault="006B3263" w:rsidP="005B6266">
      <w:pPr>
        <w:tabs>
          <w:tab w:val="left" w:pos="2520"/>
        </w:tabs>
        <w:jc w:val="both"/>
        <w:rPr>
          <w:bCs/>
          <w:lang w:val="cs-CZ"/>
        </w:rPr>
      </w:pPr>
    </w:p>
    <w:p w14:paraId="5225740F" w14:textId="77777777" w:rsidR="006B3263" w:rsidRPr="00B24067" w:rsidRDefault="00A61186" w:rsidP="00E34B50">
      <w:pPr>
        <w:suppressAutoHyphens/>
        <w:rPr>
          <w:bCs/>
          <w:lang w:val="cs-CZ"/>
        </w:rPr>
      </w:pPr>
      <w:r w:rsidRPr="00B24067">
        <w:rPr>
          <w:lang w:val="cs-CZ"/>
        </w:rPr>
        <w:t xml:space="preserve">dále jen </w:t>
      </w:r>
      <w:bookmarkStart w:id="0" w:name="NAME"/>
      <w:bookmarkEnd w:id="0"/>
      <w:r w:rsidR="006B3263" w:rsidRPr="00B24067">
        <w:rPr>
          <w:lang w:val="cs-CZ"/>
        </w:rPr>
        <w:t>„</w:t>
      </w:r>
      <w:r w:rsidR="006B3263" w:rsidRPr="00B24067">
        <w:rPr>
          <w:b/>
          <w:lang w:val="cs-CZ"/>
        </w:rPr>
        <w:t>Objednatel</w:t>
      </w:r>
      <w:r w:rsidR="006B3263" w:rsidRPr="00B24067">
        <w:rPr>
          <w:lang w:val="cs-CZ"/>
        </w:rPr>
        <w:t>“</w:t>
      </w:r>
      <w:r w:rsidR="00E34B50" w:rsidRPr="00B24067">
        <w:rPr>
          <w:lang w:val="cs-CZ"/>
        </w:rPr>
        <w:t xml:space="preserve"> </w:t>
      </w:r>
      <w:r w:rsidRPr="00B24067">
        <w:rPr>
          <w:lang w:val="cs-CZ"/>
        </w:rPr>
        <w:t>na straně jedné</w:t>
      </w:r>
      <w:r w:rsidR="006B3263" w:rsidRPr="00B24067">
        <w:rPr>
          <w:lang w:val="cs-CZ"/>
        </w:rPr>
        <w:t>,</w:t>
      </w:r>
    </w:p>
    <w:p w14:paraId="01E25053" w14:textId="77777777" w:rsidR="00A61186" w:rsidRPr="00B24067" w:rsidRDefault="00A61186" w:rsidP="005B6266">
      <w:pPr>
        <w:tabs>
          <w:tab w:val="left" w:pos="2520"/>
        </w:tabs>
        <w:jc w:val="both"/>
        <w:rPr>
          <w:bCs/>
          <w:lang w:val="cs-CZ"/>
        </w:rPr>
      </w:pPr>
    </w:p>
    <w:p w14:paraId="623030B4" w14:textId="77777777" w:rsidR="00037961" w:rsidRPr="00B24067" w:rsidRDefault="00037961" w:rsidP="005B6266">
      <w:pPr>
        <w:tabs>
          <w:tab w:val="left" w:pos="2520"/>
        </w:tabs>
        <w:jc w:val="both"/>
        <w:rPr>
          <w:bCs/>
          <w:lang w:val="cs-CZ"/>
        </w:rPr>
      </w:pPr>
    </w:p>
    <w:p w14:paraId="6DC95E34" w14:textId="77777777" w:rsidR="006B3263" w:rsidRPr="00B24067" w:rsidRDefault="00A61186" w:rsidP="00433BAF">
      <w:pPr>
        <w:tabs>
          <w:tab w:val="left" w:pos="7035"/>
        </w:tabs>
        <w:jc w:val="both"/>
        <w:rPr>
          <w:bCs/>
          <w:lang w:val="cs-CZ"/>
        </w:rPr>
      </w:pPr>
      <w:r w:rsidRPr="00B24067">
        <w:rPr>
          <w:bCs/>
          <w:lang w:val="cs-CZ"/>
        </w:rPr>
        <w:t>a</w:t>
      </w:r>
      <w:r w:rsidR="00433BAF">
        <w:rPr>
          <w:bCs/>
          <w:lang w:val="cs-CZ"/>
        </w:rPr>
        <w:tab/>
      </w:r>
    </w:p>
    <w:p w14:paraId="612FE88D" w14:textId="77777777" w:rsidR="00A61186" w:rsidRPr="00B24067" w:rsidRDefault="00A61186" w:rsidP="005B6266">
      <w:pPr>
        <w:tabs>
          <w:tab w:val="left" w:pos="2520"/>
        </w:tabs>
        <w:jc w:val="both"/>
        <w:rPr>
          <w:bCs/>
          <w:lang w:val="cs-CZ"/>
        </w:rPr>
      </w:pPr>
    </w:p>
    <w:p w14:paraId="05F94636" w14:textId="77777777" w:rsidR="00037961" w:rsidRPr="00B24067" w:rsidRDefault="00037961" w:rsidP="005B6266">
      <w:pPr>
        <w:tabs>
          <w:tab w:val="left" w:pos="2520"/>
        </w:tabs>
        <w:jc w:val="both"/>
        <w:rPr>
          <w:bCs/>
          <w:lang w:val="cs-CZ"/>
        </w:rPr>
      </w:pPr>
    </w:p>
    <w:p w14:paraId="4707490D" w14:textId="2D8237E9" w:rsidR="001F4264" w:rsidRPr="00AF3419" w:rsidRDefault="001F4264" w:rsidP="001F4264">
      <w:pPr>
        <w:tabs>
          <w:tab w:val="left" w:pos="2520"/>
        </w:tabs>
        <w:autoSpaceDE w:val="0"/>
        <w:autoSpaceDN w:val="0"/>
        <w:adjustRightInd w:val="0"/>
        <w:jc w:val="both"/>
        <w:rPr>
          <w:lang w:val="cs-CZ"/>
        </w:rPr>
      </w:pPr>
      <w:r w:rsidRPr="00AF3419">
        <w:rPr>
          <w:lang w:val="cs-CZ"/>
        </w:rPr>
        <w:t>jméno:</w:t>
      </w:r>
      <w:r w:rsidR="00E62EE2" w:rsidRPr="00AF3419">
        <w:rPr>
          <w:lang w:val="cs-CZ"/>
        </w:rPr>
        <w:tab/>
      </w:r>
      <w:r w:rsidR="009E2926">
        <w:rPr>
          <w:b/>
          <w:lang w:val="cs-CZ"/>
        </w:rPr>
        <w:t>KONVA, spol. s r.o.</w:t>
      </w:r>
      <w:r w:rsidRPr="00AF3419">
        <w:rPr>
          <w:b/>
          <w:lang w:val="cs-CZ"/>
        </w:rPr>
        <w:tab/>
      </w:r>
    </w:p>
    <w:p w14:paraId="7D8A63D7" w14:textId="3EA84A8F" w:rsidR="001F4264" w:rsidRPr="00AF3419" w:rsidRDefault="001F4264" w:rsidP="001F4264">
      <w:pPr>
        <w:tabs>
          <w:tab w:val="left" w:pos="2520"/>
        </w:tabs>
        <w:autoSpaceDE w:val="0"/>
        <w:autoSpaceDN w:val="0"/>
        <w:adjustRightInd w:val="0"/>
        <w:jc w:val="both"/>
        <w:rPr>
          <w:lang w:val="cs-CZ"/>
        </w:rPr>
      </w:pPr>
      <w:r w:rsidRPr="00AF3419">
        <w:rPr>
          <w:color w:val="000000"/>
          <w:lang w:val="cs-CZ" w:eastAsia="cs-CZ"/>
        </w:rPr>
        <w:t>sídlo:</w:t>
      </w:r>
      <w:r w:rsidRPr="00AF3419">
        <w:rPr>
          <w:color w:val="000000"/>
          <w:lang w:val="cs-CZ" w:eastAsia="cs-CZ"/>
        </w:rPr>
        <w:tab/>
      </w:r>
      <w:r w:rsidR="009E2926">
        <w:rPr>
          <w:color w:val="000000"/>
          <w:lang w:val="cs-CZ" w:eastAsia="cs-CZ"/>
        </w:rPr>
        <w:t>Na dolinách 345/7, Podolí, 147 00 Praha 4</w:t>
      </w:r>
    </w:p>
    <w:p w14:paraId="4125336E" w14:textId="1DE47B6E" w:rsidR="001F4264" w:rsidRPr="00AF3419" w:rsidRDefault="00A61186" w:rsidP="001F4264">
      <w:pPr>
        <w:tabs>
          <w:tab w:val="left" w:pos="2520"/>
        </w:tabs>
        <w:autoSpaceDE w:val="0"/>
        <w:autoSpaceDN w:val="0"/>
        <w:adjustRightInd w:val="0"/>
        <w:jc w:val="both"/>
        <w:rPr>
          <w:lang w:val="cs-CZ" w:eastAsia="cs-CZ"/>
        </w:rPr>
      </w:pPr>
      <w:r w:rsidRPr="00AF3419">
        <w:rPr>
          <w:lang w:val="cs-CZ"/>
        </w:rPr>
        <w:t>doručovací adresa:</w:t>
      </w:r>
      <w:r w:rsidRPr="00AF3419">
        <w:rPr>
          <w:lang w:val="cs-CZ"/>
        </w:rPr>
        <w:tab/>
      </w:r>
      <w:r w:rsidR="009E2926">
        <w:rPr>
          <w:color w:val="000000"/>
          <w:lang w:val="cs-CZ" w:eastAsia="cs-CZ"/>
        </w:rPr>
        <w:t>Na dolinách 345/7, Podolí, 147 00 Praha 4</w:t>
      </w:r>
    </w:p>
    <w:p w14:paraId="4B32D468" w14:textId="49C5A957" w:rsidR="001F4264" w:rsidRPr="00AF3419" w:rsidRDefault="001F4264" w:rsidP="001F4264">
      <w:pPr>
        <w:tabs>
          <w:tab w:val="left" w:pos="2520"/>
        </w:tabs>
        <w:autoSpaceDE w:val="0"/>
        <w:autoSpaceDN w:val="0"/>
        <w:adjustRightInd w:val="0"/>
        <w:jc w:val="both"/>
        <w:rPr>
          <w:color w:val="000000"/>
          <w:lang w:val="cs-CZ" w:eastAsia="cs-CZ"/>
        </w:rPr>
      </w:pPr>
      <w:r w:rsidRPr="00AF3419">
        <w:rPr>
          <w:color w:val="000000"/>
          <w:lang w:val="cs-CZ" w:eastAsia="cs-CZ"/>
        </w:rPr>
        <w:t>zastoupenou:</w:t>
      </w:r>
      <w:r w:rsidRPr="00AF3419">
        <w:rPr>
          <w:color w:val="000000"/>
          <w:lang w:val="cs-CZ" w:eastAsia="cs-CZ"/>
        </w:rPr>
        <w:tab/>
      </w:r>
      <w:r w:rsidR="009E2926">
        <w:rPr>
          <w:color w:val="000000"/>
          <w:lang w:val="cs-CZ" w:eastAsia="cs-CZ"/>
        </w:rPr>
        <w:t>Petrem Koníčkem</w:t>
      </w:r>
    </w:p>
    <w:p w14:paraId="780B84A0" w14:textId="1472B08B" w:rsidR="001F4264" w:rsidRPr="00AF3419" w:rsidRDefault="001F4264" w:rsidP="001F4264">
      <w:pPr>
        <w:tabs>
          <w:tab w:val="left" w:pos="2520"/>
        </w:tabs>
        <w:autoSpaceDE w:val="0"/>
        <w:autoSpaceDN w:val="0"/>
        <w:adjustRightInd w:val="0"/>
        <w:jc w:val="both"/>
        <w:rPr>
          <w:color w:val="000000"/>
          <w:lang w:val="cs-CZ" w:eastAsia="cs-CZ"/>
        </w:rPr>
      </w:pPr>
      <w:r w:rsidRPr="00AF3419">
        <w:rPr>
          <w:color w:val="000000"/>
          <w:lang w:val="cs-CZ" w:eastAsia="cs-CZ"/>
        </w:rPr>
        <w:t>IČO:</w:t>
      </w:r>
      <w:r w:rsidRPr="00AF3419">
        <w:rPr>
          <w:lang w:val="cs-CZ" w:eastAsia="cs-CZ"/>
        </w:rPr>
        <w:tab/>
      </w:r>
      <w:r w:rsidR="009E2926">
        <w:rPr>
          <w:lang w:val="cs-CZ" w:eastAsia="cs-CZ"/>
        </w:rPr>
        <w:t>45317739</w:t>
      </w:r>
    </w:p>
    <w:p w14:paraId="6CEBEF13" w14:textId="3F13E957" w:rsidR="001F4264" w:rsidRPr="00AF3419" w:rsidRDefault="001F4264" w:rsidP="001F4264">
      <w:pPr>
        <w:tabs>
          <w:tab w:val="left" w:pos="2520"/>
        </w:tabs>
        <w:autoSpaceDE w:val="0"/>
        <w:autoSpaceDN w:val="0"/>
        <w:adjustRightInd w:val="0"/>
        <w:jc w:val="both"/>
        <w:rPr>
          <w:color w:val="000000"/>
          <w:lang w:val="cs-CZ" w:eastAsia="cs-CZ"/>
        </w:rPr>
      </w:pPr>
      <w:r w:rsidRPr="00AF3419">
        <w:rPr>
          <w:color w:val="000000"/>
          <w:lang w:val="cs-CZ" w:eastAsia="cs-CZ"/>
        </w:rPr>
        <w:t>DIČ:</w:t>
      </w:r>
      <w:r w:rsidR="000F28A8">
        <w:rPr>
          <w:color w:val="000000"/>
          <w:lang w:val="cs-CZ" w:eastAsia="cs-CZ"/>
        </w:rPr>
        <w:tab/>
      </w:r>
      <w:r w:rsidR="005406DF">
        <w:rPr>
          <w:color w:val="000000"/>
          <w:lang w:val="cs-CZ" w:eastAsia="cs-CZ"/>
        </w:rPr>
        <w:t>CZ</w:t>
      </w:r>
      <w:r w:rsidR="009E2926">
        <w:rPr>
          <w:color w:val="000000"/>
          <w:lang w:val="cs-CZ" w:eastAsia="cs-CZ"/>
        </w:rPr>
        <w:t>45317739</w:t>
      </w:r>
    </w:p>
    <w:p w14:paraId="791D9215" w14:textId="72A62E41" w:rsidR="006558C1" w:rsidRPr="00685A9C" w:rsidRDefault="001F4264" w:rsidP="006558C1">
      <w:pPr>
        <w:tabs>
          <w:tab w:val="left" w:pos="2520"/>
        </w:tabs>
        <w:jc w:val="both"/>
        <w:rPr>
          <w:lang w:val="cs-CZ"/>
        </w:rPr>
      </w:pPr>
      <w:r w:rsidRPr="00AF3419">
        <w:rPr>
          <w:lang w:val="cs-CZ"/>
        </w:rPr>
        <w:t>bankovní spojení:</w:t>
      </w:r>
      <w:r w:rsidR="002C144F">
        <w:rPr>
          <w:lang w:val="cs-CZ"/>
        </w:rPr>
        <w:tab/>
      </w:r>
      <w:proofErr w:type="spellStart"/>
      <w:r w:rsidR="00DC2B38">
        <w:rPr>
          <w:lang w:val="cs-CZ"/>
        </w:rPr>
        <w:t>xxxxxxxx</w:t>
      </w:r>
      <w:proofErr w:type="spellEnd"/>
      <w:r w:rsidR="00685A9C" w:rsidRPr="00685A9C">
        <w:rPr>
          <w:lang w:val="cs-CZ"/>
        </w:rPr>
        <w:t xml:space="preserve"> </w:t>
      </w:r>
      <w:proofErr w:type="spellStart"/>
      <w:r w:rsidR="00DC2B38">
        <w:rPr>
          <w:lang w:val="cs-CZ"/>
        </w:rPr>
        <w:t>xxxxx</w:t>
      </w:r>
      <w:proofErr w:type="spellEnd"/>
      <w:r w:rsidR="00685A9C" w:rsidRPr="00685A9C">
        <w:rPr>
          <w:lang w:val="cs-CZ"/>
        </w:rPr>
        <w:t xml:space="preserve"> </w:t>
      </w:r>
      <w:r w:rsidR="00DC2B38">
        <w:rPr>
          <w:lang w:val="cs-CZ"/>
        </w:rPr>
        <w:t>x. x.</w:t>
      </w:r>
      <w:r w:rsidR="00685A9C" w:rsidRPr="00685A9C">
        <w:rPr>
          <w:lang w:val="cs-CZ"/>
        </w:rPr>
        <w:t xml:space="preserve">, č. ú: </w:t>
      </w:r>
      <w:proofErr w:type="spellStart"/>
      <w:r w:rsidR="00DC2B38">
        <w:rPr>
          <w:lang w:val="cs-CZ"/>
        </w:rPr>
        <w:t>xxx-xxx</w:t>
      </w:r>
      <w:proofErr w:type="spellEnd"/>
      <w:r w:rsidR="00685A9C" w:rsidRPr="00685A9C">
        <w:rPr>
          <w:lang w:val="cs-CZ"/>
        </w:rPr>
        <w:t xml:space="preserve"> – </w:t>
      </w:r>
      <w:proofErr w:type="spellStart"/>
      <w:r w:rsidR="00DC2B38">
        <w:rPr>
          <w:lang w:val="cs-CZ"/>
        </w:rPr>
        <w:t>xxx</w:t>
      </w:r>
      <w:proofErr w:type="spellEnd"/>
      <w:r w:rsidR="00685A9C" w:rsidRPr="00685A9C">
        <w:rPr>
          <w:lang w:val="cs-CZ"/>
        </w:rPr>
        <w:t>/</w:t>
      </w:r>
      <w:proofErr w:type="spellStart"/>
      <w:r w:rsidR="00DC2B38">
        <w:rPr>
          <w:lang w:val="cs-CZ"/>
        </w:rPr>
        <w:t>xxxx</w:t>
      </w:r>
      <w:proofErr w:type="spellEnd"/>
    </w:p>
    <w:p w14:paraId="2B62B6F1" w14:textId="03610C40" w:rsidR="00C10F64" w:rsidRPr="00AF3419" w:rsidRDefault="00C10F64" w:rsidP="00C10F64">
      <w:pPr>
        <w:tabs>
          <w:tab w:val="left" w:pos="2268"/>
          <w:tab w:val="left" w:pos="2520"/>
          <w:tab w:val="left" w:pos="3544"/>
        </w:tabs>
        <w:jc w:val="both"/>
        <w:rPr>
          <w:lang w:val="cs-CZ"/>
        </w:rPr>
      </w:pPr>
      <w:r w:rsidRPr="00AF3419">
        <w:rPr>
          <w:lang w:val="cs-CZ"/>
        </w:rPr>
        <w:t xml:space="preserve">zapsanou v obchodním rejstříku vedeném Městským soudem v Praze, oddíl C, vložka </w:t>
      </w:r>
      <w:r>
        <w:rPr>
          <w:lang w:val="cs-CZ"/>
        </w:rPr>
        <w:t>7806</w:t>
      </w:r>
      <w:r w:rsidRPr="00AF3419">
        <w:rPr>
          <w:lang w:val="cs-CZ"/>
        </w:rPr>
        <w:t xml:space="preserve"> </w:t>
      </w:r>
    </w:p>
    <w:p w14:paraId="5FFC2A45" w14:textId="28EF6493" w:rsidR="00037961" w:rsidRPr="00B24067" w:rsidRDefault="00C10F64" w:rsidP="001F4264">
      <w:pPr>
        <w:tabs>
          <w:tab w:val="left" w:pos="2268"/>
          <w:tab w:val="left" w:pos="2520"/>
          <w:tab w:val="left" w:pos="3544"/>
        </w:tabs>
        <w:jc w:val="both"/>
        <w:rPr>
          <w:lang w:val="cs-CZ"/>
        </w:rPr>
      </w:pPr>
      <w:r w:rsidRPr="00AF3419">
        <w:rPr>
          <w:lang w:val="cs-CZ"/>
        </w:rPr>
        <w:t xml:space="preserve">zástupce pro věcná jednání: </w:t>
      </w:r>
      <w:r w:rsidR="005370A7">
        <w:rPr>
          <w:lang w:val="cs-CZ"/>
        </w:rPr>
        <w:t>Petr Koníček</w:t>
      </w:r>
    </w:p>
    <w:p w14:paraId="67EE8197" w14:textId="77777777" w:rsidR="006B3263" w:rsidRPr="00B24067" w:rsidRDefault="00A61186" w:rsidP="00E34B50">
      <w:pPr>
        <w:suppressAutoHyphens/>
        <w:rPr>
          <w:lang w:val="cs-CZ"/>
        </w:rPr>
      </w:pPr>
      <w:r w:rsidRPr="00B24067">
        <w:rPr>
          <w:lang w:val="cs-CZ"/>
        </w:rPr>
        <w:t xml:space="preserve">dále jen </w:t>
      </w:r>
      <w:bookmarkStart w:id="1" w:name="OTHERHAND"/>
      <w:bookmarkEnd w:id="1"/>
      <w:r w:rsidR="006B3263" w:rsidRPr="00B24067">
        <w:rPr>
          <w:lang w:val="cs-CZ"/>
        </w:rPr>
        <w:t>„</w:t>
      </w:r>
      <w:r w:rsidR="006B3263" w:rsidRPr="00B24067">
        <w:rPr>
          <w:b/>
          <w:lang w:val="cs-CZ"/>
        </w:rPr>
        <w:t>Zhotovitel</w:t>
      </w:r>
      <w:r w:rsidR="006B3263" w:rsidRPr="00B24067">
        <w:rPr>
          <w:lang w:val="cs-CZ"/>
        </w:rPr>
        <w:t>“</w:t>
      </w:r>
      <w:r w:rsidR="00E34B50" w:rsidRPr="00B24067">
        <w:rPr>
          <w:lang w:val="cs-CZ"/>
        </w:rPr>
        <w:t xml:space="preserve"> </w:t>
      </w:r>
      <w:r w:rsidRPr="00B24067">
        <w:rPr>
          <w:lang w:val="cs-CZ"/>
        </w:rPr>
        <w:t>na straně druhé</w:t>
      </w:r>
      <w:r w:rsidR="006B3263" w:rsidRPr="00B24067">
        <w:rPr>
          <w:lang w:val="cs-CZ"/>
        </w:rPr>
        <w:t>,</w:t>
      </w:r>
    </w:p>
    <w:p w14:paraId="43EE669B" w14:textId="77777777" w:rsidR="00C829E3" w:rsidRPr="00B24067" w:rsidRDefault="00C829E3" w:rsidP="005B6266">
      <w:pPr>
        <w:tabs>
          <w:tab w:val="left" w:pos="2520"/>
        </w:tabs>
        <w:jc w:val="right"/>
        <w:rPr>
          <w:bCs/>
          <w:lang w:val="cs-CZ"/>
        </w:rPr>
      </w:pPr>
    </w:p>
    <w:p w14:paraId="2BE31F9A" w14:textId="77777777" w:rsidR="00037961" w:rsidRPr="00B24067" w:rsidRDefault="00037961" w:rsidP="005B6266">
      <w:pPr>
        <w:tabs>
          <w:tab w:val="left" w:pos="2520"/>
        </w:tabs>
        <w:jc w:val="right"/>
        <w:rPr>
          <w:bCs/>
          <w:lang w:val="cs-CZ"/>
        </w:rPr>
      </w:pPr>
    </w:p>
    <w:p w14:paraId="434021E0" w14:textId="77777777" w:rsidR="006B3263" w:rsidRPr="00B24067" w:rsidRDefault="006B3263" w:rsidP="00E34B50">
      <w:pPr>
        <w:suppressAutoHyphens/>
        <w:rPr>
          <w:lang w:val="cs-CZ"/>
        </w:rPr>
      </w:pPr>
      <w:r w:rsidRPr="00B24067">
        <w:rPr>
          <w:caps/>
          <w:lang w:val="cs-CZ"/>
        </w:rPr>
        <w:t xml:space="preserve">objednatel a zhotovitel společně jen </w:t>
      </w:r>
      <w:r w:rsidRPr="00B24067">
        <w:rPr>
          <w:lang w:val="cs-CZ"/>
        </w:rPr>
        <w:t>„</w:t>
      </w:r>
      <w:r w:rsidRPr="00B24067">
        <w:rPr>
          <w:b/>
          <w:lang w:val="cs-CZ"/>
        </w:rPr>
        <w:t>Smluvní strany</w:t>
      </w:r>
      <w:r w:rsidRPr="00B24067">
        <w:rPr>
          <w:lang w:val="cs-CZ"/>
        </w:rPr>
        <w:t>“</w:t>
      </w:r>
    </w:p>
    <w:p w14:paraId="51A901B2" w14:textId="77777777" w:rsidR="00DA1D0C" w:rsidRDefault="006B3263" w:rsidP="00E34B50">
      <w:pPr>
        <w:rPr>
          <w:lang w:val="cs-CZ"/>
        </w:rPr>
      </w:pPr>
      <w:r w:rsidRPr="00B24067">
        <w:rPr>
          <w:caps/>
          <w:lang w:val="cs-CZ"/>
        </w:rPr>
        <w:t>nebo jednotlivě</w:t>
      </w:r>
      <w:r w:rsidRPr="00B24067">
        <w:rPr>
          <w:lang w:val="cs-CZ"/>
        </w:rPr>
        <w:t xml:space="preserve"> „</w:t>
      </w:r>
      <w:r w:rsidRPr="00B24067">
        <w:rPr>
          <w:b/>
          <w:lang w:val="cs-CZ"/>
        </w:rPr>
        <w:t>Smluvní strana</w:t>
      </w:r>
      <w:r w:rsidRPr="00B24067">
        <w:rPr>
          <w:lang w:val="cs-CZ"/>
        </w:rPr>
        <w:t>“.</w:t>
      </w:r>
    </w:p>
    <w:p w14:paraId="6753E253" w14:textId="77777777" w:rsidR="00DA1D0C" w:rsidRDefault="00DA1D0C" w:rsidP="00E34B50">
      <w:pPr>
        <w:rPr>
          <w:lang w:val="cs-CZ"/>
        </w:rPr>
      </w:pPr>
    </w:p>
    <w:p w14:paraId="3E9D81BC" w14:textId="77777777" w:rsidR="00DA1D0C" w:rsidRDefault="00DA1D0C" w:rsidP="00DA1D0C">
      <w:pPr>
        <w:pStyle w:val="slovanseznam"/>
        <w:ind w:left="709" w:firstLine="0"/>
        <w:jc w:val="center"/>
        <w:rPr>
          <w:rFonts w:ascii="Times New Roman" w:hAnsi="Times New Roman"/>
          <w:b/>
          <w:sz w:val="24"/>
          <w:szCs w:val="24"/>
        </w:rPr>
      </w:pPr>
    </w:p>
    <w:p w14:paraId="3BD0C6E1" w14:textId="77777777" w:rsidR="00DA1D0C" w:rsidRDefault="00DA1D0C" w:rsidP="00DA1D0C">
      <w:pPr>
        <w:pStyle w:val="slovanseznam"/>
        <w:ind w:left="709" w:firstLine="0"/>
        <w:jc w:val="center"/>
        <w:rPr>
          <w:rFonts w:ascii="Times New Roman" w:hAnsi="Times New Roman"/>
          <w:b/>
          <w:sz w:val="24"/>
          <w:szCs w:val="24"/>
        </w:rPr>
      </w:pPr>
    </w:p>
    <w:p w14:paraId="213A9302" w14:textId="77777777" w:rsidR="00DA1D0C" w:rsidRDefault="00DA1D0C" w:rsidP="00DA1D0C">
      <w:pPr>
        <w:pStyle w:val="slovanseznam"/>
        <w:ind w:left="709" w:firstLine="0"/>
        <w:jc w:val="center"/>
        <w:rPr>
          <w:rFonts w:ascii="Times New Roman" w:hAnsi="Times New Roman"/>
          <w:b/>
          <w:sz w:val="24"/>
          <w:szCs w:val="24"/>
        </w:rPr>
      </w:pPr>
    </w:p>
    <w:p w14:paraId="2F43EBB5" w14:textId="77777777" w:rsidR="00DA1D0C" w:rsidRDefault="00DA1D0C" w:rsidP="00DA1D0C">
      <w:pPr>
        <w:pStyle w:val="slovanseznam"/>
        <w:ind w:left="709" w:firstLine="0"/>
        <w:jc w:val="center"/>
        <w:rPr>
          <w:rFonts w:ascii="Times New Roman" w:hAnsi="Times New Roman"/>
          <w:b/>
          <w:sz w:val="24"/>
          <w:szCs w:val="24"/>
        </w:rPr>
      </w:pPr>
    </w:p>
    <w:p w14:paraId="73447283" w14:textId="58D645E3" w:rsidR="00DA1D0C" w:rsidRPr="00DA1D0C" w:rsidRDefault="00DA1D0C" w:rsidP="00DA1D0C">
      <w:pPr>
        <w:pStyle w:val="slovanseznam"/>
        <w:ind w:left="709" w:firstLine="0"/>
        <w:jc w:val="center"/>
        <w:rPr>
          <w:rFonts w:ascii="Times New Roman" w:hAnsi="Times New Roman"/>
          <w:b/>
          <w:sz w:val="24"/>
          <w:szCs w:val="24"/>
        </w:rPr>
      </w:pPr>
      <w:r w:rsidRPr="00DA1D0C">
        <w:rPr>
          <w:rFonts w:ascii="Times New Roman" w:hAnsi="Times New Roman"/>
          <w:b/>
          <w:sz w:val="24"/>
          <w:szCs w:val="24"/>
        </w:rPr>
        <w:t>Preambule</w:t>
      </w:r>
    </w:p>
    <w:p w14:paraId="23EA0A39" w14:textId="77777777" w:rsidR="00DA1D0C" w:rsidRPr="00DA1D0C" w:rsidRDefault="00DA1D0C" w:rsidP="00DA1D0C">
      <w:pPr>
        <w:pStyle w:val="slovanseznam"/>
        <w:ind w:left="709" w:firstLine="0"/>
        <w:rPr>
          <w:rFonts w:ascii="Times New Roman" w:hAnsi="Times New Roman"/>
          <w:sz w:val="24"/>
          <w:szCs w:val="24"/>
        </w:rPr>
      </w:pPr>
    </w:p>
    <w:p w14:paraId="6496DF48" w14:textId="77777777" w:rsidR="00DA1D0C" w:rsidRPr="00DA1D0C" w:rsidRDefault="00DA1D0C" w:rsidP="00DA1D0C">
      <w:pPr>
        <w:pStyle w:val="slovanseznam"/>
        <w:ind w:left="709" w:firstLine="0"/>
        <w:rPr>
          <w:rFonts w:ascii="Times New Roman" w:hAnsi="Times New Roman"/>
          <w:sz w:val="24"/>
          <w:szCs w:val="24"/>
        </w:rPr>
      </w:pPr>
      <w:r w:rsidRPr="00DA1D0C">
        <w:rPr>
          <w:rFonts w:ascii="Times New Roman" w:hAnsi="Times New Roman"/>
          <w:sz w:val="24"/>
          <w:szCs w:val="24"/>
        </w:rPr>
        <w:t>1. Dodavatel prohlašuje, že není osobou nebo subjektem 1 [1],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0B00BE4D" w14:textId="77777777" w:rsidR="00DA1D0C" w:rsidRPr="00DA1D0C" w:rsidRDefault="00DA1D0C" w:rsidP="00DA1D0C">
      <w:pPr>
        <w:pStyle w:val="slovanseznam"/>
        <w:ind w:left="709" w:firstLine="0"/>
        <w:rPr>
          <w:rFonts w:ascii="Times New Roman" w:hAnsi="Times New Roman"/>
          <w:sz w:val="24"/>
          <w:szCs w:val="24"/>
        </w:rPr>
      </w:pPr>
      <w:r w:rsidRPr="00DA1D0C">
        <w:rPr>
          <w:rFonts w:ascii="Times New Roman" w:hAnsi="Times New Roman"/>
          <w:sz w:val="24"/>
          <w:szCs w:val="24"/>
        </w:rPr>
        <w:t>2. 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36914E17" w14:textId="77777777" w:rsidR="00DA1D0C" w:rsidRPr="00DA1D0C" w:rsidRDefault="00DA1D0C" w:rsidP="00DA1D0C">
      <w:pPr>
        <w:pStyle w:val="slovanseznam"/>
        <w:ind w:left="993" w:firstLine="0"/>
        <w:rPr>
          <w:rFonts w:ascii="Times New Roman" w:hAnsi="Times New Roman"/>
          <w:sz w:val="24"/>
          <w:szCs w:val="24"/>
        </w:rPr>
      </w:pPr>
      <w:r w:rsidRPr="00DA1D0C">
        <w:rPr>
          <w:rFonts w:ascii="Times New Roman" w:hAnsi="Times New Roman"/>
          <w:sz w:val="24"/>
          <w:szCs w:val="24"/>
        </w:rPr>
        <w:t>a) Organizací spojených národů a jakoukoli agenturu nebo osobu, která je řádně jmenována, zmocněna nebo oprávněna Organizací spojených národů k přijímání, správě, provádění a/nebo uplatňování těchto opatření;</w:t>
      </w:r>
    </w:p>
    <w:p w14:paraId="7F6D9215" w14:textId="77777777" w:rsidR="00DA1D0C" w:rsidRPr="00DA1D0C" w:rsidRDefault="00DA1D0C" w:rsidP="00DA1D0C">
      <w:pPr>
        <w:pStyle w:val="slovanseznam"/>
        <w:ind w:left="993" w:firstLine="0"/>
        <w:rPr>
          <w:rFonts w:ascii="Times New Roman" w:hAnsi="Times New Roman"/>
          <w:sz w:val="24"/>
          <w:szCs w:val="24"/>
        </w:rPr>
      </w:pPr>
      <w:r w:rsidRPr="00DA1D0C">
        <w:rPr>
          <w:rFonts w:ascii="Times New Roman" w:hAnsi="Times New Roman"/>
          <w:sz w:val="24"/>
          <w:szCs w:val="24"/>
        </w:rPr>
        <w:t>b) Evropskou unií a jakoukoli agenturu nebo osobu, která je řádně jmenována, zmocněna nebo oprávněna Evropskou unií k přijímání, správě, provádění a/nebo uplatňování těchto opatření; a</w:t>
      </w:r>
    </w:p>
    <w:p w14:paraId="298A25A5" w14:textId="77777777" w:rsidR="00DA1D0C" w:rsidRPr="00DA1D0C" w:rsidRDefault="00DA1D0C" w:rsidP="00DA1D0C">
      <w:pPr>
        <w:pStyle w:val="slovanseznam"/>
        <w:ind w:left="993" w:firstLine="0"/>
        <w:rPr>
          <w:rFonts w:ascii="Times New Roman" w:hAnsi="Times New Roman"/>
          <w:sz w:val="24"/>
          <w:szCs w:val="24"/>
        </w:rPr>
      </w:pPr>
      <w:r w:rsidRPr="00DA1D0C">
        <w:rPr>
          <w:rFonts w:ascii="Times New Roman" w:hAnsi="Times New Roman"/>
          <w:sz w:val="24"/>
          <w:szCs w:val="24"/>
        </w:rPr>
        <w:t>c) vláda Spojených států amerických a jakékoli její ministerstvo, divize, agentura nebo kancelář, včetně Úřadu pro kontrolu zahraničních aktiv (OFAC) ministerstva financí USA, ministerstva zahraničí USA a/nebo ministerstvo obchodu USA (dále souhrnně jen „Sankce“).</w:t>
      </w:r>
    </w:p>
    <w:p w14:paraId="33D2E1B7" w14:textId="77777777" w:rsidR="00DA1D0C" w:rsidRPr="00DA1D0C" w:rsidRDefault="00DA1D0C" w:rsidP="00DA1D0C">
      <w:pPr>
        <w:pStyle w:val="slovanseznam"/>
        <w:ind w:left="709" w:firstLine="0"/>
        <w:rPr>
          <w:rFonts w:ascii="Times New Roman" w:hAnsi="Times New Roman"/>
          <w:sz w:val="24"/>
          <w:szCs w:val="24"/>
        </w:rPr>
      </w:pPr>
    </w:p>
    <w:p w14:paraId="3C29FADA" w14:textId="77777777" w:rsidR="00DA1D0C" w:rsidRPr="00DA1D0C" w:rsidRDefault="00DA1D0C" w:rsidP="00DA1D0C">
      <w:pPr>
        <w:pStyle w:val="slovanseznam"/>
        <w:ind w:left="709" w:firstLine="0"/>
        <w:rPr>
          <w:rFonts w:ascii="Times New Roman" w:hAnsi="Times New Roman"/>
          <w:sz w:val="24"/>
          <w:szCs w:val="24"/>
        </w:rPr>
      </w:pPr>
      <w:r w:rsidRPr="00DA1D0C">
        <w:rPr>
          <w:rFonts w:ascii="Times New Roman" w:hAnsi="Times New Roman"/>
          <w:sz w:val="24"/>
          <w:szCs w:val="24"/>
        </w:rPr>
        <w:t>3. Dodavatel zároveň prohlašuje, že není obchodní společností, ve které veřejný funkcionář 2 [2]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„Střet zájmů“).</w:t>
      </w:r>
    </w:p>
    <w:p w14:paraId="31896113" w14:textId="77777777" w:rsidR="00DA1D0C" w:rsidRPr="00DA1D0C" w:rsidRDefault="00DA1D0C" w:rsidP="00DA1D0C">
      <w:pPr>
        <w:pStyle w:val="slovanseznam"/>
        <w:ind w:left="709" w:firstLine="0"/>
        <w:rPr>
          <w:rFonts w:ascii="Times New Roman" w:hAnsi="Times New Roman"/>
          <w:sz w:val="24"/>
          <w:szCs w:val="24"/>
        </w:rPr>
      </w:pPr>
      <w:r w:rsidRPr="00DA1D0C">
        <w:rPr>
          <w:rFonts w:ascii="Times New Roman" w:hAnsi="Times New Roman"/>
          <w:sz w:val="24"/>
          <w:szCs w:val="24"/>
        </w:rPr>
        <w:t>4. 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2179EF73" w14:textId="77777777" w:rsidR="006B3263" w:rsidRPr="00B24067" w:rsidRDefault="00210BF6" w:rsidP="00DA1D0C">
      <w:pPr>
        <w:pStyle w:val="Nadpis1"/>
        <w:rPr>
          <w:lang w:val="cs-CZ"/>
        </w:rPr>
      </w:pPr>
      <w:r w:rsidRPr="00B24067">
        <w:rPr>
          <w:lang w:val="cs-CZ"/>
        </w:rPr>
        <w:t>ÚČEL SMLOUVY</w:t>
      </w:r>
    </w:p>
    <w:p w14:paraId="5DE3DF2D" w14:textId="07EAD523" w:rsidR="006B3263" w:rsidRPr="00B24067" w:rsidRDefault="006B3263" w:rsidP="00A37440">
      <w:pPr>
        <w:pStyle w:val="Odstavecseseznamem1"/>
        <w:numPr>
          <w:ilvl w:val="1"/>
          <w:numId w:val="4"/>
        </w:numPr>
        <w:spacing w:after="120" w:line="276" w:lineRule="auto"/>
        <w:contextualSpacing w:val="0"/>
        <w:rPr>
          <w:lang w:val="cs-CZ"/>
        </w:rPr>
      </w:pPr>
      <w:r w:rsidRPr="00B24067">
        <w:rPr>
          <w:lang w:val="cs-CZ"/>
        </w:rPr>
        <w:t>Tato Smlouva je uzavírána mezi Objednatelem a Zhotovitelem na veřejnou zakázku</w:t>
      </w:r>
      <w:r w:rsidR="00607A14" w:rsidRPr="00B24067">
        <w:rPr>
          <w:lang w:val="cs-CZ"/>
        </w:rPr>
        <w:t xml:space="preserve"> </w:t>
      </w:r>
      <w:r w:rsidR="009F17BF">
        <w:rPr>
          <w:lang w:val="cs-CZ"/>
        </w:rPr>
        <w:t xml:space="preserve">malého rozsahu na </w:t>
      </w:r>
      <w:r w:rsidR="00D905A4">
        <w:rPr>
          <w:lang w:val="cs-CZ"/>
        </w:rPr>
        <w:t>stavební práce</w:t>
      </w:r>
      <w:r w:rsidR="00607A14" w:rsidRPr="00B24067">
        <w:rPr>
          <w:lang w:val="cs-CZ"/>
        </w:rPr>
        <w:t xml:space="preserve"> s názvem </w:t>
      </w:r>
      <w:r w:rsidR="00607A14" w:rsidRPr="00B24067">
        <w:rPr>
          <w:b/>
          <w:lang w:val="cs-CZ"/>
        </w:rPr>
        <w:t>„</w:t>
      </w:r>
      <w:r w:rsidR="00DD454D">
        <w:rPr>
          <w:b/>
          <w:lang w:val="cs-CZ"/>
        </w:rPr>
        <w:t>Oprava kanceláří</w:t>
      </w:r>
      <w:r w:rsidR="00607A14" w:rsidRPr="00B24067">
        <w:rPr>
          <w:b/>
          <w:lang w:val="cs-CZ"/>
        </w:rPr>
        <w:t>“</w:t>
      </w:r>
      <w:r w:rsidRPr="00B24067">
        <w:rPr>
          <w:lang w:val="cs-CZ"/>
        </w:rPr>
        <w:t xml:space="preserve"> (dále jen „</w:t>
      </w:r>
      <w:r w:rsidRPr="00B24067">
        <w:rPr>
          <w:b/>
          <w:lang w:val="cs-CZ"/>
        </w:rPr>
        <w:t>Veřejná zakázka</w:t>
      </w:r>
      <w:r w:rsidRPr="00B24067">
        <w:rPr>
          <w:lang w:val="cs-CZ"/>
        </w:rPr>
        <w:t>“).</w:t>
      </w:r>
    </w:p>
    <w:p w14:paraId="09F5975E" w14:textId="294FF37C" w:rsidR="006B3263" w:rsidRPr="00B24067" w:rsidRDefault="006B3263" w:rsidP="00A37440">
      <w:pPr>
        <w:pStyle w:val="Odstavecseseznamem1"/>
        <w:numPr>
          <w:ilvl w:val="1"/>
          <w:numId w:val="4"/>
        </w:numPr>
        <w:spacing w:after="120" w:line="276" w:lineRule="auto"/>
        <w:contextualSpacing w:val="0"/>
        <w:jc w:val="both"/>
        <w:rPr>
          <w:lang w:val="cs-CZ"/>
        </w:rPr>
      </w:pPr>
      <w:r w:rsidRPr="00B24067">
        <w:rPr>
          <w:lang w:val="cs-CZ"/>
        </w:rPr>
        <w:t>Tato Smlouva je uzavírána za úč</w:t>
      </w:r>
      <w:r w:rsidR="00BE1F59" w:rsidRPr="00B24067">
        <w:rPr>
          <w:lang w:val="cs-CZ"/>
        </w:rPr>
        <w:t>elem realizace Veřejné zakázky</w:t>
      </w:r>
      <w:r w:rsidR="00816DB0">
        <w:rPr>
          <w:lang w:val="cs-CZ"/>
        </w:rPr>
        <w:t xml:space="preserve"> – </w:t>
      </w:r>
      <w:r w:rsidR="001B4354">
        <w:rPr>
          <w:b/>
          <w:lang w:val="cs-CZ"/>
        </w:rPr>
        <w:t>„</w:t>
      </w:r>
      <w:r w:rsidR="00DD454D">
        <w:rPr>
          <w:b/>
          <w:lang w:val="cs-CZ"/>
        </w:rPr>
        <w:t>Oprava kanceláří</w:t>
      </w:r>
      <w:r w:rsidR="005E34A1" w:rsidRPr="00A00135">
        <w:rPr>
          <w:b/>
          <w:lang w:val="cs-CZ"/>
        </w:rPr>
        <w:t>”</w:t>
      </w:r>
      <w:r w:rsidR="00D3647E">
        <w:rPr>
          <w:lang w:val="cs-CZ"/>
        </w:rPr>
        <w:t>.</w:t>
      </w:r>
      <w:r w:rsidR="00BE1F59" w:rsidRPr="00B24067">
        <w:rPr>
          <w:lang w:val="cs-CZ"/>
        </w:rPr>
        <w:t xml:space="preserve"> </w:t>
      </w:r>
      <w:r w:rsidRPr="00B24067">
        <w:rPr>
          <w:lang w:val="cs-CZ"/>
        </w:rPr>
        <w:t>Cílem této Smlouvy je tedy úprava dvoustranného právního vztahu mezi Smluvními stranami, jehož obsahem jsou práva a povinnosti související s realiz</w:t>
      </w:r>
      <w:r w:rsidR="00133FD5">
        <w:rPr>
          <w:lang w:val="cs-CZ"/>
        </w:rPr>
        <w:t>ací Veřejné zakázky v souladu s </w:t>
      </w:r>
      <w:r w:rsidRPr="00B24067">
        <w:rPr>
          <w:lang w:val="cs-CZ"/>
        </w:rPr>
        <w:t xml:space="preserve">příslušnými platnými právními předpisy tak, aby Smluvní strany měly možnost při nejvyšší možné míře právní jistoty realizovat práva a plnit povinnosti touto Smlouvou založené. </w:t>
      </w:r>
    </w:p>
    <w:p w14:paraId="3C06BD23" w14:textId="77777777" w:rsidR="006B3263" w:rsidRPr="00B24067" w:rsidRDefault="006B3263" w:rsidP="0014353B">
      <w:pPr>
        <w:pStyle w:val="Nadpis1"/>
        <w:rPr>
          <w:lang w:val="cs-CZ"/>
        </w:rPr>
      </w:pPr>
      <w:r w:rsidRPr="00B24067">
        <w:rPr>
          <w:lang w:val="cs-CZ"/>
        </w:rPr>
        <w:lastRenderedPageBreak/>
        <w:t>PŘEDMĚT SMLOUVY</w:t>
      </w:r>
    </w:p>
    <w:p w14:paraId="7FAB3D3D" w14:textId="6C2D2BE5" w:rsidR="005440B6" w:rsidRDefault="00A00135" w:rsidP="005440B6">
      <w:pPr>
        <w:tabs>
          <w:tab w:val="left" w:pos="284"/>
        </w:tabs>
        <w:overflowPunct w:val="0"/>
        <w:autoSpaceDE w:val="0"/>
        <w:autoSpaceDN w:val="0"/>
        <w:adjustRightInd w:val="0"/>
        <w:spacing w:after="120"/>
        <w:ind w:left="426" w:hanging="426"/>
        <w:jc w:val="both"/>
        <w:textAlignment w:val="baseline"/>
        <w:rPr>
          <w:color w:val="000000" w:themeColor="text1"/>
          <w:lang w:val="cs-CZ"/>
        </w:rPr>
      </w:pPr>
      <w:bookmarkStart w:id="2" w:name="_Ref374723308"/>
      <w:bookmarkStart w:id="3" w:name="_Ref374808315"/>
      <w:r>
        <w:rPr>
          <w:color w:val="000000" w:themeColor="text1"/>
          <w:lang w:val="cs-CZ"/>
        </w:rPr>
        <w:t>2.1.</w:t>
      </w:r>
      <w:r w:rsidR="007E6458" w:rsidRPr="007E6458">
        <w:rPr>
          <w:color w:val="000000" w:themeColor="text1"/>
          <w:lang w:val="cs-CZ"/>
        </w:rPr>
        <w:t xml:space="preserve"> </w:t>
      </w:r>
      <w:r w:rsidR="006B3263" w:rsidRPr="007E6458">
        <w:rPr>
          <w:color w:val="000000" w:themeColor="text1"/>
          <w:lang w:val="cs-CZ"/>
        </w:rPr>
        <w:t>Předmětem Smlouvy je povinnost Zhotovi</w:t>
      </w:r>
      <w:r w:rsidR="00333BAB" w:rsidRPr="007E6458">
        <w:rPr>
          <w:color w:val="000000" w:themeColor="text1"/>
          <w:lang w:val="cs-CZ"/>
        </w:rPr>
        <w:t>tele provést dílo</w:t>
      </w:r>
      <w:r w:rsidR="005F6FBF" w:rsidRPr="007E6458">
        <w:rPr>
          <w:color w:val="000000" w:themeColor="text1"/>
          <w:lang w:val="cs-CZ"/>
        </w:rPr>
        <w:t xml:space="preserve"> spočívající v</w:t>
      </w:r>
      <w:r w:rsidR="00386481" w:rsidRPr="007E6458">
        <w:rPr>
          <w:color w:val="000000" w:themeColor="text1"/>
          <w:lang w:val="cs-CZ"/>
        </w:rPr>
        <w:t xml:space="preserve">e </w:t>
      </w:r>
      <w:r w:rsidR="00405521">
        <w:rPr>
          <w:color w:val="000000" w:themeColor="text1"/>
          <w:lang w:val="cs-CZ"/>
        </w:rPr>
        <w:t>stavebních pracích</w:t>
      </w:r>
      <w:r w:rsidR="005440B6">
        <w:rPr>
          <w:color w:val="000000" w:themeColor="text1"/>
          <w:lang w:val="cs-CZ"/>
        </w:rPr>
        <w:t xml:space="preserve"> – </w:t>
      </w:r>
      <w:r w:rsidR="00DD454D">
        <w:rPr>
          <w:color w:val="000000" w:themeColor="text1"/>
          <w:lang w:val="cs-CZ"/>
        </w:rPr>
        <w:t>Oprava kanceláří</w:t>
      </w:r>
      <w:r w:rsidR="005440B6">
        <w:rPr>
          <w:color w:val="000000" w:themeColor="text1"/>
          <w:lang w:val="cs-CZ"/>
        </w:rPr>
        <w:t>, pro objekt č. p. 1, Domov</w:t>
      </w:r>
      <w:r w:rsidR="005E34A1" w:rsidRPr="007E6458">
        <w:rPr>
          <w:color w:val="000000" w:themeColor="text1"/>
          <w:lang w:val="cs-CZ"/>
        </w:rPr>
        <w:t xml:space="preserve"> Na Zámku Lysá nad Labem, p. o., Zámek 1/21, 289 22 Lysá nad Labem, dle požadavků</w:t>
      </w:r>
      <w:r w:rsidR="005440B6">
        <w:rPr>
          <w:color w:val="000000" w:themeColor="text1"/>
          <w:lang w:val="cs-CZ"/>
        </w:rPr>
        <w:t>:</w:t>
      </w:r>
    </w:p>
    <w:p w14:paraId="108A13A1" w14:textId="65E6E16F" w:rsidR="00007905" w:rsidRPr="00007905" w:rsidRDefault="00DD454D"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r>
        <w:t xml:space="preserve">Podlahové </w:t>
      </w:r>
      <w:proofErr w:type="spellStart"/>
      <w:r>
        <w:t>kritiny</w:t>
      </w:r>
      <w:proofErr w:type="spellEnd"/>
      <w:r>
        <w:t>.</w:t>
      </w:r>
    </w:p>
    <w:p w14:paraId="1C1FB5DF" w14:textId="285624FA" w:rsidR="00007905" w:rsidRPr="00007905" w:rsidRDefault="00DD454D"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t>Úpravy</w:t>
      </w:r>
      <w:proofErr w:type="spellEnd"/>
      <w:r>
        <w:t xml:space="preserve"> </w:t>
      </w:r>
      <w:proofErr w:type="spellStart"/>
      <w:r>
        <w:t>povrchů</w:t>
      </w:r>
      <w:proofErr w:type="spellEnd"/>
      <w:r>
        <w:t xml:space="preserve"> </w:t>
      </w:r>
      <w:proofErr w:type="spellStart"/>
      <w:r>
        <w:t>vnitřní</w:t>
      </w:r>
      <w:proofErr w:type="spellEnd"/>
      <w:r>
        <w:t>.</w:t>
      </w:r>
    </w:p>
    <w:p w14:paraId="0790F033" w14:textId="42EDA8DB" w:rsidR="00007905" w:rsidRPr="00007905" w:rsidRDefault="00DD454D"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r>
        <w:t>Malby.</w:t>
      </w:r>
    </w:p>
    <w:p w14:paraId="5E5B933E" w14:textId="0F5B47DB" w:rsidR="00007905" w:rsidRPr="00007905" w:rsidRDefault="00DD454D"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t>Elektromontáže</w:t>
      </w:r>
      <w:proofErr w:type="spellEnd"/>
      <w:r>
        <w:t>.</w:t>
      </w:r>
    </w:p>
    <w:p w14:paraId="6992C932" w14:textId="3018CA9E" w:rsidR="0097650C" w:rsidRDefault="00890085" w:rsidP="00A00135">
      <w:pPr>
        <w:tabs>
          <w:tab w:val="left" w:pos="284"/>
        </w:tabs>
        <w:overflowPunct w:val="0"/>
        <w:autoSpaceDE w:val="0"/>
        <w:autoSpaceDN w:val="0"/>
        <w:adjustRightInd w:val="0"/>
        <w:spacing w:after="120"/>
        <w:jc w:val="both"/>
        <w:textAlignment w:val="baseline"/>
        <w:rPr>
          <w:color w:val="000000" w:themeColor="text1"/>
          <w:lang w:val="cs-CZ"/>
        </w:rPr>
      </w:pPr>
      <w:r>
        <w:rPr>
          <w:color w:val="000000" w:themeColor="text1"/>
          <w:lang w:val="cs-CZ"/>
        </w:rPr>
        <w:t xml:space="preserve">Zhotovitel se zavazuje zhotovit dílo </w:t>
      </w:r>
      <w:r w:rsidR="005E34A1" w:rsidRPr="007E6458">
        <w:rPr>
          <w:color w:val="000000" w:themeColor="text1"/>
          <w:lang w:val="cs-CZ"/>
        </w:rPr>
        <w:t xml:space="preserve">řádně, bez vad a nedodělků, na svůj náklad a nebezpečí. </w:t>
      </w:r>
      <w:r w:rsidR="005E34A1" w:rsidRPr="007E6458">
        <w:rPr>
          <w:rFonts w:eastAsia="Times New Roman"/>
          <w:color w:val="000000" w:themeColor="text1"/>
          <w:lang w:val="cs-CZ" w:eastAsia="cs-CZ"/>
        </w:rPr>
        <w:t xml:space="preserve">Dílo zahrnuje </w:t>
      </w:r>
      <w:r w:rsidR="005E34A1" w:rsidRPr="007E6458">
        <w:rPr>
          <w:color w:val="000000" w:themeColor="text1"/>
          <w:lang w:val="cs-CZ"/>
        </w:rPr>
        <w:t xml:space="preserve">veškeré </w:t>
      </w:r>
      <w:r w:rsidR="00DD454D">
        <w:rPr>
          <w:color w:val="000000" w:themeColor="text1"/>
          <w:lang w:val="cs-CZ"/>
        </w:rPr>
        <w:t xml:space="preserve">stavební </w:t>
      </w:r>
      <w:r w:rsidR="005E34A1" w:rsidRPr="007E6458">
        <w:rPr>
          <w:color w:val="000000" w:themeColor="text1"/>
          <w:lang w:val="cs-CZ"/>
        </w:rPr>
        <w:t>práce a dod</w:t>
      </w:r>
      <w:r w:rsidR="00656C02">
        <w:rPr>
          <w:color w:val="000000" w:themeColor="text1"/>
          <w:lang w:val="cs-CZ"/>
        </w:rPr>
        <w:t xml:space="preserve">ávky spojené s realizací </w:t>
      </w:r>
      <w:r w:rsidR="005E34A1" w:rsidRPr="007E6458">
        <w:rPr>
          <w:color w:val="000000" w:themeColor="text1"/>
          <w:lang w:val="cs-CZ"/>
        </w:rPr>
        <w:t>včetně všech pomocných a přidružených činností,</w:t>
      </w:r>
      <w:r w:rsidR="005E34A1" w:rsidRPr="007E6458">
        <w:rPr>
          <w:rFonts w:eastAsia="Times New Roman"/>
          <w:color w:val="000000" w:themeColor="text1"/>
          <w:lang w:val="cs-CZ" w:eastAsia="cs-CZ"/>
        </w:rPr>
        <w:t xml:space="preserve"> zabezpečení všech potřebných strojů,</w:t>
      </w:r>
      <w:r w:rsidR="005E34A1">
        <w:rPr>
          <w:rFonts w:eastAsia="Times New Roman"/>
          <w:color w:val="000000" w:themeColor="text1"/>
          <w:lang w:val="cs-CZ" w:eastAsia="cs-CZ"/>
        </w:rPr>
        <w:t xml:space="preserve"> </w:t>
      </w:r>
      <w:r w:rsidR="005E34A1" w:rsidRPr="007E6458">
        <w:rPr>
          <w:rFonts w:eastAsia="Times New Roman"/>
          <w:color w:val="000000" w:themeColor="text1"/>
          <w:lang w:val="cs-CZ" w:eastAsia="cs-CZ"/>
        </w:rPr>
        <w:t>zařízení a přístrojů k realizaci, věcná a č</w:t>
      </w:r>
      <w:r w:rsidR="005E34A1">
        <w:rPr>
          <w:rFonts w:eastAsia="Times New Roman"/>
          <w:color w:val="000000" w:themeColor="text1"/>
          <w:lang w:val="cs-CZ" w:eastAsia="cs-CZ"/>
        </w:rPr>
        <w:t>asová koordinace prací</w:t>
      </w:r>
      <w:r w:rsidR="005E34A1" w:rsidRPr="007E6458">
        <w:rPr>
          <w:rFonts w:eastAsia="Times New Roman"/>
          <w:color w:val="000000" w:themeColor="text1"/>
          <w:lang w:val="cs-CZ" w:eastAsia="cs-CZ"/>
        </w:rPr>
        <w:t xml:space="preserve">, </w:t>
      </w:r>
      <w:r>
        <w:rPr>
          <w:rFonts w:eastAsia="Times New Roman"/>
          <w:color w:val="000000" w:themeColor="text1"/>
          <w:lang w:val="cs-CZ" w:eastAsia="cs-CZ"/>
        </w:rPr>
        <w:t xml:space="preserve">dopravy, </w:t>
      </w:r>
      <w:r w:rsidR="005E34A1" w:rsidRPr="007E6458">
        <w:rPr>
          <w:rFonts w:eastAsia="Times New Roman"/>
          <w:color w:val="000000" w:themeColor="text1"/>
          <w:lang w:val="cs-CZ" w:eastAsia="cs-CZ"/>
        </w:rPr>
        <w:t>které jsou předmětem Díla</w:t>
      </w:r>
      <w:r w:rsidR="005E34A1">
        <w:rPr>
          <w:color w:val="000000" w:themeColor="text1"/>
          <w:lang w:val="cs-CZ"/>
        </w:rPr>
        <w:t xml:space="preserve">. </w:t>
      </w:r>
      <w:bookmarkEnd w:id="2"/>
      <w:bookmarkEnd w:id="3"/>
    </w:p>
    <w:p w14:paraId="77D19E99" w14:textId="7A8F2EE8" w:rsidR="00142DAC" w:rsidRDefault="00142DAC" w:rsidP="00A00135">
      <w:pPr>
        <w:tabs>
          <w:tab w:val="left" w:pos="284"/>
        </w:tabs>
        <w:overflowPunct w:val="0"/>
        <w:autoSpaceDE w:val="0"/>
        <w:autoSpaceDN w:val="0"/>
        <w:adjustRightInd w:val="0"/>
        <w:spacing w:after="120"/>
        <w:jc w:val="both"/>
        <w:textAlignment w:val="baseline"/>
        <w:rPr>
          <w:color w:val="000000" w:themeColor="text1"/>
          <w:lang w:val="cs-CZ"/>
        </w:rPr>
      </w:pPr>
    </w:p>
    <w:p w14:paraId="02F84885" w14:textId="77777777" w:rsidR="00A00135" w:rsidRPr="00150670" w:rsidRDefault="00A00135" w:rsidP="00151B57">
      <w:pPr>
        <w:pStyle w:val="AKFZFnormln"/>
        <w:rPr>
          <w:rFonts w:ascii="Times New Roman" w:hAnsi="Times New Roman" w:cs="Times New Roman"/>
          <w:b/>
          <w:color w:val="000000" w:themeColor="text1"/>
          <w:sz w:val="24"/>
          <w:szCs w:val="24"/>
        </w:rPr>
      </w:pPr>
      <w:r w:rsidRPr="00150670">
        <w:rPr>
          <w:rFonts w:ascii="Times New Roman" w:hAnsi="Times New Roman" w:cs="Times New Roman"/>
          <w:b/>
          <w:color w:val="000000" w:themeColor="text1"/>
          <w:sz w:val="24"/>
          <w:szCs w:val="24"/>
        </w:rPr>
        <w:t>Organizace práce:</w:t>
      </w:r>
    </w:p>
    <w:p w14:paraId="0A02D0FD" w14:textId="77777777" w:rsidR="00A00135" w:rsidRPr="00CA4DAB" w:rsidRDefault="00A00135" w:rsidP="00A00135">
      <w:pPr>
        <w:tabs>
          <w:tab w:val="left" w:pos="-2880"/>
        </w:tabs>
        <w:rPr>
          <w:color w:val="000000" w:themeColor="text1"/>
        </w:rPr>
      </w:pPr>
      <w:proofErr w:type="spellStart"/>
      <w:r w:rsidRPr="00CA4DAB">
        <w:rPr>
          <w:color w:val="000000" w:themeColor="text1"/>
        </w:rPr>
        <w:t>Zachování</w:t>
      </w:r>
      <w:proofErr w:type="spellEnd"/>
      <w:r w:rsidRPr="00CA4DAB">
        <w:rPr>
          <w:color w:val="000000" w:themeColor="text1"/>
        </w:rPr>
        <w:t xml:space="preserve"> </w:t>
      </w:r>
      <w:proofErr w:type="spellStart"/>
      <w:r w:rsidRPr="00CA4DAB">
        <w:rPr>
          <w:color w:val="000000" w:themeColor="text1"/>
        </w:rPr>
        <w:t>nočního</w:t>
      </w:r>
      <w:proofErr w:type="spellEnd"/>
      <w:r w:rsidRPr="00CA4DAB">
        <w:rPr>
          <w:color w:val="000000" w:themeColor="text1"/>
        </w:rPr>
        <w:t xml:space="preserve"> </w:t>
      </w:r>
      <w:proofErr w:type="spellStart"/>
      <w:r w:rsidRPr="00CA4DAB">
        <w:rPr>
          <w:color w:val="000000" w:themeColor="text1"/>
        </w:rPr>
        <w:t>klidu</w:t>
      </w:r>
      <w:proofErr w:type="spellEnd"/>
      <w:r w:rsidRPr="00CA4DAB">
        <w:rPr>
          <w:color w:val="000000" w:themeColor="text1"/>
        </w:rPr>
        <w:t xml:space="preserve"> od 22.00 do 6.00. </w:t>
      </w:r>
    </w:p>
    <w:p w14:paraId="20DCA8C3" w14:textId="77777777" w:rsidR="00A00135" w:rsidRDefault="00A00135" w:rsidP="00A00135">
      <w:pPr>
        <w:tabs>
          <w:tab w:val="left" w:pos="-2880"/>
        </w:tabs>
        <w:rPr>
          <w:color w:val="000000" w:themeColor="text1"/>
        </w:rPr>
      </w:pPr>
      <w:proofErr w:type="spellStart"/>
      <w:r w:rsidRPr="00CA4DAB">
        <w:rPr>
          <w:color w:val="000000" w:themeColor="text1"/>
        </w:rPr>
        <w:t>Dodržování</w:t>
      </w:r>
      <w:proofErr w:type="spellEnd"/>
      <w:r w:rsidRPr="00CA4DAB">
        <w:rPr>
          <w:color w:val="000000" w:themeColor="text1"/>
        </w:rPr>
        <w:t xml:space="preserve"> </w:t>
      </w:r>
      <w:proofErr w:type="spellStart"/>
      <w:r w:rsidRPr="00CA4DAB">
        <w:rPr>
          <w:color w:val="000000" w:themeColor="text1"/>
        </w:rPr>
        <w:t>zásad</w:t>
      </w:r>
      <w:proofErr w:type="spellEnd"/>
      <w:r w:rsidRPr="00CA4DAB">
        <w:rPr>
          <w:color w:val="000000" w:themeColor="text1"/>
        </w:rPr>
        <w:t xml:space="preserve"> </w:t>
      </w:r>
      <w:proofErr w:type="spellStart"/>
      <w:r w:rsidRPr="00CA4DAB">
        <w:rPr>
          <w:color w:val="000000" w:themeColor="text1"/>
        </w:rPr>
        <w:t>bezpečnosti</w:t>
      </w:r>
      <w:proofErr w:type="spellEnd"/>
      <w:r w:rsidRPr="00CA4DAB">
        <w:rPr>
          <w:color w:val="000000" w:themeColor="text1"/>
        </w:rPr>
        <w:t xml:space="preserve"> </w:t>
      </w:r>
      <w:proofErr w:type="spellStart"/>
      <w:r w:rsidRPr="00CA4DAB">
        <w:rPr>
          <w:color w:val="000000" w:themeColor="text1"/>
        </w:rPr>
        <w:t>práce</w:t>
      </w:r>
      <w:proofErr w:type="spellEnd"/>
      <w:r w:rsidRPr="00CA4DAB">
        <w:rPr>
          <w:color w:val="000000" w:themeColor="text1"/>
        </w:rPr>
        <w:t xml:space="preserve"> a </w:t>
      </w:r>
      <w:proofErr w:type="spellStart"/>
      <w:r w:rsidRPr="00CA4DAB">
        <w:rPr>
          <w:color w:val="000000" w:themeColor="text1"/>
        </w:rPr>
        <w:t>předpisů</w:t>
      </w:r>
      <w:proofErr w:type="spellEnd"/>
      <w:r w:rsidRPr="00CA4DAB">
        <w:rPr>
          <w:color w:val="000000" w:themeColor="text1"/>
        </w:rPr>
        <w:t xml:space="preserve"> o </w:t>
      </w:r>
      <w:proofErr w:type="spellStart"/>
      <w:r w:rsidRPr="00CA4DAB">
        <w:rPr>
          <w:color w:val="000000" w:themeColor="text1"/>
        </w:rPr>
        <w:t>požární</w:t>
      </w:r>
      <w:proofErr w:type="spellEnd"/>
      <w:r w:rsidRPr="00CA4DAB">
        <w:rPr>
          <w:color w:val="000000" w:themeColor="text1"/>
        </w:rPr>
        <w:t xml:space="preserve"> </w:t>
      </w:r>
      <w:proofErr w:type="spellStart"/>
      <w:r w:rsidRPr="00CA4DAB">
        <w:rPr>
          <w:color w:val="000000" w:themeColor="text1"/>
        </w:rPr>
        <w:t>ochraně</w:t>
      </w:r>
      <w:proofErr w:type="spellEnd"/>
      <w:r w:rsidRPr="00CA4DAB">
        <w:rPr>
          <w:color w:val="000000" w:themeColor="text1"/>
        </w:rPr>
        <w:t>.</w:t>
      </w:r>
    </w:p>
    <w:p w14:paraId="4C42F45A" w14:textId="25080045" w:rsidR="00DE7F18" w:rsidRPr="00CA4DAB" w:rsidRDefault="00DE7F18" w:rsidP="00A00135">
      <w:pPr>
        <w:tabs>
          <w:tab w:val="left" w:pos="-2880"/>
        </w:tabs>
        <w:rPr>
          <w:color w:val="000000" w:themeColor="text1"/>
        </w:rPr>
      </w:pPr>
      <w:r>
        <w:rPr>
          <w:color w:val="000000" w:themeColor="text1"/>
        </w:rPr>
        <w:t xml:space="preserve">K </w:t>
      </w:r>
      <w:proofErr w:type="spellStart"/>
      <w:r>
        <w:rPr>
          <w:color w:val="000000" w:themeColor="text1"/>
        </w:rPr>
        <w:t>zajištění</w:t>
      </w:r>
      <w:proofErr w:type="spellEnd"/>
      <w:r>
        <w:rPr>
          <w:color w:val="000000" w:themeColor="text1"/>
        </w:rPr>
        <w:t xml:space="preserve"> </w:t>
      </w:r>
      <w:proofErr w:type="spellStart"/>
      <w:r>
        <w:rPr>
          <w:color w:val="000000" w:themeColor="text1"/>
        </w:rPr>
        <w:t>pracovních</w:t>
      </w:r>
      <w:proofErr w:type="spellEnd"/>
      <w:r>
        <w:rPr>
          <w:color w:val="000000" w:themeColor="text1"/>
        </w:rPr>
        <w:t xml:space="preserve"> </w:t>
      </w:r>
      <w:proofErr w:type="spellStart"/>
      <w:r>
        <w:rPr>
          <w:color w:val="000000" w:themeColor="text1"/>
        </w:rPr>
        <w:t>podmínek</w:t>
      </w:r>
      <w:proofErr w:type="spellEnd"/>
      <w:r>
        <w:rPr>
          <w:color w:val="000000" w:themeColor="text1"/>
        </w:rPr>
        <w:t xml:space="preserve"> </w:t>
      </w:r>
      <w:proofErr w:type="spellStart"/>
      <w:r>
        <w:rPr>
          <w:color w:val="000000" w:themeColor="text1"/>
        </w:rPr>
        <w:t>zaměstnanců</w:t>
      </w:r>
      <w:proofErr w:type="spellEnd"/>
      <w:r>
        <w:rPr>
          <w:color w:val="000000" w:themeColor="text1"/>
        </w:rPr>
        <w:t xml:space="preserve"> a </w:t>
      </w:r>
      <w:proofErr w:type="spellStart"/>
      <w:r>
        <w:rPr>
          <w:color w:val="000000" w:themeColor="text1"/>
        </w:rPr>
        <w:t>života</w:t>
      </w:r>
      <w:proofErr w:type="spellEnd"/>
      <w:r>
        <w:rPr>
          <w:color w:val="000000" w:themeColor="text1"/>
        </w:rPr>
        <w:t xml:space="preserve"> </w:t>
      </w:r>
      <w:proofErr w:type="spellStart"/>
      <w:r>
        <w:rPr>
          <w:color w:val="000000" w:themeColor="text1"/>
        </w:rPr>
        <w:t>klientů</w:t>
      </w:r>
      <w:proofErr w:type="spellEnd"/>
      <w:r w:rsidR="0036735E">
        <w:rPr>
          <w:color w:val="000000" w:themeColor="text1"/>
        </w:rPr>
        <w:t xml:space="preserve"> </w:t>
      </w:r>
      <w:proofErr w:type="spellStart"/>
      <w:r w:rsidR="0036735E">
        <w:rPr>
          <w:color w:val="000000" w:themeColor="text1"/>
        </w:rPr>
        <w:t>domova</w:t>
      </w:r>
      <w:proofErr w:type="spellEnd"/>
      <w:r w:rsidR="0036735E">
        <w:rPr>
          <w:color w:val="000000" w:themeColor="text1"/>
        </w:rPr>
        <w:t xml:space="preserve"> je </w:t>
      </w:r>
      <w:proofErr w:type="spellStart"/>
      <w:r w:rsidR="0036735E">
        <w:rPr>
          <w:color w:val="000000" w:themeColor="text1"/>
        </w:rPr>
        <w:t>nutné</w:t>
      </w:r>
      <w:proofErr w:type="spellEnd"/>
      <w:r w:rsidR="0036735E">
        <w:rPr>
          <w:color w:val="000000" w:themeColor="text1"/>
        </w:rPr>
        <w:t xml:space="preserve"> </w:t>
      </w:r>
      <w:proofErr w:type="spellStart"/>
      <w:r w:rsidR="0036735E">
        <w:rPr>
          <w:color w:val="000000" w:themeColor="text1"/>
        </w:rPr>
        <w:t>provedení</w:t>
      </w:r>
      <w:proofErr w:type="spellEnd"/>
      <w:r w:rsidR="0036735E">
        <w:rPr>
          <w:color w:val="000000" w:themeColor="text1"/>
        </w:rPr>
        <w:t xml:space="preserve"> </w:t>
      </w:r>
      <w:proofErr w:type="spellStart"/>
      <w:r w:rsidR="0036735E">
        <w:rPr>
          <w:color w:val="000000" w:themeColor="text1"/>
        </w:rPr>
        <w:t>účinného</w:t>
      </w:r>
      <w:proofErr w:type="spellEnd"/>
      <w:r w:rsidR="0036735E">
        <w:rPr>
          <w:color w:val="000000" w:themeColor="text1"/>
        </w:rPr>
        <w:t xml:space="preserve"> </w:t>
      </w:r>
      <w:proofErr w:type="spellStart"/>
      <w:r w:rsidR="0036735E">
        <w:rPr>
          <w:color w:val="000000" w:themeColor="text1"/>
        </w:rPr>
        <w:t>opatření</w:t>
      </w:r>
      <w:proofErr w:type="spellEnd"/>
      <w:r w:rsidR="0036735E">
        <w:rPr>
          <w:color w:val="000000" w:themeColor="text1"/>
        </w:rPr>
        <w:t xml:space="preserve"> </w:t>
      </w:r>
      <w:proofErr w:type="spellStart"/>
      <w:r w:rsidR="0036735E">
        <w:rPr>
          <w:color w:val="000000" w:themeColor="text1"/>
        </w:rPr>
        <w:t>proti</w:t>
      </w:r>
      <w:proofErr w:type="spellEnd"/>
      <w:r w:rsidR="0036735E">
        <w:rPr>
          <w:color w:val="000000" w:themeColor="text1"/>
        </w:rPr>
        <w:t xml:space="preserve"> </w:t>
      </w:r>
      <w:proofErr w:type="spellStart"/>
      <w:r w:rsidR="0036735E">
        <w:rPr>
          <w:color w:val="000000" w:themeColor="text1"/>
        </w:rPr>
        <w:t>hluku</w:t>
      </w:r>
      <w:proofErr w:type="spellEnd"/>
      <w:r w:rsidR="0036735E">
        <w:rPr>
          <w:color w:val="000000" w:themeColor="text1"/>
        </w:rPr>
        <w:t xml:space="preserve"> a </w:t>
      </w:r>
      <w:proofErr w:type="spellStart"/>
      <w:r w:rsidR="0036735E">
        <w:rPr>
          <w:color w:val="000000" w:themeColor="text1"/>
        </w:rPr>
        <w:t>prachu</w:t>
      </w:r>
      <w:proofErr w:type="spellEnd"/>
      <w:r w:rsidR="009815E4">
        <w:rPr>
          <w:color w:val="000000" w:themeColor="text1"/>
        </w:rPr>
        <w:t xml:space="preserve">, </w:t>
      </w:r>
      <w:proofErr w:type="spellStart"/>
      <w:r w:rsidR="00A3396A">
        <w:rPr>
          <w:color w:val="000000" w:themeColor="text1"/>
        </w:rPr>
        <w:t>po</w:t>
      </w:r>
      <w:r w:rsidR="009815E4">
        <w:rPr>
          <w:color w:val="000000" w:themeColor="text1"/>
        </w:rPr>
        <w:t>kud</w:t>
      </w:r>
      <w:proofErr w:type="spellEnd"/>
      <w:r w:rsidR="009815E4">
        <w:rPr>
          <w:color w:val="000000" w:themeColor="text1"/>
        </w:rPr>
        <w:t xml:space="preserve"> to </w:t>
      </w:r>
      <w:proofErr w:type="spellStart"/>
      <w:r w:rsidR="009815E4">
        <w:rPr>
          <w:color w:val="000000" w:themeColor="text1"/>
        </w:rPr>
        <w:t>bude</w:t>
      </w:r>
      <w:proofErr w:type="spellEnd"/>
      <w:r w:rsidR="009815E4">
        <w:rPr>
          <w:color w:val="000000" w:themeColor="text1"/>
        </w:rPr>
        <w:t xml:space="preserve"> </w:t>
      </w:r>
      <w:proofErr w:type="spellStart"/>
      <w:r w:rsidR="009815E4">
        <w:rPr>
          <w:color w:val="000000" w:themeColor="text1"/>
        </w:rPr>
        <w:t>nutné</w:t>
      </w:r>
      <w:proofErr w:type="spellEnd"/>
      <w:r w:rsidR="0036735E">
        <w:rPr>
          <w:color w:val="000000" w:themeColor="text1"/>
        </w:rPr>
        <w:t>.</w:t>
      </w:r>
    </w:p>
    <w:p w14:paraId="3FA50909" w14:textId="77777777" w:rsidR="00A00135" w:rsidRPr="00CA4DAB" w:rsidRDefault="00A00135" w:rsidP="00151B57">
      <w:pPr>
        <w:pStyle w:val="AKFZFnormln"/>
        <w:spacing w:after="0"/>
        <w:rPr>
          <w:rFonts w:ascii="Times New Roman" w:hAnsi="Times New Roman" w:cs="Times New Roman"/>
          <w:color w:val="000000" w:themeColor="text1"/>
          <w:sz w:val="24"/>
          <w:szCs w:val="24"/>
        </w:rPr>
      </w:pPr>
      <w:r w:rsidRPr="00CA4DAB">
        <w:rPr>
          <w:rFonts w:ascii="Times New Roman" w:hAnsi="Times New Roman" w:cs="Times New Roman"/>
          <w:color w:val="000000" w:themeColor="text1"/>
          <w:sz w:val="24"/>
          <w:szCs w:val="24"/>
        </w:rPr>
        <w:t>Při realizaci předmětu plnění musí vzít zhotovitel v úvahu, že práce budou prováděny v památkově chráněném objektu.</w:t>
      </w:r>
    </w:p>
    <w:p w14:paraId="28AAE98D" w14:textId="77777777" w:rsidR="00150670" w:rsidRPr="00150670" w:rsidRDefault="00150670" w:rsidP="00150670">
      <w:pPr>
        <w:tabs>
          <w:tab w:val="left" w:pos="-2880"/>
        </w:tabs>
        <w:rPr>
          <w:color w:val="000000" w:themeColor="text1"/>
          <w:lang w:val="cs-CZ"/>
        </w:rPr>
      </w:pPr>
      <w:r w:rsidRPr="00150670">
        <w:rPr>
          <w:color w:val="000000" w:themeColor="text1"/>
          <w:lang w:val="cs-CZ"/>
        </w:rPr>
        <w:t xml:space="preserve">Veškeré odchylky od specifikace Díla mohou být Zhotovitelem prováděny pouze tehdy, budou </w:t>
      </w:r>
    </w:p>
    <w:p w14:paraId="3FCE7FEB" w14:textId="170A6F77" w:rsidR="00150670" w:rsidRPr="00150670" w:rsidRDefault="00150670" w:rsidP="00150670">
      <w:pPr>
        <w:tabs>
          <w:tab w:val="left" w:pos="-2880"/>
        </w:tabs>
        <w:rPr>
          <w:color w:val="000000" w:themeColor="text1"/>
          <w:lang w:val="cs-CZ"/>
        </w:rPr>
      </w:pPr>
      <w:proofErr w:type="spellStart"/>
      <w:r w:rsidRPr="00150670">
        <w:rPr>
          <w:color w:val="000000" w:themeColor="text1"/>
          <w:lang w:val="cs-CZ"/>
        </w:rPr>
        <w:t>-li</w:t>
      </w:r>
      <w:proofErr w:type="spellEnd"/>
      <w:r w:rsidRPr="00150670">
        <w:rPr>
          <w:color w:val="000000" w:themeColor="text1"/>
          <w:lang w:val="cs-CZ"/>
        </w:rPr>
        <w:t xml:space="preserve"> předem písemně odsouhlaseny Objednatelem</w:t>
      </w:r>
      <w:r w:rsidR="009815E4">
        <w:rPr>
          <w:color w:val="000000" w:themeColor="text1"/>
          <w:lang w:val="cs-CZ"/>
        </w:rPr>
        <w:t>, popř. zástupcem NPÚ</w:t>
      </w:r>
      <w:r w:rsidRPr="00150670">
        <w:rPr>
          <w:color w:val="000000" w:themeColor="text1"/>
          <w:lang w:val="cs-CZ"/>
        </w:rPr>
        <w:t>. Jestliže Zhotovit</w:t>
      </w:r>
      <w:r w:rsidR="00151B57">
        <w:rPr>
          <w:color w:val="000000" w:themeColor="text1"/>
          <w:lang w:val="cs-CZ"/>
        </w:rPr>
        <w:t xml:space="preserve">el provede práce a jiná plnění </w:t>
      </w:r>
      <w:r w:rsidRPr="00150670">
        <w:rPr>
          <w:color w:val="000000" w:themeColor="text1"/>
          <w:lang w:val="cs-CZ"/>
        </w:rPr>
        <w:t>nad tento rámec, nemá nárok na jejich zaplacení.</w:t>
      </w:r>
    </w:p>
    <w:p w14:paraId="700E2EF6" w14:textId="77777777" w:rsidR="00150670" w:rsidRPr="00150670" w:rsidRDefault="00150670" w:rsidP="00150670">
      <w:pPr>
        <w:tabs>
          <w:tab w:val="left" w:pos="-2880"/>
        </w:tabs>
        <w:rPr>
          <w:color w:val="000000" w:themeColor="text1"/>
          <w:lang w:val="cs-CZ"/>
        </w:rPr>
      </w:pPr>
      <w:r w:rsidRPr="00150670">
        <w:rPr>
          <w:color w:val="000000" w:themeColor="text1"/>
          <w:lang w:val="cs-CZ"/>
        </w:rPr>
        <w:t xml:space="preserve">Předmětem této Smlouvy je dále povinnost Objednatele zaplatit Zhotoviteli za řádně a včas </w:t>
      </w:r>
    </w:p>
    <w:p w14:paraId="6B2C9657" w14:textId="3503D891" w:rsidR="00150670" w:rsidRPr="00150670" w:rsidRDefault="00150670" w:rsidP="00150670">
      <w:pPr>
        <w:tabs>
          <w:tab w:val="left" w:pos="-2880"/>
        </w:tabs>
        <w:rPr>
          <w:color w:val="000000" w:themeColor="text1"/>
          <w:lang w:val="cs-CZ"/>
        </w:rPr>
      </w:pPr>
      <w:r w:rsidRPr="00150670">
        <w:rPr>
          <w:color w:val="000000" w:themeColor="text1"/>
          <w:lang w:val="cs-CZ"/>
        </w:rPr>
        <w:t xml:space="preserve">provedené Dílo cenu ve výši a za podmínek stanovených v čl. </w:t>
      </w:r>
      <w:r w:rsidRPr="00150670">
        <w:rPr>
          <w:color w:val="000000" w:themeColor="text1"/>
          <w:lang w:val="cs-CZ"/>
        </w:rPr>
        <w:fldChar w:fldCharType="begin"/>
      </w:r>
      <w:r w:rsidRPr="00150670">
        <w:rPr>
          <w:color w:val="000000" w:themeColor="text1"/>
          <w:lang w:val="cs-CZ"/>
        </w:rPr>
        <w:instrText xml:space="preserve"> REF _Ref374723275 \r \h  \* MERGEFORMAT </w:instrText>
      </w:r>
      <w:r w:rsidRPr="00150670">
        <w:rPr>
          <w:color w:val="000000" w:themeColor="text1"/>
          <w:lang w:val="cs-CZ"/>
        </w:rPr>
      </w:r>
      <w:r w:rsidRPr="00150670">
        <w:rPr>
          <w:color w:val="000000" w:themeColor="text1"/>
          <w:lang w:val="cs-CZ"/>
        </w:rPr>
        <w:fldChar w:fldCharType="separate"/>
      </w:r>
      <w:r w:rsidR="00FA1878">
        <w:rPr>
          <w:color w:val="000000" w:themeColor="text1"/>
          <w:lang w:val="cs-CZ"/>
        </w:rPr>
        <w:t>4</w:t>
      </w:r>
      <w:r w:rsidRPr="00150670">
        <w:rPr>
          <w:color w:val="000000" w:themeColor="text1"/>
          <w:lang w:val="cs-CZ"/>
        </w:rPr>
        <w:fldChar w:fldCharType="end"/>
      </w:r>
      <w:r w:rsidRPr="00150670">
        <w:rPr>
          <w:color w:val="000000" w:themeColor="text1"/>
          <w:lang w:val="cs-CZ"/>
        </w:rPr>
        <w:t>, této Smlouvy.</w:t>
      </w:r>
    </w:p>
    <w:p w14:paraId="289074ED" w14:textId="77777777" w:rsidR="006B3263" w:rsidRPr="00B24067" w:rsidRDefault="006B3263" w:rsidP="0014353B">
      <w:pPr>
        <w:pStyle w:val="Nadpis1"/>
        <w:rPr>
          <w:lang w:val="cs-CZ"/>
        </w:rPr>
      </w:pPr>
      <w:bookmarkStart w:id="4" w:name="_Ref374723384"/>
      <w:r w:rsidRPr="00B24067">
        <w:rPr>
          <w:lang w:val="cs-CZ"/>
        </w:rPr>
        <w:t>DOBA A MÍSTO PLNĚNÍ</w:t>
      </w:r>
      <w:bookmarkEnd w:id="4"/>
    </w:p>
    <w:p w14:paraId="48E28289" w14:textId="77777777" w:rsidR="006B3263" w:rsidRDefault="006B3263" w:rsidP="00D37171">
      <w:pPr>
        <w:numPr>
          <w:ilvl w:val="1"/>
          <w:numId w:val="6"/>
        </w:numPr>
        <w:tabs>
          <w:tab w:val="clear" w:pos="360"/>
        </w:tabs>
        <w:spacing w:after="120" w:line="280" w:lineRule="atLeast"/>
        <w:ind w:left="709" w:hanging="709"/>
        <w:jc w:val="both"/>
        <w:rPr>
          <w:lang w:val="cs-CZ"/>
        </w:rPr>
      </w:pPr>
      <w:bookmarkStart w:id="5" w:name="_Ref374732099"/>
      <w:r w:rsidRPr="00B24067">
        <w:rPr>
          <w:lang w:val="cs-CZ"/>
        </w:rPr>
        <w:t>Místem plnění je</w:t>
      </w:r>
      <w:r w:rsidR="00F022B9" w:rsidRPr="00B24067">
        <w:rPr>
          <w:lang w:val="cs-CZ"/>
        </w:rPr>
        <w:t xml:space="preserve"> </w:t>
      </w:r>
      <w:bookmarkEnd w:id="5"/>
      <w:r w:rsidR="00DA1A69" w:rsidRPr="00B24067">
        <w:rPr>
          <w:lang w:val="cs-CZ"/>
        </w:rPr>
        <w:t>Domov</w:t>
      </w:r>
      <w:r w:rsidR="00283C13">
        <w:rPr>
          <w:lang w:val="cs-CZ"/>
        </w:rPr>
        <w:t xml:space="preserve"> Na Zámku Lysá nad Labem, p. o., Zámek 1/21, 289 22 Lysá nad Labem.</w:t>
      </w:r>
    </w:p>
    <w:p w14:paraId="34B6A4D3" w14:textId="332ADF16" w:rsidR="00283C13" w:rsidRPr="009B1B6B" w:rsidRDefault="00061831" w:rsidP="00D37171">
      <w:pPr>
        <w:numPr>
          <w:ilvl w:val="1"/>
          <w:numId w:val="6"/>
        </w:numPr>
        <w:tabs>
          <w:tab w:val="clear" w:pos="360"/>
        </w:tabs>
        <w:spacing w:after="120" w:line="280" w:lineRule="atLeast"/>
        <w:ind w:left="709" w:hanging="709"/>
        <w:jc w:val="both"/>
        <w:rPr>
          <w:lang w:val="cs-CZ"/>
        </w:rPr>
      </w:pPr>
      <w:r>
        <w:rPr>
          <w:lang w:val="cs-CZ"/>
        </w:rPr>
        <w:t>Zahájení prací</w:t>
      </w:r>
      <w:r w:rsidRPr="009B1B6B">
        <w:rPr>
          <w:lang w:val="cs-CZ"/>
        </w:rPr>
        <w:t>:</w:t>
      </w:r>
      <w:r w:rsidR="009B1B6B" w:rsidRPr="009B1B6B">
        <w:rPr>
          <w:lang w:val="cs-CZ"/>
        </w:rPr>
        <w:t xml:space="preserve"> </w:t>
      </w:r>
      <w:r w:rsidR="004E4702" w:rsidRPr="009A3A95">
        <w:rPr>
          <w:lang w:val="cs-CZ"/>
        </w:rPr>
        <w:t>ihned po podpisu Smlouvy o Dílo</w:t>
      </w:r>
    </w:p>
    <w:p w14:paraId="5DDE116F" w14:textId="1AECF3C1" w:rsidR="006D3D65" w:rsidRPr="00CA4DAB" w:rsidRDefault="006D3D65" w:rsidP="006D3D65">
      <w:pPr>
        <w:spacing w:after="120" w:line="280" w:lineRule="atLeast"/>
        <w:ind w:left="709"/>
        <w:jc w:val="both"/>
        <w:rPr>
          <w:lang w:val="cs-CZ"/>
        </w:rPr>
      </w:pPr>
      <w:r>
        <w:rPr>
          <w:lang w:val="cs-CZ"/>
        </w:rPr>
        <w:t xml:space="preserve">Ukončení nejpozději do </w:t>
      </w:r>
      <w:r w:rsidR="00C24E47">
        <w:rPr>
          <w:lang w:val="cs-CZ"/>
        </w:rPr>
        <w:t>1</w:t>
      </w:r>
      <w:r w:rsidR="00A64314">
        <w:rPr>
          <w:lang w:val="cs-CZ"/>
        </w:rPr>
        <w:t>7</w:t>
      </w:r>
      <w:r w:rsidR="00C24E47">
        <w:rPr>
          <w:lang w:val="cs-CZ"/>
        </w:rPr>
        <w:t>. 6. 2024.</w:t>
      </w:r>
    </w:p>
    <w:p w14:paraId="2B4FC6E9" w14:textId="77777777" w:rsidR="006B3263" w:rsidRPr="00B24067" w:rsidRDefault="006B3263" w:rsidP="0014353B">
      <w:pPr>
        <w:pStyle w:val="Nadpis1"/>
        <w:rPr>
          <w:lang w:val="cs-CZ"/>
        </w:rPr>
      </w:pPr>
      <w:bookmarkStart w:id="6" w:name="_Ref374723275"/>
      <w:r w:rsidRPr="00B24067">
        <w:rPr>
          <w:lang w:val="cs-CZ"/>
        </w:rPr>
        <w:t>CENA A PLATEBNÍ PODMÍNKY</w:t>
      </w:r>
      <w:bookmarkEnd w:id="6"/>
    </w:p>
    <w:p w14:paraId="2E8EAE97" w14:textId="41FAF7A2" w:rsidR="006B3263" w:rsidRPr="00B24067" w:rsidRDefault="001F4264"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Celková cena za realizaci Díla dle čl.</w:t>
      </w:r>
      <w:r w:rsidR="002D688B" w:rsidRPr="00B24067">
        <w:rPr>
          <w:lang w:val="cs-CZ"/>
        </w:rPr>
        <w:t xml:space="preserve"> </w:t>
      </w:r>
      <w:r w:rsidR="009B1B6B">
        <w:t>2</w:t>
      </w:r>
      <w:r w:rsidR="002D688B" w:rsidRPr="00B24067">
        <w:rPr>
          <w:lang w:val="cs-CZ"/>
        </w:rPr>
        <w:t>,</w:t>
      </w:r>
      <w:r w:rsidRPr="00B24067">
        <w:rPr>
          <w:lang w:val="cs-CZ"/>
        </w:rPr>
        <w:t xml:space="preserve"> této Smlouvy byla stanovena nabídkou Zhotovitele podanou v rámci zadávacího ří</w:t>
      </w:r>
      <w:r w:rsidR="009B1B6B">
        <w:rPr>
          <w:lang w:val="cs-CZ"/>
        </w:rPr>
        <w:t xml:space="preserve">zení na Veřejnou zakázku a činí </w:t>
      </w:r>
      <w:r w:rsidR="002719D4">
        <w:rPr>
          <w:b/>
          <w:lang w:val="cs-CZ"/>
        </w:rPr>
        <w:t>248 662</w:t>
      </w:r>
      <w:r w:rsidR="009B1B6B" w:rsidRPr="009B1B6B">
        <w:rPr>
          <w:b/>
          <w:lang w:val="cs-CZ"/>
        </w:rPr>
        <w:t>,-</w:t>
      </w:r>
      <w:r w:rsidR="009B1B6B">
        <w:rPr>
          <w:lang w:val="cs-CZ"/>
        </w:rPr>
        <w:t xml:space="preserve"> </w:t>
      </w:r>
      <w:r w:rsidRPr="00B24067">
        <w:rPr>
          <w:b/>
          <w:lang w:val="cs-CZ"/>
        </w:rPr>
        <w:t>Kč</w:t>
      </w:r>
      <w:r w:rsidRPr="00B24067">
        <w:rPr>
          <w:lang w:val="cs-CZ"/>
        </w:rPr>
        <w:t xml:space="preserve"> bez daně z přidané hodnoty (dále jen „</w:t>
      </w:r>
      <w:r w:rsidRPr="00B24067">
        <w:rPr>
          <w:b/>
          <w:lang w:val="cs-CZ"/>
        </w:rPr>
        <w:t>DPH</w:t>
      </w:r>
      <w:r w:rsidRPr="00B24067">
        <w:rPr>
          <w:lang w:val="cs-CZ"/>
        </w:rPr>
        <w:t>“). DPH činí v souladu s aktuálně platnou a účinnou právní úpravou</w:t>
      </w:r>
      <w:r w:rsidR="009A391E">
        <w:rPr>
          <w:lang w:val="cs-CZ"/>
        </w:rPr>
        <w:t xml:space="preserve"> </w:t>
      </w:r>
      <w:r w:rsidR="00B5268F">
        <w:rPr>
          <w:b/>
          <w:lang w:val="cs-CZ"/>
        </w:rPr>
        <w:t>1</w:t>
      </w:r>
      <w:r w:rsidR="00EE332D">
        <w:rPr>
          <w:b/>
          <w:lang w:val="cs-CZ"/>
        </w:rPr>
        <w:t>2</w:t>
      </w:r>
      <w:r w:rsidR="009B1B6B" w:rsidRPr="009B1B6B">
        <w:rPr>
          <w:b/>
          <w:lang w:val="cs-CZ"/>
        </w:rPr>
        <w:t xml:space="preserve"> </w:t>
      </w:r>
      <w:r w:rsidRPr="009B1B6B">
        <w:rPr>
          <w:b/>
          <w:lang w:val="cs-CZ"/>
        </w:rPr>
        <w:t>%</w:t>
      </w:r>
      <w:r w:rsidRPr="009B1B6B">
        <w:rPr>
          <w:lang w:val="cs-CZ"/>
        </w:rPr>
        <w:t>,</w:t>
      </w:r>
      <w:r w:rsidRPr="00B24067">
        <w:rPr>
          <w:lang w:val="cs-CZ"/>
        </w:rPr>
        <w:t xml:space="preserve"> tedy </w:t>
      </w:r>
      <w:r w:rsidR="002719D4">
        <w:rPr>
          <w:b/>
          <w:lang w:val="cs-CZ"/>
        </w:rPr>
        <w:t>29 839</w:t>
      </w:r>
      <w:r w:rsidR="00EE332D">
        <w:rPr>
          <w:b/>
          <w:lang w:val="cs-CZ"/>
        </w:rPr>
        <w:t>,-</w:t>
      </w:r>
      <w:r w:rsidR="009B1B6B">
        <w:rPr>
          <w:b/>
          <w:lang w:val="cs-CZ"/>
        </w:rPr>
        <w:t xml:space="preserve"> </w:t>
      </w:r>
      <w:r w:rsidRPr="00B24067">
        <w:rPr>
          <w:b/>
          <w:lang w:val="cs-CZ"/>
        </w:rPr>
        <w:t>Kč.</w:t>
      </w:r>
      <w:r w:rsidRPr="00B24067">
        <w:rPr>
          <w:lang w:val="cs-CZ"/>
        </w:rPr>
        <w:t xml:space="preserve"> Celková cena včetně DPH tedy činí </w:t>
      </w:r>
      <w:r w:rsidR="00EE332D">
        <w:rPr>
          <w:b/>
          <w:lang w:val="cs-CZ"/>
        </w:rPr>
        <w:t>278 501,-</w:t>
      </w:r>
      <w:r w:rsidR="009B1B6B" w:rsidRPr="009B1B6B">
        <w:rPr>
          <w:b/>
          <w:lang w:val="cs-CZ"/>
        </w:rPr>
        <w:t xml:space="preserve"> </w:t>
      </w:r>
      <w:r w:rsidRPr="007E1900">
        <w:rPr>
          <w:b/>
          <w:lang w:val="cs-CZ"/>
        </w:rPr>
        <w:t>Kč</w:t>
      </w:r>
      <w:r w:rsidRPr="00B24067">
        <w:rPr>
          <w:lang w:val="cs-CZ"/>
        </w:rPr>
        <w:t xml:space="preserve"> (dále jen „</w:t>
      </w:r>
      <w:r w:rsidRPr="00B24067">
        <w:rPr>
          <w:b/>
          <w:lang w:val="cs-CZ"/>
        </w:rPr>
        <w:t>Cena</w:t>
      </w:r>
      <w:r w:rsidRPr="00B24067">
        <w:rPr>
          <w:lang w:val="cs-CZ"/>
        </w:rPr>
        <w:t>“).</w:t>
      </w:r>
    </w:p>
    <w:p w14:paraId="32CC9772" w14:textId="4AA5A9BD"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Cena je stanovena pro celý rozsah předmětu plnění této Sml</w:t>
      </w:r>
      <w:r w:rsidR="009A391E">
        <w:rPr>
          <w:lang w:val="cs-CZ"/>
        </w:rPr>
        <w:t>ouvy jako cena konečná, pevná a </w:t>
      </w:r>
      <w:r w:rsidRPr="00B24067">
        <w:rPr>
          <w:lang w:val="cs-CZ"/>
        </w:rPr>
        <w:t xml:space="preserve">nepřekročitelná. </w:t>
      </w:r>
      <w:r w:rsidRPr="000F76F4">
        <w:rPr>
          <w:lang w:val="cs-CZ"/>
        </w:rPr>
        <w:t xml:space="preserve">V Ceně jsou zahrnuty veškeré náklady Zhotovitele na realizaci Díla, tedy veškeré práce, dodávky, služby, poplatky, výkony a další činnosti nutné pro řádné splnění </w:t>
      </w:r>
      <w:r w:rsidRPr="00211C8B">
        <w:rPr>
          <w:lang w:val="cs-CZ"/>
        </w:rPr>
        <w:t>předmětu této Smlouvy.</w:t>
      </w:r>
      <w:r w:rsidR="009A391E" w:rsidRPr="00211C8B">
        <w:rPr>
          <w:lang w:val="cs-CZ"/>
        </w:rPr>
        <w:t xml:space="preserve"> </w:t>
      </w:r>
      <w:r w:rsidR="009A391E" w:rsidRPr="00211C8B">
        <w:rPr>
          <w:sz w:val="22"/>
          <w:szCs w:val="22"/>
          <w:lang w:val="cs-CZ"/>
        </w:rPr>
        <w:t>Zhotovitel prohlašuje, že se plně seznámil se zadávací</w:t>
      </w:r>
      <w:r w:rsidR="00E84905">
        <w:rPr>
          <w:sz w:val="22"/>
          <w:szCs w:val="22"/>
          <w:lang w:val="cs-CZ"/>
        </w:rPr>
        <w:t>mi požadavky</w:t>
      </w:r>
      <w:r w:rsidR="009A391E" w:rsidRPr="000F76F4">
        <w:rPr>
          <w:sz w:val="22"/>
          <w:szCs w:val="22"/>
          <w:lang w:val="cs-CZ"/>
        </w:rPr>
        <w:t>, a že v Ceně plně zohlednil</w:t>
      </w:r>
      <w:r w:rsidR="00E84905">
        <w:rPr>
          <w:sz w:val="22"/>
          <w:szCs w:val="22"/>
          <w:lang w:val="cs-CZ"/>
        </w:rPr>
        <w:t xml:space="preserve"> všechna rizika obvyklá u služby</w:t>
      </w:r>
      <w:r w:rsidR="009A391E" w:rsidRPr="000F76F4">
        <w:rPr>
          <w:sz w:val="22"/>
          <w:szCs w:val="22"/>
          <w:lang w:val="cs-CZ"/>
        </w:rPr>
        <w:t xml:space="preserve"> obdobného druhu a rozsahu a případné náklady z těchto rizik vyplývající</w:t>
      </w:r>
      <w:r w:rsidR="009A391E" w:rsidRPr="00170A57">
        <w:rPr>
          <w:sz w:val="22"/>
          <w:szCs w:val="22"/>
          <w:lang w:val="cs-CZ"/>
        </w:rPr>
        <w:t>.</w:t>
      </w:r>
    </w:p>
    <w:p w14:paraId="6DDAB9EB" w14:textId="77777777"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lastRenderedPageBreak/>
        <w:t>Cenu je možné změnit či překročit pouze v případě změny příslušných právních předpisů upravujících výši DPH</w:t>
      </w:r>
      <w:r w:rsidR="00665AFC" w:rsidRPr="00B24067">
        <w:rPr>
          <w:lang w:val="cs-CZ"/>
        </w:rPr>
        <w:t xml:space="preserve"> (v</w:t>
      </w:r>
      <w:r w:rsidRPr="00B24067">
        <w:rPr>
          <w:lang w:val="cs-CZ"/>
        </w:rPr>
        <w:t xml:space="preserve"> takovém případě bude účtována DPH ve výši platné k datu </w:t>
      </w:r>
      <w:r w:rsidR="00665AFC" w:rsidRPr="00B24067">
        <w:rPr>
          <w:lang w:val="cs-CZ"/>
        </w:rPr>
        <w:t>uskutečnění zdanitelného plnění)</w:t>
      </w:r>
      <w:r w:rsidR="0062042C">
        <w:rPr>
          <w:lang w:val="cs-CZ"/>
        </w:rPr>
        <w:t>.</w:t>
      </w:r>
    </w:p>
    <w:p w14:paraId="7B1B4D7A" w14:textId="6EA3DBF5" w:rsidR="006B3263" w:rsidRPr="00211C8B" w:rsidRDefault="006B3263" w:rsidP="00B561ED">
      <w:pPr>
        <w:numPr>
          <w:ilvl w:val="1"/>
          <w:numId w:val="11"/>
        </w:numPr>
        <w:tabs>
          <w:tab w:val="clear" w:pos="360"/>
          <w:tab w:val="num" w:pos="720"/>
        </w:tabs>
        <w:spacing w:after="120" w:line="280" w:lineRule="atLeast"/>
        <w:ind w:left="720" w:hanging="720"/>
        <w:jc w:val="both"/>
        <w:rPr>
          <w:color w:val="000000" w:themeColor="text1"/>
          <w:lang w:val="cs-CZ"/>
        </w:rPr>
      </w:pPr>
      <w:r w:rsidRPr="00211C8B">
        <w:rPr>
          <w:color w:val="000000" w:themeColor="text1"/>
          <w:lang w:val="cs-CZ"/>
        </w:rPr>
        <w:t xml:space="preserve">Cena bude Zhotoviteli hrazena bezhotovostním převodem v české měně na </w:t>
      </w:r>
      <w:r w:rsidRPr="009A3A95">
        <w:rPr>
          <w:lang w:val="cs-CZ"/>
        </w:rPr>
        <w:t xml:space="preserve">základě </w:t>
      </w:r>
      <w:r w:rsidR="00782054" w:rsidRPr="009A3A95">
        <w:rPr>
          <w:lang w:val="cs-CZ"/>
        </w:rPr>
        <w:t>faktur</w:t>
      </w:r>
      <w:r w:rsidR="00C77ABF">
        <w:rPr>
          <w:lang w:val="cs-CZ"/>
        </w:rPr>
        <w:t>, vždy ke konci kalendářního měsíce</w:t>
      </w:r>
      <w:r w:rsidR="00CA1C47" w:rsidRPr="009A3A95">
        <w:rPr>
          <w:lang w:val="cs-CZ"/>
        </w:rPr>
        <w:t xml:space="preserve">. </w:t>
      </w:r>
      <w:r w:rsidR="007D38DD" w:rsidRPr="00211C8B">
        <w:rPr>
          <w:color w:val="000000" w:themeColor="text1"/>
          <w:lang w:val="cs-CZ"/>
        </w:rPr>
        <w:t xml:space="preserve">Součástí </w:t>
      </w:r>
      <w:r w:rsidR="00782054">
        <w:rPr>
          <w:color w:val="000000" w:themeColor="text1"/>
          <w:lang w:val="cs-CZ"/>
        </w:rPr>
        <w:t xml:space="preserve">předání díla je předávací protokol. </w:t>
      </w:r>
      <w:r w:rsidR="00C77ABF">
        <w:rPr>
          <w:color w:val="000000" w:themeColor="text1"/>
          <w:lang w:val="cs-CZ"/>
        </w:rPr>
        <w:t>Posední f</w:t>
      </w:r>
      <w:r w:rsidR="00EA7071" w:rsidRPr="00211C8B">
        <w:rPr>
          <w:color w:val="000000" w:themeColor="text1"/>
          <w:lang w:val="cs-CZ"/>
        </w:rPr>
        <w:t>aktura bude</w:t>
      </w:r>
      <w:r w:rsidR="00254CCC" w:rsidRPr="00211C8B">
        <w:rPr>
          <w:color w:val="000000" w:themeColor="text1"/>
          <w:lang w:val="cs-CZ"/>
        </w:rPr>
        <w:t xml:space="preserve"> proplacena až po</w:t>
      </w:r>
      <w:r w:rsidRPr="00211C8B">
        <w:rPr>
          <w:color w:val="000000" w:themeColor="text1"/>
          <w:lang w:val="cs-CZ"/>
        </w:rPr>
        <w:t xml:space="preserve"> řádném</w:t>
      </w:r>
      <w:r w:rsidR="00254CCC" w:rsidRPr="00211C8B">
        <w:rPr>
          <w:color w:val="000000" w:themeColor="text1"/>
          <w:lang w:val="cs-CZ"/>
        </w:rPr>
        <w:t>, úplném</w:t>
      </w:r>
      <w:r w:rsidRPr="00211C8B">
        <w:rPr>
          <w:color w:val="000000" w:themeColor="text1"/>
          <w:lang w:val="cs-CZ"/>
        </w:rPr>
        <w:t xml:space="preserve"> splnění předmětu plnění dle této Smlouvy</w:t>
      </w:r>
      <w:r w:rsidR="00EA7071" w:rsidRPr="00211C8B">
        <w:rPr>
          <w:color w:val="000000" w:themeColor="text1"/>
          <w:lang w:val="cs-CZ"/>
        </w:rPr>
        <w:t xml:space="preserve"> – předání díla</w:t>
      </w:r>
      <w:r w:rsidRPr="00211C8B">
        <w:rPr>
          <w:color w:val="000000" w:themeColor="text1"/>
          <w:lang w:val="cs-CZ"/>
        </w:rPr>
        <w:t>. Zhotovitel je </w:t>
      </w:r>
      <w:r w:rsidR="00F022B9" w:rsidRPr="00211C8B">
        <w:rPr>
          <w:color w:val="000000" w:themeColor="text1"/>
          <w:lang w:val="cs-CZ"/>
        </w:rPr>
        <w:t>oprávněn vystavit fakturu do 30</w:t>
      </w:r>
      <w:r w:rsidRPr="00211C8B">
        <w:rPr>
          <w:color w:val="000000" w:themeColor="text1"/>
          <w:lang w:val="cs-CZ"/>
        </w:rPr>
        <w:t xml:space="preserve"> dnů po převzetí a akceptaci Díla v souladu s čl.</w:t>
      </w:r>
      <w:r w:rsidR="00CD1523">
        <w:rPr>
          <w:color w:val="000000" w:themeColor="text1"/>
        </w:rPr>
        <w:t xml:space="preserve"> 5 </w:t>
      </w:r>
      <w:r w:rsidRPr="00211C8B">
        <w:rPr>
          <w:color w:val="000000" w:themeColor="text1"/>
          <w:lang w:val="cs-CZ"/>
        </w:rPr>
        <w:t xml:space="preserve">této Smlouvy. Podmínkou pro vystavení </w:t>
      </w:r>
      <w:r w:rsidR="007D38DD" w:rsidRPr="00211C8B">
        <w:rPr>
          <w:color w:val="000000" w:themeColor="text1"/>
          <w:lang w:val="cs-CZ"/>
        </w:rPr>
        <w:t>faktury je řádné předání Díla</w:t>
      </w:r>
      <w:r w:rsidRPr="00211C8B">
        <w:rPr>
          <w:color w:val="000000" w:themeColor="text1"/>
          <w:lang w:val="cs-CZ"/>
        </w:rPr>
        <w:t xml:space="preserve">, resp. předávací protokol dle čl. </w:t>
      </w:r>
      <w:r w:rsidR="00472124">
        <w:fldChar w:fldCharType="begin"/>
      </w:r>
      <w:r w:rsidR="00472124">
        <w:instrText xml:space="preserve"> REF _Ref374723353 \r \h  \* MERGEFORMAT </w:instrText>
      </w:r>
      <w:r w:rsidR="00472124">
        <w:fldChar w:fldCharType="separate"/>
      </w:r>
      <w:r w:rsidR="00FA1878">
        <w:t>5</w:t>
      </w:r>
      <w:r w:rsidR="00472124">
        <w:fldChar w:fldCharType="end"/>
      </w:r>
      <w:r w:rsidR="001D371A" w:rsidRPr="00211C8B">
        <w:rPr>
          <w:color w:val="000000" w:themeColor="text1"/>
          <w:lang w:val="cs-CZ"/>
        </w:rPr>
        <w:t xml:space="preserve"> této </w:t>
      </w:r>
      <w:r w:rsidR="00763367" w:rsidRPr="00211C8B">
        <w:rPr>
          <w:color w:val="000000" w:themeColor="text1"/>
          <w:lang w:val="cs-CZ"/>
        </w:rPr>
        <w:t>Smlouvy.</w:t>
      </w:r>
      <w:r w:rsidR="001D371A" w:rsidRPr="00211C8B">
        <w:rPr>
          <w:color w:val="000000" w:themeColor="text1"/>
          <w:lang w:val="cs-CZ"/>
        </w:rPr>
        <w:t xml:space="preserve"> </w:t>
      </w:r>
    </w:p>
    <w:p w14:paraId="61782ABE" w14:textId="197F24C7" w:rsidR="006B3263" w:rsidRDefault="00834714" w:rsidP="00B561ED">
      <w:pPr>
        <w:numPr>
          <w:ilvl w:val="1"/>
          <w:numId w:val="11"/>
        </w:numPr>
        <w:tabs>
          <w:tab w:val="clear" w:pos="360"/>
          <w:tab w:val="num" w:pos="720"/>
        </w:tabs>
        <w:spacing w:after="120" w:line="280" w:lineRule="atLeast"/>
        <w:ind w:left="720" w:hanging="720"/>
        <w:jc w:val="both"/>
        <w:rPr>
          <w:lang w:val="cs-CZ"/>
        </w:rPr>
      </w:pPr>
      <w:r>
        <w:rPr>
          <w:color w:val="000000" w:themeColor="text1"/>
          <w:lang w:val="cs-CZ"/>
        </w:rPr>
        <w:t>Faktur</w:t>
      </w:r>
      <w:r w:rsidR="001D1715">
        <w:rPr>
          <w:color w:val="000000" w:themeColor="text1"/>
          <w:lang w:val="cs-CZ"/>
        </w:rPr>
        <w:t>y</w:t>
      </w:r>
      <w:r>
        <w:rPr>
          <w:color w:val="000000" w:themeColor="text1"/>
          <w:lang w:val="cs-CZ"/>
        </w:rPr>
        <w:t xml:space="preserve"> bud</w:t>
      </w:r>
      <w:r w:rsidR="001D1715">
        <w:rPr>
          <w:color w:val="000000" w:themeColor="text1"/>
          <w:lang w:val="cs-CZ"/>
        </w:rPr>
        <w:t>ou</w:t>
      </w:r>
      <w:r w:rsidR="006B3263" w:rsidRPr="00211C8B">
        <w:rPr>
          <w:color w:val="000000" w:themeColor="text1"/>
          <w:lang w:val="cs-CZ"/>
        </w:rPr>
        <w:t xml:space="preserve"> obsahovat náležitosti daňového a účetního dokladu podle zákona č. 563/1991 Sb., o účetnictví, ve znění pozdějších předpisů, a zákona č. 235/2004 Sb.,</w:t>
      </w:r>
      <w:r w:rsidR="006B3263" w:rsidRPr="00B24067">
        <w:rPr>
          <w:lang w:val="cs-CZ"/>
        </w:rPr>
        <w:t xml:space="preserve">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w:t>
      </w:r>
      <w:r w:rsidR="001D1715">
        <w:rPr>
          <w:lang w:val="cs-CZ"/>
        </w:rPr>
        <w:t>y</w:t>
      </w:r>
      <w:r w:rsidR="00627C59" w:rsidRPr="00B24067">
        <w:rPr>
          <w:lang w:val="cs-CZ"/>
        </w:rPr>
        <w:t xml:space="preserve"> bud</w:t>
      </w:r>
      <w:r w:rsidR="001D1715">
        <w:rPr>
          <w:lang w:val="cs-CZ"/>
        </w:rPr>
        <w:t>ou</w:t>
      </w:r>
      <w:r w:rsidR="00627C59" w:rsidRPr="00B24067">
        <w:rPr>
          <w:lang w:val="cs-CZ"/>
        </w:rPr>
        <w:t xml:space="preserve"> označen</w:t>
      </w:r>
      <w:r w:rsidR="001D1715">
        <w:rPr>
          <w:lang w:val="cs-CZ"/>
        </w:rPr>
        <w:t>y</w:t>
      </w:r>
      <w:r w:rsidR="00627C59" w:rsidRPr="00B24067">
        <w:rPr>
          <w:lang w:val="cs-CZ"/>
        </w:rPr>
        <w:t xml:space="preserve"> evidenčním číslem smlouvy </w:t>
      </w:r>
      <w:r w:rsidR="006B3263" w:rsidRPr="00B24067">
        <w:rPr>
          <w:lang w:val="cs-CZ"/>
        </w:rPr>
        <w:t>Objednatele</w:t>
      </w:r>
      <w:r w:rsidR="00627C59" w:rsidRPr="00B24067">
        <w:rPr>
          <w:lang w:val="cs-CZ"/>
        </w:rPr>
        <w:t xml:space="preserve"> (viz</w:t>
      </w:r>
      <w:r w:rsidR="00C14878" w:rsidRPr="00B24067">
        <w:rPr>
          <w:lang w:val="cs-CZ"/>
        </w:rPr>
        <w:t> </w:t>
      </w:r>
      <w:r w:rsidR="006B3263" w:rsidRPr="00B24067">
        <w:rPr>
          <w:lang w:val="cs-CZ"/>
        </w:rPr>
        <w:t>záhlaví této Smlouvy).</w:t>
      </w:r>
    </w:p>
    <w:p w14:paraId="5A0CAABE" w14:textId="4B72371C" w:rsidR="00A8207A" w:rsidRPr="00341473" w:rsidRDefault="008A1F0B" w:rsidP="00B561ED">
      <w:pPr>
        <w:numPr>
          <w:ilvl w:val="1"/>
          <w:numId w:val="11"/>
        </w:numPr>
        <w:tabs>
          <w:tab w:val="clear" w:pos="360"/>
          <w:tab w:val="num" w:pos="720"/>
        </w:tabs>
        <w:spacing w:after="120" w:line="280" w:lineRule="atLeast"/>
        <w:ind w:left="720" w:hanging="720"/>
        <w:jc w:val="both"/>
        <w:rPr>
          <w:lang w:val="cs-CZ"/>
        </w:rPr>
      </w:pPr>
      <w:r>
        <w:rPr>
          <w:lang w:val="cs-CZ"/>
        </w:rPr>
        <w:t>Faktur</w:t>
      </w:r>
      <w:r w:rsidR="001D1715">
        <w:rPr>
          <w:lang w:val="cs-CZ"/>
        </w:rPr>
        <w:t>y</w:t>
      </w:r>
      <w:r>
        <w:rPr>
          <w:lang w:val="cs-CZ"/>
        </w:rPr>
        <w:t xml:space="preserve"> bud</w:t>
      </w:r>
      <w:r w:rsidR="001D1715">
        <w:rPr>
          <w:lang w:val="cs-CZ"/>
        </w:rPr>
        <w:t>ou</w:t>
      </w:r>
      <w:r>
        <w:rPr>
          <w:lang w:val="cs-CZ"/>
        </w:rPr>
        <w:t xml:space="preserve"> zaslán</w:t>
      </w:r>
      <w:r w:rsidR="001D1715">
        <w:rPr>
          <w:lang w:val="cs-CZ"/>
        </w:rPr>
        <w:t>y</w:t>
      </w:r>
      <w:r w:rsidR="0027634C">
        <w:rPr>
          <w:lang w:val="cs-CZ"/>
        </w:rPr>
        <w:t xml:space="preserve"> </w:t>
      </w:r>
      <w:r w:rsidR="00A8207A" w:rsidRPr="00341473">
        <w:rPr>
          <w:lang w:val="cs-CZ"/>
        </w:rPr>
        <w:t>ve dvou vyhotoveních na adresu Objednatele uvedenou v záhlaví této Smlouvy.</w:t>
      </w:r>
    </w:p>
    <w:p w14:paraId="32FF0E32" w14:textId="77777777"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14:paraId="7DD05F77" w14:textId="77777777" w:rsidR="00D3647E" w:rsidRDefault="00627C59"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Splatnost faktury je 30 </w:t>
      </w:r>
      <w:r w:rsidR="006B3263" w:rsidRPr="00B24067">
        <w:rPr>
          <w:lang w:val="cs-CZ"/>
        </w:rPr>
        <w:t>dní ode dne jejího doruče</w:t>
      </w:r>
      <w:r w:rsidR="007C4203" w:rsidRPr="00B24067">
        <w:rPr>
          <w:lang w:val="cs-CZ"/>
        </w:rPr>
        <w:t>ní Objednateli. Povinnost Objed</w:t>
      </w:r>
      <w:r w:rsidR="006B3263" w:rsidRPr="00B24067">
        <w:rPr>
          <w:lang w:val="cs-CZ"/>
        </w:rPr>
        <w:t xml:space="preserve">natele zaplatit Cenu je splněna odepsáním příslušné částky z účtu Objednatele. </w:t>
      </w:r>
    </w:p>
    <w:p w14:paraId="3DEB4720" w14:textId="7A7BCC0D" w:rsidR="006B3263" w:rsidRDefault="00D912F1" w:rsidP="00D912F1">
      <w:pPr>
        <w:spacing w:after="120" w:line="280" w:lineRule="atLeast"/>
        <w:ind w:left="709" w:hanging="709"/>
        <w:jc w:val="both"/>
        <w:rPr>
          <w:lang w:val="cs-CZ"/>
        </w:rPr>
      </w:pPr>
      <w:r>
        <w:rPr>
          <w:lang w:val="cs-CZ"/>
        </w:rPr>
        <w:t xml:space="preserve">4.9      </w:t>
      </w:r>
      <w:r w:rsidR="006B3263" w:rsidRPr="00B24067">
        <w:rPr>
          <w:lang w:val="cs-CZ"/>
        </w:rPr>
        <w:t>Objednatel neposkytuje zálohy.</w:t>
      </w:r>
      <w:r w:rsidR="007C4203" w:rsidRPr="00B24067">
        <w:rPr>
          <w:lang w:val="cs-CZ"/>
        </w:rPr>
        <w:t xml:space="preserve"> </w:t>
      </w:r>
      <w:r w:rsidR="0040660D">
        <w:rPr>
          <w:lang w:val="cs-CZ"/>
        </w:rPr>
        <w:t>Platba prob</w:t>
      </w:r>
      <w:r w:rsidR="007718C5">
        <w:rPr>
          <w:lang w:val="cs-CZ"/>
        </w:rPr>
        <w:t>ě</w:t>
      </w:r>
      <w:r w:rsidR="0040660D">
        <w:rPr>
          <w:lang w:val="cs-CZ"/>
        </w:rPr>
        <w:t>hne</w:t>
      </w:r>
      <w:r w:rsidR="006B3263" w:rsidRPr="00B24067">
        <w:rPr>
          <w:lang w:val="cs-CZ"/>
        </w:rPr>
        <w:t xml:space="preserve"> v Kč (CZK), rovněž veškeré cenové údaje na faktuře budou v této měně.</w:t>
      </w:r>
    </w:p>
    <w:p w14:paraId="061469E0" w14:textId="77777777" w:rsidR="006B3263" w:rsidRPr="00B24067" w:rsidRDefault="006B3263" w:rsidP="0014353B">
      <w:pPr>
        <w:pStyle w:val="Nadpis1"/>
        <w:rPr>
          <w:lang w:val="cs-CZ"/>
        </w:rPr>
      </w:pPr>
      <w:bookmarkStart w:id="7" w:name="_Ref374723353"/>
      <w:r w:rsidRPr="00B24067">
        <w:rPr>
          <w:lang w:val="cs-CZ"/>
        </w:rPr>
        <w:t>PŘEDÁNÍ A PŘEVZETÍ DÍLA</w:t>
      </w:r>
      <w:bookmarkEnd w:id="7"/>
    </w:p>
    <w:p w14:paraId="582E6248" w14:textId="77777777" w:rsidR="006B3263" w:rsidRPr="00B24067" w:rsidRDefault="000049C2" w:rsidP="00210BF6">
      <w:pPr>
        <w:pStyle w:val="Odstavecseseznamem1"/>
        <w:numPr>
          <w:ilvl w:val="1"/>
          <w:numId w:val="7"/>
        </w:numPr>
        <w:tabs>
          <w:tab w:val="clear" w:pos="360"/>
        </w:tabs>
        <w:spacing w:after="120" w:line="276" w:lineRule="auto"/>
        <w:ind w:left="720" w:hanging="720"/>
        <w:contextualSpacing w:val="0"/>
        <w:jc w:val="both"/>
        <w:rPr>
          <w:lang w:val="cs-CZ"/>
        </w:rPr>
      </w:pPr>
      <w:r w:rsidRPr="00B24067">
        <w:rPr>
          <w:lang w:val="cs-CZ"/>
        </w:rPr>
        <w:t xml:space="preserve">Smluvní strany se dohodly, že Dílo bude předáno </w:t>
      </w:r>
      <w:r w:rsidR="00821B78">
        <w:rPr>
          <w:lang w:val="cs-CZ"/>
        </w:rPr>
        <w:t xml:space="preserve">na základě předávacího protokolu, </w:t>
      </w:r>
      <w:r w:rsidR="00E747BF" w:rsidRPr="00B24067">
        <w:rPr>
          <w:lang w:val="cs-CZ"/>
        </w:rPr>
        <w:t xml:space="preserve">který musí být podepsán oprávněnými zástupci obou smluvních stran. </w:t>
      </w:r>
    </w:p>
    <w:p w14:paraId="067D4EEF" w14:textId="77777777" w:rsidR="006B3263" w:rsidRPr="00B24067"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O vadách a nedodělcích zjištěných a uplatněných v rámci přejímacího řízení bude sepsán zápis a Zhoto</w:t>
      </w:r>
      <w:r w:rsidR="00627C59" w:rsidRPr="00B24067">
        <w:rPr>
          <w:lang w:val="cs-CZ"/>
        </w:rPr>
        <w:t>vitel je odstraní nejpozději do 14</w:t>
      </w:r>
      <w:r w:rsidR="00C35EED" w:rsidRPr="00B24067">
        <w:rPr>
          <w:lang w:val="cs-CZ"/>
        </w:rPr>
        <w:t xml:space="preserve"> </w:t>
      </w:r>
      <w:r w:rsidRPr="00B24067">
        <w:rPr>
          <w:lang w:val="cs-CZ"/>
        </w:rPr>
        <w:t>kalendářních dnů ode dne konání prvního termínu přejímacího řízení.</w:t>
      </w:r>
      <w:r w:rsidR="006B3263" w:rsidRPr="00B24067">
        <w:rPr>
          <w:lang w:val="cs-CZ"/>
        </w:rPr>
        <w:t xml:space="preserve"> </w:t>
      </w:r>
    </w:p>
    <w:p w14:paraId="1049D416" w14:textId="77777777" w:rsidR="00CA5D83" w:rsidRPr="00B24067" w:rsidRDefault="000049C2" w:rsidP="00763367">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Dílo se považuje za předané až po odstranění veškerých případných vad a nedodělků, což Objednatel potvrdí do předávacího protokolu.</w:t>
      </w:r>
      <w:r w:rsidR="00C35EED" w:rsidRPr="00B24067">
        <w:rPr>
          <w:lang w:val="cs-CZ"/>
        </w:rPr>
        <w:t xml:space="preserve"> </w:t>
      </w:r>
    </w:p>
    <w:p w14:paraId="7B59F860" w14:textId="77777777" w:rsidR="00644097" w:rsidRPr="00644097" w:rsidRDefault="00644097" w:rsidP="00644097">
      <w:pPr>
        <w:pStyle w:val="Nadpis1"/>
        <w:ind w:left="431" w:hanging="431"/>
        <w:rPr>
          <w:lang w:val="cs-CZ"/>
        </w:rPr>
      </w:pPr>
      <w:bookmarkStart w:id="8" w:name="_Ref374723429"/>
      <w:r w:rsidRPr="00644097">
        <w:rPr>
          <w:lang w:val="cs-CZ"/>
        </w:rPr>
        <w:t>BEZPEČNOST A OCHRANA ZDRAVÍ</w:t>
      </w:r>
    </w:p>
    <w:p w14:paraId="459A7768" w14:textId="77777777" w:rsidR="00644097" w:rsidRPr="001F7FE4" w:rsidRDefault="00644097" w:rsidP="00B561ED">
      <w:pPr>
        <w:pStyle w:val="Odstavecseseznamem2"/>
        <w:numPr>
          <w:ilvl w:val="1"/>
          <w:numId w:val="9"/>
        </w:numPr>
        <w:tabs>
          <w:tab w:val="clear" w:pos="360"/>
        </w:tabs>
        <w:spacing w:after="120" w:line="276" w:lineRule="auto"/>
        <w:ind w:left="720" w:hanging="720"/>
        <w:contextualSpacing w:val="0"/>
        <w:jc w:val="both"/>
        <w:rPr>
          <w:sz w:val="22"/>
          <w:szCs w:val="22"/>
          <w:lang w:val="cs-CZ"/>
        </w:rPr>
      </w:pPr>
      <w:bookmarkStart w:id="9" w:name="_Ref374813028"/>
      <w:r w:rsidRPr="001F7FE4">
        <w:rPr>
          <w:sz w:val="22"/>
          <w:szCs w:val="22"/>
          <w:lang w:val="cs-CZ"/>
        </w:rPr>
        <w:t>Zhotovitel se zavazuje:</w:t>
      </w:r>
      <w:bookmarkEnd w:id="9"/>
    </w:p>
    <w:p w14:paraId="51E3A66C" w14:textId="77777777" w:rsidR="00644097" w:rsidRPr="001F7FE4" w:rsidRDefault="00644097" w:rsidP="00B561ED">
      <w:pPr>
        <w:pStyle w:val="Odstavecseseznamem2"/>
        <w:numPr>
          <w:ilvl w:val="0"/>
          <w:numId w:val="10"/>
        </w:numPr>
        <w:tabs>
          <w:tab w:val="clear" w:pos="720"/>
          <w:tab w:val="num" w:pos="1260"/>
        </w:tabs>
        <w:spacing w:after="120" w:line="276" w:lineRule="auto"/>
        <w:ind w:left="1259" w:hanging="539"/>
        <w:contextualSpacing w:val="0"/>
        <w:jc w:val="both"/>
        <w:rPr>
          <w:sz w:val="22"/>
          <w:szCs w:val="22"/>
          <w:lang w:val="cs-CZ"/>
        </w:rPr>
      </w:pPr>
      <w:r w:rsidRPr="001F7FE4">
        <w:rPr>
          <w:sz w:val="22"/>
          <w:szCs w:val="22"/>
          <w:lang w:val="cs-CZ"/>
        </w:rPr>
        <w:t>dodržet veškeré příslušné bezpečnostní, hygienické, požární, ekologické a jiné předpisy a</w:t>
      </w:r>
      <w:r>
        <w:rPr>
          <w:sz w:val="22"/>
          <w:szCs w:val="22"/>
          <w:lang w:val="cs-CZ"/>
        </w:rPr>
        <w:t> </w:t>
      </w:r>
      <w:r w:rsidRPr="001F7FE4">
        <w:rPr>
          <w:sz w:val="22"/>
          <w:szCs w:val="22"/>
          <w:lang w:val="cs-CZ"/>
        </w:rPr>
        <w:t xml:space="preserve">předpisy týkající se bezpečnosti a ochrany zdraví při práci na </w:t>
      </w:r>
      <w:r>
        <w:rPr>
          <w:sz w:val="22"/>
          <w:szCs w:val="22"/>
          <w:lang w:val="cs-CZ"/>
        </w:rPr>
        <w:t>Staveništi</w:t>
      </w:r>
      <w:r w:rsidRPr="001F7FE4">
        <w:rPr>
          <w:sz w:val="22"/>
          <w:szCs w:val="22"/>
          <w:lang w:val="cs-CZ"/>
        </w:rPr>
        <w:t>;</w:t>
      </w:r>
    </w:p>
    <w:p w14:paraId="25746EAE" w14:textId="76497939"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lastRenderedPageBreak/>
        <w:t>zajistit vlastní dozor nad bezpečností práce a provádět soustavnou kontrolu nad b</w:t>
      </w:r>
      <w:r w:rsidR="00F43CF3">
        <w:rPr>
          <w:sz w:val="22"/>
          <w:szCs w:val="22"/>
          <w:lang w:val="cs-CZ"/>
        </w:rPr>
        <w:t xml:space="preserve">ezpečností práce či činnosti </w:t>
      </w:r>
      <w:r w:rsidRPr="001F7FE4">
        <w:rPr>
          <w:sz w:val="22"/>
          <w:szCs w:val="22"/>
          <w:lang w:val="cs-CZ"/>
        </w:rPr>
        <w:t>ve smyslu příslušných právních předpisů;</w:t>
      </w:r>
    </w:p>
    <w:p w14:paraId="7EC6BCD5" w14:textId="582B84FB"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vybavit sebe a své pracovníky osobními ochrannými prostředky pod</w:t>
      </w:r>
      <w:r w:rsidR="00F43CF3">
        <w:rPr>
          <w:sz w:val="22"/>
          <w:szCs w:val="22"/>
          <w:lang w:val="cs-CZ"/>
        </w:rPr>
        <w:t>le profesí, činnosti a rizik při práci</w:t>
      </w:r>
      <w:r w:rsidRPr="001F7FE4">
        <w:rPr>
          <w:sz w:val="22"/>
          <w:szCs w:val="22"/>
          <w:lang w:val="cs-CZ"/>
        </w:rPr>
        <w:t>.</w:t>
      </w:r>
    </w:p>
    <w:p w14:paraId="29473D5A" w14:textId="7A4FF7FE"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0" w:name="_Ref374813030"/>
      <w:r w:rsidRPr="001F7FE4">
        <w:rPr>
          <w:sz w:val="22"/>
          <w:szCs w:val="22"/>
          <w:lang w:val="cs-CZ"/>
        </w:rPr>
        <w:t>Zhotovitel se ve spolupráci s Objednatelem seznámí s</w:t>
      </w:r>
      <w:r w:rsidR="007718C5">
        <w:rPr>
          <w:sz w:val="22"/>
          <w:szCs w:val="22"/>
          <w:lang w:val="cs-CZ"/>
        </w:rPr>
        <w:t> </w:t>
      </w:r>
      <w:r w:rsidR="00F43CF3">
        <w:rPr>
          <w:sz w:val="22"/>
          <w:szCs w:val="22"/>
          <w:lang w:val="cs-CZ"/>
        </w:rPr>
        <w:t>možnými</w:t>
      </w:r>
      <w:r w:rsidR="007718C5">
        <w:rPr>
          <w:sz w:val="22"/>
          <w:szCs w:val="22"/>
          <w:lang w:val="cs-CZ"/>
        </w:rPr>
        <w:t xml:space="preserve"> riziky</w:t>
      </w:r>
      <w:r w:rsidR="00F43CF3">
        <w:rPr>
          <w:sz w:val="22"/>
          <w:szCs w:val="22"/>
          <w:lang w:val="cs-CZ"/>
        </w:rPr>
        <w:t xml:space="preserve"> při práci</w:t>
      </w:r>
      <w:r w:rsidRPr="001F7FE4">
        <w:rPr>
          <w:sz w:val="22"/>
          <w:szCs w:val="22"/>
          <w:lang w:val="cs-CZ"/>
        </w:rPr>
        <w:t>, upozorní své pracovníky a určí způsob ochrany a prevence proti úrazům a jinému poškození zdraví</w:t>
      </w:r>
      <w:r w:rsidR="001E40C2">
        <w:rPr>
          <w:sz w:val="22"/>
          <w:szCs w:val="22"/>
          <w:lang w:val="cs-CZ"/>
        </w:rPr>
        <w:t xml:space="preserve"> (dodržování nařízených hygien</w:t>
      </w:r>
      <w:r w:rsidR="00F43CF3">
        <w:rPr>
          <w:sz w:val="22"/>
          <w:szCs w:val="22"/>
          <w:lang w:val="cs-CZ"/>
        </w:rPr>
        <w:t>ických opatření</w:t>
      </w:r>
      <w:r w:rsidR="001E40C2">
        <w:rPr>
          <w:sz w:val="22"/>
          <w:szCs w:val="22"/>
          <w:lang w:val="cs-CZ"/>
        </w:rPr>
        <w:t>)</w:t>
      </w:r>
      <w:r w:rsidRPr="001F7FE4">
        <w:rPr>
          <w:sz w:val="22"/>
          <w:szCs w:val="22"/>
          <w:lang w:val="cs-CZ"/>
        </w:rPr>
        <w:t>.</w:t>
      </w:r>
      <w:bookmarkEnd w:id="10"/>
    </w:p>
    <w:p w14:paraId="2D0976D8" w14:textId="4866F81B"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1" w:name="_Ref374813032"/>
      <w:r w:rsidRPr="001F7FE4">
        <w:rPr>
          <w:sz w:val="22"/>
          <w:szCs w:val="22"/>
          <w:lang w:val="cs-CZ"/>
        </w:rPr>
        <w:t>Zhotovitel upozorní Objednatele na všechny okolnosti, které by</w:t>
      </w:r>
      <w:r w:rsidR="00F43CF3">
        <w:rPr>
          <w:sz w:val="22"/>
          <w:szCs w:val="22"/>
          <w:lang w:val="cs-CZ"/>
        </w:rPr>
        <w:t xml:space="preserve"> mohly vést při jeho činnosti </w:t>
      </w:r>
      <w:r w:rsidRPr="001F7FE4">
        <w:rPr>
          <w:sz w:val="22"/>
          <w:szCs w:val="22"/>
          <w:lang w:val="cs-CZ"/>
        </w:rPr>
        <w:t>k ohrožení života a zdraví pracovníků Objednatele nebo dalších osob.</w:t>
      </w:r>
      <w:bookmarkEnd w:id="11"/>
    </w:p>
    <w:p w14:paraId="5F210B71" w14:textId="77777777"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Zhotovitel si je vědom, že odpovídá i za škodu způsobenou věc</w:t>
      </w:r>
      <w:r>
        <w:rPr>
          <w:sz w:val="22"/>
          <w:szCs w:val="22"/>
          <w:lang w:val="cs-CZ"/>
        </w:rPr>
        <w:t>mi</w:t>
      </w:r>
      <w:r w:rsidRPr="001F7FE4">
        <w:rPr>
          <w:sz w:val="22"/>
          <w:szCs w:val="22"/>
          <w:lang w:val="cs-CZ"/>
        </w:rPr>
        <w:t>, jichž bylo při plnění povinností použito, a že se této odpovědnosti nemůže zprostit.</w:t>
      </w:r>
    </w:p>
    <w:p w14:paraId="11C0D920" w14:textId="77777777"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V případě úrazu pracovníka Zhotovitele vyšetří a sepíše záznam o úrazu vedoucí pracovník Zhotovitele ve spolupráci s odpovědným pracovníkem Objednatele.</w:t>
      </w:r>
    </w:p>
    <w:p w14:paraId="2E5669C2" w14:textId="77777777" w:rsidR="000063F3" w:rsidRPr="00B24067" w:rsidRDefault="006B3263" w:rsidP="0014353B">
      <w:pPr>
        <w:pStyle w:val="Nadpis1"/>
        <w:rPr>
          <w:lang w:val="cs-CZ"/>
        </w:rPr>
      </w:pPr>
      <w:r w:rsidRPr="00B24067">
        <w:rPr>
          <w:lang w:val="cs-CZ"/>
        </w:rPr>
        <w:t>PRÁVA A POVINNOSTI SMLUVNÍCH STRAN</w:t>
      </w:r>
      <w:bookmarkEnd w:id="8"/>
    </w:p>
    <w:p w14:paraId="4423F5BE" w14:textId="3E4B80BC" w:rsidR="00644097" w:rsidRDefault="00644097" w:rsidP="00644097">
      <w:pPr>
        <w:numPr>
          <w:ilvl w:val="1"/>
          <w:numId w:val="8"/>
        </w:numPr>
        <w:tabs>
          <w:tab w:val="clear" w:pos="360"/>
        </w:tabs>
        <w:spacing w:after="120" w:line="276" w:lineRule="auto"/>
        <w:ind w:left="720" w:hanging="720"/>
        <w:jc w:val="both"/>
        <w:rPr>
          <w:sz w:val="22"/>
          <w:szCs w:val="22"/>
          <w:lang w:val="cs-CZ"/>
        </w:rPr>
      </w:pPr>
      <w:bookmarkStart w:id="12" w:name="_Ref374813519"/>
      <w:r w:rsidRPr="00E900B5">
        <w:rPr>
          <w:sz w:val="22"/>
          <w:szCs w:val="22"/>
          <w:lang w:val="cs-CZ"/>
        </w:rPr>
        <w:t>Zhotov</w:t>
      </w:r>
      <w:r>
        <w:rPr>
          <w:sz w:val="22"/>
          <w:szCs w:val="22"/>
          <w:lang w:val="cs-CZ"/>
        </w:rPr>
        <w:t xml:space="preserve">itel bude provádět </w:t>
      </w:r>
      <w:r w:rsidR="004B4E97">
        <w:rPr>
          <w:sz w:val="22"/>
          <w:szCs w:val="22"/>
          <w:lang w:val="cs-CZ"/>
        </w:rPr>
        <w:t xml:space="preserve">případný úklid </w:t>
      </w:r>
      <w:r>
        <w:rPr>
          <w:sz w:val="22"/>
          <w:szCs w:val="22"/>
          <w:lang w:val="cs-CZ"/>
        </w:rPr>
        <w:t>prostor dotčených</w:t>
      </w:r>
      <w:r w:rsidRPr="00E900B5">
        <w:rPr>
          <w:sz w:val="22"/>
          <w:szCs w:val="22"/>
          <w:lang w:val="cs-CZ"/>
        </w:rPr>
        <w:t xml:space="preserve"> </w:t>
      </w:r>
      <w:r>
        <w:rPr>
          <w:sz w:val="22"/>
          <w:szCs w:val="22"/>
          <w:lang w:val="cs-CZ"/>
        </w:rPr>
        <w:t>prováděním Díla</w:t>
      </w:r>
      <w:r w:rsidRPr="00E900B5">
        <w:rPr>
          <w:sz w:val="22"/>
          <w:szCs w:val="22"/>
          <w:lang w:val="cs-CZ"/>
        </w:rPr>
        <w:t>.</w:t>
      </w:r>
      <w:bookmarkEnd w:id="12"/>
    </w:p>
    <w:p w14:paraId="329751B1"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bookmarkStart w:id="13" w:name="_Ref374813521"/>
      <w:r w:rsidRPr="00E900B5">
        <w:rPr>
          <w:sz w:val="22"/>
          <w:szCs w:val="22"/>
          <w:lang w:val="cs-CZ"/>
        </w:rPr>
        <w:t>Zhotovitel zajistí po celou dobu provádění prací, v době provádění prací, přítomnost odpov</w:t>
      </w:r>
      <w:r>
        <w:rPr>
          <w:sz w:val="22"/>
          <w:szCs w:val="22"/>
          <w:lang w:val="cs-CZ"/>
        </w:rPr>
        <w:t>ědné osoby řídící průběh prací</w:t>
      </w:r>
      <w:r w:rsidRPr="00E900B5">
        <w:rPr>
          <w:sz w:val="22"/>
          <w:szCs w:val="22"/>
          <w:lang w:val="cs-CZ"/>
        </w:rPr>
        <w:t>.</w:t>
      </w:r>
      <w:bookmarkEnd w:id="13"/>
    </w:p>
    <w:p w14:paraId="7225BAB4"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Zhotovitel je povinen provádět práce, které jsou předmětem </w:t>
      </w:r>
      <w:r>
        <w:rPr>
          <w:sz w:val="22"/>
          <w:szCs w:val="22"/>
          <w:lang w:val="cs-CZ"/>
        </w:rPr>
        <w:t xml:space="preserve">této </w:t>
      </w:r>
      <w:r w:rsidRPr="00E900B5">
        <w:rPr>
          <w:sz w:val="22"/>
          <w:szCs w:val="22"/>
          <w:lang w:val="cs-CZ"/>
        </w:rPr>
        <w:t>Smlouvy, svými zaměstnanci. Pokud bude provádět práci prostřednictvím subdodavatelů, odpovídá za plnění včetně odpovědnosti za</w:t>
      </w:r>
      <w:r>
        <w:rPr>
          <w:sz w:val="22"/>
          <w:szCs w:val="22"/>
          <w:lang w:val="cs-CZ"/>
        </w:rPr>
        <w:t> </w:t>
      </w:r>
      <w:r w:rsidRPr="00E900B5">
        <w:rPr>
          <w:sz w:val="22"/>
          <w:szCs w:val="22"/>
          <w:lang w:val="cs-CZ"/>
        </w:rPr>
        <w:t>škody, jako by činnost prováděl sám.</w:t>
      </w:r>
    </w:p>
    <w:p w14:paraId="2C788F91" w14:textId="06D0D4EF" w:rsidR="00644097" w:rsidRPr="000F76F4" w:rsidRDefault="0045031C" w:rsidP="00644097">
      <w:pPr>
        <w:numPr>
          <w:ilvl w:val="1"/>
          <w:numId w:val="8"/>
        </w:numPr>
        <w:tabs>
          <w:tab w:val="clear" w:pos="360"/>
          <w:tab w:val="num" w:pos="720"/>
        </w:tabs>
        <w:spacing w:after="120" w:line="276" w:lineRule="auto"/>
        <w:ind w:left="720" w:hanging="720"/>
        <w:jc w:val="both"/>
        <w:rPr>
          <w:sz w:val="22"/>
          <w:szCs w:val="22"/>
          <w:lang w:val="cs-CZ"/>
        </w:rPr>
      </w:pPr>
      <w:bookmarkStart w:id="14" w:name="_Ref374813527"/>
      <w:r>
        <w:rPr>
          <w:sz w:val="22"/>
          <w:szCs w:val="22"/>
          <w:lang w:val="cs-CZ"/>
        </w:rPr>
        <w:t>Práce</w:t>
      </w:r>
      <w:r w:rsidR="000F76F4">
        <w:rPr>
          <w:sz w:val="22"/>
          <w:szCs w:val="22"/>
          <w:lang w:val="cs-CZ"/>
        </w:rPr>
        <w:t xml:space="preserve"> </w:t>
      </w:r>
      <w:r w:rsidR="00644097" w:rsidRPr="00E900B5">
        <w:rPr>
          <w:sz w:val="22"/>
          <w:szCs w:val="22"/>
          <w:lang w:val="cs-CZ"/>
        </w:rPr>
        <w:t xml:space="preserve">nebo její části se musí </w:t>
      </w:r>
      <w:r w:rsidR="00644097">
        <w:rPr>
          <w:sz w:val="22"/>
          <w:szCs w:val="22"/>
          <w:lang w:val="cs-CZ"/>
        </w:rPr>
        <w:t xml:space="preserve">provádět </w:t>
      </w:r>
      <w:r w:rsidR="00644097" w:rsidRPr="00E900B5">
        <w:rPr>
          <w:sz w:val="22"/>
          <w:szCs w:val="22"/>
          <w:lang w:val="cs-CZ"/>
        </w:rPr>
        <w:t>tak, aby v</w:t>
      </w:r>
      <w:r w:rsidR="00644097">
        <w:rPr>
          <w:sz w:val="22"/>
          <w:szCs w:val="22"/>
          <w:lang w:val="cs-CZ"/>
        </w:rPr>
        <w:t> </w:t>
      </w:r>
      <w:r w:rsidR="00644097" w:rsidRPr="00E900B5">
        <w:rPr>
          <w:sz w:val="22"/>
          <w:szCs w:val="22"/>
          <w:lang w:val="cs-CZ"/>
        </w:rPr>
        <w:t>průběhu prací nedošlo k ohrožení bezpečnosti, života a zdraví osob, ke vzniku požáru a</w:t>
      </w:r>
      <w:r w:rsidR="00644097">
        <w:rPr>
          <w:sz w:val="22"/>
          <w:szCs w:val="22"/>
          <w:lang w:val="cs-CZ"/>
        </w:rPr>
        <w:t> </w:t>
      </w:r>
      <w:r w:rsidR="00644097" w:rsidRPr="00E900B5">
        <w:rPr>
          <w:sz w:val="22"/>
          <w:szCs w:val="22"/>
          <w:lang w:val="cs-CZ"/>
        </w:rPr>
        <w:t>k</w:t>
      </w:r>
      <w:r w:rsidR="00644097">
        <w:rPr>
          <w:sz w:val="22"/>
          <w:szCs w:val="22"/>
          <w:lang w:val="cs-CZ"/>
        </w:rPr>
        <w:t> </w:t>
      </w:r>
      <w:r w:rsidR="00644097" w:rsidRPr="00E900B5">
        <w:rPr>
          <w:sz w:val="22"/>
          <w:szCs w:val="22"/>
          <w:lang w:val="cs-CZ"/>
        </w:rPr>
        <w:t xml:space="preserve">nekontrolovatelnému porušení stability stavby nebo její části. </w:t>
      </w:r>
      <w:r w:rsidR="000F76F4">
        <w:rPr>
          <w:sz w:val="22"/>
          <w:szCs w:val="22"/>
          <w:lang w:val="cs-CZ"/>
        </w:rPr>
        <w:t>Okolí prací</w:t>
      </w:r>
      <w:r w:rsidR="00644097" w:rsidRPr="000F76F4">
        <w:rPr>
          <w:sz w:val="22"/>
          <w:szCs w:val="22"/>
          <w:lang w:val="cs-CZ"/>
        </w:rPr>
        <w:t xml:space="preserve"> nesmí být touto činností a jejími důsledky nadměrně obtěžováno, a to zejména hlukem a p</w:t>
      </w:r>
      <w:r w:rsidR="004A1A2F">
        <w:rPr>
          <w:sz w:val="22"/>
          <w:szCs w:val="22"/>
          <w:lang w:val="cs-CZ"/>
        </w:rPr>
        <w:t>rachem. P</w:t>
      </w:r>
      <w:r w:rsidR="00644097" w:rsidRPr="000F76F4">
        <w:rPr>
          <w:sz w:val="22"/>
          <w:szCs w:val="22"/>
          <w:lang w:val="cs-CZ"/>
        </w:rPr>
        <w:t>ráce spojené se zvýšenou hlučností lze provádět v p</w:t>
      </w:r>
      <w:r w:rsidR="00965494">
        <w:rPr>
          <w:sz w:val="22"/>
          <w:szCs w:val="22"/>
          <w:lang w:val="cs-CZ"/>
        </w:rPr>
        <w:t xml:space="preserve">racovních dnech </w:t>
      </w:r>
      <w:r w:rsidR="009F1602">
        <w:rPr>
          <w:sz w:val="22"/>
          <w:szCs w:val="22"/>
          <w:lang w:val="cs-CZ"/>
        </w:rPr>
        <w:t>pouze po 7. hod a před 17</w:t>
      </w:r>
      <w:r w:rsidR="00644097" w:rsidRPr="000F76F4">
        <w:rPr>
          <w:sz w:val="22"/>
          <w:szCs w:val="22"/>
          <w:lang w:val="cs-CZ"/>
        </w:rPr>
        <w:t>. hod, popř. ve dnech pracovního klidu a dnech volna pouze po 8. hod a před 17. hod.</w:t>
      </w:r>
      <w:bookmarkEnd w:id="14"/>
      <w:r w:rsidR="000F76F4">
        <w:rPr>
          <w:sz w:val="22"/>
          <w:szCs w:val="22"/>
          <w:lang w:val="cs-CZ"/>
        </w:rPr>
        <w:t>, nebo dle dohody.</w:t>
      </w:r>
    </w:p>
    <w:p w14:paraId="2828710A"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zajistí plnou, plynulou a včasnou informovanost Objednatele o termínech a způsobu prováděných prací.</w:t>
      </w:r>
    </w:p>
    <w:p w14:paraId="32854B6D"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w:t>
      </w:r>
      <w:r>
        <w:rPr>
          <w:sz w:val="22"/>
          <w:szCs w:val="22"/>
          <w:lang w:val="cs-CZ"/>
        </w:rPr>
        <w:t> </w:t>
      </w:r>
      <w:r w:rsidRPr="00E900B5">
        <w:rPr>
          <w:sz w:val="22"/>
          <w:szCs w:val="22"/>
          <w:lang w:val="cs-CZ"/>
        </w:rPr>
        <w:t>prostřednictvím osoby, kterou k tomu písemně zmocní.</w:t>
      </w:r>
    </w:p>
    <w:p w14:paraId="3EAB5051"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14:paraId="4D350459"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má povinnost a zavazuje se řídit se při plnění této Smlouvy pokyny Objednatele. Povinnost Zhotovitele dle ustanovení §</w:t>
      </w:r>
      <w:r>
        <w:rPr>
          <w:sz w:val="22"/>
          <w:szCs w:val="22"/>
          <w:lang w:val="cs-CZ"/>
        </w:rPr>
        <w:t> </w:t>
      </w:r>
      <w:r w:rsidRPr="00301F4D">
        <w:rPr>
          <w:sz w:val="22"/>
          <w:szCs w:val="22"/>
          <w:lang w:val="cs-CZ"/>
        </w:rPr>
        <w:t>2594 odst. 1 Občanského zákoníku upozornit Objednatele na</w:t>
      </w:r>
      <w:r>
        <w:rPr>
          <w:sz w:val="22"/>
          <w:szCs w:val="22"/>
          <w:lang w:val="cs-CZ"/>
        </w:rPr>
        <w:t> </w:t>
      </w:r>
      <w:r w:rsidRPr="00301F4D">
        <w:rPr>
          <w:sz w:val="22"/>
          <w:szCs w:val="22"/>
          <w:lang w:val="cs-CZ"/>
        </w:rPr>
        <w:t>nevhodnost pokynů není tímto ustanovením dotčena. Objednatel na odůvodněné vyžádání poskytne Zhotoviteli podklady nutné pro řádnou realizaci Díla, a to jak v elektronické podobě, tak</w:t>
      </w:r>
      <w:r>
        <w:rPr>
          <w:sz w:val="22"/>
          <w:szCs w:val="22"/>
          <w:lang w:val="cs-CZ"/>
        </w:rPr>
        <w:t> </w:t>
      </w:r>
      <w:r w:rsidRPr="00301F4D">
        <w:rPr>
          <w:sz w:val="22"/>
          <w:szCs w:val="22"/>
          <w:lang w:val="cs-CZ"/>
        </w:rPr>
        <w:t>v</w:t>
      </w:r>
      <w:r>
        <w:rPr>
          <w:sz w:val="22"/>
          <w:szCs w:val="22"/>
          <w:lang w:val="cs-CZ"/>
        </w:rPr>
        <w:t> </w:t>
      </w:r>
      <w:r w:rsidRPr="00301F4D">
        <w:rPr>
          <w:sz w:val="22"/>
          <w:szCs w:val="22"/>
          <w:lang w:val="cs-CZ"/>
        </w:rPr>
        <w:t>tištěné podobě, pokud bude mít tyto k</w:t>
      </w:r>
      <w:r>
        <w:rPr>
          <w:sz w:val="22"/>
          <w:szCs w:val="22"/>
          <w:lang w:val="cs-CZ"/>
        </w:rPr>
        <w:t> </w:t>
      </w:r>
      <w:r w:rsidRPr="00301F4D">
        <w:rPr>
          <w:sz w:val="22"/>
          <w:szCs w:val="22"/>
          <w:lang w:val="cs-CZ"/>
        </w:rPr>
        <w:t>dispozici.</w:t>
      </w:r>
    </w:p>
    <w:p w14:paraId="05F4AAC5"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lastRenderedPageBreak/>
        <w:t>Smluvní strany jsou povinny při plnění této Smlouvy vzájemně spolupracovat, poskytnout si</w:t>
      </w:r>
      <w:r>
        <w:rPr>
          <w:sz w:val="22"/>
          <w:szCs w:val="22"/>
          <w:lang w:val="cs-CZ"/>
        </w:rPr>
        <w:t> </w:t>
      </w:r>
      <w:r w:rsidRPr="00301F4D">
        <w:rPr>
          <w:sz w:val="22"/>
          <w:szCs w:val="22"/>
          <w:lang w:val="cs-CZ"/>
        </w:rPr>
        <w:t>vzájemně veškerou součinnost nezbytně nutnou pro plnění této Smlouvy a</w:t>
      </w:r>
      <w:r>
        <w:rPr>
          <w:sz w:val="22"/>
          <w:szCs w:val="22"/>
          <w:lang w:val="cs-CZ"/>
        </w:rPr>
        <w:t> </w:t>
      </w:r>
      <w:r w:rsidRPr="00301F4D">
        <w:rPr>
          <w:sz w:val="22"/>
          <w:szCs w:val="22"/>
          <w:lang w:val="cs-CZ"/>
        </w:rPr>
        <w:t>vzájemně se</w:t>
      </w:r>
      <w:r>
        <w:rPr>
          <w:sz w:val="22"/>
          <w:szCs w:val="22"/>
          <w:lang w:val="cs-CZ"/>
        </w:rPr>
        <w:t> informovat o </w:t>
      </w:r>
      <w:r w:rsidRPr="00301F4D">
        <w:rPr>
          <w:sz w:val="22"/>
          <w:szCs w:val="22"/>
          <w:lang w:val="cs-CZ"/>
        </w:rPr>
        <w:t>skutečnostech, které jsou nebo mohou být významné pro</w:t>
      </w:r>
      <w:r>
        <w:rPr>
          <w:sz w:val="22"/>
          <w:szCs w:val="22"/>
          <w:lang w:val="cs-CZ"/>
        </w:rPr>
        <w:t> </w:t>
      </w:r>
      <w:r w:rsidRPr="00301F4D">
        <w:rPr>
          <w:sz w:val="22"/>
          <w:szCs w:val="22"/>
          <w:lang w:val="cs-CZ"/>
        </w:rPr>
        <w:t>plnění této Smlouvy. Zhotovitel se též zavazuje k poskytnutí veškeré případné součinnosti při</w:t>
      </w:r>
      <w:r>
        <w:rPr>
          <w:sz w:val="22"/>
          <w:szCs w:val="22"/>
          <w:lang w:val="cs-CZ"/>
        </w:rPr>
        <w:t> </w:t>
      </w:r>
      <w:r w:rsidRPr="00301F4D">
        <w:rPr>
          <w:sz w:val="22"/>
          <w:szCs w:val="22"/>
          <w:lang w:val="cs-CZ"/>
        </w:rPr>
        <w:t>plnění povinnost</w:t>
      </w:r>
      <w:r>
        <w:rPr>
          <w:sz w:val="22"/>
          <w:szCs w:val="22"/>
          <w:lang w:val="cs-CZ"/>
        </w:rPr>
        <w:t>í vyplývajících ze zákona č. 134</w:t>
      </w:r>
      <w:r w:rsidRPr="00301F4D">
        <w:rPr>
          <w:sz w:val="22"/>
          <w:szCs w:val="22"/>
          <w:lang w:val="cs-CZ"/>
        </w:rPr>
        <w:t>/2</w:t>
      </w:r>
      <w:r>
        <w:rPr>
          <w:sz w:val="22"/>
          <w:szCs w:val="22"/>
          <w:lang w:val="cs-CZ"/>
        </w:rPr>
        <w:t>016</w:t>
      </w:r>
      <w:r w:rsidRPr="00301F4D">
        <w:rPr>
          <w:sz w:val="22"/>
          <w:szCs w:val="22"/>
          <w:lang w:val="cs-CZ"/>
        </w:rPr>
        <w:t xml:space="preserve">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Zhotovitel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w:t>
      </w:r>
      <w:r>
        <w:rPr>
          <w:sz w:val="22"/>
          <w:szCs w:val="22"/>
          <w:lang w:val="cs-CZ"/>
        </w:rPr>
        <w:t> </w:t>
      </w:r>
      <w:r w:rsidRPr="00301F4D">
        <w:rPr>
          <w:sz w:val="22"/>
          <w:szCs w:val="22"/>
          <w:lang w:val="cs-CZ"/>
        </w:rPr>
        <w:t>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w:t>
      </w:r>
      <w:r>
        <w:rPr>
          <w:sz w:val="22"/>
          <w:szCs w:val="22"/>
          <w:lang w:val="cs-CZ"/>
        </w:rPr>
        <w:t> </w:t>
      </w:r>
      <w:r w:rsidRPr="00301F4D">
        <w:rPr>
          <w:sz w:val="22"/>
          <w:szCs w:val="22"/>
          <w:lang w:val="cs-CZ"/>
        </w:rPr>
        <w:t>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w:t>
      </w:r>
      <w:r>
        <w:rPr>
          <w:sz w:val="22"/>
          <w:szCs w:val="22"/>
          <w:lang w:val="cs-CZ"/>
        </w:rPr>
        <w:t> </w:t>
      </w:r>
      <w:r w:rsidRPr="00301F4D">
        <w:rPr>
          <w:sz w:val="22"/>
          <w:szCs w:val="22"/>
          <w:lang w:val="cs-CZ"/>
        </w:rPr>
        <w:t>kontrolní systémy pro pomoc poskytovanou ze strukturálních fondů. Tyto povinnosti trvají i po ukončení této Smlouvy.</w:t>
      </w:r>
    </w:p>
    <w:p w14:paraId="1647F247"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Zhotovitel se zavazuje v průběhu plnění </w:t>
      </w:r>
      <w:r>
        <w:rPr>
          <w:sz w:val="22"/>
          <w:szCs w:val="22"/>
          <w:lang w:val="cs-CZ"/>
        </w:rPr>
        <w:t xml:space="preserve">této </w:t>
      </w:r>
      <w:r w:rsidRPr="00301F4D">
        <w:rPr>
          <w:sz w:val="22"/>
          <w:szCs w:val="22"/>
          <w:lang w:val="cs-CZ"/>
        </w:rPr>
        <w:t>Smlouvy i po jejím ukončení zachovávat mlčenlivost o</w:t>
      </w:r>
      <w:r>
        <w:rPr>
          <w:sz w:val="22"/>
          <w:szCs w:val="22"/>
          <w:lang w:val="cs-CZ"/>
        </w:rPr>
        <w:t> </w:t>
      </w:r>
      <w:r w:rsidRPr="00301F4D">
        <w:rPr>
          <w:sz w:val="22"/>
          <w:szCs w:val="22"/>
          <w:lang w:val="cs-CZ"/>
        </w:rPr>
        <w:t>všech skutečnostech, o kterých se dozví od Objednatele v</w:t>
      </w:r>
      <w:r>
        <w:rPr>
          <w:sz w:val="22"/>
          <w:szCs w:val="22"/>
          <w:lang w:val="cs-CZ"/>
        </w:rPr>
        <w:t> </w:t>
      </w:r>
      <w:r w:rsidRPr="00301F4D">
        <w:rPr>
          <w:sz w:val="22"/>
          <w:szCs w:val="22"/>
          <w:lang w:val="cs-CZ"/>
        </w:rPr>
        <w:t xml:space="preserve">souvislosti s plněním </w:t>
      </w:r>
      <w:r>
        <w:rPr>
          <w:sz w:val="22"/>
          <w:szCs w:val="22"/>
          <w:lang w:val="cs-CZ"/>
        </w:rPr>
        <w:t xml:space="preserve">této </w:t>
      </w:r>
      <w:r w:rsidRPr="00301F4D">
        <w:rPr>
          <w:sz w:val="22"/>
          <w:szCs w:val="22"/>
          <w:lang w:val="cs-CZ"/>
        </w:rPr>
        <w:t>Smlouvy. Tato povinnost mlčenlivosti se vztahuje na všechny zaměstnance a spolupracovníky Zhotovitele i po skončení trvání této Smlouvy.</w:t>
      </w:r>
    </w:p>
    <w:p w14:paraId="612655CC"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w:t>
      </w:r>
      <w:r>
        <w:rPr>
          <w:sz w:val="22"/>
          <w:szCs w:val="22"/>
          <w:lang w:val="cs-CZ"/>
        </w:rPr>
        <w:t> </w:t>
      </w:r>
      <w:r w:rsidRPr="00301F4D">
        <w:rPr>
          <w:sz w:val="22"/>
          <w:szCs w:val="22"/>
          <w:lang w:val="cs-CZ"/>
        </w:rPr>
        <w:t>pohledávky vůči Objednateli na třetí osoby</w:t>
      </w:r>
      <w:r>
        <w:rPr>
          <w:sz w:val="22"/>
          <w:szCs w:val="22"/>
          <w:lang w:val="cs-CZ"/>
        </w:rPr>
        <w:t>.</w:t>
      </w:r>
    </w:p>
    <w:p w14:paraId="16B6624E" w14:textId="07FBE0F8"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9455D1">
        <w:rPr>
          <w:sz w:val="22"/>
          <w:szCs w:val="22"/>
          <w:lang w:val="cs-CZ"/>
        </w:rPr>
        <w:t xml:space="preserve">Zhotovitel se zavazuje mít po celou dobu provádění Díla a trvání </w:t>
      </w:r>
      <w:r>
        <w:rPr>
          <w:sz w:val="22"/>
          <w:szCs w:val="22"/>
          <w:lang w:val="cs-CZ"/>
        </w:rPr>
        <w:t xml:space="preserve">této </w:t>
      </w:r>
      <w:r w:rsidRPr="009455D1">
        <w:rPr>
          <w:sz w:val="22"/>
          <w:szCs w:val="22"/>
          <w:lang w:val="cs-CZ"/>
        </w:rPr>
        <w:t xml:space="preserve">Smlouvy vlastní platné pojištění odpovědnosti Zhotovitele za škody vzniklé při výkonu jeho podnikatelské činnosti. Limit pojistného plnění činí </w:t>
      </w:r>
      <w:r w:rsidRPr="009A3A95">
        <w:rPr>
          <w:sz w:val="22"/>
          <w:szCs w:val="22"/>
          <w:lang w:val="cs-CZ"/>
        </w:rPr>
        <w:t xml:space="preserve">nejméně </w:t>
      </w:r>
      <w:r w:rsidR="005663DE" w:rsidRPr="005663DE">
        <w:rPr>
          <w:sz w:val="22"/>
          <w:szCs w:val="22"/>
          <w:lang w:val="cs-CZ"/>
        </w:rPr>
        <w:t>5</w:t>
      </w:r>
      <w:r w:rsidR="008662B1" w:rsidRPr="005663DE">
        <w:rPr>
          <w:sz w:val="22"/>
          <w:szCs w:val="22"/>
          <w:lang w:val="cs-CZ"/>
        </w:rPr>
        <w:t xml:space="preserve">.000.000,- </w:t>
      </w:r>
      <w:r w:rsidRPr="009A3A95">
        <w:rPr>
          <w:sz w:val="22"/>
          <w:szCs w:val="22"/>
          <w:lang w:val="cs-CZ"/>
        </w:rPr>
        <w:t xml:space="preserve">Kč </w:t>
      </w:r>
      <w:r w:rsidRPr="009455D1">
        <w:rPr>
          <w:sz w:val="22"/>
          <w:szCs w:val="22"/>
          <w:lang w:val="cs-CZ"/>
        </w:rPr>
        <w:t xml:space="preserve">s maximální </w:t>
      </w:r>
      <w:r w:rsidRPr="009A3A95">
        <w:rPr>
          <w:sz w:val="22"/>
          <w:szCs w:val="22"/>
          <w:lang w:val="cs-CZ"/>
        </w:rPr>
        <w:t>spoluúčastí</w:t>
      </w:r>
      <w:r w:rsidR="009A3A95" w:rsidRPr="009A3A95">
        <w:rPr>
          <w:sz w:val="22"/>
          <w:szCs w:val="22"/>
          <w:lang w:val="cs-CZ"/>
        </w:rPr>
        <w:t xml:space="preserve"> </w:t>
      </w:r>
      <w:r w:rsidR="005663DE">
        <w:rPr>
          <w:sz w:val="22"/>
          <w:szCs w:val="22"/>
          <w:lang w:val="cs-CZ"/>
        </w:rPr>
        <w:t>1 000,- Kč.</w:t>
      </w:r>
      <w:r w:rsidR="00633C6E" w:rsidRPr="005663DE">
        <w:rPr>
          <w:sz w:val="22"/>
          <w:szCs w:val="22"/>
          <w:lang w:val="cs-CZ"/>
        </w:rPr>
        <w:t xml:space="preserve"> </w:t>
      </w:r>
      <w:r w:rsidR="00633C6E">
        <w:rPr>
          <w:sz w:val="22"/>
          <w:szCs w:val="22"/>
          <w:lang w:val="cs-CZ"/>
        </w:rPr>
        <w:t>Výše pojistného plnění musí být minimálně do výše předpokládané hodnoty veřejné zakázky.</w:t>
      </w:r>
    </w:p>
    <w:p w14:paraId="6DE61317" w14:textId="77777777" w:rsidR="00201672" w:rsidRPr="00B24067" w:rsidRDefault="006B3263" w:rsidP="0014353B">
      <w:pPr>
        <w:pStyle w:val="Nadpis1"/>
        <w:rPr>
          <w:lang w:val="cs-CZ"/>
        </w:rPr>
      </w:pPr>
      <w:bookmarkStart w:id="15" w:name="_Ref374723528"/>
      <w:r w:rsidRPr="00B24067">
        <w:rPr>
          <w:lang w:val="cs-CZ"/>
        </w:rPr>
        <w:t>PROHLÁŠENÍ SMLUVNÍCH STRAN</w:t>
      </w:r>
      <w:bookmarkEnd w:id="15"/>
    </w:p>
    <w:p w14:paraId="2E774182" w14:textId="77777777" w:rsidR="006B3263" w:rsidRPr="00B24067" w:rsidRDefault="00102182" w:rsidP="00B02C11">
      <w:pPr>
        <w:spacing w:after="120" w:line="276" w:lineRule="auto"/>
        <w:ind w:left="709" w:hanging="709"/>
        <w:jc w:val="both"/>
        <w:rPr>
          <w:lang w:val="cs-CZ"/>
        </w:rPr>
      </w:pPr>
      <w:r>
        <w:rPr>
          <w:lang w:val="cs-CZ"/>
        </w:rPr>
        <w:t>8.1</w:t>
      </w:r>
      <w:r>
        <w:rPr>
          <w:lang w:val="cs-CZ"/>
        </w:rPr>
        <w:tab/>
      </w:r>
      <w:r w:rsidR="006B3263" w:rsidRPr="00B24067">
        <w:rPr>
          <w:lang w:val="cs-CZ"/>
        </w:rPr>
        <w:t>Zhotovitel prohlašuje, že se v plném rozsahu seznámil s obsahem a povahou předmětu plnění a že je způsobilý k řádnému a včasnému provedení Díla dle této Smlouvy. Dále prohlašuje, že jsou mu známy veškeré technické, kvalitativní a ji</w:t>
      </w:r>
      <w:r w:rsidR="00016635">
        <w:rPr>
          <w:lang w:val="cs-CZ"/>
        </w:rPr>
        <w:t>né nezbytné podmínky potřebné k </w:t>
      </w:r>
      <w:r w:rsidR="006B3263" w:rsidRPr="00B24067">
        <w:rPr>
          <w:lang w:val="cs-CZ"/>
        </w:rPr>
        <w:t>bezchybnému plnění Smlouvy, a že disponuje takovými kapacitami a odbornými znalostmi, které jsou třeba k řádnému plnění předmětu Smlouvy.</w:t>
      </w:r>
    </w:p>
    <w:p w14:paraId="3018DE49" w14:textId="77777777" w:rsidR="006B3263" w:rsidRPr="00B24067" w:rsidRDefault="00102182" w:rsidP="00102182">
      <w:pPr>
        <w:spacing w:after="120" w:line="276" w:lineRule="auto"/>
        <w:ind w:left="705" w:hanging="705"/>
        <w:jc w:val="both"/>
        <w:rPr>
          <w:lang w:val="cs-CZ"/>
        </w:rPr>
      </w:pPr>
      <w:r>
        <w:rPr>
          <w:lang w:val="cs-CZ"/>
        </w:rPr>
        <w:t>8.2</w:t>
      </w:r>
      <w:r>
        <w:rPr>
          <w:lang w:val="cs-CZ"/>
        </w:rPr>
        <w:tab/>
      </w:r>
      <w:r w:rsidR="006B3263" w:rsidRPr="00B24067">
        <w:rPr>
          <w:lang w:val="cs-CZ"/>
        </w:rPr>
        <w:t>Zhotovitel bude zhotovovat Dílo podle svých odborných znalostí, zkušeností, praxe, při jeho zhotovování bude postupovat s náležitou odbornou péčí, v souladu s touto Smlouvou, jejími přílohami, v souladu se zadávacími podmínkami na Veřejnou zakázku a dle pokynů a požadavků Objednatele.</w:t>
      </w:r>
    </w:p>
    <w:p w14:paraId="451469FD" w14:textId="77777777" w:rsidR="006B3263" w:rsidRDefault="00102182" w:rsidP="00102182">
      <w:pPr>
        <w:spacing w:after="120" w:line="276" w:lineRule="auto"/>
        <w:ind w:left="705" w:hanging="705"/>
        <w:jc w:val="both"/>
        <w:rPr>
          <w:lang w:val="cs-CZ"/>
        </w:rPr>
      </w:pPr>
      <w:r>
        <w:rPr>
          <w:lang w:val="cs-CZ"/>
        </w:rPr>
        <w:t>8.3</w:t>
      </w:r>
      <w:r>
        <w:rPr>
          <w:lang w:val="cs-CZ"/>
        </w:rPr>
        <w:tab/>
      </w:r>
      <w:r w:rsidR="006B3263" w:rsidRPr="00B24067">
        <w:rPr>
          <w:lang w:val="cs-CZ"/>
        </w:rPr>
        <w:t>Zhotovitel prohlašuje, že se seznámil se všemi podklady</w:t>
      </w:r>
      <w:r w:rsidR="00830D87" w:rsidRPr="00B24067">
        <w:rPr>
          <w:lang w:val="cs-CZ"/>
        </w:rPr>
        <w:t>,</w:t>
      </w:r>
      <w:r w:rsidR="006B3263" w:rsidRPr="00B24067">
        <w:rPr>
          <w:lang w:val="cs-CZ"/>
        </w:rPr>
        <w:t xml:space="preserve"> které mu byly Objednatelem poskytnuty a je si vědom, že nemůže v průběhu plnění předmětu Smlouvy uplatnit nároky na úpravu smluvních podmínek (zadání), a zavazuje se provést Dílo</w:t>
      </w:r>
      <w:r w:rsidR="00172964">
        <w:rPr>
          <w:lang w:val="cs-CZ"/>
        </w:rPr>
        <w:t xml:space="preserve"> dle předaných podkladů, </w:t>
      </w:r>
      <w:r w:rsidR="00FA0B71">
        <w:rPr>
          <w:lang w:val="cs-CZ"/>
        </w:rPr>
        <w:t>v </w:t>
      </w:r>
      <w:r w:rsidR="006B3263" w:rsidRPr="00B24067">
        <w:rPr>
          <w:lang w:val="cs-CZ"/>
        </w:rPr>
        <w:t>souladu s obecně závaznými právními předpisy a pokyny Objednatele.</w:t>
      </w:r>
    </w:p>
    <w:p w14:paraId="3B32F616" w14:textId="4D25AEBC" w:rsidR="007E1900" w:rsidRPr="00C05922" w:rsidRDefault="00206169" w:rsidP="00102182">
      <w:pPr>
        <w:spacing w:after="120" w:line="276" w:lineRule="auto"/>
        <w:ind w:left="705" w:hanging="705"/>
        <w:jc w:val="both"/>
        <w:rPr>
          <w:lang w:val="cs-CZ"/>
        </w:rPr>
      </w:pPr>
      <w:r>
        <w:rPr>
          <w:lang w:val="cs-CZ"/>
        </w:rPr>
        <w:t>8.4</w:t>
      </w:r>
      <w:r w:rsidRPr="00C05922">
        <w:rPr>
          <w:lang w:val="cs-CZ"/>
        </w:rPr>
        <w:t xml:space="preserve">.   Zhotovitel prohlašuje, že neshledal v technické ani finanční částí zadání chybu, </w:t>
      </w:r>
      <w:r w:rsidR="00966687" w:rsidRPr="00C05922">
        <w:rPr>
          <w:lang w:val="cs-CZ"/>
        </w:rPr>
        <w:t xml:space="preserve">obdobně </w:t>
      </w:r>
      <w:r w:rsidRPr="00C05922">
        <w:rPr>
          <w:lang w:val="cs-CZ"/>
        </w:rPr>
        <w:t xml:space="preserve">neshledal rozpor mezi </w:t>
      </w:r>
      <w:r w:rsidR="00847162" w:rsidRPr="00C05922">
        <w:rPr>
          <w:lang w:val="cs-CZ"/>
        </w:rPr>
        <w:t>technickou a finanční částí zadání</w:t>
      </w:r>
      <w:r w:rsidRPr="00C05922">
        <w:rPr>
          <w:lang w:val="cs-CZ"/>
        </w:rPr>
        <w:t>.</w:t>
      </w:r>
      <w:r w:rsidR="00966687" w:rsidRPr="00C05922">
        <w:rPr>
          <w:lang w:val="cs-CZ"/>
        </w:rPr>
        <w:t xml:space="preserve"> </w:t>
      </w:r>
      <w:r w:rsidRPr="00C05922">
        <w:rPr>
          <w:lang w:val="cs-CZ"/>
        </w:rPr>
        <w:t>Zhotovitel prohlašuje, že dílo je realizovatelné v soulad</w:t>
      </w:r>
      <w:r w:rsidR="00D23A3B" w:rsidRPr="00C05922">
        <w:rPr>
          <w:lang w:val="cs-CZ"/>
        </w:rPr>
        <w:t>u se zadáním a v rozsahu nabídkové</w:t>
      </w:r>
      <w:r w:rsidRPr="00C05922">
        <w:rPr>
          <w:lang w:val="cs-CZ"/>
        </w:rPr>
        <w:t xml:space="preserve"> ceny a že i v případě, kdy by v průběhu realizace zjistil rozpor jakéhokoliv druhu mezi zadáním a skutečným stavem, dílo dokončí řádně v rozsahu dle zadání, v souladu s účelem díla</w:t>
      </w:r>
      <w:r w:rsidR="00D23A3B" w:rsidRPr="00C05922">
        <w:rPr>
          <w:lang w:val="cs-CZ"/>
        </w:rPr>
        <w:t xml:space="preserve"> a za sjednanou nabídkovou</w:t>
      </w:r>
      <w:r w:rsidRPr="00C05922">
        <w:rPr>
          <w:lang w:val="cs-CZ"/>
        </w:rPr>
        <w:t xml:space="preserve"> cenu.</w:t>
      </w:r>
    </w:p>
    <w:p w14:paraId="2D178867" w14:textId="77777777" w:rsidR="006B3263" w:rsidRPr="00B24067" w:rsidRDefault="00206169" w:rsidP="00102182">
      <w:pPr>
        <w:spacing w:after="120" w:line="276" w:lineRule="auto"/>
        <w:ind w:left="705" w:hanging="705"/>
        <w:jc w:val="both"/>
        <w:rPr>
          <w:lang w:val="cs-CZ"/>
        </w:rPr>
      </w:pPr>
      <w:r>
        <w:rPr>
          <w:lang w:val="cs-CZ"/>
        </w:rPr>
        <w:lastRenderedPageBreak/>
        <w:t>8.5</w:t>
      </w:r>
      <w:r w:rsidR="00102182">
        <w:rPr>
          <w:lang w:val="cs-CZ"/>
        </w:rPr>
        <w:tab/>
      </w:r>
      <w:r w:rsidR="006B3263" w:rsidRPr="00B24067">
        <w:rPr>
          <w:lang w:val="cs-CZ"/>
        </w:rPr>
        <w:t>Smluvní strany prohlašují, že předmět Smlouvy není plněním nemožným a že Smlouvu uzavírají po pečlivém zvážení všech možných důsledků.</w:t>
      </w:r>
    </w:p>
    <w:p w14:paraId="7AD8AC29" w14:textId="77777777" w:rsidR="006B3263" w:rsidRPr="00B24067" w:rsidRDefault="00206169" w:rsidP="00102182">
      <w:pPr>
        <w:spacing w:after="120" w:line="276" w:lineRule="auto"/>
        <w:ind w:left="705" w:hanging="705"/>
        <w:jc w:val="both"/>
        <w:rPr>
          <w:lang w:val="cs-CZ"/>
        </w:rPr>
      </w:pPr>
      <w:r>
        <w:rPr>
          <w:lang w:val="cs-CZ"/>
        </w:rPr>
        <w:t>8.6</w:t>
      </w:r>
      <w:r w:rsidR="00102182">
        <w:rPr>
          <w:lang w:val="cs-CZ"/>
        </w:rPr>
        <w:tab/>
      </w:r>
      <w:r w:rsidR="006B3263" w:rsidRPr="00B24067">
        <w:rPr>
          <w:lang w:val="cs-CZ"/>
        </w:rPr>
        <w:t xml:space="preserve">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w:t>
      </w:r>
      <w:proofErr w:type="gramStart"/>
      <w:r w:rsidR="006B3263" w:rsidRPr="00B24067">
        <w:rPr>
          <w:lang w:val="cs-CZ"/>
        </w:rPr>
        <w:t>mít</w:t>
      </w:r>
      <w:proofErr w:type="gramEnd"/>
      <w:r w:rsidR="006B3263" w:rsidRPr="00B24067">
        <w:rPr>
          <w:lang w:val="cs-CZ"/>
        </w:rPr>
        <w:t xml:space="preserve"> jakkoliv negativní vliv na schopnost Zhotovitele splnit povinnosti vyplývající z této Smlouvy, a že takové řízení nebylo vůči němu zahájeno.</w:t>
      </w:r>
    </w:p>
    <w:p w14:paraId="65518B71" w14:textId="77777777" w:rsidR="006B3263" w:rsidRDefault="00206169" w:rsidP="00102182">
      <w:pPr>
        <w:spacing w:after="120" w:line="276" w:lineRule="auto"/>
        <w:ind w:left="709" w:hanging="709"/>
        <w:jc w:val="both"/>
        <w:rPr>
          <w:lang w:val="cs-CZ"/>
        </w:rPr>
      </w:pPr>
      <w:r>
        <w:rPr>
          <w:lang w:val="cs-CZ"/>
        </w:rPr>
        <w:t>8.7</w:t>
      </w:r>
      <w:r w:rsidR="00102182">
        <w:rPr>
          <w:lang w:val="cs-CZ"/>
        </w:rPr>
        <w:tab/>
      </w:r>
      <w:r w:rsidR="00C71B66">
        <w:rPr>
          <w:lang w:val="cs-CZ"/>
        </w:rPr>
        <w:t>Zhotovitel</w:t>
      </w:r>
      <w:r w:rsidR="006B3263" w:rsidRPr="00B24067">
        <w:rPr>
          <w:lang w:val="cs-CZ"/>
        </w:rPr>
        <w:t xml:space="preserve"> souhlasí</w:t>
      </w:r>
      <w:r w:rsidR="00941B6A" w:rsidRPr="00B24067">
        <w:rPr>
          <w:lang w:val="cs-CZ"/>
        </w:rPr>
        <w:t xml:space="preserve"> s tím, aby Objednatel</w:t>
      </w:r>
      <w:r w:rsidR="006B3263" w:rsidRPr="00B24067">
        <w:rPr>
          <w:lang w:val="cs-CZ"/>
        </w:rPr>
        <w:t xml:space="preserve"> po dobu trvání této Smlouvy zpracov</w:t>
      </w:r>
      <w:r w:rsidR="00941B6A" w:rsidRPr="00B24067">
        <w:rPr>
          <w:lang w:val="cs-CZ"/>
        </w:rPr>
        <w:t>ával</w:t>
      </w:r>
      <w:r w:rsidR="006B3263" w:rsidRPr="00B24067">
        <w:rPr>
          <w:lang w:val="cs-CZ"/>
        </w:rPr>
        <w:t xml:space="preserve"> jeho osobní údaje uvedené v této Smlouvě a údaje o této Smlouvě pro účely archivace, či</w:t>
      </w:r>
      <w:r w:rsidR="00C14878" w:rsidRPr="00B24067">
        <w:rPr>
          <w:lang w:val="cs-CZ"/>
        </w:rPr>
        <w:t> </w:t>
      </w:r>
      <w:r w:rsidR="006B3263" w:rsidRPr="00B24067">
        <w:rPr>
          <w:lang w:val="cs-CZ"/>
        </w:rPr>
        <w:t xml:space="preserve">případné kontrolní činnosti nebo pro účely vyplývající z právních předpisů. Dále svým podpisem uděluje souhlas </w:t>
      </w:r>
      <w:r w:rsidR="00941B6A" w:rsidRPr="00B24067">
        <w:rPr>
          <w:lang w:val="cs-CZ"/>
        </w:rPr>
        <w:t xml:space="preserve">Objednateli </w:t>
      </w:r>
      <w:r w:rsidR="006B3263" w:rsidRPr="00B24067">
        <w:rPr>
          <w:lang w:val="cs-CZ"/>
        </w:rPr>
        <w:t>ke zpracování jeho osobních ú</w:t>
      </w:r>
      <w:r w:rsidR="00FA0B71">
        <w:rPr>
          <w:lang w:val="cs-CZ"/>
        </w:rPr>
        <w:t>dajů ve výše uvedeném rozsahu a </w:t>
      </w:r>
      <w:r w:rsidR="006B3263" w:rsidRPr="00B24067">
        <w:rPr>
          <w:lang w:val="cs-CZ"/>
        </w:rPr>
        <w:t>pro výše uvedené účely, a to po dobu nezbytně nutnou.</w:t>
      </w:r>
    </w:p>
    <w:p w14:paraId="045F5348" w14:textId="77777777" w:rsidR="00FA0B71" w:rsidRPr="00301F4D" w:rsidRDefault="00206169" w:rsidP="00FA0B71">
      <w:pPr>
        <w:spacing w:after="120" w:line="276" w:lineRule="auto"/>
        <w:ind w:left="709" w:hanging="709"/>
        <w:jc w:val="both"/>
        <w:rPr>
          <w:sz w:val="22"/>
          <w:szCs w:val="22"/>
          <w:lang w:val="cs-CZ"/>
        </w:rPr>
      </w:pPr>
      <w:r>
        <w:rPr>
          <w:sz w:val="22"/>
          <w:szCs w:val="22"/>
          <w:lang w:val="cs-CZ"/>
        </w:rPr>
        <w:t>8.8</w:t>
      </w:r>
      <w:r w:rsidR="00FA0B71">
        <w:rPr>
          <w:sz w:val="22"/>
          <w:szCs w:val="22"/>
          <w:lang w:val="cs-CZ"/>
        </w:rPr>
        <w:tab/>
        <w:t xml:space="preserve">Zhotovitel </w:t>
      </w:r>
      <w:r w:rsidR="00FA0B71" w:rsidRPr="005F6CA6">
        <w:rPr>
          <w:sz w:val="22"/>
          <w:szCs w:val="22"/>
          <w:lang w:val="cs-CZ"/>
        </w:rPr>
        <w:t>se zavazuje k součinnosti při výkonu finanční kontroly dle ustanovení § 2e) zákona č.</w:t>
      </w:r>
      <w:r w:rsidR="00FA0B71">
        <w:rPr>
          <w:sz w:val="22"/>
          <w:szCs w:val="22"/>
          <w:lang w:val="cs-CZ"/>
        </w:rPr>
        <w:t> </w:t>
      </w:r>
      <w:r w:rsidR="00FA0B71" w:rsidRPr="005F6CA6">
        <w:rPr>
          <w:sz w:val="22"/>
          <w:szCs w:val="22"/>
          <w:lang w:val="cs-CZ"/>
        </w:rPr>
        <w:t>320/2001 Sb., o finanční kontrole, ve znění pozdějších předpisů.</w:t>
      </w:r>
    </w:p>
    <w:p w14:paraId="580AB3D7" w14:textId="77777777" w:rsidR="006B3263" w:rsidRPr="00B24067" w:rsidRDefault="006B3263" w:rsidP="0014353B">
      <w:pPr>
        <w:pStyle w:val="Nadpis1"/>
        <w:rPr>
          <w:lang w:val="cs-CZ"/>
        </w:rPr>
      </w:pPr>
      <w:r w:rsidRPr="00B24067">
        <w:rPr>
          <w:lang w:val="cs-CZ"/>
        </w:rPr>
        <w:t>PRÁVA Z VAD, SANKCE A ODSTOUPENÍ OD SMLOUVY</w:t>
      </w:r>
    </w:p>
    <w:p w14:paraId="2DA23246" w14:textId="69A58E8F" w:rsidR="006B3263" w:rsidRPr="00B24067" w:rsidRDefault="00795668" w:rsidP="00795668">
      <w:pPr>
        <w:spacing w:after="120" w:line="276" w:lineRule="auto"/>
        <w:ind w:left="709" w:hanging="709"/>
        <w:jc w:val="both"/>
        <w:rPr>
          <w:lang w:val="cs-CZ"/>
        </w:rPr>
      </w:pPr>
      <w:r>
        <w:rPr>
          <w:lang w:val="cs-CZ"/>
        </w:rPr>
        <w:t>9.1</w:t>
      </w:r>
      <w:r>
        <w:rPr>
          <w:lang w:val="cs-CZ"/>
        </w:rPr>
        <w:tab/>
      </w:r>
      <w:r w:rsidR="00E900B5" w:rsidRPr="00B24067">
        <w:rPr>
          <w:lang w:val="cs-CZ"/>
        </w:rPr>
        <w:t xml:space="preserve">Zhotovitel poskytuje Objednateli na provedené Dílo </w:t>
      </w:r>
      <w:r w:rsidR="00E900B5" w:rsidRPr="009A3A95">
        <w:rPr>
          <w:lang w:val="cs-CZ"/>
        </w:rPr>
        <w:t xml:space="preserve">záruku za jakost v </w:t>
      </w:r>
      <w:r w:rsidR="00E900B5" w:rsidRPr="0007718D">
        <w:rPr>
          <w:lang w:val="cs-CZ"/>
        </w:rPr>
        <w:t xml:space="preserve">délce </w:t>
      </w:r>
      <w:r w:rsidR="00743ECF">
        <w:rPr>
          <w:lang w:val="cs-CZ"/>
        </w:rPr>
        <w:t>24</w:t>
      </w:r>
      <w:r w:rsidR="00E900B5" w:rsidRPr="0007718D">
        <w:rPr>
          <w:lang w:val="cs-CZ"/>
        </w:rPr>
        <w:t xml:space="preserve"> měsíců</w:t>
      </w:r>
      <w:r w:rsidR="00E900B5" w:rsidRPr="009A3A95">
        <w:rPr>
          <w:lang w:val="cs-CZ"/>
        </w:rPr>
        <w:t xml:space="preserve">, </w:t>
      </w:r>
      <w:r w:rsidR="00E900B5" w:rsidRPr="00B24067">
        <w:rPr>
          <w:lang w:val="cs-CZ"/>
        </w:rPr>
        <w:t>která počíná běžet dnem podpisu předávacího protokolu Objednatelem i Zhotovitelem a</w:t>
      </w:r>
      <w:r w:rsidR="00C14878" w:rsidRPr="00B24067">
        <w:rPr>
          <w:lang w:val="cs-CZ"/>
        </w:rPr>
        <w:t> </w:t>
      </w:r>
      <w:r w:rsidR="00E900B5" w:rsidRPr="00B24067">
        <w:rPr>
          <w:lang w:val="cs-CZ"/>
        </w:rPr>
        <w:t>převzetím Díla. Záruka za jakost se nevztahuje na vady, u nichž Zhotovitel prokáže, že byly způsobeny Objednatelem, třetí osobou nebo nepředvídatelnou událostí.</w:t>
      </w:r>
    </w:p>
    <w:p w14:paraId="426F61E0" w14:textId="77777777" w:rsidR="006B3263" w:rsidRPr="00B24067" w:rsidRDefault="00CB0ACA" w:rsidP="003A12F1">
      <w:pPr>
        <w:spacing w:after="120" w:line="276" w:lineRule="auto"/>
        <w:ind w:left="709" w:hanging="709"/>
        <w:jc w:val="both"/>
        <w:rPr>
          <w:lang w:val="cs-CZ"/>
        </w:rPr>
      </w:pPr>
      <w:r>
        <w:rPr>
          <w:lang w:val="cs-CZ"/>
        </w:rPr>
        <w:t>9.2</w:t>
      </w:r>
      <w:r>
        <w:rPr>
          <w:lang w:val="cs-CZ"/>
        </w:rPr>
        <w:tab/>
      </w:r>
      <w:r w:rsidR="006B3263" w:rsidRPr="00B24067">
        <w:rPr>
          <w:lang w:val="cs-CZ"/>
        </w:rPr>
        <w:t>Vady musí Objednatel uplatnit u Zhotovitele bez zbytečného odkladu poté, co se o nich dozví.</w:t>
      </w:r>
    </w:p>
    <w:p w14:paraId="200CACDD" w14:textId="62C8A526" w:rsidR="00E900B5" w:rsidRPr="00B24067" w:rsidRDefault="00795668" w:rsidP="001A2E06">
      <w:pPr>
        <w:spacing w:after="120" w:line="276" w:lineRule="auto"/>
        <w:ind w:left="705" w:hanging="705"/>
        <w:jc w:val="both"/>
        <w:rPr>
          <w:lang w:val="cs-CZ"/>
        </w:rPr>
      </w:pPr>
      <w:r>
        <w:rPr>
          <w:lang w:val="cs-CZ"/>
        </w:rPr>
        <w:t>9.3</w:t>
      </w:r>
      <w:r>
        <w:rPr>
          <w:lang w:val="cs-CZ"/>
        </w:rPr>
        <w:tab/>
      </w:r>
      <w:r w:rsidR="00E900B5" w:rsidRPr="00B24067">
        <w:rPr>
          <w:lang w:val="cs-CZ"/>
        </w:rPr>
        <w:t>Případná reklamace musí být uplatněna písemně do konce záruční doby. Objednatel je povinen reklamovanou vadu</w:t>
      </w:r>
      <w:r w:rsidR="00305945">
        <w:rPr>
          <w:lang w:val="cs-CZ"/>
        </w:rPr>
        <w:t>, nedostatek, chybějící údaj</w:t>
      </w:r>
      <w:r w:rsidR="00E900B5" w:rsidRPr="00B24067">
        <w:rPr>
          <w:lang w:val="cs-CZ"/>
        </w:rPr>
        <w:t xml:space="preserve"> řádným způsobem o</w:t>
      </w:r>
      <w:r w:rsidR="001A2E06">
        <w:rPr>
          <w:lang w:val="cs-CZ"/>
        </w:rPr>
        <w:t>značit a uvést</w:t>
      </w:r>
      <w:r w:rsidR="00E900B5" w:rsidRPr="00B24067">
        <w:rPr>
          <w:lang w:val="cs-CZ"/>
        </w:rPr>
        <w:t xml:space="preserve">. K podané reklamaci je Zhotovitel povinen vyjádřit se písemně nejpozději do </w:t>
      </w:r>
      <w:r w:rsidR="00941B6A" w:rsidRPr="00B24067">
        <w:rPr>
          <w:lang w:val="cs-CZ"/>
        </w:rPr>
        <w:t>30</w:t>
      </w:r>
      <w:r w:rsidR="00E900B5" w:rsidRPr="00B24067">
        <w:rPr>
          <w:lang w:val="cs-CZ"/>
        </w:rPr>
        <w:t xml:space="preserve"> kalendářních dnů ode dne přijetí reklamace. V případě oprávněné reklamace je povinen v téže době po doručení reklamace zahájit práce na odstranění vady</w:t>
      </w:r>
      <w:r w:rsidR="001A2E06">
        <w:rPr>
          <w:lang w:val="cs-CZ"/>
        </w:rPr>
        <w:t>, nedostatku</w:t>
      </w:r>
      <w:r w:rsidR="00E900B5" w:rsidRPr="00B24067">
        <w:rPr>
          <w:lang w:val="cs-CZ"/>
        </w:rPr>
        <w:t xml:space="preserve">. Vady zjištěné v záruční době se zhotovitel zavazuje odstranit do </w:t>
      </w:r>
      <w:r w:rsidR="00941B6A" w:rsidRPr="00B24067">
        <w:rPr>
          <w:lang w:val="cs-CZ"/>
        </w:rPr>
        <w:t>30</w:t>
      </w:r>
      <w:r w:rsidR="00E900B5" w:rsidRPr="00B24067">
        <w:rPr>
          <w:lang w:val="cs-CZ"/>
        </w:rPr>
        <w:t xml:space="preserve"> kalendářních dnů.</w:t>
      </w:r>
    </w:p>
    <w:p w14:paraId="243F1B6C" w14:textId="4F5AD701" w:rsidR="006B3263" w:rsidRPr="00B24067" w:rsidRDefault="00795668" w:rsidP="00795668">
      <w:pPr>
        <w:tabs>
          <w:tab w:val="num" w:pos="1440"/>
        </w:tabs>
        <w:spacing w:after="120" w:line="276" w:lineRule="auto"/>
        <w:ind w:left="705" w:hanging="705"/>
        <w:jc w:val="both"/>
        <w:rPr>
          <w:lang w:val="cs-CZ"/>
        </w:rPr>
      </w:pPr>
      <w:bookmarkStart w:id="16" w:name="_Ref374723620"/>
      <w:r>
        <w:rPr>
          <w:lang w:val="cs-CZ"/>
        </w:rPr>
        <w:t>9.</w:t>
      </w:r>
      <w:r w:rsidR="009A3A95">
        <w:rPr>
          <w:lang w:val="cs-CZ"/>
        </w:rPr>
        <w:t>4</w:t>
      </w:r>
      <w:r>
        <w:rPr>
          <w:lang w:val="cs-CZ"/>
        </w:rPr>
        <w:tab/>
      </w:r>
      <w:r w:rsidR="006B3263" w:rsidRPr="00B24067">
        <w:rPr>
          <w:lang w:val="cs-CZ"/>
        </w:rPr>
        <w:t>Je-li vadné plnění podstatným porušením této Smlouvy, má Objednatel právo na odstr</w:t>
      </w:r>
      <w:r w:rsidR="008A0AF4">
        <w:rPr>
          <w:lang w:val="cs-CZ"/>
        </w:rPr>
        <w:t xml:space="preserve">anění vady opravou nebo úpravou, doplněním </w:t>
      </w:r>
      <w:r w:rsidR="006B3263" w:rsidRPr="00B24067">
        <w:rPr>
          <w:lang w:val="cs-CZ"/>
        </w:rPr>
        <w:t>Díla, na přiměřenou slevu nebo odstoupit od této Smlouvy. Smluvní strany se dohodly, že za podstatné porušení Smlouvy bude považováno zejména:</w:t>
      </w:r>
      <w:bookmarkEnd w:id="16"/>
    </w:p>
    <w:p w14:paraId="240BCC16" w14:textId="77777777" w:rsidR="006B3263" w:rsidRPr="00B24067" w:rsidRDefault="006B3263"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a)</w:t>
      </w:r>
      <w:r w:rsidRPr="00B24067">
        <w:rPr>
          <w:rFonts w:ascii="Times New Roman" w:hAnsi="Times New Roman" w:cs="Times New Roman"/>
          <w:lang w:val="cs-CZ"/>
        </w:rPr>
        <w:tab/>
        <w:t>prodlení Zhotovitele s </w:t>
      </w:r>
      <w:r w:rsidR="00707AE0">
        <w:rPr>
          <w:rFonts w:ascii="Times New Roman" w:hAnsi="Times New Roman" w:cs="Times New Roman"/>
          <w:lang w:val="cs-CZ"/>
        </w:rPr>
        <w:t>provedením Díla o více než 15</w:t>
      </w:r>
      <w:r w:rsidRPr="00B24067">
        <w:rPr>
          <w:rFonts w:ascii="Times New Roman" w:hAnsi="Times New Roman" w:cs="Times New Roman"/>
          <w:lang w:val="cs-CZ"/>
        </w:rPr>
        <w:t xml:space="preserve"> dní;</w:t>
      </w:r>
    </w:p>
    <w:p w14:paraId="73A13743" w14:textId="22F90DD7" w:rsidR="002505C4" w:rsidRPr="00B24067"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b)</w:t>
      </w:r>
      <w:r w:rsidRPr="00B24067">
        <w:rPr>
          <w:rFonts w:ascii="Times New Roman" w:hAnsi="Times New Roman" w:cs="Times New Roman"/>
          <w:lang w:val="cs-CZ"/>
        </w:rPr>
        <w:tab/>
        <w:t xml:space="preserve">porušení povinnosti Zhotovitele dle čl. </w:t>
      </w:r>
      <w:r w:rsidR="008A0AF4">
        <w:rPr>
          <w:lang w:val="cs-CZ"/>
        </w:rPr>
        <w:t>7</w:t>
      </w:r>
      <w:r w:rsidRPr="00B24067">
        <w:rPr>
          <w:rFonts w:ascii="Times New Roman" w:hAnsi="Times New Roman" w:cs="Times New Roman"/>
          <w:lang w:val="cs-CZ"/>
        </w:rPr>
        <w:t xml:space="preserve"> Smlouvy; </w:t>
      </w:r>
    </w:p>
    <w:p w14:paraId="0AD20C4A" w14:textId="77777777" w:rsidR="006B3263"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c</w:t>
      </w:r>
      <w:r w:rsidR="006B3263" w:rsidRPr="00B24067">
        <w:rPr>
          <w:rFonts w:ascii="Times New Roman" w:hAnsi="Times New Roman" w:cs="Times New Roman"/>
          <w:lang w:val="cs-CZ"/>
        </w:rPr>
        <w:t>)</w:t>
      </w:r>
      <w:r w:rsidR="006B3263" w:rsidRPr="00B24067">
        <w:rPr>
          <w:rFonts w:ascii="Times New Roman" w:hAnsi="Times New Roman" w:cs="Times New Roman"/>
          <w:lang w:val="cs-CZ"/>
        </w:rPr>
        <w:tab/>
        <w:t>jestliže Zhotovitel ujistil Objednatele, že Dílo má určité vlastnosti, zejména vlastnosti Objednatelem vymíněné, anebo že nemá žádné vady, a toto ujištěn</w:t>
      </w:r>
      <w:r w:rsidR="00E7336C" w:rsidRPr="00B24067">
        <w:rPr>
          <w:rFonts w:ascii="Times New Roman" w:hAnsi="Times New Roman" w:cs="Times New Roman"/>
          <w:lang w:val="cs-CZ"/>
        </w:rPr>
        <w:t>í se následně ukáže nepravdivým;</w:t>
      </w:r>
    </w:p>
    <w:p w14:paraId="372E2B9B" w14:textId="2D0D5335" w:rsidR="00707AE0" w:rsidRPr="00E7336C" w:rsidRDefault="00707AE0" w:rsidP="000F76F4">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r>
      <w:r w:rsidR="00C05922">
        <w:rPr>
          <w:rFonts w:ascii="Times New Roman" w:hAnsi="Times New Roman" w:cs="Times New Roman"/>
          <w:sz w:val="22"/>
          <w:szCs w:val="22"/>
          <w:lang w:val="cs-CZ"/>
        </w:rPr>
        <w:t>nepředání díla</w:t>
      </w:r>
      <w:r w:rsidRPr="000F76F4">
        <w:rPr>
          <w:rFonts w:ascii="Times New Roman" w:hAnsi="Times New Roman" w:cs="Times New Roman"/>
          <w:sz w:val="22"/>
          <w:szCs w:val="22"/>
          <w:lang w:val="cs-CZ"/>
        </w:rPr>
        <w:t xml:space="preserve"> v odpovídajícím </w:t>
      </w:r>
      <w:r w:rsidR="008A0AF4">
        <w:rPr>
          <w:rFonts w:ascii="Times New Roman" w:hAnsi="Times New Roman" w:cs="Times New Roman"/>
          <w:sz w:val="22"/>
          <w:szCs w:val="22"/>
          <w:lang w:val="cs-CZ"/>
        </w:rPr>
        <w:t xml:space="preserve">a požadovaném </w:t>
      </w:r>
      <w:r w:rsidRPr="000F76F4">
        <w:rPr>
          <w:rFonts w:ascii="Times New Roman" w:hAnsi="Times New Roman" w:cs="Times New Roman"/>
          <w:sz w:val="22"/>
          <w:szCs w:val="22"/>
          <w:lang w:val="cs-CZ"/>
        </w:rPr>
        <w:t>stavu</w:t>
      </w:r>
      <w:r w:rsidR="008A0AF4">
        <w:rPr>
          <w:rFonts w:ascii="Times New Roman" w:hAnsi="Times New Roman" w:cs="Times New Roman"/>
          <w:sz w:val="22"/>
          <w:szCs w:val="22"/>
          <w:lang w:val="cs-CZ"/>
        </w:rPr>
        <w:t>, složení</w:t>
      </w:r>
      <w:r w:rsidRPr="000F76F4">
        <w:rPr>
          <w:rFonts w:ascii="Times New Roman" w:hAnsi="Times New Roman" w:cs="Times New Roman"/>
          <w:sz w:val="22"/>
          <w:szCs w:val="22"/>
          <w:lang w:val="cs-CZ"/>
        </w:rPr>
        <w:t xml:space="preserve"> po dokončení Díla;</w:t>
      </w:r>
    </w:p>
    <w:p w14:paraId="014BA00C" w14:textId="77777777" w:rsidR="006B3263" w:rsidRDefault="007633A8" w:rsidP="007633A8">
      <w:pPr>
        <w:spacing w:after="120" w:line="276" w:lineRule="auto"/>
        <w:ind w:left="705" w:hanging="705"/>
        <w:jc w:val="both"/>
        <w:rPr>
          <w:lang w:val="cs-CZ"/>
        </w:rPr>
      </w:pPr>
      <w:bookmarkStart w:id="17" w:name="_Ref374723397"/>
      <w:r>
        <w:rPr>
          <w:lang w:val="cs-CZ"/>
        </w:rPr>
        <w:lastRenderedPageBreak/>
        <w:t>9.6</w:t>
      </w:r>
      <w:r>
        <w:rPr>
          <w:lang w:val="cs-CZ"/>
        </w:rPr>
        <w:tab/>
      </w:r>
      <w:r w:rsidR="006B3263" w:rsidRPr="00B24067">
        <w:rPr>
          <w:lang w:val="cs-CZ"/>
        </w:rPr>
        <w:t xml:space="preserve">Zhotovitel je povinen na základě připomínek Objednatele k Dílu, upravit a doplnit řešení Díla. Budou-li po předání a převzetí Díla zjištěny vady či nedodělky, je Zhotovitel povinen odstranit je do </w:t>
      </w:r>
      <w:r w:rsidR="00941B6A" w:rsidRPr="00B24067">
        <w:rPr>
          <w:lang w:val="cs-CZ"/>
        </w:rPr>
        <w:t>30</w:t>
      </w:r>
      <w:r w:rsidR="006B3263" w:rsidRPr="00B24067">
        <w:rPr>
          <w:lang w:val="cs-CZ"/>
        </w:rPr>
        <w:t xml:space="preserve"> dnů od vyhotovení předávacího protokolu, v němž jsou takové vady a nedodělky uvedeny.</w:t>
      </w:r>
      <w:bookmarkEnd w:id="17"/>
      <w:r w:rsidR="006B3263" w:rsidRPr="00B24067">
        <w:rPr>
          <w:lang w:val="cs-CZ"/>
        </w:rPr>
        <w:t xml:space="preserve"> </w:t>
      </w:r>
    </w:p>
    <w:p w14:paraId="4D478B74" w14:textId="77777777" w:rsidR="007633A8" w:rsidRPr="00C04988" w:rsidRDefault="00C04988" w:rsidP="00C04988">
      <w:pPr>
        <w:tabs>
          <w:tab w:val="num" w:pos="709"/>
        </w:tabs>
        <w:spacing w:after="120" w:line="276" w:lineRule="auto"/>
        <w:jc w:val="both"/>
        <w:rPr>
          <w:lang w:val="cs-CZ"/>
        </w:rPr>
      </w:pPr>
      <w:bookmarkStart w:id="18" w:name="_Ref374723827"/>
      <w:r>
        <w:rPr>
          <w:sz w:val="22"/>
          <w:szCs w:val="22"/>
          <w:lang w:val="cs-CZ"/>
        </w:rPr>
        <w:t>9.7</w:t>
      </w:r>
      <w:r>
        <w:rPr>
          <w:sz w:val="22"/>
          <w:szCs w:val="22"/>
          <w:lang w:val="cs-CZ"/>
        </w:rPr>
        <w:tab/>
      </w:r>
      <w:r w:rsidR="007633A8" w:rsidRPr="00C04988">
        <w:rPr>
          <w:lang w:val="cs-CZ"/>
        </w:rPr>
        <w:t>Objednatel je dále oprávněn odstoupit od této Smlouvy, jestliže zjistí, že Zhotovitel</w:t>
      </w:r>
      <w:bookmarkEnd w:id="18"/>
      <w:r w:rsidR="007633A8" w:rsidRPr="00C04988">
        <w:rPr>
          <w:lang w:val="cs-CZ"/>
        </w:rPr>
        <w:t xml:space="preserve"> </w:t>
      </w:r>
    </w:p>
    <w:p w14:paraId="4CBDC997" w14:textId="77777777" w:rsidR="007633A8" w:rsidRPr="00301F4D"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 xml:space="preserve">cílem ovlivnit chování nebo jednání kohokoliv, ať již </w:t>
      </w:r>
      <w:r>
        <w:rPr>
          <w:sz w:val="22"/>
          <w:szCs w:val="22"/>
          <w:lang w:val="cs-CZ"/>
        </w:rPr>
        <w:t>úřední osoby nebo kohokoliv</w:t>
      </w:r>
      <w:r w:rsidRPr="00301F4D">
        <w:rPr>
          <w:sz w:val="22"/>
          <w:szCs w:val="22"/>
          <w:lang w:val="cs-CZ"/>
        </w:rPr>
        <w:t xml:space="preserve"> jiného, přímo nebo nepřímo, v</w:t>
      </w:r>
      <w:r>
        <w:rPr>
          <w:sz w:val="22"/>
          <w:szCs w:val="22"/>
          <w:lang w:val="cs-CZ"/>
        </w:rPr>
        <w:t> </w:t>
      </w:r>
      <w:r w:rsidRPr="00301F4D">
        <w:rPr>
          <w:sz w:val="22"/>
          <w:szCs w:val="22"/>
          <w:lang w:val="cs-CZ"/>
        </w:rPr>
        <w:t>zadávacím řízení nebo při provádění</w:t>
      </w:r>
      <w:r>
        <w:rPr>
          <w:sz w:val="22"/>
          <w:szCs w:val="22"/>
          <w:lang w:val="cs-CZ"/>
        </w:rPr>
        <w:t xml:space="preserve"> této </w:t>
      </w:r>
      <w:r w:rsidRPr="00301F4D">
        <w:rPr>
          <w:sz w:val="22"/>
          <w:szCs w:val="22"/>
          <w:lang w:val="cs-CZ"/>
        </w:rPr>
        <w:t>Smlouvy; nebo</w:t>
      </w:r>
    </w:p>
    <w:p w14:paraId="27EB931A" w14:textId="77777777" w:rsidR="007633A8"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w:t>
      </w:r>
      <w:r>
        <w:rPr>
          <w:sz w:val="22"/>
          <w:szCs w:val="22"/>
          <w:lang w:val="cs-CZ"/>
        </w:rPr>
        <w:t xml:space="preserve">této </w:t>
      </w:r>
      <w:r w:rsidRPr="00301F4D">
        <w:rPr>
          <w:sz w:val="22"/>
          <w:szCs w:val="22"/>
          <w:lang w:val="cs-CZ"/>
        </w:rPr>
        <w:t>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14:paraId="13771FD8" w14:textId="77777777" w:rsidR="006B3263" w:rsidRPr="00B24067" w:rsidRDefault="00DF7E5B" w:rsidP="00DF7E5B">
      <w:pPr>
        <w:tabs>
          <w:tab w:val="num" w:pos="1440"/>
        </w:tabs>
        <w:spacing w:after="120" w:line="276" w:lineRule="auto"/>
        <w:ind w:left="705" w:hanging="705"/>
        <w:jc w:val="both"/>
        <w:rPr>
          <w:lang w:val="cs-CZ"/>
        </w:rPr>
      </w:pPr>
      <w:r>
        <w:rPr>
          <w:lang w:val="cs-CZ"/>
        </w:rPr>
        <w:t>9.8</w:t>
      </w:r>
      <w:r>
        <w:rPr>
          <w:lang w:val="cs-CZ"/>
        </w:rPr>
        <w:tab/>
      </w:r>
      <w:r w:rsidR="006B3263" w:rsidRPr="00B24067">
        <w:rPr>
          <w:lang w:val="cs-CZ"/>
        </w:rPr>
        <w:t>V případě prodlení s úhradou faktury je Objednatel povinen uhradit Zhotoviteli úrok z prodlení z dlužné částky ve výši stanovené příslušnými právními předpisy.</w:t>
      </w:r>
    </w:p>
    <w:p w14:paraId="5C0D5B50" w14:textId="77777777" w:rsidR="006B3263" w:rsidRDefault="00DF7E5B" w:rsidP="00DF7E5B">
      <w:pPr>
        <w:spacing w:after="120" w:line="276" w:lineRule="auto"/>
        <w:ind w:left="705" w:hanging="705"/>
        <w:jc w:val="both"/>
        <w:rPr>
          <w:lang w:val="cs-CZ"/>
        </w:rPr>
      </w:pPr>
      <w:r>
        <w:rPr>
          <w:lang w:val="cs-CZ"/>
        </w:rPr>
        <w:t>9.9</w:t>
      </w:r>
      <w:r>
        <w:rPr>
          <w:lang w:val="cs-CZ"/>
        </w:rPr>
        <w:tab/>
      </w:r>
      <w:r w:rsidR="006B3263" w:rsidRPr="00B24067">
        <w:rPr>
          <w:lang w:val="cs-CZ"/>
        </w:rPr>
        <w:t>V případě prodlení Zhotovitele s</w:t>
      </w:r>
      <w:r w:rsidR="00C33AB4" w:rsidRPr="00B24067">
        <w:rPr>
          <w:lang w:val="cs-CZ"/>
        </w:rPr>
        <w:t> provedením</w:t>
      </w:r>
      <w:r w:rsidR="006B3263" w:rsidRPr="00B24067">
        <w:rPr>
          <w:lang w:val="cs-CZ"/>
        </w:rPr>
        <w:t xml:space="preserve"> Díla dle čl.</w:t>
      </w:r>
      <w:r w:rsidR="00C23DB5">
        <w:rPr>
          <w:lang w:val="cs-CZ"/>
        </w:rPr>
        <w:t xml:space="preserve"> </w:t>
      </w:r>
      <w:r w:rsidR="00516471">
        <w:t>3</w:t>
      </w:r>
      <w:r w:rsidR="006B3263" w:rsidRPr="00B24067">
        <w:rPr>
          <w:lang w:val="cs-CZ"/>
        </w:rPr>
        <w:t xml:space="preserve"> této</w:t>
      </w:r>
      <w:r w:rsidR="00C33AB4" w:rsidRPr="00B24067">
        <w:rPr>
          <w:lang w:val="cs-CZ"/>
        </w:rPr>
        <w:t xml:space="preserve"> Smlouvy je</w:t>
      </w:r>
      <w:r w:rsidR="006B3263" w:rsidRPr="00B24067">
        <w:rPr>
          <w:lang w:val="cs-CZ"/>
        </w:rPr>
        <w:t xml:space="preserve"> Zhotovitel povinen zaplatit Objednateli smluvní pokutu ve výši </w:t>
      </w:r>
      <w:r w:rsidR="00E46423">
        <w:rPr>
          <w:lang w:val="cs-CZ"/>
        </w:rPr>
        <w:t>0,5</w:t>
      </w:r>
      <w:r w:rsidR="00C33AB4" w:rsidRPr="00B24067">
        <w:rPr>
          <w:lang w:val="cs-CZ"/>
        </w:rPr>
        <w:t xml:space="preserve"> %</w:t>
      </w:r>
      <w:r w:rsidR="006B3263" w:rsidRPr="00B24067">
        <w:rPr>
          <w:lang w:val="cs-CZ"/>
        </w:rPr>
        <w:t xml:space="preserve"> z Ceny za každý i započatý den prodlení.</w:t>
      </w:r>
    </w:p>
    <w:p w14:paraId="0774EE99" w14:textId="77777777" w:rsidR="00E2626C" w:rsidRDefault="00E2626C" w:rsidP="00E2626C">
      <w:pPr>
        <w:spacing w:after="120" w:line="276" w:lineRule="auto"/>
        <w:ind w:left="705" w:hanging="705"/>
        <w:jc w:val="both"/>
        <w:rPr>
          <w:sz w:val="22"/>
          <w:szCs w:val="22"/>
          <w:lang w:val="cs-CZ"/>
        </w:rPr>
      </w:pPr>
      <w:r>
        <w:rPr>
          <w:sz w:val="22"/>
          <w:szCs w:val="22"/>
          <w:lang w:val="cs-CZ"/>
        </w:rPr>
        <w:t>9.10</w:t>
      </w:r>
      <w:r>
        <w:rPr>
          <w:sz w:val="22"/>
          <w:szCs w:val="22"/>
          <w:lang w:val="cs-CZ"/>
        </w:rPr>
        <w:tab/>
      </w:r>
      <w:r w:rsidRPr="00C33AB4">
        <w:rPr>
          <w:sz w:val="22"/>
          <w:szCs w:val="22"/>
          <w:lang w:val="cs-CZ"/>
        </w:rPr>
        <w:t xml:space="preserve">V případě porušení povinností Zhotovitele </w:t>
      </w:r>
      <w:r>
        <w:rPr>
          <w:sz w:val="22"/>
          <w:szCs w:val="22"/>
          <w:lang w:val="cs-CZ"/>
        </w:rPr>
        <w:t xml:space="preserve">dle čl. 6. 1, 6. 2, nebo 6. 3 této </w:t>
      </w:r>
      <w:r w:rsidRPr="00C33AB4">
        <w:rPr>
          <w:sz w:val="22"/>
          <w:szCs w:val="22"/>
          <w:lang w:val="cs-CZ"/>
        </w:rPr>
        <w:t xml:space="preserve">Smlouvy je Zhotovitel povinen zaplatit Objednateli smluvní pokutu ve výši </w:t>
      </w:r>
      <w:r w:rsidRPr="00234424">
        <w:rPr>
          <w:sz w:val="22"/>
          <w:szCs w:val="22"/>
          <w:lang w:val="cs-CZ"/>
        </w:rPr>
        <w:t>1000</w:t>
      </w:r>
      <w:r w:rsidRPr="00C33AB4">
        <w:rPr>
          <w:sz w:val="22"/>
          <w:szCs w:val="22"/>
          <w:lang w:val="cs-CZ"/>
        </w:rPr>
        <w:t>,- Kč</w:t>
      </w:r>
      <w:r>
        <w:rPr>
          <w:sz w:val="22"/>
          <w:szCs w:val="22"/>
          <w:lang w:val="cs-CZ"/>
        </w:rPr>
        <w:t xml:space="preserve"> </w:t>
      </w:r>
      <w:r w:rsidRPr="00C33AB4">
        <w:rPr>
          <w:sz w:val="22"/>
          <w:szCs w:val="22"/>
          <w:lang w:val="cs-CZ"/>
        </w:rPr>
        <w:t xml:space="preserve">za každý </w:t>
      </w:r>
      <w:r>
        <w:rPr>
          <w:sz w:val="22"/>
          <w:szCs w:val="22"/>
          <w:lang w:val="cs-CZ"/>
        </w:rPr>
        <w:t>jednotlivý</w:t>
      </w:r>
      <w:r w:rsidRPr="00C33AB4">
        <w:rPr>
          <w:sz w:val="22"/>
          <w:szCs w:val="22"/>
          <w:lang w:val="cs-CZ"/>
        </w:rPr>
        <w:t xml:space="preserve"> případ.</w:t>
      </w:r>
    </w:p>
    <w:p w14:paraId="2BF21197" w14:textId="77777777" w:rsidR="00CA4A18" w:rsidRDefault="00CA4A18" w:rsidP="00CA4A18">
      <w:pPr>
        <w:spacing w:after="120" w:line="276" w:lineRule="auto"/>
        <w:ind w:left="705" w:hanging="705"/>
        <w:jc w:val="both"/>
        <w:rPr>
          <w:sz w:val="22"/>
          <w:szCs w:val="22"/>
          <w:lang w:val="cs-CZ"/>
        </w:rPr>
      </w:pPr>
      <w:r>
        <w:rPr>
          <w:sz w:val="22"/>
          <w:szCs w:val="22"/>
          <w:lang w:val="cs-CZ"/>
        </w:rPr>
        <w:t>9.11</w:t>
      </w:r>
      <w:r>
        <w:rPr>
          <w:sz w:val="22"/>
          <w:szCs w:val="22"/>
          <w:lang w:val="cs-CZ"/>
        </w:rPr>
        <w:tab/>
      </w:r>
      <w:r w:rsidRPr="00C33AB4">
        <w:rPr>
          <w:sz w:val="22"/>
          <w:szCs w:val="22"/>
          <w:lang w:val="cs-CZ"/>
        </w:rPr>
        <w:t>V případě porušení povinností</w:t>
      </w:r>
      <w:r>
        <w:rPr>
          <w:sz w:val="22"/>
          <w:szCs w:val="22"/>
          <w:lang w:val="cs-CZ"/>
        </w:rPr>
        <w:t xml:space="preserve"> Zhotovitele</w:t>
      </w:r>
      <w:r w:rsidRPr="00C33AB4">
        <w:rPr>
          <w:sz w:val="22"/>
          <w:szCs w:val="22"/>
          <w:lang w:val="cs-CZ"/>
        </w:rPr>
        <w:t xml:space="preserve"> dle</w:t>
      </w:r>
      <w:r>
        <w:rPr>
          <w:sz w:val="22"/>
          <w:szCs w:val="22"/>
          <w:lang w:val="cs-CZ"/>
        </w:rPr>
        <w:t xml:space="preserve"> čl. 7. 1, 7. 2, 7. 3, 7. 4 nebo 7. 5 této </w:t>
      </w:r>
      <w:r w:rsidRPr="00C33AB4">
        <w:rPr>
          <w:sz w:val="22"/>
          <w:szCs w:val="22"/>
          <w:lang w:val="cs-CZ"/>
        </w:rPr>
        <w:t xml:space="preserve">Smlouvy </w:t>
      </w:r>
      <w:r>
        <w:rPr>
          <w:sz w:val="22"/>
          <w:szCs w:val="22"/>
          <w:lang w:val="cs-CZ"/>
        </w:rPr>
        <w:t>je Zhotovitel povinen zaplatit Objednateli</w:t>
      </w:r>
      <w:r w:rsidRPr="00C33AB4">
        <w:rPr>
          <w:sz w:val="22"/>
          <w:szCs w:val="22"/>
          <w:lang w:val="cs-CZ"/>
        </w:rPr>
        <w:t xml:space="preserve"> smluvní pokutu ve výši </w:t>
      </w:r>
      <w:r w:rsidRPr="00234424">
        <w:rPr>
          <w:sz w:val="22"/>
          <w:szCs w:val="22"/>
          <w:lang w:val="cs-CZ"/>
        </w:rPr>
        <w:t>5000</w:t>
      </w:r>
      <w:r w:rsidRPr="00C33AB4">
        <w:rPr>
          <w:sz w:val="22"/>
          <w:szCs w:val="22"/>
          <w:lang w:val="cs-CZ"/>
        </w:rPr>
        <w:t>,- Kč za každý jednotlivý případ.</w:t>
      </w:r>
    </w:p>
    <w:p w14:paraId="00999591" w14:textId="77777777" w:rsidR="00922258" w:rsidRDefault="00922258" w:rsidP="00922258">
      <w:pPr>
        <w:tabs>
          <w:tab w:val="num" w:pos="1440"/>
        </w:tabs>
        <w:spacing w:after="120" w:line="276" w:lineRule="auto"/>
        <w:ind w:left="705" w:hanging="705"/>
        <w:jc w:val="both"/>
        <w:rPr>
          <w:sz w:val="22"/>
          <w:szCs w:val="22"/>
          <w:lang w:val="cs-CZ"/>
        </w:rPr>
      </w:pPr>
      <w:r>
        <w:rPr>
          <w:sz w:val="22"/>
          <w:szCs w:val="22"/>
          <w:lang w:val="cs-CZ"/>
        </w:rPr>
        <w:t>9.12</w:t>
      </w:r>
      <w:r>
        <w:rPr>
          <w:sz w:val="22"/>
          <w:szCs w:val="22"/>
          <w:lang w:val="cs-CZ"/>
        </w:rPr>
        <w:tab/>
      </w:r>
      <w:r w:rsidRPr="00301F4D">
        <w:rPr>
          <w:sz w:val="22"/>
          <w:szCs w:val="22"/>
          <w:lang w:val="cs-CZ"/>
        </w:rPr>
        <w:t xml:space="preserve">Smluvní pokuty jsou splatné do </w:t>
      </w:r>
      <w:r w:rsidRPr="00234424">
        <w:rPr>
          <w:sz w:val="22"/>
          <w:szCs w:val="22"/>
          <w:lang w:val="cs-CZ"/>
        </w:rPr>
        <w:t>10</w:t>
      </w:r>
      <w:r w:rsidRPr="00301F4D">
        <w:rPr>
          <w:sz w:val="22"/>
          <w:szCs w:val="22"/>
          <w:lang w:val="cs-CZ"/>
        </w:rPr>
        <w:t xml:space="preserve"> dní ode dne doručení výzvy k jejich zaplacení povinné Smluvní straně. Zaplacením jakékoliv smluvní pokuty dle této Smlouvy není dotčena povinnost Zhotovitele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14:paraId="1F0B88A3" w14:textId="77777777" w:rsidR="006B3263" w:rsidRDefault="00AE1EA5" w:rsidP="00AE1EA5">
      <w:pPr>
        <w:tabs>
          <w:tab w:val="num" w:pos="1440"/>
        </w:tabs>
        <w:spacing w:after="120" w:line="276" w:lineRule="auto"/>
        <w:ind w:left="705" w:hanging="705"/>
        <w:jc w:val="both"/>
        <w:rPr>
          <w:lang w:val="cs-CZ"/>
        </w:rPr>
      </w:pPr>
      <w:r>
        <w:rPr>
          <w:lang w:val="cs-CZ"/>
        </w:rPr>
        <w:t>9.13</w:t>
      </w:r>
      <w:r>
        <w:rPr>
          <w:lang w:val="cs-CZ"/>
        </w:rPr>
        <w:tab/>
      </w:r>
      <w:r w:rsidR="006B3263" w:rsidRPr="00B24067">
        <w:rPr>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w:t>
      </w:r>
      <w:r>
        <w:rPr>
          <w:lang w:val="cs-CZ"/>
        </w:rPr>
        <w:t> </w:t>
      </w:r>
      <w:r w:rsidR="006B3263" w:rsidRPr="00B24067">
        <w:rPr>
          <w:lang w:val="cs-CZ"/>
        </w:rPr>
        <w:t>prodlení, pokud již dospěl ani ujednání o způsobu řešení sporů a volbě práva. Obdobné platí i pro předčasné ukončení Smlouvy jiným způsobem.</w:t>
      </w:r>
    </w:p>
    <w:p w14:paraId="4FAB5EEF" w14:textId="7C3BCB87" w:rsidR="007F7565" w:rsidRPr="00D36DDE" w:rsidRDefault="007F7565" w:rsidP="007F7565">
      <w:pPr>
        <w:tabs>
          <w:tab w:val="num" w:pos="1440"/>
        </w:tabs>
        <w:spacing w:after="120" w:line="276" w:lineRule="auto"/>
        <w:ind w:left="705" w:hanging="705"/>
        <w:jc w:val="both"/>
        <w:rPr>
          <w:lang w:val="cs-CZ"/>
        </w:rPr>
      </w:pPr>
      <w:r>
        <w:rPr>
          <w:lang w:val="cs-CZ"/>
        </w:rPr>
        <w:t xml:space="preserve">9.14   </w:t>
      </w:r>
      <w:r w:rsidRPr="00D36DDE">
        <w:rPr>
          <w:lang w:val="cs-CZ"/>
        </w:rPr>
        <w:t xml:space="preserve">Zadavatel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a životního prostředí. Zadavatel od dodavatele vyžaduje při plnění předmětu veřejné zakázky zajistit legální zaměstnávání, férové pracovní podmínky a odpovídající úroveň bezpečnosti práce pro všechny osoby, které se na plnění veřejné zakázky podílejí. </w:t>
      </w:r>
    </w:p>
    <w:p w14:paraId="18858818" w14:textId="0AD8A7E9" w:rsidR="006B3263" w:rsidRDefault="003B5ACD" w:rsidP="007C025F">
      <w:pPr>
        <w:tabs>
          <w:tab w:val="num" w:pos="1440"/>
        </w:tabs>
        <w:spacing w:after="120" w:line="276" w:lineRule="auto"/>
        <w:ind w:left="705" w:hanging="705"/>
        <w:jc w:val="both"/>
        <w:rPr>
          <w:lang w:val="cs-CZ"/>
        </w:rPr>
      </w:pPr>
      <w:r>
        <w:rPr>
          <w:lang w:val="cs-CZ"/>
        </w:rPr>
        <w:t>9.1</w:t>
      </w:r>
      <w:r w:rsidR="007F7565">
        <w:rPr>
          <w:lang w:val="cs-CZ"/>
        </w:rPr>
        <w:t>5</w:t>
      </w:r>
      <w:r>
        <w:rPr>
          <w:lang w:val="cs-CZ"/>
        </w:rPr>
        <w:tab/>
      </w:r>
      <w:r w:rsidR="00E5709E" w:rsidRPr="00B24067">
        <w:rPr>
          <w:lang w:val="cs-CZ"/>
        </w:rPr>
        <w:t>Smlouvu lze ukončit na základě vzájemné písemné dohody Smluvních stran případně odstoupením některé ze Smluvních stran.</w:t>
      </w:r>
    </w:p>
    <w:p w14:paraId="1D1636A9" w14:textId="67D3EB18" w:rsidR="006B3263" w:rsidRPr="00B24067" w:rsidRDefault="006B3263" w:rsidP="0014353B">
      <w:pPr>
        <w:pStyle w:val="Nadpis1"/>
        <w:rPr>
          <w:lang w:val="cs-CZ"/>
        </w:rPr>
      </w:pPr>
      <w:r w:rsidRPr="00B24067">
        <w:rPr>
          <w:lang w:val="cs-CZ"/>
        </w:rPr>
        <w:lastRenderedPageBreak/>
        <w:t>ZÁVĚREČNÁ USTANOVENÍ</w:t>
      </w:r>
    </w:p>
    <w:p w14:paraId="783BB115" w14:textId="77777777" w:rsidR="006B3263" w:rsidRPr="00B24067" w:rsidRDefault="00EB4A85" w:rsidP="00EB4A85">
      <w:pPr>
        <w:spacing w:after="120" w:line="276" w:lineRule="auto"/>
        <w:ind w:left="705" w:hanging="705"/>
        <w:jc w:val="both"/>
        <w:rPr>
          <w:lang w:val="cs-CZ"/>
        </w:rPr>
      </w:pPr>
      <w:r>
        <w:rPr>
          <w:lang w:val="cs-CZ"/>
        </w:rPr>
        <w:t>10.1</w:t>
      </w:r>
      <w:r>
        <w:rPr>
          <w:lang w:val="cs-CZ"/>
        </w:rPr>
        <w:tab/>
      </w:r>
      <w:r>
        <w:rPr>
          <w:lang w:val="cs-CZ"/>
        </w:rPr>
        <w:tab/>
      </w:r>
      <w:r w:rsidR="006B3263" w:rsidRPr="00B24067">
        <w:rPr>
          <w:lang w:val="cs-CZ"/>
        </w:rPr>
        <w:t>Tato Smlouva a práva a povinnosti z ní vyplývající se řídí českým právem. Práva a</w:t>
      </w:r>
      <w:r w:rsidR="00C14878" w:rsidRPr="00B24067">
        <w:rPr>
          <w:lang w:val="cs-CZ"/>
        </w:rPr>
        <w:t> </w:t>
      </w:r>
      <w:r w:rsidR="006B3263" w:rsidRPr="00B24067">
        <w:rPr>
          <w:lang w:val="cs-CZ"/>
        </w:rPr>
        <w:t>povinnosti Smluvních stran, pokud nejsou upraveny touto Smlouvou</w:t>
      </w:r>
      <w:r>
        <w:rPr>
          <w:lang w:val="cs-CZ"/>
        </w:rPr>
        <w:t>, se řídí Občanským zákoníkem a </w:t>
      </w:r>
      <w:r w:rsidR="006B3263" w:rsidRPr="00B24067">
        <w:rPr>
          <w:lang w:val="cs-CZ"/>
        </w:rPr>
        <w:t>předpisy souvisejícími.</w:t>
      </w:r>
    </w:p>
    <w:p w14:paraId="25055B9B" w14:textId="77777777" w:rsidR="00853699" w:rsidRPr="00B24067" w:rsidRDefault="00EB4A85" w:rsidP="00EB4A85">
      <w:pPr>
        <w:spacing w:after="120" w:line="276" w:lineRule="auto"/>
        <w:ind w:left="705" w:hanging="705"/>
        <w:jc w:val="both"/>
        <w:rPr>
          <w:lang w:val="cs-CZ"/>
        </w:rPr>
      </w:pPr>
      <w:r>
        <w:rPr>
          <w:lang w:val="cs-CZ"/>
        </w:rPr>
        <w:t>10.2</w:t>
      </w:r>
      <w:r>
        <w:rPr>
          <w:lang w:val="cs-CZ"/>
        </w:rPr>
        <w:tab/>
      </w:r>
      <w:r w:rsidR="006B3263" w:rsidRPr="00B24067">
        <w:rPr>
          <w:lang w:val="cs-CZ"/>
        </w:rPr>
        <w:t>Veškeré případné spory vzniklé mezi Smluvními stranami na základě nebo v souvislosti s</w:t>
      </w:r>
      <w:r w:rsidR="00C14878" w:rsidRPr="00B24067">
        <w:rPr>
          <w:lang w:val="cs-CZ"/>
        </w:rPr>
        <w:t> </w:t>
      </w:r>
      <w:r w:rsidR="006B3263" w:rsidRPr="00B24067">
        <w:rPr>
          <w:lang w:val="cs-CZ"/>
        </w:rPr>
        <w:t>touto Smlouvou budou primárně řešeny jednáním Smluvních stran. V případě, že tyto spory nebudou v přiměřené době vyřešeny, budou k jejich projednání a rozhodnutí příslušné soudy České republiky.</w:t>
      </w:r>
    </w:p>
    <w:p w14:paraId="59980F37" w14:textId="77777777" w:rsidR="006B3263" w:rsidRPr="00B24067" w:rsidRDefault="00EB4A85" w:rsidP="00EB4A85">
      <w:pPr>
        <w:spacing w:after="120" w:line="276" w:lineRule="auto"/>
        <w:ind w:left="705" w:hanging="705"/>
        <w:jc w:val="both"/>
        <w:rPr>
          <w:lang w:val="cs-CZ"/>
        </w:rPr>
      </w:pPr>
      <w:r>
        <w:rPr>
          <w:lang w:val="cs-CZ"/>
        </w:rPr>
        <w:t>10.3</w:t>
      </w:r>
      <w:r>
        <w:rPr>
          <w:lang w:val="cs-CZ"/>
        </w:rPr>
        <w:tab/>
      </w:r>
      <w:r w:rsidR="006B3263" w:rsidRPr="00B24067">
        <w:rPr>
          <w:lang w:val="cs-CZ"/>
        </w:rPr>
        <w:t>Zhotovitel bezvýhradně souhlasí se zveřejněním své identifikace a dalších parametrů Smlouvy, včetně Ceny v souladu s příslušnými právními předpisy.</w:t>
      </w:r>
    </w:p>
    <w:p w14:paraId="398C9CE1" w14:textId="77777777" w:rsidR="006B3263" w:rsidRDefault="00DF4607" w:rsidP="00DF4607">
      <w:pPr>
        <w:spacing w:after="120" w:line="276" w:lineRule="auto"/>
        <w:ind w:left="705" w:hanging="705"/>
        <w:jc w:val="both"/>
        <w:rPr>
          <w:sz w:val="22"/>
          <w:lang w:val="cs-CZ"/>
        </w:rPr>
      </w:pPr>
      <w:r>
        <w:rPr>
          <w:lang w:val="cs-CZ"/>
        </w:rPr>
        <w:t>10.4</w:t>
      </w:r>
      <w:r>
        <w:rPr>
          <w:lang w:val="cs-CZ"/>
        </w:rPr>
        <w:tab/>
      </w:r>
      <w:r w:rsidR="006B3263" w:rsidRPr="00B24067">
        <w:rPr>
          <w:lang w:val="cs-CZ"/>
        </w:rPr>
        <w:t>Tato Smlouva může být měněna nebo doplňována pouze formou písemných vzestupně číslovaných dodatků podepsaných oběma Smluvními stranami. Ke změnám či doplnění neprovedeným písemnou formou se nepřihlíží.</w:t>
      </w:r>
      <w:r w:rsidR="00EB4A85">
        <w:rPr>
          <w:lang w:val="cs-CZ"/>
        </w:rPr>
        <w:t xml:space="preserve"> </w:t>
      </w:r>
      <w:r w:rsidR="00EB4A85">
        <w:rPr>
          <w:sz w:val="22"/>
          <w:lang w:val="cs-CZ"/>
        </w:rPr>
        <w:t>Smluvní strany nesmí umožnit podstatnou změnu práv a povinností z této Smlouvy dle zákona č. 134/2016 Sb., zákona o veřejných zakázkách.</w:t>
      </w:r>
    </w:p>
    <w:p w14:paraId="626B2CCB" w14:textId="77777777" w:rsidR="00DF4607" w:rsidRPr="006F1BD5" w:rsidRDefault="00DF4607" w:rsidP="0074537B">
      <w:pPr>
        <w:spacing w:after="120" w:line="276" w:lineRule="auto"/>
        <w:ind w:left="705" w:hanging="705"/>
        <w:jc w:val="both"/>
        <w:rPr>
          <w:sz w:val="22"/>
          <w:szCs w:val="22"/>
          <w:lang w:val="cs-CZ"/>
        </w:rPr>
      </w:pPr>
      <w:r>
        <w:rPr>
          <w:sz w:val="22"/>
          <w:szCs w:val="22"/>
          <w:lang w:val="cs-CZ"/>
        </w:rPr>
        <w:t>10.5</w:t>
      </w:r>
      <w:r>
        <w:rPr>
          <w:sz w:val="22"/>
          <w:szCs w:val="22"/>
          <w:lang w:val="cs-CZ"/>
        </w:rPr>
        <w:tab/>
      </w:r>
      <w:r w:rsidRPr="006F1BD5">
        <w:rPr>
          <w:sz w:val="22"/>
          <w:szCs w:val="22"/>
          <w:lang w:val="cs-CZ"/>
        </w:rPr>
        <w:t>Dokumenty, které tvoří tuto Smlouvu, se považují za dokumenty, které se vzájemně doplňují a</w:t>
      </w:r>
      <w:r>
        <w:rPr>
          <w:sz w:val="22"/>
          <w:szCs w:val="22"/>
          <w:lang w:val="cs-CZ"/>
        </w:rPr>
        <w:t> </w:t>
      </w:r>
      <w:r w:rsidRPr="006F1BD5">
        <w:rPr>
          <w:sz w:val="22"/>
          <w:szCs w:val="22"/>
          <w:lang w:val="cs-CZ"/>
        </w:rPr>
        <w:t>vysvětlují. Pokud v těchto dokumentech dojde k nejednoznačnosti nebo nesrovnalosti, podá Objedn</w:t>
      </w:r>
      <w:r>
        <w:rPr>
          <w:sz w:val="22"/>
          <w:szCs w:val="22"/>
          <w:lang w:val="cs-CZ"/>
        </w:rPr>
        <w:t>atel</w:t>
      </w:r>
      <w:r w:rsidRPr="006F1BD5">
        <w:rPr>
          <w:sz w:val="22"/>
          <w:szCs w:val="22"/>
          <w:lang w:val="cs-CZ"/>
        </w:rPr>
        <w:t xml:space="preserve"> Zhotoviteli nezbytné vysvětlení. Priorita smluvních dokumentů je následující:</w:t>
      </w:r>
    </w:p>
    <w:p w14:paraId="44A24568" w14:textId="77777777" w:rsidR="00DF4607" w:rsidRPr="006F1BD5"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sidRPr="006F1BD5">
        <w:rPr>
          <w:sz w:val="22"/>
          <w:szCs w:val="22"/>
          <w:lang w:val="cs-CZ"/>
        </w:rPr>
        <w:t>samotná Smlouva;</w:t>
      </w:r>
    </w:p>
    <w:p w14:paraId="204D8292" w14:textId="77777777" w:rsidR="00DF4607"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Pr>
          <w:sz w:val="22"/>
          <w:szCs w:val="22"/>
          <w:lang w:val="cs-CZ"/>
        </w:rPr>
        <w:t xml:space="preserve">přílohy </w:t>
      </w:r>
      <w:r w:rsidRPr="006F1BD5">
        <w:rPr>
          <w:sz w:val="22"/>
          <w:szCs w:val="22"/>
          <w:lang w:val="cs-CZ"/>
        </w:rPr>
        <w:t>Smlouvy</w:t>
      </w:r>
      <w:r w:rsidR="0074537B">
        <w:rPr>
          <w:sz w:val="22"/>
          <w:szCs w:val="22"/>
          <w:lang w:val="cs-CZ"/>
        </w:rPr>
        <w:t>.</w:t>
      </w:r>
    </w:p>
    <w:p w14:paraId="5896E212" w14:textId="77777777" w:rsidR="0074537B" w:rsidRDefault="0074537B" w:rsidP="0074537B">
      <w:pPr>
        <w:spacing w:after="120" w:line="276" w:lineRule="auto"/>
        <w:ind w:left="709" w:hanging="709"/>
        <w:jc w:val="both"/>
        <w:rPr>
          <w:sz w:val="22"/>
          <w:szCs w:val="22"/>
          <w:lang w:val="cs-CZ"/>
        </w:rPr>
      </w:pPr>
      <w:r>
        <w:rPr>
          <w:sz w:val="22"/>
          <w:szCs w:val="22"/>
          <w:lang w:val="cs-CZ"/>
        </w:rPr>
        <w:t>10.6</w:t>
      </w:r>
      <w:r>
        <w:rPr>
          <w:sz w:val="22"/>
          <w:szCs w:val="22"/>
          <w:lang w:val="cs-CZ"/>
        </w:rPr>
        <w:tab/>
      </w: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14:paraId="2F6BADDF" w14:textId="77777777" w:rsidR="00BF03C2" w:rsidRPr="00771D8C" w:rsidRDefault="00BF03C2" w:rsidP="00BF03C2">
      <w:pPr>
        <w:spacing w:after="120" w:line="276" w:lineRule="auto"/>
        <w:ind w:left="705" w:hanging="705"/>
        <w:jc w:val="both"/>
        <w:rPr>
          <w:sz w:val="22"/>
          <w:szCs w:val="22"/>
          <w:lang w:val="cs-CZ"/>
        </w:rPr>
      </w:pPr>
      <w:r>
        <w:rPr>
          <w:sz w:val="22"/>
          <w:szCs w:val="22"/>
          <w:lang w:val="cs-CZ"/>
        </w:rPr>
        <w:t>10.7</w:t>
      </w:r>
      <w:r>
        <w:rPr>
          <w:sz w:val="22"/>
          <w:szCs w:val="22"/>
          <w:lang w:val="cs-CZ"/>
        </w:rPr>
        <w:tab/>
      </w:r>
      <w:r w:rsidRPr="00771D8C">
        <w:rPr>
          <w:sz w:val="22"/>
          <w:szCs w:val="22"/>
          <w:lang w:val="cs-CZ"/>
        </w:rPr>
        <w:t>Smluvní strany na sebe přebírají nebezpečí změny okolností v sou</w:t>
      </w:r>
      <w:r>
        <w:rPr>
          <w:sz w:val="22"/>
          <w:szCs w:val="22"/>
          <w:lang w:val="cs-CZ"/>
        </w:rPr>
        <w:t>vislosti s právy a povinnostmi S</w:t>
      </w:r>
      <w:r w:rsidRPr="00771D8C">
        <w:rPr>
          <w:sz w:val="22"/>
          <w:szCs w:val="22"/>
          <w:lang w:val="cs-CZ"/>
        </w:rPr>
        <w:t xml:space="preserve">mluvních stran vzniklými na základě této Smlouvy. Smluvní strany </w:t>
      </w:r>
      <w:r>
        <w:rPr>
          <w:sz w:val="22"/>
          <w:szCs w:val="22"/>
          <w:lang w:val="cs-CZ"/>
        </w:rPr>
        <w:t>vylučují uplatnění ustanovení § 1765 odst. 1 a § 1766 O</w:t>
      </w:r>
      <w:r w:rsidRPr="00771D8C">
        <w:rPr>
          <w:sz w:val="22"/>
          <w:szCs w:val="22"/>
          <w:lang w:val="cs-CZ"/>
        </w:rPr>
        <w:t xml:space="preserve">bčanského zákoníku na svůj smluvní </w:t>
      </w:r>
      <w:r>
        <w:rPr>
          <w:sz w:val="22"/>
          <w:szCs w:val="22"/>
          <w:lang w:val="cs-CZ"/>
        </w:rPr>
        <w:t xml:space="preserve">poměr </w:t>
      </w:r>
      <w:r w:rsidRPr="00771D8C">
        <w:rPr>
          <w:sz w:val="22"/>
          <w:szCs w:val="22"/>
          <w:lang w:val="cs-CZ"/>
        </w:rPr>
        <w:t>založený touto Smlouvou.</w:t>
      </w:r>
    </w:p>
    <w:p w14:paraId="50FA1BFA" w14:textId="77777777" w:rsidR="006B3263" w:rsidRPr="00A134B4" w:rsidRDefault="00BF03C2" w:rsidP="00A134B4">
      <w:pPr>
        <w:spacing w:after="120" w:line="276" w:lineRule="auto"/>
        <w:ind w:left="709" w:hanging="709"/>
        <w:jc w:val="both"/>
        <w:rPr>
          <w:sz w:val="22"/>
          <w:szCs w:val="22"/>
          <w:lang w:val="cs-CZ"/>
        </w:rPr>
      </w:pPr>
      <w:r>
        <w:rPr>
          <w:lang w:val="cs-CZ"/>
        </w:rPr>
        <w:t>10.8</w:t>
      </w:r>
      <w:r>
        <w:rPr>
          <w:lang w:val="cs-CZ"/>
        </w:rPr>
        <w:tab/>
      </w:r>
      <w:r w:rsidR="006B3263" w:rsidRPr="00B24067">
        <w:rPr>
          <w:lang w:val="cs-CZ"/>
        </w:rPr>
        <w:t>Tato Smlouva nabývá platnosti a účinnosti dnem jejího podpisu oběma Smluvními stranami</w:t>
      </w:r>
      <w:r w:rsidR="00A134B4">
        <w:rPr>
          <w:lang w:val="cs-CZ"/>
        </w:rPr>
        <w:t xml:space="preserve"> </w:t>
      </w:r>
      <w:r w:rsidR="00A134B4" w:rsidRPr="00A134B4">
        <w:rPr>
          <w:sz w:val="22"/>
          <w:szCs w:val="22"/>
          <w:lang w:val="cs-CZ"/>
        </w:rPr>
        <w:t>a vkladem do Registru smluv</w:t>
      </w:r>
      <w:r w:rsidR="006B3263" w:rsidRPr="00A134B4">
        <w:rPr>
          <w:sz w:val="22"/>
          <w:szCs w:val="22"/>
          <w:lang w:val="cs-CZ"/>
        </w:rPr>
        <w:t>.</w:t>
      </w:r>
    </w:p>
    <w:p w14:paraId="2610291A" w14:textId="77777777" w:rsidR="006B3263" w:rsidRPr="00B24067" w:rsidRDefault="00BF03C2" w:rsidP="00BF03C2">
      <w:pPr>
        <w:spacing w:after="120" w:line="276" w:lineRule="auto"/>
        <w:ind w:left="705" w:hanging="705"/>
        <w:jc w:val="both"/>
        <w:rPr>
          <w:lang w:val="cs-CZ"/>
        </w:rPr>
      </w:pPr>
      <w:r>
        <w:rPr>
          <w:lang w:val="cs-CZ"/>
        </w:rPr>
        <w:t>10.9</w:t>
      </w:r>
      <w:r>
        <w:rPr>
          <w:lang w:val="cs-CZ"/>
        </w:rPr>
        <w:tab/>
      </w:r>
      <w:r w:rsidR="006B3263" w:rsidRPr="00B24067">
        <w:rPr>
          <w:lang w:val="cs-CZ"/>
        </w:rPr>
        <w:t>Tato Smlouva je sepsána v</w:t>
      </w:r>
      <w:r w:rsidR="00A134B4">
        <w:rPr>
          <w:lang w:val="cs-CZ"/>
        </w:rPr>
        <w:t>e 2</w:t>
      </w:r>
      <w:r w:rsidR="009321A3" w:rsidRPr="00B24067">
        <w:rPr>
          <w:lang w:val="cs-CZ"/>
        </w:rPr>
        <w:t xml:space="preserve"> </w:t>
      </w:r>
      <w:r w:rsidR="006B3263" w:rsidRPr="00B24067">
        <w:rPr>
          <w:lang w:val="cs-CZ"/>
        </w:rPr>
        <w:t>vyhotoveních s platností originálu, z</w:t>
      </w:r>
      <w:r w:rsidR="009321A3" w:rsidRPr="00B24067">
        <w:rPr>
          <w:lang w:val="cs-CZ"/>
        </w:rPr>
        <w:t> </w:t>
      </w:r>
      <w:r w:rsidR="006B3263" w:rsidRPr="00B24067">
        <w:rPr>
          <w:lang w:val="cs-CZ"/>
        </w:rPr>
        <w:t>n</w:t>
      </w:r>
      <w:r w:rsidR="00A134B4">
        <w:rPr>
          <w:lang w:val="cs-CZ"/>
        </w:rPr>
        <w:t>ichž 1</w:t>
      </w:r>
      <w:r w:rsidR="009321A3" w:rsidRPr="00B24067">
        <w:rPr>
          <w:lang w:val="cs-CZ"/>
        </w:rPr>
        <w:t xml:space="preserve"> </w:t>
      </w:r>
      <w:r w:rsidR="006B3263" w:rsidRPr="00B24067">
        <w:rPr>
          <w:lang w:val="cs-CZ"/>
        </w:rPr>
        <w:t>si ponechá Zhotovitel</w:t>
      </w:r>
      <w:r w:rsidR="00A134B4">
        <w:rPr>
          <w:lang w:val="cs-CZ"/>
        </w:rPr>
        <w:t xml:space="preserve"> a 1</w:t>
      </w:r>
      <w:r w:rsidR="009321A3" w:rsidRPr="00B24067">
        <w:rPr>
          <w:lang w:val="cs-CZ"/>
        </w:rPr>
        <w:t xml:space="preserve"> </w:t>
      </w:r>
      <w:r w:rsidR="006B3263" w:rsidRPr="00B24067">
        <w:rPr>
          <w:lang w:val="cs-CZ"/>
        </w:rPr>
        <w:t>vyhotovení obdrží Objednatel.</w:t>
      </w:r>
    </w:p>
    <w:p w14:paraId="550597C5" w14:textId="77777777" w:rsidR="00BA186B" w:rsidRPr="00B24067" w:rsidRDefault="003C62BF" w:rsidP="007E6458">
      <w:pPr>
        <w:spacing w:after="120" w:line="276" w:lineRule="auto"/>
        <w:ind w:left="705" w:hanging="705"/>
        <w:jc w:val="both"/>
        <w:rPr>
          <w:b/>
          <w:bCs/>
          <w:lang w:val="cs-CZ"/>
        </w:rPr>
      </w:pPr>
      <w:r>
        <w:rPr>
          <w:lang w:val="cs-CZ"/>
        </w:rPr>
        <w:t>10.10</w:t>
      </w:r>
      <w:r>
        <w:rPr>
          <w:lang w:val="cs-CZ"/>
        </w:rPr>
        <w:tab/>
      </w:r>
      <w:r w:rsidR="006B3263" w:rsidRPr="00B24067">
        <w:rPr>
          <w:lang w:val="cs-CZ"/>
        </w:rPr>
        <w:t>Smluvní strany prohlašují, že tato Smlouva vyjadřuje jejich svobodnou, vážnou, určitou a</w:t>
      </w:r>
      <w:r w:rsidR="00C14878" w:rsidRPr="00B24067">
        <w:rPr>
          <w:lang w:val="cs-CZ"/>
        </w:rPr>
        <w:t> </w:t>
      </w:r>
      <w:r w:rsidR="006B3263" w:rsidRPr="00B24067">
        <w:rPr>
          <w:lang w:val="cs-CZ"/>
        </w:rPr>
        <w:t>srozumitelnou vůli prostou omylu. Smluvní strany si Smlouvu přečetly, s jejím obsahem souhlasí, což stvrzují vlastnoručními podpisy.</w:t>
      </w:r>
    </w:p>
    <w:p w14:paraId="529C4BCA" w14:textId="77777777" w:rsidR="009321A3" w:rsidRDefault="009321A3" w:rsidP="0014353B">
      <w:pPr>
        <w:pStyle w:val="Odstavecseseznamem1"/>
        <w:spacing w:after="120" w:line="276" w:lineRule="auto"/>
        <w:ind w:left="0"/>
        <w:jc w:val="both"/>
        <w:rPr>
          <w:highlight w:val="green"/>
          <w:lang w:val="cs-CZ"/>
        </w:rPr>
      </w:pPr>
    </w:p>
    <w:p w14:paraId="51145B73" w14:textId="77777777" w:rsidR="000C225F" w:rsidRDefault="000C225F" w:rsidP="0014353B">
      <w:pPr>
        <w:pStyle w:val="Odstavecseseznamem1"/>
        <w:spacing w:after="120" w:line="276" w:lineRule="auto"/>
        <w:ind w:left="0"/>
        <w:jc w:val="both"/>
        <w:rPr>
          <w:highlight w:val="green"/>
          <w:lang w:val="cs-CZ"/>
        </w:rPr>
      </w:pPr>
    </w:p>
    <w:p w14:paraId="1505272B" w14:textId="77777777" w:rsidR="000C225F" w:rsidRDefault="000C225F" w:rsidP="0014353B">
      <w:pPr>
        <w:pStyle w:val="Odstavecseseznamem1"/>
        <w:spacing w:after="120" w:line="276" w:lineRule="auto"/>
        <w:ind w:left="0"/>
        <w:jc w:val="both"/>
        <w:rPr>
          <w:highlight w:val="green"/>
          <w:lang w:val="cs-CZ"/>
        </w:rPr>
      </w:pPr>
    </w:p>
    <w:p w14:paraId="01BC4EAD" w14:textId="77777777" w:rsidR="000C225F" w:rsidRDefault="000C225F" w:rsidP="0014353B">
      <w:pPr>
        <w:pStyle w:val="Odstavecseseznamem1"/>
        <w:spacing w:after="120" w:line="276" w:lineRule="auto"/>
        <w:ind w:left="0"/>
        <w:jc w:val="both"/>
        <w:rPr>
          <w:highlight w:val="green"/>
          <w:lang w:val="cs-CZ"/>
        </w:rPr>
      </w:pPr>
    </w:p>
    <w:p w14:paraId="2973820C" w14:textId="77777777" w:rsidR="00810230" w:rsidRDefault="00810230" w:rsidP="0014353B">
      <w:pPr>
        <w:pStyle w:val="Odstavecseseznamem1"/>
        <w:spacing w:after="120" w:line="276" w:lineRule="auto"/>
        <w:ind w:left="0"/>
        <w:jc w:val="both"/>
        <w:rPr>
          <w:highlight w:val="green"/>
          <w:lang w:val="cs-CZ"/>
        </w:rPr>
      </w:pPr>
    </w:p>
    <w:p w14:paraId="30230336" w14:textId="77777777" w:rsidR="000C225F" w:rsidRDefault="000C225F" w:rsidP="0014353B">
      <w:pPr>
        <w:pStyle w:val="Odstavecseseznamem1"/>
        <w:spacing w:after="120" w:line="276" w:lineRule="auto"/>
        <w:ind w:left="0"/>
        <w:jc w:val="both"/>
        <w:rPr>
          <w:highlight w:val="green"/>
          <w:lang w:val="cs-CZ"/>
        </w:rPr>
      </w:pPr>
    </w:p>
    <w:p w14:paraId="4A3F0995" w14:textId="77777777" w:rsidR="000C225F" w:rsidRDefault="000C225F" w:rsidP="0014353B">
      <w:pPr>
        <w:pStyle w:val="Odstavecseseznamem1"/>
        <w:spacing w:after="120" w:line="276" w:lineRule="auto"/>
        <w:ind w:left="0"/>
        <w:jc w:val="both"/>
        <w:rPr>
          <w:highlight w:val="green"/>
          <w:lang w:val="cs-CZ"/>
        </w:rPr>
      </w:pPr>
    </w:p>
    <w:p w14:paraId="6F5F773C" w14:textId="77777777" w:rsidR="000C225F" w:rsidRDefault="000C225F" w:rsidP="0014353B">
      <w:pPr>
        <w:pStyle w:val="Odstavecseseznamem1"/>
        <w:spacing w:after="120" w:line="276" w:lineRule="auto"/>
        <w:ind w:left="0"/>
        <w:jc w:val="both"/>
        <w:rPr>
          <w:highlight w:val="green"/>
          <w:lang w:val="cs-CZ"/>
        </w:rPr>
      </w:pPr>
    </w:p>
    <w:p w14:paraId="3C6E3E65" w14:textId="77777777" w:rsidR="000C225F" w:rsidRDefault="000C225F" w:rsidP="0014353B">
      <w:pPr>
        <w:pStyle w:val="Odstavecseseznamem1"/>
        <w:spacing w:after="120" w:line="276" w:lineRule="auto"/>
        <w:ind w:left="0"/>
        <w:jc w:val="both"/>
        <w:rPr>
          <w:highlight w:val="green"/>
          <w:lang w:val="cs-CZ"/>
        </w:rPr>
      </w:pPr>
    </w:p>
    <w:p w14:paraId="6C5C7D6F" w14:textId="77777777" w:rsidR="000C225F" w:rsidRDefault="000C225F" w:rsidP="0014353B">
      <w:pPr>
        <w:pStyle w:val="Odstavecseseznamem1"/>
        <w:spacing w:after="120" w:line="276" w:lineRule="auto"/>
        <w:ind w:left="0"/>
        <w:jc w:val="both"/>
        <w:rPr>
          <w:highlight w:val="green"/>
          <w:lang w:val="cs-CZ"/>
        </w:rPr>
      </w:pPr>
    </w:p>
    <w:p w14:paraId="3344F5E0" w14:textId="77777777" w:rsidR="000C225F" w:rsidRPr="00B24067" w:rsidRDefault="000C225F" w:rsidP="0014353B">
      <w:pPr>
        <w:pStyle w:val="Odstavecseseznamem1"/>
        <w:spacing w:after="120" w:line="276" w:lineRule="auto"/>
        <w:ind w:left="0"/>
        <w:jc w:val="both"/>
        <w:rPr>
          <w:highlight w:val="green"/>
          <w:lang w:val="cs-CZ"/>
        </w:rPr>
      </w:pPr>
    </w:p>
    <w:tbl>
      <w:tblPr>
        <w:tblW w:w="9889" w:type="dxa"/>
        <w:tblLayout w:type="fixed"/>
        <w:tblLook w:val="0000" w:firstRow="0" w:lastRow="0" w:firstColumn="0" w:lastColumn="0" w:noHBand="0" w:noVBand="0"/>
      </w:tblPr>
      <w:tblGrid>
        <w:gridCol w:w="4527"/>
        <w:gridCol w:w="5362"/>
      </w:tblGrid>
      <w:tr w:rsidR="001F4264" w:rsidRPr="00B24067" w14:paraId="015DE7DB" w14:textId="77777777" w:rsidTr="009321A3">
        <w:tc>
          <w:tcPr>
            <w:tcW w:w="4527" w:type="dxa"/>
          </w:tcPr>
          <w:p w14:paraId="7799513D" w14:textId="3E3602D5" w:rsidR="001F4264" w:rsidRPr="00B24067" w:rsidRDefault="001F4264" w:rsidP="00254CCC">
            <w:pPr>
              <w:keepNext/>
              <w:suppressAutoHyphens/>
              <w:rPr>
                <w:lang w:val="cs-CZ"/>
              </w:rPr>
            </w:pPr>
            <w:r w:rsidRPr="00B24067">
              <w:rPr>
                <w:lang w:val="cs-CZ"/>
              </w:rPr>
              <w:t>V</w:t>
            </w:r>
            <w:r w:rsidR="00810230">
              <w:rPr>
                <w:lang w:val="cs-CZ"/>
              </w:rPr>
              <w:t> </w:t>
            </w:r>
            <w:r w:rsidR="00AB5169">
              <w:rPr>
                <w:lang w:val="cs-CZ"/>
              </w:rPr>
              <w:t>Praze</w:t>
            </w:r>
            <w:r w:rsidR="00810230">
              <w:rPr>
                <w:smallCaps/>
                <w:lang w:val="cs-CZ"/>
              </w:rPr>
              <w:t xml:space="preserve"> </w:t>
            </w:r>
            <w:r w:rsidRPr="00B24067">
              <w:rPr>
                <w:lang w:val="cs-CZ"/>
              </w:rPr>
              <w:t xml:space="preserve">dne </w:t>
            </w:r>
            <w:r w:rsidR="00A73ABD">
              <w:rPr>
                <w:lang w:val="cs-CZ"/>
              </w:rPr>
              <w:t>15. 5. 2024</w:t>
            </w:r>
          </w:p>
          <w:p w14:paraId="4FCE7A36" w14:textId="77777777" w:rsidR="001F4264" w:rsidRPr="00B24067" w:rsidRDefault="001F4264" w:rsidP="00254CCC">
            <w:pPr>
              <w:keepNext/>
              <w:suppressAutoHyphens/>
              <w:rPr>
                <w:lang w:val="cs-CZ"/>
              </w:rPr>
            </w:pPr>
          </w:p>
          <w:p w14:paraId="3F333692" w14:textId="77777777" w:rsidR="001F4264" w:rsidRPr="00B24067" w:rsidRDefault="001F4264" w:rsidP="00254CCC">
            <w:pPr>
              <w:keepNext/>
              <w:suppressAutoHyphens/>
              <w:jc w:val="center"/>
              <w:rPr>
                <w:b/>
                <w:caps/>
                <w:lang w:val="cs-CZ"/>
              </w:rPr>
            </w:pPr>
            <w:r w:rsidRPr="00B24067">
              <w:rPr>
                <w:b/>
                <w:caps/>
                <w:lang w:val="cs-CZ"/>
              </w:rPr>
              <w:t>Zhotovitel</w:t>
            </w:r>
          </w:p>
          <w:p w14:paraId="2AC1476C" w14:textId="77777777" w:rsidR="001F4264" w:rsidRPr="00B24067" w:rsidRDefault="001F4264" w:rsidP="00254CCC">
            <w:pPr>
              <w:keepNext/>
              <w:suppressAutoHyphens/>
              <w:rPr>
                <w:lang w:val="cs-CZ"/>
              </w:rPr>
            </w:pPr>
          </w:p>
          <w:p w14:paraId="53DDBF8B" w14:textId="77777777" w:rsidR="001F4264" w:rsidRPr="00B24067" w:rsidRDefault="001F4264" w:rsidP="00254CCC">
            <w:pPr>
              <w:keepNext/>
              <w:suppressAutoHyphens/>
              <w:rPr>
                <w:lang w:val="cs-CZ"/>
              </w:rPr>
            </w:pPr>
          </w:p>
          <w:p w14:paraId="7D0A1202" w14:textId="77777777" w:rsidR="001F4264" w:rsidRPr="00B24067" w:rsidRDefault="001F4264" w:rsidP="00254CCC">
            <w:pPr>
              <w:keepNext/>
              <w:suppressAutoHyphens/>
              <w:rPr>
                <w:lang w:val="cs-CZ"/>
              </w:rPr>
            </w:pPr>
          </w:p>
          <w:p w14:paraId="0661C0C1" w14:textId="77777777" w:rsidR="001F4264" w:rsidRPr="00B24067" w:rsidRDefault="001F4264" w:rsidP="00254CCC">
            <w:pPr>
              <w:keepNext/>
              <w:suppressAutoHyphens/>
              <w:rPr>
                <w:lang w:val="cs-CZ"/>
              </w:rPr>
            </w:pPr>
          </w:p>
          <w:p w14:paraId="6F2C607C" w14:textId="77777777" w:rsidR="001F4264" w:rsidRPr="00B24067" w:rsidRDefault="001F4264" w:rsidP="00254CCC">
            <w:pPr>
              <w:keepNext/>
              <w:suppressAutoHyphens/>
              <w:rPr>
                <w:lang w:val="cs-CZ"/>
              </w:rPr>
            </w:pPr>
          </w:p>
          <w:p w14:paraId="147E73FA" w14:textId="77777777" w:rsidR="001F4264" w:rsidRPr="00B24067" w:rsidRDefault="001F4264" w:rsidP="00254CCC">
            <w:pPr>
              <w:keepNext/>
              <w:suppressAutoHyphens/>
              <w:jc w:val="center"/>
              <w:rPr>
                <w:lang w:val="cs-CZ"/>
              </w:rPr>
            </w:pPr>
            <w:r w:rsidRPr="00B24067">
              <w:rPr>
                <w:lang w:val="cs-CZ"/>
              </w:rPr>
              <w:t>___________________________________</w:t>
            </w:r>
          </w:p>
          <w:p w14:paraId="52340C45" w14:textId="749232CD" w:rsidR="00DB70B5" w:rsidRPr="00150C19" w:rsidRDefault="00DD5CDE" w:rsidP="00150C19">
            <w:pPr>
              <w:tabs>
                <w:tab w:val="left" w:pos="2520"/>
              </w:tabs>
              <w:autoSpaceDE w:val="0"/>
              <w:autoSpaceDN w:val="0"/>
              <w:adjustRightInd w:val="0"/>
              <w:jc w:val="center"/>
              <w:rPr>
                <w:b/>
                <w:highlight w:val="yellow"/>
                <w:lang w:val="cs-CZ"/>
              </w:rPr>
            </w:pPr>
            <w:r>
              <w:rPr>
                <w:b/>
                <w:lang w:val="cs-CZ"/>
              </w:rPr>
              <w:t>KONVA, spol. s r.o.</w:t>
            </w:r>
          </w:p>
          <w:p w14:paraId="31C793BA" w14:textId="66E00D1C" w:rsidR="001F4264" w:rsidRPr="00B24067" w:rsidRDefault="00DD5CDE" w:rsidP="00254CCC">
            <w:pPr>
              <w:keepNext/>
              <w:suppressAutoHyphens/>
              <w:jc w:val="center"/>
              <w:rPr>
                <w:lang w:val="cs-CZ"/>
              </w:rPr>
            </w:pPr>
            <w:r>
              <w:rPr>
                <w:lang w:val="cs-CZ"/>
              </w:rPr>
              <w:t>Petr Koníček</w:t>
            </w:r>
          </w:p>
        </w:tc>
        <w:tc>
          <w:tcPr>
            <w:tcW w:w="5362" w:type="dxa"/>
          </w:tcPr>
          <w:p w14:paraId="507B062F" w14:textId="06F8A598" w:rsidR="001F4264" w:rsidRPr="00B24067" w:rsidRDefault="00F525B5" w:rsidP="00254CCC">
            <w:pPr>
              <w:keepNext/>
              <w:suppressAutoHyphens/>
              <w:jc w:val="center"/>
              <w:rPr>
                <w:lang w:val="cs-CZ"/>
              </w:rPr>
            </w:pPr>
            <w:r>
              <w:rPr>
                <w:lang w:val="cs-CZ"/>
              </w:rPr>
              <w:t>V Lysé nad Labem</w:t>
            </w:r>
            <w:r w:rsidR="001F4264" w:rsidRPr="00B24067">
              <w:rPr>
                <w:lang w:val="cs-CZ"/>
              </w:rPr>
              <w:t xml:space="preserve">, dne </w:t>
            </w:r>
            <w:r w:rsidR="00A73ABD">
              <w:rPr>
                <w:lang w:val="cs-CZ"/>
              </w:rPr>
              <w:t>15. 5. 2024</w:t>
            </w:r>
          </w:p>
          <w:p w14:paraId="1AA91B15" w14:textId="77777777" w:rsidR="001F4264" w:rsidRPr="00B24067" w:rsidRDefault="001F4264" w:rsidP="00254CCC">
            <w:pPr>
              <w:keepNext/>
              <w:suppressAutoHyphens/>
              <w:rPr>
                <w:lang w:val="cs-CZ"/>
              </w:rPr>
            </w:pPr>
          </w:p>
          <w:p w14:paraId="6480BE95" w14:textId="77777777" w:rsidR="001F4264" w:rsidRPr="00B24067" w:rsidRDefault="001F4264" w:rsidP="00254CCC">
            <w:pPr>
              <w:keepNext/>
              <w:suppressAutoHyphens/>
              <w:jc w:val="center"/>
              <w:rPr>
                <w:b/>
                <w:caps/>
                <w:lang w:val="cs-CZ"/>
              </w:rPr>
            </w:pPr>
            <w:r w:rsidRPr="00B24067">
              <w:rPr>
                <w:b/>
                <w:caps/>
                <w:lang w:val="cs-CZ"/>
              </w:rPr>
              <w:t>objednatel</w:t>
            </w:r>
          </w:p>
          <w:p w14:paraId="3A1C3EAF" w14:textId="77777777" w:rsidR="001F4264" w:rsidRPr="00B24067" w:rsidRDefault="001F4264" w:rsidP="00254CCC">
            <w:pPr>
              <w:keepNext/>
              <w:suppressAutoHyphens/>
              <w:rPr>
                <w:lang w:val="cs-CZ"/>
              </w:rPr>
            </w:pPr>
          </w:p>
          <w:p w14:paraId="689D9045" w14:textId="77777777" w:rsidR="001F4264" w:rsidRPr="00B24067" w:rsidRDefault="001F4264" w:rsidP="00254CCC">
            <w:pPr>
              <w:keepNext/>
              <w:suppressAutoHyphens/>
              <w:rPr>
                <w:lang w:val="cs-CZ"/>
              </w:rPr>
            </w:pPr>
          </w:p>
          <w:p w14:paraId="7FB498F4" w14:textId="77777777" w:rsidR="001F4264" w:rsidRPr="00B24067" w:rsidRDefault="001F4264" w:rsidP="00254CCC">
            <w:pPr>
              <w:keepNext/>
              <w:suppressAutoHyphens/>
              <w:rPr>
                <w:lang w:val="cs-CZ"/>
              </w:rPr>
            </w:pPr>
          </w:p>
          <w:p w14:paraId="4E5CCC70" w14:textId="77777777" w:rsidR="001F4264" w:rsidRPr="00B24067" w:rsidRDefault="001F4264" w:rsidP="00254CCC">
            <w:pPr>
              <w:keepNext/>
              <w:suppressAutoHyphens/>
              <w:rPr>
                <w:lang w:val="cs-CZ"/>
              </w:rPr>
            </w:pPr>
          </w:p>
          <w:p w14:paraId="591BD202" w14:textId="77777777" w:rsidR="001F4264" w:rsidRPr="00B24067" w:rsidRDefault="001F4264" w:rsidP="00254CCC">
            <w:pPr>
              <w:keepNext/>
              <w:suppressAutoHyphens/>
              <w:rPr>
                <w:lang w:val="cs-CZ"/>
              </w:rPr>
            </w:pPr>
          </w:p>
          <w:p w14:paraId="1B547118" w14:textId="77777777" w:rsidR="001F4264" w:rsidRPr="00B24067" w:rsidRDefault="001F4264" w:rsidP="00254CCC">
            <w:pPr>
              <w:keepNext/>
              <w:suppressAutoHyphens/>
              <w:jc w:val="center"/>
              <w:rPr>
                <w:lang w:val="cs-CZ"/>
              </w:rPr>
            </w:pPr>
            <w:r w:rsidRPr="00B24067">
              <w:rPr>
                <w:lang w:val="cs-CZ"/>
              </w:rPr>
              <w:t>___________________________________</w:t>
            </w:r>
          </w:p>
          <w:p w14:paraId="11835B72" w14:textId="77777777" w:rsidR="001F4264" w:rsidRPr="00B24067" w:rsidRDefault="00F525B5" w:rsidP="00254CCC">
            <w:pPr>
              <w:keepNext/>
              <w:suppressAutoHyphens/>
              <w:jc w:val="center"/>
              <w:rPr>
                <w:b/>
                <w:lang w:val="cs-CZ"/>
              </w:rPr>
            </w:pPr>
            <w:r>
              <w:rPr>
                <w:b/>
                <w:lang w:val="cs-CZ"/>
              </w:rPr>
              <w:t>Domov Na Zámku Lysá nad Labem, p. o.</w:t>
            </w:r>
          </w:p>
          <w:p w14:paraId="7757E0F4" w14:textId="77777777" w:rsidR="002C108B" w:rsidRPr="00B24067" w:rsidRDefault="00F525B5" w:rsidP="00254CCC">
            <w:pPr>
              <w:keepNext/>
              <w:suppressAutoHyphens/>
              <w:jc w:val="center"/>
              <w:rPr>
                <w:lang w:val="cs-CZ"/>
              </w:rPr>
            </w:pPr>
            <w:r>
              <w:rPr>
                <w:lang w:val="cs-CZ"/>
              </w:rPr>
              <w:t xml:space="preserve">Mgr. Jiří </w:t>
            </w:r>
            <w:proofErr w:type="gramStart"/>
            <w:r>
              <w:rPr>
                <w:lang w:val="cs-CZ"/>
              </w:rPr>
              <w:t>Hendrich - ředitel</w:t>
            </w:r>
            <w:proofErr w:type="gramEnd"/>
          </w:p>
        </w:tc>
      </w:tr>
    </w:tbl>
    <w:p w14:paraId="0A946FBD" w14:textId="77777777" w:rsidR="006B3263" w:rsidRDefault="006B3263" w:rsidP="006B3263">
      <w:pPr>
        <w:spacing w:after="120" w:line="276" w:lineRule="auto"/>
        <w:jc w:val="both"/>
        <w:rPr>
          <w:lang w:val="cs-CZ"/>
        </w:rPr>
      </w:pPr>
    </w:p>
    <w:tbl>
      <w:tblPr>
        <w:tblStyle w:val="Mkatabulky1"/>
        <w:tblW w:w="9072"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542"/>
      </w:tblGrid>
      <w:tr w:rsidR="00A154A4" w:rsidRPr="003E1221" w14:paraId="3A8D6F3A" w14:textId="77777777" w:rsidTr="00931F62">
        <w:tc>
          <w:tcPr>
            <w:tcW w:w="1530" w:type="dxa"/>
          </w:tcPr>
          <w:p w14:paraId="7B8F5B75" w14:textId="77777777" w:rsidR="00A154A4" w:rsidRPr="00184C4E" w:rsidRDefault="00A154A4" w:rsidP="00931F62">
            <w:pPr>
              <w:rPr>
                <w:rFonts w:ascii="Times New Roman" w:hAnsi="Times New Roman" w:cs="Times New Roman"/>
              </w:rPr>
            </w:pPr>
            <w:proofErr w:type="spellStart"/>
            <w:r w:rsidRPr="00184C4E">
              <w:rPr>
                <w:rFonts w:ascii="Times New Roman" w:hAnsi="Times New Roman" w:cs="Times New Roman"/>
              </w:rPr>
              <w:t>Příloha</w:t>
            </w:r>
            <w:proofErr w:type="spellEnd"/>
            <w:r w:rsidRPr="00184C4E">
              <w:rPr>
                <w:rFonts w:ascii="Times New Roman" w:hAnsi="Times New Roman" w:cs="Times New Roman"/>
              </w:rPr>
              <w:t xml:space="preserve"> č. 1</w:t>
            </w:r>
          </w:p>
        </w:tc>
        <w:tc>
          <w:tcPr>
            <w:tcW w:w="7542" w:type="dxa"/>
          </w:tcPr>
          <w:p w14:paraId="45B48CE1" w14:textId="0FA5D47B" w:rsidR="00A154A4" w:rsidRPr="00184C4E" w:rsidRDefault="00810230" w:rsidP="00931F62">
            <w:pPr>
              <w:rPr>
                <w:rFonts w:ascii="Times New Roman" w:hAnsi="Times New Roman" w:cs="Times New Roman"/>
              </w:rPr>
            </w:pPr>
            <w:proofErr w:type="spellStart"/>
            <w:r>
              <w:rPr>
                <w:rFonts w:ascii="Times New Roman" w:hAnsi="Times New Roman" w:cs="Times New Roman"/>
              </w:rPr>
              <w:t>Cenová</w:t>
            </w:r>
            <w:proofErr w:type="spellEnd"/>
            <w:r>
              <w:rPr>
                <w:rFonts w:ascii="Times New Roman" w:hAnsi="Times New Roman" w:cs="Times New Roman"/>
              </w:rPr>
              <w:t xml:space="preserve"> </w:t>
            </w:r>
            <w:proofErr w:type="spellStart"/>
            <w:r>
              <w:rPr>
                <w:rFonts w:ascii="Times New Roman" w:hAnsi="Times New Roman" w:cs="Times New Roman"/>
              </w:rPr>
              <w:t>nabídka</w:t>
            </w:r>
            <w:proofErr w:type="spellEnd"/>
          </w:p>
        </w:tc>
      </w:tr>
      <w:tr w:rsidR="00A154A4" w:rsidRPr="003E1221" w14:paraId="0216E3F5" w14:textId="77777777" w:rsidTr="00931F62">
        <w:tc>
          <w:tcPr>
            <w:tcW w:w="1530" w:type="dxa"/>
          </w:tcPr>
          <w:p w14:paraId="5EF0D597" w14:textId="77777777" w:rsidR="00A154A4" w:rsidRDefault="00A154A4" w:rsidP="00931F62"/>
        </w:tc>
        <w:tc>
          <w:tcPr>
            <w:tcW w:w="7542" w:type="dxa"/>
          </w:tcPr>
          <w:p w14:paraId="583EF3AC" w14:textId="77777777" w:rsidR="00A154A4" w:rsidRDefault="00A154A4" w:rsidP="00931F62">
            <w:pPr>
              <w:rPr>
                <w:rFonts w:cs="Arial"/>
              </w:rPr>
            </w:pPr>
          </w:p>
        </w:tc>
      </w:tr>
    </w:tbl>
    <w:p w14:paraId="4333D2A5" w14:textId="77777777" w:rsidR="001573C8" w:rsidRDefault="001573C8" w:rsidP="00931F62">
      <w:pPr>
        <w:spacing w:line="288" w:lineRule="auto"/>
        <w:sectPr w:rsidR="001573C8" w:rsidSect="00635E4D">
          <w:headerReference w:type="default" r:id="rId8"/>
          <w:footerReference w:type="default" r:id="rId9"/>
          <w:pgSz w:w="11900" w:h="16840"/>
          <w:pgMar w:top="1134" w:right="1134" w:bottom="1134" w:left="1134" w:header="709" w:footer="850" w:gutter="0"/>
          <w:cols w:space="708"/>
          <w:docGrid w:linePitch="326"/>
        </w:sectPr>
      </w:pPr>
    </w:p>
    <w:tbl>
      <w:tblPr>
        <w:tblStyle w:val="Mkatabulky1"/>
        <w:tblW w:w="1407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2"/>
        <w:gridCol w:w="8304"/>
      </w:tblGrid>
      <w:tr w:rsidR="00A154A4" w:rsidRPr="00732BF0" w14:paraId="41262B27" w14:textId="77777777" w:rsidTr="004E3152">
        <w:tc>
          <w:tcPr>
            <w:tcW w:w="5772" w:type="dxa"/>
          </w:tcPr>
          <w:p w14:paraId="3624D6F7" w14:textId="77777777" w:rsidR="00A154A4" w:rsidRPr="00732BF0" w:rsidRDefault="00A154A4" w:rsidP="00931F62">
            <w:pPr>
              <w:spacing w:line="288" w:lineRule="auto"/>
            </w:pPr>
          </w:p>
        </w:tc>
        <w:tc>
          <w:tcPr>
            <w:tcW w:w="8304" w:type="dxa"/>
          </w:tcPr>
          <w:p w14:paraId="3E57961A" w14:textId="77777777" w:rsidR="00A154A4" w:rsidRPr="00732BF0" w:rsidRDefault="00A154A4" w:rsidP="00931F62">
            <w:pPr>
              <w:spacing w:line="288" w:lineRule="auto"/>
              <w:ind w:left="-142"/>
              <w:rPr>
                <w:rFonts w:cs="Arial"/>
              </w:rPr>
            </w:pPr>
          </w:p>
        </w:tc>
      </w:tr>
    </w:tbl>
    <w:tbl>
      <w:tblPr>
        <w:tblW w:w="9072" w:type="dxa"/>
        <w:tblCellMar>
          <w:left w:w="70" w:type="dxa"/>
          <w:right w:w="70" w:type="dxa"/>
        </w:tblCellMar>
        <w:tblLook w:val="04A0" w:firstRow="1" w:lastRow="0" w:firstColumn="1" w:lastColumn="0" w:noHBand="0" w:noVBand="1"/>
      </w:tblPr>
      <w:tblGrid>
        <w:gridCol w:w="651"/>
        <w:gridCol w:w="1579"/>
        <w:gridCol w:w="3217"/>
        <w:gridCol w:w="842"/>
        <w:gridCol w:w="396"/>
        <w:gridCol w:w="815"/>
        <w:gridCol w:w="705"/>
        <w:gridCol w:w="1073"/>
      </w:tblGrid>
      <w:tr w:rsidR="00C32C76" w:rsidRPr="00C32C76" w14:paraId="74B19F79" w14:textId="77777777" w:rsidTr="00C32C76">
        <w:trPr>
          <w:trHeight w:val="300"/>
        </w:trPr>
        <w:tc>
          <w:tcPr>
            <w:tcW w:w="605" w:type="dxa"/>
            <w:tcBorders>
              <w:top w:val="nil"/>
              <w:left w:val="nil"/>
              <w:bottom w:val="nil"/>
              <w:right w:val="nil"/>
            </w:tcBorders>
            <w:shd w:val="clear" w:color="auto" w:fill="auto"/>
            <w:noWrap/>
            <w:vAlign w:val="bottom"/>
            <w:hideMark/>
          </w:tcPr>
          <w:p w14:paraId="003CF58B" w14:textId="77777777" w:rsidR="00C32C76" w:rsidRPr="00C32C76" w:rsidRDefault="00C32C76" w:rsidP="00C32C76">
            <w:pPr>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Poradí</w:t>
            </w:r>
          </w:p>
        </w:tc>
        <w:tc>
          <w:tcPr>
            <w:tcW w:w="1579" w:type="dxa"/>
            <w:tcBorders>
              <w:top w:val="nil"/>
              <w:left w:val="nil"/>
              <w:bottom w:val="nil"/>
              <w:right w:val="nil"/>
            </w:tcBorders>
            <w:shd w:val="clear" w:color="auto" w:fill="auto"/>
            <w:noWrap/>
            <w:vAlign w:val="bottom"/>
            <w:hideMark/>
          </w:tcPr>
          <w:p w14:paraId="3DA473EB" w14:textId="77777777" w:rsidR="00C32C76" w:rsidRPr="00C32C76" w:rsidRDefault="00C32C76" w:rsidP="00C32C76">
            <w:pPr>
              <w:rPr>
                <w:rFonts w:ascii="Arial Narrow" w:eastAsia="Times New Roman" w:hAnsi="Arial Narrow" w:cs="Arial"/>
                <w:b/>
                <w:bCs/>
                <w:color w:val="000000"/>
                <w:sz w:val="20"/>
                <w:szCs w:val="20"/>
                <w:lang w:val="cs-CZ" w:eastAsia="cs-CZ"/>
              </w:rPr>
            </w:pPr>
            <w:proofErr w:type="spellStart"/>
            <w:r w:rsidRPr="00C32C76">
              <w:rPr>
                <w:rFonts w:ascii="Arial Narrow" w:eastAsia="Times New Roman" w:hAnsi="Arial Narrow" w:cs="Arial"/>
                <w:b/>
                <w:bCs/>
                <w:color w:val="000000"/>
                <w:sz w:val="20"/>
                <w:szCs w:val="20"/>
                <w:lang w:val="cs-CZ" w:eastAsia="cs-CZ"/>
              </w:rPr>
              <w:t>Císlo</w:t>
            </w:r>
            <w:proofErr w:type="spellEnd"/>
          </w:p>
        </w:tc>
        <w:tc>
          <w:tcPr>
            <w:tcW w:w="3217" w:type="dxa"/>
            <w:tcBorders>
              <w:top w:val="nil"/>
              <w:left w:val="nil"/>
              <w:bottom w:val="nil"/>
              <w:right w:val="nil"/>
            </w:tcBorders>
            <w:shd w:val="clear" w:color="auto" w:fill="auto"/>
            <w:noWrap/>
            <w:vAlign w:val="bottom"/>
            <w:hideMark/>
          </w:tcPr>
          <w:p w14:paraId="68FFCE78" w14:textId="77777777" w:rsidR="00C32C76" w:rsidRPr="00C32C76" w:rsidRDefault="00C32C76" w:rsidP="00C32C76">
            <w:pPr>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Název</w:t>
            </w:r>
          </w:p>
        </w:tc>
        <w:tc>
          <w:tcPr>
            <w:tcW w:w="800" w:type="dxa"/>
            <w:tcBorders>
              <w:top w:val="nil"/>
              <w:left w:val="nil"/>
              <w:bottom w:val="nil"/>
              <w:right w:val="nil"/>
            </w:tcBorders>
            <w:shd w:val="clear" w:color="auto" w:fill="auto"/>
            <w:noWrap/>
            <w:vAlign w:val="bottom"/>
            <w:hideMark/>
          </w:tcPr>
          <w:p w14:paraId="38A0C07D" w14:textId="77777777" w:rsidR="00C32C76" w:rsidRPr="00C32C76" w:rsidRDefault="00C32C76" w:rsidP="00C32C76">
            <w:pPr>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Množství</w:t>
            </w:r>
          </w:p>
        </w:tc>
        <w:tc>
          <w:tcPr>
            <w:tcW w:w="332" w:type="dxa"/>
            <w:tcBorders>
              <w:top w:val="nil"/>
              <w:left w:val="nil"/>
              <w:bottom w:val="nil"/>
              <w:right w:val="nil"/>
            </w:tcBorders>
            <w:shd w:val="clear" w:color="auto" w:fill="auto"/>
            <w:noWrap/>
            <w:vAlign w:val="bottom"/>
            <w:hideMark/>
          </w:tcPr>
          <w:p w14:paraId="0A054EA9" w14:textId="77777777" w:rsidR="00C32C76" w:rsidRPr="00C32C76" w:rsidRDefault="00C32C76" w:rsidP="00C32C76">
            <w:pPr>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MJ</w:t>
            </w:r>
          </w:p>
        </w:tc>
        <w:tc>
          <w:tcPr>
            <w:tcW w:w="761" w:type="dxa"/>
            <w:tcBorders>
              <w:top w:val="nil"/>
              <w:left w:val="nil"/>
              <w:bottom w:val="nil"/>
              <w:right w:val="nil"/>
            </w:tcBorders>
            <w:shd w:val="clear" w:color="auto" w:fill="auto"/>
            <w:noWrap/>
            <w:vAlign w:val="bottom"/>
            <w:hideMark/>
          </w:tcPr>
          <w:p w14:paraId="08A7554E" w14:textId="77777777" w:rsidR="00C32C76" w:rsidRPr="00C32C76" w:rsidRDefault="00C32C76" w:rsidP="00C32C76">
            <w:pPr>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Cena/MJ</w:t>
            </w:r>
          </w:p>
        </w:tc>
        <w:tc>
          <w:tcPr>
            <w:tcW w:w="705" w:type="dxa"/>
            <w:tcBorders>
              <w:top w:val="nil"/>
              <w:left w:val="nil"/>
              <w:bottom w:val="nil"/>
              <w:right w:val="nil"/>
            </w:tcBorders>
            <w:shd w:val="clear" w:color="auto" w:fill="auto"/>
            <w:noWrap/>
            <w:vAlign w:val="bottom"/>
            <w:hideMark/>
          </w:tcPr>
          <w:p w14:paraId="168055C0" w14:textId="77777777" w:rsidR="00C32C76" w:rsidRPr="00C32C76" w:rsidRDefault="00C32C76" w:rsidP="00C32C76">
            <w:pPr>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CÚ</w:t>
            </w:r>
          </w:p>
        </w:tc>
        <w:tc>
          <w:tcPr>
            <w:tcW w:w="1073" w:type="dxa"/>
            <w:tcBorders>
              <w:top w:val="nil"/>
              <w:left w:val="nil"/>
              <w:bottom w:val="nil"/>
              <w:right w:val="nil"/>
            </w:tcBorders>
            <w:shd w:val="clear" w:color="auto" w:fill="auto"/>
            <w:noWrap/>
            <w:vAlign w:val="bottom"/>
            <w:hideMark/>
          </w:tcPr>
          <w:p w14:paraId="54665401" w14:textId="77777777" w:rsidR="00C32C76" w:rsidRPr="00C32C76" w:rsidRDefault="00C32C76" w:rsidP="00C32C76">
            <w:pPr>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Cena celkem</w:t>
            </w:r>
          </w:p>
        </w:tc>
      </w:tr>
      <w:tr w:rsidR="00C32C76" w:rsidRPr="00C32C76" w14:paraId="1BF95EDA" w14:textId="77777777" w:rsidTr="00C32C76">
        <w:trPr>
          <w:trHeight w:val="300"/>
        </w:trPr>
        <w:tc>
          <w:tcPr>
            <w:tcW w:w="605" w:type="dxa"/>
            <w:tcBorders>
              <w:top w:val="nil"/>
              <w:left w:val="nil"/>
              <w:bottom w:val="nil"/>
              <w:right w:val="nil"/>
            </w:tcBorders>
            <w:shd w:val="clear" w:color="auto" w:fill="auto"/>
            <w:noWrap/>
            <w:vAlign w:val="bottom"/>
            <w:hideMark/>
          </w:tcPr>
          <w:p w14:paraId="5D3FE17D" w14:textId="77777777" w:rsidR="00C32C76" w:rsidRPr="00C32C76" w:rsidRDefault="00C32C76" w:rsidP="00C32C76">
            <w:pPr>
              <w:jc w:val="right"/>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2</w:t>
            </w:r>
          </w:p>
        </w:tc>
        <w:tc>
          <w:tcPr>
            <w:tcW w:w="1579" w:type="dxa"/>
            <w:tcBorders>
              <w:top w:val="nil"/>
              <w:left w:val="nil"/>
              <w:bottom w:val="nil"/>
              <w:right w:val="nil"/>
            </w:tcBorders>
            <w:shd w:val="clear" w:color="auto" w:fill="auto"/>
            <w:noWrap/>
            <w:vAlign w:val="bottom"/>
            <w:hideMark/>
          </w:tcPr>
          <w:p w14:paraId="76BA4E0D" w14:textId="77777777" w:rsidR="00C32C76" w:rsidRPr="00C32C76" w:rsidRDefault="00C32C76" w:rsidP="00C32C76">
            <w:pPr>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778</w:t>
            </w:r>
          </w:p>
        </w:tc>
        <w:tc>
          <w:tcPr>
            <w:tcW w:w="3217" w:type="dxa"/>
            <w:tcBorders>
              <w:top w:val="nil"/>
              <w:left w:val="nil"/>
              <w:bottom w:val="nil"/>
              <w:right w:val="nil"/>
            </w:tcBorders>
            <w:shd w:val="clear" w:color="auto" w:fill="auto"/>
            <w:noWrap/>
            <w:vAlign w:val="bottom"/>
            <w:hideMark/>
          </w:tcPr>
          <w:p w14:paraId="64513A2A" w14:textId="77777777" w:rsidR="00C32C76" w:rsidRPr="00C32C76" w:rsidRDefault="00C32C76" w:rsidP="00C32C76">
            <w:pPr>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Podlahové krytiny</w:t>
            </w:r>
          </w:p>
        </w:tc>
        <w:tc>
          <w:tcPr>
            <w:tcW w:w="800" w:type="dxa"/>
            <w:tcBorders>
              <w:top w:val="nil"/>
              <w:left w:val="nil"/>
              <w:bottom w:val="nil"/>
              <w:right w:val="nil"/>
            </w:tcBorders>
            <w:shd w:val="clear" w:color="auto" w:fill="auto"/>
            <w:noWrap/>
            <w:vAlign w:val="bottom"/>
            <w:hideMark/>
          </w:tcPr>
          <w:p w14:paraId="1B313766" w14:textId="77777777" w:rsidR="00C32C76" w:rsidRPr="00C32C76" w:rsidRDefault="00C32C76" w:rsidP="00C32C76">
            <w:pPr>
              <w:rPr>
                <w:rFonts w:ascii="Arial Narrow" w:eastAsia="Times New Roman" w:hAnsi="Arial Narrow" w:cs="Arial"/>
                <w:b/>
                <w:bCs/>
                <w:color w:val="000000"/>
                <w:sz w:val="20"/>
                <w:szCs w:val="20"/>
                <w:lang w:val="cs-CZ" w:eastAsia="cs-CZ"/>
              </w:rPr>
            </w:pPr>
          </w:p>
        </w:tc>
        <w:tc>
          <w:tcPr>
            <w:tcW w:w="332" w:type="dxa"/>
            <w:tcBorders>
              <w:top w:val="nil"/>
              <w:left w:val="nil"/>
              <w:bottom w:val="nil"/>
              <w:right w:val="nil"/>
            </w:tcBorders>
            <w:shd w:val="clear" w:color="auto" w:fill="auto"/>
            <w:noWrap/>
            <w:vAlign w:val="bottom"/>
            <w:hideMark/>
          </w:tcPr>
          <w:p w14:paraId="4A270B3C" w14:textId="77777777" w:rsidR="00C32C76" w:rsidRPr="00C32C76" w:rsidRDefault="00C32C76" w:rsidP="00C32C76">
            <w:pPr>
              <w:rPr>
                <w:rFonts w:eastAsia="Times New Roman"/>
                <w:sz w:val="20"/>
                <w:szCs w:val="20"/>
                <w:lang w:val="cs-CZ" w:eastAsia="cs-CZ"/>
              </w:rPr>
            </w:pPr>
          </w:p>
        </w:tc>
        <w:tc>
          <w:tcPr>
            <w:tcW w:w="761" w:type="dxa"/>
            <w:tcBorders>
              <w:top w:val="nil"/>
              <w:left w:val="nil"/>
              <w:bottom w:val="nil"/>
              <w:right w:val="nil"/>
            </w:tcBorders>
            <w:shd w:val="clear" w:color="auto" w:fill="auto"/>
            <w:noWrap/>
            <w:vAlign w:val="bottom"/>
            <w:hideMark/>
          </w:tcPr>
          <w:p w14:paraId="56E6EC10" w14:textId="77777777" w:rsidR="00C32C76" w:rsidRPr="00C32C76" w:rsidRDefault="00C32C76" w:rsidP="00C32C76">
            <w:pPr>
              <w:rPr>
                <w:rFonts w:eastAsia="Times New Roman"/>
                <w:sz w:val="20"/>
                <w:szCs w:val="20"/>
                <w:lang w:val="cs-CZ" w:eastAsia="cs-CZ"/>
              </w:rPr>
            </w:pPr>
          </w:p>
        </w:tc>
        <w:tc>
          <w:tcPr>
            <w:tcW w:w="705" w:type="dxa"/>
            <w:tcBorders>
              <w:top w:val="nil"/>
              <w:left w:val="nil"/>
              <w:bottom w:val="nil"/>
              <w:right w:val="nil"/>
            </w:tcBorders>
            <w:shd w:val="clear" w:color="auto" w:fill="auto"/>
            <w:noWrap/>
            <w:vAlign w:val="bottom"/>
            <w:hideMark/>
          </w:tcPr>
          <w:p w14:paraId="73FB17E6" w14:textId="77777777" w:rsidR="00C32C76" w:rsidRPr="00C32C76" w:rsidRDefault="00C32C76" w:rsidP="00C32C76">
            <w:pPr>
              <w:rPr>
                <w:rFonts w:eastAsia="Times New Roman"/>
                <w:sz w:val="20"/>
                <w:szCs w:val="20"/>
                <w:lang w:val="cs-CZ" w:eastAsia="cs-CZ"/>
              </w:rPr>
            </w:pPr>
          </w:p>
        </w:tc>
        <w:tc>
          <w:tcPr>
            <w:tcW w:w="1073" w:type="dxa"/>
            <w:tcBorders>
              <w:top w:val="nil"/>
              <w:left w:val="nil"/>
              <w:bottom w:val="nil"/>
              <w:right w:val="nil"/>
            </w:tcBorders>
            <w:shd w:val="clear" w:color="auto" w:fill="auto"/>
            <w:noWrap/>
            <w:vAlign w:val="bottom"/>
            <w:hideMark/>
          </w:tcPr>
          <w:p w14:paraId="02D0B697" w14:textId="77777777" w:rsidR="00C32C76" w:rsidRPr="00C32C76" w:rsidRDefault="00C32C76" w:rsidP="00C32C76">
            <w:pPr>
              <w:jc w:val="right"/>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50 150,00</w:t>
            </w:r>
          </w:p>
        </w:tc>
      </w:tr>
      <w:tr w:rsidR="00C32C76" w:rsidRPr="00C32C76" w14:paraId="6A2B96DF" w14:textId="77777777" w:rsidTr="00C32C76">
        <w:trPr>
          <w:trHeight w:val="285"/>
        </w:trPr>
        <w:tc>
          <w:tcPr>
            <w:tcW w:w="605" w:type="dxa"/>
            <w:tcBorders>
              <w:top w:val="nil"/>
              <w:left w:val="nil"/>
              <w:bottom w:val="nil"/>
              <w:right w:val="nil"/>
            </w:tcBorders>
            <w:shd w:val="clear" w:color="auto" w:fill="auto"/>
            <w:noWrap/>
            <w:vAlign w:val="bottom"/>
            <w:hideMark/>
          </w:tcPr>
          <w:p w14:paraId="48B89A2D" w14:textId="77777777" w:rsidR="00C32C76" w:rsidRPr="00C32C76" w:rsidRDefault="00C32C76" w:rsidP="00C32C76">
            <w:pPr>
              <w:jc w:val="right"/>
              <w:rPr>
                <w:rFonts w:ascii="Arial Narrow" w:eastAsia="Times New Roman" w:hAnsi="Arial Narrow" w:cs="Arial"/>
                <w:b/>
                <w:bCs/>
                <w:color w:val="000000"/>
                <w:sz w:val="20"/>
                <w:szCs w:val="20"/>
                <w:lang w:val="cs-CZ" w:eastAsia="cs-CZ"/>
              </w:rPr>
            </w:pPr>
          </w:p>
        </w:tc>
        <w:tc>
          <w:tcPr>
            <w:tcW w:w="1579" w:type="dxa"/>
            <w:tcBorders>
              <w:top w:val="nil"/>
              <w:left w:val="nil"/>
              <w:bottom w:val="nil"/>
              <w:right w:val="nil"/>
            </w:tcBorders>
            <w:shd w:val="clear" w:color="auto" w:fill="auto"/>
            <w:noWrap/>
            <w:vAlign w:val="bottom"/>
            <w:hideMark/>
          </w:tcPr>
          <w:p w14:paraId="6CFF9E0A"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778110068R0</w:t>
            </w:r>
          </w:p>
        </w:tc>
        <w:tc>
          <w:tcPr>
            <w:tcW w:w="3217" w:type="dxa"/>
            <w:tcBorders>
              <w:top w:val="nil"/>
              <w:left w:val="nil"/>
              <w:bottom w:val="nil"/>
              <w:right w:val="nil"/>
            </w:tcBorders>
            <w:shd w:val="clear" w:color="auto" w:fill="auto"/>
            <w:vAlign w:val="bottom"/>
            <w:hideMark/>
          </w:tcPr>
          <w:p w14:paraId="255EE2D7"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Osazení lina (D+M)</w:t>
            </w:r>
          </w:p>
        </w:tc>
        <w:tc>
          <w:tcPr>
            <w:tcW w:w="800" w:type="dxa"/>
            <w:tcBorders>
              <w:top w:val="nil"/>
              <w:left w:val="nil"/>
              <w:bottom w:val="nil"/>
              <w:right w:val="nil"/>
            </w:tcBorders>
            <w:shd w:val="clear" w:color="auto" w:fill="auto"/>
            <w:noWrap/>
            <w:vAlign w:val="bottom"/>
            <w:hideMark/>
          </w:tcPr>
          <w:p w14:paraId="443119A9"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29,00</w:t>
            </w:r>
          </w:p>
        </w:tc>
        <w:tc>
          <w:tcPr>
            <w:tcW w:w="332" w:type="dxa"/>
            <w:tcBorders>
              <w:top w:val="nil"/>
              <w:left w:val="nil"/>
              <w:bottom w:val="nil"/>
              <w:right w:val="nil"/>
            </w:tcBorders>
            <w:shd w:val="clear" w:color="auto" w:fill="auto"/>
            <w:noWrap/>
            <w:vAlign w:val="bottom"/>
            <w:hideMark/>
          </w:tcPr>
          <w:p w14:paraId="2AB25425"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m2</w:t>
            </w:r>
          </w:p>
        </w:tc>
        <w:tc>
          <w:tcPr>
            <w:tcW w:w="761" w:type="dxa"/>
            <w:tcBorders>
              <w:top w:val="nil"/>
              <w:left w:val="nil"/>
              <w:bottom w:val="nil"/>
              <w:right w:val="nil"/>
            </w:tcBorders>
            <w:shd w:val="clear" w:color="auto" w:fill="auto"/>
            <w:noWrap/>
            <w:vAlign w:val="bottom"/>
            <w:hideMark/>
          </w:tcPr>
          <w:p w14:paraId="1652CA90"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850,00</w:t>
            </w:r>
          </w:p>
        </w:tc>
        <w:tc>
          <w:tcPr>
            <w:tcW w:w="705" w:type="dxa"/>
            <w:tcBorders>
              <w:top w:val="nil"/>
              <w:left w:val="nil"/>
              <w:bottom w:val="nil"/>
              <w:right w:val="nil"/>
            </w:tcBorders>
            <w:shd w:val="clear" w:color="auto" w:fill="auto"/>
            <w:noWrap/>
            <w:vAlign w:val="bottom"/>
            <w:hideMark/>
          </w:tcPr>
          <w:p w14:paraId="0131B5DB" w14:textId="77777777" w:rsidR="00C32C76" w:rsidRPr="00C32C76" w:rsidRDefault="00C32C76" w:rsidP="00C32C76">
            <w:pPr>
              <w:jc w:val="right"/>
              <w:rPr>
                <w:rFonts w:ascii="Arial Narrow" w:eastAsia="Times New Roman" w:hAnsi="Arial Narrow" w:cs="Arial"/>
                <w:color w:val="000000"/>
                <w:sz w:val="20"/>
                <w:szCs w:val="20"/>
                <w:lang w:val="cs-CZ" w:eastAsia="cs-CZ"/>
              </w:rPr>
            </w:pPr>
          </w:p>
        </w:tc>
        <w:tc>
          <w:tcPr>
            <w:tcW w:w="1073" w:type="dxa"/>
            <w:tcBorders>
              <w:top w:val="nil"/>
              <w:left w:val="nil"/>
              <w:bottom w:val="nil"/>
              <w:right w:val="nil"/>
            </w:tcBorders>
            <w:shd w:val="clear" w:color="auto" w:fill="auto"/>
            <w:noWrap/>
            <w:vAlign w:val="bottom"/>
            <w:hideMark/>
          </w:tcPr>
          <w:p w14:paraId="6B1A473B"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24 650,00</w:t>
            </w:r>
          </w:p>
        </w:tc>
      </w:tr>
      <w:tr w:rsidR="00C32C76" w:rsidRPr="00C32C76" w14:paraId="52F60B55" w14:textId="77777777" w:rsidTr="00C32C76">
        <w:trPr>
          <w:trHeight w:val="285"/>
        </w:trPr>
        <w:tc>
          <w:tcPr>
            <w:tcW w:w="605" w:type="dxa"/>
            <w:tcBorders>
              <w:top w:val="nil"/>
              <w:left w:val="nil"/>
              <w:bottom w:val="nil"/>
              <w:right w:val="nil"/>
            </w:tcBorders>
            <w:shd w:val="clear" w:color="auto" w:fill="auto"/>
            <w:noWrap/>
            <w:vAlign w:val="bottom"/>
            <w:hideMark/>
          </w:tcPr>
          <w:p w14:paraId="2547D8BB" w14:textId="77777777" w:rsidR="00C32C76" w:rsidRPr="00C32C76" w:rsidRDefault="00C32C76" w:rsidP="00C32C76">
            <w:pPr>
              <w:jc w:val="right"/>
              <w:rPr>
                <w:rFonts w:ascii="Arial Narrow" w:eastAsia="Times New Roman" w:hAnsi="Arial Narrow" w:cs="Arial"/>
                <w:color w:val="000000"/>
                <w:sz w:val="20"/>
                <w:szCs w:val="20"/>
                <w:lang w:val="cs-CZ" w:eastAsia="cs-CZ"/>
              </w:rPr>
            </w:pPr>
          </w:p>
        </w:tc>
        <w:tc>
          <w:tcPr>
            <w:tcW w:w="1579" w:type="dxa"/>
            <w:tcBorders>
              <w:top w:val="nil"/>
              <w:left w:val="nil"/>
              <w:bottom w:val="nil"/>
              <w:right w:val="nil"/>
            </w:tcBorders>
            <w:shd w:val="clear" w:color="auto" w:fill="auto"/>
            <w:noWrap/>
            <w:vAlign w:val="bottom"/>
            <w:hideMark/>
          </w:tcPr>
          <w:p w14:paraId="5052511A"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778110068R0</w:t>
            </w:r>
          </w:p>
        </w:tc>
        <w:tc>
          <w:tcPr>
            <w:tcW w:w="3217" w:type="dxa"/>
            <w:tcBorders>
              <w:top w:val="nil"/>
              <w:left w:val="nil"/>
              <w:bottom w:val="nil"/>
              <w:right w:val="nil"/>
            </w:tcBorders>
            <w:shd w:val="clear" w:color="auto" w:fill="auto"/>
            <w:vAlign w:val="bottom"/>
            <w:hideMark/>
          </w:tcPr>
          <w:p w14:paraId="00FE441E"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Osazení koberce (D+M)</w:t>
            </w:r>
          </w:p>
        </w:tc>
        <w:tc>
          <w:tcPr>
            <w:tcW w:w="800" w:type="dxa"/>
            <w:tcBorders>
              <w:top w:val="nil"/>
              <w:left w:val="nil"/>
              <w:bottom w:val="nil"/>
              <w:right w:val="nil"/>
            </w:tcBorders>
            <w:shd w:val="clear" w:color="auto" w:fill="auto"/>
            <w:noWrap/>
            <w:vAlign w:val="bottom"/>
            <w:hideMark/>
          </w:tcPr>
          <w:p w14:paraId="3587D511"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30,00</w:t>
            </w:r>
          </w:p>
        </w:tc>
        <w:tc>
          <w:tcPr>
            <w:tcW w:w="332" w:type="dxa"/>
            <w:tcBorders>
              <w:top w:val="nil"/>
              <w:left w:val="nil"/>
              <w:bottom w:val="nil"/>
              <w:right w:val="nil"/>
            </w:tcBorders>
            <w:shd w:val="clear" w:color="auto" w:fill="auto"/>
            <w:noWrap/>
            <w:vAlign w:val="bottom"/>
            <w:hideMark/>
          </w:tcPr>
          <w:p w14:paraId="3705C06C"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m2</w:t>
            </w:r>
          </w:p>
        </w:tc>
        <w:tc>
          <w:tcPr>
            <w:tcW w:w="761" w:type="dxa"/>
            <w:tcBorders>
              <w:top w:val="nil"/>
              <w:left w:val="nil"/>
              <w:bottom w:val="nil"/>
              <w:right w:val="nil"/>
            </w:tcBorders>
            <w:shd w:val="clear" w:color="auto" w:fill="auto"/>
            <w:noWrap/>
            <w:vAlign w:val="bottom"/>
            <w:hideMark/>
          </w:tcPr>
          <w:p w14:paraId="72B3CCF8"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850,00</w:t>
            </w:r>
          </w:p>
        </w:tc>
        <w:tc>
          <w:tcPr>
            <w:tcW w:w="705" w:type="dxa"/>
            <w:tcBorders>
              <w:top w:val="nil"/>
              <w:left w:val="nil"/>
              <w:bottom w:val="nil"/>
              <w:right w:val="nil"/>
            </w:tcBorders>
            <w:shd w:val="clear" w:color="auto" w:fill="auto"/>
            <w:noWrap/>
            <w:vAlign w:val="bottom"/>
            <w:hideMark/>
          </w:tcPr>
          <w:p w14:paraId="76CB28D9" w14:textId="77777777" w:rsidR="00C32C76" w:rsidRPr="00C32C76" w:rsidRDefault="00C32C76" w:rsidP="00C32C76">
            <w:pPr>
              <w:jc w:val="right"/>
              <w:rPr>
                <w:rFonts w:ascii="Arial Narrow" w:eastAsia="Times New Roman" w:hAnsi="Arial Narrow" w:cs="Arial"/>
                <w:color w:val="000000"/>
                <w:sz w:val="20"/>
                <w:szCs w:val="20"/>
                <w:lang w:val="cs-CZ" w:eastAsia="cs-CZ"/>
              </w:rPr>
            </w:pPr>
          </w:p>
        </w:tc>
        <w:tc>
          <w:tcPr>
            <w:tcW w:w="1073" w:type="dxa"/>
            <w:tcBorders>
              <w:top w:val="nil"/>
              <w:left w:val="nil"/>
              <w:bottom w:val="nil"/>
              <w:right w:val="nil"/>
            </w:tcBorders>
            <w:shd w:val="clear" w:color="auto" w:fill="auto"/>
            <w:noWrap/>
            <w:vAlign w:val="bottom"/>
            <w:hideMark/>
          </w:tcPr>
          <w:p w14:paraId="6AEAF641"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25 500,00</w:t>
            </w:r>
          </w:p>
        </w:tc>
      </w:tr>
      <w:tr w:rsidR="00C32C76" w:rsidRPr="00C32C76" w14:paraId="30022EEF" w14:textId="77777777" w:rsidTr="00C32C76">
        <w:trPr>
          <w:trHeight w:val="285"/>
        </w:trPr>
        <w:tc>
          <w:tcPr>
            <w:tcW w:w="605" w:type="dxa"/>
            <w:tcBorders>
              <w:top w:val="nil"/>
              <w:left w:val="nil"/>
              <w:bottom w:val="nil"/>
              <w:right w:val="nil"/>
            </w:tcBorders>
            <w:shd w:val="clear" w:color="auto" w:fill="auto"/>
            <w:noWrap/>
            <w:vAlign w:val="bottom"/>
            <w:hideMark/>
          </w:tcPr>
          <w:p w14:paraId="441D8F20" w14:textId="77777777" w:rsidR="00C32C76" w:rsidRPr="00C32C76" w:rsidRDefault="00C32C76" w:rsidP="00C32C76">
            <w:pPr>
              <w:jc w:val="right"/>
              <w:rPr>
                <w:rFonts w:ascii="Arial Narrow" w:eastAsia="Times New Roman" w:hAnsi="Arial Narrow" w:cs="Arial"/>
                <w:color w:val="000000"/>
                <w:sz w:val="20"/>
                <w:szCs w:val="20"/>
                <w:lang w:val="cs-CZ" w:eastAsia="cs-CZ"/>
              </w:rPr>
            </w:pPr>
          </w:p>
        </w:tc>
        <w:tc>
          <w:tcPr>
            <w:tcW w:w="1579" w:type="dxa"/>
            <w:tcBorders>
              <w:top w:val="nil"/>
              <w:left w:val="nil"/>
              <w:bottom w:val="nil"/>
              <w:right w:val="nil"/>
            </w:tcBorders>
            <w:shd w:val="clear" w:color="auto" w:fill="auto"/>
            <w:noWrap/>
            <w:vAlign w:val="bottom"/>
            <w:hideMark/>
          </w:tcPr>
          <w:p w14:paraId="3D0890E6" w14:textId="77777777" w:rsidR="00C32C76" w:rsidRPr="00C32C76" w:rsidRDefault="00C32C76" w:rsidP="00C32C76">
            <w:pPr>
              <w:rPr>
                <w:rFonts w:eastAsia="Times New Roman"/>
                <w:sz w:val="20"/>
                <w:szCs w:val="20"/>
                <w:lang w:val="cs-CZ" w:eastAsia="cs-CZ"/>
              </w:rPr>
            </w:pPr>
          </w:p>
        </w:tc>
        <w:tc>
          <w:tcPr>
            <w:tcW w:w="3217" w:type="dxa"/>
            <w:tcBorders>
              <w:top w:val="nil"/>
              <w:left w:val="nil"/>
              <w:bottom w:val="nil"/>
              <w:right w:val="nil"/>
            </w:tcBorders>
            <w:shd w:val="clear" w:color="auto" w:fill="auto"/>
            <w:vAlign w:val="bottom"/>
            <w:hideMark/>
          </w:tcPr>
          <w:p w14:paraId="0CAB8BF8" w14:textId="77777777" w:rsidR="00C32C76" w:rsidRPr="00C32C76" w:rsidRDefault="00C32C76" w:rsidP="00C32C76">
            <w:pPr>
              <w:rPr>
                <w:rFonts w:eastAsia="Times New Roman"/>
                <w:sz w:val="20"/>
                <w:szCs w:val="20"/>
                <w:lang w:val="cs-CZ" w:eastAsia="cs-CZ"/>
              </w:rPr>
            </w:pPr>
          </w:p>
        </w:tc>
        <w:tc>
          <w:tcPr>
            <w:tcW w:w="800" w:type="dxa"/>
            <w:tcBorders>
              <w:top w:val="nil"/>
              <w:left w:val="nil"/>
              <w:bottom w:val="nil"/>
              <w:right w:val="nil"/>
            </w:tcBorders>
            <w:shd w:val="clear" w:color="auto" w:fill="auto"/>
            <w:noWrap/>
            <w:vAlign w:val="bottom"/>
            <w:hideMark/>
          </w:tcPr>
          <w:p w14:paraId="2C25565A" w14:textId="77777777" w:rsidR="00C32C76" w:rsidRPr="00C32C76" w:rsidRDefault="00C32C76" w:rsidP="00C32C76">
            <w:pPr>
              <w:rPr>
                <w:rFonts w:eastAsia="Times New Roman"/>
                <w:sz w:val="20"/>
                <w:szCs w:val="20"/>
                <w:lang w:val="cs-CZ" w:eastAsia="cs-CZ"/>
              </w:rPr>
            </w:pPr>
          </w:p>
        </w:tc>
        <w:tc>
          <w:tcPr>
            <w:tcW w:w="332" w:type="dxa"/>
            <w:tcBorders>
              <w:top w:val="nil"/>
              <w:left w:val="nil"/>
              <w:bottom w:val="nil"/>
              <w:right w:val="nil"/>
            </w:tcBorders>
            <w:shd w:val="clear" w:color="auto" w:fill="auto"/>
            <w:noWrap/>
            <w:vAlign w:val="bottom"/>
            <w:hideMark/>
          </w:tcPr>
          <w:p w14:paraId="2F6E8972" w14:textId="77777777" w:rsidR="00C32C76" w:rsidRPr="00C32C76" w:rsidRDefault="00C32C76" w:rsidP="00C32C76">
            <w:pPr>
              <w:rPr>
                <w:rFonts w:eastAsia="Times New Roman"/>
                <w:sz w:val="20"/>
                <w:szCs w:val="20"/>
                <w:lang w:val="cs-CZ" w:eastAsia="cs-CZ"/>
              </w:rPr>
            </w:pPr>
          </w:p>
        </w:tc>
        <w:tc>
          <w:tcPr>
            <w:tcW w:w="761" w:type="dxa"/>
            <w:tcBorders>
              <w:top w:val="nil"/>
              <w:left w:val="nil"/>
              <w:bottom w:val="nil"/>
              <w:right w:val="nil"/>
            </w:tcBorders>
            <w:shd w:val="clear" w:color="auto" w:fill="auto"/>
            <w:noWrap/>
            <w:vAlign w:val="bottom"/>
            <w:hideMark/>
          </w:tcPr>
          <w:p w14:paraId="3E9BB095" w14:textId="77777777" w:rsidR="00C32C76" w:rsidRPr="00C32C76" w:rsidRDefault="00C32C76" w:rsidP="00C32C76">
            <w:pPr>
              <w:rPr>
                <w:rFonts w:eastAsia="Times New Roman"/>
                <w:sz w:val="20"/>
                <w:szCs w:val="20"/>
                <w:lang w:val="cs-CZ" w:eastAsia="cs-CZ"/>
              </w:rPr>
            </w:pPr>
          </w:p>
        </w:tc>
        <w:tc>
          <w:tcPr>
            <w:tcW w:w="705" w:type="dxa"/>
            <w:tcBorders>
              <w:top w:val="nil"/>
              <w:left w:val="nil"/>
              <w:bottom w:val="nil"/>
              <w:right w:val="nil"/>
            </w:tcBorders>
            <w:shd w:val="clear" w:color="auto" w:fill="auto"/>
            <w:noWrap/>
            <w:vAlign w:val="bottom"/>
            <w:hideMark/>
          </w:tcPr>
          <w:p w14:paraId="75D2199E" w14:textId="77777777" w:rsidR="00C32C76" w:rsidRPr="00C32C76" w:rsidRDefault="00C32C76" w:rsidP="00C32C76">
            <w:pPr>
              <w:rPr>
                <w:rFonts w:eastAsia="Times New Roman"/>
                <w:sz w:val="20"/>
                <w:szCs w:val="20"/>
                <w:lang w:val="cs-CZ" w:eastAsia="cs-CZ"/>
              </w:rPr>
            </w:pPr>
          </w:p>
        </w:tc>
        <w:tc>
          <w:tcPr>
            <w:tcW w:w="1073" w:type="dxa"/>
            <w:tcBorders>
              <w:top w:val="nil"/>
              <w:left w:val="nil"/>
              <w:bottom w:val="nil"/>
              <w:right w:val="nil"/>
            </w:tcBorders>
            <w:shd w:val="clear" w:color="auto" w:fill="auto"/>
            <w:noWrap/>
            <w:vAlign w:val="bottom"/>
            <w:hideMark/>
          </w:tcPr>
          <w:p w14:paraId="182DCC45" w14:textId="77777777" w:rsidR="00C32C76" w:rsidRPr="00C32C76" w:rsidRDefault="00C32C76" w:rsidP="00C32C76">
            <w:pPr>
              <w:rPr>
                <w:rFonts w:eastAsia="Times New Roman"/>
                <w:sz w:val="20"/>
                <w:szCs w:val="20"/>
                <w:lang w:val="cs-CZ" w:eastAsia="cs-CZ"/>
              </w:rPr>
            </w:pPr>
          </w:p>
        </w:tc>
      </w:tr>
      <w:tr w:rsidR="00C32C76" w:rsidRPr="00C32C76" w14:paraId="197023CC" w14:textId="77777777" w:rsidTr="00C32C76">
        <w:trPr>
          <w:trHeight w:val="285"/>
        </w:trPr>
        <w:tc>
          <w:tcPr>
            <w:tcW w:w="605" w:type="dxa"/>
            <w:tcBorders>
              <w:top w:val="nil"/>
              <w:left w:val="nil"/>
              <w:bottom w:val="nil"/>
              <w:right w:val="nil"/>
            </w:tcBorders>
            <w:shd w:val="clear" w:color="auto" w:fill="auto"/>
            <w:noWrap/>
            <w:vAlign w:val="bottom"/>
            <w:hideMark/>
          </w:tcPr>
          <w:p w14:paraId="5ECF65AF" w14:textId="77777777" w:rsidR="00C32C76" w:rsidRPr="00C32C76" w:rsidRDefault="00C32C76" w:rsidP="00C32C76">
            <w:pPr>
              <w:jc w:val="right"/>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3</w:t>
            </w:r>
          </w:p>
        </w:tc>
        <w:tc>
          <w:tcPr>
            <w:tcW w:w="1579" w:type="dxa"/>
            <w:tcBorders>
              <w:top w:val="nil"/>
              <w:left w:val="nil"/>
              <w:bottom w:val="nil"/>
              <w:right w:val="nil"/>
            </w:tcBorders>
            <w:shd w:val="clear" w:color="auto" w:fill="auto"/>
            <w:noWrap/>
            <w:vAlign w:val="bottom"/>
            <w:hideMark/>
          </w:tcPr>
          <w:p w14:paraId="557CC2C4" w14:textId="77777777" w:rsidR="00C32C76" w:rsidRPr="00C32C76" w:rsidRDefault="00C32C76" w:rsidP="00C32C76">
            <w:pPr>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61</w:t>
            </w:r>
          </w:p>
        </w:tc>
        <w:tc>
          <w:tcPr>
            <w:tcW w:w="3217" w:type="dxa"/>
            <w:tcBorders>
              <w:top w:val="nil"/>
              <w:left w:val="nil"/>
              <w:bottom w:val="nil"/>
              <w:right w:val="nil"/>
            </w:tcBorders>
            <w:shd w:val="clear" w:color="auto" w:fill="auto"/>
            <w:vAlign w:val="bottom"/>
            <w:hideMark/>
          </w:tcPr>
          <w:p w14:paraId="2E48AB07" w14:textId="77777777" w:rsidR="00C32C76" w:rsidRPr="00C32C76" w:rsidRDefault="00C32C76" w:rsidP="00C32C76">
            <w:pPr>
              <w:rPr>
                <w:rFonts w:ascii="Arial Narrow" w:eastAsia="Times New Roman" w:hAnsi="Arial Narrow" w:cs="Arial"/>
                <w:b/>
                <w:bCs/>
                <w:color w:val="000000"/>
                <w:sz w:val="20"/>
                <w:szCs w:val="20"/>
                <w:lang w:val="cs-CZ" w:eastAsia="cs-CZ"/>
              </w:rPr>
            </w:pPr>
            <w:proofErr w:type="spellStart"/>
            <w:r w:rsidRPr="00C32C76">
              <w:rPr>
                <w:rFonts w:ascii="Arial Narrow" w:eastAsia="Times New Roman" w:hAnsi="Arial Narrow" w:cs="Arial"/>
                <w:b/>
                <w:bCs/>
                <w:color w:val="000000"/>
                <w:sz w:val="20"/>
                <w:szCs w:val="20"/>
                <w:lang w:val="cs-CZ" w:eastAsia="cs-CZ"/>
              </w:rPr>
              <w:t>Upravy</w:t>
            </w:r>
            <w:proofErr w:type="spellEnd"/>
            <w:r w:rsidRPr="00C32C76">
              <w:rPr>
                <w:rFonts w:ascii="Arial Narrow" w:eastAsia="Times New Roman" w:hAnsi="Arial Narrow" w:cs="Arial"/>
                <w:b/>
                <w:bCs/>
                <w:color w:val="000000"/>
                <w:sz w:val="20"/>
                <w:szCs w:val="20"/>
                <w:lang w:val="cs-CZ" w:eastAsia="cs-CZ"/>
              </w:rPr>
              <w:t xml:space="preserve"> povrchu </w:t>
            </w:r>
            <w:proofErr w:type="spellStart"/>
            <w:r w:rsidRPr="00C32C76">
              <w:rPr>
                <w:rFonts w:ascii="Arial Narrow" w:eastAsia="Times New Roman" w:hAnsi="Arial Narrow" w:cs="Arial"/>
                <w:b/>
                <w:bCs/>
                <w:color w:val="000000"/>
                <w:sz w:val="20"/>
                <w:szCs w:val="20"/>
                <w:lang w:val="cs-CZ" w:eastAsia="cs-CZ"/>
              </w:rPr>
              <w:t>vnitrní</w:t>
            </w:r>
            <w:proofErr w:type="spellEnd"/>
          </w:p>
        </w:tc>
        <w:tc>
          <w:tcPr>
            <w:tcW w:w="800" w:type="dxa"/>
            <w:tcBorders>
              <w:top w:val="nil"/>
              <w:left w:val="nil"/>
              <w:bottom w:val="nil"/>
              <w:right w:val="nil"/>
            </w:tcBorders>
            <w:shd w:val="clear" w:color="auto" w:fill="auto"/>
            <w:noWrap/>
            <w:vAlign w:val="bottom"/>
            <w:hideMark/>
          </w:tcPr>
          <w:p w14:paraId="34D5EC82" w14:textId="77777777" w:rsidR="00C32C76" w:rsidRPr="00C32C76" w:rsidRDefault="00C32C76" w:rsidP="00C32C76">
            <w:pPr>
              <w:rPr>
                <w:rFonts w:ascii="Arial Narrow" w:eastAsia="Times New Roman" w:hAnsi="Arial Narrow" w:cs="Arial"/>
                <w:b/>
                <w:bCs/>
                <w:color w:val="000000"/>
                <w:sz w:val="20"/>
                <w:szCs w:val="20"/>
                <w:lang w:val="cs-CZ" w:eastAsia="cs-CZ"/>
              </w:rPr>
            </w:pPr>
          </w:p>
        </w:tc>
        <w:tc>
          <w:tcPr>
            <w:tcW w:w="332" w:type="dxa"/>
            <w:tcBorders>
              <w:top w:val="nil"/>
              <w:left w:val="nil"/>
              <w:bottom w:val="nil"/>
              <w:right w:val="nil"/>
            </w:tcBorders>
            <w:shd w:val="clear" w:color="auto" w:fill="auto"/>
            <w:noWrap/>
            <w:vAlign w:val="bottom"/>
            <w:hideMark/>
          </w:tcPr>
          <w:p w14:paraId="0DDEFD37" w14:textId="77777777" w:rsidR="00C32C76" w:rsidRPr="00C32C76" w:rsidRDefault="00C32C76" w:rsidP="00C32C76">
            <w:pPr>
              <w:rPr>
                <w:rFonts w:eastAsia="Times New Roman"/>
                <w:sz w:val="20"/>
                <w:szCs w:val="20"/>
                <w:lang w:val="cs-CZ" w:eastAsia="cs-CZ"/>
              </w:rPr>
            </w:pPr>
          </w:p>
        </w:tc>
        <w:tc>
          <w:tcPr>
            <w:tcW w:w="761" w:type="dxa"/>
            <w:tcBorders>
              <w:top w:val="nil"/>
              <w:left w:val="nil"/>
              <w:bottom w:val="nil"/>
              <w:right w:val="nil"/>
            </w:tcBorders>
            <w:shd w:val="clear" w:color="auto" w:fill="auto"/>
            <w:noWrap/>
            <w:vAlign w:val="bottom"/>
            <w:hideMark/>
          </w:tcPr>
          <w:p w14:paraId="3EA4CD1F" w14:textId="77777777" w:rsidR="00C32C76" w:rsidRPr="00C32C76" w:rsidRDefault="00C32C76" w:rsidP="00C32C76">
            <w:pPr>
              <w:rPr>
                <w:rFonts w:eastAsia="Times New Roman"/>
                <w:sz w:val="20"/>
                <w:szCs w:val="20"/>
                <w:lang w:val="cs-CZ" w:eastAsia="cs-CZ"/>
              </w:rPr>
            </w:pPr>
          </w:p>
        </w:tc>
        <w:tc>
          <w:tcPr>
            <w:tcW w:w="705" w:type="dxa"/>
            <w:tcBorders>
              <w:top w:val="nil"/>
              <w:left w:val="nil"/>
              <w:bottom w:val="nil"/>
              <w:right w:val="nil"/>
            </w:tcBorders>
            <w:shd w:val="clear" w:color="auto" w:fill="auto"/>
            <w:noWrap/>
            <w:vAlign w:val="bottom"/>
            <w:hideMark/>
          </w:tcPr>
          <w:p w14:paraId="535DE332" w14:textId="77777777" w:rsidR="00C32C76" w:rsidRPr="00C32C76" w:rsidRDefault="00C32C76" w:rsidP="00C32C76">
            <w:pPr>
              <w:rPr>
                <w:rFonts w:eastAsia="Times New Roman"/>
                <w:sz w:val="20"/>
                <w:szCs w:val="20"/>
                <w:lang w:val="cs-CZ" w:eastAsia="cs-CZ"/>
              </w:rPr>
            </w:pPr>
          </w:p>
        </w:tc>
        <w:tc>
          <w:tcPr>
            <w:tcW w:w="1073" w:type="dxa"/>
            <w:tcBorders>
              <w:top w:val="nil"/>
              <w:left w:val="nil"/>
              <w:bottom w:val="nil"/>
              <w:right w:val="nil"/>
            </w:tcBorders>
            <w:shd w:val="clear" w:color="auto" w:fill="auto"/>
            <w:noWrap/>
            <w:vAlign w:val="bottom"/>
            <w:hideMark/>
          </w:tcPr>
          <w:p w14:paraId="53E1D333" w14:textId="77777777" w:rsidR="00C32C76" w:rsidRPr="00C32C76" w:rsidRDefault="00C32C76" w:rsidP="00C32C76">
            <w:pPr>
              <w:jc w:val="right"/>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61 880,00</w:t>
            </w:r>
          </w:p>
        </w:tc>
      </w:tr>
      <w:tr w:rsidR="00C32C76" w:rsidRPr="00C32C76" w14:paraId="4E957D76" w14:textId="77777777" w:rsidTr="00C32C76">
        <w:trPr>
          <w:trHeight w:val="285"/>
        </w:trPr>
        <w:tc>
          <w:tcPr>
            <w:tcW w:w="605" w:type="dxa"/>
            <w:tcBorders>
              <w:top w:val="nil"/>
              <w:left w:val="nil"/>
              <w:bottom w:val="nil"/>
              <w:right w:val="nil"/>
            </w:tcBorders>
            <w:shd w:val="clear" w:color="auto" w:fill="auto"/>
            <w:noWrap/>
            <w:vAlign w:val="bottom"/>
            <w:hideMark/>
          </w:tcPr>
          <w:p w14:paraId="7E19FB88"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w:t>
            </w:r>
          </w:p>
        </w:tc>
        <w:tc>
          <w:tcPr>
            <w:tcW w:w="1579" w:type="dxa"/>
            <w:tcBorders>
              <w:top w:val="nil"/>
              <w:left w:val="nil"/>
              <w:bottom w:val="nil"/>
              <w:right w:val="nil"/>
            </w:tcBorders>
            <w:shd w:val="clear" w:color="auto" w:fill="auto"/>
            <w:noWrap/>
            <w:vAlign w:val="bottom"/>
            <w:hideMark/>
          </w:tcPr>
          <w:p w14:paraId="45D399F9"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612401291R00</w:t>
            </w:r>
          </w:p>
        </w:tc>
        <w:tc>
          <w:tcPr>
            <w:tcW w:w="3217" w:type="dxa"/>
            <w:tcBorders>
              <w:top w:val="nil"/>
              <w:left w:val="nil"/>
              <w:bottom w:val="nil"/>
              <w:right w:val="nil"/>
            </w:tcBorders>
            <w:shd w:val="clear" w:color="auto" w:fill="auto"/>
            <w:vAlign w:val="bottom"/>
            <w:hideMark/>
          </w:tcPr>
          <w:p w14:paraId="61C6D22D"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 xml:space="preserve">Omítka malých ploch </w:t>
            </w:r>
            <w:proofErr w:type="spellStart"/>
            <w:r w:rsidRPr="00C32C76">
              <w:rPr>
                <w:rFonts w:ascii="Arial Narrow" w:eastAsia="Times New Roman" w:hAnsi="Arial Narrow" w:cs="Arial"/>
                <w:color w:val="000000"/>
                <w:sz w:val="20"/>
                <w:szCs w:val="20"/>
                <w:lang w:val="cs-CZ" w:eastAsia="cs-CZ"/>
              </w:rPr>
              <w:t>vnitř</w:t>
            </w:r>
            <w:proofErr w:type="spellEnd"/>
            <w:r w:rsidRPr="00C32C76">
              <w:rPr>
                <w:rFonts w:ascii="Arial Narrow" w:eastAsia="Times New Roman" w:hAnsi="Arial Narrow" w:cs="Arial"/>
                <w:color w:val="000000"/>
                <w:sz w:val="20"/>
                <w:szCs w:val="20"/>
                <w:lang w:val="cs-CZ" w:eastAsia="cs-CZ"/>
              </w:rPr>
              <w:t xml:space="preserve"> stěn do 0,25 m2</w:t>
            </w:r>
          </w:p>
        </w:tc>
        <w:tc>
          <w:tcPr>
            <w:tcW w:w="800" w:type="dxa"/>
            <w:tcBorders>
              <w:top w:val="nil"/>
              <w:left w:val="nil"/>
              <w:bottom w:val="nil"/>
              <w:right w:val="nil"/>
            </w:tcBorders>
            <w:shd w:val="clear" w:color="auto" w:fill="auto"/>
            <w:noWrap/>
            <w:vAlign w:val="bottom"/>
            <w:hideMark/>
          </w:tcPr>
          <w:p w14:paraId="2379F7B1"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250,00</w:t>
            </w:r>
          </w:p>
        </w:tc>
        <w:tc>
          <w:tcPr>
            <w:tcW w:w="332" w:type="dxa"/>
            <w:tcBorders>
              <w:top w:val="nil"/>
              <w:left w:val="nil"/>
              <w:bottom w:val="nil"/>
              <w:right w:val="nil"/>
            </w:tcBorders>
            <w:shd w:val="clear" w:color="auto" w:fill="auto"/>
            <w:noWrap/>
            <w:vAlign w:val="bottom"/>
            <w:hideMark/>
          </w:tcPr>
          <w:p w14:paraId="192017FF" w14:textId="77777777" w:rsidR="00C32C76" w:rsidRPr="00C32C76" w:rsidRDefault="00C32C76" w:rsidP="00C32C76">
            <w:pPr>
              <w:rPr>
                <w:rFonts w:ascii="Arial Narrow" w:eastAsia="Times New Roman" w:hAnsi="Arial Narrow" w:cs="Arial"/>
                <w:color w:val="000000"/>
                <w:sz w:val="20"/>
                <w:szCs w:val="20"/>
                <w:lang w:val="cs-CZ" w:eastAsia="cs-CZ"/>
              </w:rPr>
            </w:pPr>
            <w:proofErr w:type="spellStart"/>
            <w:r w:rsidRPr="00C32C76">
              <w:rPr>
                <w:rFonts w:ascii="Arial Narrow" w:eastAsia="Times New Roman" w:hAnsi="Arial Narrow" w:cs="Arial"/>
                <w:color w:val="000000"/>
                <w:sz w:val="20"/>
                <w:szCs w:val="20"/>
                <w:lang w:val="cs-CZ" w:eastAsia="cs-CZ"/>
              </w:rPr>
              <w:t>bm</w:t>
            </w:r>
            <w:proofErr w:type="spellEnd"/>
          </w:p>
        </w:tc>
        <w:tc>
          <w:tcPr>
            <w:tcW w:w="761" w:type="dxa"/>
            <w:tcBorders>
              <w:top w:val="nil"/>
              <w:left w:val="nil"/>
              <w:bottom w:val="nil"/>
              <w:right w:val="nil"/>
            </w:tcBorders>
            <w:shd w:val="clear" w:color="auto" w:fill="auto"/>
            <w:noWrap/>
            <w:vAlign w:val="bottom"/>
            <w:hideMark/>
          </w:tcPr>
          <w:p w14:paraId="7F454B2E"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125,00</w:t>
            </w:r>
          </w:p>
        </w:tc>
        <w:tc>
          <w:tcPr>
            <w:tcW w:w="705" w:type="dxa"/>
            <w:tcBorders>
              <w:top w:val="nil"/>
              <w:left w:val="nil"/>
              <w:bottom w:val="nil"/>
              <w:right w:val="nil"/>
            </w:tcBorders>
            <w:shd w:val="clear" w:color="auto" w:fill="auto"/>
            <w:noWrap/>
            <w:vAlign w:val="bottom"/>
            <w:hideMark/>
          </w:tcPr>
          <w:p w14:paraId="206210BC"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RTS 15/ I</w:t>
            </w:r>
          </w:p>
        </w:tc>
        <w:tc>
          <w:tcPr>
            <w:tcW w:w="1073" w:type="dxa"/>
            <w:tcBorders>
              <w:top w:val="nil"/>
              <w:left w:val="nil"/>
              <w:bottom w:val="nil"/>
              <w:right w:val="nil"/>
            </w:tcBorders>
            <w:shd w:val="clear" w:color="auto" w:fill="auto"/>
            <w:noWrap/>
            <w:vAlign w:val="bottom"/>
            <w:hideMark/>
          </w:tcPr>
          <w:p w14:paraId="6D28BADC"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31 250,00</w:t>
            </w:r>
          </w:p>
        </w:tc>
      </w:tr>
      <w:tr w:rsidR="00C32C76" w:rsidRPr="00C32C76" w14:paraId="0677A580" w14:textId="77777777" w:rsidTr="00C32C76">
        <w:trPr>
          <w:trHeight w:val="285"/>
        </w:trPr>
        <w:tc>
          <w:tcPr>
            <w:tcW w:w="605" w:type="dxa"/>
            <w:tcBorders>
              <w:top w:val="nil"/>
              <w:left w:val="nil"/>
              <w:bottom w:val="nil"/>
              <w:right w:val="nil"/>
            </w:tcBorders>
            <w:shd w:val="clear" w:color="auto" w:fill="auto"/>
            <w:noWrap/>
            <w:vAlign w:val="bottom"/>
            <w:hideMark/>
          </w:tcPr>
          <w:p w14:paraId="57FAF54D"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3</w:t>
            </w:r>
          </w:p>
        </w:tc>
        <w:tc>
          <w:tcPr>
            <w:tcW w:w="1579" w:type="dxa"/>
            <w:tcBorders>
              <w:top w:val="nil"/>
              <w:left w:val="nil"/>
              <w:bottom w:val="nil"/>
              <w:right w:val="nil"/>
            </w:tcBorders>
            <w:shd w:val="clear" w:color="auto" w:fill="auto"/>
            <w:noWrap/>
            <w:vAlign w:val="bottom"/>
            <w:hideMark/>
          </w:tcPr>
          <w:p w14:paraId="51A17838"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34800600RT6</w:t>
            </w:r>
          </w:p>
        </w:tc>
        <w:tc>
          <w:tcPr>
            <w:tcW w:w="3217" w:type="dxa"/>
            <w:tcBorders>
              <w:top w:val="nil"/>
              <w:left w:val="nil"/>
              <w:bottom w:val="nil"/>
              <w:right w:val="nil"/>
            </w:tcBorders>
            <w:shd w:val="clear" w:color="auto" w:fill="auto"/>
            <w:vAlign w:val="bottom"/>
            <w:hideMark/>
          </w:tcPr>
          <w:p w14:paraId="3A8DCFBD"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Pomocné lešení – výška stropů 3,7m</w:t>
            </w:r>
          </w:p>
        </w:tc>
        <w:tc>
          <w:tcPr>
            <w:tcW w:w="800" w:type="dxa"/>
            <w:tcBorders>
              <w:top w:val="nil"/>
              <w:left w:val="nil"/>
              <w:bottom w:val="nil"/>
              <w:right w:val="nil"/>
            </w:tcBorders>
            <w:shd w:val="clear" w:color="auto" w:fill="auto"/>
            <w:noWrap/>
            <w:vAlign w:val="bottom"/>
            <w:hideMark/>
          </w:tcPr>
          <w:p w14:paraId="6D6765DE"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1,00</w:t>
            </w:r>
          </w:p>
        </w:tc>
        <w:tc>
          <w:tcPr>
            <w:tcW w:w="332" w:type="dxa"/>
            <w:tcBorders>
              <w:top w:val="nil"/>
              <w:left w:val="nil"/>
              <w:bottom w:val="nil"/>
              <w:right w:val="nil"/>
            </w:tcBorders>
            <w:shd w:val="clear" w:color="auto" w:fill="auto"/>
            <w:noWrap/>
            <w:vAlign w:val="bottom"/>
            <w:hideMark/>
          </w:tcPr>
          <w:p w14:paraId="32BBD82E" w14:textId="77777777" w:rsidR="00C32C76" w:rsidRPr="00C32C76" w:rsidRDefault="00C32C76" w:rsidP="00C32C76">
            <w:pPr>
              <w:jc w:val="right"/>
              <w:rPr>
                <w:rFonts w:ascii="Arial Narrow" w:eastAsia="Times New Roman" w:hAnsi="Arial Narrow" w:cs="Arial"/>
                <w:color w:val="000000"/>
                <w:sz w:val="20"/>
                <w:szCs w:val="20"/>
                <w:lang w:val="cs-CZ" w:eastAsia="cs-CZ"/>
              </w:rPr>
            </w:pPr>
          </w:p>
        </w:tc>
        <w:tc>
          <w:tcPr>
            <w:tcW w:w="761" w:type="dxa"/>
            <w:tcBorders>
              <w:top w:val="nil"/>
              <w:left w:val="nil"/>
              <w:bottom w:val="nil"/>
              <w:right w:val="nil"/>
            </w:tcBorders>
            <w:shd w:val="clear" w:color="auto" w:fill="auto"/>
            <w:noWrap/>
            <w:vAlign w:val="bottom"/>
            <w:hideMark/>
          </w:tcPr>
          <w:p w14:paraId="6B613127"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2 500,00</w:t>
            </w:r>
          </w:p>
        </w:tc>
        <w:tc>
          <w:tcPr>
            <w:tcW w:w="705" w:type="dxa"/>
            <w:tcBorders>
              <w:top w:val="nil"/>
              <w:left w:val="nil"/>
              <w:bottom w:val="nil"/>
              <w:right w:val="nil"/>
            </w:tcBorders>
            <w:shd w:val="clear" w:color="auto" w:fill="auto"/>
            <w:noWrap/>
            <w:vAlign w:val="bottom"/>
            <w:hideMark/>
          </w:tcPr>
          <w:p w14:paraId="0AA79A36" w14:textId="77777777" w:rsidR="00C32C76" w:rsidRPr="00C32C76" w:rsidRDefault="00C32C76" w:rsidP="00C32C76">
            <w:pPr>
              <w:jc w:val="right"/>
              <w:rPr>
                <w:rFonts w:ascii="Arial Narrow" w:eastAsia="Times New Roman" w:hAnsi="Arial Narrow" w:cs="Arial"/>
                <w:color w:val="000000"/>
                <w:sz w:val="20"/>
                <w:szCs w:val="20"/>
                <w:lang w:val="cs-CZ" w:eastAsia="cs-CZ"/>
              </w:rPr>
            </w:pPr>
          </w:p>
        </w:tc>
        <w:tc>
          <w:tcPr>
            <w:tcW w:w="1073" w:type="dxa"/>
            <w:tcBorders>
              <w:top w:val="nil"/>
              <w:left w:val="nil"/>
              <w:bottom w:val="nil"/>
              <w:right w:val="nil"/>
            </w:tcBorders>
            <w:shd w:val="clear" w:color="auto" w:fill="auto"/>
            <w:noWrap/>
            <w:vAlign w:val="bottom"/>
            <w:hideMark/>
          </w:tcPr>
          <w:p w14:paraId="5AD3B29A"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2 500,00</w:t>
            </w:r>
          </w:p>
        </w:tc>
      </w:tr>
      <w:tr w:rsidR="00C32C76" w:rsidRPr="00C32C76" w14:paraId="1B714507" w14:textId="77777777" w:rsidTr="00C32C76">
        <w:trPr>
          <w:trHeight w:val="285"/>
        </w:trPr>
        <w:tc>
          <w:tcPr>
            <w:tcW w:w="605" w:type="dxa"/>
            <w:tcBorders>
              <w:top w:val="nil"/>
              <w:left w:val="nil"/>
              <w:bottom w:val="nil"/>
              <w:right w:val="nil"/>
            </w:tcBorders>
            <w:shd w:val="clear" w:color="auto" w:fill="auto"/>
            <w:noWrap/>
            <w:vAlign w:val="bottom"/>
            <w:hideMark/>
          </w:tcPr>
          <w:p w14:paraId="3714D407" w14:textId="77777777" w:rsidR="00C32C76" w:rsidRPr="00C32C76" w:rsidRDefault="00C32C76" w:rsidP="00C32C76">
            <w:pPr>
              <w:jc w:val="right"/>
              <w:rPr>
                <w:rFonts w:ascii="Arial Narrow" w:eastAsia="Times New Roman" w:hAnsi="Arial Narrow" w:cs="Arial"/>
                <w:color w:val="000000"/>
                <w:sz w:val="20"/>
                <w:szCs w:val="20"/>
                <w:lang w:val="cs-CZ" w:eastAsia="cs-CZ"/>
              </w:rPr>
            </w:pPr>
          </w:p>
        </w:tc>
        <w:tc>
          <w:tcPr>
            <w:tcW w:w="1579" w:type="dxa"/>
            <w:tcBorders>
              <w:top w:val="nil"/>
              <w:left w:val="nil"/>
              <w:bottom w:val="nil"/>
              <w:right w:val="nil"/>
            </w:tcBorders>
            <w:shd w:val="clear" w:color="auto" w:fill="auto"/>
            <w:noWrap/>
            <w:vAlign w:val="bottom"/>
            <w:hideMark/>
          </w:tcPr>
          <w:p w14:paraId="3516D0AF"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34814101R9</w:t>
            </w:r>
          </w:p>
        </w:tc>
        <w:tc>
          <w:tcPr>
            <w:tcW w:w="3217" w:type="dxa"/>
            <w:tcBorders>
              <w:top w:val="nil"/>
              <w:left w:val="nil"/>
              <w:bottom w:val="nil"/>
              <w:right w:val="nil"/>
            </w:tcBorders>
            <w:shd w:val="clear" w:color="auto" w:fill="auto"/>
            <w:vAlign w:val="bottom"/>
            <w:hideMark/>
          </w:tcPr>
          <w:p w14:paraId="47508FA2"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Vysekání rýh ve zdi cihelné 7 x 10 cm</w:t>
            </w:r>
          </w:p>
        </w:tc>
        <w:tc>
          <w:tcPr>
            <w:tcW w:w="800" w:type="dxa"/>
            <w:tcBorders>
              <w:top w:val="nil"/>
              <w:left w:val="nil"/>
              <w:bottom w:val="nil"/>
              <w:right w:val="nil"/>
            </w:tcBorders>
            <w:shd w:val="clear" w:color="auto" w:fill="auto"/>
            <w:noWrap/>
            <w:vAlign w:val="bottom"/>
            <w:hideMark/>
          </w:tcPr>
          <w:p w14:paraId="78A30D52"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250,00</w:t>
            </w:r>
          </w:p>
        </w:tc>
        <w:tc>
          <w:tcPr>
            <w:tcW w:w="332" w:type="dxa"/>
            <w:tcBorders>
              <w:top w:val="nil"/>
              <w:left w:val="nil"/>
              <w:bottom w:val="nil"/>
              <w:right w:val="nil"/>
            </w:tcBorders>
            <w:shd w:val="clear" w:color="auto" w:fill="auto"/>
            <w:noWrap/>
            <w:vAlign w:val="bottom"/>
            <w:hideMark/>
          </w:tcPr>
          <w:p w14:paraId="2242E9F8"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m</w:t>
            </w:r>
          </w:p>
        </w:tc>
        <w:tc>
          <w:tcPr>
            <w:tcW w:w="761" w:type="dxa"/>
            <w:tcBorders>
              <w:top w:val="nil"/>
              <w:left w:val="nil"/>
              <w:bottom w:val="nil"/>
              <w:right w:val="nil"/>
            </w:tcBorders>
            <w:shd w:val="clear" w:color="auto" w:fill="auto"/>
            <w:noWrap/>
            <w:vAlign w:val="bottom"/>
            <w:hideMark/>
          </w:tcPr>
          <w:p w14:paraId="7C168736"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98,00</w:t>
            </w:r>
          </w:p>
        </w:tc>
        <w:tc>
          <w:tcPr>
            <w:tcW w:w="705" w:type="dxa"/>
            <w:tcBorders>
              <w:top w:val="nil"/>
              <w:left w:val="nil"/>
              <w:bottom w:val="nil"/>
              <w:right w:val="nil"/>
            </w:tcBorders>
            <w:shd w:val="clear" w:color="auto" w:fill="auto"/>
            <w:noWrap/>
            <w:vAlign w:val="bottom"/>
            <w:hideMark/>
          </w:tcPr>
          <w:p w14:paraId="074E24B2"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RTS 15/ I</w:t>
            </w:r>
          </w:p>
        </w:tc>
        <w:tc>
          <w:tcPr>
            <w:tcW w:w="1073" w:type="dxa"/>
            <w:tcBorders>
              <w:top w:val="nil"/>
              <w:left w:val="nil"/>
              <w:bottom w:val="nil"/>
              <w:right w:val="nil"/>
            </w:tcBorders>
            <w:shd w:val="clear" w:color="auto" w:fill="auto"/>
            <w:noWrap/>
            <w:vAlign w:val="bottom"/>
            <w:hideMark/>
          </w:tcPr>
          <w:p w14:paraId="5BE280BA"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24 500,00</w:t>
            </w:r>
          </w:p>
        </w:tc>
      </w:tr>
      <w:tr w:rsidR="00C32C76" w:rsidRPr="00C32C76" w14:paraId="6BD582A2" w14:textId="77777777" w:rsidTr="00C32C76">
        <w:trPr>
          <w:trHeight w:val="285"/>
        </w:trPr>
        <w:tc>
          <w:tcPr>
            <w:tcW w:w="605" w:type="dxa"/>
            <w:tcBorders>
              <w:top w:val="nil"/>
              <w:left w:val="nil"/>
              <w:bottom w:val="nil"/>
              <w:right w:val="nil"/>
            </w:tcBorders>
            <w:shd w:val="clear" w:color="auto" w:fill="auto"/>
            <w:noWrap/>
            <w:vAlign w:val="bottom"/>
            <w:hideMark/>
          </w:tcPr>
          <w:p w14:paraId="6371CEC5" w14:textId="77777777" w:rsidR="00C32C76" w:rsidRPr="00C32C76" w:rsidRDefault="00C32C76" w:rsidP="00C32C76">
            <w:pPr>
              <w:jc w:val="right"/>
              <w:rPr>
                <w:rFonts w:ascii="Arial Narrow" w:eastAsia="Times New Roman" w:hAnsi="Arial Narrow" w:cs="Arial"/>
                <w:color w:val="000000"/>
                <w:sz w:val="20"/>
                <w:szCs w:val="20"/>
                <w:lang w:val="cs-CZ" w:eastAsia="cs-CZ"/>
              </w:rPr>
            </w:pPr>
          </w:p>
        </w:tc>
        <w:tc>
          <w:tcPr>
            <w:tcW w:w="1579" w:type="dxa"/>
            <w:tcBorders>
              <w:top w:val="nil"/>
              <w:left w:val="nil"/>
              <w:bottom w:val="nil"/>
              <w:right w:val="nil"/>
            </w:tcBorders>
            <w:shd w:val="clear" w:color="auto" w:fill="auto"/>
            <w:noWrap/>
            <w:vAlign w:val="bottom"/>
            <w:hideMark/>
          </w:tcPr>
          <w:p w14:paraId="2016425F"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330110068R0</w:t>
            </w:r>
          </w:p>
        </w:tc>
        <w:tc>
          <w:tcPr>
            <w:tcW w:w="3217" w:type="dxa"/>
            <w:tcBorders>
              <w:top w:val="nil"/>
              <w:left w:val="nil"/>
              <w:bottom w:val="nil"/>
              <w:right w:val="nil"/>
            </w:tcBorders>
            <w:shd w:val="clear" w:color="auto" w:fill="auto"/>
            <w:vAlign w:val="bottom"/>
            <w:hideMark/>
          </w:tcPr>
          <w:p w14:paraId="10FCF215" w14:textId="77777777" w:rsidR="00C32C76" w:rsidRPr="00C32C76" w:rsidRDefault="00C32C76" w:rsidP="00C32C76">
            <w:pPr>
              <w:rPr>
                <w:rFonts w:ascii="Arial Narrow" w:eastAsia="Times New Roman" w:hAnsi="Arial Narrow" w:cs="Arial"/>
                <w:color w:val="000000"/>
                <w:sz w:val="20"/>
                <w:szCs w:val="20"/>
                <w:lang w:val="cs-CZ" w:eastAsia="cs-CZ"/>
              </w:rPr>
            </w:pPr>
            <w:proofErr w:type="spellStart"/>
            <w:r w:rsidRPr="00C32C76">
              <w:rPr>
                <w:rFonts w:ascii="Arial Narrow" w:eastAsia="Times New Roman" w:hAnsi="Arial Narrow" w:cs="Arial"/>
                <w:color w:val="000000"/>
                <w:sz w:val="20"/>
                <w:szCs w:val="20"/>
                <w:lang w:val="cs-CZ" w:eastAsia="cs-CZ"/>
              </w:rPr>
              <w:t>Prurazy</w:t>
            </w:r>
            <w:proofErr w:type="spellEnd"/>
            <w:r w:rsidRPr="00C32C76">
              <w:rPr>
                <w:rFonts w:ascii="Arial Narrow" w:eastAsia="Times New Roman" w:hAnsi="Arial Narrow" w:cs="Arial"/>
                <w:color w:val="000000"/>
                <w:sz w:val="20"/>
                <w:szCs w:val="20"/>
                <w:lang w:val="cs-CZ" w:eastAsia="cs-CZ"/>
              </w:rPr>
              <w:t xml:space="preserve"> zdiva a další pomocné práce</w:t>
            </w:r>
          </w:p>
        </w:tc>
        <w:tc>
          <w:tcPr>
            <w:tcW w:w="800" w:type="dxa"/>
            <w:tcBorders>
              <w:top w:val="nil"/>
              <w:left w:val="nil"/>
              <w:bottom w:val="nil"/>
              <w:right w:val="nil"/>
            </w:tcBorders>
            <w:shd w:val="clear" w:color="auto" w:fill="auto"/>
            <w:noWrap/>
            <w:vAlign w:val="bottom"/>
            <w:hideMark/>
          </w:tcPr>
          <w:p w14:paraId="52DFD29D"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1,00</w:t>
            </w:r>
          </w:p>
        </w:tc>
        <w:tc>
          <w:tcPr>
            <w:tcW w:w="332" w:type="dxa"/>
            <w:tcBorders>
              <w:top w:val="nil"/>
              <w:left w:val="nil"/>
              <w:bottom w:val="nil"/>
              <w:right w:val="nil"/>
            </w:tcBorders>
            <w:shd w:val="clear" w:color="auto" w:fill="auto"/>
            <w:noWrap/>
            <w:vAlign w:val="bottom"/>
            <w:hideMark/>
          </w:tcPr>
          <w:p w14:paraId="6F9FB9B5" w14:textId="77777777" w:rsidR="00C32C76" w:rsidRPr="00C32C76" w:rsidRDefault="00C32C76" w:rsidP="00C32C76">
            <w:pPr>
              <w:rPr>
                <w:rFonts w:ascii="Arial Narrow" w:eastAsia="Times New Roman" w:hAnsi="Arial Narrow" w:cs="Arial"/>
                <w:color w:val="000000"/>
                <w:sz w:val="20"/>
                <w:szCs w:val="20"/>
                <w:lang w:val="cs-CZ" w:eastAsia="cs-CZ"/>
              </w:rPr>
            </w:pPr>
            <w:proofErr w:type="spellStart"/>
            <w:r w:rsidRPr="00C32C76">
              <w:rPr>
                <w:rFonts w:ascii="Arial Narrow" w:eastAsia="Times New Roman" w:hAnsi="Arial Narrow" w:cs="Arial"/>
                <w:color w:val="000000"/>
                <w:sz w:val="20"/>
                <w:szCs w:val="20"/>
                <w:lang w:val="cs-CZ" w:eastAsia="cs-CZ"/>
              </w:rPr>
              <w:t>kpl</w:t>
            </w:r>
            <w:proofErr w:type="spellEnd"/>
            <w:r w:rsidRPr="00C32C76">
              <w:rPr>
                <w:rFonts w:ascii="Arial Narrow" w:eastAsia="Times New Roman" w:hAnsi="Arial Narrow" w:cs="Arial"/>
                <w:color w:val="000000"/>
                <w:sz w:val="20"/>
                <w:szCs w:val="20"/>
                <w:lang w:val="cs-CZ" w:eastAsia="cs-CZ"/>
              </w:rPr>
              <w:t xml:space="preserve">  </w:t>
            </w:r>
          </w:p>
        </w:tc>
        <w:tc>
          <w:tcPr>
            <w:tcW w:w="761" w:type="dxa"/>
            <w:tcBorders>
              <w:top w:val="nil"/>
              <w:left w:val="nil"/>
              <w:bottom w:val="nil"/>
              <w:right w:val="nil"/>
            </w:tcBorders>
            <w:shd w:val="clear" w:color="auto" w:fill="auto"/>
            <w:noWrap/>
            <w:vAlign w:val="bottom"/>
            <w:hideMark/>
          </w:tcPr>
          <w:p w14:paraId="5DA44B70"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3 630,00</w:t>
            </w:r>
          </w:p>
        </w:tc>
        <w:tc>
          <w:tcPr>
            <w:tcW w:w="705" w:type="dxa"/>
            <w:tcBorders>
              <w:top w:val="nil"/>
              <w:left w:val="nil"/>
              <w:bottom w:val="nil"/>
              <w:right w:val="nil"/>
            </w:tcBorders>
            <w:shd w:val="clear" w:color="auto" w:fill="auto"/>
            <w:noWrap/>
            <w:vAlign w:val="bottom"/>
            <w:hideMark/>
          </w:tcPr>
          <w:p w14:paraId="02EEFD1B"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RTS 15/ I</w:t>
            </w:r>
          </w:p>
        </w:tc>
        <w:tc>
          <w:tcPr>
            <w:tcW w:w="1073" w:type="dxa"/>
            <w:tcBorders>
              <w:top w:val="nil"/>
              <w:left w:val="nil"/>
              <w:bottom w:val="nil"/>
              <w:right w:val="nil"/>
            </w:tcBorders>
            <w:shd w:val="clear" w:color="auto" w:fill="auto"/>
            <w:noWrap/>
            <w:vAlign w:val="bottom"/>
            <w:hideMark/>
          </w:tcPr>
          <w:p w14:paraId="25709A20"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3 630,00</w:t>
            </w:r>
          </w:p>
        </w:tc>
      </w:tr>
      <w:tr w:rsidR="00C32C76" w:rsidRPr="00C32C76" w14:paraId="4E93C680" w14:textId="77777777" w:rsidTr="00C32C76">
        <w:trPr>
          <w:trHeight w:val="285"/>
        </w:trPr>
        <w:tc>
          <w:tcPr>
            <w:tcW w:w="605" w:type="dxa"/>
            <w:tcBorders>
              <w:top w:val="nil"/>
              <w:left w:val="nil"/>
              <w:bottom w:val="nil"/>
              <w:right w:val="nil"/>
            </w:tcBorders>
            <w:shd w:val="clear" w:color="auto" w:fill="auto"/>
            <w:noWrap/>
            <w:vAlign w:val="bottom"/>
            <w:hideMark/>
          </w:tcPr>
          <w:p w14:paraId="79017CDB" w14:textId="77777777" w:rsidR="00C32C76" w:rsidRPr="00C32C76" w:rsidRDefault="00C32C76" w:rsidP="00C32C76">
            <w:pPr>
              <w:jc w:val="right"/>
              <w:rPr>
                <w:rFonts w:ascii="Arial Narrow" w:eastAsia="Times New Roman" w:hAnsi="Arial Narrow" w:cs="Arial"/>
                <w:color w:val="000000"/>
                <w:sz w:val="20"/>
                <w:szCs w:val="20"/>
                <w:lang w:val="cs-CZ" w:eastAsia="cs-CZ"/>
              </w:rPr>
            </w:pPr>
          </w:p>
        </w:tc>
        <w:tc>
          <w:tcPr>
            <w:tcW w:w="1579" w:type="dxa"/>
            <w:tcBorders>
              <w:top w:val="nil"/>
              <w:left w:val="nil"/>
              <w:bottom w:val="nil"/>
              <w:right w:val="nil"/>
            </w:tcBorders>
            <w:shd w:val="clear" w:color="auto" w:fill="auto"/>
            <w:noWrap/>
            <w:vAlign w:val="bottom"/>
            <w:hideMark/>
          </w:tcPr>
          <w:p w14:paraId="491FCF13" w14:textId="77777777" w:rsidR="00C32C76" w:rsidRPr="00C32C76" w:rsidRDefault="00C32C76" w:rsidP="00C32C76">
            <w:pPr>
              <w:rPr>
                <w:rFonts w:eastAsia="Times New Roman"/>
                <w:sz w:val="20"/>
                <w:szCs w:val="20"/>
                <w:lang w:val="cs-CZ" w:eastAsia="cs-CZ"/>
              </w:rPr>
            </w:pPr>
          </w:p>
        </w:tc>
        <w:tc>
          <w:tcPr>
            <w:tcW w:w="3217" w:type="dxa"/>
            <w:tcBorders>
              <w:top w:val="nil"/>
              <w:left w:val="nil"/>
              <w:bottom w:val="nil"/>
              <w:right w:val="nil"/>
            </w:tcBorders>
            <w:shd w:val="clear" w:color="auto" w:fill="auto"/>
            <w:vAlign w:val="bottom"/>
            <w:hideMark/>
          </w:tcPr>
          <w:p w14:paraId="6457ECEF" w14:textId="77777777" w:rsidR="00C32C76" w:rsidRPr="00C32C76" w:rsidRDefault="00C32C76" w:rsidP="00C32C76">
            <w:pPr>
              <w:rPr>
                <w:rFonts w:eastAsia="Times New Roman"/>
                <w:sz w:val="20"/>
                <w:szCs w:val="20"/>
                <w:lang w:val="cs-CZ" w:eastAsia="cs-CZ"/>
              </w:rPr>
            </w:pPr>
          </w:p>
        </w:tc>
        <w:tc>
          <w:tcPr>
            <w:tcW w:w="800" w:type="dxa"/>
            <w:tcBorders>
              <w:top w:val="nil"/>
              <w:left w:val="nil"/>
              <w:bottom w:val="nil"/>
              <w:right w:val="nil"/>
            </w:tcBorders>
            <w:shd w:val="clear" w:color="auto" w:fill="auto"/>
            <w:noWrap/>
            <w:vAlign w:val="bottom"/>
            <w:hideMark/>
          </w:tcPr>
          <w:p w14:paraId="1C296F48" w14:textId="77777777" w:rsidR="00C32C76" w:rsidRPr="00C32C76" w:rsidRDefault="00C32C76" w:rsidP="00C32C76">
            <w:pPr>
              <w:rPr>
                <w:rFonts w:eastAsia="Times New Roman"/>
                <w:sz w:val="20"/>
                <w:szCs w:val="20"/>
                <w:lang w:val="cs-CZ" w:eastAsia="cs-CZ"/>
              </w:rPr>
            </w:pPr>
          </w:p>
        </w:tc>
        <w:tc>
          <w:tcPr>
            <w:tcW w:w="332" w:type="dxa"/>
            <w:tcBorders>
              <w:top w:val="nil"/>
              <w:left w:val="nil"/>
              <w:bottom w:val="nil"/>
              <w:right w:val="nil"/>
            </w:tcBorders>
            <w:shd w:val="clear" w:color="auto" w:fill="auto"/>
            <w:noWrap/>
            <w:vAlign w:val="bottom"/>
            <w:hideMark/>
          </w:tcPr>
          <w:p w14:paraId="7C9EEA8E" w14:textId="77777777" w:rsidR="00C32C76" w:rsidRPr="00C32C76" w:rsidRDefault="00C32C76" w:rsidP="00C32C76">
            <w:pPr>
              <w:rPr>
                <w:rFonts w:eastAsia="Times New Roman"/>
                <w:sz w:val="20"/>
                <w:szCs w:val="20"/>
                <w:lang w:val="cs-CZ" w:eastAsia="cs-CZ"/>
              </w:rPr>
            </w:pPr>
          </w:p>
        </w:tc>
        <w:tc>
          <w:tcPr>
            <w:tcW w:w="761" w:type="dxa"/>
            <w:tcBorders>
              <w:top w:val="nil"/>
              <w:left w:val="nil"/>
              <w:bottom w:val="nil"/>
              <w:right w:val="nil"/>
            </w:tcBorders>
            <w:shd w:val="clear" w:color="auto" w:fill="auto"/>
            <w:noWrap/>
            <w:vAlign w:val="bottom"/>
            <w:hideMark/>
          </w:tcPr>
          <w:p w14:paraId="77993BC6" w14:textId="77777777" w:rsidR="00C32C76" w:rsidRPr="00C32C76" w:rsidRDefault="00C32C76" w:rsidP="00C32C76">
            <w:pPr>
              <w:rPr>
                <w:rFonts w:eastAsia="Times New Roman"/>
                <w:sz w:val="20"/>
                <w:szCs w:val="20"/>
                <w:lang w:val="cs-CZ" w:eastAsia="cs-CZ"/>
              </w:rPr>
            </w:pPr>
          </w:p>
        </w:tc>
        <w:tc>
          <w:tcPr>
            <w:tcW w:w="705" w:type="dxa"/>
            <w:tcBorders>
              <w:top w:val="nil"/>
              <w:left w:val="nil"/>
              <w:bottom w:val="nil"/>
              <w:right w:val="nil"/>
            </w:tcBorders>
            <w:shd w:val="clear" w:color="auto" w:fill="auto"/>
            <w:noWrap/>
            <w:vAlign w:val="bottom"/>
            <w:hideMark/>
          </w:tcPr>
          <w:p w14:paraId="4C97143D" w14:textId="77777777" w:rsidR="00C32C76" w:rsidRPr="00C32C76" w:rsidRDefault="00C32C76" w:rsidP="00C32C76">
            <w:pPr>
              <w:rPr>
                <w:rFonts w:eastAsia="Times New Roman"/>
                <w:sz w:val="20"/>
                <w:szCs w:val="20"/>
                <w:lang w:val="cs-CZ" w:eastAsia="cs-CZ"/>
              </w:rPr>
            </w:pPr>
          </w:p>
        </w:tc>
        <w:tc>
          <w:tcPr>
            <w:tcW w:w="1073" w:type="dxa"/>
            <w:tcBorders>
              <w:top w:val="nil"/>
              <w:left w:val="nil"/>
              <w:bottom w:val="nil"/>
              <w:right w:val="nil"/>
            </w:tcBorders>
            <w:shd w:val="clear" w:color="auto" w:fill="auto"/>
            <w:noWrap/>
            <w:vAlign w:val="bottom"/>
            <w:hideMark/>
          </w:tcPr>
          <w:p w14:paraId="5AF044FF" w14:textId="77777777" w:rsidR="00C32C76" w:rsidRPr="00C32C76" w:rsidRDefault="00C32C76" w:rsidP="00C32C76">
            <w:pPr>
              <w:rPr>
                <w:rFonts w:eastAsia="Times New Roman"/>
                <w:sz w:val="20"/>
                <w:szCs w:val="20"/>
                <w:lang w:val="cs-CZ" w:eastAsia="cs-CZ"/>
              </w:rPr>
            </w:pPr>
          </w:p>
        </w:tc>
      </w:tr>
      <w:tr w:rsidR="00C32C76" w:rsidRPr="00C32C76" w14:paraId="07DA4516" w14:textId="77777777" w:rsidTr="00C32C76">
        <w:trPr>
          <w:trHeight w:val="285"/>
        </w:trPr>
        <w:tc>
          <w:tcPr>
            <w:tcW w:w="605" w:type="dxa"/>
            <w:tcBorders>
              <w:top w:val="nil"/>
              <w:left w:val="nil"/>
              <w:bottom w:val="nil"/>
              <w:right w:val="nil"/>
            </w:tcBorders>
            <w:shd w:val="clear" w:color="auto" w:fill="auto"/>
            <w:noWrap/>
            <w:vAlign w:val="bottom"/>
            <w:hideMark/>
          </w:tcPr>
          <w:p w14:paraId="1632EA81" w14:textId="77777777" w:rsidR="00C32C76" w:rsidRPr="00C32C76" w:rsidRDefault="00C32C76" w:rsidP="00C32C76">
            <w:pPr>
              <w:jc w:val="right"/>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4</w:t>
            </w:r>
          </w:p>
        </w:tc>
        <w:tc>
          <w:tcPr>
            <w:tcW w:w="1579" w:type="dxa"/>
            <w:tcBorders>
              <w:top w:val="nil"/>
              <w:left w:val="nil"/>
              <w:bottom w:val="nil"/>
              <w:right w:val="nil"/>
            </w:tcBorders>
            <w:shd w:val="clear" w:color="auto" w:fill="auto"/>
            <w:noWrap/>
            <w:vAlign w:val="bottom"/>
            <w:hideMark/>
          </w:tcPr>
          <w:p w14:paraId="3A5B0DB6" w14:textId="77777777" w:rsidR="00C32C76" w:rsidRPr="00C32C76" w:rsidRDefault="00C32C76" w:rsidP="00C32C76">
            <w:pPr>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784</w:t>
            </w:r>
          </w:p>
        </w:tc>
        <w:tc>
          <w:tcPr>
            <w:tcW w:w="3217" w:type="dxa"/>
            <w:tcBorders>
              <w:top w:val="nil"/>
              <w:left w:val="nil"/>
              <w:bottom w:val="nil"/>
              <w:right w:val="nil"/>
            </w:tcBorders>
            <w:shd w:val="clear" w:color="auto" w:fill="auto"/>
            <w:vAlign w:val="bottom"/>
            <w:hideMark/>
          </w:tcPr>
          <w:p w14:paraId="5229D775" w14:textId="77777777" w:rsidR="00C32C76" w:rsidRPr="00C32C76" w:rsidRDefault="00C32C76" w:rsidP="00C32C76">
            <w:pPr>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Malby</w:t>
            </w:r>
          </w:p>
        </w:tc>
        <w:tc>
          <w:tcPr>
            <w:tcW w:w="800" w:type="dxa"/>
            <w:tcBorders>
              <w:top w:val="nil"/>
              <w:left w:val="nil"/>
              <w:bottom w:val="nil"/>
              <w:right w:val="nil"/>
            </w:tcBorders>
            <w:shd w:val="clear" w:color="auto" w:fill="auto"/>
            <w:noWrap/>
            <w:vAlign w:val="bottom"/>
            <w:hideMark/>
          </w:tcPr>
          <w:p w14:paraId="2A3B8344" w14:textId="77777777" w:rsidR="00C32C76" w:rsidRPr="00C32C76" w:rsidRDefault="00C32C76" w:rsidP="00C32C76">
            <w:pPr>
              <w:rPr>
                <w:rFonts w:ascii="Arial Narrow" w:eastAsia="Times New Roman" w:hAnsi="Arial Narrow" w:cs="Arial"/>
                <w:b/>
                <w:bCs/>
                <w:color w:val="000000"/>
                <w:sz w:val="20"/>
                <w:szCs w:val="20"/>
                <w:lang w:val="cs-CZ" w:eastAsia="cs-CZ"/>
              </w:rPr>
            </w:pPr>
          </w:p>
        </w:tc>
        <w:tc>
          <w:tcPr>
            <w:tcW w:w="332" w:type="dxa"/>
            <w:tcBorders>
              <w:top w:val="nil"/>
              <w:left w:val="nil"/>
              <w:bottom w:val="nil"/>
              <w:right w:val="nil"/>
            </w:tcBorders>
            <w:shd w:val="clear" w:color="auto" w:fill="auto"/>
            <w:noWrap/>
            <w:vAlign w:val="bottom"/>
            <w:hideMark/>
          </w:tcPr>
          <w:p w14:paraId="4827806C" w14:textId="77777777" w:rsidR="00C32C76" w:rsidRPr="00C32C76" w:rsidRDefault="00C32C76" w:rsidP="00C32C76">
            <w:pPr>
              <w:rPr>
                <w:rFonts w:eastAsia="Times New Roman"/>
                <w:sz w:val="20"/>
                <w:szCs w:val="20"/>
                <w:lang w:val="cs-CZ" w:eastAsia="cs-CZ"/>
              </w:rPr>
            </w:pPr>
          </w:p>
        </w:tc>
        <w:tc>
          <w:tcPr>
            <w:tcW w:w="761" w:type="dxa"/>
            <w:tcBorders>
              <w:top w:val="nil"/>
              <w:left w:val="nil"/>
              <w:bottom w:val="nil"/>
              <w:right w:val="nil"/>
            </w:tcBorders>
            <w:shd w:val="clear" w:color="auto" w:fill="auto"/>
            <w:noWrap/>
            <w:vAlign w:val="bottom"/>
            <w:hideMark/>
          </w:tcPr>
          <w:p w14:paraId="2E769C55" w14:textId="77777777" w:rsidR="00C32C76" w:rsidRPr="00C32C76" w:rsidRDefault="00C32C76" w:rsidP="00C32C76">
            <w:pPr>
              <w:rPr>
                <w:rFonts w:eastAsia="Times New Roman"/>
                <w:sz w:val="20"/>
                <w:szCs w:val="20"/>
                <w:lang w:val="cs-CZ" w:eastAsia="cs-CZ"/>
              </w:rPr>
            </w:pPr>
          </w:p>
        </w:tc>
        <w:tc>
          <w:tcPr>
            <w:tcW w:w="705" w:type="dxa"/>
            <w:tcBorders>
              <w:top w:val="nil"/>
              <w:left w:val="nil"/>
              <w:bottom w:val="nil"/>
              <w:right w:val="nil"/>
            </w:tcBorders>
            <w:shd w:val="clear" w:color="auto" w:fill="auto"/>
            <w:noWrap/>
            <w:vAlign w:val="bottom"/>
            <w:hideMark/>
          </w:tcPr>
          <w:p w14:paraId="17582E57" w14:textId="77777777" w:rsidR="00C32C76" w:rsidRPr="00C32C76" w:rsidRDefault="00C32C76" w:rsidP="00C32C76">
            <w:pPr>
              <w:rPr>
                <w:rFonts w:eastAsia="Times New Roman"/>
                <w:sz w:val="20"/>
                <w:szCs w:val="20"/>
                <w:lang w:val="cs-CZ" w:eastAsia="cs-CZ"/>
              </w:rPr>
            </w:pPr>
          </w:p>
        </w:tc>
        <w:tc>
          <w:tcPr>
            <w:tcW w:w="1073" w:type="dxa"/>
            <w:tcBorders>
              <w:top w:val="nil"/>
              <w:left w:val="nil"/>
              <w:bottom w:val="nil"/>
              <w:right w:val="nil"/>
            </w:tcBorders>
            <w:shd w:val="clear" w:color="auto" w:fill="auto"/>
            <w:noWrap/>
            <w:vAlign w:val="bottom"/>
            <w:hideMark/>
          </w:tcPr>
          <w:p w14:paraId="2CF681B2" w14:textId="77777777" w:rsidR="00C32C76" w:rsidRPr="00C32C76" w:rsidRDefault="00C32C76" w:rsidP="00C32C76">
            <w:pPr>
              <w:jc w:val="right"/>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36 640,00</w:t>
            </w:r>
          </w:p>
        </w:tc>
      </w:tr>
      <w:tr w:rsidR="00C32C76" w:rsidRPr="00C32C76" w14:paraId="772B1103" w14:textId="77777777" w:rsidTr="00C32C76">
        <w:trPr>
          <w:trHeight w:val="285"/>
        </w:trPr>
        <w:tc>
          <w:tcPr>
            <w:tcW w:w="605" w:type="dxa"/>
            <w:tcBorders>
              <w:top w:val="nil"/>
              <w:left w:val="nil"/>
              <w:bottom w:val="nil"/>
              <w:right w:val="nil"/>
            </w:tcBorders>
            <w:shd w:val="clear" w:color="auto" w:fill="auto"/>
            <w:noWrap/>
            <w:vAlign w:val="bottom"/>
            <w:hideMark/>
          </w:tcPr>
          <w:p w14:paraId="5B99120A"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4</w:t>
            </w:r>
          </w:p>
        </w:tc>
        <w:tc>
          <w:tcPr>
            <w:tcW w:w="1579" w:type="dxa"/>
            <w:tcBorders>
              <w:top w:val="nil"/>
              <w:left w:val="nil"/>
              <w:bottom w:val="nil"/>
              <w:right w:val="nil"/>
            </w:tcBorders>
            <w:shd w:val="clear" w:color="auto" w:fill="auto"/>
            <w:noWrap/>
            <w:vAlign w:val="bottom"/>
            <w:hideMark/>
          </w:tcPr>
          <w:p w14:paraId="1A55FA8D"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784111101R000</w:t>
            </w:r>
          </w:p>
        </w:tc>
        <w:tc>
          <w:tcPr>
            <w:tcW w:w="3217" w:type="dxa"/>
            <w:tcBorders>
              <w:top w:val="nil"/>
              <w:left w:val="nil"/>
              <w:bottom w:val="nil"/>
              <w:right w:val="nil"/>
            </w:tcBorders>
            <w:shd w:val="clear" w:color="auto" w:fill="auto"/>
            <w:vAlign w:val="bottom"/>
            <w:hideMark/>
          </w:tcPr>
          <w:p w14:paraId="6F79C2CB"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Penetrační nátěr</w:t>
            </w:r>
          </w:p>
        </w:tc>
        <w:tc>
          <w:tcPr>
            <w:tcW w:w="800" w:type="dxa"/>
            <w:tcBorders>
              <w:top w:val="nil"/>
              <w:left w:val="nil"/>
              <w:bottom w:val="nil"/>
              <w:right w:val="nil"/>
            </w:tcBorders>
            <w:shd w:val="clear" w:color="auto" w:fill="auto"/>
            <w:noWrap/>
            <w:vAlign w:val="bottom"/>
            <w:hideMark/>
          </w:tcPr>
          <w:p w14:paraId="2D32E234"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229,00</w:t>
            </w:r>
          </w:p>
        </w:tc>
        <w:tc>
          <w:tcPr>
            <w:tcW w:w="332" w:type="dxa"/>
            <w:tcBorders>
              <w:top w:val="nil"/>
              <w:left w:val="nil"/>
              <w:bottom w:val="nil"/>
              <w:right w:val="nil"/>
            </w:tcBorders>
            <w:shd w:val="clear" w:color="auto" w:fill="auto"/>
            <w:noWrap/>
            <w:vAlign w:val="bottom"/>
            <w:hideMark/>
          </w:tcPr>
          <w:p w14:paraId="141CB37E"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m</w:t>
            </w:r>
          </w:p>
        </w:tc>
        <w:tc>
          <w:tcPr>
            <w:tcW w:w="761" w:type="dxa"/>
            <w:tcBorders>
              <w:top w:val="nil"/>
              <w:left w:val="nil"/>
              <w:bottom w:val="nil"/>
              <w:right w:val="nil"/>
            </w:tcBorders>
            <w:shd w:val="clear" w:color="auto" w:fill="auto"/>
            <w:noWrap/>
            <w:vAlign w:val="bottom"/>
            <w:hideMark/>
          </w:tcPr>
          <w:p w14:paraId="2C1EB101"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35,00</w:t>
            </w:r>
          </w:p>
        </w:tc>
        <w:tc>
          <w:tcPr>
            <w:tcW w:w="705" w:type="dxa"/>
            <w:tcBorders>
              <w:top w:val="nil"/>
              <w:left w:val="nil"/>
              <w:bottom w:val="nil"/>
              <w:right w:val="nil"/>
            </w:tcBorders>
            <w:shd w:val="clear" w:color="auto" w:fill="auto"/>
            <w:noWrap/>
            <w:vAlign w:val="bottom"/>
            <w:hideMark/>
          </w:tcPr>
          <w:p w14:paraId="3079511A"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RTS 15/ I</w:t>
            </w:r>
          </w:p>
        </w:tc>
        <w:tc>
          <w:tcPr>
            <w:tcW w:w="1073" w:type="dxa"/>
            <w:tcBorders>
              <w:top w:val="nil"/>
              <w:left w:val="nil"/>
              <w:bottom w:val="nil"/>
              <w:right w:val="nil"/>
            </w:tcBorders>
            <w:shd w:val="clear" w:color="auto" w:fill="auto"/>
            <w:noWrap/>
            <w:vAlign w:val="bottom"/>
            <w:hideMark/>
          </w:tcPr>
          <w:p w14:paraId="39290ED7"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8 015,00</w:t>
            </w:r>
          </w:p>
        </w:tc>
      </w:tr>
      <w:tr w:rsidR="00C32C76" w:rsidRPr="00C32C76" w14:paraId="7F519EC2" w14:textId="77777777" w:rsidTr="00C32C76">
        <w:trPr>
          <w:trHeight w:val="285"/>
        </w:trPr>
        <w:tc>
          <w:tcPr>
            <w:tcW w:w="605" w:type="dxa"/>
            <w:tcBorders>
              <w:top w:val="nil"/>
              <w:left w:val="nil"/>
              <w:bottom w:val="nil"/>
              <w:right w:val="nil"/>
            </w:tcBorders>
            <w:shd w:val="clear" w:color="auto" w:fill="auto"/>
            <w:noWrap/>
            <w:vAlign w:val="bottom"/>
            <w:hideMark/>
          </w:tcPr>
          <w:p w14:paraId="4A38A829"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5</w:t>
            </w:r>
          </w:p>
        </w:tc>
        <w:tc>
          <w:tcPr>
            <w:tcW w:w="1579" w:type="dxa"/>
            <w:tcBorders>
              <w:top w:val="nil"/>
              <w:left w:val="nil"/>
              <w:bottom w:val="nil"/>
              <w:right w:val="nil"/>
            </w:tcBorders>
            <w:shd w:val="clear" w:color="auto" w:fill="auto"/>
            <w:noWrap/>
            <w:vAlign w:val="bottom"/>
            <w:hideMark/>
          </w:tcPr>
          <w:p w14:paraId="7A980156"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784453102U00</w:t>
            </w:r>
          </w:p>
        </w:tc>
        <w:tc>
          <w:tcPr>
            <w:tcW w:w="3217" w:type="dxa"/>
            <w:tcBorders>
              <w:top w:val="nil"/>
              <w:left w:val="nil"/>
              <w:bottom w:val="nil"/>
              <w:right w:val="nil"/>
            </w:tcBorders>
            <w:shd w:val="clear" w:color="auto" w:fill="auto"/>
            <w:vAlign w:val="bottom"/>
            <w:hideMark/>
          </w:tcPr>
          <w:p w14:paraId="34783548"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 xml:space="preserve">Nátěr bílá </w:t>
            </w:r>
            <w:proofErr w:type="spellStart"/>
            <w:proofErr w:type="gramStart"/>
            <w:r w:rsidRPr="00C32C76">
              <w:rPr>
                <w:rFonts w:ascii="Arial Narrow" w:eastAsia="Times New Roman" w:hAnsi="Arial Narrow" w:cs="Arial"/>
                <w:color w:val="000000"/>
                <w:sz w:val="20"/>
                <w:szCs w:val="20"/>
                <w:lang w:val="cs-CZ" w:eastAsia="cs-CZ"/>
              </w:rPr>
              <w:t>barva,Primalex</w:t>
            </w:r>
            <w:proofErr w:type="spellEnd"/>
            <w:proofErr w:type="gramEnd"/>
            <w:r w:rsidRPr="00C32C76">
              <w:rPr>
                <w:rFonts w:ascii="Arial Narrow" w:eastAsia="Times New Roman" w:hAnsi="Arial Narrow" w:cs="Arial"/>
                <w:color w:val="000000"/>
                <w:sz w:val="20"/>
                <w:szCs w:val="20"/>
                <w:lang w:val="cs-CZ" w:eastAsia="cs-CZ"/>
              </w:rPr>
              <w:t xml:space="preserve"> zdi -  stropy</w:t>
            </w:r>
          </w:p>
        </w:tc>
        <w:tc>
          <w:tcPr>
            <w:tcW w:w="800" w:type="dxa"/>
            <w:tcBorders>
              <w:top w:val="nil"/>
              <w:left w:val="nil"/>
              <w:bottom w:val="nil"/>
              <w:right w:val="nil"/>
            </w:tcBorders>
            <w:shd w:val="clear" w:color="auto" w:fill="auto"/>
            <w:noWrap/>
            <w:vAlign w:val="bottom"/>
            <w:hideMark/>
          </w:tcPr>
          <w:p w14:paraId="02A0DA82"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229,00</w:t>
            </w:r>
          </w:p>
        </w:tc>
        <w:tc>
          <w:tcPr>
            <w:tcW w:w="332" w:type="dxa"/>
            <w:tcBorders>
              <w:top w:val="nil"/>
              <w:left w:val="nil"/>
              <w:bottom w:val="nil"/>
              <w:right w:val="nil"/>
            </w:tcBorders>
            <w:shd w:val="clear" w:color="auto" w:fill="auto"/>
            <w:noWrap/>
            <w:vAlign w:val="bottom"/>
            <w:hideMark/>
          </w:tcPr>
          <w:p w14:paraId="6FEB6E69"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 xml:space="preserve">m2  </w:t>
            </w:r>
          </w:p>
        </w:tc>
        <w:tc>
          <w:tcPr>
            <w:tcW w:w="761" w:type="dxa"/>
            <w:tcBorders>
              <w:top w:val="nil"/>
              <w:left w:val="nil"/>
              <w:bottom w:val="nil"/>
              <w:right w:val="nil"/>
            </w:tcBorders>
            <w:shd w:val="clear" w:color="auto" w:fill="auto"/>
            <w:noWrap/>
            <w:vAlign w:val="bottom"/>
            <w:hideMark/>
          </w:tcPr>
          <w:p w14:paraId="35F7B366"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125,00</w:t>
            </w:r>
          </w:p>
        </w:tc>
        <w:tc>
          <w:tcPr>
            <w:tcW w:w="705" w:type="dxa"/>
            <w:tcBorders>
              <w:top w:val="nil"/>
              <w:left w:val="nil"/>
              <w:bottom w:val="nil"/>
              <w:right w:val="nil"/>
            </w:tcBorders>
            <w:shd w:val="clear" w:color="auto" w:fill="auto"/>
            <w:noWrap/>
            <w:vAlign w:val="bottom"/>
            <w:hideMark/>
          </w:tcPr>
          <w:p w14:paraId="7AAA2731"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RTS 15/ I</w:t>
            </w:r>
          </w:p>
        </w:tc>
        <w:tc>
          <w:tcPr>
            <w:tcW w:w="1073" w:type="dxa"/>
            <w:tcBorders>
              <w:top w:val="nil"/>
              <w:left w:val="nil"/>
              <w:bottom w:val="nil"/>
              <w:right w:val="nil"/>
            </w:tcBorders>
            <w:shd w:val="clear" w:color="auto" w:fill="auto"/>
            <w:noWrap/>
            <w:vAlign w:val="bottom"/>
            <w:hideMark/>
          </w:tcPr>
          <w:p w14:paraId="6CAE8C84"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28 625,00</w:t>
            </w:r>
          </w:p>
        </w:tc>
      </w:tr>
      <w:tr w:rsidR="00C32C76" w:rsidRPr="00C32C76" w14:paraId="2EDB0CDB" w14:textId="77777777" w:rsidTr="00C32C76">
        <w:trPr>
          <w:trHeight w:val="285"/>
        </w:trPr>
        <w:tc>
          <w:tcPr>
            <w:tcW w:w="605" w:type="dxa"/>
            <w:tcBorders>
              <w:top w:val="nil"/>
              <w:left w:val="nil"/>
              <w:bottom w:val="nil"/>
              <w:right w:val="nil"/>
            </w:tcBorders>
            <w:shd w:val="clear" w:color="auto" w:fill="auto"/>
            <w:noWrap/>
            <w:vAlign w:val="bottom"/>
            <w:hideMark/>
          </w:tcPr>
          <w:p w14:paraId="79446D96"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6</w:t>
            </w:r>
          </w:p>
        </w:tc>
        <w:tc>
          <w:tcPr>
            <w:tcW w:w="1579" w:type="dxa"/>
            <w:tcBorders>
              <w:top w:val="nil"/>
              <w:left w:val="nil"/>
              <w:bottom w:val="nil"/>
              <w:right w:val="nil"/>
            </w:tcBorders>
            <w:shd w:val="clear" w:color="auto" w:fill="auto"/>
            <w:noWrap/>
            <w:vAlign w:val="bottom"/>
            <w:hideMark/>
          </w:tcPr>
          <w:p w14:paraId="512D1019" w14:textId="77777777" w:rsidR="00C32C76" w:rsidRPr="00C32C76" w:rsidRDefault="00C32C76" w:rsidP="00C32C76">
            <w:pPr>
              <w:jc w:val="right"/>
              <w:rPr>
                <w:rFonts w:ascii="Arial Narrow" w:eastAsia="Times New Roman" w:hAnsi="Arial Narrow" w:cs="Arial"/>
                <w:color w:val="000000"/>
                <w:sz w:val="20"/>
                <w:szCs w:val="20"/>
                <w:lang w:val="cs-CZ" w:eastAsia="cs-CZ"/>
              </w:rPr>
            </w:pPr>
          </w:p>
        </w:tc>
        <w:tc>
          <w:tcPr>
            <w:tcW w:w="3217" w:type="dxa"/>
            <w:tcBorders>
              <w:top w:val="nil"/>
              <w:left w:val="nil"/>
              <w:bottom w:val="nil"/>
              <w:right w:val="nil"/>
            </w:tcBorders>
            <w:shd w:val="clear" w:color="auto" w:fill="auto"/>
            <w:vAlign w:val="bottom"/>
            <w:hideMark/>
          </w:tcPr>
          <w:p w14:paraId="48CF6B9E" w14:textId="77777777" w:rsidR="00C32C76" w:rsidRPr="00C32C76" w:rsidRDefault="00C32C76" w:rsidP="00C32C76">
            <w:pPr>
              <w:rPr>
                <w:rFonts w:eastAsia="Times New Roman"/>
                <w:sz w:val="20"/>
                <w:szCs w:val="20"/>
                <w:lang w:val="cs-CZ" w:eastAsia="cs-CZ"/>
              </w:rPr>
            </w:pPr>
          </w:p>
        </w:tc>
        <w:tc>
          <w:tcPr>
            <w:tcW w:w="800" w:type="dxa"/>
            <w:tcBorders>
              <w:top w:val="nil"/>
              <w:left w:val="nil"/>
              <w:bottom w:val="nil"/>
              <w:right w:val="nil"/>
            </w:tcBorders>
            <w:shd w:val="clear" w:color="auto" w:fill="auto"/>
            <w:noWrap/>
            <w:vAlign w:val="bottom"/>
            <w:hideMark/>
          </w:tcPr>
          <w:p w14:paraId="586072C0" w14:textId="77777777" w:rsidR="00C32C76" w:rsidRPr="00C32C76" w:rsidRDefault="00C32C76" w:rsidP="00C32C76">
            <w:pPr>
              <w:rPr>
                <w:rFonts w:eastAsia="Times New Roman"/>
                <w:sz w:val="20"/>
                <w:szCs w:val="20"/>
                <w:lang w:val="cs-CZ" w:eastAsia="cs-CZ"/>
              </w:rPr>
            </w:pPr>
          </w:p>
        </w:tc>
        <w:tc>
          <w:tcPr>
            <w:tcW w:w="332" w:type="dxa"/>
            <w:tcBorders>
              <w:top w:val="nil"/>
              <w:left w:val="nil"/>
              <w:bottom w:val="nil"/>
              <w:right w:val="nil"/>
            </w:tcBorders>
            <w:shd w:val="clear" w:color="auto" w:fill="auto"/>
            <w:noWrap/>
            <w:vAlign w:val="bottom"/>
            <w:hideMark/>
          </w:tcPr>
          <w:p w14:paraId="071F0E3D" w14:textId="77777777" w:rsidR="00C32C76" w:rsidRPr="00C32C76" w:rsidRDefault="00C32C76" w:rsidP="00C32C76">
            <w:pPr>
              <w:rPr>
                <w:rFonts w:eastAsia="Times New Roman"/>
                <w:sz w:val="20"/>
                <w:szCs w:val="20"/>
                <w:lang w:val="cs-CZ" w:eastAsia="cs-CZ"/>
              </w:rPr>
            </w:pPr>
          </w:p>
        </w:tc>
        <w:tc>
          <w:tcPr>
            <w:tcW w:w="761" w:type="dxa"/>
            <w:tcBorders>
              <w:top w:val="nil"/>
              <w:left w:val="nil"/>
              <w:bottom w:val="nil"/>
              <w:right w:val="nil"/>
            </w:tcBorders>
            <w:shd w:val="clear" w:color="auto" w:fill="auto"/>
            <w:noWrap/>
            <w:vAlign w:val="bottom"/>
            <w:hideMark/>
          </w:tcPr>
          <w:p w14:paraId="4D71EF82" w14:textId="77777777" w:rsidR="00C32C76" w:rsidRPr="00C32C76" w:rsidRDefault="00C32C76" w:rsidP="00C32C76">
            <w:pPr>
              <w:rPr>
                <w:rFonts w:eastAsia="Times New Roman"/>
                <w:sz w:val="20"/>
                <w:szCs w:val="20"/>
                <w:lang w:val="cs-CZ" w:eastAsia="cs-CZ"/>
              </w:rPr>
            </w:pPr>
          </w:p>
        </w:tc>
        <w:tc>
          <w:tcPr>
            <w:tcW w:w="705" w:type="dxa"/>
            <w:tcBorders>
              <w:top w:val="nil"/>
              <w:left w:val="nil"/>
              <w:bottom w:val="nil"/>
              <w:right w:val="nil"/>
            </w:tcBorders>
            <w:shd w:val="clear" w:color="auto" w:fill="auto"/>
            <w:noWrap/>
            <w:vAlign w:val="bottom"/>
            <w:hideMark/>
          </w:tcPr>
          <w:p w14:paraId="26FE34A8" w14:textId="77777777" w:rsidR="00C32C76" w:rsidRPr="00C32C76" w:rsidRDefault="00C32C76" w:rsidP="00C32C76">
            <w:pPr>
              <w:rPr>
                <w:rFonts w:eastAsia="Times New Roman"/>
                <w:sz w:val="20"/>
                <w:szCs w:val="20"/>
                <w:lang w:val="cs-CZ" w:eastAsia="cs-CZ"/>
              </w:rPr>
            </w:pPr>
          </w:p>
        </w:tc>
        <w:tc>
          <w:tcPr>
            <w:tcW w:w="1073" w:type="dxa"/>
            <w:tcBorders>
              <w:top w:val="nil"/>
              <w:left w:val="nil"/>
              <w:bottom w:val="nil"/>
              <w:right w:val="nil"/>
            </w:tcBorders>
            <w:shd w:val="clear" w:color="auto" w:fill="auto"/>
            <w:noWrap/>
            <w:vAlign w:val="bottom"/>
            <w:hideMark/>
          </w:tcPr>
          <w:p w14:paraId="0136D020" w14:textId="77777777" w:rsidR="00C32C76" w:rsidRPr="00C32C76" w:rsidRDefault="00C32C76" w:rsidP="00C32C76">
            <w:pPr>
              <w:rPr>
                <w:rFonts w:eastAsia="Times New Roman"/>
                <w:sz w:val="20"/>
                <w:szCs w:val="20"/>
                <w:lang w:val="cs-CZ" w:eastAsia="cs-CZ"/>
              </w:rPr>
            </w:pPr>
          </w:p>
        </w:tc>
      </w:tr>
      <w:tr w:rsidR="00C32C76" w:rsidRPr="00C32C76" w14:paraId="302835B4" w14:textId="77777777" w:rsidTr="00C32C76">
        <w:trPr>
          <w:trHeight w:val="285"/>
        </w:trPr>
        <w:tc>
          <w:tcPr>
            <w:tcW w:w="605" w:type="dxa"/>
            <w:tcBorders>
              <w:top w:val="nil"/>
              <w:left w:val="nil"/>
              <w:bottom w:val="nil"/>
              <w:right w:val="nil"/>
            </w:tcBorders>
            <w:shd w:val="clear" w:color="auto" w:fill="auto"/>
            <w:noWrap/>
            <w:vAlign w:val="bottom"/>
            <w:hideMark/>
          </w:tcPr>
          <w:p w14:paraId="2488EE00" w14:textId="77777777" w:rsidR="00C32C76" w:rsidRPr="00C32C76" w:rsidRDefault="00C32C76" w:rsidP="00C32C76">
            <w:pPr>
              <w:rPr>
                <w:rFonts w:eastAsia="Times New Roman"/>
                <w:sz w:val="20"/>
                <w:szCs w:val="20"/>
                <w:lang w:val="cs-CZ" w:eastAsia="cs-CZ"/>
              </w:rPr>
            </w:pPr>
          </w:p>
        </w:tc>
        <w:tc>
          <w:tcPr>
            <w:tcW w:w="1579" w:type="dxa"/>
            <w:tcBorders>
              <w:top w:val="nil"/>
              <w:left w:val="nil"/>
              <w:bottom w:val="nil"/>
              <w:right w:val="nil"/>
            </w:tcBorders>
            <w:shd w:val="clear" w:color="auto" w:fill="auto"/>
            <w:noWrap/>
            <w:vAlign w:val="bottom"/>
            <w:hideMark/>
          </w:tcPr>
          <w:p w14:paraId="341F3D12" w14:textId="77777777" w:rsidR="00C32C76" w:rsidRPr="00C32C76" w:rsidRDefault="00C32C76" w:rsidP="00C32C76">
            <w:pPr>
              <w:rPr>
                <w:rFonts w:eastAsia="Times New Roman"/>
                <w:sz w:val="20"/>
                <w:szCs w:val="20"/>
                <w:lang w:val="cs-CZ" w:eastAsia="cs-CZ"/>
              </w:rPr>
            </w:pPr>
          </w:p>
        </w:tc>
        <w:tc>
          <w:tcPr>
            <w:tcW w:w="3217" w:type="dxa"/>
            <w:tcBorders>
              <w:top w:val="nil"/>
              <w:left w:val="nil"/>
              <w:bottom w:val="nil"/>
              <w:right w:val="nil"/>
            </w:tcBorders>
            <w:shd w:val="clear" w:color="auto" w:fill="auto"/>
            <w:vAlign w:val="bottom"/>
            <w:hideMark/>
          </w:tcPr>
          <w:p w14:paraId="2D76AD2D" w14:textId="77777777" w:rsidR="00C32C76" w:rsidRPr="00C32C76" w:rsidRDefault="00C32C76" w:rsidP="00C32C76">
            <w:pPr>
              <w:rPr>
                <w:rFonts w:eastAsia="Times New Roman"/>
                <w:sz w:val="20"/>
                <w:szCs w:val="20"/>
                <w:lang w:val="cs-CZ" w:eastAsia="cs-CZ"/>
              </w:rPr>
            </w:pPr>
          </w:p>
        </w:tc>
        <w:tc>
          <w:tcPr>
            <w:tcW w:w="800" w:type="dxa"/>
            <w:tcBorders>
              <w:top w:val="nil"/>
              <w:left w:val="nil"/>
              <w:bottom w:val="nil"/>
              <w:right w:val="nil"/>
            </w:tcBorders>
            <w:shd w:val="clear" w:color="auto" w:fill="auto"/>
            <w:noWrap/>
            <w:vAlign w:val="bottom"/>
            <w:hideMark/>
          </w:tcPr>
          <w:p w14:paraId="3CDE5A12" w14:textId="77777777" w:rsidR="00C32C76" w:rsidRPr="00C32C76" w:rsidRDefault="00C32C76" w:rsidP="00C32C76">
            <w:pPr>
              <w:rPr>
                <w:rFonts w:eastAsia="Times New Roman"/>
                <w:sz w:val="20"/>
                <w:szCs w:val="20"/>
                <w:lang w:val="cs-CZ" w:eastAsia="cs-CZ"/>
              </w:rPr>
            </w:pPr>
          </w:p>
        </w:tc>
        <w:tc>
          <w:tcPr>
            <w:tcW w:w="332" w:type="dxa"/>
            <w:tcBorders>
              <w:top w:val="nil"/>
              <w:left w:val="nil"/>
              <w:bottom w:val="nil"/>
              <w:right w:val="nil"/>
            </w:tcBorders>
            <w:shd w:val="clear" w:color="auto" w:fill="auto"/>
            <w:noWrap/>
            <w:vAlign w:val="bottom"/>
            <w:hideMark/>
          </w:tcPr>
          <w:p w14:paraId="39324802" w14:textId="77777777" w:rsidR="00C32C76" w:rsidRPr="00C32C76" w:rsidRDefault="00C32C76" w:rsidP="00C32C76">
            <w:pPr>
              <w:rPr>
                <w:rFonts w:eastAsia="Times New Roman"/>
                <w:sz w:val="20"/>
                <w:szCs w:val="20"/>
                <w:lang w:val="cs-CZ" w:eastAsia="cs-CZ"/>
              </w:rPr>
            </w:pPr>
          </w:p>
        </w:tc>
        <w:tc>
          <w:tcPr>
            <w:tcW w:w="761" w:type="dxa"/>
            <w:tcBorders>
              <w:top w:val="nil"/>
              <w:left w:val="nil"/>
              <w:bottom w:val="nil"/>
              <w:right w:val="nil"/>
            </w:tcBorders>
            <w:shd w:val="clear" w:color="auto" w:fill="auto"/>
            <w:noWrap/>
            <w:vAlign w:val="bottom"/>
            <w:hideMark/>
          </w:tcPr>
          <w:p w14:paraId="59014041" w14:textId="77777777" w:rsidR="00C32C76" w:rsidRPr="00C32C76" w:rsidRDefault="00C32C76" w:rsidP="00C32C76">
            <w:pPr>
              <w:rPr>
                <w:rFonts w:eastAsia="Times New Roman"/>
                <w:sz w:val="20"/>
                <w:szCs w:val="20"/>
                <w:lang w:val="cs-CZ" w:eastAsia="cs-CZ"/>
              </w:rPr>
            </w:pPr>
          </w:p>
        </w:tc>
        <w:tc>
          <w:tcPr>
            <w:tcW w:w="705" w:type="dxa"/>
            <w:tcBorders>
              <w:top w:val="nil"/>
              <w:left w:val="nil"/>
              <w:bottom w:val="nil"/>
              <w:right w:val="nil"/>
            </w:tcBorders>
            <w:shd w:val="clear" w:color="auto" w:fill="auto"/>
            <w:noWrap/>
            <w:vAlign w:val="bottom"/>
            <w:hideMark/>
          </w:tcPr>
          <w:p w14:paraId="200ADB0D" w14:textId="77777777" w:rsidR="00C32C76" w:rsidRPr="00C32C76" w:rsidRDefault="00C32C76" w:rsidP="00C32C76">
            <w:pPr>
              <w:rPr>
                <w:rFonts w:eastAsia="Times New Roman"/>
                <w:sz w:val="20"/>
                <w:szCs w:val="20"/>
                <w:lang w:val="cs-CZ" w:eastAsia="cs-CZ"/>
              </w:rPr>
            </w:pPr>
          </w:p>
        </w:tc>
        <w:tc>
          <w:tcPr>
            <w:tcW w:w="1073" w:type="dxa"/>
            <w:tcBorders>
              <w:top w:val="nil"/>
              <w:left w:val="nil"/>
              <w:bottom w:val="nil"/>
              <w:right w:val="nil"/>
            </w:tcBorders>
            <w:shd w:val="clear" w:color="auto" w:fill="auto"/>
            <w:noWrap/>
            <w:vAlign w:val="bottom"/>
            <w:hideMark/>
          </w:tcPr>
          <w:p w14:paraId="5B82489A" w14:textId="77777777" w:rsidR="00C32C76" w:rsidRPr="00C32C76" w:rsidRDefault="00C32C76" w:rsidP="00C32C76">
            <w:pPr>
              <w:rPr>
                <w:rFonts w:eastAsia="Times New Roman"/>
                <w:sz w:val="20"/>
                <w:szCs w:val="20"/>
                <w:lang w:val="cs-CZ" w:eastAsia="cs-CZ"/>
              </w:rPr>
            </w:pPr>
          </w:p>
        </w:tc>
      </w:tr>
      <w:tr w:rsidR="00C32C76" w:rsidRPr="00C32C76" w14:paraId="4932EF87" w14:textId="77777777" w:rsidTr="00C32C76">
        <w:trPr>
          <w:trHeight w:val="285"/>
        </w:trPr>
        <w:tc>
          <w:tcPr>
            <w:tcW w:w="605" w:type="dxa"/>
            <w:tcBorders>
              <w:top w:val="nil"/>
              <w:left w:val="nil"/>
              <w:bottom w:val="nil"/>
              <w:right w:val="nil"/>
            </w:tcBorders>
            <w:shd w:val="clear" w:color="auto" w:fill="auto"/>
            <w:noWrap/>
            <w:vAlign w:val="bottom"/>
            <w:hideMark/>
          </w:tcPr>
          <w:p w14:paraId="11A11A9A" w14:textId="77777777" w:rsidR="00C32C76" w:rsidRPr="00C32C76" w:rsidRDefault="00C32C76" w:rsidP="00C32C76">
            <w:pPr>
              <w:jc w:val="right"/>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5</w:t>
            </w:r>
          </w:p>
        </w:tc>
        <w:tc>
          <w:tcPr>
            <w:tcW w:w="1579" w:type="dxa"/>
            <w:tcBorders>
              <w:top w:val="nil"/>
              <w:left w:val="nil"/>
              <w:bottom w:val="nil"/>
              <w:right w:val="nil"/>
            </w:tcBorders>
            <w:shd w:val="clear" w:color="auto" w:fill="auto"/>
            <w:noWrap/>
            <w:vAlign w:val="bottom"/>
            <w:hideMark/>
          </w:tcPr>
          <w:p w14:paraId="6C86421C" w14:textId="77777777" w:rsidR="00C32C76" w:rsidRPr="00C32C76" w:rsidRDefault="00C32C76" w:rsidP="00C32C76">
            <w:pPr>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M21</w:t>
            </w:r>
          </w:p>
        </w:tc>
        <w:tc>
          <w:tcPr>
            <w:tcW w:w="3217" w:type="dxa"/>
            <w:tcBorders>
              <w:top w:val="nil"/>
              <w:left w:val="nil"/>
              <w:bottom w:val="nil"/>
              <w:right w:val="nil"/>
            </w:tcBorders>
            <w:shd w:val="clear" w:color="auto" w:fill="auto"/>
            <w:vAlign w:val="bottom"/>
            <w:hideMark/>
          </w:tcPr>
          <w:p w14:paraId="75A326E7" w14:textId="77777777" w:rsidR="00C32C76" w:rsidRPr="00C32C76" w:rsidRDefault="00C32C76" w:rsidP="00C32C76">
            <w:pPr>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Elektromontáže</w:t>
            </w:r>
          </w:p>
        </w:tc>
        <w:tc>
          <w:tcPr>
            <w:tcW w:w="800" w:type="dxa"/>
            <w:tcBorders>
              <w:top w:val="nil"/>
              <w:left w:val="nil"/>
              <w:bottom w:val="nil"/>
              <w:right w:val="nil"/>
            </w:tcBorders>
            <w:shd w:val="clear" w:color="auto" w:fill="auto"/>
            <w:noWrap/>
            <w:vAlign w:val="bottom"/>
            <w:hideMark/>
          </w:tcPr>
          <w:p w14:paraId="0F185A24" w14:textId="77777777" w:rsidR="00C32C76" w:rsidRPr="00C32C76" w:rsidRDefault="00C32C76" w:rsidP="00C32C76">
            <w:pPr>
              <w:rPr>
                <w:rFonts w:ascii="Arial Narrow" w:eastAsia="Times New Roman" w:hAnsi="Arial Narrow" w:cs="Arial"/>
                <w:b/>
                <w:bCs/>
                <w:color w:val="000000"/>
                <w:sz w:val="20"/>
                <w:szCs w:val="20"/>
                <w:lang w:val="cs-CZ" w:eastAsia="cs-CZ"/>
              </w:rPr>
            </w:pPr>
          </w:p>
        </w:tc>
        <w:tc>
          <w:tcPr>
            <w:tcW w:w="332" w:type="dxa"/>
            <w:tcBorders>
              <w:top w:val="nil"/>
              <w:left w:val="nil"/>
              <w:bottom w:val="nil"/>
              <w:right w:val="nil"/>
            </w:tcBorders>
            <w:shd w:val="clear" w:color="auto" w:fill="auto"/>
            <w:noWrap/>
            <w:vAlign w:val="bottom"/>
            <w:hideMark/>
          </w:tcPr>
          <w:p w14:paraId="3446D20C" w14:textId="77777777" w:rsidR="00C32C76" w:rsidRPr="00C32C76" w:rsidRDefault="00C32C76" w:rsidP="00C32C76">
            <w:pPr>
              <w:rPr>
                <w:rFonts w:eastAsia="Times New Roman"/>
                <w:sz w:val="20"/>
                <w:szCs w:val="20"/>
                <w:lang w:val="cs-CZ" w:eastAsia="cs-CZ"/>
              </w:rPr>
            </w:pPr>
          </w:p>
        </w:tc>
        <w:tc>
          <w:tcPr>
            <w:tcW w:w="761" w:type="dxa"/>
            <w:tcBorders>
              <w:top w:val="nil"/>
              <w:left w:val="nil"/>
              <w:bottom w:val="nil"/>
              <w:right w:val="nil"/>
            </w:tcBorders>
            <w:shd w:val="clear" w:color="auto" w:fill="auto"/>
            <w:noWrap/>
            <w:vAlign w:val="bottom"/>
            <w:hideMark/>
          </w:tcPr>
          <w:p w14:paraId="1BF4EE54" w14:textId="77777777" w:rsidR="00C32C76" w:rsidRPr="00C32C76" w:rsidRDefault="00C32C76" w:rsidP="00C32C76">
            <w:pPr>
              <w:rPr>
                <w:rFonts w:eastAsia="Times New Roman"/>
                <w:sz w:val="20"/>
                <w:szCs w:val="20"/>
                <w:lang w:val="cs-CZ" w:eastAsia="cs-CZ"/>
              </w:rPr>
            </w:pPr>
          </w:p>
        </w:tc>
        <w:tc>
          <w:tcPr>
            <w:tcW w:w="705" w:type="dxa"/>
            <w:tcBorders>
              <w:top w:val="nil"/>
              <w:left w:val="nil"/>
              <w:bottom w:val="nil"/>
              <w:right w:val="nil"/>
            </w:tcBorders>
            <w:shd w:val="clear" w:color="auto" w:fill="auto"/>
            <w:noWrap/>
            <w:vAlign w:val="bottom"/>
            <w:hideMark/>
          </w:tcPr>
          <w:p w14:paraId="1E67C96F" w14:textId="77777777" w:rsidR="00C32C76" w:rsidRPr="00C32C76" w:rsidRDefault="00C32C76" w:rsidP="00C32C76">
            <w:pPr>
              <w:rPr>
                <w:rFonts w:eastAsia="Times New Roman"/>
                <w:sz w:val="20"/>
                <w:szCs w:val="20"/>
                <w:lang w:val="cs-CZ" w:eastAsia="cs-CZ"/>
              </w:rPr>
            </w:pPr>
          </w:p>
        </w:tc>
        <w:tc>
          <w:tcPr>
            <w:tcW w:w="1073" w:type="dxa"/>
            <w:tcBorders>
              <w:top w:val="nil"/>
              <w:left w:val="nil"/>
              <w:bottom w:val="nil"/>
              <w:right w:val="nil"/>
            </w:tcBorders>
            <w:shd w:val="clear" w:color="auto" w:fill="auto"/>
            <w:noWrap/>
            <w:vAlign w:val="bottom"/>
            <w:hideMark/>
          </w:tcPr>
          <w:p w14:paraId="0EA774A7" w14:textId="77777777" w:rsidR="00C32C76" w:rsidRPr="00C32C76" w:rsidRDefault="00C32C76" w:rsidP="00C32C76">
            <w:pPr>
              <w:jc w:val="right"/>
              <w:rPr>
                <w:rFonts w:ascii="Arial Narrow" w:eastAsia="Times New Roman" w:hAnsi="Arial Narrow" w:cs="Arial"/>
                <w:b/>
                <w:bCs/>
                <w:color w:val="000000"/>
                <w:sz w:val="20"/>
                <w:szCs w:val="20"/>
                <w:lang w:val="cs-CZ" w:eastAsia="cs-CZ"/>
              </w:rPr>
            </w:pPr>
            <w:r w:rsidRPr="00C32C76">
              <w:rPr>
                <w:rFonts w:ascii="Arial Narrow" w:eastAsia="Times New Roman" w:hAnsi="Arial Narrow" w:cs="Arial"/>
                <w:b/>
                <w:bCs/>
                <w:color w:val="000000"/>
                <w:sz w:val="20"/>
                <w:szCs w:val="20"/>
                <w:lang w:val="cs-CZ" w:eastAsia="cs-CZ"/>
              </w:rPr>
              <w:t>83 724,00</w:t>
            </w:r>
          </w:p>
        </w:tc>
      </w:tr>
      <w:tr w:rsidR="00C32C76" w:rsidRPr="00C32C76" w14:paraId="71A97CED" w14:textId="77777777" w:rsidTr="00C32C76">
        <w:trPr>
          <w:trHeight w:val="600"/>
        </w:trPr>
        <w:tc>
          <w:tcPr>
            <w:tcW w:w="605" w:type="dxa"/>
            <w:tcBorders>
              <w:top w:val="nil"/>
              <w:left w:val="nil"/>
              <w:bottom w:val="nil"/>
              <w:right w:val="nil"/>
            </w:tcBorders>
            <w:shd w:val="clear" w:color="auto" w:fill="auto"/>
            <w:noWrap/>
            <w:vAlign w:val="bottom"/>
            <w:hideMark/>
          </w:tcPr>
          <w:p w14:paraId="421BE51C"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7</w:t>
            </w:r>
          </w:p>
        </w:tc>
        <w:tc>
          <w:tcPr>
            <w:tcW w:w="1579" w:type="dxa"/>
            <w:tcBorders>
              <w:top w:val="nil"/>
              <w:left w:val="nil"/>
              <w:bottom w:val="nil"/>
              <w:right w:val="nil"/>
            </w:tcBorders>
            <w:shd w:val="clear" w:color="auto" w:fill="auto"/>
            <w:noWrap/>
            <w:vAlign w:val="bottom"/>
            <w:hideMark/>
          </w:tcPr>
          <w:p w14:paraId="43313F8F"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210110001RT2</w:t>
            </w:r>
          </w:p>
        </w:tc>
        <w:tc>
          <w:tcPr>
            <w:tcW w:w="3217" w:type="dxa"/>
            <w:tcBorders>
              <w:top w:val="nil"/>
              <w:left w:val="nil"/>
              <w:bottom w:val="nil"/>
              <w:right w:val="nil"/>
            </w:tcBorders>
            <w:shd w:val="clear" w:color="auto" w:fill="auto"/>
            <w:vAlign w:val="bottom"/>
            <w:hideMark/>
          </w:tcPr>
          <w:p w14:paraId="5360295D" w14:textId="77777777" w:rsidR="00C32C76" w:rsidRPr="00C32C76" w:rsidRDefault="00C32C76" w:rsidP="00C32C76">
            <w:pPr>
              <w:rPr>
                <w:rFonts w:ascii="Arial Narrow" w:eastAsia="Times New Roman" w:hAnsi="Arial Narrow" w:cs="Arial"/>
                <w:color w:val="000000"/>
                <w:sz w:val="20"/>
                <w:szCs w:val="20"/>
                <w:lang w:val="cs-CZ" w:eastAsia="cs-CZ"/>
              </w:rPr>
            </w:pPr>
            <w:proofErr w:type="spellStart"/>
            <w:r w:rsidRPr="00C32C76">
              <w:rPr>
                <w:rFonts w:ascii="Arial Narrow" w:eastAsia="Times New Roman" w:hAnsi="Arial Narrow" w:cs="Arial"/>
                <w:color w:val="000000"/>
                <w:sz w:val="20"/>
                <w:szCs w:val="20"/>
                <w:lang w:val="cs-CZ" w:eastAsia="cs-CZ"/>
              </w:rPr>
              <w:t>Spínac</w:t>
            </w:r>
            <w:proofErr w:type="spellEnd"/>
            <w:r w:rsidRPr="00C32C76">
              <w:rPr>
                <w:rFonts w:ascii="Arial Narrow" w:eastAsia="Times New Roman" w:hAnsi="Arial Narrow" w:cs="Arial"/>
                <w:color w:val="000000"/>
                <w:sz w:val="20"/>
                <w:szCs w:val="20"/>
                <w:lang w:val="cs-CZ" w:eastAsia="cs-CZ"/>
              </w:rPr>
              <w:t xml:space="preserve"> </w:t>
            </w:r>
            <w:proofErr w:type="gramStart"/>
            <w:r w:rsidRPr="00C32C76">
              <w:rPr>
                <w:rFonts w:ascii="Arial Narrow" w:eastAsia="Times New Roman" w:hAnsi="Arial Narrow" w:cs="Arial"/>
                <w:color w:val="000000"/>
                <w:sz w:val="20"/>
                <w:szCs w:val="20"/>
                <w:lang w:val="cs-CZ" w:eastAsia="cs-CZ"/>
              </w:rPr>
              <w:t>nástěnný  ABB</w:t>
            </w:r>
            <w:proofErr w:type="gramEnd"/>
            <w:r w:rsidRPr="00C32C76">
              <w:rPr>
                <w:rFonts w:ascii="Arial Narrow" w:eastAsia="Times New Roman" w:hAnsi="Arial Narrow" w:cs="Arial"/>
                <w:color w:val="000000"/>
                <w:sz w:val="20"/>
                <w:szCs w:val="20"/>
                <w:lang w:val="cs-CZ" w:eastAsia="cs-CZ"/>
              </w:rPr>
              <w:t xml:space="preserve"> TANGO </w:t>
            </w:r>
          </w:p>
        </w:tc>
        <w:tc>
          <w:tcPr>
            <w:tcW w:w="800" w:type="dxa"/>
            <w:tcBorders>
              <w:top w:val="nil"/>
              <w:left w:val="nil"/>
              <w:bottom w:val="nil"/>
              <w:right w:val="nil"/>
            </w:tcBorders>
            <w:shd w:val="clear" w:color="auto" w:fill="auto"/>
            <w:noWrap/>
            <w:vAlign w:val="bottom"/>
            <w:hideMark/>
          </w:tcPr>
          <w:p w14:paraId="2B1FBB83"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7,00</w:t>
            </w:r>
          </w:p>
        </w:tc>
        <w:tc>
          <w:tcPr>
            <w:tcW w:w="332" w:type="dxa"/>
            <w:tcBorders>
              <w:top w:val="nil"/>
              <w:left w:val="nil"/>
              <w:bottom w:val="nil"/>
              <w:right w:val="nil"/>
            </w:tcBorders>
            <w:shd w:val="clear" w:color="auto" w:fill="auto"/>
            <w:noWrap/>
            <w:vAlign w:val="bottom"/>
            <w:hideMark/>
          </w:tcPr>
          <w:p w14:paraId="7B696B8D"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kus</w:t>
            </w:r>
          </w:p>
        </w:tc>
        <w:tc>
          <w:tcPr>
            <w:tcW w:w="761" w:type="dxa"/>
            <w:tcBorders>
              <w:top w:val="nil"/>
              <w:left w:val="nil"/>
              <w:bottom w:val="nil"/>
              <w:right w:val="nil"/>
            </w:tcBorders>
            <w:shd w:val="clear" w:color="auto" w:fill="auto"/>
            <w:noWrap/>
            <w:vAlign w:val="bottom"/>
            <w:hideMark/>
          </w:tcPr>
          <w:p w14:paraId="164FEDB2"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225,00</w:t>
            </w:r>
          </w:p>
        </w:tc>
        <w:tc>
          <w:tcPr>
            <w:tcW w:w="705" w:type="dxa"/>
            <w:tcBorders>
              <w:top w:val="nil"/>
              <w:left w:val="nil"/>
              <w:bottom w:val="nil"/>
              <w:right w:val="nil"/>
            </w:tcBorders>
            <w:shd w:val="clear" w:color="auto" w:fill="auto"/>
            <w:noWrap/>
            <w:vAlign w:val="bottom"/>
            <w:hideMark/>
          </w:tcPr>
          <w:p w14:paraId="135E87AE"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RTS 15/ I</w:t>
            </w:r>
          </w:p>
        </w:tc>
        <w:tc>
          <w:tcPr>
            <w:tcW w:w="1073" w:type="dxa"/>
            <w:tcBorders>
              <w:top w:val="nil"/>
              <w:left w:val="nil"/>
              <w:bottom w:val="nil"/>
              <w:right w:val="nil"/>
            </w:tcBorders>
            <w:shd w:val="clear" w:color="auto" w:fill="auto"/>
            <w:noWrap/>
            <w:vAlign w:val="bottom"/>
            <w:hideMark/>
          </w:tcPr>
          <w:p w14:paraId="2C87D2AA"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1 575,00</w:t>
            </w:r>
          </w:p>
        </w:tc>
      </w:tr>
      <w:tr w:rsidR="00C32C76" w:rsidRPr="00C32C76" w14:paraId="709D3AF3" w14:textId="77777777" w:rsidTr="00C32C76">
        <w:trPr>
          <w:trHeight w:val="285"/>
        </w:trPr>
        <w:tc>
          <w:tcPr>
            <w:tcW w:w="605" w:type="dxa"/>
            <w:tcBorders>
              <w:top w:val="nil"/>
              <w:left w:val="nil"/>
              <w:bottom w:val="nil"/>
              <w:right w:val="nil"/>
            </w:tcBorders>
            <w:shd w:val="clear" w:color="auto" w:fill="auto"/>
            <w:noWrap/>
            <w:vAlign w:val="bottom"/>
            <w:hideMark/>
          </w:tcPr>
          <w:p w14:paraId="0E2A80A5"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8</w:t>
            </w:r>
          </w:p>
        </w:tc>
        <w:tc>
          <w:tcPr>
            <w:tcW w:w="1579" w:type="dxa"/>
            <w:tcBorders>
              <w:top w:val="nil"/>
              <w:left w:val="nil"/>
              <w:bottom w:val="nil"/>
              <w:right w:val="nil"/>
            </w:tcBorders>
            <w:shd w:val="clear" w:color="auto" w:fill="auto"/>
            <w:noWrap/>
            <w:vAlign w:val="bottom"/>
            <w:hideMark/>
          </w:tcPr>
          <w:p w14:paraId="0F95E6D4"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210111011RT6</w:t>
            </w:r>
          </w:p>
        </w:tc>
        <w:tc>
          <w:tcPr>
            <w:tcW w:w="3217" w:type="dxa"/>
            <w:tcBorders>
              <w:top w:val="nil"/>
              <w:left w:val="nil"/>
              <w:bottom w:val="nil"/>
              <w:right w:val="nil"/>
            </w:tcBorders>
            <w:shd w:val="clear" w:color="auto" w:fill="auto"/>
            <w:vAlign w:val="bottom"/>
            <w:hideMark/>
          </w:tcPr>
          <w:p w14:paraId="04C4FEED"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 xml:space="preserve">Zásuvka </w:t>
            </w:r>
            <w:proofErr w:type="gramStart"/>
            <w:r w:rsidRPr="00C32C76">
              <w:rPr>
                <w:rFonts w:ascii="Arial Narrow" w:eastAsia="Times New Roman" w:hAnsi="Arial Narrow" w:cs="Arial"/>
                <w:color w:val="000000"/>
                <w:sz w:val="20"/>
                <w:szCs w:val="20"/>
                <w:lang w:val="cs-CZ" w:eastAsia="cs-CZ"/>
              </w:rPr>
              <w:t>domovní  ABB</w:t>
            </w:r>
            <w:proofErr w:type="gramEnd"/>
            <w:r w:rsidRPr="00C32C76">
              <w:rPr>
                <w:rFonts w:ascii="Arial Narrow" w:eastAsia="Times New Roman" w:hAnsi="Arial Narrow" w:cs="Arial"/>
                <w:color w:val="000000"/>
                <w:sz w:val="20"/>
                <w:szCs w:val="20"/>
                <w:lang w:val="cs-CZ" w:eastAsia="cs-CZ"/>
              </w:rPr>
              <w:t xml:space="preserve">  TANGO </w:t>
            </w:r>
          </w:p>
        </w:tc>
        <w:tc>
          <w:tcPr>
            <w:tcW w:w="800" w:type="dxa"/>
            <w:tcBorders>
              <w:top w:val="nil"/>
              <w:left w:val="nil"/>
              <w:bottom w:val="nil"/>
              <w:right w:val="nil"/>
            </w:tcBorders>
            <w:shd w:val="clear" w:color="auto" w:fill="auto"/>
            <w:noWrap/>
            <w:vAlign w:val="bottom"/>
            <w:hideMark/>
          </w:tcPr>
          <w:p w14:paraId="14748E83"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40,00</w:t>
            </w:r>
          </w:p>
        </w:tc>
        <w:tc>
          <w:tcPr>
            <w:tcW w:w="332" w:type="dxa"/>
            <w:tcBorders>
              <w:top w:val="nil"/>
              <w:left w:val="nil"/>
              <w:bottom w:val="nil"/>
              <w:right w:val="nil"/>
            </w:tcBorders>
            <w:shd w:val="clear" w:color="auto" w:fill="auto"/>
            <w:noWrap/>
            <w:vAlign w:val="bottom"/>
            <w:hideMark/>
          </w:tcPr>
          <w:p w14:paraId="568BE4D8"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kus</w:t>
            </w:r>
          </w:p>
        </w:tc>
        <w:tc>
          <w:tcPr>
            <w:tcW w:w="761" w:type="dxa"/>
            <w:tcBorders>
              <w:top w:val="nil"/>
              <w:left w:val="nil"/>
              <w:bottom w:val="nil"/>
              <w:right w:val="nil"/>
            </w:tcBorders>
            <w:shd w:val="clear" w:color="auto" w:fill="auto"/>
            <w:noWrap/>
            <w:vAlign w:val="bottom"/>
            <w:hideMark/>
          </w:tcPr>
          <w:p w14:paraId="4FD72795"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210,00</w:t>
            </w:r>
          </w:p>
        </w:tc>
        <w:tc>
          <w:tcPr>
            <w:tcW w:w="705" w:type="dxa"/>
            <w:tcBorders>
              <w:top w:val="nil"/>
              <w:left w:val="nil"/>
              <w:bottom w:val="nil"/>
              <w:right w:val="nil"/>
            </w:tcBorders>
            <w:shd w:val="clear" w:color="auto" w:fill="auto"/>
            <w:noWrap/>
            <w:vAlign w:val="bottom"/>
            <w:hideMark/>
          </w:tcPr>
          <w:p w14:paraId="0C16554D"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RTS 15/ I</w:t>
            </w:r>
          </w:p>
        </w:tc>
        <w:tc>
          <w:tcPr>
            <w:tcW w:w="1073" w:type="dxa"/>
            <w:tcBorders>
              <w:top w:val="nil"/>
              <w:left w:val="nil"/>
              <w:bottom w:val="nil"/>
              <w:right w:val="nil"/>
            </w:tcBorders>
            <w:shd w:val="clear" w:color="auto" w:fill="auto"/>
            <w:noWrap/>
            <w:vAlign w:val="bottom"/>
            <w:hideMark/>
          </w:tcPr>
          <w:p w14:paraId="4FD31A1A"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8 400,00</w:t>
            </w:r>
          </w:p>
        </w:tc>
      </w:tr>
      <w:tr w:rsidR="00C32C76" w:rsidRPr="00C32C76" w14:paraId="32D77393" w14:textId="77777777" w:rsidTr="00C32C76">
        <w:trPr>
          <w:trHeight w:val="285"/>
        </w:trPr>
        <w:tc>
          <w:tcPr>
            <w:tcW w:w="605" w:type="dxa"/>
            <w:tcBorders>
              <w:top w:val="nil"/>
              <w:left w:val="nil"/>
              <w:bottom w:val="nil"/>
              <w:right w:val="nil"/>
            </w:tcBorders>
            <w:shd w:val="clear" w:color="auto" w:fill="auto"/>
            <w:noWrap/>
            <w:vAlign w:val="bottom"/>
            <w:hideMark/>
          </w:tcPr>
          <w:p w14:paraId="5AEB5E82"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9</w:t>
            </w:r>
          </w:p>
        </w:tc>
        <w:tc>
          <w:tcPr>
            <w:tcW w:w="1579" w:type="dxa"/>
            <w:tcBorders>
              <w:top w:val="nil"/>
              <w:left w:val="nil"/>
              <w:bottom w:val="nil"/>
              <w:right w:val="nil"/>
            </w:tcBorders>
            <w:shd w:val="clear" w:color="auto" w:fill="auto"/>
            <w:noWrap/>
            <w:vAlign w:val="bottom"/>
            <w:hideMark/>
          </w:tcPr>
          <w:p w14:paraId="1295802A"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210120803R00</w:t>
            </w:r>
          </w:p>
        </w:tc>
        <w:tc>
          <w:tcPr>
            <w:tcW w:w="3217" w:type="dxa"/>
            <w:tcBorders>
              <w:top w:val="nil"/>
              <w:left w:val="nil"/>
              <w:bottom w:val="nil"/>
              <w:right w:val="nil"/>
            </w:tcBorders>
            <w:shd w:val="clear" w:color="auto" w:fill="auto"/>
            <w:vAlign w:val="bottom"/>
            <w:hideMark/>
          </w:tcPr>
          <w:p w14:paraId="0C62840F" w14:textId="77777777" w:rsidR="00C32C76" w:rsidRPr="00C32C76" w:rsidRDefault="00C32C76" w:rsidP="00C32C76">
            <w:pPr>
              <w:rPr>
                <w:rFonts w:ascii="Arial Narrow" w:eastAsia="Times New Roman" w:hAnsi="Arial Narrow" w:cs="Arial"/>
                <w:color w:val="000000"/>
                <w:sz w:val="20"/>
                <w:szCs w:val="20"/>
                <w:lang w:val="cs-CZ" w:eastAsia="cs-CZ"/>
              </w:rPr>
            </w:pPr>
            <w:proofErr w:type="spellStart"/>
            <w:r w:rsidRPr="00C32C76">
              <w:rPr>
                <w:rFonts w:ascii="Arial Narrow" w:eastAsia="Times New Roman" w:hAnsi="Arial Narrow" w:cs="Arial"/>
                <w:color w:val="000000"/>
                <w:sz w:val="20"/>
                <w:szCs w:val="20"/>
                <w:lang w:val="cs-CZ" w:eastAsia="cs-CZ"/>
              </w:rPr>
              <w:t>Chránic</w:t>
            </w:r>
            <w:proofErr w:type="spellEnd"/>
            <w:r w:rsidRPr="00C32C76">
              <w:rPr>
                <w:rFonts w:ascii="Arial Narrow" w:eastAsia="Times New Roman" w:hAnsi="Arial Narrow" w:cs="Arial"/>
                <w:color w:val="000000"/>
                <w:sz w:val="20"/>
                <w:szCs w:val="20"/>
                <w:lang w:val="cs-CZ" w:eastAsia="cs-CZ"/>
              </w:rPr>
              <w:t xml:space="preserve"> proudový dvoupólový do </w:t>
            </w:r>
            <w:proofErr w:type="gramStart"/>
            <w:r w:rsidRPr="00C32C76">
              <w:rPr>
                <w:rFonts w:ascii="Arial Narrow" w:eastAsia="Times New Roman" w:hAnsi="Arial Narrow" w:cs="Arial"/>
                <w:color w:val="000000"/>
                <w:sz w:val="20"/>
                <w:szCs w:val="20"/>
                <w:lang w:val="cs-CZ" w:eastAsia="cs-CZ"/>
              </w:rPr>
              <w:t>40A</w:t>
            </w:r>
            <w:proofErr w:type="gramEnd"/>
          </w:p>
        </w:tc>
        <w:tc>
          <w:tcPr>
            <w:tcW w:w="800" w:type="dxa"/>
            <w:tcBorders>
              <w:top w:val="nil"/>
              <w:left w:val="nil"/>
              <w:bottom w:val="nil"/>
              <w:right w:val="nil"/>
            </w:tcBorders>
            <w:shd w:val="clear" w:color="auto" w:fill="auto"/>
            <w:noWrap/>
            <w:vAlign w:val="bottom"/>
            <w:hideMark/>
          </w:tcPr>
          <w:p w14:paraId="3A70DACA"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1,00</w:t>
            </w:r>
          </w:p>
        </w:tc>
        <w:tc>
          <w:tcPr>
            <w:tcW w:w="332" w:type="dxa"/>
            <w:tcBorders>
              <w:top w:val="nil"/>
              <w:left w:val="nil"/>
              <w:bottom w:val="nil"/>
              <w:right w:val="nil"/>
            </w:tcBorders>
            <w:shd w:val="clear" w:color="auto" w:fill="auto"/>
            <w:noWrap/>
            <w:vAlign w:val="bottom"/>
            <w:hideMark/>
          </w:tcPr>
          <w:p w14:paraId="168638B9"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kus</w:t>
            </w:r>
          </w:p>
        </w:tc>
        <w:tc>
          <w:tcPr>
            <w:tcW w:w="761" w:type="dxa"/>
            <w:tcBorders>
              <w:top w:val="nil"/>
              <w:left w:val="nil"/>
              <w:bottom w:val="nil"/>
              <w:right w:val="nil"/>
            </w:tcBorders>
            <w:shd w:val="clear" w:color="auto" w:fill="auto"/>
            <w:noWrap/>
            <w:vAlign w:val="bottom"/>
            <w:hideMark/>
          </w:tcPr>
          <w:p w14:paraId="363AD3AB"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2 175,00</w:t>
            </w:r>
          </w:p>
        </w:tc>
        <w:tc>
          <w:tcPr>
            <w:tcW w:w="705" w:type="dxa"/>
            <w:tcBorders>
              <w:top w:val="nil"/>
              <w:left w:val="nil"/>
              <w:bottom w:val="nil"/>
              <w:right w:val="nil"/>
            </w:tcBorders>
            <w:shd w:val="clear" w:color="auto" w:fill="auto"/>
            <w:noWrap/>
            <w:vAlign w:val="bottom"/>
            <w:hideMark/>
          </w:tcPr>
          <w:p w14:paraId="09D72562"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RTS 15/ I</w:t>
            </w:r>
          </w:p>
        </w:tc>
        <w:tc>
          <w:tcPr>
            <w:tcW w:w="1073" w:type="dxa"/>
            <w:tcBorders>
              <w:top w:val="nil"/>
              <w:left w:val="nil"/>
              <w:bottom w:val="nil"/>
              <w:right w:val="nil"/>
            </w:tcBorders>
            <w:shd w:val="clear" w:color="auto" w:fill="auto"/>
            <w:noWrap/>
            <w:vAlign w:val="bottom"/>
            <w:hideMark/>
          </w:tcPr>
          <w:p w14:paraId="1DC1E769"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2 175,00</w:t>
            </w:r>
          </w:p>
        </w:tc>
      </w:tr>
      <w:tr w:rsidR="00C32C76" w:rsidRPr="00C32C76" w14:paraId="3B9624E0" w14:textId="77777777" w:rsidTr="00C32C76">
        <w:trPr>
          <w:trHeight w:val="285"/>
        </w:trPr>
        <w:tc>
          <w:tcPr>
            <w:tcW w:w="605" w:type="dxa"/>
            <w:tcBorders>
              <w:top w:val="nil"/>
              <w:left w:val="nil"/>
              <w:bottom w:val="nil"/>
              <w:right w:val="nil"/>
            </w:tcBorders>
            <w:shd w:val="clear" w:color="auto" w:fill="auto"/>
            <w:noWrap/>
            <w:vAlign w:val="bottom"/>
            <w:hideMark/>
          </w:tcPr>
          <w:p w14:paraId="0E798C5F"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10</w:t>
            </w:r>
          </w:p>
        </w:tc>
        <w:tc>
          <w:tcPr>
            <w:tcW w:w="1579" w:type="dxa"/>
            <w:tcBorders>
              <w:top w:val="nil"/>
              <w:left w:val="nil"/>
              <w:bottom w:val="nil"/>
              <w:right w:val="nil"/>
            </w:tcBorders>
            <w:shd w:val="clear" w:color="auto" w:fill="auto"/>
            <w:noWrap/>
            <w:vAlign w:val="bottom"/>
            <w:hideMark/>
          </w:tcPr>
          <w:p w14:paraId="680AD44D"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210191001R00</w:t>
            </w:r>
          </w:p>
        </w:tc>
        <w:tc>
          <w:tcPr>
            <w:tcW w:w="3217" w:type="dxa"/>
            <w:tcBorders>
              <w:top w:val="nil"/>
              <w:left w:val="nil"/>
              <w:bottom w:val="nil"/>
              <w:right w:val="nil"/>
            </w:tcBorders>
            <w:shd w:val="clear" w:color="auto" w:fill="auto"/>
            <w:vAlign w:val="bottom"/>
            <w:hideMark/>
          </w:tcPr>
          <w:p w14:paraId="027F8C3B"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 xml:space="preserve">Dodávka a montáž bytového rozvaděče </w:t>
            </w:r>
          </w:p>
        </w:tc>
        <w:tc>
          <w:tcPr>
            <w:tcW w:w="800" w:type="dxa"/>
            <w:tcBorders>
              <w:top w:val="nil"/>
              <w:left w:val="nil"/>
              <w:bottom w:val="nil"/>
              <w:right w:val="nil"/>
            </w:tcBorders>
            <w:shd w:val="clear" w:color="auto" w:fill="auto"/>
            <w:noWrap/>
            <w:vAlign w:val="bottom"/>
            <w:hideMark/>
          </w:tcPr>
          <w:p w14:paraId="72336961"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1,00</w:t>
            </w:r>
          </w:p>
        </w:tc>
        <w:tc>
          <w:tcPr>
            <w:tcW w:w="332" w:type="dxa"/>
            <w:tcBorders>
              <w:top w:val="nil"/>
              <w:left w:val="nil"/>
              <w:bottom w:val="nil"/>
              <w:right w:val="nil"/>
            </w:tcBorders>
            <w:shd w:val="clear" w:color="auto" w:fill="auto"/>
            <w:noWrap/>
            <w:vAlign w:val="bottom"/>
            <w:hideMark/>
          </w:tcPr>
          <w:p w14:paraId="395EA60D"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kus</w:t>
            </w:r>
          </w:p>
        </w:tc>
        <w:tc>
          <w:tcPr>
            <w:tcW w:w="761" w:type="dxa"/>
            <w:tcBorders>
              <w:top w:val="nil"/>
              <w:left w:val="nil"/>
              <w:bottom w:val="nil"/>
              <w:right w:val="nil"/>
            </w:tcBorders>
            <w:shd w:val="clear" w:color="auto" w:fill="auto"/>
            <w:noWrap/>
            <w:vAlign w:val="bottom"/>
            <w:hideMark/>
          </w:tcPr>
          <w:p w14:paraId="7F151C35"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4 500,00</w:t>
            </w:r>
          </w:p>
        </w:tc>
        <w:tc>
          <w:tcPr>
            <w:tcW w:w="705" w:type="dxa"/>
            <w:tcBorders>
              <w:top w:val="nil"/>
              <w:left w:val="nil"/>
              <w:bottom w:val="nil"/>
              <w:right w:val="nil"/>
            </w:tcBorders>
            <w:shd w:val="clear" w:color="auto" w:fill="auto"/>
            <w:noWrap/>
            <w:vAlign w:val="bottom"/>
            <w:hideMark/>
          </w:tcPr>
          <w:p w14:paraId="67E81523"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RTS 15/ I</w:t>
            </w:r>
          </w:p>
        </w:tc>
        <w:tc>
          <w:tcPr>
            <w:tcW w:w="1073" w:type="dxa"/>
            <w:tcBorders>
              <w:top w:val="nil"/>
              <w:left w:val="nil"/>
              <w:bottom w:val="nil"/>
              <w:right w:val="nil"/>
            </w:tcBorders>
            <w:shd w:val="clear" w:color="auto" w:fill="auto"/>
            <w:noWrap/>
            <w:vAlign w:val="bottom"/>
            <w:hideMark/>
          </w:tcPr>
          <w:p w14:paraId="4D7FD188"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4 500,00</w:t>
            </w:r>
          </w:p>
        </w:tc>
      </w:tr>
      <w:tr w:rsidR="00C32C76" w:rsidRPr="00C32C76" w14:paraId="11AA51EB" w14:textId="77777777" w:rsidTr="00C32C76">
        <w:trPr>
          <w:trHeight w:val="285"/>
        </w:trPr>
        <w:tc>
          <w:tcPr>
            <w:tcW w:w="605" w:type="dxa"/>
            <w:tcBorders>
              <w:top w:val="nil"/>
              <w:left w:val="nil"/>
              <w:bottom w:val="nil"/>
              <w:right w:val="nil"/>
            </w:tcBorders>
            <w:shd w:val="clear" w:color="auto" w:fill="auto"/>
            <w:noWrap/>
            <w:vAlign w:val="bottom"/>
            <w:hideMark/>
          </w:tcPr>
          <w:p w14:paraId="0A117062"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lastRenderedPageBreak/>
              <w:t>11</w:t>
            </w:r>
          </w:p>
        </w:tc>
        <w:tc>
          <w:tcPr>
            <w:tcW w:w="1579" w:type="dxa"/>
            <w:tcBorders>
              <w:top w:val="nil"/>
              <w:left w:val="nil"/>
              <w:bottom w:val="nil"/>
              <w:right w:val="nil"/>
            </w:tcBorders>
            <w:shd w:val="clear" w:color="auto" w:fill="auto"/>
            <w:noWrap/>
            <w:vAlign w:val="bottom"/>
            <w:hideMark/>
          </w:tcPr>
          <w:p w14:paraId="5A110C42"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210200013R00</w:t>
            </w:r>
          </w:p>
        </w:tc>
        <w:tc>
          <w:tcPr>
            <w:tcW w:w="3217" w:type="dxa"/>
            <w:tcBorders>
              <w:top w:val="nil"/>
              <w:left w:val="nil"/>
              <w:bottom w:val="nil"/>
              <w:right w:val="nil"/>
            </w:tcBorders>
            <w:shd w:val="clear" w:color="auto" w:fill="auto"/>
            <w:vAlign w:val="bottom"/>
            <w:hideMark/>
          </w:tcPr>
          <w:p w14:paraId="5B1023B4"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Datová zásuvka</w:t>
            </w:r>
          </w:p>
        </w:tc>
        <w:tc>
          <w:tcPr>
            <w:tcW w:w="800" w:type="dxa"/>
            <w:tcBorders>
              <w:top w:val="nil"/>
              <w:left w:val="nil"/>
              <w:bottom w:val="nil"/>
              <w:right w:val="nil"/>
            </w:tcBorders>
            <w:shd w:val="clear" w:color="auto" w:fill="auto"/>
            <w:noWrap/>
            <w:vAlign w:val="bottom"/>
            <w:hideMark/>
          </w:tcPr>
          <w:p w14:paraId="1536A788"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6,00</w:t>
            </w:r>
          </w:p>
        </w:tc>
        <w:tc>
          <w:tcPr>
            <w:tcW w:w="332" w:type="dxa"/>
            <w:tcBorders>
              <w:top w:val="nil"/>
              <w:left w:val="nil"/>
              <w:bottom w:val="nil"/>
              <w:right w:val="nil"/>
            </w:tcBorders>
            <w:shd w:val="clear" w:color="auto" w:fill="auto"/>
            <w:noWrap/>
            <w:vAlign w:val="bottom"/>
            <w:hideMark/>
          </w:tcPr>
          <w:p w14:paraId="6CC5B889"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kus</w:t>
            </w:r>
          </w:p>
        </w:tc>
        <w:tc>
          <w:tcPr>
            <w:tcW w:w="761" w:type="dxa"/>
            <w:tcBorders>
              <w:top w:val="nil"/>
              <w:left w:val="nil"/>
              <w:bottom w:val="nil"/>
              <w:right w:val="nil"/>
            </w:tcBorders>
            <w:shd w:val="clear" w:color="auto" w:fill="auto"/>
            <w:noWrap/>
            <w:vAlign w:val="bottom"/>
            <w:hideMark/>
          </w:tcPr>
          <w:p w14:paraId="78455F72"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420,00</w:t>
            </w:r>
          </w:p>
        </w:tc>
        <w:tc>
          <w:tcPr>
            <w:tcW w:w="705" w:type="dxa"/>
            <w:tcBorders>
              <w:top w:val="nil"/>
              <w:left w:val="nil"/>
              <w:bottom w:val="nil"/>
              <w:right w:val="nil"/>
            </w:tcBorders>
            <w:shd w:val="clear" w:color="auto" w:fill="auto"/>
            <w:noWrap/>
            <w:vAlign w:val="bottom"/>
            <w:hideMark/>
          </w:tcPr>
          <w:p w14:paraId="186B8609"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RTS 15/ I</w:t>
            </w:r>
          </w:p>
        </w:tc>
        <w:tc>
          <w:tcPr>
            <w:tcW w:w="1073" w:type="dxa"/>
            <w:tcBorders>
              <w:top w:val="nil"/>
              <w:left w:val="nil"/>
              <w:bottom w:val="nil"/>
              <w:right w:val="nil"/>
            </w:tcBorders>
            <w:shd w:val="clear" w:color="auto" w:fill="auto"/>
            <w:noWrap/>
            <w:vAlign w:val="bottom"/>
            <w:hideMark/>
          </w:tcPr>
          <w:p w14:paraId="7001D737"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2 520,00</w:t>
            </w:r>
          </w:p>
        </w:tc>
      </w:tr>
      <w:tr w:rsidR="00C32C76" w:rsidRPr="00C32C76" w14:paraId="1982EDE4" w14:textId="77777777" w:rsidTr="00C32C76">
        <w:trPr>
          <w:trHeight w:val="285"/>
        </w:trPr>
        <w:tc>
          <w:tcPr>
            <w:tcW w:w="605" w:type="dxa"/>
            <w:tcBorders>
              <w:top w:val="nil"/>
              <w:left w:val="nil"/>
              <w:bottom w:val="nil"/>
              <w:right w:val="nil"/>
            </w:tcBorders>
            <w:shd w:val="clear" w:color="auto" w:fill="auto"/>
            <w:noWrap/>
            <w:vAlign w:val="bottom"/>
            <w:hideMark/>
          </w:tcPr>
          <w:p w14:paraId="4E155E71"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12</w:t>
            </w:r>
          </w:p>
        </w:tc>
        <w:tc>
          <w:tcPr>
            <w:tcW w:w="1579" w:type="dxa"/>
            <w:tcBorders>
              <w:top w:val="nil"/>
              <w:left w:val="nil"/>
              <w:bottom w:val="nil"/>
              <w:right w:val="nil"/>
            </w:tcBorders>
            <w:shd w:val="clear" w:color="auto" w:fill="auto"/>
            <w:noWrap/>
            <w:vAlign w:val="bottom"/>
            <w:hideMark/>
          </w:tcPr>
          <w:p w14:paraId="24D4E620"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210200042RT1</w:t>
            </w:r>
          </w:p>
        </w:tc>
        <w:tc>
          <w:tcPr>
            <w:tcW w:w="3217" w:type="dxa"/>
            <w:tcBorders>
              <w:top w:val="nil"/>
              <w:left w:val="nil"/>
              <w:bottom w:val="nil"/>
              <w:right w:val="nil"/>
            </w:tcBorders>
            <w:shd w:val="clear" w:color="auto" w:fill="auto"/>
            <w:vAlign w:val="bottom"/>
            <w:hideMark/>
          </w:tcPr>
          <w:p w14:paraId="168D21A2"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Kabel UTP5e</w:t>
            </w:r>
          </w:p>
        </w:tc>
        <w:tc>
          <w:tcPr>
            <w:tcW w:w="800" w:type="dxa"/>
            <w:tcBorders>
              <w:top w:val="nil"/>
              <w:left w:val="nil"/>
              <w:bottom w:val="nil"/>
              <w:right w:val="nil"/>
            </w:tcBorders>
            <w:shd w:val="clear" w:color="auto" w:fill="auto"/>
            <w:noWrap/>
            <w:vAlign w:val="bottom"/>
            <w:hideMark/>
          </w:tcPr>
          <w:p w14:paraId="3F500CAF"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305,00</w:t>
            </w:r>
          </w:p>
        </w:tc>
        <w:tc>
          <w:tcPr>
            <w:tcW w:w="332" w:type="dxa"/>
            <w:tcBorders>
              <w:top w:val="nil"/>
              <w:left w:val="nil"/>
              <w:bottom w:val="nil"/>
              <w:right w:val="nil"/>
            </w:tcBorders>
            <w:shd w:val="clear" w:color="auto" w:fill="auto"/>
            <w:noWrap/>
            <w:vAlign w:val="bottom"/>
            <w:hideMark/>
          </w:tcPr>
          <w:p w14:paraId="7D035E54"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kus</w:t>
            </w:r>
          </w:p>
        </w:tc>
        <w:tc>
          <w:tcPr>
            <w:tcW w:w="761" w:type="dxa"/>
            <w:tcBorders>
              <w:top w:val="nil"/>
              <w:left w:val="nil"/>
              <w:bottom w:val="nil"/>
              <w:right w:val="nil"/>
            </w:tcBorders>
            <w:shd w:val="clear" w:color="auto" w:fill="auto"/>
            <w:noWrap/>
            <w:vAlign w:val="bottom"/>
            <w:hideMark/>
          </w:tcPr>
          <w:p w14:paraId="0546A4AB"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10,00</w:t>
            </w:r>
          </w:p>
        </w:tc>
        <w:tc>
          <w:tcPr>
            <w:tcW w:w="705" w:type="dxa"/>
            <w:tcBorders>
              <w:top w:val="nil"/>
              <w:left w:val="nil"/>
              <w:bottom w:val="nil"/>
              <w:right w:val="nil"/>
            </w:tcBorders>
            <w:shd w:val="clear" w:color="auto" w:fill="auto"/>
            <w:noWrap/>
            <w:vAlign w:val="bottom"/>
            <w:hideMark/>
          </w:tcPr>
          <w:p w14:paraId="0227FA2F"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RTS 15/ I</w:t>
            </w:r>
          </w:p>
        </w:tc>
        <w:tc>
          <w:tcPr>
            <w:tcW w:w="1073" w:type="dxa"/>
            <w:tcBorders>
              <w:top w:val="nil"/>
              <w:left w:val="nil"/>
              <w:bottom w:val="nil"/>
              <w:right w:val="nil"/>
            </w:tcBorders>
            <w:shd w:val="clear" w:color="auto" w:fill="auto"/>
            <w:noWrap/>
            <w:vAlign w:val="bottom"/>
            <w:hideMark/>
          </w:tcPr>
          <w:p w14:paraId="52B58A2E"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3 050,00</w:t>
            </w:r>
          </w:p>
        </w:tc>
      </w:tr>
      <w:tr w:rsidR="00C32C76" w:rsidRPr="00C32C76" w14:paraId="3BCAB510" w14:textId="77777777" w:rsidTr="00C32C76">
        <w:trPr>
          <w:trHeight w:val="510"/>
        </w:trPr>
        <w:tc>
          <w:tcPr>
            <w:tcW w:w="605" w:type="dxa"/>
            <w:tcBorders>
              <w:top w:val="nil"/>
              <w:left w:val="nil"/>
              <w:bottom w:val="nil"/>
              <w:right w:val="nil"/>
            </w:tcBorders>
            <w:shd w:val="clear" w:color="auto" w:fill="auto"/>
            <w:noWrap/>
            <w:vAlign w:val="bottom"/>
            <w:hideMark/>
          </w:tcPr>
          <w:p w14:paraId="4EED12E0"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14</w:t>
            </w:r>
          </w:p>
        </w:tc>
        <w:tc>
          <w:tcPr>
            <w:tcW w:w="1579" w:type="dxa"/>
            <w:tcBorders>
              <w:top w:val="nil"/>
              <w:left w:val="nil"/>
              <w:bottom w:val="nil"/>
              <w:right w:val="nil"/>
            </w:tcBorders>
            <w:shd w:val="clear" w:color="auto" w:fill="auto"/>
            <w:noWrap/>
            <w:vAlign w:val="bottom"/>
            <w:hideMark/>
          </w:tcPr>
          <w:p w14:paraId="77FA0D6A"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210810005RT1</w:t>
            </w:r>
          </w:p>
        </w:tc>
        <w:tc>
          <w:tcPr>
            <w:tcW w:w="3217" w:type="dxa"/>
            <w:tcBorders>
              <w:top w:val="nil"/>
              <w:left w:val="nil"/>
              <w:bottom w:val="nil"/>
              <w:right w:val="nil"/>
            </w:tcBorders>
            <w:shd w:val="clear" w:color="auto" w:fill="auto"/>
            <w:vAlign w:val="bottom"/>
            <w:hideMark/>
          </w:tcPr>
          <w:p w14:paraId="4EE186E1"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 xml:space="preserve">Kabel CYKY-m 750 V 3 x 1,5 mm2 </w:t>
            </w:r>
            <w:proofErr w:type="spellStart"/>
            <w:r w:rsidRPr="00C32C76">
              <w:rPr>
                <w:rFonts w:ascii="Arial Narrow" w:eastAsia="Times New Roman" w:hAnsi="Arial Narrow" w:cs="Arial"/>
                <w:color w:val="000000"/>
                <w:sz w:val="20"/>
                <w:szCs w:val="20"/>
                <w:lang w:val="cs-CZ" w:eastAsia="cs-CZ"/>
              </w:rPr>
              <w:t>volne</w:t>
            </w:r>
            <w:proofErr w:type="spellEnd"/>
            <w:r w:rsidRPr="00C32C76">
              <w:rPr>
                <w:rFonts w:ascii="Arial Narrow" w:eastAsia="Times New Roman" w:hAnsi="Arial Narrow" w:cs="Arial"/>
                <w:color w:val="000000"/>
                <w:sz w:val="20"/>
                <w:szCs w:val="20"/>
                <w:lang w:val="cs-CZ" w:eastAsia="cs-CZ"/>
              </w:rPr>
              <w:t xml:space="preserve"> uložený, </w:t>
            </w:r>
            <w:proofErr w:type="spellStart"/>
            <w:r w:rsidRPr="00C32C76">
              <w:rPr>
                <w:rFonts w:ascii="Arial Narrow" w:eastAsia="Times New Roman" w:hAnsi="Arial Narrow" w:cs="Arial"/>
                <w:color w:val="000000"/>
                <w:sz w:val="20"/>
                <w:szCs w:val="20"/>
                <w:lang w:val="cs-CZ" w:eastAsia="cs-CZ"/>
              </w:rPr>
              <w:t>vcetne</w:t>
            </w:r>
            <w:proofErr w:type="spellEnd"/>
            <w:r w:rsidRPr="00C32C76">
              <w:rPr>
                <w:rFonts w:ascii="Arial Narrow" w:eastAsia="Times New Roman" w:hAnsi="Arial Narrow" w:cs="Arial"/>
                <w:color w:val="000000"/>
                <w:sz w:val="20"/>
                <w:szCs w:val="20"/>
                <w:lang w:val="cs-CZ" w:eastAsia="cs-CZ"/>
              </w:rPr>
              <w:t xml:space="preserve"> dodávky kabelu</w:t>
            </w:r>
          </w:p>
        </w:tc>
        <w:tc>
          <w:tcPr>
            <w:tcW w:w="800" w:type="dxa"/>
            <w:tcBorders>
              <w:top w:val="nil"/>
              <w:left w:val="nil"/>
              <w:bottom w:val="nil"/>
              <w:right w:val="nil"/>
            </w:tcBorders>
            <w:shd w:val="clear" w:color="auto" w:fill="auto"/>
            <w:noWrap/>
            <w:vAlign w:val="bottom"/>
            <w:hideMark/>
          </w:tcPr>
          <w:p w14:paraId="3D004AD1"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214,00</w:t>
            </w:r>
          </w:p>
        </w:tc>
        <w:tc>
          <w:tcPr>
            <w:tcW w:w="332" w:type="dxa"/>
            <w:tcBorders>
              <w:top w:val="nil"/>
              <w:left w:val="nil"/>
              <w:bottom w:val="nil"/>
              <w:right w:val="nil"/>
            </w:tcBorders>
            <w:shd w:val="clear" w:color="auto" w:fill="auto"/>
            <w:noWrap/>
            <w:vAlign w:val="bottom"/>
            <w:hideMark/>
          </w:tcPr>
          <w:p w14:paraId="4F430F0A"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m</w:t>
            </w:r>
          </w:p>
        </w:tc>
        <w:tc>
          <w:tcPr>
            <w:tcW w:w="761" w:type="dxa"/>
            <w:tcBorders>
              <w:top w:val="nil"/>
              <w:left w:val="nil"/>
              <w:bottom w:val="nil"/>
              <w:right w:val="nil"/>
            </w:tcBorders>
            <w:shd w:val="clear" w:color="auto" w:fill="auto"/>
            <w:noWrap/>
            <w:vAlign w:val="bottom"/>
            <w:hideMark/>
          </w:tcPr>
          <w:p w14:paraId="5AA4C7AD"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35,00</w:t>
            </w:r>
          </w:p>
        </w:tc>
        <w:tc>
          <w:tcPr>
            <w:tcW w:w="705" w:type="dxa"/>
            <w:tcBorders>
              <w:top w:val="nil"/>
              <w:left w:val="nil"/>
              <w:bottom w:val="nil"/>
              <w:right w:val="nil"/>
            </w:tcBorders>
            <w:shd w:val="clear" w:color="auto" w:fill="auto"/>
            <w:noWrap/>
            <w:vAlign w:val="bottom"/>
            <w:hideMark/>
          </w:tcPr>
          <w:p w14:paraId="7E8D17E7"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RTS 15/ I</w:t>
            </w:r>
          </w:p>
        </w:tc>
        <w:tc>
          <w:tcPr>
            <w:tcW w:w="1073" w:type="dxa"/>
            <w:tcBorders>
              <w:top w:val="nil"/>
              <w:left w:val="nil"/>
              <w:bottom w:val="nil"/>
              <w:right w:val="nil"/>
            </w:tcBorders>
            <w:shd w:val="clear" w:color="auto" w:fill="auto"/>
            <w:noWrap/>
            <w:vAlign w:val="bottom"/>
            <w:hideMark/>
          </w:tcPr>
          <w:p w14:paraId="05DAF3E1"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7 490,00</w:t>
            </w:r>
          </w:p>
        </w:tc>
      </w:tr>
      <w:tr w:rsidR="00C32C76" w:rsidRPr="00C32C76" w14:paraId="1D255B99" w14:textId="77777777" w:rsidTr="00C32C76">
        <w:trPr>
          <w:trHeight w:val="510"/>
        </w:trPr>
        <w:tc>
          <w:tcPr>
            <w:tcW w:w="605" w:type="dxa"/>
            <w:tcBorders>
              <w:top w:val="nil"/>
              <w:left w:val="nil"/>
              <w:bottom w:val="nil"/>
              <w:right w:val="nil"/>
            </w:tcBorders>
            <w:shd w:val="clear" w:color="auto" w:fill="auto"/>
            <w:noWrap/>
            <w:vAlign w:val="bottom"/>
            <w:hideMark/>
          </w:tcPr>
          <w:p w14:paraId="6A90F4BC"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15</w:t>
            </w:r>
          </w:p>
        </w:tc>
        <w:tc>
          <w:tcPr>
            <w:tcW w:w="1579" w:type="dxa"/>
            <w:tcBorders>
              <w:top w:val="nil"/>
              <w:left w:val="nil"/>
              <w:bottom w:val="nil"/>
              <w:right w:val="nil"/>
            </w:tcBorders>
            <w:shd w:val="clear" w:color="auto" w:fill="auto"/>
            <w:noWrap/>
            <w:vAlign w:val="bottom"/>
            <w:hideMark/>
          </w:tcPr>
          <w:p w14:paraId="5609CCE7"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210810011RT1</w:t>
            </w:r>
          </w:p>
        </w:tc>
        <w:tc>
          <w:tcPr>
            <w:tcW w:w="3217" w:type="dxa"/>
            <w:tcBorders>
              <w:top w:val="nil"/>
              <w:left w:val="nil"/>
              <w:bottom w:val="nil"/>
              <w:right w:val="nil"/>
            </w:tcBorders>
            <w:shd w:val="clear" w:color="auto" w:fill="auto"/>
            <w:vAlign w:val="bottom"/>
            <w:hideMark/>
          </w:tcPr>
          <w:p w14:paraId="51069661"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 xml:space="preserve">Kabel CYKY-m 750 V 2 x 2,5 mm2 </w:t>
            </w:r>
            <w:proofErr w:type="spellStart"/>
            <w:r w:rsidRPr="00C32C76">
              <w:rPr>
                <w:rFonts w:ascii="Arial Narrow" w:eastAsia="Times New Roman" w:hAnsi="Arial Narrow" w:cs="Arial"/>
                <w:color w:val="000000"/>
                <w:sz w:val="20"/>
                <w:szCs w:val="20"/>
                <w:lang w:val="cs-CZ" w:eastAsia="cs-CZ"/>
              </w:rPr>
              <w:t>volne</w:t>
            </w:r>
            <w:proofErr w:type="spellEnd"/>
            <w:r w:rsidRPr="00C32C76">
              <w:rPr>
                <w:rFonts w:ascii="Arial Narrow" w:eastAsia="Times New Roman" w:hAnsi="Arial Narrow" w:cs="Arial"/>
                <w:color w:val="000000"/>
                <w:sz w:val="20"/>
                <w:szCs w:val="20"/>
                <w:lang w:val="cs-CZ" w:eastAsia="cs-CZ"/>
              </w:rPr>
              <w:t xml:space="preserve"> uložený, </w:t>
            </w:r>
            <w:proofErr w:type="spellStart"/>
            <w:r w:rsidRPr="00C32C76">
              <w:rPr>
                <w:rFonts w:ascii="Arial Narrow" w:eastAsia="Times New Roman" w:hAnsi="Arial Narrow" w:cs="Arial"/>
                <w:color w:val="000000"/>
                <w:sz w:val="20"/>
                <w:szCs w:val="20"/>
                <w:lang w:val="cs-CZ" w:eastAsia="cs-CZ"/>
              </w:rPr>
              <w:t>vcetne</w:t>
            </w:r>
            <w:proofErr w:type="spellEnd"/>
            <w:r w:rsidRPr="00C32C76">
              <w:rPr>
                <w:rFonts w:ascii="Arial Narrow" w:eastAsia="Times New Roman" w:hAnsi="Arial Narrow" w:cs="Arial"/>
                <w:color w:val="000000"/>
                <w:sz w:val="20"/>
                <w:szCs w:val="20"/>
                <w:lang w:val="cs-CZ" w:eastAsia="cs-CZ"/>
              </w:rPr>
              <w:t xml:space="preserve"> dodávky kabelu</w:t>
            </w:r>
          </w:p>
        </w:tc>
        <w:tc>
          <w:tcPr>
            <w:tcW w:w="800" w:type="dxa"/>
            <w:tcBorders>
              <w:top w:val="nil"/>
              <w:left w:val="nil"/>
              <w:bottom w:val="nil"/>
              <w:right w:val="nil"/>
            </w:tcBorders>
            <w:shd w:val="clear" w:color="auto" w:fill="auto"/>
            <w:noWrap/>
            <w:vAlign w:val="bottom"/>
            <w:hideMark/>
          </w:tcPr>
          <w:p w14:paraId="04C3E6A0"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298,00</w:t>
            </w:r>
          </w:p>
        </w:tc>
        <w:tc>
          <w:tcPr>
            <w:tcW w:w="332" w:type="dxa"/>
            <w:tcBorders>
              <w:top w:val="nil"/>
              <w:left w:val="nil"/>
              <w:bottom w:val="nil"/>
              <w:right w:val="nil"/>
            </w:tcBorders>
            <w:shd w:val="clear" w:color="auto" w:fill="auto"/>
            <w:noWrap/>
            <w:vAlign w:val="bottom"/>
            <w:hideMark/>
          </w:tcPr>
          <w:p w14:paraId="6A73445D"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m</w:t>
            </w:r>
          </w:p>
        </w:tc>
        <w:tc>
          <w:tcPr>
            <w:tcW w:w="761" w:type="dxa"/>
            <w:tcBorders>
              <w:top w:val="nil"/>
              <w:left w:val="nil"/>
              <w:bottom w:val="nil"/>
              <w:right w:val="nil"/>
            </w:tcBorders>
            <w:shd w:val="clear" w:color="auto" w:fill="auto"/>
            <w:noWrap/>
            <w:vAlign w:val="bottom"/>
            <w:hideMark/>
          </w:tcPr>
          <w:p w14:paraId="6312A57C"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38,00</w:t>
            </w:r>
          </w:p>
        </w:tc>
        <w:tc>
          <w:tcPr>
            <w:tcW w:w="705" w:type="dxa"/>
            <w:tcBorders>
              <w:top w:val="nil"/>
              <w:left w:val="nil"/>
              <w:bottom w:val="nil"/>
              <w:right w:val="nil"/>
            </w:tcBorders>
            <w:shd w:val="clear" w:color="auto" w:fill="auto"/>
            <w:noWrap/>
            <w:vAlign w:val="bottom"/>
            <w:hideMark/>
          </w:tcPr>
          <w:p w14:paraId="5D636FFE"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RTS 15/ I</w:t>
            </w:r>
          </w:p>
        </w:tc>
        <w:tc>
          <w:tcPr>
            <w:tcW w:w="1073" w:type="dxa"/>
            <w:tcBorders>
              <w:top w:val="nil"/>
              <w:left w:val="nil"/>
              <w:bottom w:val="nil"/>
              <w:right w:val="nil"/>
            </w:tcBorders>
            <w:shd w:val="clear" w:color="auto" w:fill="auto"/>
            <w:noWrap/>
            <w:vAlign w:val="bottom"/>
            <w:hideMark/>
          </w:tcPr>
          <w:p w14:paraId="4ACC5D55"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11 324,00</w:t>
            </w:r>
          </w:p>
        </w:tc>
      </w:tr>
      <w:tr w:rsidR="00C32C76" w:rsidRPr="00C32C76" w14:paraId="44E2635F" w14:textId="77777777" w:rsidTr="00C32C76">
        <w:trPr>
          <w:trHeight w:val="285"/>
        </w:trPr>
        <w:tc>
          <w:tcPr>
            <w:tcW w:w="605" w:type="dxa"/>
            <w:tcBorders>
              <w:top w:val="nil"/>
              <w:left w:val="nil"/>
              <w:bottom w:val="nil"/>
              <w:right w:val="nil"/>
            </w:tcBorders>
            <w:shd w:val="clear" w:color="auto" w:fill="auto"/>
            <w:noWrap/>
            <w:vAlign w:val="bottom"/>
            <w:hideMark/>
          </w:tcPr>
          <w:p w14:paraId="3D37CEA1"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16</w:t>
            </w:r>
          </w:p>
        </w:tc>
        <w:tc>
          <w:tcPr>
            <w:tcW w:w="1579" w:type="dxa"/>
            <w:tcBorders>
              <w:top w:val="nil"/>
              <w:left w:val="nil"/>
              <w:bottom w:val="nil"/>
              <w:right w:val="nil"/>
            </w:tcBorders>
            <w:shd w:val="clear" w:color="auto" w:fill="auto"/>
            <w:noWrap/>
            <w:vAlign w:val="bottom"/>
            <w:hideMark/>
          </w:tcPr>
          <w:p w14:paraId="20FECC5C"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210810013R00</w:t>
            </w:r>
          </w:p>
        </w:tc>
        <w:tc>
          <w:tcPr>
            <w:tcW w:w="3217" w:type="dxa"/>
            <w:tcBorders>
              <w:top w:val="nil"/>
              <w:left w:val="nil"/>
              <w:bottom w:val="nil"/>
              <w:right w:val="nil"/>
            </w:tcBorders>
            <w:shd w:val="clear" w:color="auto" w:fill="auto"/>
            <w:vAlign w:val="bottom"/>
            <w:hideMark/>
          </w:tcPr>
          <w:p w14:paraId="69F29F0A"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Kabel CYKY-m 750 V 4 x 6</w:t>
            </w:r>
          </w:p>
        </w:tc>
        <w:tc>
          <w:tcPr>
            <w:tcW w:w="800" w:type="dxa"/>
            <w:tcBorders>
              <w:top w:val="nil"/>
              <w:left w:val="nil"/>
              <w:bottom w:val="nil"/>
              <w:right w:val="nil"/>
            </w:tcBorders>
            <w:shd w:val="clear" w:color="auto" w:fill="auto"/>
            <w:noWrap/>
            <w:vAlign w:val="bottom"/>
            <w:hideMark/>
          </w:tcPr>
          <w:p w14:paraId="1BCC36A0"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20,00</w:t>
            </w:r>
          </w:p>
        </w:tc>
        <w:tc>
          <w:tcPr>
            <w:tcW w:w="332" w:type="dxa"/>
            <w:tcBorders>
              <w:top w:val="nil"/>
              <w:left w:val="nil"/>
              <w:bottom w:val="nil"/>
              <w:right w:val="nil"/>
            </w:tcBorders>
            <w:shd w:val="clear" w:color="auto" w:fill="auto"/>
            <w:noWrap/>
            <w:vAlign w:val="bottom"/>
            <w:hideMark/>
          </w:tcPr>
          <w:p w14:paraId="04585280"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m</w:t>
            </w:r>
          </w:p>
        </w:tc>
        <w:tc>
          <w:tcPr>
            <w:tcW w:w="761" w:type="dxa"/>
            <w:tcBorders>
              <w:top w:val="nil"/>
              <w:left w:val="nil"/>
              <w:bottom w:val="nil"/>
              <w:right w:val="nil"/>
            </w:tcBorders>
            <w:shd w:val="clear" w:color="auto" w:fill="auto"/>
            <w:noWrap/>
            <w:vAlign w:val="bottom"/>
            <w:hideMark/>
          </w:tcPr>
          <w:p w14:paraId="4B6198B8"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52,00</w:t>
            </w:r>
          </w:p>
        </w:tc>
        <w:tc>
          <w:tcPr>
            <w:tcW w:w="705" w:type="dxa"/>
            <w:tcBorders>
              <w:top w:val="nil"/>
              <w:left w:val="nil"/>
              <w:bottom w:val="nil"/>
              <w:right w:val="nil"/>
            </w:tcBorders>
            <w:shd w:val="clear" w:color="auto" w:fill="auto"/>
            <w:noWrap/>
            <w:vAlign w:val="bottom"/>
            <w:hideMark/>
          </w:tcPr>
          <w:p w14:paraId="7A2CA8BA"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RTS 15/ I</w:t>
            </w:r>
          </w:p>
        </w:tc>
        <w:tc>
          <w:tcPr>
            <w:tcW w:w="1073" w:type="dxa"/>
            <w:tcBorders>
              <w:top w:val="nil"/>
              <w:left w:val="nil"/>
              <w:bottom w:val="nil"/>
              <w:right w:val="nil"/>
            </w:tcBorders>
            <w:shd w:val="clear" w:color="auto" w:fill="auto"/>
            <w:noWrap/>
            <w:vAlign w:val="bottom"/>
            <w:hideMark/>
          </w:tcPr>
          <w:p w14:paraId="1E51D844"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1 040,00</w:t>
            </w:r>
          </w:p>
        </w:tc>
      </w:tr>
      <w:tr w:rsidR="00C32C76" w:rsidRPr="00C32C76" w14:paraId="004754DB" w14:textId="77777777" w:rsidTr="00C32C76">
        <w:trPr>
          <w:trHeight w:val="150"/>
        </w:trPr>
        <w:tc>
          <w:tcPr>
            <w:tcW w:w="605" w:type="dxa"/>
            <w:tcBorders>
              <w:top w:val="nil"/>
              <w:left w:val="nil"/>
              <w:bottom w:val="nil"/>
              <w:right w:val="nil"/>
            </w:tcBorders>
            <w:shd w:val="clear" w:color="auto" w:fill="auto"/>
            <w:noWrap/>
            <w:vAlign w:val="bottom"/>
            <w:hideMark/>
          </w:tcPr>
          <w:p w14:paraId="3C0B15F8" w14:textId="77777777" w:rsidR="00C32C76" w:rsidRPr="00C32C76" w:rsidRDefault="00C32C76" w:rsidP="00C32C76">
            <w:pPr>
              <w:jc w:val="right"/>
              <w:rPr>
                <w:rFonts w:ascii="Arial Narrow" w:eastAsia="Times New Roman" w:hAnsi="Arial Narrow" w:cs="Arial"/>
                <w:color w:val="000000"/>
                <w:sz w:val="20"/>
                <w:szCs w:val="20"/>
                <w:lang w:val="cs-CZ" w:eastAsia="cs-CZ"/>
              </w:rPr>
            </w:pPr>
          </w:p>
        </w:tc>
        <w:tc>
          <w:tcPr>
            <w:tcW w:w="1579" w:type="dxa"/>
            <w:tcBorders>
              <w:top w:val="nil"/>
              <w:left w:val="nil"/>
              <w:bottom w:val="nil"/>
              <w:right w:val="nil"/>
            </w:tcBorders>
            <w:shd w:val="clear" w:color="auto" w:fill="auto"/>
            <w:noWrap/>
            <w:vAlign w:val="bottom"/>
            <w:hideMark/>
          </w:tcPr>
          <w:p w14:paraId="1056987F" w14:textId="77777777" w:rsidR="00C32C76" w:rsidRPr="00C32C76" w:rsidRDefault="00C32C76" w:rsidP="00C32C76">
            <w:pPr>
              <w:rPr>
                <w:rFonts w:eastAsia="Times New Roman"/>
                <w:sz w:val="20"/>
                <w:szCs w:val="20"/>
                <w:lang w:val="cs-CZ" w:eastAsia="cs-CZ"/>
              </w:rPr>
            </w:pPr>
          </w:p>
        </w:tc>
        <w:tc>
          <w:tcPr>
            <w:tcW w:w="3217" w:type="dxa"/>
            <w:tcBorders>
              <w:top w:val="nil"/>
              <w:left w:val="nil"/>
              <w:bottom w:val="nil"/>
              <w:right w:val="nil"/>
            </w:tcBorders>
            <w:shd w:val="clear" w:color="auto" w:fill="auto"/>
            <w:vAlign w:val="bottom"/>
            <w:hideMark/>
          </w:tcPr>
          <w:p w14:paraId="65250BF6" w14:textId="77777777" w:rsidR="00C32C76" w:rsidRPr="00C32C76" w:rsidRDefault="00C32C76" w:rsidP="00C32C76">
            <w:pPr>
              <w:rPr>
                <w:rFonts w:eastAsia="Times New Roman"/>
                <w:sz w:val="20"/>
                <w:szCs w:val="20"/>
                <w:lang w:val="cs-CZ" w:eastAsia="cs-CZ"/>
              </w:rPr>
            </w:pPr>
          </w:p>
        </w:tc>
        <w:tc>
          <w:tcPr>
            <w:tcW w:w="800" w:type="dxa"/>
            <w:tcBorders>
              <w:top w:val="nil"/>
              <w:left w:val="nil"/>
              <w:bottom w:val="nil"/>
              <w:right w:val="nil"/>
            </w:tcBorders>
            <w:shd w:val="clear" w:color="auto" w:fill="auto"/>
            <w:noWrap/>
            <w:vAlign w:val="bottom"/>
            <w:hideMark/>
          </w:tcPr>
          <w:p w14:paraId="5948D5AD" w14:textId="77777777" w:rsidR="00C32C76" w:rsidRPr="00C32C76" w:rsidRDefault="00C32C76" w:rsidP="00C32C76">
            <w:pPr>
              <w:rPr>
                <w:rFonts w:eastAsia="Times New Roman"/>
                <w:sz w:val="20"/>
                <w:szCs w:val="20"/>
                <w:lang w:val="cs-CZ" w:eastAsia="cs-CZ"/>
              </w:rPr>
            </w:pPr>
          </w:p>
        </w:tc>
        <w:tc>
          <w:tcPr>
            <w:tcW w:w="332" w:type="dxa"/>
            <w:tcBorders>
              <w:top w:val="nil"/>
              <w:left w:val="nil"/>
              <w:bottom w:val="nil"/>
              <w:right w:val="nil"/>
            </w:tcBorders>
            <w:shd w:val="clear" w:color="auto" w:fill="auto"/>
            <w:noWrap/>
            <w:vAlign w:val="bottom"/>
            <w:hideMark/>
          </w:tcPr>
          <w:p w14:paraId="5A3A2A9C" w14:textId="77777777" w:rsidR="00C32C76" w:rsidRPr="00C32C76" w:rsidRDefault="00C32C76" w:rsidP="00C32C76">
            <w:pPr>
              <w:rPr>
                <w:rFonts w:eastAsia="Times New Roman"/>
                <w:sz w:val="20"/>
                <w:szCs w:val="20"/>
                <w:lang w:val="cs-CZ" w:eastAsia="cs-CZ"/>
              </w:rPr>
            </w:pPr>
          </w:p>
        </w:tc>
        <w:tc>
          <w:tcPr>
            <w:tcW w:w="761" w:type="dxa"/>
            <w:tcBorders>
              <w:top w:val="nil"/>
              <w:left w:val="nil"/>
              <w:bottom w:val="nil"/>
              <w:right w:val="nil"/>
            </w:tcBorders>
            <w:shd w:val="clear" w:color="auto" w:fill="auto"/>
            <w:noWrap/>
            <w:vAlign w:val="bottom"/>
            <w:hideMark/>
          </w:tcPr>
          <w:p w14:paraId="04817792" w14:textId="77777777" w:rsidR="00C32C76" w:rsidRPr="00C32C76" w:rsidRDefault="00C32C76" w:rsidP="00C32C76">
            <w:pPr>
              <w:rPr>
                <w:rFonts w:eastAsia="Times New Roman"/>
                <w:sz w:val="20"/>
                <w:szCs w:val="20"/>
                <w:lang w:val="cs-CZ" w:eastAsia="cs-CZ"/>
              </w:rPr>
            </w:pPr>
          </w:p>
        </w:tc>
        <w:tc>
          <w:tcPr>
            <w:tcW w:w="705" w:type="dxa"/>
            <w:tcBorders>
              <w:top w:val="nil"/>
              <w:left w:val="nil"/>
              <w:bottom w:val="nil"/>
              <w:right w:val="nil"/>
            </w:tcBorders>
            <w:shd w:val="clear" w:color="auto" w:fill="auto"/>
            <w:noWrap/>
            <w:vAlign w:val="bottom"/>
            <w:hideMark/>
          </w:tcPr>
          <w:p w14:paraId="75D4C7CB" w14:textId="77777777" w:rsidR="00C32C76" w:rsidRPr="00C32C76" w:rsidRDefault="00C32C76" w:rsidP="00C32C76">
            <w:pPr>
              <w:rPr>
                <w:rFonts w:eastAsia="Times New Roman"/>
                <w:sz w:val="20"/>
                <w:szCs w:val="20"/>
                <w:lang w:val="cs-CZ" w:eastAsia="cs-CZ"/>
              </w:rPr>
            </w:pPr>
          </w:p>
        </w:tc>
        <w:tc>
          <w:tcPr>
            <w:tcW w:w="1073" w:type="dxa"/>
            <w:tcBorders>
              <w:top w:val="nil"/>
              <w:left w:val="nil"/>
              <w:bottom w:val="nil"/>
              <w:right w:val="nil"/>
            </w:tcBorders>
            <w:shd w:val="clear" w:color="auto" w:fill="auto"/>
            <w:noWrap/>
            <w:vAlign w:val="bottom"/>
            <w:hideMark/>
          </w:tcPr>
          <w:p w14:paraId="7F01B9F1" w14:textId="77777777" w:rsidR="00C32C76" w:rsidRPr="00C32C76" w:rsidRDefault="00C32C76" w:rsidP="00C32C76">
            <w:pPr>
              <w:rPr>
                <w:rFonts w:eastAsia="Times New Roman"/>
                <w:sz w:val="20"/>
                <w:szCs w:val="20"/>
                <w:lang w:val="cs-CZ" w:eastAsia="cs-CZ"/>
              </w:rPr>
            </w:pPr>
          </w:p>
        </w:tc>
      </w:tr>
      <w:tr w:rsidR="00C32C76" w:rsidRPr="00C32C76" w14:paraId="1616B5AF" w14:textId="77777777" w:rsidTr="00C32C76">
        <w:trPr>
          <w:trHeight w:val="285"/>
        </w:trPr>
        <w:tc>
          <w:tcPr>
            <w:tcW w:w="605" w:type="dxa"/>
            <w:tcBorders>
              <w:top w:val="nil"/>
              <w:left w:val="nil"/>
              <w:bottom w:val="nil"/>
              <w:right w:val="nil"/>
            </w:tcBorders>
            <w:shd w:val="clear" w:color="auto" w:fill="auto"/>
            <w:noWrap/>
            <w:vAlign w:val="bottom"/>
            <w:hideMark/>
          </w:tcPr>
          <w:p w14:paraId="4B8F043D"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18</w:t>
            </w:r>
          </w:p>
        </w:tc>
        <w:tc>
          <w:tcPr>
            <w:tcW w:w="1579" w:type="dxa"/>
            <w:tcBorders>
              <w:top w:val="nil"/>
              <w:left w:val="nil"/>
              <w:bottom w:val="nil"/>
              <w:right w:val="nil"/>
            </w:tcBorders>
            <w:shd w:val="clear" w:color="auto" w:fill="auto"/>
            <w:noWrap/>
            <w:vAlign w:val="bottom"/>
            <w:hideMark/>
          </w:tcPr>
          <w:p w14:paraId="48A27838"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210010383R3</w:t>
            </w:r>
          </w:p>
        </w:tc>
        <w:tc>
          <w:tcPr>
            <w:tcW w:w="3217" w:type="dxa"/>
            <w:tcBorders>
              <w:top w:val="nil"/>
              <w:left w:val="nil"/>
              <w:bottom w:val="nil"/>
              <w:right w:val="nil"/>
            </w:tcBorders>
            <w:shd w:val="clear" w:color="auto" w:fill="auto"/>
            <w:vAlign w:val="bottom"/>
            <w:hideMark/>
          </w:tcPr>
          <w:p w14:paraId="1BEADF54"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Revizní zpráva</w:t>
            </w:r>
          </w:p>
        </w:tc>
        <w:tc>
          <w:tcPr>
            <w:tcW w:w="800" w:type="dxa"/>
            <w:tcBorders>
              <w:top w:val="nil"/>
              <w:left w:val="nil"/>
              <w:bottom w:val="nil"/>
              <w:right w:val="nil"/>
            </w:tcBorders>
            <w:shd w:val="clear" w:color="auto" w:fill="auto"/>
            <w:noWrap/>
            <w:vAlign w:val="bottom"/>
            <w:hideMark/>
          </w:tcPr>
          <w:p w14:paraId="1C864AF9"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1,00</w:t>
            </w:r>
          </w:p>
        </w:tc>
        <w:tc>
          <w:tcPr>
            <w:tcW w:w="332" w:type="dxa"/>
            <w:tcBorders>
              <w:top w:val="nil"/>
              <w:left w:val="nil"/>
              <w:bottom w:val="nil"/>
              <w:right w:val="nil"/>
            </w:tcBorders>
            <w:shd w:val="clear" w:color="auto" w:fill="auto"/>
            <w:noWrap/>
            <w:vAlign w:val="bottom"/>
            <w:hideMark/>
          </w:tcPr>
          <w:p w14:paraId="66F6E16F"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 xml:space="preserve">ks    </w:t>
            </w:r>
          </w:p>
        </w:tc>
        <w:tc>
          <w:tcPr>
            <w:tcW w:w="761" w:type="dxa"/>
            <w:tcBorders>
              <w:top w:val="nil"/>
              <w:left w:val="nil"/>
              <w:bottom w:val="nil"/>
              <w:right w:val="nil"/>
            </w:tcBorders>
            <w:shd w:val="clear" w:color="auto" w:fill="auto"/>
            <w:noWrap/>
            <w:vAlign w:val="bottom"/>
            <w:hideMark/>
          </w:tcPr>
          <w:p w14:paraId="28335B42"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4 500,00</w:t>
            </w:r>
          </w:p>
        </w:tc>
        <w:tc>
          <w:tcPr>
            <w:tcW w:w="705" w:type="dxa"/>
            <w:tcBorders>
              <w:top w:val="nil"/>
              <w:left w:val="nil"/>
              <w:bottom w:val="nil"/>
              <w:right w:val="nil"/>
            </w:tcBorders>
            <w:shd w:val="clear" w:color="auto" w:fill="auto"/>
            <w:noWrap/>
            <w:vAlign w:val="bottom"/>
            <w:hideMark/>
          </w:tcPr>
          <w:p w14:paraId="5540B716" w14:textId="77777777" w:rsidR="00C32C76" w:rsidRPr="00C32C76" w:rsidRDefault="00C32C76" w:rsidP="00C32C76">
            <w:pPr>
              <w:jc w:val="right"/>
              <w:rPr>
                <w:rFonts w:ascii="Arial Narrow" w:eastAsia="Times New Roman" w:hAnsi="Arial Narrow" w:cs="Arial"/>
                <w:color w:val="000000"/>
                <w:sz w:val="20"/>
                <w:szCs w:val="20"/>
                <w:lang w:val="cs-CZ" w:eastAsia="cs-CZ"/>
              </w:rPr>
            </w:pPr>
          </w:p>
        </w:tc>
        <w:tc>
          <w:tcPr>
            <w:tcW w:w="1073" w:type="dxa"/>
            <w:tcBorders>
              <w:top w:val="nil"/>
              <w:left w:val="nil"/>
              <w:bottom w:val="nil"/>
              <w:right w:val="nil"/>
            </w:tcBorders>
            <w:shd w:val="clear" w:color="auto" w:fill="auto"/>
            <w:noWrap/>
            <w:vAlign w:val="bottom"/>
            <w:hideMark/>
          </w:tcPr>
          <w:p w14:paraId="2EBCA51A"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4 500,00</w:t>
            </w:r>
          </w:p>
        </w:tc>
      </w:tr>
      <w:tr w:rsidR="00C32C76" w:rsidRPr="00C32C76" w14:paraId="5D447096" w14:textId="77777777" w:rsidTr="00C32C76">
        <w:trPr>
          <w:trHeight w:val="285"/>
        </w:trPr>
        <w:tc>
          <w:tcPr>
            <w:tcW w:w="605" w:type="dxa"/>
            <w:tcBorders>
              <w:top w:val="nil"/>
              <w:left w:val="nil"/>
              <w:bottom w:val="nil"/>
              <w:right w:val="nil"/>
            </w:tcBorders>
            <w:shd w:val="clear" w:color="auto" w:fill="auto"/>
            <w:noWrap/>
            <w:vAlign w:val="bottom"/>
            <w:hideMark/>
          </w:tcPr>
          <w:p w14:paraId="0044A8E2"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19</w:t>
            </w:r>
          </w:p>
        </w:tc>
        <w:tc>
          <w:tcPr>
            <w:tcW w:w="1579" w:type="dxa"/>
            <w:tcBorders>
              <w:top w:val="nil"/>
              <w:left w:val="nil"/>
              <w:bottom w:val="nil"/>
              <w:right w:val="nil"/>
            </w:tcBorders>
            <w:shd w:val="clear" w:color="auto" w:fill="auto"/>
            <w:noWrap/>
            <w:vAlign w:val="bottom"/>
            <w:hideMark/>
          </w:tcPr>
          <w:p w14:paraId="650FA351"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34814101R9</w:t>
            </w:r>
          </w:p>
        </w:tc>
        <w:tc>
          <w:tcPr>
            <w:tcW w:w="3217" w:type="dxa"/>
            <w:tcBorders>
              <w:top w:val="nil"/>
              <w:left w:val="nil"/>
              <w:bottom w:val="nil"/>
              <w:right w:val="nil"/>
            </w:tcBorders>
            <w:shd w:val="clear" w:color="auto" w:fill="auto"/>
            <w:vAlign w:val="bottom"/>
            <w:hideMark/>
          </w:tcPr>
          <w:p w14:paraId="23F943A1"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Demontáže koberců</w:t>
            </w:r>
          </w:p>
        </w:tc>
        <w:tc>
          <w:tcPr>
            <w:tcW w:w="800" w:type="dxa"/>
            <w:tcBorders>
              <w:top w:val="nil"/>
              <w:left w:val="nil"/>
              <w:bottom w:val="nil"/>
              <w:right w:val="nil"/>
            </w:tcBorders>
            <w:shd w:val="clear" w:color="auto" w:fill="auto"/>
            <w:noWrap/>
            <w:vAlign w:val="bottom"/>
            <w:hideMark/>
          </w:tcPr>
          <w:p w14:paraId="2CA43A40"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58,00</w:t>
            </w:r>
          </w:p>
        </w:tc>
        <w:tc>
          <w:tcPr>
            <w:tcW w:w="332" w:type="dxa"/>
            <w:tcBorders>
              <w:top w:val="nil"/>
              <w:left w:val="nil"/>
              <w:bottom w:val="nil"/>
              <w:right w:val="nil"/>
            </w:tcBorders>
            <w:shd w:val="clear" w:color="auto" w:fill="auto"/>
            <w:noWrap/>
            <w:vAlign w:val="bottom"/>
            <w:hideMark/>
          </w:tcPr>
          <w:p w14:paraId="335B7D05"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 xml:space="preserve">m2    </w:t>
            </w:r>
          </w:p>
        </w:tc>
        <w:tc>
          <w:tcPr>
            <w:tcW w:w="761" w:type="dxa"/>
            <w:tcBorders>
              <w:top w:val="nil"/>
              <w:left w:val="nil"/>
              <w:bottom w:val="nil"/>
              <w:right w:val="nil"/>
            </w:tcBorders>
            <w:shd w:val="clear" w:color="auto" w:fill="auto"/>
            <w:noWrap/>
            <w:vAlign w:val="bottom"/>
            <w:hideMark/>
          </w:tcPr>
          <w:p w14:paraId="57D80580"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135,00</w:t>
            </w:r>
          </w:p>
        </w:tc>
        <w:tc>
          <w:tcPr>
            <w:tcW w:w="705" w:type="dxa"/>
            <w:tcBorders>
              <w:top w:val="nil"/>
              <w:left w:val="nil"/>
              <w:bottom w:val="nil"/>
              <w:right w:val="nil"/>
            </w:tcBorders>
            <w:shd w:val="clear" w:color="auto" w:fill="auto"/>
            <w:noWrap/>
            <w:vAlign w:val="bottom"/>
            <w:hideMark/>
          </w:tcPr>
          <w:p w14:paraId="1557F3CB" w14:textId="77777777" w:rsidR="00C32C76" w:rsidRPr="00C32C76" w:rsidRDefault="00C32C76" w:rsidP="00C32C76">
            <w:pPr>
              <w:jc w:val="right"/>
              <w:rPr>
                <w:rFonts w:ascii="Arial Narrow" w:eastAsia="Times New Roman" w:hAnsi="Arial Narrow" w:cs="Arial"/>
                <w:color w:val="000000"/>
                <w:sz w:val="20"/>
                <w:szCs w:val="20"/>
                <w:lang w:val="cs-CZ" w:eastAsia="cs-CZ"/>
              </w:rPr>
            </w:pPr>
          </w:p>
        </w:tc>
        <w:tc>
          <w:tcPr>
            <w:tcW w:w="1073" w:type="dxa"/>
            <w:tcBorders>
              <w:top w:val="nil"/>
              <w:left w:val="nil"/>
              <w:bottom w:val="nil"/>
              <w:right w:val="nil"/>
            </w:tcBorders>
            <w:shd w:val="clear" w:color="auto" w:fill="auto"/>
            <w:noWrap/>
            <w:vAlign w:val="bottom"/>
            <w:hideMark/>
          </w:tcPr>
          <w:p w14:paraId="6A30629F"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7 830,00</w:t>
            </w:r>
          </w:p>
        </w:tc>
      </w:tr>
      <w:tr w:rsidR="00C32C76" w:rsidRPr="00C32C76" w14:paraId="72BCA311" w14:textId="77777777" w:rsidTr="00C32C76">
        <w:trPr>
          <w:trHeight w:val="285"/>
        </w:trPr>
        <w:tc>
          <w:tcPr>
            <w:tcW w:w="605" w:type="dxa"/>
            <w:tcBorders>
              <w:top w:val="nil"/>
              <w:left w:val="nil"/>
              <w:bottom w:val="nil"/>
              <w:right w:val="nil"/>
            </w:tcBorders>
            <w:shd w:val="clear" w:color="auto" w:fill="auto"/>
            <w:noWrap/>
            <w:vAlign w:val="bottom"/>
            <w:hideMark/>
          </w:tcPr>
          <w:p w14:paraId="25A009E1"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21</w:t>
            </w:r>
          </w:p>
        </w:tc>
        <w:tc>
          <w:tcPr>
            <w:tcW w:w="1579" w:type="dxa"/>
            <w:tcBorders>
              <w:top w:val="nil"/>
              <w:left w:val="nil"/>
              <w:bottom w:val="nil"/>
              <w:right w:val="nil"/>
            </w:tcBorders>
            <w:shd w:val="clear" w:color="auto" w:fill="auto"/>
            <w:noWrap/>
            <w:vAlign w:val="bottom"/>
            <w:hideMark/>
          </w:tcPr>
          <w:p w14:paraId="07A7B8FC"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34531735R6</w:t>
            </w:r>
          </w:p>
        </w:tc>
        <w:tc>
          <w:tcPr>
            <w:tcW w:w="3217" w:type="dxa"/>
            <w:tcBorders>
              <w:top w:val="nil"/>
              <w:left w:val="nil"/>
              <w:bottom w:val="nil"/>
              <w:right w:val="nil"/>
            </w:tcBorders>
            <w:shd w:val="clear" w:color="auto" w:fill="auto"/>
            <w:vAlign w:val="bottom"/>
            <w:hideMark/>
          </w:tcPr>
          <w:p w14:paraId="48705085"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Demontáže rozvodů</w:t>
            </w:r>
          </w:p>
        </w:tc>
        <w:tc>
          <w:tcPr>
            <w:tcW w:w="800" w:type="dxa"/>
            <w:tcBorders>
              <w:top w:val="nil"/>
              <w:left w:val="nil"/>
              <w:bottom w:val="nil"/>
              <w:right w:val="nil"/>
            </w:tcBorders>
            <w:shd w:val="clear" w:color="auto" w:fill="auto"/>
            <w:noWrap/>
            <w:vAlign w:val="bottom"/>
            <w:hideMark/>
          </w:tcPr>
          <w:p w14:paraId="17CDE845"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1,00</w:t>
            </w:r>
          </w:p>
        </w:tc>
        <w:tc>
          <w:tcPr>
            <w:tcW w:w="332" w:type="dxa"/>
            <w:tcBorders>
              <w:top w:val="nil"/>
              <w:left w:val="nil"/>
              <w:bottom w:val="nil"/>
              <w:right w:val="nil"/>
            </w:tcBorders>
            <w:shd w:val="clear" w:color="auto" w:fill="auto"/>
            <w:noWrap/>
            <w:vAlign w:val="bottom"/>
            <w:hideMark/>
          </w:tcPr>
          <w:p w14:paraId="51544C66"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kus</w:t>
            </w:r>
          </w:p>
        </w:tc>
        <w:tc>
          <w:tcPr>
            <w:tcW w:w="761" w:type="dxa"/>
            <w:tcBorders>
              <w:top w:val="nil"/>
              <w:left w:val="nil"/>
              <w:bottom w:val="nil"/>
              <w:right w:val="nil"/>
            </w:tcBorders>
            <w:shd w:val="clear" w:color="auto" w:fill="auto"/>
            <w:noWrap/>
            <w:vAlign w:val="bottom"/>
            <w:hideMark/>
          </w:tcPr>
          <w:p w14:paraId="2A03BAC6"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980,00</w:t>
            </w:r>
          </w:p>
        </w:tc>
        <w:tc>
          <w:tcPr>
            <w:tcW w:w="705" w:type="dxa"/>
            <w:tcBorders>
              <w:top w:val="nil"/>
              <w:left w:val="nil"/>
              <w:bottom w:val="nil"/>
              <w:right w:val="nil"/>
            </w:tcBorders>
            <w:shd w:val="clear" w:color="auto" w:fill="auto"/>
            <w:noWrap/>
            <w:vAlign w:val="bottom"/>
            <w:hideMark/>
          </w:tcPr>
          <w:p w14:paraId="6C210FF9"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RTS 15/ I</w:t>
            </w:r>
          </w:p>
        </w:tc>
        <w:tc>
          <w:tcPr>
            <w:tcW w:w="1073" w:type="dxa"/>
            <w:tcBorders>
              <w:top w:val="nil"/>
              <w:left w:val="nil"/>
              <w:bottom w:val="nil"/>
              <w:right w:val="nil"/>
            </w:tcBorders>
            <w:shd w:val="clear" w:color="auto" w:fill="auto"/>
            <w:noWrap/>
            <w:vAlign w:val="bottom"/>
            <w:hideMark/>
          </w:tcPr>
          <w:p w14:paraId="4B6EBFB0"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980,00</w:t>
            </w:r>
          </w:p>
        </w:tc>
      </w:tr>
      <w:tr w:rsidR="00C32C76" w:rsidRPr="00C32C76" w14:paraId="1A9EE5AB" w14:textId="77777777" w:rsidTr="00C32C76">
        <w:trPr>
          <w:trHeight w:val="285"/>
        </w:trPr>
        <w:tc>
          <w:tcPr>
            <w:tcW w:w="605" w:type="dxa"/>
            <w:tcBorders>
              <w:top w:val="nil"/>
              <w:left w:val="nil"/>
              <w:bottom w:val="nil"/>
              <w:right w:val="nil"/>
            </w:tcBorders>
            <w:shd w:val="clear" w:color="auto" w:fill="auto"/>
            <w:noWrap/>
            <w:vAlign w:val="bottom"/>
            <w:hideMark/>
          </w:tcPr>
          <w:p w14:paraId="49C8C51A"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22</w:t>
            </w:r>
          </w:p>
        </w:tc>
        <w:tc>
          <w:tcPr>
            <w:tcW w:w="1579" w:type="dxa"/>
            <w:tcBorders>
              <w:top w:val="nil"/>
              <w:left w:val="nil"/>
              <w:bottom w:val="nil"/>
              <w:right w:val="nil"/>
            </w:tcBorders>
            <w:shd w:val="clear" w:color="auto" w:fill="auto"/>
            <w:noWrap/>
            <w:vAlign w:val="bottom"/>
            <w:hideMark/>
          </w:tcPr>
          <w:p w14:paraId="363E4F16"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34551365R7</w:t>
            </w:r>
          </w:p>
        </w:tc>
        <w:tc>
          <w:tcPr>
            <w:tcW w:w="3217" w:type="dxa"/>
            <w:tcBorders>
              <w:top w:val="nil"/>
              <w:left w:val="nil"/>
              <w:bottom w:val="nil"/>
              <w:right w:val="nil"/>
            </w:tcBorders>
            <w:shd w:val="clear" w:color="auto" w:fill="auto"/>
            <w:vAlign w:val="bottom"/>
            <w:hideMark/>
          </w:tcPr>
          <w:p w14:paraId="0F6CD444"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Montážní práce</w:t>
            </w:r>
          </w:p>
        </w:tc>
        <w:tc>
          <w:tcPr>
            <w:tcW w:w="800" w:type="dxa"/>
            <w:tcBorders>
              <w:top w:val="nil"/>
              <w:left w:val="nil"/>
              <w:bottom w:val="nil"/>
              <w:right w:val="nil"/>
            </w:tcBorders>
            <w:shd w:val="clear" w:color="auto" w:fill="auto"/>
            <w:noWrap/>
            <w:vAlign w:val="bottom"/>
            <w:hideMark/>
          </w:tcPr>
          <w:p w14:paraId="5D17DCF0"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1,00</w:t>
            </w:r>
          </w:p>
        </w:tc>
        <w:tc>
          <w:tcPr>
            <w:tcW w:w="332" w:type="dxa"/>
            <w:tcBorders>
              <w:top w:val="nil"/>
              <w:left w:val="nil"/>
              <w:bottom w:val="nil"/>
              <w:right w:val="nil"/>
            </w:tcBorders>
            <w:shd w:val="clear" w:color="auto" w:fill="auto"/>
            <w:noWrap/>
            <w:vAlign w:val="bottom"/>
            <w:hideMark/>
          </w:tcPr>
          <w:p w14:paraId="7783D1C7" w14:textId="77777777" w:rsidR="00C32C76" w:rsidRPr="00C32C76" w:rsidRDefault="00C32C76" w:rsidP="00C32C76">
            <w:pPr>
              <w:rPr>
                <w:rFonts w:ascii="Arial Narrow" w:eastAsia="Times New Roman" w:hAnsi="Arial Narrow" w:cs="Arial"/>
                <w:color w:val="000000"/>
                <w:sz w:val="20"/>
                <w:szCs w:val="20"/>
                <w:lang w:val="cs-CZ" w:eastAsia="cs-CZ"/>
              </w:rPr>
            </w:pPr>
            <w:proofErr w:type="spellStart"/>
            <w:r w:rsidRPr="00C32C76">
              <w:rPr>
                <w:rFonts w:ascii="Arial Narrow" w:eastAsia="Times New Roman" w:hAnsi="Arial Narrow" w:cs="Arial"/>
                <w:color w:val="000000"/>
                <w:sz w:val="20"/>
                <w:szCs w:val="20"/>
                <w:lang w:val="cs-CZ" w:eastAsia="cs-CZ"/>
              </w:rPr>
              <w:t>kpl</w:t>
            </w:r>
            <w:proofErr w:type="spellEnd"/>
          </w:p>
        </w:tc>
        <w:tc>
          <w:tcPr>
            <w:tcW w:w="761" w:type="dxa"/>
            <w:tcBorders>
              <w:top w:val="nil"/>
              <w:left w:val="nil"/>
              <w:bottom w:val="nil"/>
              <w:right w:val="nil"/>
            </w:tcBorders>
            <w:shd w:val="clear" w:color="auto" w:fill="auto"/>
            <w:noWrap/>
            <w:vAlign w:val="bottom"/>
            <w:hideMark/>
          </w:tcPr>
          <w:p w14:paraId="1713C365" w14:textId="1A587E3E" w:rsidR="00C32C76" w:rsidRPr="00C32C76" w:rsidRDefault="00C32C76" w:rsidP="00C32C76">
            <w:pPr>
              <w:jc w:val="center"/>
              <w:rPr>
                <w:rFonts w:ascii="Arial Narrow" w:eastAsia="Times New Roman" w:hAnsi="Arial Narrow" w:cs="Arial"/>
                <w:color w:val="000000"/>
                <w:sz w:val="20"/>
                <w:szCs w:val="20"/>
                <w:lang w:val="cs-CZ" w:eastAsia="cs-CZ"/>
              </w:rPr>
            </w:pPr>
            <w:r>
              <w:rPr>
                <w:rFonts w:ascii="Arial Narrow" w:eastAsia="Times New Roman" w:hAnsi="Arial Narrow" w:cs="Arial"/>
                <w:color w:val="000000"/>
                <w:sz w:val="20"/>
                <w:szCs w:val="20"/>
                <w:lang w:val="cs-CZ" w:eastAsia="cs-CZ"/>
              </w:rPr>
              <w:t>27000</w:t>
            </w:r>
          </w:p>
        </w:tc>
        <w:tc>
          <w:tcPr>
            <w:tcW w:w="705" w:type="dxa"/>
            <w:tcBorders>
              <w:top w:val="nil"/>
              <w:left w:val="nil"/>
              <w:bottom w:val="nil"/>
              <w:right w:val="nil"/>
            </w:tcBorders>
            <w:shd w:val="clear" w:color="auto" w:fill="auto"/>
            <w:noWrap/>
            <w:vAlign w:val="bottom"/>
            <w:hideMark/>
          </w:tcPr>
          <w:p w14:paraId="6C3BB628"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RTS 15/ I</w:t>
            </w:r>
          </w:p>
        </w:tc>
        <w:tc>
          <w:tcPr>
            <w:tcW w:w="1073" w:type="dxa"/>
            <w:tcBorders>
              <w:top w:val="nil"/>
              <w:left w:val="nil"/>
              <w:bottom w:val="nil"/>
              <w:right w:val="nil"/>
            </w:tcBorders>
            <w:shd w:val="clear" w:color="auto" w:fill="auto"/>
            <w:noWrap/>
            <w:vAlign w:val="bottom"/>
            <w:hideMark/>
          </w:tcPr>
          <w:p w14:paraId="49C80CC6"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27 000,00</w:t>
            </w:r>
          </w:p>
        </w:tc>
      </w:tr>
      <w:tr w:rsidR="00C32C76" w:rsidRPr="00C32C76" w14:paraId="373CE9F5" w14:textId="77777777" w:rsidTr="00C32C76">
        <w:trPr>
          <w:trHeight w:val="285"/>
        </w:trPr>
        <w:tc>
          <w:tcPr>
            <w:tcW w:w="605" w:type="dxa"/>
            <w:tcBorders>
              <w:top w:val="nil"/>
              <w:left w:val="nil"/>
              <w:bottom w:val="nil"/>
              <w:right w:val="nil"/>
            </w:tcBorders>
            <w:shd w:val="clear" w:color="auto" w:fill="auto"/>
            <w:noWrap/>
            <w:vAlign w:val="bottom"/>
            <w:hideMark/>
          </w:tcPr>
          <w:p w14:paraId="5CDD8D83"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23</w:t>
            </w:r>
          </w:p>
        </w:tc>
        <w:tc>
          <w:tcPr>
            <w:tcW w:w="1579" w:type="dxa"/>
            <w:tcBorders>
              <w:top w:val="nil"/>
              <w:left w:val="nil"/>
              <w:bottom w:val="nil"/>
              <w:right w:val="nil"/>
            </w:tcBorders>
            <w:shd w:val="clear" w:color="auto" w:fill="auto"/>
            <w:noWrap/>
            <w:vAlign w:val="bottom"/>
            <w:hideMark/>
          </w:tcPr>
          <w:p w14:paraId="3A8AC3DD"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345704420000R8</w:t>
            </w:r>
          </w:p>
        </w:tc>
        <w:tc>
          <w:tcPr>
            <w:tcW w:w="3217" w:type="dxa"/>
            <w:tcBorders>
              <w:top w:val="nil"/>
              <w:left w:val="nil"/>
              <w:bottom w:val="nil"/>
              <w:right w:val="nil"/>
            </w:tcBorders>
            <w:shd w:val="clear" w:color="auto" w:fill="auto"/>
            <w:vAlign w:val="bottom"/>
            <w:hideMark/>
          </w:tcPr>
          <w:p w14:paraId="7888D6FD"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 xml:space="preserve">Krabice </w:t>
            </w:r>
            <w:proofErr w:type="spellStart"/>
            <w:r w:rsidRPr="00C32C76">
              <w:rPr>
                <w:rFonts w:ascii="Arial Narrow" w:eastAsia="Times New Roman" w:hAnsi="Arial Narrow" w:cs="Arial"/>
                <w:color w:val="000000"/>
                <w:sz w:val="20"/>
                <w:szCs w:val="20"/>
                <w:lang w:val="cs-CZ" w:eastAsia="cs-CZ"/>
              </w:rPr>
              <w:t>podomítková</w:t>
            </w:r>
            <w:proofErr w:type="spellEnd"/>
            <w:r w:rsidRPr="00C32C76">
              <w:rPr>
                <w:rFonts w:ascii="Arial Narrow" w:eastAsia="Times New Roman" w:hAnsi="Arial Narrow" w:cs="Arial"/>
                <w:color w:val="000000"/>
                <w:sz w:val="20"/>
                <w:szCs w:val="20"/>
                <w:lang w:val="cs-CZ" w:eastAsia="cs-CZ"/>
              </w:rPr>
              <w:t xml:space="preserve"> KU 68</w:t>
            </w:r>
          </w:p>
        </w:tc>
        <w:tc>
          <w:tcPr>
            <w:tcW w:w="800" w:type="dxa"/>
            <w:tcBorders>
              <w:top w:val="nil"/>
              <w:left w:val="nil"/>
              <w:bottom w:val="nil"/>
              <w:right w:val="nil"/>
            </w:tcBorders>
            <w:shd w:val="clear" w:color="auto" w:fill="auto"/>
            <w:noWrap/>
            <w:vAlign w:val="bottom"/>
            <w:hideMark/>
          </w:tcPr>
          <w:p w14:paraId="34ACA2B8"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58,00</w:t>
            </w:r>
          </w:p>
        </w:tc>
        <w:tc>
          <w:tcPr>
            <w:tcW w:w="332" w:type="dxa"/>
            <w:tcBorders>
              <w:top w:val="nil"/>
              <w:left w:val="nil"/>
              <w:bottom w:val="nil"/>
              <w:right w:val="nil"/>
            </w:tcBorders>
            <w:shd w:val="clear" w:color="auto" w:fill="auto"/>
            <w:noWrap/>
            <w:vAlign w:val="bottom"/>
            <w:hideMark/>
          </w:tcPr>
          <w:p w14:paraId="5DEB3B98"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kus</w:t>
            </w:r>
          </w:p>
        </w:tc>
        <w:tc>
          <w:tcPr>
            <w:tcW w:w="761" w:type="dxa"/>
            <w:tcBorders>
              <w:top w:val="nil"/>
              <w:left w:val="nil"/>
              <w:bottom w:val="nil"/>
              <w:right w:val="nil"/>
            </w:tcBorders>
            <w:shd w:val="clear" w:color="auto" w:fill="auto"/>
            <w:noWrap/>
            <w:vAlign w:val="bottom"/>
            <w:hideMark/>
          </w:tcPr>
          <w:p w14:paraId="245A0C63"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18,00</w:t>
            </w:r>
          </w:p>
        </w:tc>
        <w:tc>
          <w:tcPr>
            <w:tcW w:w="705" w:type="dxa"/>
            <w:tcBorders>
              <w:top w:val="nil"/>
              <w:left w:val="nil"/>
              <w:bottom w:val="nil"/>
              <w:right w:val="nil"/>
            </w:tcBorders>
            <w:shd w:val="clear" w:color="auto" w:fill="auto"/>
            <w:noWrap/>
            <w:vAlign w:val="bottom"/>
            <w:hideMark/>
          </w:tcPr>
          <w:p w14:paraId="2D9A0776"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RTS 15/ I</w:t>
            </w:r>
          </w:p>
        </w:tc>
        <w:tc>
          <w:tcPr>
            <w:tcW w:w="1073" w:type="dxa"/>
            <w:tcBorders>
              <w:top w:val="nil"/>
              <w:left w:val="nil"/>
              <w:bottom w:val="nil"/>
              <w:right w:val="nil"/>
            </w:tcBorders>
            <w:shd w:val="clear" w:color="auto" w:fill="auto"/>
            <w:noWrap/>
            <w:vAlign w:val="bottom"/>
            <w:hideMark/>
          </w:tcPr>
          <w:p w14:paraId="091CF703"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1 044,00</w:t>
            </w:r>
          </w:p>
        </w:tc>
      </w:tr>
      <w:tr w:rsidR="00C32C76" w:rsidRPr="00C32C76" w14:paraId="23EB05B9" w14:textId="77777777" w:rsidTr="00C32C76">
        <w:trPr>
          <w:trHeight w:val="285"/>
        </w:trPr>
        <w:tc>
          <w:tcPr>
            <w:tcW w:w="605" w:type="dxa"/>
            <w:tcBorders>
              <w:top w:val="nil"/>
              <w:left w:val="nil"/>
              <w:bottom w:val="nil"/>
              <w:right w:val="nil"/>
            </w:tcBorders>
            <w:shd w:val="clear" w:color="auto" w:fill="auto"/>
            <w:noWrap/>
            <w:vAlign w:val="bottom"/>
            <w:hideMark/>
          </w:tcPr>
          <w:p w14:paraId="36E83ADD"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24</w:t>
            </w:r>
          </w:p>
        </w:tc>
        <w:tc>
          <w:tcPr>
            <w:tcW w:w="1579" w:type="dxa"/>
            <w:tcBorders>
              <w:top w:val="nil"/>
              <w:left w:val="nil"/>
              <w:bottom w:val="nil"/>
              <w:right w:val="nil"/>
            </w:tcBorders>
            <w:shd w:val="clear" w:color="auto" w:fill="auto"/>
            <w:noWrap/>
            <w:vAlign w:val="bottom"/>
            <w:hideMark/>
          </w:tcPr>
          <w:p w14:paraId="0627087B"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34571024R9</w:t>
            </w:r>
          </w:p>
        </w:tc>
        <w:tc>
          <w:tcPr>
            <w:tcW w:w="3217" w:type="dxa"/>
            <w:tcBorders>
              <w:top w:val="nil"/>
              <w:left w:val="nil"/>
              <w:bottom w:val="nil"/>
              <w:right w:val="nil"/>
            </w:tcBorders>
            <w:shd w:val="clear" w:color="auto" w:fill="auto"/>
            <w:vAlign w:val="bottom"/>
            <w:hideMark/>
          </w:tcPr>
          <w:p w14:paraId="227D0225"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 xml:space="preserve">Trubka </w:t>
            </w:r>
            <w:proofErr w:type="spellStart"/>
            <w:proofErr w:type="gramStart"/>
            <w:r w:rsidRPr="00C32C76">
              <w:rPr>
                <w:rFonts w:ascii="Arial Narrow" w:eastAsia="Times New Roman" w:hAnsi="Arial Narrow" w:cs="Arial"/>
                <w:color w:val="000000"/>
                <w:sz w:val="20"/>
                <w:szCs w:val="20"/>
                <w:lang w:val="cs-CZ" w:eastAsia="cs-CZ"/>
              </w:rPr>
              <w:t>elektroinst.ohebná</w:t>
            </w:r>
            <w:proofErr w:type="spellEnd"/>
            <w:proofErr w:type="gramEnd"/>
            <w:r w:rsidRPr="00C32C76">
              <w:rPr>
                <w:rFonts w:ascii="Arial Narrow" w:eastAsia="Times New Roman" w:hAnsi="Arial Narrow" w:cs="Arial"/>
                <w:color w:val="000000"/>
                <w:sz w:val="20"/>
                <w:szCs w:val="20"/>
                <w:lang w:val="cs-CZ" w:eastAsia="cs-CZ"/>
              </w:rPr>
              <w:t xml:space="preserve"> – </w:t>
            </w:r>
            <w:proofErr w:type="spellStart"/>
            <w:r w:rsidRPr="00C32C76">
              <w:rPr>
                <w:rFonts w:ascii="Arial Narrow" w:eastAsia="Times New Roman" w:hAnsi="Arial Narrow" w:cs="Arial"/>
                <w:color w:val="000000"/>
                <w:sz w:val="20"/>
                <w:szCs w:val="20"/>
                <w:lang w:val="cs-CZ" w:eastAsia="cs-CZ"/>
              </w:rPr>
              <w:t>Kopex</w:t>
            </w:r>
            <w:proofErr w:type="spellEnd"/>
            <w:r w:rsidRPr="00C32C76">
              <w:rPr>
                <w:rFonts w:ascii="Arial Narrow" w:eastAsia="Times New Roman" w:hAnsi="Arial Narrow" w:cs="Arial"/>
                <w:color w:val="000000"/>
                <w:sz w:val="20"/>
                <w:szCs w:val="20"/>
                <w:lang w:val="cs-CZ" w:eastAsia="cs-CZ"/>
              </w:rPr>
              <w:t xml:space="preserve"> </w:t>
            </w:r>
          </w:p>
        </w:tc>
        <w:tc>
          <w:tcPr>
            <w:tcW w:w="800" w:type="dxa"/>
            <w:tcBorders>
              <w:top w:val="nil"/>
              <w:left w:val="nil"/>
              <w:bottom w:val="nil"/>
              <w:right w:val="nil"/>
            </w:tcBorders>
            <w:shd w:val="clear" w:color="auto" w:fill="auto"/>
            <w:noWrap/>
            <w:vAlign w:val="bottom"/>
            <w:hideMark/>
          </w:tcPr>
          <w:p w14:paraId="30C80668"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8,00</w:t>
            </w:r>
          </w:p>
        </w:tc>
        <w:tc>
          <w:tcPr>
            <w:tcW w:w="332" w:type="dxa"/>
            <w:tcBorders>
              <w:top w:val="nil"/>
              <w:left w:val="nil"/>
              <w:bottom w:val="nil"/>
              <w:right w:val="nil"/>
            </w:tcBorders>
            <w:shd w:val="clear" w:color="auto" w:fill="auto"/>
            <w:noWrap/>
            <w:vAlign w:val="bottom"/>
            <w:hideMark/>
          </w:tcPr>
          <w:p w14:paraId="04AA89C5"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m</w:t>
            </w:r>
          </w:p>
        </w:tc>
        <w:tc>
          <w:tcPr>
            <w:tcW w:w="761" w:type="dxa"/>
            <w:tcBorders>
              <w:top w:val="nil"/>
              <w:left w:val="nil"/>
              <w:bottom w:val="nil"/>
              <w:right w:val="nil"/>
            </w:tcBorders>
            <w:shd w:val="clear" w:color="auto" w:fill="auto"/>
            <w:noWrap/>
            <w:vAlign w:val="bottom"/>
            <w:hideMark/>
          </w:tcPr>
          <w:p w14:paraId="1D73F0B5"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37,00</w:t>
            </w:r>
          </w:p>
        </w:tc>
        <w:tc>
          <w:tcPr>
            <w:tcW w:w="705" w:type="dxa"/>
            <w:tcBorders>
              <w:top w:val="nil"/>
              <w:left w:val="nil"/>
              <w:bottom w:val="nil"/>
              <w:right w:val="nil"/>
            </w:tcBorders>
            <w:shd w:val="clear" w:color="auto" w:fill="auto"/>
            <w:noWrap/>
            <w:vAlign w:val="bottom"/>
            <w:hideMark/>
          </w:tcPr>
          <w:p w14:paraId="03E614B1" w14:textId="77777777" w:rsidR="00C32C76" w:rsidRPr="00C32C76" w:rsidRDefault="00C32C76" w:rsidP="00C32C76">
            <w:pPr>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RTS 15/ I</w:t>
            </w:r>
          </w:p>
        </w:tc>
        <w:tc>
          <w:tcPr>
            <w:tcW w:w="1073" w:type="dxa"/>
            <w:tcBorders>
              <w:top w:val="nil"/>
              <w:left w:val="nil"/>
              <w:bottom w:val="nil"/>
              <w:right w:val="nil"/>
            </w:tcBorders>
            <w:shd w:val="clear" w:color="auto" w:fill="auto"/>
            <w:noWrap/>
            <w:vAlign w:val="bottom"/>
            <w:hideMark/>
          </w:tcPr>
          <w:p w14:paraId="2CB481F9" w14:textId="77777777" w:rsidR="00C32C76" w:rsidRPr="00C32C76" w:rsidRDefault="00C32C76" w:rsidP="00C32C76">
            <w:pPr>
              <w:jc w:val="right"/>
              <w:rPr>
                <w:rFonts w:ascii="Arial Narrow" w:eastAsia="Times New Roman" w:hAnsi="Arial Narrow" w:cs="Arial"/>
                <w:color w:val="000000"/>
                <w:sz w:val="20"/>
                <w:szCs w:val="20"/>
                <w:lang w:val="cs-CZ" w:eastAsia="cs-CZ"/>
              </w:rPr>
            </w:pPr>
            <w:r w:rsidRPr="00C32C76">
              <w:rPr>
                <w:rFonts w:ascii="Arial Narrow" w:eastAsia="Times New Roman" w:hAnsi="Arial Narrow" w:cs="Arial"/>
                <w:color w:val="000000"/>
                <w:sz w:val="20"/>
                <w:szCs w:val="20"/>
                <w:lang w:val="cs-CZ" w:eastAsia="cs-CZ"/>
              </w:rPr>
              <w:t>296,00</w:t>
            </w:r>
          </w:p>
        </w:tc>
      </w:tr>
    </w:tbl>
    <w:p w14:paraId="109D7173" w14:textId="5D598AF2" w:rsidR="00F168DC" w:rsidRDefault="00F168DC" w:rsidP="00C32C76">
      <w:pPr>
        <w:pStyle w:val="Prosttext"/>
      </w:pPr>
    </w:p>
    <w:p w14:paraId="1C7BC6BF" w14:textId="77777777" w:rsidR="0079046D" w:rsidRDefault="0079046D" w:rsidP="00C32C76">
      <w:pPr>
        <w:pStyle w:val="Prosttext"/>
      </w:pPr>
    </w:p>
    <w:tbl>
      <w:tblPr>
        <w:tblW w:w="10245" w:type="dxa"/>
        <w:tblCellMar>
          <w:left w:w="70" w:type="dxa"/>
          <w:right w:w="70" w:type="dxa"/>
        </w:tblCellMar>
        <w:tblLook w:val="04A0" w:firstRow="1" w:lastRow="0" w:firstColumn="1" w:lastColumn="0" w:noHBand="0" w:noVBand="1"/>
      </w:tblPr>
      <w:tblGrid>
        <w:gridCol w:w="1891"/>
        <w:gridCol w:w="1921"/>
        <w:gridCol w:w="1697"/>
        <w:gridCol w:w="2237"/>
        <w:gridCol w:w="207"/>
        <w:gridCol w:w="1629"/>
        <w:gridCol w:w="731"/>
      </w:tblGrid>
      <w:tr w:rsidR="0079046D" w:rsidRPr="0079046D" w14:paraId="656002A0" w14:textId="77777777" w:rsidTr="0079046D">
        <w:trPr>
          <w:trHeight w:val="495"/>
        </w:trPr>
        <w:tc>
          <w:tcPr>
            <w:tcW w:w="10245" w:type="dxa"/>
            <w:gridSpan w:val="7"/>
            <w:tcBorders>
              <w:top w:val="nil"/>
              <w:left w:val="nil"/>
              <w:bottom w:val="single" w:sz="8" w:space="0" w:color="000000"/>
              <w:right w:val="nil"/>
            </w:tcBorders>
            <w:shd w:val="clear" w:color="auto" w:fill="auto"/>
            <w:noWrap/>
            <w:hideMark/>
          </w:tcPr>
          <w:p w14:paraId="16696BFA" w14:textId="77777777" w:rsidR="0079046D" w:rsidRPr="0079046D" w:rsidRDefault="0079046D" w:rsidP="0079046D">
            <w:pPr>
              <w:jc w:val="center"/>
              <w:rPr>
                <w:rFonts w:ascii="Arial" w:eastAsia="Times New Roman" w:hAnsi="Arial" w:cs="Arial"/>
                <w:b/>
                <w:bCs/>
                <w:sz w:val="28"/>
                <w:szCs w:val="28"/>
                <w:lang w:val="cs-CZ" w:eastAsia="cs-CZ"/>
              </w:rPr>
            </w:pPr>
            <w:r w:rsidRPr="0079046D">
              <w:rPr>
                <w:rFonts w:ascii="Arial" w:eastAsia="Times New Roman" w:hAnsi="Arial" w:cs="Arial"/>
                <w:b/>
                <w:bCs/>
                <w:sz w:val="28"/>
                <w:szCs w:val="28"/>
                <w:lang w:val="cs-CZ" w:eastAsia="cs-CZ"/>
              </w:rPr>
              <w:t>POLOŽKOVÝ ROZPOČET</w:t>
            </w:r>
          </w:p>
        </w:tc>
      </w:tr>
      <w:tr w:rsidR="0079046D" w:rsidRPr="0079046D" w14:paraId="63C91A43" w14:textId="77777777" w:rsidTr="0079046D">
        <w:trPr>
          <w:trHeight w:val="255"/>
        </w:trPr>
        <w:tc>
          <w:tcPr>
            <w:tcW w:w="3812" w:type="dxa"/>
            <w:gridSpan w:val="2"/>
            <w:tcBorders>
              <w:top w:val="single" w:sz="8" w:space="0" w:color="000000"/>
              <w:left w:val="single" w:sz="8" w:space="0" w:color="000000"/>
              <w:bottom w:val="single" w:sz="4" w:space="0" w:color="000000"/>
              <w:right w:val="single" w:sz="4" w:space="0" w:color="000000"/>
            </w:tcBorders>
            <w:shd w:val="clear" w:color="CCCCFF" w:fill="C0C0C0"/>
            <w:noWrap/>
            <w:vAlign w:val="bottom"/>
            <w:hideMark/>
          </w:tcPr>
          <w:p w14:paraId="2F51A5CB" w14:textId="77777777" w:rsidR="0079046D" w:rsidRPr="0079046D" w:rsidRDefault="0079046D" w:rsidP="0079046D">
            <w:pPr>
              <w:rPr>
                <w:rFonts w:ascii="Arial" w:eastAsia="Times New Roman" w:hAnsi="Arial" w:cs="Arial"/>
                <w:b/>
                <w:bCs/>
                <w:sz w:val="20"/>
                <w:szCs w:val="20"/>
                <w:lang w:val="cs-CZ" w:eastAsia="cs-CZ"/>
              </w:rPr>
            </w:pPr>
            <w:r w:rsidRPr="0079046D">
              <w:rPr>
                <w:rFonts w:ascii="Arial" w:eastAsia="Times New Roman" w:hAnsi="Arial" w:cs="Arial"/>
                <w:b/>
                <w:bCs/>
                <w:sz w:val="20"/>
                <w:szCs w:val="20"/>
                <w:lang w:val="cs-CZ" w:eastAsia="cs-CZ"/>
              </w:rPr>
              <w:t>Rozpočet</w:t>
            </w:r>
          </w:p>
        </w:tc>
        <w:tc>
          <w:tcPr>
            <w:tcW w:w="1697" w:type="dxa"/>
            <w:tcBorders>
              <w:top w:val="nil"/>
              <w:left w:val="nil"/>
              <w:bottom w:val="single" w:sz="4" w:space="0" w:color="000000"/>
              <w:right w:val="nil"/>
            </w:tcBorders>
            <w:shd w:val="clear" w:color="CCCCFF" w:fill="C0C0C0"/>
            <w:noWrap/>
            <w:vAlign w:val="bottom"/>
            <w:hideMark/>
          </w:tcPr>
          <w:p w14:paraId="6A522546" w14:textId="77777777" w:rsidR="0079046D" w:rsidRPr="0079046D" w:rsidRDefault="0079046D" w:rsidP="0079046D">
            <w:pPr>
              <w:rPr>
                <w:rFonts w:ascii="Arial" w:eastAsia="Times New Roman" w:hAnsi="Arial" w:cs="Arial"/>
                <w:b/>
                <w:bCs/>
                <w:sz w:val="18"/>
                <w:szCs w:val="18"/>
                <w:lang w:val="cs-CZ" w:eastAsia="cs-CZ"/>
              </w:rPr>
            </w:pPr>
            <w:r w:rsidRPr="0079046D">
              <w:rPr>
                <w:rFonts w:ascii="Arial" w:eastAsia="Times New Roman" w:hAnsi="Arial" w:cs="Arial"/>
                <w:b/>
                <w:bCs/>
                <w:sz w:val="18"/>
                <w:szCs w:val="18"/>
                <w:lang w:val="cs-CZ" w:eastAsia="cs-CZ"/>
              </w:rPr>
              <w:t>1</w:t>
            </w:r>
          </w:p>
        </w:tc>
        <w:tc>
          <w:tcPr>
            <w:tcW w:w="2237" w:type="dxa"/>
            <w:tcBorders>
              <w:top w:val="nil"/>
              <w:left w:val="nil"/>
              <w:bottom w:val="single" w:sz="4" w:space="0" w:color="000000"/>
              <w:right w:val="nil"/>
            </w:tcBorders>
            <w:shd w:val="clear" w:color="CCCCFF" w:fill="C0C0C0"/>
            <w:noWrap/>
            <w:vAlign w:val="bottom"/>
            <w:hideMark/>
          </w:tcPr>
          <w:p w14:paraId="6C6CE809" w14:textId="77777777" w:rsidR="0079046D" w:rsidRPr="0079046D" w:rsidRDefault="0079046D" w:rsidP="0079046D">
            <w:pPr>
              <w:rPr>
                <w:rFonts w:ascii="Arial" w:eastAsia="Times New Roman" w:hAnsi="Arial" w:cs="Arial"/>
                <w:b/>
                <w:bCs/>
                <w:sz w:val="18"/>
                <w:szCs w:val="18"/>
                <w:lang w:val="cs-CZ" w:eastAsia="cs-CZ"/>
              </w:rPr>
            </w:pPr>
            <w:r w:rsidRPr="0079046D">
              <w:rPr>
                <w:rFonts w:ascii="Arial" w:eastAsia="Times New Roman" w:hAnsi="Arial" w:cs="Arial"/>
                <w:b/>
                <w:bCs/>
                <w:sz w:val="18"/>
                <w:szCs w:val="18"/>
                <w:lang w:val="cs-CZ" w:eastAsia="cs-CZ"/>
              </w:rPr>
              <w:t>Stavební část</w:t>
            </w:r>
          </w:p>
        </w:tc>
        <w:tc>
          <w:tcPr>
            <w:tcW w:w="139" w:type="dxa"/>
            <w:tcBorders>
              <w:top w:val="nil"/>
              <w:left w:val="nil"/>
              <w:bottom w:val="single" w:sz="4" w:space="0" w:color="000000"/>
              <w:right w:val="single" w:sz="4" w:space="0" w:color="000000"/>
            </w:tcBorders>
            <w:shd w:val="clear" w:color="CCCCFF" w:fill="C0C0C0"/>
            <w:noWrap/>
            <w:vAlign w:val="bottom"/>
            <w:hideMark/>
          </w:tcPr>
          <w:p w14:paraId="290E99E8" w14:textId="77777777" w:rsidR="0079046D" w:rsidRPr="0079046D" w:rsidRDefault="0079046D" w:rsidP="0079046D">
            <w:pPr>
              <w:jc w:val="cente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w:t>
            </w:r>
          </w:p>
        </w:tc>
        <w:tc>
          <w:tcPr>
            <w:tcW w:w="1629" w:type="dxa"/>
            <w:tcBorders>
              <w:top w:val="nil"/>
              <w:left w:val="nil"/>
              <w:bottom w:val="single" w:sz="4" w:space="0" w:color="000000"/>
              <w:right w:val="single" w:sz="4" w:space="0" w:color="000000"/>
            </w:tcBorders>
            <w:shd w:val="clear" w:color="auto" w:fill="auto"/>
            <w:noWrap/>
            <w:vAlign w:val="bottom"/>
            <w:hideMark/>
          </w:tcPr>
          <w:p w14:paraId="30331DD8"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xml:space="preserve">JKSO </w:t>
            </w:r>
          </w:p>
        </w:tc>
        <w:tc>
          <w:tcPr>
            <w:tcW w:w="731" w:type="dxa"/>
            <w:tcBorders>
              <w:top w:val="nil"/>
              <w:left w:val="nil"/>
              <w:bottom w:val="single" w:sz="4" w:space="0" w:color="000000"/>
              <w:right w:val="single" w:sz="8" w:space="0" w:color="000000"/>
            </w:tcBorders>
            <w:shd w:val="clear" w:color="auto" w:fill="auto"/>
            <w:noWrap/>
            <w:vAlign w:val="bottom"/>
            <w:hideMark/>
          </w:tcPr>
          <w:p w14:paraId="340CA2AA"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w:t>
            </w:r>
          </w:p>
        </w:tc>
      </w:tr>
      <w:tr w:rsidR="0079046D" w:rsidRPr="0079046D" w14:paraId="4636DBCC" w14:textId="77777777" w:rsidTr="0079046D">
        <w:trPr>
          <w:trHeight w:val="244"/>
        </w:trPr>
        <w:tc>
          <w:tcPr>
            <w:tcW w:w="3812"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3501799F" w14:textId="77777777" w:rsidR="0079046D" w:rsidRPr="0079046D" w:rsidRDefault="0079046D" w:rsidP="0079046D">
            <w:pPr>
              <w:rPr>
                <w:rFonts w:ascii="Arial" w:eastAsia="Times New Roman" w:hAnsi="Arial" w:cs="Arial"/>
                <w:b/>
                <w:bCs/>
                <w:sz w:val="20"/>
                <w:szCs w:val="20"/>
                <w:lang w:val="cs-CZ" w:eastAsia="cs-CZ"/>
              </w:rPr>
            </w:pPr>
            <w:r w:rsidRPr="0079046D">
              <w:rPr>
                <w:rFonts w:ascii="Arial" w:eastAsia="Times New Roman" w:hAnsi="Arial" w:cs="Arial"/>
                <w:b/>
                <w:bCs/>
                <w:sz w:val="20"/>
                <w:szCs w:val="20"/>
                <w:lang w:val="cs-CZ" w:eastAsia="cs-CZ"/>
              </w:rPr>
              <w:t>Objekt</w:t>
            </w:r>
          </w:p>
        </w:tc>
        <w:tc>
          <w:tcPr>
            <w:tcW w:w="1697" w:type="dxa"/>
            <w:tcBorders>
              <w:top w:val="nil"/>
              <w:left w:val="nil"/>
              <w:bottom w:val="single" w:sz="4" w:space="0" w:color="000000"/>
              <w:right w:val="nil"/>
            </w:tcBorders>
            <w:shd w:val="clear" w:color="auto" w:fill="auto"/>
            <w:noWrap/>
            <w:vAlign w:val="bottom"/>
            <w:hideMark/>
          </w:tcPr>
          <w:p w14:paraId="14A39737"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Nebytové prostory</w:t>
            </w:r>
          </w:p>
        </w:tc>
        <w:tc>
          <w:tcPr>
            <w:tcW w:w="2237" w:type="dxa"/>
            <w:tcBorders>
              <w:top w:val="nil"/>
              <w:left w:val="nil"/>
              <w:bottom w:val="single" w:sz="4" w:space="0" w:color="000000"/>
              <w:right w:val="nil"/>
            </w:tcBorders>
            <w:shd w:val="clear" w:color="auto" w:fill="auto"/>
            <w:noWrap/>
            <w:vAlign w:val="bottom"/>
            <w:hideMark/>
          </w:tcPr>
          <w:p w14:paraId="62ECD346"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w:t>
            </w:r>
          </w:p>
        </w:tc>
        <w:tc>
          <w:tcPr>
            <w:tcW w:w="139" w:type="dxa"/>
            <w:tcBorders>
              <w:top w:val="nil"/>
              <w:left w:val="nil"/>
              <w:bottom w:val="single" w:sz="4" w:space="0" w:color="000000"/>
              <w:right w:val="single" w:sz="4" w:space="0" w:color="000000"/>
            </w:tcBorders>
            <w:shd w:val="clear" w:color="auto" w:fill="auto"/>
            <w:noWrap/>
            <w:vAlign w:val="bottom"/>
            <w:hideMark/>
          </w:tcPr>
          <w:p w14:paraId="32720A69"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w:t>
            </w:r>
          </w:p>
        </w:tc>
        <w:tc>
          <w:tcPr>
            <w:tcW w:w="1629" w:type="dxa"/>
            <w:tcBorders>
              <w:top w:val="nil"/>
              <w:left w:val="nil"/>
              <w:bottom w:val="single" w:sz="4" w:space="0" w:color="000000"/>
              <w:right w:val="single" w:sz="4" w:space="0" w:color="000000"/>
            </w:tcBorders>
            <w:shd w:val="clear" w:color="auto" w:fill="auto"/>
            <w:noWrap/>
            <w:vAlign w:val="bottom"/>
            <w:hideMark/>
          </w:tcPr>
          <w:p w14:paraId="5C0619C9"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xml:space="preserve">SKP </w:t>
            </w:r>
          </w:p>
        </w:tc>
        <w:tc>
          <w:tcPr>
            <w:tcW w:w="731" w:type="dxa"/>
            <w:tcBorders>
              <w:top w:val="nil"/>
              <w:left w:val="nil"/>
              <w:bottom w:val="single" w:sz="4" w:space="0" w:color="000000"/>
              <w:right w:val="single" w:sz="8" w:space="0" w:color="000000"/>
            </w:tcBorders>
            <w:shd w:val="clear" w:color="auto" w:fill="auto"/>
            <w:noWrap/>
            <w:vAlign w:val="bottom"/>
            <w:hideMark/>
          </w:tcPr>
          <w:p w14:paraId="71182456"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w:t>
            </w:r>
          </w:p>
        </w:tc>
      </w:tr>
      <w:tr w:rsidR="0079046D" w:rsidRPr="0079046D" w14:paraId="4ADF88F0" w14:textId="77777777" w:rsidTr="0079046D">
        <w:trPr>
          <w:trHeight w:val="259"/>
        </w:trPr>
        <w:tc>
          <w:tcPr>
            <w:tcW w:w="1891" w:type="dxa"/>
            <w:tcBorders>
              <w:top w:val="nil"/>
              <w:left w:val="single" w:sz="8" w:space="0" w:color="000000"/>
              <w:bottom w:val="single" w:sz="4" w:space="0" w:color="000000"/>
              <w:right w:val="nil"/>
            </w:tcBorders>
            <w:shd w:val="clear" w:color="CCCCFF" w:fill="C0C0C0"/>
            <w:noWrap/>
            <w:vAlign w:val="bottom"/>
            <w:hideMark/>
          </w:tcPr>
          <w:p w14:paraId="419AF1F5" w14:textId="77777777" w:rsidR="0079046D" w:rsidRPr="0079046D" w:rsidRDefault="0079046D" w:rsidP="0079046D">
            <w:pPr>
              <w:rPr>
                <w:rFonts w:ascii="Arial" w:eastAsia="Times New Roman" w:hAnsi="Arial" w:cs="Arial"/>
                <w:b/>
                <w:bCs/>
                <w:sz w:val="20"/>
                <w:szCs w:val="20"/>
                <w:lang w:val="cs-CZ" w:eastAsia="cs-CZ"/>
              </w:rPr>
            </w:pPr>
            <w:r w:rsidRPr="0079046D">
              <w:rPr>
                <w:rFonts w:ascii="Arial" w:eastAsia="Times New Roman" w:hAnsi="Arial" w:cs="Arial"/>
                <w:b/>
                <w:bCs/>
                <w:sz w:val="20"/>
                <w:szCs w:val="20"/>
                <w:lang w:val="cs-CZ" w:eastAsia="cs-CZ"/>
              </w:rPr>
              <w:t> </w:t>
            </w:r>
          </w:p>
        </w:tc>
        <w:tc>
          <w:tcPr>
            <w:tcW w:w="1921" w:type="dxa"/>
            <w:tcBorders>
              <w:top w:val="nil"/>
              <w:left w:val="nil"/>
              <w:bottom w:val="single" w:sz="4" w:space="0" w:color="000000"/>
              <w:right w:val="single" w:sz="4" w:space="0" w:color="000000"/>
            </w:tcBorders>
            <w:shd w:val="clear" w:color="CCCCFF" w:fill="C0C0C0"/>
            <w:noWrap/>
            <w:vAlign w:val="bottom"/>
            <w:hideMark/>
          </w:tcPr>
          <w:p w14:paraId="70411D77"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1697" w:type="dxa"/>
            <w:tcBorders>
              <w:top w:val="nil"/>
              <w:left w:val="nil"/>
              <w:bottom w:val="single" w:sz="4" w:space="0" w:color="000000"/>
              <w:right w:val="nil"/>
            </w:tcBorders>
            <w:shd w:val="clear" w:color="CCCCFF" w:fill="C0C0C0"/>
            <w:noWrap/>
            <w:vAlign w:val="bottom"/>
            <w:hideMark/>
          </w:tcPr>
          <w:p w14:paraId="0D1459CA" w14:textId="77777777" w:rsidR="0079046D" w:rsidRPr="0079046D" w:rsidRDefault="0079046D" w:rsidP="0079046D">
            <w:pPr>
              <w:rPr>
                <w:rFonts w:ascii="Arial" w:eastAsia="Times New Roman" w:hAnsi="Arial" w:cs="Arial"/>
                <w:b/>
                <w:bCs/>
                <w:sz w:val="20"/>
                <w:szCs w:val="20"/>
                <w:lang w:val="cs-CZ" w:eastAsia="cs-CZ"/>
              </w:rPr>
            </w:pPr>
            <w:r w:rsidRPr="0079046D">
              <w:rPr>
                <w:rFonts w:ascii="Arial" w:eastAsia="Times New Roman" w:hAnsi="Arial" w:cs="Arial"/>
                <w:b/>
                <w:bCs/>
                <w:sz w:val="20"/>
                <w:szCs w:val="20"/>
                <w:lang w:val="cs-CZ" w:eastAsia="cs-CZ"/>
              </w:rPr>
              <w:t> </w:t>
            </w:r>
          </w:p>
        </w:tc>
        <w:tc>
          <w:tcPr>
            <w:tcW w:w="2237" w:type="dxa"/>
            <w:tcBorders>
              <w:top w:val="nil"/>
              <w:left w:val="nil"/>
              <w:bottom w:val="single" w:sz="4" w:space="0" w:color="000000"/>
              <w:right w:val="nil"/>
            </w:tcBorders>
            <w:shd w:val="clear" w:color="CCCCFF" w:fill="C0C0C0"/>
            <w:noWrap/>
            <w:vAlign w:val="bottom"/>
            <w:hideMark/>
          </w:tcPr>
          <w:p w14:paraId="60C56216"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139" w:type="dxa"/>
            <w:tcBorders>
              <w:top w:val="nil"/>
              <w:left w:val="nil"/>
              <w:bottom w:val="single" w:sz="4" w:space="0" w:color="000000"/>
              <w:right w:val="single" w:sz="4" w:space="0" w:color="000000"/>
            </w:tcBorders>
            <w:shd w:val="clear" w:color="CCCCFF" w:fill="C0C0C0"/>
            <w:noWrap/>
            <w:vAlign w:val="bottom"/>
            <w:hideMark/>
          </w:tcPr>
          <w:p w14:paraId="0F50DFAE"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1629" w:type="dxa"/>
            <w:tcBorders>
              <w:top w:val="nil"/>
              <w:left w:val="nil"/>
              <w:bottom w:val="single" w:sz="4" w:space="0" w:color="000000"/>
              <w:right w:val="single" w:sz="4" w:space="0" w:color="000000"/>
            </w:tcBorders>
            <w:shd w:val="clear" w:color="auto" w:fill="auto"/>
            <w:noWrap/>
            <w:vAlign w:val="bottom"/>
            <w:hideMark/>
          </w:tcPr>
          <w:p w14:paraId="2CA1C917"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Měrná jednotka</w:t>
            </w:r>
          </w:p>
        </w:tc>
        <w:tc>
          <w:tcPr>
            <w:tcW w:w="731" w:type="dxa"/>
            <w:tcBorders>
              <w:top w:val="nil"/>
              <w:left w:val="nil"/>
              <w:bottom w:val="single" w:sz="4" w:space="0" w:color="000000"/>
              <w:right w:val="single" w:sz="8" w:space="0" w:color="000000"/>
            </w:tcBorders>
            <w:shd w:val="clear" w:color="auto" w:fill="auto"/>
            <w:noWrap/>
            <w:vAlign w:val="bottom"/>
            <w:hideMark/>
          </w:tcPr>
          <w:p w14:paraId="55AC37A5"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w:t>
            </w:r>
          </w:p>
        </w:tc>
      </w:tr>
      <w:tr w:rsidR="0079046D" w:rsidRPr="0079046D" w14:paraId="32456314" w14:textId="77777777" w:rsidTr="0079046D">
        <w:trPr>
          <w:trHeight w:val="259"/>
        </w:trPr>
        <w:tc>
          <w:tcPr>
            <w:tcW w:w="3812"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7C952A6A" w14:textId="77777777" w:rsidR="0079046D" w:rsidRPr="0079046D" w:rsidRDefault="0079046D" w:rsidP="0079046D">
            <w:pPr>
              <w:rPr>
                <w:rFonts w:ascii="Arial" w:eastAsia="Times New Roman" w:hAnsi="Arial" w:cs="Arial"/>
                <w:b/>
                <w:bCs/>
                <w:sz w:val="20"/>
                <w:szCs w:val="20"/>
                <w:lang w:val="cs-CZ" w:eastAsia="cs-CZ"/>
              </w:rPr>
            </w:pPr>
            <w:r w:rsidRPr="0079046D">
              <w:rPr>
                <w:rFonts w:ascii="Arial" w:eastAsia="Times New Roman" w:hAnsi="Arial" w:cs="Arial"/>
                <w:b/>
                <w:bCs/>
                <w:sz w:val="20"/>
                <w:szCs w:val="20"/>
                <w:lang w:val="cs-CZ" w:eastAsia="cs-CZ"/>
              </w:rPr>
              <w:t>Stavba</w:t>
            </w:r>
          </w:p>
        </w:tc>
        <w:tc>
          <w:tcPr>
            <w:tcW w:w="3934" w:type="dxa"/>
            <w:gridSpan w:val="2"/>
            <w:tcBorders>
              <w:top w:val="single" w:sz="4" w:space="0" w:color="000000"/>
              <w:left w:val="nil"/>
              <w:bottom w:val="single" w:sz="4" w:space="0" w:color="000000"/>
              <w:right w:val="nil"/>
            </w:tcBorders>
            <w:shd w:val="clear" w:color="auto" w:fill="auto"/>
            <w:noWrap/>
            <w:vAlign w:val="bottom"/>
            <w:hideMark/>
          </w:tcPr>
          <w:p w14:paraId="01890C70"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DNZ – Lysá nad Labem</w:t>
            </w:r>
          </w:p>
        </w:tc>
        <w:tc>
          <w:tcPr>
            <w:tcW w:w="139" w:type="dxa"/>
            <w:tcBorders>
              <w:top w:val="nil"/>
              <w:left w:val="nil"/>
              <w:bottom w:val="single" w:sz="4" w:space="0" w:color="000000"/>
              <w:right w:val="single" w:sz="4" w:space="0" w:color="000000"/>
            </w:tcBorders>
            <w:shd w:val="clear" w:color="auto" w:fill="auto"/>
            <w:noWrap/>
            <w:vAlign w:val="bottom"/>
            <w:hideMark/>
          </w:tcPr>
          <w:p w14:paraId="01AED5C5"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w:t>
            </w:r>
          </w:p>
        </w:tc>
        <w:tc>
          <w:tcPr>
            <w:tcW w:w="1629" w:type="dxa"/>
            <w:tcBorders>
              <w:top w:val="nil"/>
              <w:left w:val="nil"/>
              <w:bottom w:val="single" w:sz="4" w:space="0" w:color="000000"/>
              <w:right w:val="single" w:sz="4" w:space="0" w:color="000000"/>
            </w:tcBorders>
            <w:shd w:val="clear" w:color="auto" w:fill="auto"/>
            <w:noWrap/>
            <w:vAlign w:val="bottom"/>
            <w:hideMark/>
          </w:tcPr>
          <w:p w14:paraId="2B4B9912"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Počet jednotek</w:t>
            </w:r>
          </w:p>
        </w:tc>
        <w:tc>
          <w:tcPr>
            <w:tcW w:w="731" w:type="dxa"/>
            <w:tcBorders>
              <w:top w:val="nil"/>
              <w:left w:val="nil"/>
              <w:bottom w:val="single" w:sz="4" w:space="0" w:color="000000"/>
              <w:right w:val="single" w:sz="8" w:space="0" w:color="000000"/>
            </w:tcBorders>
            <w:shd w:val="clear" w:color="auto" w:fill="auto"/>
            <w:noWrap/>
            <w:vAlign w:val="bottom"/>
            <w:hideMark/>
          </w:tcPr>
          <w:p w14:paraId="0E3C16DA" w14:textId="77777777" w:rsidR="0079046D" w:rsidRPr="0079046D" w:rsidRDefault="0079046D" w:rsidP="0079046D">
            <w:pPr>
              <w:rPr>
                <w:rFonts w:ascii="Arial" w:eastAsia="Times New Roman" w:hAnsi="Arial" w:cs="Arial"/>
                <w:sz w:val="18"/>
                <w:szCs w:val="18"/>
                <w:lang w:val="cs-CZ" w:eastAsia="cs-CZ"/>
              </w:rPr>
            </w:pPr>
            <w:bookmarkStart w:id="19" w:name="RANGE!G6"/>
            <w:r w:rsidRPr="0079046D">
              <w:rPr>
                <w:rFonts w:ascii="Arial" w:eastAsia="Times New Roman" w:hAnsi="Arial" w:cs="Arial"/>
                <w:sz w:val="18"/>
                <w:szCs w:val="18"/>
                <w:lang w:val="cs-CZ" w:eastAsia="cs-CZ"/>
              </w:rPr>
              <w:t> </w:t>
            </w:r>
            <w:bookmarkEnd w:id="19"/>
          </w:p>
        </w:tc>
      </w:tr>
      <w:tr w:rsidR="0079046D" w:rsidRPr="0079046D" w14:paraId="534FF457" w14:textId="77777777" w:rsidTr="0079046D">
        <w:trPr>
          <w:trHeight w:val="259"/>
        </w:trPr>
        <w:tc>
          <w:tcPr>
            <w:tcW w:w="1891" w:type="dxa"/>
            <w:tcBorders>
              <w:top w:val="nil"/>
              <w:left w:val="single" w:sz="8" w:space="0" w:color="000000"/>
              <w:bottom w:val="nil"/>
              <w:right w:val="nil"/>
            </w:tcBorders>
            <w:shd w:val="clear" w:color="CCCCFF" w:fill="C0C0C0"/>
            <w:noWrap/>
            <w:vAlign w:val="bottom"/>
            <w:hideMark/>
          </w:tcPr>
          <w:p w14:paraId="2AF6C91A" w14:textId="77777777" w:rsidR="0079046D" w:rsidRPr="0079046D" w:rsidRDefault="0079046D" w:rsidP="0079046D">
            <w:pPr>
              <w:rPr>
                <w:rFonts w:ascii="Arial" w:eastAsia="Times New Roman" w:hAnsi="Arial" w:cs="Arial"/>
                <w:b/>
                <w:bCs/>
                <w:sz w:val="20"/>
                <w:szCs w:val="20"/>
                <w:lang w:val="cs-CZ" w:eastAsia="cs-CZ"/>
              </w:rPr>
            </w:pPr>
            <w:r w:rsidRPr="0079046D">
              <w:rPr>
                <w:rFonts w:ascii="Arial" w:eastAsia="Times New Roman" w:hAnsi="Arial" w:cs="Arial"/>
                <w:b/>
                <w:bCs/>
                <w:sz w:val="20"/>
                <w:szCs w:val="20"/>
                <w:lang w:val="cs-CZ" w:eastAsia="cs-CZ"/>
              </w:rPr>
              <w:t> </w:t>
            </w:r>
          </w:p>
        </w:tc>
        <w:tc>
          <w:tcPr>
            <w:tcW w:w="1921" w:type="dxa"/>
            <w:tcBorders>
              <w:top w:val="nil"/>
              <w:left w:val="nil"/>
              <w:bottom w:val="nil"/>
              <w:right w:val="single" w:sz="4" w:space="0" w:color="000000"/>
            </w:tcBorders>
            <w:shd w:val="clear" w:color="CCCCFF" w:fill="C0C0C0"/>
            <w:noWrap/>
            <w:vAlign w:val="bottom"/>
            <w:hideMark/>
          </w:tcPr>
          <w:p w14:paraId="588DA992"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3934" w:type="dxa"/>
            <w:gridSpan w:val="2"/>
            <w:tcBorders>
              <w:top w:val="nil"/>
              <w:left w:val="nil"/>
              <w:bottom w:val="nil"/>
              <w:right w:val="nil"/>
            </w:tcBorders>
            <w:shd w:val="clear" w:color="CCCCFF" w:fill="C0C0C0"/>
            <w:noWrap/>
            <w:vAlign w:val="bottom"/>
            <w:hideMark/>
          </w:tcPr>
          <w:p w14:paraId="4DAF344C" w14:textId="77777777" w:rsidR="0079046D" w:rsidRPr="0079046D" w:rsidRDefault="0079046D" w:rsidP="0079046D">
            <w:pPr>
              <w:rPr>
                <w:rFonts w:ascii="Arial" w:eastAsia="Times New Roman" w:hAnsi="Arial" w:cs="Arial"/>
                <w:b/>
                <w:bCs/>
                <w:sz w:val="20"/>
                <w:szCs w:val="20"/>
                <w:lang w:val="cs-CZ" w:eastAsia="cs-CZ"/>
              </w:rPr>
            </w:pPr>
            <w:r w:rsidRPr="0079046D">
              <w:rPr>
                <w:rFonts w:ascii="Arial" w:eastAsia="Times New Roman" w:hAnsi="Arial" w:cs="Arial"/>
                <w:b/>
                <w:bCs/>
                <w:sz w:val="20"/>
                <w:szCs w:val="20"/>
                <w:lang w:val="cs-CZ" w:eastAsia="cs-CZ"/>
              </w:rPr>
              <w:t>Oprava kanceláří</w:t>
            </w:r>
          </w:p>
        </w:tc>
        <w:tc>
          <w:tcPr>
            <w:tcW w:w="139" w:type="dxa"/>
            <w:tcBorders>
              <w:top w:val="nil"/>
              <w:left w:val="nil"/>
              <w:bottom w:val="nil"/>
              <w:right w:val="nil"/>
            </w:tcBorders>
            <w:shd w:val="clear" w:color="CCCCFF" w:fill="C0C0C0"/>
            <w:noWrap/>
            <w:vAlign w:val="bottom"/>
            <w:hideMark/>
          </w:tcPr>
          <w:p w14:paraId="55761921"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1629" w:type="dxa"/>
            <w:tcBorders>
              <w:top w:val="nil"/>
              <w:left w:val="single" w:sz="4" w:space="0" w:color="000000"/>
              <w:bottom w:val="single" w:sz="4" w:space="0" w:color="000000"/>
              <w:right w:val="single" w:sz="4" w:space="0" w:color="000000"/>
            </w:tcBorders>
            <w:shd w:val="clear" w:color="auto" w:fill="auto"/>
            <w:noWrap/>
            <w:vAlign w:val="bottom"/>
            <w:hideMark/>
          </w:tcPr>
          <w:p w14:paraId="2EAEF8CE"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xml:space="preserve">Náklady na </w:t>
            </w:r>
            <w:proofErr w:type="spellStart"/>
            <w:r w:rsidRPr="0079046D">
              <w:rPr>
                <w:rFonts w:ascii="Arial" w:eastAsia="Times New Roman" w:hAnsi="Arial" w:cs="Arial"/>
                <w:sz w:val="18"/>
                <w:szCs w:val="18"/>
                <w:lang w:val="cs-CZ" w:eastAsia="cs-CZ"/>
              </w:rPr>
              <w:t>m.j</w:t>
            </w:r>
            <w:proofErr w:type="spellEnd"/>
            <w:r w:rsidRPr="0079046D">
              <w:rPr>
                <w:rFonts w:ascii="Arial" w:eastAsia="Times New Roman" w:hAnsi="Arial" w:cs="Arial"/>
                <w:sz w:val="18"/>
                <w:szCs w:val="18"/>
                <w:lang w:val="cs-CZ" w:eastAsia="cs-CZ"/>
              </w:rPr>
              <w:t>.</w:t>
            </w:r>
          </w:p>
        </w:tc>
        <w:tc>
          <w:tcPr>
            <w:tcW w:w="731" w:type="dxa"/>
            <w:tcBorders>
              <w:top w:val="nil"/>
              <w:left w:val="nil"/>
              <w:bottom w:val="single" w:sz="4" w:space="0" w:color="000000"/>
              <w:right w:val="single" w:sz="8" w:space="0" w:color="000000"/>
            </w:tcBorders>
            <w:shd w:val="clear" w:color="auto" w:fill="auto"/>
            <w:noWrap/>
            <w:vAlign w:val="bottom"/>
            <w:hideMark/>
          </w:tcPr>
          <w:p w14:paraId="098BCD4F"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w:t>
            </w:r>
          </w:p>
        </w:tc>
      </w:tr>
      <w:tr w:rsidR="0079046D" w:rsidRPr="0079046D" w14:paraId="218C490F" w14:textId="77777777" w:rsidTr="0079046D">
        <w:trPr>
          <w:trHeight w:val="285"/>
        </w:trPr>
        <w:tc>
          <w:tcPr>
            <w:tcW w:w="1891"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3D5D80A0"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Projektant</w:t>
            </w:r>
          </w:p>
        </w:tc>
        <w:tc>
          <w:tcPr>
            <w:tcW w:w="1921" w:type="dxa"/>
            <w:tcBorders>
              <w:top w:val="single" w:sz="4" w:space="0" w:color="000000"/>
              <w:left w:val="nil"/>
              <w:bottom w:val="single" w:sz="4" w:space="0" w:color="000000"/>
              <w:right w:val="single" w:sz="4" w:space="0" w:color="000000"/>
            </w:tcBorders>
            <w:shd w:val="clear" w:color="auto" w:fill="auto"/>
            <w:noWrap/>
            <w:vAlign w:val="bottom"/>
            <w:hideMark/>
          </w:tcPr>
          <w:p w14:paraId="471C5DDB"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w:t>
            </w:r>
          </w:p>
        </w:tc>
        <w:tc>
          <w:tcPr>
            <w:tcW w:w="4073" w:type="dxa"/>
            <w:gridSpan w:val="3"/>
            <w:tcBorders>
              <w:top w:val="single" w:sz="4" w:space="0" w:color="000000"/>
              <w:left w:val="nil"/>
              <w:bottom w:val="single" w:sz="4" w:space="0" w:color="000000"/>
              <w:right w:val="nil"/>
            </w:tcBorders>
            <w:shd w:val="clear" w:color="auto" w:fill="auto"/>
            <w:noWrap/>
            <w:vAlign w:val="bottom"/>
            <w:hideMark/>
          </w:tcPr>
          <w:p w14:paraId="26496B55" w14:textId="77777777" w:rsidR="0079046D" w:rsidRPr="0079046D" w:rsidRDefault="0079046D" w:rsidP="0079046D">
            <w:pPr>
              <w:rPr>
                <w:rFonts w:ascii="Arial" w:eastAsia="Times New Roman" w:hAnsi="Arial" w:cs="Arial"/>
                <w:sz w:val="18"/>
                <w:szCs w:val="18"/>
                <w:lang w:val="cs-CZ" w:eastAsia="cs-CZ"/>
              </w:rPr>
            </w:pPr>
            <w:bookmarkStart w:id="20" w:name="RANGE!C8"/>
            <w:r w:rsidRPr="0079046D">
              <w:rPr>
                <w:rFonts w:ascii="Arial" w:eastAsia="Times New Roman" w:hAnsi="Arial" w:cs="Arial"/>
                <w:sz w:val="18"/>
                <w:szCs w:val="18"/>
                <w:lang w:val="cs-CZ" w:eastAsia="cs-CZ"/>
              </w:rPr>
              <w:t> </w:t>
            </w:r>
            <w:bookmarkEnd w:id="20"/>
          </w:p>
        </w:tc>
        <w:tc>
          <w:tcPr>
            <w:tcW w:w="1629" w:type="dxa"/>
            <w:tcBorders>
              <w:top w:val="nil"/>
              <w:left w:val="single" w:sz="4" w:space="0" w:color="000000"/>
              <w:bottom w:val="single" w:sz="4" w:space="0" w:color="000000"/>
              <w:right w:val="single" w:sz="4" w:space="0" w:color="000000"/>
            </w:tcBorders>
            <w:shd w:val="clear" w:color="auto" w:fill="auto"/>
            <w:noWrap/>
            <w:vAlign w:val="bottom"/>
            <w:hideMark/>
          </w:tcPr>
          <w:p w14:paraId="69A76E5F"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Typ rozpočtu</w:t>
            </w:r>
          </w:p>
        </w:tc>
        <w:tc>
          <w:tcPr>
            <w:tcW w:w="731" w:type="dxa"/>
            <w:tcBorders>
              <w:top w:val="nil"/>
              <w:left w:val="nil"/>
              <w:bottom w:val="single" w:sz="4" w:space="0" w:color="000000"/>
              <w:right w:val="single" w:sz="8" w:space="0" w:color="000000"/>
            </w:tcBorders>
            <w:shd w:val="clear" w:color="auto" w:fill="auto"/>
            <w:noWrap/>
            <w:vAlign w:val="bottom"/>
            <w:hideMark/>
          </w:tcPr>
          <w:p w14:paraId="57423230"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w:t>
            </w:r>
          </w:p>
        </w:tc>
      </w:tr>
      <w:tr w:rsidR="0079046D" w:rsidRPr="0079046D" w14:paraId="0D1714F6" w14:textId="77777777" w:rsidTr="0079046D">
        <w:trPr>
          <w:trHeight w:val="285"/>
        </w:trPr>
        <w:tc>
          <w:tcPr>
            <w:tcW w:w="1891" w:type="dxa"/>
            <w:tcBorders>
              <w:top w:val="nil"/>
              <w:left w:val="single" w:sz="8" w:space="0" w:color="000000"/>
              <w:bottom w:val="single" w:sz="4" w:space="0" w:color="000000"/>
              <w:right w:val="single" w:sz="4" w:space="0" w:color="000000"/>
            </w:tcBorders>
            <w:shd w:val="clear" w:color="auto" w:fill="auto"/>
            <w:noWrap/>
            <w:vAlign w:val="bottom"/>
            <w:hideMark/>
          </w:tcPr>
          <w:p w14:paraId="1DDB9453"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Zpracovatel projektu</w:t>
            </w:r>
          </w:p>
        </w:tc>
        <w:tc>
          <w:tcPr>
            <w:tcW w:w="1921" w:type="dxa"/>
            <w:tcBorders>
              <w:top w:val="nil"/>
              <w:left w:val="nil"/>
              <w:bottom w:val="single" w:sz="4" w:space="0" w:color="000000"/>
              <w:right w:val="single" w:sz="4" w:space="0" w:color="000000"/>
            </w:tcBorders>
            <w:shd w:val="clear" w:color="auto" w:fill="auto"/>
            <w:noWrap/>
            <w:vAlign w:val="bottom"/>
            <w:hideMark/>
          </w:tcPr>
          <w:p w14:paraId="0BD5FFC2"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w:t>
            </w:r>
          </w:p>
        </w:tc>
        <w:tc>
          <w:tcPr>
            <w:tcW w:w="4073" w:type="dxa"/>
            <w:gridSpan w:val="3"/>
            <w:tcBorders>
              <w:top w:val="single" w:sz="4" w:space="0" w:color="000000"/>
              <w:left w:val="nil"/>
              <w:bottom w:val="single" w:sz="4" w:space="0" w:color="000000"/>
              <w:right w:val="nil"/>
            </w:tcBorders>
            <w:shd w:val="clear" w:color="auto" w:fill="auto"/>
            <w:noWrap/>
            <w:vAlign w:val="bottom"/>
            <w:hideMark/>
          </w:tcPr>
          <w:p w14:paraId="2BC17385"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w:t>
            </w:r>
          </w:p>
        </w:tc>
        <w:tc>
          <w:tcPr>
            <w:tcW w:w="1629" w:type="dxa"/>
            <w:tcBorders>
              <w:top w:val="nil"/>
              <w:left w:val="single" w:sz="4" w:space="0" w:color="000000"/>
              <w:bottom w:val="single" w:sz="4" w:space="0" w:color="000000"/>
              <w:right w:val="single" w:sz="4" w:space="0" w:color="000000"/>
            </w:tcBorders>
            <w:shd w:val="clear" w:color="auto" w:fill="auto"/>
            <w:noWrap/>
            <w:vAlign w:val="bottom"/>
            <w:hideMark/>
          </w:tcPr>
          <w:p w14:paraId="37797814"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w:t>
            </w:r>
          </w:p>
        </w:tc>
        <w:tc>
          <w:tcPr>
            <w:tcW w:w="731" w:type="dxa"/>
            <w:tcBorders>
              <w:top w:val="nil"/>
              <w:left w:val="nil"/>
              <w:bottom w:val="single" w:sz="4" w:space="0" w:color="000000"/>
              <w:right w:val="single" w:sz="8" w:space="0" w:color="000000"/>
            </w:tcBorders>
            <w:shd w:val="clear" w:color="auto" w:fill="auto"/>
            <w:noWrap/>
            <w:vAlign w:val="bottom"/>
            <w:hideMark/>
          </w:tcPr>
          <w:p w14:paraId="4A006B09"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w:t>
            </w:r>
          </w:p>
        </w:tc>
      </w:tr>
      <w:tr w:rsidR="0079046D" w:rsidRPr="0079046D" w14:paraId="2F6B12DA" w14:textId="77777777" w:rsidTr="0079046D">
        <w:trPr>
          <w:trHeight w:val="285"/>
        </w:trPr>
        <w:tc>
          <w:tcPr>
            <w:tcW w:w="1891" w:type="dxa"/>
            <w:tcBorders>
              <w:top w:val="nil"/>
              <w:left w:val="single" w:sz="8" w:space="0" w:color="000000"/>
              <w:bottom w:val="single" w:sz="4" w:space="0" w:color="000000"/>
              <w:right w:val="single" w:sz="4" w:space="0" w:color="000000"/>
            </w:tcBorders>
            <w:shd w:val="clear" w:color="auto" w:fill="auto"/>
            <w:noWrap/>
            <w:vAlign w:val="bottom"/>
            <w:hideMark/>
          </w:tcPr>
          <w:p w14:paraId="498BC8EE"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Objednatel</w:t>
            </w:r>
          </w:p>
        </w:tc>
        <w:tc>
          <w:tcPr>
            <w:tcW w:w="1921" w:type="dxa"/>
            <w:tcBorders>
              <w:top w:val="nil"/>
              <w:left w:val="nil"/>
              <w:bottom w:val="single" w:sz="4" w:space="0" w:color="000000"/>
              <w:right w:val="single" w:sz="4" w:space="0" w:color="000000"/>
            </w:tcBorders>
            <w:shd w:val="clear" w:color="auto" w:fill="auto"/>
            <w:noWrap/>
            <w:vAlign w:val="bottom"/>
            <w:hideMark/>
          </w:tcPr>
          <w:p w14:paraId="12A828B5"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w:t>
            </w:r>
          </w:p>
        </w:tc>
        <w:tc>
          <w:tcPr>
            <w:tcW w:w="4073"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82E5DDA"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DNZ – Lysá nad Labem</w:t>
            </w:r>
          </w:p>
        </w:tc>
        <w:tc>
          <w:tcPr>
            <w:tcW w:w="1629" w:type="dxa"/>
            <w:tcBorders>
              <w:top w:val="nil"/>
              <w:left w:val="nil"/>
              <w:bottom w:val="single" w:sz="4" w:space="0" w:color="000000"/>
              <w:right w:val="single" w:sz="4" w:space="0" w:color="000000"/>
            </w:tcBorders>
            <w:shd w:val="clear" w:color="auto" w:fill="auto"/>
            <w:noWrap/>
            <w:vAlign w:val="bottom"/>
            <w:hideMark/>
          </w:tcPr>
          <w:p w14:paraId="05D35395"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w:t>
            </w:r>
          </w:p>
        </w:tc>
        <w:tc>
          <w:tcPr>
            <w:tcW w:w="731" w:type="dxa"/>
            <w:tcBorders>
              <w:top w:val="nil"/>
              <w:left w:val="nil"/>
              <w:bottom w:val="single" w:sz="4" w:space="0" w:color="000000"/>
              <w:right w:val="single" w:sz="8" w:space="0" w:color="000000"/>
            </w:tcBorders>
            <w:shd w:val="clear" w:color="auto" w:fill="auto"/>
            <w:noWrap/>
            <w:vAlign w:val="bottom"/>
            <w:hideMark/>
          </w:tcPr>
          <w:p w14:paraId="173A3760"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w:t>
            </w:r>
          </w:p>
        </w:tc>
      </w:tr>
      <w:tr w:rsidR="0079046D" w:rsidRPr="0079046D" w14:paraId="24C1DD20" w14:textId="77777777" w:rsidTr="0079046D">
        <w:trPr>
          <w:trHeight w:val="274"/>
        </w:trPr>
        <w:tc>
          <w:tcPr>
            <w:tcW w:w="1891" w:type="dxa"/>
            <w:tcBorders>
              <w:top w:val="nil"/>
              <w:left w:val="single" w:sz="8" w:space="0" w:color="000000"/>
              <w:bottom w:val="single" w:sz="4" w:space="0" w:color="000000"/>
              <w:right w:val="single" w:sz="4" w:space="0" w:color="000000"/>
            </w:tcBorders>
            <w:shd w:val="clear" w:color="auto" w:fill="auto"/>
            <w:noWrap/>
            <w:vAlign w:val="bottom"/>
            <w:hideMark/>
          </w:tcPr>
          <w:p w14:paraId="39BEF8C8"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Dodavatel</w:t>
            </w:r>
          </w:p>
        </w:tc>
        <w:tc>
          <w:tcPr>
            <w:tcW w:w="1921" w:type="dxa"/>
            <w:tcBorders>
              <w:top w:val="nil"/>
              <w:left w:val="nil"/>
              <w:bottom w:val="single" w:sz="4" w:space="0" w:color="000000"/>
              <w:right w:val="single" w:sz="4" w:space="0" w:color="000000"/>
            </w:tcBorders>
            <w:shd w:val="clear" w:color="auto" w:fill="auto"/>
            <w:noWrap/>
            <w:vAlign w:val="bottom"/>
            <w:hideMark/>
          </w:tcPr>
          <w:p w14:paraId="6E5AE459"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w:t>
            </w:r>
          </w:p>
        </w:tc>
        <w:tc>
          <w:tcPr>
            <w:tcW w:w="4073"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2FF7266A" w14:textId="77777777" w:rsidR="0079046D" w:rsidRPr="0079046D" w:rsidRDefault="0079046D" w:rsidP="0079046D">
            <w:pPr>
              <w:rPr>
                <w:rFonts w:ascii="Arial" w:eastAsia="Times New Roman" w:hAnsi="Arial" w:cs="Arial"/>
                <w:b/>
                <w:bCs/>
                <w:sz w:val="18"/>
                <w:szCs w:val="18"/>
                <w:lang w:val="cs-CZ" w:eastAsia="cs-CZ"/>
              </w:rPr>
            </w:pPr>
            <w:proofErr w:type="spellStart"/>
            <w:r w:rsidRPr="0079046D">
              <w:rPr>
                <w:rFonts w:ascii="Arial" w:eastAsia="Times New Roman" w:hAnsi="Arial" w:cs="Arial"/>
                <w:b/>
                <w:bCs/>
                <w:sz w:val="18"/>
                <w:szCs w:val="18"/>
                <w:lang w:val="cs-CZ" w:eastAsia="cs-CZ"/>
              </w:rPr>
              <w:t>Konva</w:t>
            </w:r>
            <w:proofErr w:type="spellEnd"/>
            <w:r w:rsidRPr="0079046D">
              <w:rPr>
                <w:rFonts w:ascii="Arial" w:eastAsia="Times New Roman" w:hAnsi="Arial" w:cs="Arial"/>
                <w:b/>
                <w:bCs/>
                <w:sz w:val="18"/>
                <w:szCs w:val="18"/>
                <w:lang w:val="cs-CZ" w:eastAsia="cs-CZ"/>
              </w:rPr>
              <w:t xml:space="preserve"> s.r.o.</w:t>
            </w:r>
          </w:p>
        </w:tc>
        <w:tc>
          <w:tcPr>
            <w:tcW w:w="1629" w:type="dxa"/>
            <w:tcBorders>
              <w:top w:val="nil"/>
              <w:left w:val="nil"/>
              <w:bottom w:val="single" w:sz="4" w:space="0" w:color="000000"/>
              <w:right w:val="single" w:sz="4" w:space="0" w:color="000000"/>
            </w:tcBorders>
            <w:shd w:val="clear" w:color="auto" w:fill="auto"/>
            <w:noWrap/>
            <w:vAlign w:val="bottom"/>
            <w:hideMark/>
          </w:tcPr>
          <w:p w14:paraId="3789828E"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xml:space="preserve">Zakázkové číslo </w:t>
            </w:r>
          </w:p>
        </w:tc>
        <w:tc>
          <w:tcPr>
            <w:tcW w:w="731" w:type="dxa"/>
            <w:tcBorders>
              <w:top w:val="nil"/>
              <w:left w:val="nil"/>
              <w:bottom w:val="single" w:sz="4" w:space="0" w:color="000000"/>
              <w:right w:val="single" w:sz="8" w:space="0" w:color="000000"/>
            </w:tcBorders>
            <w:shd w:val="clear" w:color="auto" w:fill="auto"/>
            <w:noWrap/>
            <w:vAlign w:val="bottom"/>
            <w:hideMark/>
          </w:tcPr>
          <w:p w14:paraId="31625774"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 </w:t>
            </w:r>
          </w:p>
        </w:tc>
      </w:tr>
      <w:tr w:rsidR="0079046D" w:rsidRPr="0079046D" w14:paraId="49117D72" w14:textId="77777777" w:rsidTr="0079046D">
        <w:trPr>
          <w:trHeight w:val="255"/>
        </w:trPr>
        <w:tc>
          <w:tcPr>
            <w:tcW w:w="3812"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3C4CE240"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lastRenderedPageBreak/>
              <w:t>Rozpočtoval</w:t>
            </w:r>
          </w:p>
        </w:tc>
        <w:tc>
          <w:tcPr>
            <w:tcW w:w="4073"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C9091FB"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Petr Koníček</w:t>
            </w:r>
          </w:p>
        </w:tc>
        <w:tc>
          <w:tcPr>
            <w:tcW w:w="1629" w:type="dxa"/>
            <w:tcBorders>
              <w:top w:val="nil"/>
              <w:left w:val="nil"/>
              <w:bottom w:val="single" w:sz="4" w:space="0" w:color="000000"/>
              <w:right w:val="single" w:sz="4" w:space="0" w:color="000000"/>
            </w:tcBorders>
            <w:shd w:val="clear" w:color="auto" w:fill="auto"/>
            <w:noWrap/>
            <w:vAlign w:val="bottom"/>
            <w:hideMark/>
          </w:tcPr>
          <w:p w14:paraId="013D3722"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Počet listů</w:t>
            </w:r>
          </w:p>
        </w:tc>
        <w:tc>
          <w:tcPr>
            <w:tcW w:w="731" w:type="dxa"/>
            <w:tcBorders>
              <w:top w:val="nil"/>
              <w:left w:val="nil"/>
              <w:bottom w:val="single" w:sz="4" w:space="0" w:color="000000"/>
              <w:right w:val="single" w:sz="8" w:space="0" w:color="000000"/>
            </w:tcBorders>
            <w:shd w:val="clear" w:color="auto" w:fill="auto"/>
            <w:noWrap/>
            <w:vAlign w:val="bottom"/>
            <w:hideMark/>
          </w:tcPr>
          <w:p w14:paraId="2478CB06" w14:textId="77777777" w:rsidR="0079046D" w:rsidRPr="0079046D" w:rsidRDefault="0079046D" w:rsidP="0079046D">
            <w:pPr>
              <w:rPr>
                <w:rFonts w:ascii="Arial" w:eastAsia="Times New Roman" w:hAnsi="Arial" w:cs="Arial"/>
                <w:sz w:val="18"/>
                <w:szCs w:val="18"/>
                <w:lang w:val="cs-CZ" w:eastAsia="cs-CZ"/>
              </w:rPr>
            </w:pPr>
            <w:r w:rsidRPr="0079046D">
              <w:rPr>
                <w:rFonts w:ascii="Arial" w:eastAsia="Times New Roman" w:hAnsi="Arial" w:cs="Arial"/>
                <w:sz w:val="18"/>
                <w:szCs w:val="18"/>
                <w:lang w:val="cs-CZ" w:eastAsia="cs-CZ"/>
              </w:rPr>
              <w:t>2</w:t>
            </w:r>
          </w:p>
        </w:tc>
      </w:tr>
      <w:tr w:rsidR="0079046D" w:rsidRPr="0079046D" w14:paraId="73058547" w14:textId="77777777" w:rsidTr="0079046D">
        <w:trPr>
          <w:trHeight w:val="570"/>
        </w:trPr>
        <w:tc>
          <w:tcPr>
            <w:tcW w:w="10245" w:type="dxa"/>
            <w:gridSpan w:val="7"/>
            <w:tcBorders>
              <w:top w:val="single" w:sz="4" w:space="0" w:color="000000"/>
              <w:left w:val="single" w:sz="8" w:space="0" w:color="000000"/>
              <w:bottom w:val="nil"/>
              <w:right w:val="single" w:sz="8" w:space="0" w:color="000000"/>
            </w:tcBorders>
            <w:shd w:val="clear" w:color="auto" w:fill="auto"/>
            <w:noWrap/>
            <w:vAlign w:val="center"/>
            <w:hideMark/>
          </w:tcPr>
          <w:p w14:paraId="3F0662B5" w14:textId="77777777" w:rsidR="0079046D" w:rsidRPr="0079046D" w:rsidRDefault="0079046D" w:rsidP="0079046D">
            <w:pPr>
              <w:jc w:val="center"/>
              <w:rPr>
                <w:rFonts w:ascii="Arial" w:eastAsia="Times New Roman" w:hAnsi="Arial" w:cs="Arial"/>
                <w:b/>
                <w:bCs/>
                <w:sz w:val="28"/>
                <w:szCs w:val="28"/>
                <w:lang w:val="cs-CZ" w:eastAsia="cs-CZ"/>
              </w:rPr>
            </w:pPr>
            <w:r w:rsidRPr="0079046D">
              <w:rPr>
                <w:rFonts w:ascii="Arial" w:eastAsia="Times New Roman" w:hAnsi="Arial" w:cs="Arial"/>
                <w:b/>
                <w:bCs/>
                <w:sz w:val="28"/>
                <w:szCs w:val="28"/>
                <w:lang w:val="cs-CZ" w:eastAsia="cs-CZ"/>
              </w:rPr>
              <w:t>ROZPOČTOVÉ NÁKLADY</w:t>
            </w:r>
          </w:p>
        </w:tc>
      </w:tr>
      <w:tr w:rsidR="0079046D" w:rsidRPr="0079046D" w14:paraId="40F2E6B6" w14:textId="77777777" w:rsidTr="0079046D">
        <w:trPr>
          <w:trHeight w:val="349"/>
        </w:trPr>
        <w:tc>
          <w:tcPr>
            <w:tcW w:w="5509" w:type="dxa"/>
            <w:gridSpan w:val="3"/>
            <w:tcBorders>
              <w:top w:val="single" w:sz="8" w:space="0" w:color="000000"/>
              <w:left w:val="single" w:sz="8" w:space="0" w:color="000000"/>
              <w:bottom w:val="single" w:sz="8" w:space="0" w:color="000000"/>
              <w:right w:val="single" w:sz="8" w:space="0" w:color="000000"/>
            </w:tcBorders>
            <w:shd w:val="clear" w:color="CCCCFF" w:fill="C0C0C0"/>
            <w:noWrap/>
            <w:vAlign w:val="bottom"/>
            <w:hideMark/>
          </w:tcPr>
          <w:p w14:paraId="35D6F898" w14:textId="77777777" w:rsidR="0079046D" w:rsidRPr="0079046D" w:rsidRDefault="0079046D" w:rsidP="0079046D">
            <w:pPr>
              <w:rPr>
                <w:rFonts w:ascii="Arial" w:eastAsia="Times New Roman" w:hAnsi="Arial" w:cs="Arial"/>
                <w:b/>
                <w:bCs/>
                <w:sz w:val="20"/>
                <w:szCs w:val="20"/>
                <w:lang w:val="cs-CZ" w:eastAsia="cs-CZ"/>
              </w:rPr>
            </w:pPr>
            <w:r w:rsidRPr="0079046D">
              <w:rPr>
                <w:rFonts w:ascii="Arial" w:eastAsia="Times New Roman" w:hAnsi="Arial" w:cs="Arial"/>
                <w:b/>
                <w:bCs/>
                <w:sz w:val="20"/>
                <w:szCs w:val="20"/>
                <w:lang w:val="cs-CZ" w:eastAsia="cs-CZ"/>
              </w:rPr>
              <w:t>Základní rozpočtové náklady</w:t>
            </w:r>
          </w:p>
        </w:tc>
        <w:tc>
          <w:tcPr>
            <w:tcW w:w="4736" w:type="dxa"/>
            <w:gridSpan w:val="4"/>
            <w:tcBorders>
              <w:top w:val="single" w:sz="8" w:space="0" w:color="000000"/>
              <w:left w:val="nil"/>
              <w:bottom w:val="single" w:sz="8" w:space="0" w:color="000000"/>
              <w:right w:val="single" w:sz="8" w:space="0" w:color="000000"/>
            </w:tcBorders>
            <w:shd w:val="clear" w:color="CCCCFF" w:fill="C0C0C0"/>
            <w:noWrap/>
            <w:vAlign w:val="bottom"/>
            <w:hideMark/>
          </w:tcPr>
          <w:p w14:paraId="130BA62E" w14:textId="77777777" w:rsidR="0079046D" w:rsidRPr="0079046D" w:rsidRDefault="0079046D" w:rsidP="0079046D">
            <w:pPr>
              <w:jc w:val="center"/>
              <w:rPr>
                <w:rFonts w:ascii="Arial" w:eastAsia="Times New Roman" w:hAnsi="Arial" w:cs="Arial"/>
                <w:b/>
                <w:bCs/>
                <w:sz w:val="20"/>
                <w:szCs w:val="20"/>
                <w:lang w:val="cs-CZ" w:eastAsia="cs-CZ"/>
              </w:rPr>
            </w:pPr>
            <w:r w:rsidRPr="0079046D">
              <w:rPr>
                <w:rFonts w:ascii="Arial" w:eastAsia="Times New Roman" w:hAnsi="Arial" w:cs="Arial"/>
                <w:b/>
                <w:bCs/>
                <w:sz w:val="20"/>
                <w:szCs w:val="20"/>
                <w:lang w:val="cs-CZ" w:eastAsia="cs-CZ"/>
              </w:rPr>
              <w:t>Ostatní rozpočtové náklady</w:t>
            </w:r>
          </w:p>
        </w:tc>
      </w:tr>
      <w:tr w:rsidR="0079046D" w:rsidRPr="0079046D" w14:paraId="54E34D88" w14:textId="77777777" w:rsidTr="0079046D">
        <w:trPr>
          <w:trHeight w:val="319"/>
        </w:trPr>
        <w:tc>
          <w:tcPr>
            <w:tcW w:w="1891" w:type="dxa"/>
            <w:tcBorders>
              <w:top w:val="nil"/>
              <w:left w:val="single" w:sz="8" w:space="0" w:color="000000"/>
              <w:bottom w:val="nil"/>
              <w:right w:val="single" w:sz="4" w:space="0" w:color="000000"/>
            </w:tcBorders>
            <w:shd w:val="clear" w:color="auto" w:fill="auto"/>
            <w:noWrap/>
            <w:vAlign w:val="bottom"/>
            <w:hideMark/>
          </w:tcPr>
          <w:p w14:paraId="4189B034"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1921" w:type="dxa"/>
            <w:tcBorders>
              <w:top w:val="nil"/>
              <w:left w:val="nil"/>
              <w:bottom w:val="single" w:sz="4" w:space="0" w:color="000000"/>
              <w:right w:val="nil"/>
            </w:tcBorders>
            <w:shd w:val="clear" w:color="auto" w:fill="auto"/>
            <w:noWrap/>
            <w:vAlign w:val="bottom"/>
            <w:hideMark/>
          </w:tcPr>
          <w:p w14:paraId="5A399DCB"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HSV celkem</w:t>
            </w:r>
          </w:p>
        </w:tc>
        <w:tc>
          <w:tcPr>
            <w:tcW w:w="1697" w:type="dxa"/>
            <w:tcBorders>
              <w:top w:val="nil"/>
              <w:left w:val="single" w:sz="4" w:space="0" w:color="000000"/>
              <w:bottom w:val="single" w:sz="4" w:space="0" w:color="000000"/>
              <w:right w:val="single" w:sz="8" w:space="0" w:color="000000"/>
            </w:tcBorders>
            <w:shd w:val="clear" w:color="auto" w:fill="auto"/>
            <w:noWrap/>
            <w:vAlign w:val="bottom"/>
            <w:hideMark/>
          </w:tcPr>
          <w:p w14:paraId="6F676BF4" w14:textId="77777777" w:rsidR="0079046D" w:rsidRPr="0079046D" w:rsidRDefault="0079046D" w:rsidP="0079046D">
            <w:pPr>
              <w:jc w:val="right"/>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148 670</w:t>
            </w:r>
          </w:p>
        </w:tc>
        <w:tc>
          <w:tcPr>
            <w:tcW w:w="2376" w:type="dxa"/>
            <w:gridSpan w:val="2"/>
            <w:tcBorders>
              <w:top w:val="single" w:sz="8" w:space="0" w:color="000000"/>
              <w:left w:val="single" w:sz="8" w:space="0" w:color="000000"/>
              <w:bottom w:val="single" w:sz="4" w:space="0" w:color="000000"/>
              <w:right w:val="nil"/>
            </w:tcBorders>
            <w:shd w:val="clear" w:color="auto" w:fill="auto"/>
            <w:noWrap/>
            <w:vAlign w:val="bottom"/>
            <w:hideMark/>
          </w:tcPr>
          <w:p w14:paraId="6DA56F77"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Ztížené výrobní podmínky</w:t>
            </w:r>
          </w:p>
        </w:tc>
        <w:tc>
          <w:tcPr>
            <w:tcW w:w="1629" w:type="dxa"/>
            <w:tcBorders>
              <w:top w:val="nil"/>
              <w:left w:val="nil"/>
              <w:bottom w:val="single" w:sz="4" w:space="0" w:color="000000"/>
              <w:right w:val="single" w:sz="4" w:space="0" w:color="000000"/>
            </w:tcBorders>
            <w:shd w:val="clear" w:color="auto" w:fill="auto"/>
            <w:noWrap/>
            <w:vAlign w:val="bottom"/>
            <w:hideMark/>
          </w:tcPr>
          <w:p w14:paraId="7EB223EF"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731" w:type="dxa"/>
            <w:tcBorders>
              <w:top w:val="nil"/>
              <w:left w:val="nil"/>
              <w:bottom w:val="single" w:sz="4" w:space="0" w:color="000000"/>
              <w:right w:val="single" w:sz="8" w:space="0" w:color="000000"/>
            </w:tcBorders>
            <w:shd w:val="clear" w:color="auto" w:fill="auto"/>
            <w:noWrap/>
            <w:vAlign w:val="bottom"/>
            <w:hideMark/>
          </w:tcPr>
          <w:p w14:paraId="131983D5" w14:textId="77777777" w:rsidR="0079046D" w:rsidRPr="0079046D" w:rsidRDefault="0079046D" w:rsidP="0079046D">
            <w:pPr>
              <w:jc w:val="right"/>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0</w:t>
            </w:r>
          </w:p>
        </w:tc>
      </w:tr>
      <w:tr w:rsidR="0079046D" w:rsidRPr="0079046D" w14:paraId="572F1344" w14:textId="77777777" w:rsidTr="0079046D">
        <w:trPr>
          <w:trHeight w:val="319"/>
        </w:trPr>
        <w:tc>
          <w:tcPr>
            <w:tcW w:w="1891" w:type="dxa"/>
            <w:tcBorders>
              <w:top w:val="nil"/>
              <w:left w:val="single" w:sz="8" w:space="0" w:color="000000"/>
              <w:bottom w:val="nil"/>
              <w:right w:val="single" w:sz="4" w:space="0" w:color="000000"/>
            </w:tcBorders>
            <w:shd w:val="clear" w:color="auto" w:fill="auto"/>
            <w:noWrap/>
            <w:vAlign w:val="bottom"/>
            <w:hideMark/>
          </w:tcPr>
          <w:p w14:paraId="2F223B5D"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Z</w:t>
            </w:r>
          </w:p>
        </w:tc>
        <w:tc>
          <w:tcPr>
            <w:tcW w:w="1921" w:type="dxa"/>
            <w:tcBorders>
              <w:top w:val="nil"/>
              <w:left w:val="nil"/>
              <w:bottom w:val="single" w:sz="4" w:space="0" w:color="000000"/>
              <w:right w:val="nil"/>
            </w:tcBorders>
            <w:shd w:val="clear" w:color="auto" w:fill="auto"/>
            <w:noWrap/>
            <w:vAlign w:val="bottom"/>
            <w:hideMark/>
          </w:tcPr>
          <w:p w14:paraId="4F4C3A46"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PSV celkem</w:t>
            </w:r>
          </w:p>
        </w:tc>
        <w:tc>
          <w:tcPr>
            <w:tcW w:w="1697" w:type="dxa"/>
            <w:tcBorders>
              <w:top w:val="nil"/>
              <w:left w:val="single" w:sz="4" w:space="0" w:color="000000"/>
              <w:bottom w:val="single" w:sz="4" w:space="0" w:color="000000"/>
              <w:right w:val="single" w:sz="8" w:space="0" w:color="000000"/>
            </w:tcBorders>
            <w:shd w:val="clear" w:color="auto" w:fill="auto"/>
            <w:noWrap/>
            <w:vAlign w:val="bottom"/>
            <w:hideMark/>
          </w:tcPr>
          <w:p w14:paraId="3A6460F4"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2237" w:type="dxa"/>
            <w:tcBorders>
              <w:top w:val="nil"/>
              <w:left w:val="nil"/>
              <w:bottom w:val="single" w:sz="4" w:space="0" w:color="000000"/>
              <w:right w:val="nil"/>
            </w:tcBorders>
            <w:shd w:val="clear" w:color="auto" w:fill="auto"/>
            <w:noWrap/>
            <w:vAlign w:val="bottom"/>
            <w:hideMark/>
          </w:tcPr>
          <w:p w14:paraId="37E83C18"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Oborová přirážka</w:t>
            </w:r>
          </w:p>
        </w:tc>
        <w:tc>
          <w:tcPr>
            <w:tcW w:w="139" w:type="dxa"/>
            <w:tcBorders>
              <w:top w:val="nil"/>
              <w:left w:val="nil"/>
              <w:bottom w:val="single" w:sz="4" w:space="0" w:color="000000"/>
              <w:right w:val="nil"/>
            </w:tcBorders>
            <w:shd w:val="clear" w:color="auto" w:fill="auto"/>
            <w:noWrap/>
            <w:vAlign w:val="bottom"/>
            <w:hideMark/>
          </w:tcPr>
          <w:p w14:paraId="63563B2F"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1629" w:type="dxa"/>
            <w:tcBorders>
              <w:top w:val="nil"/>
              <w:left w:val="nil"/>
              <w:bottom w:val="single" w:sz="4" w:space="0" w:color="000000"/>
              <w:right w:val="single" w:sz="4" w:space="0" w:color="000000"/>
            </w:tcBorders>
            <w:shd w:val="clear" w:color="auto" w:fill="auto"/>
            <w:noWrap/>
            <w:vAlign w:val="bottom"/>
            <w:hideMark/>
          </w:tcPr>
          <w:p w14:paraId="7E296B70"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731" w:type="dxa"/>
            <w:tcBorders>
              <w:top w:val="nil"/>
              <w:left w:val="nil"/>
              <w:bottom w:val="single" w:sz="4" w:space="0" w:color="000000"/>
              <w:right w:val="single" w:sz="8" w:space="0" w:color="000000"/>
            </w:tcBorders>
            <w:shd w:val="clear" w:color="auto" w:fill="auto"/>
            <w:noWrap/>
            <w:vAlign w:val="bottom"/>
            <w:hideMark/>
          </w:tcPr>
          <w:p w14:paraId="160BA113" w14:textId="77777777" w:rsidR="0079046D" w:rsidRPr="0079046D" w:rsidRDefault="0079046D" w:rsidP="0079046D">
            <w:pPr>
              <w:jc w:val="right"/>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0</w:t>
            </w:r>
          </w:p>
        </w:tc>
      </w:tr>
      <w:tr w:rsidR="0079046D" w:rsidRPr="0079046D" w14:paraId="72460B49" w14:textId="77777777" w:rsidTr="0079046D">
        <w:trPr>
          <w:trHeight w:val="319"/>
        </w:trPr>
        <w:tc>
          <w:tcPr>
            <w:tcW w:w="1891" w:type="dxa"/>
            <w:tcBorders>
              <w:top w:val="nil"/>
              <w:left w:val="single" w:sz="8" w:space="0" w:color="000000"/>
              <w:bottom w:val="nil"/>
              <w:right w:val="single" w:sz="4" w:space="0" w:color="000000"/>
            </w:tcBorders>
            <w:shd w:val="clear" w:color="auto" w:fill="auto"/>
            <w:noWrap/>
            <w:vAlign w:val="bottom"/>
            <w:hideMark/>
          </w:tcPr>
          <w:p w14:paraId="44030ED7"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R</w:t>
            </w:r>
          </w:p>
        </w:tc>
        <w:tc>
          <w:tcPr>
            <w:tcW w:w="1921" w:type="dxa"/>
            <w:tcBorders>
              <w:top w:val="nil"/>
              <w:left w:val="nil"/>
              <w:bottom w:val="single" w:sz="4" w:space="0" w:color="000000"/>
              <w:right w:val="nil"/>
            </w:tcBorders>
            <w:shd w:val="clear" w:color="auto" w:fill="auto"/>
            <w:noWrap/>
            <w:vAlign w:val="bottom"/>
            <w:hideMark/>
          </w:tcPr>
          <w:p w14:paraId="445D209A"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M práce celkem</w:t>
            </w:r>
          </w:p>
        </w:tc>
        <w:tc>
          <w:tcPr>
            <w:tcW w:w="1697" w:type="dxa"/>
            <w:tcBorders>
              <w:top w:val="nil"/>
              <w:left w:val="single" w:sz="4" w:space="0" w:color="000000"/>
              <w:bottom w:val="single" w:sz="4" w:space="0" w:color="000000"/>
              <w:right w:val="single" w:sz="8" w:space="0" w:color="000000"/>
            </w:tcBorders>
            <w:shd w:val="clear" w:color="auto" w:fill="auto"/>
            <w:noWrap/>
            <w:vAlign w:val="bottom"/>
            <w:hideMark/>
          </w:tcPr>
          <w:p w14:paraId="43B88D43" w14:textId="77777777" w:rsidR="0079046D" w:rsidRPr="0079046D" w:rsidRDefault="0079046D" w:rsidP="0079046D">
            <w:pPr>
              <w:jc w:val="right"/>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83 724</w:t>
            </w:r>
          </w:p>
        </w:tc>
        <w:tc>
          <w:tcPr>
            <w:tcW w:w="2376" w:type="dxa"/>
            <w:gridSpan w:val="2"/>
            <w:tcBorders>
              <w:top w:val="single" w:sz="4" w:space="0" w:color="000000"/>
              <w:left w:val="single" w:sz="8" w:space="0" w:color="000000"/>
              <w:bottom w:val="single" w:sz="4" w:space="0" w:color="000000"/>
              <w:right w:val="nil"/>
            </w:tcBorders>
            <w:shd w:val="clear" w:color="auto" w:fill="auto"/>
            <w:noWrap/>
            <w:vAlign w:val="bottom"/>
            <w:hideMark/>
          </w:tcPr>
          <w:p w14:paraId="1A100A99"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Přesun stavebních kapacit</w:t>
            </w:r>
          </w:p>
        </w:tc>
        <w:tc>
          <w:tcPr>
            <w:tcW w:w="1629" w:type="dxa"/>
            <w:tcBorders>
              <w:top w:val="nil"/>
              <w:left w:val="nil"/>
              <w:bottom w:val="single" w:sz="4" w:space="0" w:color="000000"/>
              <w:right w:val="single" w:sz="4" w:space="0" w:color="000000"/>
            </w:tcBorders>
            <w:shd w:val="clear" w:color="auto" w:fill="auto"/>
            <w:noWrap/>
            <w:vAlign w:val="bottom"/>
            <w:hideMark/>
          </w:tcPr>
          <w:p w14:paraId="74735F74"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731" w:type="dxa"/>
            <w:tcBorders>
              <w:top w:val="nil"/>
              <w:left w:val="nil"/>
              <w:bottom w:val="single" w:sz="4" w:space="0" w:color="000000"/>
              <w:right w:val="single" w:sz="8" w:space="0" w:color="000000"/>
            </w:tcBorders>
            <w:shd w:val="clear" w:color="auto" w:fill="auto"/>
            <w:noWrap/>
            <w:vAlign w:val="bottom"/>
            <w:hideMark/>
          </w:tcPr>
          <w:p w14:paraId="0921D71C" w14:textId="77777777" w:rsidR="0079046D" w:rsidRPr="0079046D" w:rsidRDefault="0079046D" w:rsidP="0079046D">
            <w:pPr>
              <w:jc w:val="right"/>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0</w:t>
            </w:r>
          </w:p>
        </w:tc>
      </w:tr>
      <w:tr w:rsidR="0079046D" w:rsidRPr="0079046D" w14:paraId="5F93601A" w14:textId="77777777" w:rsidTr="0079046D">
        <w:trPr>
          <w:trHeight w:val="319"/>
        </w:trPr>
        <w:tc>
          <w:tcPr>
            <w:tcW w:w="1891" w:type="dxa"/>
            <w:tcBorders>
              <w:top w:val="nil"/>
              <w:left w:val="single" w:sz="8" w:space="0" w:color="000000"/>
              <w:bottom w:val="single" w:sz="4" w:space="0" w:color="000000"/>
              <w:right w:val="single" w:sz="4" w:space="0" w:color="000000"/>
            </w:tcBorders>
            <w:shd w:val="clear" w:color="auto" w:fill="auto"/>
            <w:noWrap/>
            <w:vAlign w:val="bottom"/>
            <w:hideMark/>
          </w:tcPr>
          <w:p w14:paraId="042BDF9E"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N</w:t>
            </w:r>
          </w:p>
        </w:tc>
        <w:tc>
          <w:tcPr>
            <w:tcW w:w="1921" w:type="dxa"/>
            <w:tcBorders>
              <w:top w:val="nil"/>
              <w:left w:val="nil"/>
              <w:bottom w:val="single" w:sz="4" w:space="0" w:color="000000"/>
              <w:right w:val="nil"/>
            </w:tcBorders>
            <w:shd w:val="clear" w:color="auto" w:fill="auto"/>
            <w:noWrap/>
            <w:vAlign w:val="bottom"/>
            <w:hideMark/>
          </w:tcPr>
          <w:p w14:paraId="222E59B0"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M dodávky celkem</w:t>
            </w:r>
          </w:p>
        </w:tc>
        <w:tc>
          <w:tcPr>
            <w:tcW w:w="1697" w:type="dxa"/>
            <w:tcBorders>
              <w:top w:val="nil"/>
              <w:left w:val="single" w:sz="4" w:space="0" w:color="000000"/>
              <w:bottom w:val="single" w:sz="4" w:space="0" w:color="000000"/>
              <w:right w:val="single" w:sz="8" w:space="0" w:color="000000"/>
            </w:tcBorders>
            <w:shd w:val="clear" w:color="auto" w:fill="auto"/>
            <w:noWrap/>
            <w:vAlign w:val="bottom"/>
            <w:hideMark/>
          </w:tcPr>
          <w:p w14:paraId="67336BA2" w14:textId="77777777" w:rsidR="0079046D" w:rsidRPr="0079046D" w:rsidRDefault="0079046D" w:rsidP="0079046D">
            <w:pPr>
              <w:jc w:val="right"/>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0</w:t>
            </w:r>
          </w:p>
        </w:tc>
        <w:tc>
          <w:tcPr>
            <w:tcW w:w="2376" w:type="dxa"/>
            <w:gridSpan w:val="2"/>
            <w:tcBorders>
              <w:top w:val="single" w:sz="4" w:space="0" w:color="000000"/>
              <w:left w:val="single" w:sz="8" w:space="0" w:color="000000"/>
              <w:bottom w:val="single" w:sz="4" w:space="0" w:color="000000"/>
              <w:right w:val="nil"/>
            </w:tcBorders>
            <w:shd w:val="clear" w:color="auto" w:fill="auto"/>
            <w:noWrap/>
            <w:vAlign w:val="bottom"/>
            <w:hideMark/>
          </w:tcPr>
          <w:p w14:paraId="3AB5169F"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Mimostaveništní doprava</w:t>
            </w:r>
          </w:p>
        </w:tc>
        <w:tc>
          <w:tcPr>
            <w:tcW w:w="1629" w:type="dxa"/>
            <w:tcBorders>
              <w:top w:val="nil"/>
              <w:left w:val="nil"/>
              <w:bottom w:val="single" w:sz="4" w:space="0" w:color="000000"/>
              <w:right w:val="single" w:sz="4" w:space="0" w:color="000000"/>
            </w:tcBorders>
            <w:shd w:val="clear" w:color="auto" w:fill="auto"/>
            <w:noWrap/>
            <w:vAlign w:val="bottom"/>
            <w:hideMark/>
          </w:tcPr>
          <w:p w14:paraId="50319366"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731" w:type="dxa"/>
            <w:tcBorders>
              <w:top w:val="nil"/>
              <w:left w:val="nil"/>
              <w:bottom w:val="single" w:sz="4" w:space="0" w:color="000000"/>
              <w:right w:val="single" w:sz="8" w:space="0" w:color="000000"/>
            </w:tcBorders>
            <w:shd w:val="clear" w:color="auto" w:fill="auto"/>
            <w:noWrap/>
            <w:vAlign w:val="bottom"/>
            <w:hideMark/>
          </w:tcPr>
          <w:p w14:paraId="18F08E64" w14:textId="77777777" w:rsidR="0079046D" w:rsidRPr="0079046D" w:rsidRDefault="0079046D" w:rsidP="0079046D">
            <w:pPr>
              <w:jc w:val="right"/>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0</w:t>
            </w:r>
          </w:p>
        </w:tc>
      </w:tr>
      <w:tr w:rsidR="0079046D" w:rsidRPr="0079046D" w14:paraId="576B6F64" w14:textId="77777777" w:rsidTr="0079046D">
        <w:trPr>
          <w:trHeight w:val="319"/>
        </w:trPr>
        <w:tc>
          <w:tcPr>
            <w:tcW w:w="3812" w:type="dxa"/>
            <w:gridSpan w:val="2"/>
            <w:tcBorders>
              <w:top w:val="nil"/>
              <w:left w:val="single" w:sz="8" w:space="0" w:color="000000"/>
              <w:bottom w:val="single" w:sz="4" w:space="0" w:color="000000"/>
              <w:right w:val="nil"/>
            </w:tcBorders>
            <w:shd w:val="clear" w:color="auto" w:fill="auto"/>
            <w:noWrap/>
            <w:vAlign w:val="bottom"/>
            <w:hideMark/>
          </w:tcPr>
          <w:p w14:paraId="33DAB41E"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ZRN celkem</w:t>
            </w:r>
          </w:p>
        </w:tc>
        <w:tc>
          <w:tcPr>
            <w:tcW w:w="1697" w:type="dxa"/>
            <w:tcBorders>
              <w:top w:val="nil"/>
              <w:left w:val="single" w:sz="4" w:space="0" w:color="000000"/>
              <w:bottom w:val="single" w:sz="4" w:space="0" w:color="000000"/>
              <w:right w:val="single" w:sz="8" w:space="0" w:color="000000"/>
            </w:tcBorders>
            <w:shd w:val="clear" w:color="auto" w:fill="auto"/>
            <w:noWrap/>
            <w:vAlign w:val="bottom"/>
            <w:hideMark/>
          </w:tcPr>
          <w:p w14:paraId="683CA13D" w14:textId="77777777" w:rsidR="0079046D" w:rsidRPr="0079046D" w:rsidRDefault="0079046D" w:rsidP="0079046D">
            <w:pPr>
              <w:jc w:val="right"/>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232 394</w:t>
            </w:r>
          </w:p>
        </w:tc>
        <w:tc>
          <w:tcPr>
            <w:tcW w:w="2376" w:type="dxa"/>
            <w:gridSpan w:val="2"/>
            <w:tcBorders>
              <w:top w:val="single" w:sz="4" w:space="0" w:color="000000"/>
              <w:left w:val="single" w:sz="8" w:space="0" w:color="000000"/>
              <w:bottom w:val="single" w:sz="4" w:space="0" w:color="000000"/>
              <w:right w:val="nil"/>
            </w:tcBorders>
            <w:shd w:val="clear" w:color="auto" w:fill="auto"/>
            <w:noWrap/>
            <w:vAlign w:val="bottom"/>
            <w:hideMark/>
          </w:tcPr>
          <w:p w14:paraId="79027FCB"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Zařízení staveniště</w:t>
            </w:r>
          </w:p>
        </w:tc>
        <w:tc>
          <w:tcPr>
            <w:tcW w:w="1629" w:type="dxa"/>
            <w:tcBorders>
              <w:top w:val="nil"/>
              <w:left w:val="nil"/>
              <w:bottom w:val="single" w:sz="4" w:space="0" w:color="000000"/>
              <w:right w:val="single" w:sz="4" w:space="0" w:color="000000"/>
            </w:tcBorders>
            <w:shd w:val="clear" w:color="auto" w:fill="auto"/>
            <w:noWrap/>
            <w:vAlign w:val="bottom"/>
            <w:hideMark/>
          </w:tcPr>
          <w:p w14:paraId="6FED7864"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731" w:type="dxa"/>
            <w:tcBorders>
              <w:top w:val="nil"/>
              <w:left w:val="nil"/>
              <w:bottom w:val="single" w:sz="4" w:space="0" w:color="000000"/>
              <w:right w:val="single" w:sz="8" w:space="0" w:color="000000"/>
            </w:tcBorders>
            <w:shd w:val="clear" w:color="auto" w:fill="auto"/>
            <w:noWrap/>
            <w:vAlign w:val="bottom"/>
            <w:hideMark/>
          </w:tcPr>
          <w:p w14:paraId="04309908" w14:textId="77777777" w:rsidR="0079046D" w:rsidRPr="0079046D" w:rsidRDefault="0079046D" w:rsidP="0079046D">
            <w:pPr>
              <w:jc w:val="right"/>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0</w:t>
            </w:r>
          </w:p>
        </w:tc>
      </w:tr>
      <w:tr w:rsidR="0079046D" w:rsidRPr="0079046D" w14:paraId="21C06D68" w14:textId="77777777" w:rsidTr="0079046D">
        <w:trPr>
          <w:trHeight w:val="319"/>
        </w:trPr>
        <w:tc>
          <w:tcPr>
            <w:tcW w:w="1891" w:type="dxa"/>
            <w:tcBorders>
              <w:top w:val="nil"/>
              <w:left w:val="single" w:sz="8" w:space="0" w:color="000000"/>
              <w:bottom w:val="single" w:sz="4" w:space="0" w:color="000000"/>
              <w:right w:val="nil"/>
            </w:tcBorders>
            <w:shd w:val="clear" w:color="auto" w:fill="auto"/>
            <w:noWrap/>
            <w:vAlign w:val="bottom"/>
            <w:hideMark/>
          </w:tcPr>
          <w:p w14:paraId="4F9D44F7"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1921" w:type="dxa"/>
            <w:tcBorders>
              <w:top w:val="nil"/>
              <w:left w:val="nil"/>
              <w:bottom w:val="single" w:sz="4" w:space="0" w:color="000000"/>
              <w:right w:val="nil"/>
            </w:tcBorders>
            <w:shd w:val="clear" w:color="auto" w:fill="auto"/>
            <w:noWrap/>
            <w:vAlign w:val="bottom"/>
            <w:hideMark/>
          </w:tcPr>
          <w:p w14:paraId="5F6B9850"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1697" w:type="dxa"/>
            <w:tcBorders>
              <w:top w:val="nil"/>
              <w:left w:val="single" w:sz="4" w:space="0" w:color="000000"/>
              <w:bottom w:val="single" w:sz="4" w:space="0" w:color="000000"/>
              <w:right w:val="single" w:sz="8" w:space="0" w:color="000000"/>
            </w:tcBorders>
            <w:shd w:val="clear" w:color="auto" w:fill="auto"/>
            <w:noWrap/>
            <w:vAlign w:val="bottom"/>
            <w:hideMark/>
          </w:tcPr>
          <w:p w14:paraId="3DBF1412"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2237" w:type="dxa"/>
            <w:tcBorders>
              <w:top w:val="nil"/>
              <w:left w:val="nil"/>
              <w:bottom w:val="single" w:sz="4" w:space="0" w:color="000000"/>
              <w:right w:val="nil"/>
            </w:tcBorders>
            <w:shd w:val="clear" w:color="auto" w:fill="auto"/>
            <w:noWrap/>
            <w:vAlign w:val="bottom"/>
            <w:hideMark/>
          </w:tcPr>
          <w:p w14:paraId="6671DCAA"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Provoz investora</w:t>
            </w:r>
          </w:p>
        </w:tc>
        <w:tc>
          <w:tcPr>
            <w:tcW w:w="139" w:type="dxa"/>
            <w:tcBorders>
              <w:top w:val="nil"/>
              <w:left w:val="nil"/>
              <w:bottom w:val="single" w:sz="4" w:space="0" w:color="000000"/>
              <w:right w:val="nil"/>
            </w:tcBorders>
            <w:shd w:val="clear" w:color="auto" w:fill="auto"/>
            <w:noWrap/>
            <w:vAlign w:val="bottom"/>
            <w:hideMark/>
          </w:tcPr>
          <w:p w14:paraId="392B55B4"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xml:space="preserve">            </w:t>
            </w:r>
          </w:p>
        </w:tc>
        <w:tc>
          <w:tcPr>
            <w:tcW w:w="1629" w:type="dxa"/>
            <w:tcBorders>
              <w:top w:val="nil"/>
              <w:left w:val="nil"/>
              <w:bottom w:val="single" w:sz="4" w:space="0" w:color="000000"/>
              <w:right w:val="single" w:sz="4" w:space="0" w:color="000000"/>
            </w:tcBorders>
            <w:shd w:val="clear" w:color="auto" w:fill="auto"/>
            <w:noWrap/>
            <w:vAlign w:val="bottom"/>
            <w:hideMark/>
          </w:tcPr>
          <w:p w14:paraId="4E839C1A"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731" w:type="dxa"/>
            <w:tcBorders>
              <w:top w:val="nil"/>
              <w:left w:val="nil"/>
              <w:bottom w:val="single" w:sz="4" w:space="0" w:color="000000"/>
              <w:right w:val="single" w:sz="8" w:space="0" w:color="000000"/>
            </w:tcBorders>
            <w:shd w:val="clear" w:color="auto" w:fill="auto"/>
            <w:noWrap/>
            <w:vAlign w:val="bottom"/>
            <w:hideMark/>
          </w:tcPr>
          <w:p w14:paraId="2A0876C0" w14:textId="77777777" w:rsidR="0079046D" w:rsidRPr="0079046D" w:rsidRDefault="0079046D" w:rsidP="0079046D">
            <w:pPr>
              <w:jc w:val="right"/>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0</w:t>
            </w:r>
          </w:p>
        </w:tc>
      </w:tr>
      <w:tr w:rsidR="0079046D" w:rsidRPr="0079046D" w14:paraId="1AE72AD6" w14:textId="77777777" w:rsidTr="0079046D">
        <w:trPr>
          <w:trHeight w:val="319"/>
        </w:trPr>
        <w:tc>
          <w:tcPr>
            <w:tcW w:w="3812" w:type="dxa"/>
            <w:gridSpan w:val="2"/>
            <w:tcBorders>
              <w:top w:val="nil"/>
              <w:left w:val="single" w:sz="8" w:space="0" w:color="000000"/>
              <w:bottom w:val="single" w:sz="4" w:space="0" w:color="000000"/>
              <w:right w:val="nil"/>
            </w:tcBorders>
            <w:shd w:val="clear" w:color="auto" w:fill="auto"/>
            <w:noWrap/>
            <w:vAlign w:val="bottom"/>
            <w:hideMark/>
          </w:tcPr>
          <w:p w14:paraId="6E31F776"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HZS</w:t>
            </w:r>
          </w:p>
        </w:tc>
        <w:tc>
          <w:tcPr>
            <w:tcW w:w="1697" w:type="dxa"/>
            <w:tcBorders>
              <w:top w:val="nil"/>
              <w:left w:val="single" w:sz="4" w:space="0" w:color="000000"/>
              <w:bottom w:val="single" w:sz="4" w:space="0" w:color="000000"/>
              <w:right w:val="single" w:sz="8" w:space="0" w:color="000000"/>
            </w:tcBorders>
            <w:shd w:val="clear" w:color="auto" w:fill="auto"/>
            <w:noWrap/>
            <w:vAlign w:val="bottom"/>
            <w:hideMark/>
          </w:tcPr>
          <w:p w14:paraId="0DEF4B0D" w14:textId="77777777" w:rsidR="0079046D" w:rsidRPr="0079046D" w:rsidRDefault="0079046D" w:rsidP="0079046D">
            <w:pPr>
              <w:jc w:val="right"/>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0</w:t>
            </w:r>
          </w:p>
        </w:tc>
        <w:tc>
          <w:tcPr>
            <w:tcW w:w="2376" w:type="dxa"/>
            <w:gridSpan w:val="2"/>
            <w:tcBorders>
              <w:top w:val="single" w:sz="4" w:space="0" w:color="000000"/>
              <w:left w:val="single" w:sz="8" w:space="0" w:color="000000"/>
              <w:bottom w:val="single" w:sz="4" w:space="0" w:color="000000"/>
              <w:right w:val="nil"/>
            </w:tcBorders>
            <w:shd w:val="clear" w:color="auto" w:fill="auto"/>
            <w:noWrap/>
            <w:vAlign w:val="bottom"/>
            <w:hideMark/>
          </w:tcPr>
          <w:p w14:paraId="301EFBD4"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Kompletační činnost (IČD)</w:t>
            </w:r>
          </w:p>
        </w:tc>
        <w:tc>
          <w:tcPr>
            <w:tcW w:w="1629" w:type="dxa"/>
            <w:tcBorders>
              <w:top w:val="nil"/>
              <w:left w:val="nil"/>
              <w:bottom w:val="single" w:sz="4" w:space="0" w:color="000000"/>
              <w:right w:val="single" w:sz="4" w:space="0" w:color="000000"/>
            </w:tcBorders>
            <w:shd w:val="clear" w:color="auto" w:fill="auto"/>
            <w:noWrap/>
            <w:vAlign w:val="bottom"/>
            <w:hideMark/>
          </w:tcPr>
          <w:p w14:paraId="2FAFC025"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731" w:type="dxa"/>
            <w:tcBorders>
              <w:top w:val="nil"/>
              <w:left w:val="nil"/>
              <w:bottom w:val="single" w:sz="4" w:space="0" w:color="000000"/>
              <w:right w:val="single" w:sz="8" w:space="0" w:color="000000"/>
            </w:tcBorders>
            <w:shd w:val="clear" w:color="auto" w:fill="auto"/>
            <w:noWrap/>
            <w:vAlign w:val="bottom"/>
            <w:hideMark/>
          </w:tcPr>
          <w:p w14:paraId="046B13E7"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r>
      <w:tr w:rsidR="0079046D" w:rsidRPr="0079046D" w14:paraId="5C2E0871" w14:textId="77777777" w:rsidTr="0079046D">
        <w:trPr>
          <w:trHeight w:val="319"/>
        </w:trPr>
        <w:tc>
          <w:tcPr>
            <w:tcW w:w="3812" w:type="dxa"/>
            <w:gridSpan w:val="2"/>
            <w:tcBorders>
              <w:top w:val="nil"/>
              <w:left w:val="single" w:sz="8" w:space="0" w:color="000000"/>
              <w:bottom w:val="nil"/>
              <w:right w:val="nil"/>
            </w:tcBorders>
            <w:shd w:val="clear" w:color="auto" w:fill="auto"/>
            <w:noWrap/>
            <w:vAlign w:val="bottom"/>
            <w:hideMark/>
          </w:tcPr>
          <w:p w14:paraId="316303C6"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ZRN+HZS</w:t>
            </w:r>
          </w:p>
        </w:tc>
        <w:tc>
          <w:tcPr>
            <w:tcW w:w="1697" w:type="dxa"/>
            <w:tcBorders>
              <w:top w:val="nil"/>
              <w:left w:val="single" w:sz="4" w:space="0" w:color="000000"/>
              <w:bottom w:val="single" w:sz="4" w:space="0" w:color="000000"/>
              <w:right w:val="single" w:sz="8" w:space="0" w:color="000000"/>
            </w:tcBorders>
            <w:shd w:val="clear" w:color="auto" w:fill="auto"/>
            <w:noWrap/>
            <w:vAlign w:val="bottom"/>
            <w:hideMark/>
          </w:tcPr>
          <w:p w14:paraId="3E9486F7" w14:textId="77777777" w:rsidR="0079046D" w:rsidRPr="0079046D" w:rsidRDefault="0079046D" w:rsidP="0079046D">
            <w:pPr>
              <w:jc w:val="right"/>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232 394</w:t>
            </w:r>
          </w:p>
        </w:tc>
        <w:tc>
          <w:tcPr>
            <w:tcW w:w="4005" w:type="dxa"/>
            <w:gridSpan w:val="3"/>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630A88DF"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Ostatní náklady neuvedené (režijní náklady)</w:t>
            </w:r>
          </w:p>
        </w:tc>
        <w:tc>
          <w:tcPr>
            <w:tcW w:w="731" w:type="dxa"/>
            <w:tcBorders>
              <w:top w:val="nil"/>
              <w:left w:val="nil"/>
              <w:bottom w:val="single" w:sz="4" w:space="0" w:color="000000"/>
              <w:right w:val="single" w:sz="8" w:space="0" w:color="000000"/>
            </w:tcBorders>
            <w:shd w:val="clear" w:color="auto" w:fill="auto"/>
            <w:noWrap/>
            <w:vAlign w:val="bottom"/>
            <w:hideMark/>
          </w:tcPr>
          <w:p w14:paraId="2631B65E" w14:textId="77777777" w:rsidR="0079046D" w:rsidRPr="0079046D" w:rsidRDefault="0079046D" w:rsidP="0079046D">
            <w:pPr>
              <w:jc w:val="right"/>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16 268</w:t>
            </w:r>
          </w:p>
        </w:tc>
      </w:tr>
      <w:tr w:rsidR="0079046D" w:rsidRPr="0079046D" w14:paraId="676DBACC" w14:textId="77777777" w:rsidTr="0079046D">
        <w:trPr>
          <w:trHeight w:val="319"/>
        </w:trPr>
        <w:tc>
          <w:tcPr>
            <w:tcW w:w="3812" w:type="dxa"/>
            <w:gridSpan w:val="2"/>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6D06BE26" w14:textId="77777777" w:rsidR="0079046D" w:rsidRPr="0079046D" w:rsidRDefault="0079046D" w:rsidP="0079046D">
            <w:pPr>
              <w:jc w:val="center"/>
              <w:rPr>
                <w:rFonts w:ascii="Arial" w:eastAsia="Times New Roman" w:hAnsi="Arial" w:cs="Arial"/>
                <w:sz w:val="20"/>
                <w:szCs w:val="20"/>
                <w:lang w:val="cs-CZ" w:eastAsia="cs-CZ"/>
              </w:rPr>
            </w:pPr>
            <w:proofErr w:type="spellStart"/>
            <w:r w:rsidRPr="0079046D">
              <w:rPr>
                <w:rFonts w:ascii="Arial" w:eastAsia="Times New Roman" w:hAnsi="Arial" w:cs="Arial"/>
                <w:sz w:val="20"/>
                <w:szCs w:val="20"/>
                <w:lang w:val="cs-CZ" w:eastAsia="cs-CZ"/>
              </w:rPr>
              <w:t>ZRN+ost.náklady+HZS</w:t>
            </w:r>
            <w:proofErr w:type="spellEnd"/>
          </w:p>
        </w:tc>
        <w:tc>
          <w:tcPr>
            <w:tcW w:w="1697" w:type="dxa"/>
            <w:tcBorders>
              <w:top w:val="nil"/>
              <w:left w:val="nil"/>
              <w:bottom w:val="single" w:sz="8" w:space="0" w:color="000000"/>
              <w:right w:val="single" w:sz="8" w:space="0" w:color="000000"/>
            </w:tcBorders>
            <w:shd w:val="clear" w:color="auto" w:fill="auto"/>
            <w:noWrap/>
            <w:vAlign w:val="bottom"/>
            <w:hideMark/>
          </w:tcPr>
          <w:p w14:paraId="36B9B59C" w14:textId="77777777" w:rsidR="0079046D" w:rsidRPr="0079046D" w:rsidRDefault="0079046D" w:rsidP="0079046D">
            <w:pPr>
              <w:jc w:val="right"/>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248 662</w:t>
            </w:r>
          </w:p>
        </w:tc>
        <w:tc>
          <w:tcPr>
            <w:tcW w:w="2376" w:type="dxa"/>
            <w:gridSpan w:val="2"/>
            <w:tcBorders>
              <w:top w:val="single" w:sz="4" w:space="0" w:color="000000"/>
              <w:left w:val="single" w:sz="8" w:space="0" w:color="000000"/>
              <w:bottom w:val="single" w:sz="8" w:space="0" w:color="000000"/>
              <w:right w:val="nil"/>
            </w:tcBorders>
            <w:shd w:val="clear" w:color="auto" w:fill="auto"/>
            <w:noWrap/>
            <w:vAlign w:val="bottom"/>
            <w:hideMark/>
          </w:tcPr>
          <w:p w14:paraId="0D78FA9D"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Ostatní náklady celkem</w:t>
            </w:r>
          </w:p>
        </w:tc>
        <w:tc>
          <w:tcPr>
            <w:tcW w:w="1629" w:type="dxa"/>
            <w:tcBorders>
              <w:top w:val="nil"/>
              <w:left w:val="nil"/>
              <w:bottom w:val="single" w:sz="8" w:space="0" w:color="000000"/>
              <w:right w:val="single" w:sz="4" w:space="0" w:color="000000"/>
            </w:tcBorders>
            <w:shd w:val="clear" w:color="auto" w:fill="auto"/>
            <w:noWrap/>
            <w:vAlign w:val="bottom"/>
            <w:hideMark/>
          </w:tcPr>
          <w:p w14:paraId="753323D0"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731" w:type="dxa"/>
            <w:tcBorders>
              <w:top w:val="nil"/>
              <w:left w:val="nil"/>
              <w:bottom w:val="single" w:sz="4" w:space="0" w:color="000000"/>
              <w:right w:val="single" w:sz="8" w:space="0" w:color="000000"/>
            </w:tcBorders>
            <w:shd w:val="clear" w:color="auto" w:fill="auto"/>
            <w:noWrap/>
            <w:vAlign w:val="bottom"/>
            <w:hideMark/>
          </w:tcPr>
          <w:p w14:paraId="45F1C70B" w14:textId="77777777" w:rsidR="0079046D" w:rsidRPr="0079046D" w:rsidRDefault="0079046D" w:rsidP="0079046D">
            <w:pPr>
              <w:jc w:val="right"/>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16 268</w:t>
            </w:r>
          </w:p>
        </w:tc>
      </w:tr>
      <w:tr w:rsidR="0079046D" w:rsidRPr="0079046D" w14:paraId="335C74FD" w14:textId="77777777" w:rsidTr="0079046D">
        <w:trPr>
          <w:trHeight w:val="285"/>
        </w:trPr>
        <w:tc>
          <w:tcPr>
            <w:tcW w:w="3812" w:type="dxa"/>
            <w:gridSpan w:val="2"/>
            <w:tcBorders>
              <w:top w:val="single" w:sz="8" w:space="0" w:color="000000"/>
              <w:left w:val="single" w:sz="8" w:space="0" w:color="000000"/>
              <w:bottom w:val="single" w:sz="4" w:space="0" w:color="000000"/>
              <w:right w:val="nil"/>
            </w:tcBorders>
            <w:shd w:val="clear" w:color="CCCCFF" w:fill="C0C0C0"/>
            <w:noWrap/>
            <w:vAlign w:val="bottom"/>
            <w:hideMark/>
          </w:tcPr>
          <w:p w14:paraId="77A42116" w14:textId="77777777" w:rsidR="0079046D" w:rsidRPr="0079046D" w:rsidRDefault="0079046D" w:rsidP="0079046D">
            <w:pPr>
              <w:rPr>
                <w:rFonts w:ascii="Arial" w:eastAsia="Times New Roman" w:hAnsi="Arial" w:cs="Arial"/>
                <w:b/>
                <w:bCs/>
                <w:sz w:val="20"/>
                <w:szCs w:val="20"/>
                <w:lang w:val="cs-CZ" w:eastAsia="cs-CZ"/>
              </w:rPr>
            </w:pPr>
            <w:r w:rsidRPr="0079046D">
              <w:rPr>
                <w:rFonts w:ascii="Arial" w:eastAsia="Times New Roman" w:hAnsi="Arial" w:cs="Arial"/>
                <w:b/>
                <w:bCs/>
                <w:sz w:val="20"/>
                <w:szCs w:val="20"/>
                <w:lang w:val="cs-CZ" w:eastAsia="cs-CZ"/>
              </w:rPr>
              <w:t>Vypracoval</w:t>
            </w:r>
          </w:p>
        </w:tc>
        <w:tc>
          <w:tcPr>
            <w:tcW w:w="1697" w:type="dxa"/>
            <w:tcBorders>
              <w:top w:val="nil"/>
              <w:left w:val="nil"/>
              <w:bottom w:val="single" w:sz="4" w:space="0" w:color="000000"/>
              <w:right w:val="single" w:sz="4" w:space="0" w:color="000000"/>
            </w:tcBorders>
            <w:shd w:val="clear" w:color="CCCCFF" w:fill="C0C0C0"/>
            <w:noWrap/>
            <w:vAlign w:val="bottom"/>
            <w:hideMark/>
          </w:tcPr>
          <w:p w14:paraId="6E96484B" w14:textId="77777777" w:rsidR="0079046D" w:rsidRPr="0079046D" w:rsidRDefault="0079046D" w:rsidP="0079046D">
            <w:pPr>
              <w:rPr>
                <w:rFonts w:ascii="Arial" w:eastAsia="Times New Roman" w:hAnsi="Arial" w:cs="Arial"/>
                <w:b/>
                <w:bCs/>
                <w:sz w:val="20"/>
                <w:szCs w:val="20"/>
                <w:lang w:val="cs-CZ" w:eastAsia="cs-CZ"/>
              </w:rPr>
            </w:pPr>
            <w:r w:rsidRPr="0079046D">
              <w:rPr>
                <w:rFonts w:ascii="Arial" w:eastAsia="Times New Roman" w:hAnsi="Arial" w:cs="Arial"/>
                <w:b/>
                <w:bCs/>
                <w:sz w:val="20"/>
                <w:szCs w:val="20"/>
                <w:lang w:val="cs-CZ" w:eastAsia="cs-CZ"/>
              </w:rPr>
              <w:t> </w:t>
            </w:r>
          </w:p>
        </w:tc>
        <w:tc>
          <w:tcPr>
            <w:tcW w:w="2237" w:type="dxa"/>
            <w:tcBorders>
              <w:top w:val="nil"/>
              <w:left w:val="nil"/>
              <w:bottom w:val="single" w:sz="4" w:space="0" w:color="000000"/>
              <w:right w:val="nil"/>
            </w:tcBorders>
            <w:shd w:val="clear" w:color="CCCCFF" w:fill="C0C0C0"/>
            <w:noWrap/>
            <w:vAlign w:val="bottom"/>
            <w:hideMark/>
          </w:tcPr>
          <w:p w14:paraId="16605677" w14:textId="77777777" w:rsidR="0079046D" w:rsidRPr="0079046D" w:rsidRDefault="0079046D" w:rsidP="0079046D">
            <w:pPr>
              <w:rPr>
                <w:rFonts w:ascii="Arial" w:eastAsia="Times New Roman" w:hAnsi="Arial" w:cs="Arial"/>
                <w:b/>
                <w:bCs/>
                <w:sz w:val="20"/>
                <w:szCs w:val="20"/>
                <w:lang w:val="cs-CZ" w:eastAsia="cs-CZ"/>
              </w:rPr>
            </w:pPr>
            <w:r w:rsidRPr="0079046D">
              <w:rPr>
                <w:rFonts w:ascii="Arial" w:eastAsia="Times New Roman" w:hAnsi="Arial" w:cs="Arial"/>
                <w:b/>
                <w:bCs/>
                <w:sz w:val="20"/>
                <w:szCs w:val="20"/>
                <w:lang w:val="cs-CZ" w:eastAsia="cs-CZ"/>
              </w:rPr>
              <w:t>Za zhotovitele</w:t>
            </w:r>
          </w:p>
        </w:tc>
        <w:tc>
          <w:tcPr>
            <w:tcW w:w="139" w:type="dxa"/>
            <w:tcBorders>
              <w:top w:val="nil"/>
              <w:left w:val="nil"/>
              <w:bottom w:val="single" w:sz="4" w:space="0" w:color="000000"/>
              <w:right w:val="nil"/>
            </w:tcBorders>
            <w:shd w:val="clear" w:color="CCCCFF" w:fill="C0C0C0"/>
            <w:noWrap/>
            <w:vAlign w:val="bottom"/>
            <w:hideMark/>
          </w:tcPr>
          <w:p w14:paraId="08E1D865" w14:textId="77777777" w:rsidR="0079046D" w:rsidRPr="0079046D" w:rsidRDefault="0079046D" w:rsidP="0079046D">
            <w:pPr>
              <w:rPr>
                <w:rFonts w:ascii="Arial" w:eastAsia="Times New Roman" w:hAnsi="Arial" w:cs="Arial"/>
                <w:b/>
                <w:bCs/>
                <w:sz w:val="20"/>
                <w:szCs w:val="20"/>
                <w:lang w:val="cs-CZ" w:eastAsia="cs-CZ"/>
              </w:rPr>
            </w:pPr>
            <w:r w:rsidRPr="0079046D">
              <w:rPr>
                <w:rFonts w:ascii="Arial" w:eastAsia="Times New Roman" w:hAnsi="Arial" w:cs="Arial"/>
                <w:b/>
                <w:bCs/>
                <w:sz w:val="20"/>
                <w:szCs w:val="20"/>
                <w:lang w:val="cs-CZ" w:eastAsia="cs-CZ"/>
              </w:rPr>
              <w:t> </w:t>
            </w:r>
          </w:p>
        </w:tc>
        <w:tc>
          <w:tcPr>
            <w:tcW w:w="1629" w:type="dxa"/>
            <w:tcBorders>
              <w:top w:val="nil"/>
              <w:left w:val="single" w:sz="4" w:space="0" w:color="000000"/>
              <w:bottom w:val="single" w:sz="4" w:space="0" w:color="000000"/>
              <w:right w:val="nil"/>
            </w:tcBorders>
            <w:shd w:val="clear" w:color="CCCCFF" w:fill="C0C0C0"/>
            <w:noWrap/>
            <w:vAlign w:val="bottom"/>
            <w:hideMark/>
          </w:tcPr>
          <w:p w14:paraId="5B3740E7" w14:textId="77777777" w:rsidR="0079046D" w:rsidRPr="0079046D" w:rsidRDefault="0079046D" w:rsidP="0079046D">
            <w:pPr>
              <w:rPr>
                <w:rFonts w:ascii="Arial" w:eastAsia="Times New Roman" w:hAnsi="Arial" w:cs="Arial"/>
                <w:b/>
                <w:bCs/>
                <w:sz w:val="20"/>
                <w:szCs w:val="20"/>
                <w:lang w:val="cs-CZ" w:eastAsia="cs-CZ"/>
              </w:rPr>
            </w:pPr>
            <w:r w:rsidRPr="0079046D">
              <w:rPr>
                <w:rFonts w:ascii="Arial" w:eastAsia="Times New Roman" w:hAnsi="Arial" w:cs="Arial"/>
                <w:b/>
                <w:bCs/>
                <w:sz w:val="20"/>
                <w:szCs w:val="20"/>
                <w:lang w:val="cs-CZ" w:eastAsia="cs-CZ"/>
              </w:rPr>
              <w:t>Za objednatele</w:t>
            </w:r>
          </w:p>
        </w:tc>
        <w:tc>
          <w:tcPr>
            <w:tcW w:w="731" w:type="dxa"/>
            <w:tcBorders>
              <w:top w:val="single" w:sz="8" w:space="0" w:color="000000"/>
              <w:left w:val="nil"/>
              <w:bottom w:val="single" w:sz="4" w:space="0" w:color="000000"/>
              <w:right w:val="single" w:sz="8" w:space="0" w:color="000000"/>
            </w:tcBorders>
            <w:shd w:val="clear" w:color="CCCCFF" w:fill="C0C0C0"/>
            <w:noWrap/>
            <w:vAlign w:val="bottom"/>
            <w:hideMark/>
          </w:tcPr>
          <w:p w14:paraId="71C1D02E" w14:textId="77777777" w:rsidR="0079046D" w:rsidRPr="0079046D" w:rsidRDefault="0079046D" w:rsidP="0079046D">
            <w:pPr>
              <w:rPr>
                <w:rFonts w:ascii="Arial" w:eastAsia="Times New Roman" w:hAnsi="Arial" w:cs="Arial"/>
                <w:b/>
                <w:bCs/>
                <w:sz w:val="20"/>
                <w:szCs w:val="20"/>
                <w:lang w:val="cs-CZ" w:eastAsia="cs-CZ"/>
              </w:rPr>
            </w:pPr>
            <w:r w:rsidRPr="0079046D">
              <w:rPr>
                <w:rFonts w:ascii="Arial" w:eastAsia="Times New Roman" w:hAnsi="Arial" w:cs="Arial"/>
                <w:b/>
                <w:bCs/>
                <w:sz w:val="20"/>
                <w:szCs w:val="20"/>
                <w:lang w:val="cs-CZ" w:eastAsia="cs-CZ"/>
              </w:rPr>
              <w:t> </w:t>
            </w:r>
          </w:p>
        </w:tc>
      </w:tr>
      <w:tr w:rsidR="0079046D" w:rsidRPr="0079046D" w14:paraId="5FEB5643" w14:textId="77777777" w:rsidTr="0079046D">
        <w:trPr>
          <w:trHeight w:val="285"/>
        </w:trPr>
        <w:tc>
          <w:tcPr>
            <w:tcW w:w="3812" w:type="dxa"/>
            <w:gridSpan w:val="2"/>
            <w:tcBorders>
              <w:top w:val="nil"/>
              <w:left w:val="single" w:sz="8" w:space="0" w:color="000000"/>
              <w:bottom w:val="nil"/>
              <w:right w:val="nil"/>
            </w:tcBorders>
            <w:shd w:val="clear" w:color="auto" w:fill="auto"/>
            <w:noWrap/>
            <w:vAlign w:val="bottom"/>
            <w:hideMark/>
          </w:tcPr>
          <w:p w14:paraId="7D00E68C" w14:textId="77777777" w:rsidR="0079046D" w:rsidRPr="0079046D" w:rsidRDefault="0079046D" w:rsidP="0079046D">
            <w:pPr>
              <w:rPr>
                <w:rFonts w:ascii="Arial" w:eastAsia="Times New Roman" w:hAnsi="Arial" w:cs="Arial"/>
                <w:sz w:val="20"/>
                <w:szCs w:val="20"/>
                <w:lang w:val="cs-CZ" w:eastAsia="cs-CZ"/>
              </w:rPr>
            </w:pPr>
            <w:proofErr w:type="gramStart"/>
            <w:r w:rsidRPr="0079046D">
              <w:rPr>
                <w:rFonts w:ascii="Arial" w:eastAsia="Times New Roman" w:hAnsi="Arial" w:cs="Arial"/>
                <w:sz w:val="20"/>
                <w:szCs w:val="20"/>
                <w:lang w:val="cs-CZ" w:eastAsia="cs-CZ"/>
              </w:rPr>
              <w:t>Jméno :</w:t>
            </w:r>
            <w:proofErr w:type="gramEnd"/>
          </w:p>
        </w:tc>
        <w:tc>
          <w:tcPr>
            <w:tcW w:w="1697" w:type="dxa"/>
            <w:tcBorders>
              <w:top w:val="nil"/>
              <w:left w:val="nil"/>
              <w:bottom w:val="nil"/>
              <w:right w:val="single" w:sz="4" w:space="0" w:color="000000"/>
            </w:tcBorders>
            <w:shd w:val="clear" w:color="auto" w:fill="auto"/>
            <w:noWrap/>
            <w:vAlign w:val="bottom"/>
            <w:hideMark/>
          </w:tcPr>
          <w:p w14:paraId="2699847E"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2237" w:type="dxa"/>
            <w:tcBorders>
              <w:top w:val="nil"/>
              <w:left w:val="nil"/>
              <w:bottom w:val="nil"/>
              <w:right w:val="nil"/>
            </w:tcBorders>
            <w:shd w:val="clear" w:color="auto" w:fill="auto"/>
            <w:noWrap/>
            <w:vAlign w:val="bottom"/>
            <w:hideMark/>
          </w:tcPr>
          <w:p w14:paraId="6A7CA485" w14:textId="77777777" w:rsidR="0079046D" w:rsidRPr="0079046D" w:rsidRDefault="0079046D" w:rsidP="0079046D">
            <w:pPr>
              <w:rPr>
                <w:rFonts w:ascii="Arial" w:eastAsia="Times New Roman" w:hAnsi="Arial" w:cs="Arial"/>
                <w:sz w:val="20"/>
                <w:szCs w:val="20"/>
                <w:lang w:val="cs-CZ" w:eastAsia="cs-CZ"/>
              </w:rPr>
            </w:pPr>
            <w:proofErr w:type="gramStart"/>
            <w:r w:rsidRPr="0079046D">
              <w:rPr>
                <w:rFonts w:ascii="Arial" w:eastAsia="Times New Roman" w:hAnsi="Arial" w:cs="Arial"/>
                <w:sz w:val="20"/>
                <w:szCs w:val="20"/>
                <w:lang w:val="cs-CZ" w:eastAsia="cs-CZ"/>
              </w:rPr>
              <w:t>Jméno :</w:t>
            </w:r>
            <w:proofErr w:type="gramEnd"/>
          </w:p>
        </w:tc>
        <w:tc>
          <w:tcPr>
            <w:tcW w:w="139" w:type="dxa"/>
            <w:tcBorders>
              <w:top w:val="nil"/>
              <w:left w:val="nil"/>
              <w:bottom w:val="nil"/>
              <w:right w:val="nil"/>
            </w:tcBorders>
            <w:shd w:val="clear" w:color="auto" w:fill="auto"/>
            <w:noWrap/>
            <w:vAlign w:val="bottom"/>
            <w:hideMark/>
          </w:tcPr>
          <w:p w14:paraId="4AC07ED9" w14:textId="77777777" w:rsidR="0079046D" w:rsidRPr="0079046D" w:rsidRDefault="0079046D" w:rsidP="0079046D">
            <w:pPr>
              <w:rPr>
                <w:rFonts w:ascii="Arial" w:eastAsia="Times New Roman" w:hAnsi="Arial" w:cs="Arial"/>
                <w:sz w:val="20"/>
                <w:szCs w:val="20"/>
                <w:lang w:val="cs-CZ" w:eastAsia="cs-CZ"/>
              </w:rPr>
            </w:pPr>
          </w:p>
        </w:tc>
        <w:tc>
          <w:tcPr>
            <w:tcW w:w="1629" w:type="dxa"/>
            <w:tcBorders>
              <w:top w:val="nil"/>
              <w:left w:val="single" w:sz="4" w:space="0" w:color="000000"/>
              <w:bottom w:val="nil"/>
              <w:right w:val="nil"/>
            </w:tcBorders>
            <w:shd w:val="clear" w:color="auto" w:fill="auto"/>
            <w:noWrap/>
            <w:vAlign w:val="bottom"/>
            <w:hideMark/>
          </w:tcPr>
          <w:p w14:paraId="55CF2053" w14:textId="77777777" w:rsidR="0079046D" w:rsidRPr="0079046D" w:rsidRDefault="0079046D" w:rsidP="0079046D">
            <w:pPr>
              <w:rPr>
                <w:rFonts w:ascii="Arial" w:eastAsia="Times New Roman" w:hAnsi="Arial" w:cs="Arial"/>
                <w:sz w:val="20"/>
                <w:szCs w:val="20"/>
                <w:lang w:val="cs-CZ" w:eastAsia="cs-CZ"/>
              </w:rPr>
            </w:pPr>
            <w:proofErr w:type="gramStart"/>
            <w:r w:rsidRPr="0079046D">
              <w:rPr>
                <w:rFonts w:ascii="Arial" w:eastAsia="Times New Roman" w:hAnsi="Arial" w:cs="Arial"/>
                <w:sz w:val="20"/>
                <w:szCs w:val="20"/>
                <w:lang w:val="cs-CZ" w:eastAsia="cs-CZ"/>
              </w:rPr>
              <w:t>Jméno :</w:t>
            </w:r>
            <w:proofErr w:type="gramEnd"/>
          </w:p>
        </w:tc>
        <w:tc>
          <w:tcPr>
            <w:tcW w:w="731" w:type="dxa"/>
            <w:tcBorders>
              <w:top w:val="nil"/>
              <w:left w:val="nil"/>
              <w:bottom w:val="nil"/>
              <w:right w:val="single" w:sz="8" w:space="0" w:color="000000"/>
            </w:tcBorders>
            <w:shd w:val="clear" w:color="auto" w:fill="auto"/>
            <w:noWrap/>
            <w:vAlign w:val="bottom"/>
            <w:hideMark/>
          </w:tcPr>
          <w:p w14:paraId="0617F3A9"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r>
      <w:tr w:rsidR="0079046D" w:rsidRPr="0079046D" w14:paraId="52A10916" w14:textId="77777777" w:rsidTr="0079046D">
        <w:trPr>
          <w:trHeight w:val="750"/>
        </w:trPr>
        <w:tc>
          <w:tcPr>
            <w:tcW w:w="3812" w:type="dxa"/>
            <w:gridSpan w:val="2"/>
            <w:tcBorders>
              <w:top w:val="nil"/>
              <w:left w:val="single" w:sz="8" w:space="0" w:color="000000"/>
              <w:bottom w:val="nil"/>
              <w:right w:val="nil"/>
            </w:tcBorders>
            <w:shd w:val="clear" w:color="auto" w:fill="auto"/>
            <w:noWrap/>
            <w:vAlign w:val="bottom"/>
            <w:hideMark/>
          </w:tcPr>
          <w:p w14:paraId="62592733" w14:textId="77777777" w:rsidR="0079046D" w:rsidRPr="0079046D" w:rsidRDefault="0079046D" w:rsidP="0079046D">
            <w:pPr>
              <w:rPr>
                <w:rFonts w:ascii="Arial" w:eastAsia="Times New Roman" w:hAnsi="Arial" w:cs="Arial"/>
                <w:sz w:val="20"/>
                <w:szCs w:val="20"/>
                <w:lang w:val="cs-CZ" w:eastAsia="cs-CZ"/>
              </w:rPr>
            </w:pPr>
            <w:proofErr w:type="gramStart"/>
            <w:r w:rsidRPr="0079046D">
              <w:rPr>
                <w:rFonts w:ascii="Arial" w:eastAsia="Times New Roman" w:hAnsi="Arial" w:cs="Arial"/>
                <w:sz w:val="20"/>
                <w:szCs w:val="20"/>
                <w:lang w:val="cs-CZ" w:eastAsia="cs-CZ"/>
              </w:rPr>
              <w:t>Datum :</w:t>
            </w:r>
            <w:proofErr w:type="gramEnd"/>
          </w:p>
        </w:tc>
        <w:tc>
          <w:tcPr>
            <w:tcW w:w="1697" w:type="dxa"/>
            <w:tcBorders>
              <w:top w:val="nil"/>
              <w:left w:val="nil"/>
              <w:bottom w:val="nil"/>
              <w:right w:val="single" w:sz="4" w:space="0" w:color="000000"/>
            </w:tcBorders>
            <w:shd w:val="clear" w:color="auto" w:fill="auto"/>
            <w:noWrap/>
            <w:vAlign w:val="bottom"/>
            <w:hideMark/>
          </w:tcPr>
          <w:p w14:paraId="1141A7B9"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2237" w:type="dxa"/>
            <w:tcBorders>
              <w:top w:val="nil"/>
              <w:left w:val="nil"/>
              <w:bottom w:val="nil"/>
              <w:right w:val="nil"/>
            </w:tcBorders>
            <w:shd w:val="clear" w:color="auto" w:fill="auto"/>
            <w:noWrap/>
            <w:vAlign w:val="bottom"/>
            <w:hideMark/>
          </w:tcPr>
          <w:p w14:paraId="1ECC0FAB" w14:textId="77777777" w:rsidR="0079046D" w:rsidRPr="0079046D" w:rsidRDefault="0079046D" w:rsidP="0079046D">
            <w:pPr>
              <w:rPr>
                <w:rFonts w:ascii="Arial" w:eastAsia="Times New Roman" w:hAnsi="Arial" w:cs="Arial"/>
                <w:sz w:val="20"/>
                <w:szCs w:val="20"/>
                <w:lang w:val="cs-CZ" w:eastAsia="cs-CZ"/>
              </w:rPr>
            </w:pPr>
            <w:proofErr w:type="gramStart"/>
            <w:r w:rsidRPr="0079046D">
              <w:rPr>
                <w:rFonts w:ascii="Arial" w:eastAsia="Times New Roman" w:hAnsi="Arial" w:cs="Arial"/>
                <w:sz w:val="20"/>
                <w:szCs w:val="20"/>
                <w:lang w:val="cs-CZ" w:eastAsia="cs-CZ"/>
              </w:rPr>
              <w:t>Datum :</w:t>
            </w:r>
            <w:proofErr w:type="gramEnd"/>
          </w:p>
        </w:tc>
        <w:tc>
          <w:tcPr>
            <w:tcW w:w="139" w:type="dxa"/>
            <w:tcBorders>
              <w:top w:val="nil"/>
              <w:left w:val="nil"/>
              <w:bottom w:val="nil"/>
              <w:right w:val="nil"/>
            </w:tcBorders>
            <w:shd w:val="clear" w:color="auto" w:fill="auto"/>
            <w:noWrap/>
            <w:vAlign w:val="bottom"/>
            <w:hideMark/>
          </w:tcPr>
          <w:p w14:paraId="1581D416" w14:textId="77777777" w:rsidR="0079046D" w:rsidRPr="0079046D" w:rsidRDefault="0079046D" w:rsidP="0079046D">
            <w:pPr>
              <w:rPr>
                <w:rFonts w:ascii="Arial" w:eastAsia="Times New Roman" w:hAnsi="Arial" w:cs="Arial"/>
                <w:sz w:val="20"/>
                <w:szCs w:val="20"/>
                <w:lang w:val="cs-CZ" w:eastAsia="cs-CZ"/>
              </w:rPr>
            </w:pPr>
          </w:p>
        </w:tc>
        <w:tc>
          <w:tcPr>
            <w:tcW w:w="1629" w:type="dxa"/>
            <w:tcBorders>
              <w:top w:val="nil"/>
              <w:left w:val="single" w:sz="4" w:space="0" w:color="000000"/>
              <w:bottom w:val="nil"/>
              <w:right w:val="nil"/>
            </w:tcBorders>
            <w:shd w:val="clear" w:color="auto" w:fill="auto"/>
            <w:noWrap/>
            <w:vAlign w:val="bottom"/>
            <w:hideMark/>
          </w:tcPr>
          <w:p w14:paraId="30B215FA" w14:textId="77777777" w:rsidR="0079046D" w:rsidRPr="0079046D" w:rsidRDefault="0079046D" w:rsidP="0079046D">
            <w:pPr>
              <w:rPr>
                <w:rFonts w:ascii="Arial" w:eastAsia="Times New Roman" w:hAnsi="Arial" w:cs="Arial"/>
                <w:sz w:val="20"/>
                <w:szCs w:val="20"/>
                <w:lang w:val="cs-CZ" w:eastAsia="cs-CZ"/>
              </w:rPr>
            </w:pPr>
            <w:proofErr w:type="gramStart"/>
            <w:r w:rsidRPr="0079046D">
              <w:rPr>
                <w:rFonts w:ascii="Arial" w:eastAsia="Times New Roman" w:hAnsi="Arial" w:cs="Arial"/>
                <w:sz w:val="20"/>
                <w:szCs w:val="20"/>
                <w:lang w:val="cs-CZ" w:eastAsia="cs-CZ"/>
              </w:rPr>
              <w:t>Datum :</w:t>
            </w:r>
            <w:proofErr w:type="gramEnd"/>
          </w:p>
        </w:tc>
        <w:tc>
          <w:tcPr>
            <w:tcW w:w="731" w:type="dxa"/>
            <w:tcBorders>
              <w:top w:val="nil"/>
              <w:left w:val="nil"/>
              <w:bottom w:val="nil"/>
              <w:right w:val="single" w:sz="8" w:space="0" w:color="000000"/>
            </w:tcBorders>
            <w:shd w:val="clear" w:color="auto" w:fill="auto"/>
            <w:noWrap/>
            <w:vAlign w:val="bottom"/>
            <w:hideMark/>
          </w:tcPr>
          <w:p w14:paraId="3B01E453"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r>
      <w:tr w:rsidR="0079046D" w:rsidRPr="0079046D" w14:paraId="78BC7FA5" w14:textId="77777777" w:rsidTr="0079046D">
        <w:trPr>
          <w:trHeight w:val="285"/>
        </w:trPr>
        <w:tc>
          <w:tcPr>
            <w:tcW w:w="1891" w:type="dxa"/>
            <w:tcBorders>
              <w:top w:val="nil"/>
              <w:left w:val="single" w:sz="8" w:space="0" w:color="000000"/>
              <w:bottom w:val="nil"/>
              <w:right w:val="nil"/>
            </w:tcBorders>
            <w:shd w:val="clear" w:color="auto" w:fill="auto"/>
            <w:noWrap/>
            <w:vAlign w:val="bottom"/>
            <w:hideMark/>
          </w:tcPr>
          <w:p w14:paraId="06E66F08"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1921" w:type="dxa"/>
            <w:tcBorders>
              <w:top w:val="nil"/>
              <w:left w:val="nil"/>
              <w:bottom w:val="nil"/>
              <w:right w:val="nil"/>
            </w:tcBorders>
            <w:shd w:val="clear" w:color="auto" w:fill="auto"/>
            <w:noWrap/>
            <w:vAlign w:val="bottom"/>
            <w:hideMark/>
          </w:tcPr>
          <w:p w14:paraId="513E37CF" w14:textId="77777777" w:rsidR="0079046D" w:rsidRPr="0079046D" w:rsidRDefault="0079046D" w:rsidP="0079046D">
            <w:pPr>
              <w:rPr>
                <w:rFonts w:ascii="Arial" w:eastAsia="Times New Roman" w:hAnsi="Arial" w:cs="Arial"/>
                <w:sz w:val="20"/>
                <w:szCs w:val="20"/>
                <w:lang w:val="cs-CZ" w:eastAsia="cs-CZ"/>
              </w:rPr>
            </w:pPr>
          </w:p>
        </w:tc>
        <w:tc>
          <w:tcPr>
            <w:tcW w:w="1697" w:type="dxa"/>
            <w:tcBorders>
              <w:top w:val="nil"/>
              <w:left w:val="nil"/>
              <w:bottom w:val="nil"/>
              <w:right w:val="single" w:sz="4" w:space="0" w:color="000000"/>
            </w:tcBorders>
            <w:shd w:val="clear" w:color="auto" w:fill="auto"/>
            <w:noWrap/>
            <w:vAlign w:val="bottom"/>
            <w:hideMark/>
          </w:tcPr>
          <w:p w14:paraId="5AEFD8FD"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2237" w:type="dxa"/>
            <w:tcBorders>
              <w:top w:val="nil"/>
              <w:left w:val="nil"/>
              <w:bottom w:val="nil"/>
              <w:right w:val="nil"/>
            </w:tcBorders>
            <w:shd w:val="clear" w:color="auto" w:fill="auto"/>
            <w:noWrap/>
            <w:vAlign w:val="bottom"/>
            <w:hideMark/>
          </w:tcPr>
          <w:p w14:paraId="3E64451E" w14:textId="77777777" w:rsidR="0079046D" w:rsidRPr="0079046D" w:rsidRDefault="0079046D" w:rsidP="0079046D">
            <w:pPr>
              <w:rPr>
                <w:rFonts w:ascii="Arial" w:eastAsia="Times New Roman" w:hAnsi="Arial" w:cs="Arial"/>
                <w:sz w:val="20"/>
                <w:szCs w:val="20"/>
                <w:lang w:val="cs-CZ" w:eastAsia="cs-CZ"/>
              </w:rPr>
            </w:pPr>
          </w:p>
        </w:tc>
        <w:tc>
          <w:tcPr>
            <w:tcW w:w="139" w:type="dxa"/>
            <w:tcBorders>
              <w:top w:val="nil"/>
              <w:left w:val="nil"/>
              <w:bottom w:val="nil"/>
              <w:right w:val="nil"/>
            </w:tcBorders>
            <w:shd w:val="clear" w:color="auto" w:fill="auto"/>
            <w:noWrap/>
            <w:vAlign w:val="bottom"/>
            <w:hideMark/>
          </w:tcPr>
          <w:p w14:paraId="27BC5642" w14:textId="77777777" w:rsidR="0079046D" w:rsidRPr="0079046D" w:rsidRDefault="0079046D" w:rsidP="0079046D">
            <w:pPr>
              <w:rPr>
                <w:rFonts w:eastAsia="Times New Roman"/>
                <w:sz w:val="20"/>
                <w:szCs w:val="20"/>
                <w:lang w:val="cs-CZ" w:eastAsia="cs-CZ"/>
              </w:rPr>
            </w:pPr>
          </w:p>
        </w:tc>
        <w:tc>
          <w:tcPr>
            <w:tcW w:w="1629" w:type="dxa"/>
            <w:tcBorders>
              <w:top w:val="nil"/>
              <w:left w:val="single" w:sz="4" w:space="0" w:color="000000"/>
              <w:bottom w:val="nil"/>
              <w:right w:val="nil"/>
            </w:tcBorders>
            <w:shd w:val="clear" w:color="auto" w:fill="auto"/>
            <w:noWrap/>
            <w:vAlign w:val="bottom"/>
            <w:hideMark/>
          </w:tcPr>
          <w:p w14:paraId="7F45EAF4"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731" w:type="dxa"/>
            <w:tcBorders>
              <w:top w:val="nil"/>
              <w:left w:val="nil"/>
              <w:bottom w:val="nil"/>
              <w:right w:val="single" w:sz="8" w:space="0" w:color="000000"/>
            </w:tcBorders>
            <w:shd w:val="clear" w:color="auto" w:fill="auto"/>
            <w:noWrap/>
            <w:vAlign w:val="bottom"/>
            <w:hideMark/>
          </w:tcPr>
          <w:p w14:paraId="38538FB2"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r>
      <w:tr w:rsidR="0079046D" w:rsidRPr="0079046D" w14:paraId="660B2F0D" w14:textId="77777777" w:rsidTr="0079046D">
        <w:trPr>
          <w:trHeight w:val="285"/>
        </w:trPr>
        <w:tc>
          <w:tcPr>
            <w:tcW w:w="3812" w:type="dxa"/>
            <w:gridSpan w:val="2"/>
            <w:tcBorders>
              <w:top w:val="nil"/>
              <w:left w:val="single" w:sz="8" w:space="0" w:color="000000"/>
              <w:bottom w:val="nil"/>
              <w:right w:val="nil"/>
            </w:tcBorders>
            <w:shd w:val="clear" w:color="auto" w:fill="auto"/>
            <w:noWrap/>
            <w:vAlign w:val="bottom"/>
            <w:hideMark/>
          </w:tcPr>
          <w:p w14:paraId="7279D0ED" w14:textId="77777777" w:rsidR="0079046D" w:rsidRPr="0079046D" w:rsidRDefault="0079046D" w:rsidP="0079046D">
            <w:pPr>
              <w:rPr>
                <w:rFonts w:ascii="Arial" w:eastAsia="Times New Roman" w:hAnsi="Arial" w:cs="Arial"/>
                <w:sz w:val="20"/>
                <w:szCs w:val="20"/>
                <w:lang w:val="cs-CZ" w:eastAsia="cs-CZ"/>
              </w:rPr>
            </w:pPr>
            <w:proofErr w:type="gramStart"/>
            <w:r w:rsidRPr="0079046D">
              <w:rPr>
                <w:rFonts w:ascii="Arial" w:eastAsia="Times New Roman" w:hAnsi="Arial" w:cs="Arial"/>
                <w:sz w:val="20"/>
                <w:szCs w:val="20"/>
                <w:lang w:val="cs-CZ" w:eastAsia="cs-CZ"/>
              </w:rPr>
              <w:t>Podpis :</w:t>
            </w:r>
            <w:proofErr w:type="gramEnd"/>
          </w:p>
        </w:tc>
        <w:tc>
          <w:tcPr>
            <w:tcW w:w="1697" w:type="dxa"/>
            <w:tcBorders>
              <w:top w:val="nil"/>
              <w:left w:val="nil"/>
              <w:bottom w:val="nil"/>
              <w:right w:val="single" w:sz="4" w:space="0" w:color="000000"/>
            </w:tcBorders>
            <w:shd w:val="clear" w:color="auto" w:fill="auto"/>
            <w:noWrap/>
            <w:vAlign w:val="bottom"/>
            <w:hideMark/>
          </w:tcPr>
          <w:p w14:paraId="46511B31"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2237" w:type="dxa"/>
            <w:tcBorders>
              <w:top w:val="nil"/>
              <w:left w:val="nil"/>
              <w:bottom w:val="nil"/>
              <w:right w:val="nil"/>
            </w:tcBorders>
            <w:shd w:val="clear" w:color="auto" w:fill="auto"/>
            <w:noWrap/>
            <w:vAlign w:val="bottom"/>
            <w:hideMark/>
          </w:tcPr>
          <w:p w14:paraId="308D13D3"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Podpis:</w:t>
            </w:r>
          </w:p>
        </w:tc>
        <w:tc>
          <w:tcPr>
            <w:tcW w:w="139" w:type="dxa"/>
            <w:tcBorders>
              <w:top w:val="nil"/>
              <w:left w:val="nil"/>
              <w:bottom w:val="nil"/>
              <w:right w:val="single" w:sz="4" w:space="0" w:color="000000"/>
            </w:tcBorders>
            <w:shd w:val="clear" w:color="auto" w:fill="auto"/>
            <w:noWrap/>
            <w:vAlign w:val="bottom"/>
            <w:hideMark/>
          </w:tcPr>
          <w:p w14:paraId="2F3E4425"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1629" w:type="dxa"/>
            <w:tcBorders>
              <w:top w:val="nil"/>
              <w:left w:val="nil"/>
              <w:bottom w:val="nil"/>
              <w:right w:val="nil"/>
            </w:tcBorders>
            <w:shd w:val="clear" w:color="auto" w:fill="auto"/>
            <w:noWrap/>
            <w:vAlign w:val="bottom"/>
            <w:hideMark/>
          </w:tcPr>
          <w:p w14:paraId="02C905A7"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Podpis:</w:t>
            </w:r>
          </w:p>
        </w:tc>
        <w:tc>
          <w:tcPr>
            <w:tcW w:w="731" w:type="dxa"/>
            <w:tcBorders>
              <w:top w:val="nil"/>
              <w:left w:val="nil"/>
              <w:bottom w:val="nil"/>
              <w:right w:val="single" w:sz="8" w:space="0" w:color="000000"/>
            </w:tcBorders>
            <w:shd w:val="clear" w:color="auto" w:fill="auto"/>
            <w:noWrap/>
            <w:vAlign w:val="bottom"/>
            <w:hideMark/>
          </w:tcPr>
          <w:p w14:paraId="74EA92B5"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r>
      <w:tr w:rsidR="0079046D" w:rsidRPr="0079046D" w14:paraId="441D4927" w14:textId="77777777" w:rsidTr="0079046D">
        <w:trPr>
          <w:trHeight w:val="1380"/>
        </w:trPr>
        <w:tc>
          <w:tcPr>
            <w:tcW w:w="1891" w:type="dxa"/>
            <w:tcBorders>
              <w:top w:val="nil"/>
              <w:left w:val="single" w:sz="8" w:space="0" w:color="000000"/>
              <w:bottom w:val="nil"/>
              <w:right w:val="nil"/>
            </w:tcBorders>
            <w:shd w:val="clear" w:color="auto" w:fill="auto"/>
            <w:noWrap/>
            <w:vAlign w:val="bottom"/>
            <w:hideMark/>
          </w:tcPr>
          <w:p w14:paraId="5618FBE2"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1921" w:type="dxa"/>
            <w:tcBorders>
              <w:top w:val="nil"/>
              <w:left w:val="nil"/>
              <w:bottom w:val="nil"/>
              <w:right w:val="nil"/>
            </w:tcBorders>
            <w:shd w:val="clear" w:color="auto" w:fill="auto"/>
            <w:noWrap/>
            <w:vAlign w:val="bottom"/>
            <w:hideMark/>
          </w:tcPr>
          <w:p w14:paraId="1783F81A" w14:textId="77777777" w:rsidR="0079046D" w:rsidRPr="0079046D" w:rsidRDefault="0079046D" w:rsidP="0079046D">
            <w:pPr>
              <w:rPr>
                <w:rFonts w:ascii="Arial" w:eastAsia="Times New Roman" w:hAnsi="Arial" w:cs="Arial"/>
                <w:sz w:val="20"/>
                <w:szCs w:val="20"/>
                <w:lang w:val="cs-CZ" w:eastAsia="cs-CZ"/>
              </w:rPr>
            </w:pPr>
          </w:p>
        </w:tc>
        <w:tc>
          <w:tcPr>
            <w:tcW w:w="1697" w:type="dxa"/>
            <w:tcBorders>
              <w:top w:val="nil"/>
              <w:left w:val="nil"/>
              <w:bottom w:val="single" w:sz="4" w:space="0" w:color="000000"/>
              <w:right w:val="single" w:sz="4" w:space="0" w:color="000000"/>
            </w:tcBorders>
            <w:shd w:val="clear" w:color="auto" w:fill="auto"/>
            <w:noWrap/>
            <w:vAlign w:val="bottom"/>
            <w:hideMark/>
          </w:tcPr>
          <w:p w14:paraId="3CD1BF9C"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2237" w:type="dxa"/>
            <w:tcBorders>
              <w:top w:val="nil"/>
              <w:left w:val="nil"/>
              <w:bottom w:val="single" w:sz="4" w:space="0" w:color="000000"/>
              <w:right w:val="nil"/>
            </w:tcBorders>
            <w:shd w:val="clear" w:color="auto" w:fill="auto"/>
            <w:noWrap/>
            <w:vAlign w:val="bottom"/>
            <w:hideMark/>
          </w:tcPr>
          <w:p w14:paraId="55B0860F"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139" w:type="dxa"/>
            <w:tcBorders>
              <w:top w:val="nil"/>
              <w:left w:val="nil"/>
              <w:bottom w:val="single" w:sz="4" w:space="0" w:color="000000"/>
              <w:right w:val="single" w:sz="4" w:space="0" w:color="000000"/>
            </w:tcBorders>
            <w:shd w:val="clear" w:color="auto" w:fill="auto"/>
            <w:noWrap/>
            <w:vAlign w:val="bottom"/>
            <w:hideMark/>
          </w:tcPr>
          <w:p w14:paraId="7013C4BD"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1629" w:type="dxa"/>
            <w:tcBorders>
              <w:top w:val="nil"/>
              <w:left w:val="nil"/>
              <w:bottom w:val="nil"/>
              <w:right w:val="nil"/>
            </w:tcBorders>
            <w:shd w:val="clear" w:color="auto" w:fill="auto"/>
            <w:noWrap/>
            <w:vAlign w:val="bottom"/>
            <w:hideMark/>
          </w:tcPr>
          <w:p w14:paraId="416F77F4" w14:textId="77777777" w:rsidR="0079046D" w:rsidRPr="0079046D" w:rsidRDefault="0079046D" w:rsidP="0079046D">
            <w:pPr>
              <w:rPr>
                <w:rFonts w:ascii="Arial" w:eastAsia="Times New Roman" w:hAnsi="Arial" w:cs="Arial"/>
                <w:sz w:val="20"/>
                <w:szCs w:val="20"/>
                <w:lang w:val="cs-CZ" w:eastAsia="cs-CZ"/>
              </w:rPr>
            </w:pPr>
          </w:p>
        </w:tc>
        <w:tc>
          <w:tcPr>
            <w:tcW w:w="731" w:type="dxa"/>
            <w:tcBorders>
              <w:top w:val="nil"/>
              <w:left w:val="nil"/>
              <w:bottom w:val="nil"/>
              <w:right w:val="single" w:sz="8" w:space="0" w:color="000000"/>
            </w:tcBorders>
            <w:shd w:val="clear" w:color="auto" w:fill="auto"/>
            <w:noWrap/>
            <w:vAlign w:val="bottom"/>
            <w:hideMark/>
          </w:tcPr>
          <w:p w14:paraId="6C5997B1"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r>
      <w:tr w:rsidR="0079046D" w:rsidRPr="0079046D" w14:paraId="7563F174" w14:textId="77777777" w:rsidTr="0079046D">
        <w:trPr>
          <w:trHeight w:val="285"/>
        </w:trPr>
        <w:tc>
          <w:tcPr>
            <w:tcW w:w="3812" w:type="dxa"/>
            <w:gridSpan w:val="2"/>
            <w:tcBorders>
              <w:top w:val="single" w:sz="4" w:space="0" w:color="000000"/>
              <w:left w:val="single" w:sz="8" w:space="0" w:color="000000"/>
              <w:bottom w:val="nil"/>
              <w:right w:val="nil"/>
            </w:tcBorders>
            <w:shd w:val="clear" w:color="auto" w:fill="auto"/>
            <w:noWrap/>
            <w:vAlign w:val="bottom"/>
            <w:hideMark/>
          </w:tcPr>
          <w:p w14:paraId="328C2DB8"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Základ pro DPH</w:t>
            </w:r>
          </w:p>
        </w:tc>
        <w:tc>
          <w:tcPr>
            <w:tcW w:w="1697" w:type="dxa"/>
            <w:tcBorders>
              <w:top w:val="nil"/>
              <w:left w:val="nil"/>
              <w:bottom w:val="nil"/>
              <w:right w:val="single" w:sz="4" w:space="0" w:color="000000"/>
            </w:tcBorders>
            <w:shd w:val="clear" w:color="auto" w:fill="auto"/>
            <w:noWrap/>
            <w:vAlign w:val="bottom"/>
            <w:hideMark/>
          </w:tcPr>
          <w:p w14:paraId="46C2A96F" w14:textId="77777777" w:rsidR="0079046D" w:rsidRPr="0079046D" w:rsidRDefault="0079046D" w:rsidP="0079046D">
            <w:pPr>
              <w:jc w:val="right"/>
              <w:rPr>
                <w:rFonts w:ascii="Arial" w:eastAsia="Times New Roman" w:hAnsi="Arial" w:cs="Arial"/>
                <w:sz w:val="20"/>
                <w:szCs w:val="20"/>
                <w:lang w:val="cs-CZ" w:eastAsia="cs-CZ"/>
              </w:rPr>
            </w:pPr>
            <w:bookmarkStart w:id="21" w:name="RANGE!C30"/>
            <w:r w:rsidRPr="0079046D">
              <w:rPr>
                <w:rFonts w:ascii="Arial" w:eastAsia="Times New Roman" w:hAnsi="Arial" w:cs="Arial"/>
                <w:sz w:val="20"/>
                <w:szCs w:val="20"/>
                <w:lang w:val="cs-CZ" w:eastAsia="cs-CZ"/>
              </w:rPr>
              <w:t>21,0</w:t>
            </w:r>
            <w:bookmarkEnd w:id="21"/>
          </w:p>
        </w:tc>
        <w:tc>
          <w:tcPr>
            <w:tcW w:w="2237" w:type="dxa"/>
            <w:tcBorders>
              <w:top w:val="nil"/>
              <w:left w:val="nil"/>
              <w:bottom w:val="nil"/>
              <w:right w:val="nil"/>
            </w:tcBorders>
            <w:shd w:val="clear" w:color="auto" w:fill="auto"/>
            <w:noWrap/>
            <w:vAlign w:val="bottom"/>
            <w:hideMark/>
          </w:tcPr>
          <w:p w14:paraId="34EAED01"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xml:space="preserve">%  </w:t>
            </w:r>
          </w:p>
        </w:tc>
        <w:tc>
          <w:tcPr>
            <w:tcW w:w="139" w:type="dxa"/>
            <w:tcBorders>
              <w:top w:val="nil"/>
              <w:left w:val="nil"/>
              <w:bottom w:val="nil"/>
              <w:right w:val="single" w:sz="4" w:space="0" w:color="000000"/>
            </w:tcBorders>
            <w:shd w:val="clear" w:color="auto" w:fill="auto"/>
            <w:noWrap/>
            <w:vAlign w:val="bottom"/>
            <w:hideMark/>
          </w:tcPr>
          <w:p w14:paraId="3393057F"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2360" w:type="dxa"/>
            <w:gridSpan w:val="2"/>
            <w:tcBorders>
              <w:top w:val="single" w:sz="4" w:space="0" w:color="000000"/>
              <w:left w:val="nil"/>
              <w:bottom w:val="single" w:sz="4" w:space="0" w:color="000000"/>
              <w:right w:val="single" w:sz="8" w:space="0" w:color="000000"/>
            </w:tcBorders>
            <w:shd w:val="clear" w:color="auto" w:fill="auto"/>
            <w:noWrap/>
            <w:vAlign w:val="bottom"/>
            <w:hideMark/>
          </w:tcPr>
          <w:p w14:paraId="2A46B394" w14:textId="77777777" w:rsidR="0079046D" w:rsidRPr="0079046D" w:rsidRDefault="0079046D" w:rsidP="0079046D">
            <w:pPr>
              <w:ind w:firstLineChars="200" w:firstLine="400"/>
              <w:jc w:val="right"/>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r>
      <w:tr w:rsidR="0079046D" w:rsidRPr="0079046D" w14:paraId="091640AC" w14:textId="77777777" w:rsidTr="0079046D">
        <w:trPr>
          <w:trHeight w:val="285"/>
        </w:trPr>
        <w:tc>
          <w:tcPr>
            <w:tcW w:w="3812" w:type="dxa"/>
            <w:gridSpan w:val="2"/>
            <w:tcBorders>
              <w:top w:val="single" w:sz="4" w:space="0" w:color="000000"/>
              <w:left w:val="single" w:sz="8" w:space="0" w:color="000000"/>
              <w:bottom w:val="nil"/>
              <w:right w:val="nil"/>
            </w:tcBorders>
            <w:shd w:val="clear" w:color="auto" w:fill="auto"/>
            <w:noWrap/>
            <w:vAlign w:val="bottom"/>
            <w:hideMark/>
          </w:tcPr>
          <w:p w14:paraId="1632F44B"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DPH</w:t>
            </w:r>
          </w:p>
        </w:tc>
        <w:tc>
          <w:tcPr>
            <w:tcW w:w="1697" w:type="dxa"/>
            <w:tcBorders>
              <w:top w:val="single" w:sz="4" w:space="0" w:color="000000"/>
              <w:left w:val="nil"/>
              <w:bottom w:val="nil"/>
              <w:right w:val="single" w:sz="4" w:space="0" w:color="000000"/>
            </w:tcBorders>
            <w:shd w:val="clear" w:color="auto" w:fill="auto"/>
            <w:noWrap/>
            <w:vAlign w:val="bottom"/>
            <w:hideMark/>
          </w:tcPr>
          <w:p w14:paraId="3BD28C2E" w14:textId="77777777" w:rsidR="0079046D" w:rsidRPr="0079046D" w:rsidRDefault="0079046D" w:rsidP="0079046D">
            <w:pPr>
              <w:jc w:val="right"/>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21,0</w:t>
            </w:r>
          </w:p>
        </w:tc>
        <w:tc>
          <w:tcPr>
            <w:tcW w:w="2237" w:type="dxa"/>
            <w:tcBorders>
              <w:top w:val="single" w:sz="4" w:space="0" w:color="000000"/>
              <w:left w:val="nil"/>
              <w:bottom w:val="nil"/>
              <w:right w:val="nil"/>
            </w:tcBorders>
            <w:shd w:val="clear" w:color="auto" w:fill="auto"/>
            <w:noWrap/>
            <w:vAlign w:val="bottom"/>
            <w:hideMark/>
          </w:tcPr>
          <w:p w14:paraId="17589DA0"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xml:space="preserve">% </w:t>
            </w:r>
          </w:p>
        </w:tc>
        <w:tc>
          <w:tcPr>
            <w:tcW w:w="139" w:type="dxa"/>
            <w:tcBorders>
              <w:top w:val="single" w:sz="4" w:space="0" w:color="000000"/>
              <w:left w:val="nil"/>
              <w:bottom w:val="nil"/>
              <w:right w:val="single" w:sz="4" w:space="0" w:color="000000"/>
            </w:tcBorders>
            <w:shd w:val="clear" w:color="auto" w:fill="auto"/>
            <w:noWrap/>
            <w:vAlign w:val="bottom"/>
            <w:hideMark/>
          </w:tcPr>
          <w:p w14:paraId="3DA3BF98"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2360" w:type="dxa"/>
            <w:gridSpan w:val="2"/>
            <w:tcBorders>
              <w:top w:val="single" w:sz="4" w:space="0" w:color="000000"/>
              <w:left w:val="nil"/>
              <w:bottom w:val="single" w:sz="4" w:space="0" w:color="000000"/>
              <w:right w:val="single" w:sz="8" w:space="0" w:color="000000"/>
            </w:tcBorders>
            <w:shd w:val="clear" w:color="auto" w:fill="auto"/>
            <w:noWrap/>
            <w:vAlign w:val="bottom"/>
            <w:hideMark/>
          </w:tcPr>
          <w:p w14:paraId="4DF9F419" w14:textId="77777777" w:rsidR="0079046D" w:rsidRPr="0079046D" w:rsidRDefault="0079046D" w:rsidP="0079046D">
            <w:pPr>
              <w:ind w:firstLineChars="200" w:firstLine="400"/>
              <w:jc w:val="right"/>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r>
      <w:tr w:rsidR="0079046D" w:rsidRPr="0079046D" w14:paraId="3DB516F2" w14:textId="77777777" w:rsidTr="0079046D">
        <w:trPr>
          <w:trHeight w:val="285"/>
        </w:trPr>
        <w:tc>
          <w:tcPr>
            <w:tcW w:w="3812" w:type="dxa"/>
            <w:gridSpan w:val="2"/>
            <w:tcBorders>
              <w:top w:val="single" w:sz="4" w:space="0" w:color="000000"/>
              <w:left w:val="single" w:sz="8" w:space="0" w:color="000000"/>
              <w:bottom w:val="nil"/>
              <w:right w:val="nil"/>
            </w:tcBorders>
            <w:shd w:val="clear" w:color="auto" w:fill="auto"/>
            <w:noWrap/>
            <w:vAlign w:val="bottom"/>
            <w:hideMark/>
          </w:tcPr>
          <w:p w14:paraId="35BBB4F1"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lastRenderedPageBreak/>
              <w:t>Základ pro DPH</w:t>
            </w:r>
          </w:p>
        </w:tc>
        <w:tc>
          <w:tcPr>
            <w:tcW w:w="1697" w:type="dxa"/>
            <w:tcBorders>
              <w:top w:val="single" w:sz="4" w:space="0" w:color="000000"/>
              <w:left w:val="nil"/>
              <w:bottom w:val="nil"/>
              <w:right w:val="single" w:sz="4" w:space="0" w:color="000000"/>
            </w:tcBorders>
            <w:shd w:val="clear" w:color="auto" w:fill="auto"/>
            <w:noWrap/>
            <w:vAlign w:val="bottom"/>
            <w:hideMark/>
          </w:tcPr>
          <w:p w14:paraId="7D194CB3" w14:textId="77777777" w:rsidR="0079046D" w:rsidRPr="0079046D" w:rsidRDefault="0079046D" w:rsidP="0079046D">
            <w:pPr>
              <w:jc w:val="right"/>
              <w:rPr>
                <w:rFonts w:ascii="Arial" w:eastAsia="Times New Roman" w:hAnsi="Arial" w:cs="Arial"/>
                <w:sz w:val="20"/>
                <w:szCs w:val="20"/>
                <w:lang w:val="cs-CZ" w:eastAsia="cs-CZ"/>
              </w:rPr>
            </w:pPr>
            <w:bookmarkStart w:id="22" w:name="RANGE!C32"/>
            <w:r w:rsidRPr="0079046D">
              <w:rPr>
                <w:rFonts w:ascii="Arial" w:eastAsia="Times New Roman" w:hAnsi="Arial" w:cs="Arial"/>
                <w:sz w:val="20"/>
                <w:szCs w:val="20"/>
                <w:lang w:val="cs-CZ" w:eastAsia="cs-CZ"/>
              </w:rPr>
              <w:t>12,0</w:t>
            </w:r>
            <w:bookmarkEnd w:id="22"/>
          </w:p>
        </w:tc>
        <w:tc>
          <w:tcPr>
            <w:tcW w:w="2237" w:type="dxa"/>
            <w:tcBorders>
              <w:top w:val="single" w:sz="4" w:space="0" w:color="000000"/>
              <w:left w:val="nil"/>
              <w:bottom w:val="nil"/>
              <w:right w:val="nil"/>
            </w:tcBorders>
            <w:shd w:val="clear" w:color="auto" w:fill="auto"/>
            <w:noWrap/>
            <w:vAlign w:val="bottom"/>
            <w:hideMark/>
          </w:tcPr>
          <w:p w14:paraId="4EA07659"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xml:space="preserve">% </w:t>
            </w:r>
          </w:p>
        </w:tc>
        <w:tc>
          <w:tcPr>
            <w:tcW w:w="139" w:type="dxa"/>
            <w:tcBorders>
              <w:top w:val="single" w:sz="4" w:space="0" w:color="000000"/>
              <w:left w:val="nil"/>
              <w:bottom w:val="nil"/>
              <w:right w:val="single" w:sz="4" w:space="0" w:color="000000"/>
            </w:tcBorders>
            <w:shd w:val="clear" w:color="auto" w:fill="auto"/>
            <w:noWrap/>
            <w:vAlign w:val="bottom"/>
            <w:hideMark/>
          </w:tcPr>
          <w:p w14:paraId="7CE90FF7"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2360" w:type="dxa"/>
            <w:gridSpan w:val="2"/>
            <w:tcBorders>
              <w:top w:val="single" w:sz="4" w:space="0" w:color="000000"/>
              <w:left w:val="nil"/>
              <w:bottom w:val="single" w:sz="4" w:space="0" w:color="000000"/>
              <w:right w:val="single" w:sz="8" w:space="0" w:color="000000"/>
            </w:tcBorders>
            <w:shd w:val="clear" w:color="auto" w:fill="auto"/>
            <w:noWrap/>
            <w:vAlign w:val="bottom"/>
            <w:hideMark/>
          </w:tcPr>
          <w:p w14:paraId="14167C8E" w14:textId="77777777" w:rsidR="0079046D" w:rsidRPr="0079046D" w:rsidRDefault="0079046D" w:rsidP="0079046D">
            <w:pPr>
              <w:ind w:firstLineChars="200" w:firstLine="402"/>
              <w:jc w:val="right"/>
              <w:rPr>
                <w:rFonts w:ascii="Arial" w:eastAsia="Times New Roman" w:hAnsi="Arial" w:cs="Arial"/>
                <w:b/>
                <w:bCs/>
                <w:sz w:val="20"/>
                <w:szCs w:val="20"/>
                <w:lang w:val="cs-CZ" w:eastAsia="cs-CZ"/>
              </w:rPr>
            </w:pPr>
            <w:r w:rsidRPr="0079046D">
              <w:rPr>
                <w:rFonts w:ascii="Arial" w:eastAsia="Times New Roman" w:hAnsi="Arial" w:cs="Arial"/>
                <w:b/>
                <w:bCs/>
                <w:sz w:val="20"/>
                <w:szCs w:val="20"/>
                <w:lang w:val="cs-CZ" w:eastAsia="cs-CZ"/>
              </w:rPr>
              <w:t>248 662 Kč</w:t>
            </w:r>
          </w:p>
        </w:tc>
      </w:tr>
      <w:tr w:rsidR="0079046D" w:rsidRPr="0079046D" w14:paraId="07F2E56C" w14:textId="77777777" w:rsidTr="0079046D">
        <w:trPr>
          <w:trHeight w:val="285"/>
        </w:trPr>
        <w:tc>
          <w:tcPr>
            <w:tcW w:w="1891" w:type="dxa"/>
            <w:tcBorders>
              <w:top w:val="single" w:sz="4" w:space="0" w:color="000000"/>
              <w:left w:val="single" w:sz="8" w:space="0" w:color="000000"/>
              <w:bottom w:val="nil"/>
              <w:right w:val="nil"/>
            </w:tcBorders>
            <w:shd w:val="clear" w:color="auto" w:fill="auto"/>
            <w:noWrap/>
            <w:vAlign w:val="bottom"/>
            <w:hideMark/>
          </w:tcPr>
          <w:p w14:paraId="673E2711"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DPH</w:t>
            </w:r>
          </w:p>
        </w:tc>
        <w:tc>
          <w:tcPr>
            <w:tcW w:w="1921" w:type="dxa"/>
            <w:tcBorders>
              <w:top w:val="single" w:sz="4" w:space="0" w:color="000000"/>
              <w:left w:val="nil"/>
              <w:bottom w:val="single" w:sz="4" w:space="0" w:color="000000"/>
              <w:right w:val="nil"/>
            </w:tcBorders>
            <w:shd w:val="clear" w:color="auto" w:fill="auto"/>
            <w:noWrap/>
            <w:vAlign w:val="bottom"/>
            <w:hideMark/>
          </w:tcPr>
          <w:p w14:paraId="566D9942"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1697" w:type="dxa"/>
            <w:tcBorders>
              <w:top w:val="single" w:sz="4" w:space="0" w:color="000000"/>
              <w:left w:val="nil"/>
              <w:bottom w:val="single" w:sz="4" w:space="0" w:color="000000"/>
              <w:right w:val="single" w:sz="4" w:space="0" w:color="000000"/>
            </w:tcBorders>
            <w:shd w:val="clear" w:color="auto" w:fill="auto"/>
            <w:noWrap/>
            <w:vAlign w:val="bottom"/>
            <w:hideMark/>
          </w:tcPr>
          <w:p w14:paraId="459D49E6" w14:textId="77777777" w:rsidR="0079046D" w:rsidRPr="0079046D" w:rsidRDefault="0079046D" w:rsidP="0079046D">
            <w:pPr>
              <w:jc w:val="right"/>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12,0</w:t>
            </w:r>
          </w:p>
        </w:tc>
        <w:tc>
          <w:tcPr>
            <w:tcW w:w="2237" w:type="dxa"/>
            <w:tcBorders>
              <w:top w:val="single" w:sz="4" w:space="0" w:color="000000"/>
              <w:left w:val="nil"/>
              <w:bottom w:val="nil"/>
              <w:right w:val="nil"/>
            </w:tcBorders>
            <w:shd w:val="clear" w:color="auto" w:fill="auto"/>
            <w:noWrap/>
            <w:vAlign w:val="bottom"/>
            <w:hideMark/>
          </w:tcPr>
          <w:p w14:paraId="3E28DCFD"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xml:space="preserve">% </w:t>
            </w:r>
          </w:p>
        </w:tc>
        <w:tc>
          <w:tcPr>
            <w:tcW w:w="139" w:type="dxa"/>
            <w:tcBorders>
              <w:top w:val="single" w:sz="4" w:space="0" w:color="000000"/>
              <w:left w:val="nil"/>
              <w:bottom w:val="single" w:sz="4" w:space="0" w:color="000000"/>
              <w:right w:val="single" w:sz="4" w:space="0" w:color="000000"/>
            </w:tcBorders>
            <w:shd w:val="clear" w:color="auto" w:fill="auto"/>
            <w:noWrap/>
            <w:vAlign w:val="bottom"/>
            <w:hideMark/>
          </w:tcPr>
          <w:p w14:paraId="40B2A6FC" w14:textId="77777777" w:rsidR="0079046D" w:rsidRPr="0079046D" w:rsidRDefault="0079046D" w:rsidP="0079046D">
            <w:pPr>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 </w:t>
            </w:r>
          </w:p>
        </w:tc>
        <w:tc>
          <w:tcPr>
            <w:tcW w:w="2360" w:type="dxa"/>
            <w:gridSpan w:val="2"/>
            <w:tcBorders>
              <w:top w:val="single" w:sz="4" w:space="0" w:color="000000"/>
              <w:left w:val="nil"/>
              <w:bottom w:val="single" w:sz="4" w:space="0" w:color="000000"/>
              <w:right w:val="single" w:sz="8" w:space="0" w:color="000000"/>
            </w:tcBorders>
            <w:shd w:val="clear" w:color="auto" w:fill="auto"/>
            <w:noWrap/>
            <w:vAlign w:val="bottom"/>
            <w:hideMark/>
          </w:tcPr>
          <w:p w14:paraId="20BCD98E" w14:textId="77777777" w:rsidR="0079046D" w:rsidRPr="0079046D" w:rsidRDefault="0079046D" w:rsidP="0079046D">
            <w:pPr>
              <w:ind w:firstLineChars="200" w:firstLine="400"/>
              <w:jc w:val="right"/>
              <w:rPr>
                <w:rFonts w:ascii="Arial" w:eastAsia="Times New Roman" w:hAnsi="Arial" w:cs="Arial"/>
                <w:sz w:val="20"/>
                <w:szCs w:val="20"/>
                <w:lang w:val="cs-CZ" w:eastAsia="cs-CZ"/>
              </w:rPr>
            </w:pPr>
            <w:r w:rsidRPr="0079046D">
              <w:rPr>
                <w:rFonts w:ascii="Arial" w:eastAsia="Times New Roman" w:hAnsi="Arial" w:cs="Arial"/>
                <w:sz w:val="20"/>
                <w:szCs w:val="20"/>
                <w:lang w:val="cs-CZ" w:eastAsia="cs-CZ"/>
              </w:rPr>
              <w:t>29 839 Kč</w:t>
            </w:r>
          </w:p>
        </w:tc>
      </w:tr>
      <w:tr w:rsidR="0079046D" w:rsidRPr="0079046D" w14:paraId="1EAAD028" w14:textId="77777777" w:rsidTr="0079046D">
        <w:trPr>
          <w:trHeight w:val="390"/>
        </w:trPr>
        <w:tc>
          <w:tcPr>
            <w:tcW w:w="5509" w:type="dxa"/>
            <w:gridSpan w:val="3"/>
            <w:tcBorders>
              <w:top w:val="single" w:sz="4" w:space="0" w:color="000000"/>
              <w:left w:val="single" w:sz="8" w:space="0" w:color="000000"/>
              <w:bottom w:val="single" w:sz="8" w:space="0" w:color="000000"/>
              <w:right w:val="nil"/>
            </w:tcBorders>
            <w:shd w:val="clear" w:color="CCCCFF" w:fill="C0C0C0"/>
            <w:noWrap/>
            <w:vAlign w:val="bottom"/>
            <w:hideMark/>
          </w:tcPr>
          <w:p w14:paraId="0C5802A1" w14:textId="77777777" w:rsidR="0079046D" w:rsidRPr="0079046D" w:rsidRDefault="0079046D" w:rsidP="0079046D">
            <w:pPr>
              <w:rPr>
                <w:rFonts w:ascii="Arial" w:eastAsia="Times New Roman" w:hAnsi="Arial" w:cs="Arial"/>
                <w:b/>
                <w:bCs/>
                <w:lang w:val="cs-CZ" w:eastAsia="cs-CZ"/>
              </w:rPr>
            </w:pPr>
            <w:r w:rsidRPr="0079046D">
              <w:rPr>
                <w:rFonts w:ascii="Arial" w:eastAsia="Times New Roman" w:hAnsi="Arial" w:cs="Arial"/>
                <w:b/>
                <w:bCs/>
                <w:lang w:val="cs-CZ" w:eastAsia="cs-CZ"/>
              </w:rPr>
              <w:t>CENA ZA OBJEKT CELKEM</w:t>
            </w:r>
          </w:p>
        </w:tc>
        <w:tc>
          <w:tcPr>
            <w:tcW w:w="2237" w:type="dxa"/>
            <w:tcBorders>
              <w:top w:val="single" w:sz="4" w:space="0" w:color="000000"/>
              <w:left w:val="nil"/>
              <w:bottom w:val="single" w:sz="8" w:space="0" w:color="000000"/>
              <w:right w:val="nil"/>
            </w:tcBorders>
            <w:shd w:val="clear" w:color="CCCCFF" w:fill="C0C0C0"/>
            <w:noWrap/>
            <w:vAlign w:val="bottom"/>
            <w:hideMark/>
          </w:tcPr>
          <w:p w14:paraId="27699C47" w14:textId="77777777" w:rsidR="0079046D" w:rsidRPr="0079046D" w:rsidRDefault="0079046D" w:rsidP="0079046D">
            <w:pPr>
              <w:rPr>
                <w:rFonts w:ascii="Arial" w:eastAsia="Times New Roman" w:hAnsi="Arial" w:cs="Arial"/>
                <w:b/>
                <w:bCs/>
                <w:lang w:val="cs-CZ" w:eastAsia="cs-CZ"/>
              </w:rPr>
            </w:pPr>
            <w:r w:rsidRPr="0079046D">
              <w:rPr>
                <w:rFonts w:ascii="Arial" w:eastAsia="Times New Roman" w:hAnsi="Arial" w:cs="Arial"/>
                <w:b/>
                <w:bCs/>
                <w:lang w:val="cs-CZ" w:eastAsia="cs-CZ"/>
              </w:rPr>
              <w:t> </w:t>
            </w:r>
          </w:p>
        </w:tc>
        <w:tc>
          <w:tcPr>
            <w:tcW w:w="139" w:type="dxa"/>
            <w:tcBorders>
              <w:top w:val="nil"/>
              <w:left w:val="nil"/>
              <w:bottom w:val="single" w:sz="8" w:space="0" w:color="000000"/>
              <w:right w:val="single" w:sz="4" w:space="0" w:color="000000"/>
            </w:tcBorders>
            <w:shd w:val="clear" w:color="CCCCFF" w:fill="C0C0C0"/>
            <w:noWrap/>
            <w:vAlign w:val="bottom"/>
            <w:hideMark/>
          </w:tcPr>
          <w:p w14:paraId="199D15B4" w14:textId="77777777" w:rsidR="0079046D" w:rsidRPr="0079046D" w:rsidRDefault="0079046D" w:rsidP="0079046D">
            <w:pPr>
              <w:rPr>
                <w:rFonts w:ascii="Arial" w:eastAsia="Times New Roman" w:hAnsi="Arial" w:cs="Arial"/>
                <w:b/>
                <w:bCs/>
                <w:lang w:val="cs-CZ" w:eastAsia="cs-CZ"/>
              </w:rPr>
            </w:pPr>
            <w:r w:rsidRPr="0079046D">
              <w:rPr>
                <w:rFonts w:ascii="Arial" w:eastAsia="Times New Roman" w:hAnsi="Arial" w:cs="Arial"/>
                <w:b/>
                <w:bCs/>
                <w:lang w:val="cs-CZ" w:eastAsia="cs-CZ"/>
              </w:rPr>
              <w:t> </w:t>
            </w:r>
          </w:p>
        </w:tc>
        <w:tc>
          <w:tcPr>
            <w:tcW w:w="2360" w:type="dxa"/>
            <w:gridSpan w:val="2"/>
            <w:tcBorders>
              <w:top w:val="single" w:sz="4" w:space="0" w:color="000000"/>
              <w:left w:val="nil"/>
              <w:bottom w:val="single" w:sz="8" w:space="0" w:color="000000"/>
              <w:right w:val="single" w:sz="8" w:space="0" w:color="000000"/>
            </w:tcBorders>
            <w:shd w:val="clear" w:color="CCCCFF" w:fill="C0C0C0"/>
            <w:noWrap/>
            <w:vAlign w:val="bottom"/>
            <w:hideMark/>
          </w:tcPr>
          <w:p w14:paraId="3A565FED" w14:textId="77777777" w:rsidR="0079046D" w:rsidRPr="0079046D" w:rsidRDefault="0079046D" w:rsidP="0079046D">
            <w:pPr>
              <w:ind w:firstLineChars="200" w:firstLine="482"/>
              <w:jc w:val="right"/>
              <w:rPr>
                <w:rFonts w:ascii="Arial" w:eastAsia="Times New Roman" w:hAnsi="Arial" w:cs="Arial"/>
                <w:b/>
                <w:bCs/>
                <w:lang w:val="cs-CZ" w:eastAsia="cs-CZ"/>
              </w:rPr>
            </w:pPr>
            <w:r w:rsidRPr="0079046D">
              <w:rPr>
                <w:rFonts w:ascii="Arial" w:eastAsia="Times New Roman" w:hAnsi="Arial" w:cs="Arial"/>
                <w:b/>
                <w:bCs/>
                <w:lang w:val="cs-CZ" w:eastAsia="cs-CZ"/>
              </w:rPr>
              <w:t>278 501 Kč</w:t>
            </w:r>
          </w:p>
        </w:tc>
      </w:tr>
    </w:tbl>
    <w:p w14:paraId="0E9A1A51" w14:textId="77777777" w:rsidR="0079046D" w:rsidRPr="00F168DC" w:rsidRDefault="0079046D" w:rsidP="00C32C76">
      <w:pPr>
        <w:pStyle w:val="Prosttext"/>
      </w:pPr>
    </w:p>
    <w:sectPr w:rsidR="0079046D" w:rsidRPr="00F168DC" w:rsidSect="00635E4D">
      <w:pgSz w:w="16840" w:h="11900" w:orient="landscape"/>
      <w:pgMar w:top="1134" w:right="1134" w:bottom="1134" w:left="1134" w:header="709"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8EBAC" w14:textId="77777777" w:rsidR="006A6116" w:rsidRDefault="006A6116">
      <w:r>
        <w:separator/>
      </w:r>
    </w:p>
  </w:endnote>
  <w:endnote w:type="continuationSeparator" w:id="0">
    <w:p w14:paraId="19D0C9DF" w14:textId="77777777" w:rsidR="006A6116" w:rsidRDefault="006A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361617"/>
      <w:docPartObj>
        <w:docPartGallery w:val="Page Numbers (Bottom of Page)"/>
        <w:docPartUnique/>
      </w:docPartObj>
    </w:sdtPr>
    <w:sdtContent>
      <w:p w14:paraId="44F5726F" w14:textId="77777777" w:rsidR="005440B6" w:rsidRDefault="005440B6">
        <w:pPr>
          <w:pStyle w:val="Zpat"/>
          <w:jc w:val="center"/>
        </w:pPr>
        <w:r>
          <w:rPr>
            <w:noProof/>
            <w:lang w:val="cs-CZ"/>
          </w:rPr>
          <w:fldChar w:fldCharType="begin"/>
        </w:r>
        <w:r>
          <w:rPr>
            <w:noProof/>
            <w:lang w:val="cs-CZ"/>
          </w:rPr>
          <w:instrText>PAGE   \* MERGEFORMAT</w:instrText>
        </w:r>
        <w:r>
          <w:rPr>
            <w:noProof/>
            <w:lang w:val="cs-CZ"/>
          </w:rPr>
          <w:fldChar w:fldCharType="separate"/>
        </w:r>
        <w:r w:rsidR="0007718D">
          <w:rPr>
            <w:noProof/>
            <w:lang w:val="cs-CZ"/>
          </w:rPr>
          <w:t>8</w:t>
        </w:r>
        <w:r>
          <w:rPr>
            <w:noProof/>
            <w:lang w:val="cs-CZ"/>
          </w:rPr>
          <w:fldChar w:fldCharType="end"/>
        </w:r>
      </w:p>
    </w:sdtContent>
  </w:sdt>
  <w:p w14:paraId="1733EF4F" w14:textId="77777777" w:rsidR="005440B6" w:rsidRDefault="005440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1C6CF" w14:textId="77777777" w:rsidR="006A6116" w:rsidRDefault="006A6116">
      <w:r>
        <w:separator/>
      </w:r>
    </w:p>
  </w:footnote>
  <w:footnote w:type="continuationSeparator" w:id="0">
    <w:p w14:paraId="3AD8F7FF" w14:textId="77777777" w:rsidR="006A6116" w:rsidRDefault="006A6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46F87" w14:textId="33D4A33A" w:rsidR="005440B6" w:rsidRDefault="005440B6"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b/>
        <w:sz w:val="24"/>
        <w:szCs w:val="24"/>
      </w:rPr>
    </w:pPr>
    <w:r>
      <w:rPr>
        <w:noProof/>
        <w:color w:val="0000FF"/>
        <w:lang w:eastAsia="cs-CZ"/>
      </w:rPr>
      <w:drawing>
        <wp:anchor distT="0" distB="0" distL="114300" distR="114300" simplePos="0" relativeHeight="251667456" behindDoc="0" locked="0" layoutInCell="1" allowOverlap="1" wp14:anchorId="14FDC329" wp14:editId="000E181B">
          <wp:simplePos x="0" y="0"/>
          <wp:positionH relativeFrom="margin">
            <wp:align>left</wp:align>
          </wp:positionH>
          <wp:positionV relativeFrom="topMargin">
            <wp:posOffset>460375</wp:posOffset>
          </wp:positionV>
          <wp:extent cx="1009650" cy="421005"/>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005"/>
                  </a:xfrm>
                  <a:prstGeom prst="rect">
                    <a:avLst/>
                  </a:prstGeom>
                  <a:noFill/>
                  <a:ln>
                    <a:noFill/>
                  </a:ln>
                </pic:spPr>
              </pic:pic>
            </a:graphicData>
          </a:graphic>
        </wp:anchor>
      </w:drawing>
    </w:r>
    <w:r>
      <w:rPr>
        <w:noProof/>
        <w:color w:val="0000FF"/>
        <w:lang w:eastAsia="cs-CZ"/>
      </w:rPr>
      <w:drawing>
        <wp:anchor distT="0" distB="0" distL="114300" distR="114300" simplePos="0" relativeHeight="251656192" behindDoc="1" locked="0" layoutInCell="1" allowOverlap="1" wp14:anchorId="10BC8438" wp14:editId="48872552">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6" name="Obrázek 36"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Pr>
        <w:rFonts w:ascii="Constantia" w:hAnsi="Constantia"/>
        <w:b/>
        <w:sz w:val="24"/>
        <w:szCs w:val="24"/>
      </w:rPr>
      <w:t>Domov Na Zámku Lysá nad Labem, příspěvková organizace,</w:t>
    </w:r>
  </w:p>
  <w:p w14:paraId="4475D02B" w14:textId="049A1697" w:rsidR="005440B6" w:rsidRDefault="005440B6"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rPr>
    </w:pPr>
    <w:r>
      <w:rPr>
        <w:rFonts w:ascii="Constantia" w:hAnsi="Constantia"/>
        <w:b/>
        <w:sz w:val="24"/>
        <w:szCs w:val="24"/>
      </w:rPr>
      <w:tab/>
    </w:r>
    <w:r>
      <w:rPr>
        <w:rFonts w:ascii="Constantia" w:hAnsi="Constantia"/>
        <w:b/>
        <w:sz w:val="24"/>
        <w:szCs w:val="24"/>
      </w:rPr>
      <w:tab/>
    </w:r>
    <w:r>
      <w:rPr>
        <w:rFonts w:ascii="Constantia" w:hAnsi="Constantia"/>
        <w:b/>
        <w:sz w:val="24"/>
        <w:szCs w:val="24"/>
      </w:rPr>
      <w:tab/>
    </w:r>
    <w:r w:rsidRPr="00856367">
      <w:rPr>
        <w:rFonts w:ascii="Constantia" w:hAnsi="Constantia"/>
        <w:b/>
      </w:rPr>
      <w:t>Zámek 1/21, 289 22 Lysá nad Labem</w:t>
    </w:r>
  </w:p>
  <w:p w14:paraId="76BFCEB8" w14:textId="2A71B454" w:rsidR="005440B6" w:rsidRDefault="005440B6" w:rsidP="00B24067">
    <w:pPr>
      <w:pStyle w:val="Bezmezer"/>
      <w:rPr>
        <w:rFonts w:cstheme="minorHAnsi"/>
        <w:b/>
      </w:rPr>
    </w:pPr>
  </w:p>
  <w:p w14:paraId="376A6586" w14:textId="5A3B217A" w:rsidR="005440B6" w:rsidRPr="002D5C1C" w:rsidRDefault="005440B6" w:rsidP="00184C4E">
    <w:pPr>
      <w:pStyle w:val="Bezmezer"/>
      <w:rPr>
        <w:rFonts w:cstheme="minorHAnsi"/>
        <w:b/>
      </w:rPr>
    </w:pPr>
    <w:r>
      <w:rPr>
        <w:rFonts w:cstheme="minorHAnsi"/>
        <w:b/>
      </w:rPr>
      <w:t>Smlouva</w:t>
    </w:r>
    <w:r w:rsidRPr="002D5C1C">
      <w:rPr>
        <w:rFonts w:cstheme="minorHAnsi"/>
        <w:b/>
      </w:rPr>
      <w:t xml:space="preserve">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3" w15:restartNumberingAfterBreak="0">
    <w:nsid w:val="031B44B7"/>
    <w:multiLevelType w:val="hybridMultilevel"/>
    <w:tmpl w:val="EAC2C018"/>
    <w:lvl w:ilvl="0" w:tplc="F2600A5A">
      <w:start w:val="1"/>
      <w:numFmt w:val="decimal"/>
      <w:lvlText w:val="%1."/>
      <w:lvlJc w:val="left"/>
      <w:pPr>
        <w:ind w:left="720" w:hanging="360"/>
      </w:pPr>
      <w:rPr>
        <w:rFonts w:ascii="Times New Roman" w:eastAsia="Calibr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7BD1506"/>
    <w:multiLevelType w:val="hybridMultilevel"/>
    <w:tmpl w:val="AD0ADFA0"/>
    <w:lvl w:ilvl="0" w:tplc="B344D742">
      <w:start w:val="1"/>
      <w:numFmt w:val="decimal"/>
      <w:lvlText w:val="%1."/>
      <w:lvlJc w:val="left"/>
      <w:pPr>
        <w:ind w:left="1155" w:hanging="435"/>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E9904C0"/>
    <w:multiLevelType w:val="hybridMultilevel"/>
    <w:tmpl w:val="B582C5B2"/>
    <w:lvl w:ilvl="0" w:tplc="904E7C8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ED6236"/>
    <w:multiLevelType w:val="hybridMultilevel"/>
    <w:tmpl w:val="E3D63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8B63A8"/>
    <w:multiLevelType w:val="hybridMultilevel"/>
    <w:tmpl w:val="F18AE3E2"/>
    <w:lvl w:ilvl="0" w:tplc="0344B20A">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D7A4D64"/>
    <w:multiLevelType w:val="hybridMultilevel"/>
    <w:tmpl w:val="4AE0DB28"/>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1"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3FD50204"/>
    <w:multiLevelType w:val="hybridMultilevel"/>
    <w:tmpl w:val="017AF86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4110EC9"/>
    <w:multiLevelType w:val="hybridMultilevel"/>
    <w:tmpl w:val="F72AA4E8"/>
    <w:lvl w:ilvl="0" w:tplc="0405000F">
      <w:start w:val="1"/>
      <w:numFmt w:val="decimal"/>
      <w:lvlText w:val="%1."/>
      <w:lvlJc w:val="left"/>
      <w:pPr>
        <w:ind w:left="720" w:hanging="360"/>
      </w:pPr>
      <w:rPr>
        <w:rFonts w:hint="default"/>
      </w:rPr>
    </w:lvl>
    <w:lvl w:ilvl="1" w:tplc="B43AC970">
      <w:start w:val="1"/>
      <w:numFmt w:val="decimal"/>
      <w:lvlText w:val="%2."/>
      <w:lvlJc w:val="left"/>
      <w:pPr>
        <w:ind w:left="1440" w:hanging="360"/>
      </w:pPr>
      <w:rPr>
        <w:rFonts w:ascii="Times New Roman" w:eastAsia="Calibri" w:hAnsi="Times New Roman" w:cs="Times New Roman"/>
      </w:rPr>
    </w:lvl>
    <w:lvl w:ilvl="2" w:tplc="FAA8978A">
      <w:start w:val="1"/>
      <w:numFmt w:val="bullet"/>
      <w:lvlText w:val="-"/>
      <w:lvlJc w:val="left"/>
      <w:pPr>
        <w:ind w:left="2340" w:hanging="360"/>
      </w:pPr>
      <w:rPr>
        <w:rFonts w:ascii="Times New Roman" w:eastAsia="Calibr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9D0423"/>
    <w:multiLevelType w:val="hybridMultilevel"/>
    <w:tmpl w:val="18F24E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C4A44AF"/>
    <w:multiLevelType w:val="hybridMultilevel"/>
    <w:tmpl w:val="207C956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5EC4463D"/>
    <w:multiLevelType w:val="hybridMultilevel"/>
    <w:tmpl w:val="46CA44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D4417A3"/>
    <w:multiLevelType w:val="hybridMultilevel"/>
    <w:tmpl w:val="E9D8A370"/>
    <w:lvl w:ilvl="0" w:tplc="E7CAB6EC">
      <w:start w:val="1"/>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27"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772A4E9B"/>
    <w:multiLevelType w:val="singleLevel"/>
    <w:tmpl w:val="0405000F"/>
    <w:lvl w:ilvl="0">
      <w:start w:val="1"/>
      <w:numFmt w:val="decimal"/>
      <w:lvlText w:val="%1."/>
      <w:lvlJc w:val="left"/>
      <w:pPr>
        <w:tabs>
          <w:tab w:val="num" w:pos="360"/>
        </w:tabs>
        <w:ind w:left="360" w:hanging="360"/>
      </w:pPr>
      <w:rPr>
        <w:rFonts w:hint="default"/>
      </w:rPr>
    </w:lvl>
  </w:abstractNum>
  <w:abstractNum w:abstractNumId="29"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937253807">
    <w:abstractNumId w:val="25"/>
  </w:num>
  <w:num w:numId="2" w16cid:durableId="1009603459">
    <w:abstractNumId w:val="13"/>
  </w:num>
  <w:num w:numId="3" w16cid:durableId="546844045">
    <w:abstractNumId w:val="14"/>
  </w:num>
  <w:num w:numId="4" w16cid:durableId="619723667">
    <w:abstractNumId w:val="4"/>
  </w:num>
  <w:num w:numId="5" w16cid:durableId="1088234172">
    <w:abstractNumId w:val="23"/>
  </w:num>
  <w:num w:numId="6" w16cid:durableId="492994093">
    <w:abstractNumId w:val="27"/>
  </w:num>
  <w:num w:numId="7" w16cid:durableId="1229656536">
    <w:abstractNumId w:val="16"/>
  </w:num>
  <w:num w:numId="8" w16cid:durableId="1647275453">
    <w:abstractNumId w:val="29"/>
  </w:num>
  <w:num w:numId="9" w16cid:durableId="1626696039">
    <w:abstractNumId w:val="15"/>
  </w:num>
  <w:num w:numId="10" w16cid:durableId="616906717">
    <w:abstractNumId w:val="21"/>
  </w:num>
  <w:num w:numId="11" w16cid:durableId="1355955400">
    <w:abstractNumId w:val="12"/>
  </w:num>
  <w:num w:numId="12" w16cid:durableId="1964336417">
    <w:abstractNumId w:val="11"/>
  </w:num>
  <w:num w:numId="13" w16cid:durableId="558056281">
    <w:abstractNumId w:val="18"/>
  </w:num>
  <w:num w:numId="14" w16cid:durableId="235670882">
    <w:abstractNumId w:val="6"/>
  </w:num>
  <w:num w:numId="15" w16cid:durableId="1779910396">
    <w:abstractNumId w:val="0"/>
  </w:num>
  <w:num w:numId="16" w16cid:durableId="767654015">
    <w:abstractNumId w:val="1"/>
  </w:num>
  <w:num w:numId="17" w16cid:durableId="222839624">
    <w:abstractNumId w:val="2"/>
  </w:num>
  <w:num w:numId="18" w16cid:durableId="1597210081">
    <w:abstractNumId w:val="8"/>
  </w:num>
  <w:num w:numId="19" w16cid:durableId="2109110199">
    <w:abstractNumId w:val="17"/>
  </w:num>
  <w:num w:numId="20" w16cid:durableId="966400552">
    <w:abstractNumId w:val="7"/>
  </w:num>
  <w:num w:numId="21" w16cid:durableId="659697149">
    <w:abstractNumId w:val="24"/>
  </w:num>
  <w:num w:numId="22" w16cid:durableId="1319769929">
    <w:abstractNumId w:val="22"/>
  </w:num>
  <w:num w:numId="23" w16cid:durableId="29455542">
    <w:abstractNumId w:val="5"/>
  </w:num>
  <w:num w:numId="24" w16cid:durableId="2092196027">
    <w:abstractNumId w:val="19"/>
  </w:num>
  <w:num w:numId="25" w16cid:durableId="2043240163">
    <w:abstractNumId w:val="9"/>
  </w:num>
  <w:num w:numId="26" w16cid:durableId="1926375456">
    <w:abstractNumId w:val="10"/>
  </w:num>
  <w:num w:numId="27" w16cid:durableId="1753576057">
    <w:abstractNumId w:val="26"/>
  </w:num>
  <w:num w:numId="28" w16cid:durableId="265772836">
    <w:abstractNumId w:val="20"/>
  </w:num>
  <w:num w:numId="29" w16cid:durableId="1302348777">
    <w:abstractNumId w:val="3"/>
  </w:num>
  <w:num w:numId="30" w16cid:durableId="273291619">
    <w:abstractNumId w:val="28"/>
  </w:num>
  <w:num w:numId="31" w16cid:durableId="54421677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263"/>
    <w:rsid w:val="000049C2"/>
    <w:rsid w:val="000063F3"/>
    <w:rsid w:val="00007905"/>
    <w:rsid w:val="00010A37"/>
    <w:rsid w:val="00013ED4"/>
    <w:rsid w:val="00016635"/>
    <w:rsid w:val="00017A67"/>
    <w:rsid w:val="000206E1"/>
    <w:rsid w:val="00023D9D"/>
    <w:rsid w:val="000264A5"/>
    <w:rsid w:val="00037961"/>
    <w:rsid w:val="00041515"/>
    <w:rsid w:val="000504DD"/>
    <w:rsid w:val="00056274"/>
    <w:rsid w:val="00061831"/>
    <w:rsid w:val="0007718D"/>
    <w:rsid w:val="00080E5F"/>
    <w:rsid w:val="000943FE"/>
    <w:rsid w:val="000A438D"/>
    <w:rsid w:val="000A4DAD"/>
    <w:rsid w:val="000A4F8A"/>
    <w:rsid w:val="000A6E03"/>
    <w:rsid w:val="000B748A"/>
    <w:rsid w:val="000C16DE"/>
    <w:rsid w:val="000C225F"/>
    <w:rsid w:val="000C51EB"/>
    <w:rsid w:val="000C5FAA"/>
    <w:rsid w:val="000D6CD0"/>
    <w:rsid w:val="000D6E58"/>
    <w:rsid w:val="000D73D2"/>
    <w:rsid w:val="000D7D60"/>
    <w:rsid w:val="000E0165"/>
    <w:rsid w:val="000E6265"/>
    <w:rsid w:val="000F28A8"/>
    <w:rsid w:val="000F640C"/>
    <w:rsid w:val="000F76F4"/>
    <w:rsid w:val="00102182"/>
    <w:rsid w:val="0010489F"/>
    <w:rsid w:val="00104DFB"/>
    <w:rsid w:val="0011579C"/>
    <w:rsid w:val="00125629"/>
    <w:rsid w:val="001325F5"/>
    <w:rsid w:val="00133FD5"/>
    <w:rsid w:val="00142DAC"/>
    <w:rsid w:val="0014353B"/>
    <w:rsid w:val="00144357"/>
    <w:rsid w:val="00150670"/>
    <w:rsid w:val="00150C19"/>
    <w:rsid w:val="00151B57"/>
    <w:rsid w:val="001573C8"/>
    <w:rsid w:val="00157DDE"/>
    <w:rsid w:val="001616E4"/>
    <w:rsid w:val="001623A2"/>
    <w:rsid w:val="00166733"/>
    <w:rsid w:val="00172964"/>
    <w:rsid w:val="00184C4E"/>
    <w:rsid w:val="00193153"/>
    <w:rsid w:val="00193CD3"/>
    <w:rsid w:val="001A0201"/>
    <w:rsid w:val="001A2E06"/>
    <w:rsid w:val="001B4354"/>
    <w:rsid w:val="001D1715"/>
    <w:rsid w:val="001D371A"/>
    <w:rsid w:val="001D4CDA"/>
    <w:rsid w:val="001D5ED9"/>
    <w:rsid w:val="001E40C2"/>
    <w:rsid w:val="001F4264"/>
    <w:rsid w:val="001F7299"/>
    <w:rsid w:val="001F7FE4"/>
    <w:rsid w:val="00200924"/>
    <w:rsid w:val="00201672"/>
    <w:rsid w:val="00206169"/>
    <w:rsid w:val="002071E8"/>
    <w:rsid w:val="00210BF6"/>
    <w:rsid w:val="00211C8B"/>
    <w:rsid w:val="00220995"/>
    <w:rsid w:val="002352AD"/>
    <w:rsid w:val="0023730D"/>
    <w:rsid w:val="00237476"/>
    <w:rsid w:val="002505C4"/>
    <w:rsid w:val="00254901"/>
    <w:rsid w:val="00254CCC"/>
    <w:rsid w:val="0025557F"/>
    <w:rsid w:val="00256474"/>
    <w:rsid w:val="002642AF"/>
    <w:rsid w:val="002656BE"/>
    <w:rsid w:val="0027111B"/>
    <w:rsid w:val="002719D4"/>
    <w:rsid w:val="00272ABD"/>
    <w:rsid w:val="0027634C"/>
    <w:rsid w:val="00280B23"/>
    <w:rsid w:val="00282A77"/>
    <w:rsid w:val="00283C13"/>
    <w:rsid w:val="00291CC8"/>
    <w:rsid w:val="00294802"/>
    <w:rsid w:val="00294F96"/>
    <w:rsid w:val="00297A51"/>
    <w:rsid w:val="002B4BB0"/>
    <w:rsid w:val="002B6CF4"/>
    <w:rsid w:val="002C108B"/>
    <w:rsid w:val="002C13DF"/>
    <w:rsid w:val="002C144F"/>
    <w:rsid w:val="002D5C1C"/>
    <w:rsid w:val="002D688B"/>
    <w:rsid w:val="002E0AE9"/>
    <w:rsid w:val="002E2365"/>
    <w:rsid w:val="002F7CE2"/>
    <w:rsid w:val="00302335"/>
    <w:rsid w:val="00305945"/>
    <w:rsid w:val="00314A14"/>
    <w:rsid w:val="00317962"/>
    <w:rsid w:val="00326ED7"/>
    <w:rsid w:val="00327330"/>
    <w:rsid w:val="0033188C"/>
    <w:rsid w:val="00333BAB"/>
    <w:rsid w:val="00334FC4"/>
    <w:rsid w:val="00337014"/>
    <w:rsid w:val="003410CC"/>
    <w:rsid w:val="00341473"/>
    <w:rsid w:val="003432F1"/>
    <w:rsid w:val="00347302"/>
    <w:rsid w:val="003476BC"/>
    <w:rsid w:val="00360D73"/>
    <w:rsid w:val="0036735E"/>
    <w:rsid w:val="0036750E"/>
    <w:rsid w:val="00375B82"/>
    <w:rsid w:val="00375F6E"/>
    <w:rsid w:val="00377025"/>
    <w:rsid w:val="00381A22"/>
    <w:rsid w:val="00386481"/>
    <w:rsid w:val="003965F3"/>
    <w:rsid w:val="003A12F1"/>
    <w:rsid w:val="003A1FD8"/>
    <w:rsid w:val="003A2BF7"/>
    <w:rsid w:val="003A7ECC"/>
    <w:rsid w:val="003B5ACD"/>
    <w:rsid w:val="003B7882"/>
    <w:rsid w:val="003B7AF8"/>
    <w:rsid w:val="003B7C88"/>
    <w:rsid w:val="003C5E90"/>
    <w:rsid w:val="003C62BF"/>
    <w:rsid w:val="003D0459"/>
    <w:rsid w:val="003D0C95"/>
    <w:rsid w:val="003E77A2"/>
    <w:rsid w:val="003F097E"/>
    <w:rsid w:val="003F0994"/>
    <w:rsid w:val="003F283F"/>
    <w:rsid w:val="003F3755"/>
    <w:rsid w:val="003F5234"/>
    <w:rsid w:val="00400397"/>
    <w:rsid w:val="00400AD4"/>
    <w:rsid w:val="004014C4"/>
    <w:rsid w:val="00405521"/>
    <w:rsid w:val="0040660D"/>
    <w:rsid w:val="00410EF8"/>
    <w:rsid w:val="0041149D"/>
    <w:rsid w:val="00413142"/>
    <w:rsid w:val="00417193"/>
    <w:rsid w:val="004255EE"/>
    <w:rsid w:val="004271DC"/>
    <w:rsid w:val="00432922"/>
    <w:rsid w:val="004331EB"/>
    <w:rsid w:val="00433BAF"/>
    <w:rsid w:val="00434936"/>
    <w:rsid w:val="004412C2"/>
    <w:rsid w:val="0045031C"/>
    <w:rsid w:val="004641D0"/>
    <w:rsid w:val="00466840"/>
    <w:rsid w:val="00470248"/>
    <w:rsid w:val="00472124"/>
    <w:rsid w:val="00477A09"/>
    <w:rsid w:val="004A1A2F"/>
    <w:rsid w:val="004A6DE5"/>
    <w:rsid w:val="004B32BD"/>
    <w:rsid w:val="004B4E97"/>
    <w:rsid w:val="004B6004"/>
    <w:rsid w:val="004B791D"/>
    <w:rsid w:val="004C0AE7"/>
    <w:rsid w:val="004C3E70"/>
    <w:rsid w:val="004C5965"/>
    <w:rsid w:val="004C7EA0"/>
    <w:rsid w:val="004D393E"/>
    <w:rsid w:val="004E3152"/>
    <w:rsid w:val="004E4702"/>
    <w:rsid w:val="004E6BF5"/>
    <w:rsid w:val="0050008C"/>
    <w:rsid w:val="00516471"/>
    <w:rsid w:val="00520687"/>
    <w:rsid w:val="00524C90"/>
    <w:rsid w:val="00530724"/>
    <w:rsid w:val="00531F73"/>
    <w:rsid w:val="005370A7"/>
    <w:rsid w:val="005406DF"/>
    <w:rsid w:val="00543E10"/>
    <w:rsid w:val="005440B6"/>
    <w:rsid w:val="00547D10"/>
    <w:rsid w:val="00560460"/>
    <w:rsid w:val="005612FB"/>
    <w:rsid w:val="00564DB5"/>
    <w:rsid w:val="005663DE"/>
    <w:rsid w:val="005673E1"/>
    <w:rsid w:val="005676DA"/>
    <w:rsid w:val="00571AD7"/>
    <w:rsid w:val="005736DE"/>
    <w:rsid w:val="005840AA"/>
    <w:rsid w:val="005A0FD8"/>
    <w:rsid w:val="005A6885"/>
    <w:rsid w:val="005B2026"/>
    <w:rsid w:val="005B6266"/>
    <w:rsid w:val="005C0754"/>
    <w:rsid w:val="005C41E0"/>
    <w:rsid w:val="005D3568"/>
    <w:rsid w:val="005D69BA"/>
    <w:rsid w:val="005E0BBF"/>
    <w:rsid w:val="005E34A1"/>
    <w:rsid w:val="005E56C7"/>
    <w:rsid w:val="005E5B43"/>
    <w:rsid w:val="005F3DAD"/>
    <w:rsid w:val="005F6FBF"/>
    <w:rsid w:val="00605386"/>
    <w:rsid w:val="0060656C"/>
    <w:rsid w:val="00607A14"/>
    <w:rsid w:val="0061017B"/>
    <w:rsid w:val="0062042C"/>
    <w:rsid w:val="00622E5B"/>
    <w:rsid w:val="00623393"/>
    <w:rsid w:val="00623457"/>
    <w:rsid w:val="00627C59"/>
    <w:rsid w:val="00633C6E"/>
    <w:rsid w:val="00635E4D"/>
    <w:rsid w:val="00642BCC"/>
    <w:rsid w:val="00644097"/>
    <w:rsid w:val="006558C1"/>
    <w:rsid w:val="00656C02"/>
    <w:rsid w:val="00665411"/>
    <w:rsid w:val="00665AFC"/>
    <w:rsid w:val="0068016B"/>
    <w:rsid w:val="006816CC"/>
    <w:rsid w:val="00685A9C"/>
    <w:rsid w:val="00693E2D"/>
    <w:rsid w:val="006A6116"/>
    <w:rsid w:val="006B08C8"/>
    <w:rsid w:val="006B1980"/>
    <w:rsid w:val="006B3263"/>
    <w:rsid w:val="006B3277"/>
    <w:rsid w:val="006B45A7"/>
    <w:rsid w:val="006B71F9"/>
    <w:rsid w:val="006B7DB1"/>
    <w:rsid w:val="006D3D65"/>
    <w:rsid w:val="006D7132"/>
    <w:rsid w:val="006E02C2"/>
    <w:rsid w:val="006E31A4"/>
    <w:rsid w:val="006F5880"/>
    <w:rsid w:val="007003A2"/>
    <w:rsid w:val="0070504E"/>
    <w:rsid w:val="00707AE0"/>
    <w:rsid w:val="007121B1"/>
    <w:rsid w:val="0072051F"/>
    <w:rsid w:val="00730C53"/>
    <w:rsid w:val="00732968"/>
    <w:rsid w:val="00734DC8"/>
    <w:rsid w:val="00737692"/>
    <w:rsid w:val="007378F6"/>
    <w:rsid w:val="007422D2"/>
    <w:rsid w:val="00743ECF"/>
    <w:rsid w:val="0074537B"/>
    <w:rsid w:val="007503B0"/>
    <w:rsid w:val="00763367"/>
    <w:rsid w:val="007633A8"/>
    <w:rsid w:val="007718C5"/>
    <w:rsid w:val="007774A7"/>
    <w:rsid w:val="00782054"/>
    <w:rsid w:val="007823C3"/>
    <w:rsid w:val="0079046D"/>
    <w:rsid w:val="00793251"/>
    <w:rsid w:val="00794C6A"/>
    <w:rsid w:val="00795668"/>
    <w:rsid w:val="007A1FCF"/>
    <w:rsid w:val="007A5236"/>
    <w:rsid w:val="007B7F23"/>
    <w:rsid w:val="007C025F"/>
    <w:rsid w:val="007C370E"/>
    <w:rsid w:val="007C3BE5"/>
    <w:rsid w:val="007C3F1F"/>
    <w:rsid w:val="007C4203"/>
    <w:rsid w:val="007C4552"/>
    <w:rsid w:val="007C5A94"/>
    <w:rsid w:val="007D010D"/>
    <w:rsid w:val="007D38DD"/>
    <w:rsid w:val="007D5F1D"/>
    <w:rsid w:val="007E1526"/>
    <w:rsid w:val="007E1900"/>
    <w:rsid w:val="007E5C89"/>
    <w:rsid w:val="007E61ED"/>
    <w:rsid w:val="007E6458"/>
    <w:rsid w:val="007F7565"/>
    <w:rsid w:val="00802CF2"/>
    <w:rsid w:val="00810230"/>
    <w:rsid w:val="008113F2"/>
    <w:rsid w:val="008140AC"/>
    <w:rsid w:val="00816DB0"/>
    <w:rsid w:val="00821B78"/>
    <w:rsid w:val="0082252E"/>
    <w:rsid w:val="0082288D"/>
    <w:rsid w:val="008241B6"/>
    <w:rsid w:val="00830D87"/>
    <w:rsid w:val="00833C57"/>
    <w:rsid w:val="00834714"/>
    <w:rsid w:val="0083695B"/>
    <w:rsid w:val="00844134"/>
    <w:rsid w:val="00847162"/>
    <w:rsid w:val="00853699"/>
    <w:rsid w:val="00854057"/>
    <w:rsid w:val="00856367"/>
    <w:rsid w:val="00857043"/>
    <w:rsid w:val="00865F37"/>
    <w:rsid w:val="008662B1"/>
    <w:rsid w:val="00867204"/>
    <w:rsid w:val="00881209"/>
    <w:rsid w:val="00883434"/>
    <w:rsid w:val="00884D29"/>
    <w:rsid w:val="00890085"/>
    <w:rsid w:val="00891F23"/>
    <w:rsid w:val="008A0AF4"/>
    <w:rsid w:val="008A1F0B"/>
    <w:rsid w:val="008A3980"/>
    <w:rsid w:val="008A3E42"/>
    <w:rsid w:val="008A5A04"/>
    <w:rsid w:val="008A665B"/>
    <w:rsid w:val="008D0C24"/>
    <w:rsid w:val="008D49ED"/>
    <w:rsid w:val="008E5A20"/>
    <w:rsid w:val="008E7B04"/>
    <w:rsid w:val="00916ABA"/>
    <w:rsid w:val="00922258"/>
    <w:rsid w:val="00927F41"/>
    <w:rsid w:val="00931F62"/>
    <w:rsid w:val="009321A3"/>
    <w:rsid w:val="00933FA8"/>
    <w:rsid w:val="009373D3"/>
    <w:rsid w:val="00941B6A"/>
    <w:rsid w:val="009455D1"/>
    <w:rsid w:val="00965494"/>
    <w:rsid w:val="00966687"/>
    <w:rsid w:val="00967316"/>
    <w:rsid w:val="00970829"/>
    <w:rsid w:val="0097650C"/>
    <w:rsid w:val="0097721C"/>
    <w:rsid w:val="009815E4"/>
    <w:rsid w:val="00996A29"/>
    <w:rsid w:val="009A391E"/>
    <w:rsid w:val="009A3A95"/>
    <w:rsid w:val="009A63C4"/>
    <w:rsid w:val="009B1B6B"/>
    <w:rsid w:val="009C0DF2"/>
    <w:rsid w:val="009C20DE"/>
    <w:rsid w:val="009D255C"/>
    <w:rsid w:val="009D26AD"/>
    <w:rsid w:val="009D3E7F"/>
    <w:rsid w:val="009D5555"/>
    <w:rsid w:val="009D5DC2"/>
    <w:rsid w:val="009E2926"/>
    <w:rsid w:val="009F1602"/>
    <w:rsid w:val="009F17BF"/>
    <w:rsid w:val="009F6CC8"/>
    <w:rsid w:val="00A00135"/>
    <w:rsid w:val="00A12BCF"/>
    <w:rsid w:val="00A134B4"/>
    <w:rsid w:val="00A154A4"/>
    <w:rsid w:val="00A24967"/>
    <w:rsid w:val="00A3396A"/>
    <w:rsid w:val="00A34D2E"/>
    <w:rsid w:val="00A37440"/>
    <w:rsid w:val="00A61186"/>
    <w:rsid w:val="00A6195C"/>
    <w:rsid w:val="00A64314"/>
    <w:rsid w:val="00A64CA0"/>
    <w:rsid w:val="00A70050"/>
    <w:rsid w:val="00A72281"/>
    <w:rsid w:val="00A72527"/>
    <w:rsid w:val="00A731DE"/>
    <w:rsid w:val="00A7324D"/>
    <w:rsid w:val="00A73ABD"/>
    <w:rsid w:val="00A76AB0"/>
    <w:rsid w:val="00A8129F"/>
    <w:rsid w:val="00A8207A"/>
    <w:rsid w:val="00A84D55"/>
    <w:rsid w:val="00A87AE5"/>
    <w:rsid w:val="00AA1D2C"/>
    <w:rsid w:val="00AA35F3"/>
    <w:rsid w:val="00AA5335"/>
    <w:rsid w:val="00AA736E"/>
    <w:rsid w:val="00AB3313"/>
    <w:rsid w:val="00AB5080"/>
    <w:rsid w:val="00AB512E"/>
    <w:rsid w:val="00AB5169"/>
    <w:rsid w:val="00AC5E02"/>
    <w:rsid w:val="00AE0026"/>
    <w:rsid w:val="00AE1EA5"/>
    <w:rsid w:val="00AE4572"/>
    <w:rsid w:val="00AF2C09"/>
    <w:rsid w:val="00AF3419"/>
    <w:rsid w:val="00AF7554"/>
    <w:rsid w:val="00B01089"/>
    <w:rsid w:val="00B02C11"/>
    <w:rsid w:val="00B14848"/>
    <w:rsid w:val="00B215E4"/>
    <w:rsid w:val="00B24067"/>
    <w:rsid w:val="00B260BF"/>
    <w:rsid w:val="00B35C75"/>
    <w:rsid w:val="00B5268F"/>
    <w:rsid w:val="00B561ED"/>
    <w:rsid w:val="00B67CE3"/>
    <w:rsid w:val="00B73570"/>
    <w:rsid w:val="00B80120"/>
    <w:rsid w:val="00B80A07"/>
    <w:rsid w:val="00B810EE"/>
    <w:rsid w:val="00B86B9F"/>
    <w:rsid w:val="00B926D7"/>
    <w:rsid w:val="00B9367B"/>
    <w:rsid w:val="00BA186B"/>
    <w:rsid w:val="00BA33C5"/>
    <w:rsid w:val="00BA64CE"/>
    <w:rsid w:val="00BB1572"/>
    <w:rsid w:val="00BD508E"/>
    <w:rsid w:val="00BE17B5"/>
    <w:rsid w:val="00BE1C1B"/>
    <w:rsid w:val="00BE1F59"/>
    <w:rsid w:val="00BE35DF"/>
    <w:rsid w:val="00BE71DA"/>
    <w:rsid w:val="00BF03C2"/>
    <w:rsid w:val="00BF3010"/>
    <w:rsid w:val="00BF5B0C"/>
    <w:rsid w:val="00BF657B"/>
    <w:rsid w:val="00C01F60"/>
    <w:rsid w:val="00C04988"/>
    <w:rsid w:val="00C05922"/>
    <w:rsid w:val="00C06687"/>
    <w:rsid w:val="00C10F64"/>
    <w:rsid w:val="00C133D3"/>
    <w:rsid w:val="00C14878"/>
    <w:rsid w:val="00C23DB5"/>
    <w:rsid w:val="00C24E47"/>
    <w:rsid w:val="00C25592"/>
    <w:rsid w:val="00C32C76"/>
    <w:rsid w:val="00C33AB4"/>
    <w:rsid w:val="00C34CB9"/>
    <w:rsid w:val="00C35EED"/>
    <w:rsid w:val="00C444CD"/>
    <w:rsid w:val="00C44591"/>
    <w:rsid w:val="00C4719F"/>
    <w:rsid w:val="00C50DCF"/>
    <w:rsid w:val="00C52D1E"/>
    <w:rsid w:val="00C57F37"/>
    <w:rsid w:val="00C667B5"/>
    <w:rsid w:val="00C71B66"/>
    <w:rsid w:val="00C76985"/>
    <w:rsid w:val="00C77ABF"/>
    <w:rsid w:val="00C829E3"/>
    <w:rsid w:val="00C95495"/>
    <w:rsid w:val="00C97A36"/>
    <w:rsid w:val="00CA1C47"/>
    <w:rsid w:val="00CA20B6"/>
    <w:rsid w:val="00CA4A18"/>
    <w:rsid w:val="00CA4DAB"/>
    <w:rsid w:val="00CA5D83"/>
    <w:rsid w:val="00CB0ACA"/>
    <w:rsid w:val="00CC0B68"/>
    <w:rsid w:val="00CD1523"/>
    <w:rsid w:val="00CE2A4F"/>
    <w:rsid w:val="00CE33CF"/>
    <w:rsid w:val="00CE3F6F"/>
    <w:rsid w:val="00CE6360"/>
    <w:rsid w:val="00CE77EE"/>
    <w:rsid w:val="00CF68BA"/>
    <w:rsid w:val="00D00338"/>
    <w:rsid w:val="00D02B1C"/>
    <w:rsid w:val="00D2333B"/>
    <w:rsid w:val="00D23A3B"/>
    <w:rsid w:val="00D3647E"/>
    <w:rsid w:val="00D37171"/>
    <w:rsid w:val="00D40C1F"/>
    <w:rsid w:val="00D6008F"/>
    <w:rsid w:val="00D6350E"/>
    <w:rsid w:val="00D66B69"/>
    <w:rsid w:val="00D75BA1"/>
    <w:rsid w:val="00D76851"/>
    <w:rsid w:val="00D80F1A"/>
    <w:rsid w:val="00D82EB6"/>
    <w:rsid w:val="00D84DAB"/>
    <w:rsid w:val="00D905A4"/>
    <w:rsid w:val="00D912F1"/>
    <w:rsid w:val="00D9348F"/>
    <w:rsid w:val="00D94E2C"/>
    <w:rsid w:val="00DA1310"/>
    <w:rsid w:val="00DA1A69"/>
    <w:rsid w:val="00DA1D0C"/>
    <w:rsid w:val="00DB0210"/>
    <w:rsid w:val="00DB0BED"/>
    <w:rsid w:val="00DB2410"/>
    <w:rsid w:val="00DB70B5"/>
    <w:rsid w:val="00DC09AF"/>
    <w:rsid w:val="00DC1925"/>
    <w:rsid w:val="00DC2B38"/>
    <w:rsid w:val="00DD1888"/>
    <w:rsid w:val="00DD454D"/>
    <w:rsid w:val="00DD5CDE"/>
    <w:rsid w:val="00DE0A69"/>
    <w:rsid w:val="00DE4056"/>
    <w:rsid w:val="00DE5945"/>
    <w:rsid w:val="00DE7F18"/>
    <w:rsid w:val="00DF4607"/>
    <w:rsid w:val="00DF7E5B"/>
    <w:rsid w:val="00E057C3"/>
    <w:rsid w:val="00E22234"/>
    <w:rsid w:val="00E23771"/>
    <w:rsid w:val="00E2626C"/>
    <w:rsid w:val="00E329B9"/>
    <w:rsid w:val="00E33A35"/>
    <w:rsid w:val="00E34B50"/>
    <w:rsid w:val="00E41204"/>
    <w:rsid w:val="00E46423"/>
    <w:rsid w:val="00E5621E"/>
    <w:rsid w:val="00E5709E"/>
    <w:rsid w:val="00E60ABD"/>
    <w:rsid w:val="00E62EE2"/>
    <w:rsid w:val="00E657DA"/>
    <w:rsid w:val="00E67B47"/>
    <w:rsid w:val="00E7336C"/>
    <w:rsid w:val="00E747BF"/>
    <w:rsid w:val="00E759BA"/>
    <w:rsid w:val="00E75C27"/>
    <w:rsid w:val="00E77E26"/>
    <w:rsid w:val="00E84905"/>
    <w:rsid w:val="00E900B5"/>
    <w:rsid w:val="00EA7071"/>
    <w:rsid w:val="00EA7F80"/>
    <w:rsid w:val="00EB4A85"/>
    <w:rsid w:val="00EC3E48"/>
    <w:rsid w:val="00EC6C1E"/>
    <w:rsid w:val="00ED010A"/>
    <w:rsid w:val="00ED5094"/>
    <w:rsid w:val="00EE28D2"/>
    <w:rsid w:val="00EE332D"/>
    <w:rsid w:val="00F022B9"/>
    <w:rsid w:val="00F1532B"/>
    <w:rsid w:val="00F168DC"/>
    <w:rsid w:val="00F22F3B"/>
    <w:rsid w:val="00F3000B"/>
    <w:rsid w:val="00F3005F"/>
    <w:rsid w:val="00F35049"/>
    <w:rsid w:val="00F43CF3"/>
    <w:rsid w:val="00F525B5"/>
    <w:rsid w:val="00F65380"/>
    <w:rsid w:val="00F66663"/>
    <w:rsid w:val="00F70DA1"/>
    <w:rsid w:val="00F8796E"/>
    <w:rsid w:val="00F925E1"/>
    <w:rsid w:val="00F92696"/>
    <w:rsid w:val="00F93C4A"/>
    <w:rsid w:val="00FA0B71"/>
    <w:rsid w:val="00FA1878"/>
    <w:rsid w:val="00FB37FB"/>
    <w:rsid w:val="00FB75A9"/>
    <w:rsid w:val="00FC40FC"/>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326EA"/>
  <w15:docId w15:val="{951ADB09-8014-4554-A9AA-09A664B8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link w:val="OdstavecseseznamemChar"/>
    <w:uiPriority w:val="99"/>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character" w:customStyle="1" w:styleId="AKFZFnormlnChar">
    <w:name w:val="AKFZF_normální Char"/>
    <w:basedOn w:val="Standardnpsmoodstavce"/>
    <w:link w:val="AKFZFnormln"/>
    <w:locked/>
    <w:rsid w:val="00AA1D2C"/>
    <w:rPr>
      <w:rFonts w:ascii="Arial" w:eastAsia="Calibri" w:hAnsi="Arial" w:cs="Calibri"/>
    </w:rPr>
  </w:style>
  <w:style w:type="paragraph" w:customStyle="1" w:styleId="AKFZFnormln">
    <w:name w:val="AKFZF_normální"/>
    <w:link w:val="AKFZFnormlnChar"/>
    <w:qFormat/>
    <w:rsid w:val="00AA1D2C"/>
    <w:pPr>
      <w:spacing w:after="100" w:line="288" w:lineRule="auto"/>
      <w:jc w:val="both"/>
    </w:pPr>
    <w:rPr>
      <w:rFonts w:ascii="Arial" w:eastAsia="Calibri" w:hAnsi="Arial" w:cs="Calibri"/>
    </w:rPr>
  </w:style>
  <w:style w:type="table" w:customStyle="1" w:styleId="Mkatabulky1">
    <w:name w:val="Mřížka tabulky1"/>
    <w:basedOn w:val="Normlntabulka"/>
    <w:uiPriority w:val="59"/>
    <w:rsid w:val="00A154A4"/>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220995"/>
    <w:pPr>
      <w:spacing w:before="100" w:beforeAutospacing="1" w:after="100" w:afterAutospacing="1"/>
    </w:pPr>
    <w:rPr>
      <w:rFonts w:eastAsia="Times New Roman"/>
      <w:lang w:val="cs-CZ" w:eastAsia="cs-CZ"/>
    </w:rPr>
  </w:style>
  <w:style w:type="character" w:customStyle="1" w:styleId="OdstavecseseznamemChar">
    <w:name w:val="Odstavec se seznamem Char"/>
    <w:basedOn w:val="Standardnpsmoodstavce"/>
    <w:link w:val="Odstavecseseznamem"/>
    <w:uiPriority w:val="99"/>
    <w:locked/>
    <w:rsid w:val="007C3BE5"/>
    <w:rPr>
      <w:rFonts w:eastAsia="Calibri"/>
      <w:sz w:val="24"/>
      <w:szCs w:val="24"/>
      <w:lang w:val="en-US" w:eastAsia="en-US"/>
    </w:rPr>
  </w:style>
  <w:style w:type="paragraph" w:styleId="Prosttext">
    <w:name w:val="Plain Text"/>
    <w:basedOn w:val="Normln"/>
    <w:link w:val="ProsttextChar"/>
    <w:uiPriority w:val="99"/>
    <w:unhideWhenUsed/>
    <w:rsid w:val="004E3152"/>
    <w:rPr>
      <w:rFonts w:ascii="Calibri" w:hAnsi="Calibri"/>
      <w:sz w:val="22"/>
      <w:szCs w:val="21"/>
      <w:lang w:val="cs-CZ"/>
    </w:rPr>
  </w:style>
  <w:style w:type="character" w:customStyle="1" w:styleId="ProsttextChar">
    <w:name w:val="Prostý text Char"/>
    <w:basedOn w:val="Standardnpsmoodstavce"/>
    <w:link w:val="Prosttext"/>
    <w:uiPriority w:val="99"/>
    <w:rsid w:val="004E3152"/>
    <w:rPr>
      <w:rFonts w:ascii="Calibri" w:eastAsia="Calibri" w:hAnsi="Calibri"/>
      <w:sz w:val="22"/>
      <w:szCs w:val="21"/>
      <w:lang w:eastAsia="en-US"/>
    </w:rPr>
  </w:style>
  <w:style w:type="paragraph" w:styleId="Revize">
    <w:name w:val="Revision"/>
    <w:hidden/>
    <w:uiPriority w:val="99"/>
    <w:semiHidden/>
    <w:rsid w:val="00023D9D"/>
    <w:rPr>
      <w:rFonts w:eastAsia="Calibri"/>
      <w:sz w:val="24"/>
      <w:szCs w:val="24"/>
      <w:lang w:val="en-US" w:eastAsia="en-US"/>
    </w:rPr>
  </w:style>
  <w:style w:type="character" w:styleId="Odkaznakoment">
    <w:name w:val="annotation reference"/>
    <w:basedOn w:val="Standardnpsmoodstavce"/>
    <w:semiHidden/>
    <w:unhideWhenUsed/>
    <w:rsid w:val="000943FE"/>
    <w:rPr>
      <w:sz w:val="16"/>
      <w:szCs w:val="16"/>
    </w:rPr>
  </w:style>
  <w:style w:type="paragraph" w:styleId="Textkomente">
    <w:name w:val="annotation text"/>
    <w:basedOn w:val="Normln"/>
    <w:link w:val="TextkomenteChar"/>
    <w:unhideWhenUsed/>
    <w:rsid w:val="000943FE"/>
    <w:rPr>
      <w:sz w:val="20"/>
      <w:szCs w:val="20"/>
    </w:rPr>
  </w:style>
  <w:style w:type="character" w:customStyle="1" w:styleId="TextkomenteChar">
    <w:name w:val="Text komentáře Char"/>
    <w:basedOn w:val="Standardnpsmoodstavce"/>
    <w:link w:val="Textkomente"/>
    <w:rsid w:val="000943FE"/>
    <w:rPr>
      <w:rFonts w:eastAsia="Calibri"/>
      <w:lang w:val="en-US" w:eastAsia="en-US"/>
    </w:rPr>
  </w:style>
  <w:style w:type="paragraph" w:styleId="Pedmtkomente">
    <w:name w:val="annotation subject"/>
    <w:basedOn w:val="Textkomente"/>
    <w:next w:val="Textkomente"/>
    <w:link w:val="PedmtkomenteChar"/>
    <w:semiHidden/>
    <w:unhideWhenUsed/>
    <w:rsid w:val="000943FE"/>
    <w:rPr>
      <w:b/>
      <w:bCs/>
    </w:rPr>
  </w:style>
  <w:style w:type="character" w:customStyle="1" w:styleId="PedmtkomenteChar">
    <w:name w:val="Předmět komentáře Char"/>
    <w:basedOn w:val="TextkomenteChar"/>
    <w:link w:val="Pedmtkomente"/>
    <w:semiHidden/>
    <w:rsid w:val="000943FE"/>
    <w:rPr>
      <w:rFonts w:eastAsia="Calibri"/>
      <w:b/>
      <w:bCs/>
      <w:lang w:val="en-US" w:eastAsia="en-US"/>
    </w:rPr>
  </w:style>
  <w:style w:type="paragraph" w:styleId="slovanseznam">
    <w:name w:val="List Number"/>
    <w:basedOn w:val="Seznam"/>
    <w:rsid w:val="00DA1D0C"/>
    <w:pPr>
      <w:spacing w:before="120"/>
      <w:ind w:left="1440" w:hanging="360"/>
      <w:contextualSpacing w:val="0"/>
      <w:jc w:val="both"/>
    </w:pPr>
    <w:rPr>
      <w:rFonts w:ascii="Calibri" w:eastAsia="Times New Roman" w:hAnsi="Calibri"/>
      <w:sz w:val="22"/>
      <w:szCs w:val="20"/>
      <w:lang w:val="cs-CZ" w:eastAsia="cs-CZ"/>
    </w:rPr>
  </w:style>
  <w:style w:type="paragraph" w:styleId="slovanseznam2">
    <w:name w:val="List Number 2"/>
    <w:basedOn w:val="Seznam2"/>
    <w:rsid w:val="00DA1D0C"/>
    <w:pPr>
      <w:spacing w:before="120"/>
      <w:ind w:left="2160" w:hanging="180"/>
      <w:contextualSpacing w:val="0"/>
      <w:jc w:val="both"/>
    </w:pPr>
    <w:rPr>
      <w:rFonts w:ascii="Calibri" w:eastAsia="Times New Roman" w:hAnsi="Calibri"/>
      <w:sz w:val="22"/>
      <w:szCs w:val="20"/>
      <w:lang w:val="cs-CZ" w:eastAsia="cs-CZ"/>
    </w:rPr>
  </w:style>
  <w:style w:type="paragraph" w:styleId="slovanseznam3">
    <w:name w:val="List Number 3"/>
    <w:basedOn w:val="Seznam3"/>
    <w:rsid w:val="00DA1D0C"/>
    <w:pPr>
      <w:spacing w:before="120"/>
      <w:ind w:left="2880" w:hanging="360"/>
      <w:contextualSpacing w:val="0"/>
      <w:jc w:val="both"/>
    </w:pPr>
    <w:rPr>
      <w:rFonts w:ascii="Calibri" w:eastAsia="Times New Roman" w:hAnsi="Calibri"/>
      <w:sz w:val="22"/>
      <w:szCs w:val="20"/>
      <w:lang w:val="cs-CZ" w:eastAsia="cs-CZ"/>
    </w:rPr>
  </w:style>
  <w:style w:type="paragraph" w:styleId="slovanseznam4">
    <w:name w:val="List Number 4"/>
    <w:basedOn w:val="Seznam4"/>
    <w:rsid w:val="00DA1D0C"/>
    <w:pPr>
      <w:spacing w:before="120"/>
      <w:ind w:left="3600" w:hanging="360"/>
      <w:contextualSpacing w:val="0"/>
      <w:jc w:val="both"/>
    </w:pPr>
    <w:rPr>
      <w:rFonts w:ascii="Calibri" w:eastAsia="Times New Roman" w:hAnsi="Calibri"/>
      <w:sz w:val="22"/>
      <w:szCs w:val="20"/>
      <w:lang w:val="cs-CZ" w:eastAsia="cs-CZ"/>
    </w:rPr>
  </w:style>
  <w:style w:type="paragraph" w:styleId="slovanseznam5">
    <w:name w:val="List Number 5"/>
    <w:basedOn w:val="Seznam5"/>
    <w:rsid w:val="00DA1D0C"/>
    <w:pPr>
      <w:spacing w:before="120"/>
      <w:ind w:left="4320" w:hanging="180"/>
      <w:contextualSpacing w:val="0"/>
      <w:jc w:val="both"/>
    </w:pPr>
    <w:rPr>
      <w:rFonts w:ascii="Calibri" w:eastAsia="Times New Roman" w:hAnsi="Calibri"/>
      <w:sz w:val="22"/>
      <w:szCs w:val="20"/>
      <w:lang w:val="cs-CZ" w:eastAsia="cs-CZ"/>
    </w:rPr>
  </w:style>
  <w:style w:type="paragraph" w:styleId="Seznam">
    <w:name w:val="List"/>
    <w:basedOn w:val="Normln"/>
    <w:semiHidden/>
    <w:unhideWhenUsed/>
    <w:rsid w:val="00DA1D0C"/>
    <w:pPr>
      <w:ind w:left="283" w:hanging="283"/>
      <w:contextualSpacing/>
    </w:pPr>
  </w:style>
  <w:style w:type="paragraph" w:styleId="Seznam2">
    <w:name w:val="List 2"/>
    <w:basedOn w:val="Normln"/>
    <w:semiHidden/>
    <w:unhideWhenUsed/>
    <w:rsid w:val="00DA1D0C"/>
    <w:pPr>
      <w:ind w:left="566" w:hanging="283"/>
      <w:contextualSpacing/>
    </w:pPr>
  </w:style>
  <w:style w:type="paragraph" w:styleId="Seznam3">
    <w:name w:val="List 3"/>
    <w:basedOn w:val="Normln"/>
    <w:semiHidden/>
    <w:unhideWhenUsed/>
    <w:rsid w:val="00DA1D0C"/>
    <w:pPr>
      <w:ind w:left="849" w:hanging="283"/>
      <w:contextualSpacing/>
    </w:pPr>
  </w:style>
  <w:style w:type="paragraph" w:styleId="Seznam4">
    <w:name w:val="List 4"/>
    <w:basedOn w:val="Normln"/>
    <w:rsid w:val="00DA1D0C"/>
    <w:pPr>
      <w:ind w:left="1132" w:hanging="283"/>
      <w:contextualSpacing/>
    </w:pPr>
  </w:style>
  <w:style w:type="paragraph" w:styleId="Seznam5">
    <w:name w:val="List 5"/>
    <w:basedOn w:val="Normln"/>
    <w:rsid w:val="00DA1D0C"/>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5107">
      <w:bodyDiv w:val="1"/>
      <w:marLeft w:val="0"/>
      <w:marRight w:val="0"/>
      <w:marTop w:val="0"/>
      <w:marBottom w:val="0"/>
      <w:divBdr>
        <w:top w:val="none" w:sz="0" w:space="0" w:color="auto"/>
        <w:left w:val="none" w:sz="0" w:space="0" w:color="auto"/>
        <w:bottom w:val="none" w:sz="0" w:space="0" w:color="auto"/>
        <w:right w:val="none" w:sz="0" w:space="0" w:color="auto"/>
      </w:divBdr>
    </w:div>
    <w:div w:id="121045866">
      <w:bodyDiv w:val="1"/>
      <w:marLeft w:val="0"/>
      <w:marRight w:val="0"/>
      <w:marTop w:val="0"/>
      <w:marBottom w:val="0"/>
      <w:divBdr>
        <w:top w:val="none" w:sz="0" w:space="0" w:color="auto"/>
        <w:left w:val="none" w:sz="0" w:space="0" w:color="auto"/>
        <w:bottom w:val="none" w:sz="0" w:space="0" w:color="auto"/>
        <w:right w:val="none" w:sz="0" w:space="0" w:color="auto"/>
      </w:divBdr>
    </w:div>
    <w:div w:id="188375377">
      <w:bodyDiv w:val="1"/>
      <w:marLeft w:val="0"/>
      <w:marRight w:val="0"/>
      <w:marTop w:val="0"/>
      <w:marBottom w:val="0"/>
      <w:divBdr>
        <w:top w:val="none" w:sz="0" w:space="0" w:color="auto"/>
        <w:left w:val="none" w:sz="0" w:space="0" w:color="auto"/>
        <w:bottom w:val="none" w:sz="0" w:space="0" w:color="auto"/>
        <w:right w:val="none" w:sz="0" w:space="0" w:color="auto"/>
      </w:divBdr>
    </w:div>
    <w:div w:id="237902639">
      <w:bodyDiv w:val="1"/>
      <w:marLeft w:val="0"/>
      <w:marRight w:val="0"/>
      <w:marTop w:val="0"/>
      <w:marBottom w:val="0"/>
      <w:divBdr>
        <w:top w:val="none" w:sz="0" w:space="0" w:color="auto"/>
        <w:left w:val="none" w:sz="0" w:space="0" w:color="auto"/>
        <w:bottom w:val="none" w:sz="0" w:space="0" w:color="auto"/>
        <w:right w:val="none" w:sz="0" w:space="0" w:color="auto"/>
      </w:divBdr>
    </w:div>
    <w:div w:id="273828439">
      <w:bodyDiv w:val="1"/>
      <w:marLeft w:val="0"/>
      <w:marRight w:val="0"/>
      <w:marTop w:val="0"/>
      <w:marBottom w:val="0"/>
      <w:divBdr>
        <w:top w:val="none" w:sz="0" w:space="0" w:color="auto"/>
        <w:left w:val="none" w:sz="0" w:space="0" w:color="auto"/>
        <w:bottom w:val="none" w:sz="0" w:space="0" w:color="auto"/>
        <w:right w:val="none" w:sz="0" w:space="0" w:color="auto"/>
      </w:divBdr>
    </w:div>
    <w:div w:id="321811936">
      <w:bodyDiv w:val="1"/>
      <w:marLeft w:val="0"/>
      <w:marRight w:val="0"/>
      <w:marTop w:val="0"/>
      <w:marBottom w:val="0"/>
      <w:divBdr>
        <w:top w:val="none" w:sz="0" w:space="0" w:color="auto"/>
        <w:left w:val="none" w:sz="0" w:space="0" w:color="auto"/>
        <w:bottom w:val="none" w:sz="0" w:space="0" w:color="auto"/>
        <w:right w:val="none" w:sz="0" w:space="0" w:color="auto"/>
      </w:divBdr>
    </w:div>
    <w:div w:id="511072124">
      <w:bodyDiv w:val="1"/>
      <w:marLeft w:val="0"/>
      <w:marRight w:val="0"/>
      <w:marTop w:val="0"/>
      <w:marBottom w:val="0"/>
      <w:divBdr>
        <w:top w:val="none" w:sz="0" w:space="0" w:color="auto"/>
        <w:left w:val="none" w:sz="0" w:space="0" w:color="auto"/>
        <w:bottom w:val="none" w:sz="0" w:space="0" w:color="auto"/>
        <w:right w:val="none" w:sz="0" w:space="0" w:color="auto"/>
      </w:divBdr>
    </w:div>
    <w:div w:id="1031417203">
      <w:bodyDiv w:val="1"/>
      <w:marLeft w:val="0"/>
      <w:marRight w:val="0"/>
      <w:marTop w:val="0"/>
      <w:marBottom w:val="0"/>
      <w:divBdr>
        <w:top w:val="none" w:sz="0" w:space="0" w:color="auto"/>
        <w:left w:val="none" w:sz="0" w:space="0" w:color="auto"/>
        <w:bottom w:val="none" w:sz="0" w:space="0" w:color="auto"/>
        <w:right w:val="none" w:sz="0" w:space="0" w:color="auto"/>
      </w:divBdr>
    </w:div>
    <w:div w:id="1139834515">
      <w:bodyDiv w:val="1"/>
      <w:marLeft w:val="0"/>
      <w:marRight w:val="0"/>
      <w:marTop w:val="0"/>
      <w:marBottom w:val="0"/>
      <w:divBdr>
        <w:top w:val="none" w:sz="0" w:space="0" w:color="auto"/>
        <w:left w:val="none" w:sz="0" w:space="0" w:color="auto"/>
        <w:bottom w:val="none" w:sz="0" w:space="0" w:color="auto"/>
        <w:right w:val="none" w:sz="0" w:space="0" w:color="auto"/>
      </w:divBdr>
    </w:div>
    <w:div w:id="1508863037">
      <w:bodyDiv w:val="1"/>
      <w:marLeft w:val="0"/>
      <w:marRight w:val="0"/>
      <w:marTop w:val="0"/>
      <w:marBottom w:val="0"/>
      <w:divBdr>
        <w:top w:val="none" w:sz="0" w:space="0" w:color="auto"/>
        <w:left w:val="none" w:sz="0" w:space="0" w:color="auto"/>
        <w:bottom w:val="none" w:sz="0" w:space="0" w:color="auto"/>
        <w:right w:val="none" w:sz="0" w:space="0" w:color="auto"/>
      </w:divBdr>
    </w:div>
    <w:div w:id="1593195785">
      <w:bodyDiv w:val="1"/>
      <w:marLeft w:val="0"/>
      <w:marRight w:val="0"/>
      <w:marTop w:val="0"/>
      <w:marBottom w:val="0"/>
      <w:divBdr>
        <w:top w:val="none" w:sz="0" w:space="0" w:color="auto"/>
        <w:left w:val="none" w:sz="0" w:space="0" w:color="auto"/>
        <w:bottom w:val="none" w:sz="0" w:space="0" w:color="auto"/>
        <w:right w:val="none" w:sz="0" w:space="0" w:color="auto"/>
      </w:divBdr>
    </w:div>
    <w:div w:id="1759017342">
      <w:bodyDiv w:val="1"/>
      <w:marLeft w:val="0"/>
      <w:marRight w:val="0"/>
      <w:marTop w:val="0"/>
      <w:marBottom w:val="0"/>
      <w:divBdr>
        <w:top w:val="none" w:sz="0" w:space="0" w:color="auto"/>
        <w:left w:val="none" w:sz="0" w:space="0" w:color="auto"/>
        <w:bottom w:val="none" w:sz="0" w:space="0" w:color="auto"/>
        <w:right w:val="none" w:sz="0" w:space="0" w:color="auto"/>
      </w:divBdr>
    </w:div>
    <w:div w:id="1813402099">
      <w:bodyDiv w:val="1"/>
      <w:marLeft w:val="0"/>
      <w:marRight w:val="0"/>
      <w:marTop w:val="0"/>
      <w:marBottom w:val="0"/>
      <w:divBdr>
        <w:top w:val="none" w:sz="0" w:space="0" w:color="auto"/>
        <w:left w:val="none" w:sz="0" w:space="0" w:color="auto"/>
        <w:bottom w:val="none" w:sz="0" w:space="0" w:color="auto"/>
        <w:right w:val="none" w:sz="0" w:space="0" w:color="auto"/>
      </w:divBdr>
    </w:div>
    <w:div w:id="1856114887">
      <w:bodyDiv w:val="1"/>
      <w:marLeft w:val="0"/>
      <w:marRight w:val="0"/>
      <w:marTop w:val="0"/>
      <w:marBottom w:val="0"/>
      <w:divBdr>
        <w:top w:val="none" w:sz="0" w:space="0" w:color="auto"/>
        <w:left w:val="none" w:sz="0" w:space="0" w:color="auto"/>
        <w:bottom w:val="none" w:sz="0" w:space="0" w:color="auto"/>
        <w:right w:val="none" w:sz="0" w:space="0" w:color="auto"/>
      </w:divBdr>
    </w:div>
    <w:div w:id="1859658078">
      <w:bodyDiv w:val="1"/>
      <w:marLeft w:val="0"/>
      <w:marRight w:val="0"/>
      <w:marTop w:val="0"/>
      <w:marBottom w:val="0"/>
      <w:divBdr>
        <w:top w:val="none" w:sz="0" w:space="0" w:color="auto"/>
        <w:left w:val="none" w:sz="0" w:space="0" w:color="auto"/>
        <w:bottom w:val="none" w:sz="0" w:space="0" w:color="auto"/>
        <w:right w:val="none" w:sz="0" w:space="0" w:color="auto"/>
      </w:divBdr>
    </w:div>
    <w:div w:id="1905604854">
      <w:bodyDiv w:val="1"/>
      <w:marLeft w:val="0"/>
      <w:marRight w:val="0"/>
      <w:marTop w:val="0"/>
      <w:marBottom w:val="0"/>
      <w:divBdr>
        <w:top w:val="none" w:sz="0" w:space="0" w:color="auto"/>
        <w:left w:val="none" w:sz="0" w:space="0" w:color="auto"/>
        <w:bottom w:val="none" w:sz="0" w:space="0" w:color="auto"/>
        <w:right w:val="none" w:sz="0" w:space="0" w:color="auto"/>
      </w:divBdr>
    </w:div>
    <w:div w:id="2033339846">
      <w:bodyDiv w:val="1"/>
      <w:marLeft w:val="0"/>
      <w:marRight w:val="0"/>
      <w:marTop w:val="0"/>
      <w:marBottom w:val="0"/>
      <w:divBdr>
        <w:top w:val="none" w:sz="0" w:space="0" w:color="auto"/>
        <w:left w:val="none" w:sz="0" w:space="0" w:color="auto"/>
        <w:bottom w:val="none" w:sz="0" w:space="0" w:color="auto"/>
        <w:right w:val="none" w:sz="0" w:space="0" w:color="auto"/>
      </w:divBdr>
    </w:div>
    <w:div w:id="20702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kr-stredocesky.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55B32-D42D-4E09-A81C-18CD9399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14</Pages>
  <Words>4047</Words>
  <Characters>23882</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Jelínková Renáta</dc:creator>
  <cp:lastModifiedBy>Jiří Hendrich</cp:lastModifiedBy>
  <cp:revision>51</cp:revision>
  <cp:lastPrinted>2024-05-14T08:30:00Z</cp:lastPrinted>
  <dcterms:created xsi:type="dcterms:W3CDTF">2023-04-14T12:30:00Z</dcterms:created>
  <dcterms:modified xsi:type="dcterms:W3CDTF">2024-05-15T08:59:00Z</dcterms:modified>
</cp:coreProperties>
</file>