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9B8A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  <w:r w:rsidRPr="001A7317">
        <w:rPr>
          <w:rFonts w:ascii="Calibri" w:hAnsi="Calibri" w:cs="Calibri"/>
          <w:noProof/>
          <w:color w:val="000000" w:themeColor="text1"/>
          <w:lang w:eastAsia="pl-PL"/>
        </w:rPr>
        <w:drawing>
          <wp:anchor distT="0" distB="0" distL="114300" distR="114300" simplePos="0" relativeHeight="251658241" behindDoc="1" locked="0" layoutInCell="1" allowOverlap="1" wp14:anchorId="5F12516D" wp14:editId="5CCABA55">
            <wp:simplePos x="0" y="0"/>
            <wp:positionH relativeFrom="margin">
              <wp:posOffset>-939800</wp:posOffset>
            </wp:positionH>
            <wp:positionV relativeFrom="paragraph">
              <wp:posOffset>-1464945</wp:posOffset>
            </wp:positionV>
            <wp:extent cx="7666990" cy="6000750"/>
            <wp:effectExtent l="0" t="0" r="0" b="0"/>
            <wp:wrapNone/>
            <wp:docPr id="3" name="Picture 3" descr="Obsah obrázku text,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bsah obrázku text, mapa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3" b="44771"/>
                    <a:stretch/>
                  </pic:blipFill>
                  <pic:spPr bwMode="auto">
                    <a:xfrm>
                      <a:off x="0" y="0"/>
                      <a:ext cx="7666990" cy="600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3EAAE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192EDE45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3611B45D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60412F92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3FCAE16F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653740A7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13B84500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1F3BCDEB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54577DB2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3B7E00E3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6BF4DB87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2B96CCCB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533B603C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27E7CB7E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0276779F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15D7AFE2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color w:val="747474" w:themeColor="background2" w:themeShade="80"/>
          <w:lang w:val="en-GB"/>
        </w:rPr>
      </w:pPr>
    </w:p>
    <w:p w14:paraId="0E832F86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lang w:val="en-GB"/>
        </w:rPr>
      </w:pPr>
    </w:p>
    <w:p w14:paraId="59C2D78F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lang w:val="en-GB"/>
        </w:rPr>
      </w:pPr>
    </w:p>
    <w:p w14:paraId="22D4656A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lang w:val="en-GB"/>
        </w:rPr>
      </w:pPr>
    </w:p>
    <w:p w14:paraId="49434C87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lang w:val="en-GB"/>
        </w:rPr>
      </w:pPr>
    </w:p>
    <w:p w14:paraId="35DBB9A6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lang w:val="en-GB"/>
        </w:rPr>
      </w:pPr>
    </w:p>
    <w:p w14:paraId="496DF0A4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lang w:val="en-GB"/>
        </w:rPr>
      </w:pPr>
      <w:r w:rsidRPr="001A7317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5B32C2" wp14:editId="064382E4">
                <wp:simplePos x="0" y="0"/>
                <wp:positionH relativeFrom="column">
                  <wp:posOffset>-259080</wp:posOffset>
                </wp:positionH>
                <wp:positionV relativeFrom="paragraph">
                  <wp:posOffset>302895</wp:posOffset>
                </wp:positionV>
                <wp:extent cx="6188075" cy="1371600"/>
                <wp:effectExtent l="0" t="0" r="3175" b="0"/>
                <wp:wrapSquare wrapText="bothSides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CB20" w14:textId="669EB4DA" w:rsidR="001A7317" w:rsidRPr="001A7317" w:rsidRDefault="005F2C2F" w:rsidP="001A7317">
                            <w:pPr>
                              <w:ind w:left="284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1277C8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Smlouva </w:t>
                            </w: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o </w:t>
                            </w:r>
                            <w:r w:rsidRPr="001277C8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certifikac</w:t>
                            </w: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i</w:t>
                            </w:r>
                            <w:r w:rsidRPr="001277C8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LAB </w:t>
                            </w:r>
                            <w:r w:rsidRPr="001277C8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č.</w:t>
                            </w:r>
                            <w:r w:rsidR="001A7317" w:rsidRPr="001A731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: NAB-</w:t>
                            </w:r>
                            <w:r w:rsidR="00E376FB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1A7317" w:rsidRPr="001A731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E376FB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1A7317" w:rsidRPr="001A731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86-F7Q4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sdt>
                              <w:sdtPr>
                                <w:rPr>
                                  <w:rFonts w:cstheme="minorHAnsi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id w:val="123535833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theme="minorHAns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id w:val="621040193"/>
                                    <w:placeholder>
                                      <w:docPart w:val="7EBBB62EBDB74E6682D6B4EAAE5865CB"/>
                                    </w:placeholder>
                                  </w:sdtPr>
                                  <w:sdtEndPr/>
                                  <w:sdtContent>
                                    <w:tr w:rsidR="001A7317" w:rsidRPr="00AB7390" w14:paraId="58F56F36" w14:textId="77777777">
                                      <w:tc>
                                        <w:tcPr>
                                          <w:tcW w:w="9062" w:type="dxa"/>
                                        </w:tcPr>
                                        <w:p w14:paraId="0E7C7DDE" w14:textId="77777777" w:rsidR="001A7317" w:rsidRPr="006E3004" w:rsidRDefault="001A7317">
                                          <w:pPr>
                                            <w:ind w:left="284"/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6E3004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>GMP+ 2020</w:t>
                                          </w:r>
                                        </w:p>
                                      </w:tc>
                                    </w:tr>
                                  </w:sdtContent>
                                </w:sdt>
                              </w:sdtContent>
                            </w:sdt>
                          </w:tbl>
                          <w:p w14:paraId="5AB841FB" w14:textId="77777777" w:rsidR="001A7317" w:rsidRPr="00AB7390" w:rsidRDefault="001A7317" w:rsidP="001A7317">
                            <w:pPr>
                              <w:rPr>
                                <w:rFonts w:cstheme="minorHAnsi"/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69C83271" w14:textId="77777777" w:rsidR="001A7317" w:rsidRPr="00107D56" w:rsidRDefault="001A7317" w:rsidP="001A7317">
                            <w:pPr>
                              <w:rPr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sdt>
                              <w:sdtPr>
                                <w:rPr>
                                  <w:rFonts w:cstheme="minorHAnsi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id w:val="100046249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theme="minorHAns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id w:val="1132592603"/>
                                    <w:placeholder>
                                      <w:docPart w:val="9FDCB7A62B1245FA838B442320F7F793"/>
                                    </w:placeholder>
                                  </w:sdtPr>
                                  <w:sdtEndPr/>
                                  <w:sdtContent>
                                    <w:tr w:rsidR="001A7317" w:rsidRPr="00C42781" w14:paraId="0CDAA333" w14:textId="77777777">
                                      <w:tc>
                                        <w:tcPr>
                                          <w:tcW w:w="9062" w:type="dxa"/>
                                        </w:tcPr>
                                        <w:p w14:paraId="40440758" w14:textId="77777777" w:rsidR="001A7317" w:rsidRPr="00C42781" w:rsidRDefault="001A7317">
                                          <w:pPr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C42781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>GMP+ 2020</w:t>
                                          </w:r>
                                        </w:p>
                                      </w:tc>
                                    </w:tr>
                                  </w:sdtContent>
                                </w:sdt>
                              </w:sdtContent>
                            </w:sdt>
                          </w:tbl>
                          <w:p w14:paraId="3AB3820B" w14:textId="77777777" w:rsidR="001A7317" w:rsidRPr="00C42781" w:rsidRDefault="001A7317" w:rsidP="001A7317">
                            <w:pPr>
                              <w:ind w:left="284"/>
                              <w:rPr>
                                <w:rFonts w:cstheme="minorHAnsi"/>
                                <w:b/>
                              </w:rPr>
                            </w:pPr>
                            <w:bookmarkStart w:id="0" w:name="_Hlk514236349"/>
                          </w:p>
                          <w:bookmarkEnd w:id="0"/>
                          <w:p w14:paraId="1390A169" w14:textId="77777777" w:rsidR="001A7317" w:rsidRPr="00C42781" w:rsidRDefault="001A7317" w:rsidP="001A731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B32C2" id="_x0000_t202" coordsize="21600,21600" o:spt="202" path="m,l,21600r21600,l21600,xe">
                <v:stroke joinstyle="miter"/>
                <v:path gradientshapeok="t" o:connecttype="rect"/>
              </v:shapetype>
              <v:shape id="Picture 4" o:spid="_x0000_s1026" type="#_x0000_t202" style="position:absolute;left:0;text-align:left;margin-left:-20.4pt;margin-top:23.85pt;width:487.25pt;height:10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bkDgIAAPcDAAAOAAAAZHJzL2Uyb0RvYy54bWysU9uO2yAQfa/Uf0C8N7bT3NaKs9pmm6rS&#10;9iJt+wEY4xgVGAokdvr1O+BsNtq+VeUBzTDDYebMYX07aEWOwnkJpqLFJKdEGA6NNPuK/vyxe7ei&#10;xAdmGqbAiIqehKe3m7dv1r0txRQ6UI1wBEGML3tb0S4EW2aZ553QzE/ACoPBFpxmAV23zxrHekTX&#10;Kpvm+SLrwTXWARfe4+n9GKSbhN+2godvbetFIKqiWFtIu0t7Hfdss2bl3jHbSX4ug/1DFZpJg49e&#10;oO5ZYOTg5F9QWnIHHtow4aAzaFvJReoBuynyV908dsyK1AuS4+2FJv//YPnX46P97kgYPsCAA0xN&#10;ePsA/JcnBrYdM3tx5xz0nWANPlxEyrLe+vJ8NVLtSx9B6v4LNDhkdgiQgIbW6cgK9kkQHQdwupAu&#10;hkA4Hi6K1SpfzinhGCveL4tFnsaSsfL5unU+fBKgSTQq6nCqCZ4dH3yI5bDyOSW+5kHJZieVSo7b&#10;11vlyJGhAnZppQ5epSlD+orezKfzhGwg3k/i0DKgQpXUFV3lcY2aiXR8NE1KCUyq0cZKlDnzEykZ&#10;yQlDPWBi5KmG5oRMORiViD8HjQ7cH0p6VGFF/e8Dc4IS9dkg2zfFbBZlm5zZfDlFx11H6usIMxyh&#10;KhooGc1tSFKPPBi4w6m0MvH1Usm5VlRXovH8E6J8r/2U9fJfN08AAAD//wMAUEsDBBQABgAIAAAA&#10;IQD081kN3gAAAAoBAAAPAAAAZHJzL2Rvd25yZXYueG1sTI9BT4NAEIXvJv6HzZh4Me1ii2CRoVET&#10;Ta+t/QEDbIHIzhJ2W+i/dzzp7U3ey3vf5NvZ9upiRt85RnhcRqAMV67uuEE4fn0snkH5QFxT79gg&#10;XI2HbXF7k1NWu4n35nIIjZIS9hkhtCEMmda+ao0lv3SDYfFObrQU5BwbXY80Sbnt9SqKEm2pY1lo&#10;aTDvram+D2eLcNpND0+bqfwMx3QfJ2/UpaW7It7fza8voIKZw18YfvEFHQphKt2Za696hEUcCXpA&#10;iNMUlAQ267WIEmGViNBFrv+/UPwAAAD//wMAUEsBAi0AFAAGAAgAAAAhALaDOJL+AAAA4QEAABMA&#10;AAAAAAAAAAAAAAAAAAAAAFtDb250ZW50X1R5cGVzXS54bWxQSwECLQAUAAYACAAAACEAOP0h/9YA&#10;AACUAQAACwAAAAAAAAAAAAAAAAAvAQAAX3JlbHMvLnJlbHNQSwECLQAUAAYACAAAACEAU8MW5A4C&#10;AAD3AwAADgAAAAAAAAAAAAAAAAAuAgAAZHJzL2Uyb0RvYy54bWxQSwECLQAUAAYACAAAACEA9PNZ&#10;Dd4AAAAKAQAADwAAAAAAAAAAAAAAAABoBAAAZHJzL2Rvd25yZXYueG1sUEsFBgAAAAAEAAQA8wAA&#10;AHMFAAAAAA==&#10;" stroked="f">
                <v:textbox>
                  <w:txbxContent>
                    <w:p w14:paraId="7B0BCB20" w14:textId="669EB4DA" w:rsidR="001A7317" w:rsidRPr="001A7317" w:rsidRDefault="005F2C2F" w:rsidP="001A7317">
                      <w:pPr>
                        <w:ind w:left="284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 w:rsidRPr="001277C8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Smlouva </w:t>
                      </w: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o </w:t>
                      </w:r>
                      <w:r w:rsidRPr="001277C8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certifikac</w:t>
                      </w: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i</w:t>
                      </w:r>
                      <w:r w:rsidRPr="001277C8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LAB </w:t>
                      </w:r>
                      <w:r w:rsidRPr="001277C8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č.</w:t>
                      </w:r>
                      <w:r w:rsidR="001A7317" w:rsidRPr="001A731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: NAB-</w:t>
                      </w:r>
                      <w:r w:rsidR="00E376FB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1</w:t>
                      </w:r>
                      <w:r w:rsidR="001A7317" w:rsidRPr="001A731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3</w:t>
                      </w:r>
                      <w:r w:rsidR="00E376FB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3</w:t>
                      </w:r>
                      <w:r w:rsidR="001A7317" w:rsidRPr="001A731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86-F7Q4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sdt>
                        <w:sdtPr>
                          <w:rPr>
                            <w:rFonts w:cstheme="minorHAnsi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id w:val="1235358337"/>
                        </w:sdtPr>
                        <w:sdtEndPr/>
                        <w:sdtContent>
                          <w:sdt>
                            <w:sdtPr>
                              <w:rPr>
                                <w:rFonts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id w:val="621040193"/>
                              <w:placeholder>
                                <w:docPart w:val="7EBBB62EBDB74E6682D6B4EAAE5865CB"/>
                              </w:placeholder>
                            </w:sdtPr>
                            <w:sdtEndPr/>
                            <w:sdtContent>
                              <w:tr w:rsidR="001A7317" w:rsidRPr="00AB7390" w14:paraId="58F56F36" w14:textId="77777777">
                                <w:tc>
                                  <w:tcPr>
                                    <w:tcW w:w="9062" w:type="dxa"/>
                                  </w:tcPr>
                                  <w:p w14:paraId="0E7C7DDE" w14:textId="77777777" w:rsidR="001A7317" w:rsidRPr="006E3004" w:rsidRDefault="001A7317">
                                    <w:pPr>
                                      <w:ind w:left="284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6E3004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GMP+ 2020</w:t>
                                    </w: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tbl>
                    <w:p w14:paraId="5AB841FB" w14:textId="77777777" w:rsidR="001A7317" w:rsidRPr="00AB7390" w:rsidRDefault="001A7317" w:rsidP="001A7317">
                      <w:pPr>
                        <w:rPr>
                          <w:rFonts w:cstheme="minorHAnsi"/>
                          <w:b/>
                          <w:color w:val="7F7F7F" w:themeColor="text1" w:themeTint="80"/>
                        </w:rPr>
                      </w:pPr>
                    </w:p>
                    <w:p w14:paraId="69C83271" w14:textId="77777777" w:rsidR="001A7317" w:rsidRPr="00107D56" w:rsidRDefault="001A7317" w:rsidP="001A7317">
                      <w:pPr>
                        <w:rPr>
                          <w:lang w:val="en-GB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sdt>
                        <w:sdtPr>
                          <w:rPr>
                            <w:rFonts w:cstheme="minorHAnsi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id w:val="1000462495"/>
                        </w:sdtPr>
                        <w:sdtEndPr/>
                        <w:sdtContent>
                          <w:sdt>
                            <w:sdtPr>
                              <w:rPr>
                                <w:rFonts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id w:val="1132592603"/>
                              <w:placeholder>
                                <w:docPart w:val="9FDCB7A62B1245FA838B442320F7F793"/>
                              </w:placeholder>
                            </w:sdtPr>
                            <w:sdtEndPr/>
                            <w:sdtContent>
                              <w:tr w:rsidR="001A7317" w:rsidRPr="00C42781" w14:paraId="0CDAA333" w14:textId="77777777">
                                <w:tc>
                                  <w:tcPr>
                                    <w:tcW w:w="9062" w:type="dxa"/>
                                  </w:tcPr>
                                  <w:p w14:paraId="40440758" w14:textId="77777777" w:rsidR="001A7317" w:rsidRPr="00C42781" w:rsidRDefault="001A73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C42781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GMP+ 2020</w:t>
                                    </w: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tbl>
                    <w:p w14:paraId="3AB3820B" w14:textId="77777777" w:rsidR="001A7317" w:rsidRPr="00C42781" w:rsidRDefault="001A7317" w:rsidP="001A7317">
                      <w:pPr>
                        <w:ind w:left="284"/>
                        <w:rPr>
                          <w:rFonts w:cstheme="minorHAnsi"/>
                          <w:b/>
                        </w:rPr>
                      </w:pPr>
                      <w:bookmarkStart w:id="1" w:name="_Hlk514236349"/>
                    </w:p>
                    <w:bookmarkEnd w:id="1"/>
                    <w:p w14:paraId="1390A169" w14:textId="77777777" w:rsidR="001A7317" w:rsidRPr="00C42781" w:rsidRDefault="001A7317" w:rsidP="001A731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5AD88" w14:textId="77777777" w:rsidR="001A7317" w:rsidRPr="001A7317" w:rsidRDefault="001A7317" w:rsidP="001A7317">
      <w:pPr>
        <w:spacing w:after="0" w:line="276" w:lineRule="auto"/>
        <w:ind w:left="-284"/>
        <w:rPr>
          <w:rFonts w:ascii="Calibri" w:hAnsi="Calibri" w:cs="Calibri"/>
          <w:b/>
          <w:lang w:val="en-GB"/>
        </w:rPr>
      </w:pPr>
    </w:p>
    <w:p w14:paraId="69CEE7BC" w14:textId="77777777" w:rsidR="001A7317" w:rsidRPr="001A7317" w:rsidRDefault="001A7317" w:rsidP="001A7317">
      <w:pPr>
        <w:jc w:val="right"/>
        <w:rPr>
          <w:rFonts w:ascii="Calibri" w:hAnsi="Calibri" w:cs="Calibri"/>
          <w:b/>
          <w:sz w:val="20"/>
          <w:szCs w:val="20"/>
        </w:rPr>
      </w:pPr>
    </w:p>
    <w:p w14:paraId="419D1361" w14:textId="77777777" w:rsidR="001A7317" w:rsidRPr="001A7317" w:rsidRDefault="001A7317" w:rsidP="001A7317">
      <w:pPr>
        <w:spacing w:after="0" w:line="276" w:lineRule="auto"/>
        <w:rPr>
          <w:rFonts w:ascii="Calibri" w:hAnsi="Calibri" w:cs="Calibri"/>
          <w:lang w:val="en-GB"/>
        </w:rPr>
      </w:pPr>
      <w:r w:rsidRPr="001A7317">
        <w:rPr>
          <w:rFonts w:ascii="Calibri" w:hAnsi="Calibri" w:cs="Calibri"/>
          <w:b/>
          <w:lang w:val="en-GB"/>
        </w:rPr>
        <w:t>United Registrar of Systems Czech, s.r.o.</w:t>
      </w:r>
      <w:r w:rsidRPr="001A7317">
        <w:rPr>
          <w:rFonts w:ascii="Calibri" w:hAnsi="Calibri" w:cs="Calibri"/>
          <w:lang w:val="en-GB"/>
        </w:rPr>
        <w:br/>
        <w:t>Rybná 678/9, 110 00 Praha 1 – Staré Město</w:t>
      </w:r>
    </w:p>
    <w:p w14:paraId="41FD4249" w14:textId="77777777" w:rsidR="001A7317" w:rsidRPr="001A7317" w:rsidRDefault="001A7317" w:rsidP="001A7317">
      <w:pPr>
        <w:spacing w:after="0" w:line="276" w:lineRule="auto"/>
        <w:rPr>
          <w:rFonts w:ascii="Calibri" w:hAnsi="Calibri" w:cs="Calibri"/>
          <w:lang w:val="de-DE"/>
        </w:rPr>
      </w:pPr>
      <w:r w:rsidRPr="001A7317">
        <w:rPr>
          <w:rFonts w:ascii="Calibri" w:hAnsi="Calibri" w:cs="Calibri"/>
          <w:lang w:val="de-DE"/>
        </w:rPr>
        <w:t>T: +420 266 314 892</w:t>
      </w:r>
    </w:p>
    <w:p w14:paraId="2BE4C064" w14:textId="77777777" w:rsidR="001A7317" w:rsidRPr="001A7317" w:rsidRDefault="001A7317" w:rsidP="001A7317">
      <w:pPr>
        <w:spacing w:after="0" w:line="276" w:lineRule="auto"/>
        <w:rPr>
          <w:rFonts w:ascii="Calibri" w:hAnsi="Calibri" w:cs="Calibri"/>
          <w:lang w:val="de-DE"/>
        </w:rPr>
      </w:pPr>
      <w:r w:rsidRPr="001A7317">
        <w:rPr>
          <w:rFonts w:ascii="Calibri" w:hAnsi="Calibri" w:cs="Calibri"/>
          <w:lang w:val="de-DE"/>
        </w:rPr>
        <w:t>F: +420 266 314 889</w:t>
      </w:r>
    </w:p>
    <w:p w14:paraId="01B575F4" w14:textId="77777777" w:rsidR="001A7317" w:rsidRPr="001A7317" w:rsidRDefault="001A7317" w:rsidP="001A7317">
      <w:pPr>
        <w:spacing w:after="0" w:line="276" w:lineRule="auto"/>
        <w:rPr>
          <w:rStyle w:val="Hypertextovodkaz"/>
          <w:rFonts w:ascii="Calibri" w:hAnsi="Calibri" w:cs="Calibri"/>
          <w:color w:val="auto"/>
          <w:lang w:val="de-DE"/>
        </w:rPr>
      </w:pPr>
      <w:r w:rsidRPr="001A7317">
        <w:rPr>
          <w:rFonts w:ascii="Calibri" w:hAnsi="Calibri" w:cs="Calibri"/>
          <w:lang w:val="de-DE"/>
        </w:rPr>
        <w:t xml:space="preserve">E: </w:t>
      </w:r>
      <w:hyperlink r:id="rId11" w:history="1">
        <w:r w:rsidRPr="001A7317">
          <w:rPr>
            <w:rStyle w:val="Hypertextovodkaz"/>
            <w:rFonts w:ascii="Calibri" w:hAnsi="Calibri" w:cs="Calibri"/>
            <w:color w:val="auto"/>
            <w:lang w:val="de-DE"/>
          </w:rPr>
          <w:t>info@urs-czech.cz</w:t>
        </w:r>
      </w:hyperlink>
    </w:p>
    <w:p w14:paraId="297AB8E8" w14:textId="77777777" w:rsidR="001A7317" w:rsidRPr="001A7317" w:rsidRDefault="001A7317" w:rsidP="001A7317">
      <w:pPr>
        <w:spacing w:after="0" w:line="276" w:lineRule="auto"/>
        <w:rPr>
          <w:rStyle w:val="Hypertextovodkaz"/>
          <w:rFonts w:ascii="Calibri" w:hAnsi="Calibri" w:cs="Calibri"/>
          <w:color w:val="auto"/>
          <w:lang w:val="pl-PL"/>
        </w:rPr>
      </w:pPr>
      <w:r w:rsidRPr="001A7317">
        <w:rPr>
          <w:rFonts w:ascii="Calibri" w:hAnsi="Calibri" w:cs="Calibri"/>
          <w:lang w:val="pl-PL"/>
        </w:rPr>
        <w:t xml:space="preserve">W: </w:t>
      </w:r>
      <w:hyperlink r:id="rId12" w:history="1">
        <w:r w:rsidRPr="001A7317">
          <w:rPr>
            <w:rStyle w:val="Hypertextovodkaz"/>
            <w:rFonts w:ascii="Calibri" w:hAnsi="Calibri" w:cs="Calibri"/>
            <w:color w:val="auto"/>
            <w:lang w:val="pl-PL"/>
          </w:rPr>
          <w:t>www.urs-czech.cz</w:t>
        </w:r>
      </w:hyperlink>
    </w:p>
    <w:p w14:paraId="641456A7" w14:textId="77777777" w:rsidR="001A7317" w:rsidRPr="001A7317" w:rsidRDefault="001A7317" w:rsidP="001A7317">
      <w:pPr>
        <w:spacing w:after="0" w:line="276" w:lineRule="auto"/>
        <w:ind w:left="-284"/>
        <w:rPr>
          <w:rStyle w:val="Hypertextovodkaz"/>
          <w:rFonts w:ascii="Calibri" w:hAnsi="Calibri" w:cs="Calibri"/>
          <w:color w:val="747474" w:themeColor="background2" w:themeShade="80"/>
          <w:lang w:val="pl-PL"/>
        </w:rPr>
      </w:pPr>
    </w:p>
    <w:p w14:paraId="7B4D2240" w14:textId="77777777" w:rsidR="001A7317" w:rsidRPr="001A7317" w:rsidRDefault="001A7317" w:rsidP="001A7317">
      <w:pPr>
        <w:spacing w:after="0" w:line="276" w:lineRule="auto"/>
        <w:ind w:left="-284"/>
        <w:rPr>
          <w:rStyle w:val="Hypertextovodkaz"/>
          <w:rFonts w:ascii="Calibri" w:hAnsi="Calibri" w:cs="Calibri"/>
          <w:color w:val="747474" w:themeColor="background2" w:themeShade="80"/>
          <w:lang w:val="pl-PL"/>
        </w:rPr>
      </w:pPr>
    </w:p>
    <w:p w14:paraId="5927EC6E" w14:textId="77777777" w:rsidR="001A7317" w:rsidRPr="001A7317" w:rsidRDefault="001A7317" w:rsidP="001A7317">
      <w:pPr>
        <w:spacing w:after="0" w:line="276" w:lineRule="auto"/>
        <w:ind w:left="-284"/>
        <w:rPr>
          <w:rStyle w:val="Hypertextovodkaz"/>
          <w:rFonts w:ascii="Calibri" w:hAnsi="Calibri" w:cs="Calibri"/>
          <w:color w:val="747474" w:themeColor="background2" w:themeShade="80"/>
          <w:lang w:val="pl-PL"/>
        </w:rPr>
      </w:pPr>
    </w:p>
    <w:p w14:paraId="6BA6297A" w14:textId="77777777" w:rsidR="001A7317" w:rsidRPr="001A7317" w:rsidRDefault="001A7317" w:rsidP="001A7317">
      <w:pPr>
        <w:tabs>
          <w:tab w:val="left" w:pos="780"/>
        </w:tabs>
        <w:rPr>
          <w:rFonts w:ascii="Calibri" w:hAnsi="Calibri" w:cs="Calibri"/>
          <w:b/>
          <w:sz w:val="20"/>
          <w:szCs w:val="20"/>
        </w:rPr>
      </w:pPr>
    </w:p>
    <w:p w14:paraId="60920E47" w14:textId="77777777" w:rsidR="001A7317" w:rsidRPr="001A7317" w:rsidRDefault="001A7317" w:rsidP="001A7317">
      <w:pPr>
        <w:widowControl w:val="0"/>
        <w:rPr>
          <w:rFonts w:ascii="Calibri" w:eastAsia="Times New Roman" w:hAnsi="Calibri" w:cs="Calibri"/>
          <w:b/>
          <w:bCs/>
        </w:rPr>
      </w:pPr>
      <w:r w:rsidRPr="001A7317">
        <w:rPr>
          <w:rFonts w:ascii="Calibri" w:eastAsia="Times New Roman" w:hAnsi="Calibri" w:cs="Calibri"/>
          <w:b/>
          <w:bCs/>
        </w:rPr>
        <w:t>uzavřena mezi:</w:t>
      </w:r>
    </w:p>
    <w:tbl>
      <w:tblPr>
        <w:tblStyle w:val="Prosttabulka4"/>
        <w:tblW w:w="9072" w:type="dxa"/>
        <w:tblBorders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1A7317" w:rsidRPr="001A7317" w14:paraId="3748FE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auto"/>
            <w:vAlign w:val="center"/>
            <w:hideMark/>
          </w:tcPr>
          <w:p w14:paraId="5E3A956E" w14:textId="77777777" w:rsidR="001A7317" w:rsidRPr="001A7317" w:rsidRDefault="001A7317">
            <w:pPr>
              <w:widowControl w:val="0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A7317">
              <w:rPr>
                <w:rFonts w:ascii="Calibri" w:hAnsi="Calibri" w:cs="Calibri"/>
                <w:sz w:val="20"/>
                <w:szCs w:val="20"/>
              </w:rPr>
              <w:t>Společnost/Zákazník</w:t>
            </w:r>
          </w:p>
        </w:tc>
        <w:tc>
          <w:tcPr>
            <w:tcW w:w="6804" w:type="dxa"/>
            <w:tcBorders>
              <w:top w:val="nil"/>
              <w:left w:val="single" w:sz="4" w:space="0" w:color="196B24" w:themeColor="accent3"/>
              <w:bottom w:val="single" w:sz="4" w:space="0" w:color="196B24" w:themeColor="accent3"/>
              <w:right w:val="nil"/>
            </w:tcBorders>
            <w:shd w:val="clear" w:color="auto" w:fill="auto"/>
            <w:vAlign w:val="center"/>
            <w:hideMark/>
          </w:tcPr>
          <w:p w14:paraId="08837C6C" w14:textId="77777777" w:rsidR="001A7317" w:rsidRPr="001A7317" w:rsidRDefault="001A7317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A7317">
              <w:rPr>
                <w:rFonts w:ascii="Calibri" w:hAnsi="Calibri" w:cs="Calibri"/>
                <w:b w:val="0"/>
                <w:sz w:val="20"/>
                <w:szCs w:val="20"/>
              </w:rPr>
              <w:t>Státní veterinární ústav Praha</w:t>
            </w:r>
          </w:p>
        </w:tc>
      </w:tr>
      <w:tr w:rsidR="001A7317" w:rsidRPr="001A7317" w14:paraId="61B3DF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auto"/>
            <w:vAlign w:val="center"/>
          </w:tcPr>
          <w:p w14:paraId="065632A2" w14:textId="77777777" w:rsidR="001A7317" w:rsidRPr="001A7317" w:rsidRDefault="001A7317">
            <w:pPr>
              <w:widowControl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317">
              <w:rPr>
                <w:rFonts w:ascii="Calibri" w:hAnsi="Calibri" w:cs="Calibri"/>
                <w:sz w:val="20"/>
                <w:szCs w:val="20"/>
              </w:rPr>
              <w:t>Zastoupená/ý</w:t>
            </w:r>
          </w:p>
        </w:tc>
        <w:tc>
          <w:tcPr>
            <w:tcW w:w="6804" w:type="dxa"/>
            <w:tcBorders>
              <w:top w:val="nil"/>
              <w:left w:val="single" w:sz="4" w:space="0" w:color="196B24" w:themeColor="accent3"/>
              <w:bottom w:val="single" w:sz="4" w:space="0" w:color="196B24" w:themeColor="accent3"/>
              <w:right w:val="nil"/>
            </w:tcBorders>
            <w:shd w:val="clear" w:color="auto" w:fill="auto"/>
            <w:vAlign w:val="center"/>
          </w:tcPr>
          <w:p w14:paraId="33E134D0" w14:textId="069656C1" w:rsidR="001A7317" w:rsidRPr="001A7317" w:rsidRDefault="0066170B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MVDr. Kamil Sedlák, Ph.D., ředitel</w:t>
            </w:r>
          </w:p>
        </w:tc>
      </w:tr>
      <w:tr w:rsidR="001A7317" w:rsidRPr="001A7317" w14:paraId="5779D874" w14:textId="77777777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auto"/>
            <w:vAlign w:val="center"/>
          </w:tcPr>
          <w:p w14:paraId="4C9B16C6" w14:textId="77777777" w:rsidR="001A7317" w:rsidRPr="001A7317" w:rsidRDefault="001A7317">
            <w:pPr>
              <w:widowControl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317">
              <w:rPr>
                <w:rFonts w:ascii="Calibri" w:hAnsi="Calibri" w:cs="Calibri"/>
                <w:sz w:val="20"/>
                <w:szCs w:val="20"/>
              </w:rPr>
              <w:t>IČ/DIČ</w:t>
            </w:r>
          </w:p>
        </w:tc>
        <w:tc>
          <w:tcPr>
            <w:tcW w:w="6804" w:type="dxa"/>
            <w:tcBorders>
              <w:top w:val="nil"/>
              <w:left w:val="single" w:sz="4" w:space="0" w:color="196B24" w:themeColor="accent3"/>
              <w:bottom w:val="single" w:sz="4" w:space="0" w:color="196B24" w:themeColor="accent3"/>
              <w:right w:val="nil"/>
            </w:tcBorders>
            <w:shd w:val="clear" w:color="auto" w:fill="auto"/>
            <w:vAlign w:val="center"/>
          </w:tcPr>
          <w:p w14:paraId="74C57DD9" w14:textId="77777777" w:rsidR="001A7317" w:rsidRPr="001A7317" w:rsidRDefault="001A7317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A7317">
              <w:rPr>
                <w:rFonts w:ascii="Calibri" w:hAnsi="Calibri" w:cs="Calibri"/>
                <w:sz w:val="20"/>
                <w:szCs w:val="20"/>
              </w:rPr>
              <w:t>00019305/CZ00019305</w:t>
            </w:r>
          </w:p>
        </w:tc>
      </w:tr>
      <w:tr w:rsidR="001A7317" w:rsidRPr="001A7317" w14:paraId="235D19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auto"/>
            <w:vAlign w:val="center"/>
          </w:tcPr>
          <w:p w14:paraId="7871C642" w14:textId="77777777" w:rsidR="001A7317" w:rsidRPr="001A7317" w:rsidRDefault="001A7317">
            <w:pPr>
              <w:widowControl w:val="0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A7317">
              <w:rPr>
                <w:rFonts w:ascii="Calibri" w:hAnsi="Calibri" w:cs="Calibri"/>
                <w:sz w:val="20"/>
                <w:szCs w:val="20"/>
              </w:rPr>
              <w:t xml:space="preserve">Sídlo </w:t>
            </w:r>
          </w:p>
        </w:tc>
        <w:tc>
          <w:tcPr>
            <w:tcW w:w="6804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nil"/>
            </w:tcBorders>
            <w:shd w:val="clear" w:color="auto" w:fill="auto"/>
            <w:vAlign w:val="center"/>
          </w:tcPr>
          <w:p w14:paraId="3FCFD64D" w14:textId="77777777" w:rsidR="001A7317" w:rsidRPr="001A7317" w:rsidRDefault="001A7317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A7317">
              <w:rPr>
                <w:rFonts w:ascii="Calibri" w:hAnsi="Calibri" w:cs="Calibri"/>
                <w:sz w:val="20"/>
                <w:szCs w:val="20"/>
                <w:lang w:val="en-GB"/>
              </w:rPr>
              <w:t>Sídlištní 136/24, Praha, 16500, Česká republika</w:t>
            </w:r>
          </w:p>
        </w:tc>
      </w:tr>
    </w:tbl>
    <w:p w14:paraId="45A508B8" w14:textId="77777777" w:rsidR="001A7317" w:rsidRPr="001A7317" w:rsidRDefault="001A7317" w:rsidP="001A7317">
      <w:pPr>
        <w:pStyle w:val="Normln1"/>
        <w:jc w:val="right"/>
        <w:rPr>
          <w:rFonts w:ascii="Calibri" w:hAnsi="Calibri" w:cs="Calibri"/>
          <w:sz w:val="22"/>
          <w:szCs w:val="22"/>
        </w:rPr>
      </w:pPr>
    </w:p>
    <w:p w14:paraId="4BCD02A6" w14:textId="77777777" w:rsidR="00D4402E" w:rsidRPr="00BC1B1C" w:rsidRDefault="00D4402E" w:rsidP="00D4402E">
      <w:pPr>
        <w:spacing w:line="276" w:lineRule="auto"/>
        <w:rPr>
          <w:b/>
          <w:sz w:val="20"/>
          <w:szCs w:val="20"/>
        </w:rPr>
      </w:pPr>
      <w:bookmarkStart w:id="2" w:name="_Hlk40539134"/>
      <w:r w:rsidRPr="00BC1B1C">
        <w:rPr>
          <w:rFonts w:cstheme="minorHAnsi"/>
          <w:sz w:val="20"/>
          <w:szCs w:val="20"/>
        </w:rPr>
        <w:t>(dále jen „Zákazník“)</w:t>
      </w:r>
    </w:p>
    <w:p w14:paraId="12EB7D23" w14:textId="77777777" w:rsidR="00D4402E" w:rsidRPr="00BC1B1C" w:rsidRDefault="00D4402E" w:rsidP="00D4402E">
      <w:pPr>
        <w:rPr>
          <w:rFonts w:ascii="Calibri" w:eastAsia="Times New Roman" w:hAnsi="Calibri" w:cs="Calibri"/>
          <w:b/>
          <w:bCs/>
        </w:rPr>
      </w:pPr>
      <w:r w:rsidRPr="00BC1B1C">
        <w:rPr>
          <w:rFonts w:ascii="Calibri" w:eastAsia="Times New Roman" w:hAnsi="Calibri" w:cs="Calibri"/>
          <w:b/>
          <w:bCs/>
        </w:rPr>
        <w:t>a</w:t>
      </w:r>
    </w:p>
    <w:p w14:paraId="6F2C7197" w14:textId="77777777" w:rsidR="00D4402E" w:rsidRPr="00BC1B1C" w:rsidRDefault="00D4402E" w:rsidP="00D4402E">
      <w:pPr>
        <w:spacing w:after="0"/>
        <w:jc w:val="both"/>
        <w:rPr>
          <w:bCs/>
          <w:sz w:val="20"/>
          <w:szCs w:val="20"/>
        </w:rPr>
      </w:pPr>
      <w:r w:rsidRPr="00BC1B1C">
        <w:rPr>
          <w:bCs/>
          <w:sz w:val="20"/>
          <w:szCs w:val="20"/>
        </w:rPr>
        <w:t>United Registrar of Systems GmbH, Penthouse Office Center, Hertha-Lindner Str. 10 – 12, 01067, Drážďany, Něm</w:t>
      </w:r>
      <w:r>
        <w:rPr>
          <w:bCs/>
          <w:sz w:val="20"/>
          <w:szCs w:val="20"/>
        </w:rPr>
        <w:t>e</w:t>
      </w:r>
      <w:r w:rsidRPr="00BC1B1C">
        <w:rPr>
          <w:bCs/>
          <w:sz w:val="20"/>
          <w:szCs w:val="20"/>
        </w:rPr>
        <w:t>cko, zapsaná v obchodním rejstříku vedeném Městským soudem v Drážďanech</w:t>
      </w:r>
      <w:r>
        <w:rPr>
          <w:bCs/>
          <w:sz w:val="20"/>
          <w:szCs w:val="20"/>
        </w:rPr>
        <w:t xml:space="preserve"> HRB 35422</w:t>
      </w:r>
      <w:r w:rsidRPr="00BC1B1C">
        <w:rPr>
          <w:bCs/>
          <w:sz w:val="20"/>
          <w:szCs w:val="20"/>
        </w:rPr>
        <w:t>, zastoupena jednatelem panem Petrem Maličovským,</w:t>
      </w:r>
    </w:p>
    <w:p w14:paraId="170EB1CF" w14:textId="77777777" w:rsidR="00D4402E" w:rsidRPr="00BC1B1C" w:rsidRDefault="00D4402E" w:rsidP="00D4402E">
      <w:pPr>
        <w:spacing w:after="0"/>
        <w:jc w:val="both"/>
        <w:rPr>
          <w:bCs/>
          <w:sz w:val="20"/>
          <w:szCs w:val="20"/>
        </w:rPr>
      </w:pPr>
    </w:p>
    <w:p w14:paraId="29C800BB" w14:textId="77777777" w:rsidR="00D4402E" w:rsidRPr="00BC1B1C" w:rsidRDefault="00D4402E" w:rsidP="00D4402E">
      <w:pPr>
        <w:spacing w:after="0"/>
        <w:jc w:val="both"/>
        <w:rPr>
          <w:rFonts w:cstheme="minorHAnsi"/>
          <w:bCs/>
          <w:sz w:val="20"/>
          <w:szCs w:val="20"/>
        </w:rPr>
      </w:pPr>
      <w:r w:rsidRPr="00BC1B1C">
        <w:rPr>
          <w:rFonts w:cstheme="minorHAnsi"/>
          <w:bCs/>
          <w:sz w:val="20"/>
          <w:szCs w:val="20"/>
        </w:rPr>
        <w:t xml:space="preserve">(dále jen „URS Scheme Office“)   </w:t>
      </w:r>
    </w:p>
    <w:p w14:paraId="78D0D80D" w14:textId="77777777" w:rsidR="00D4402E" w:rsidRPr="00BC1B1C" w:rsidRDefault="00D4402E" w:rsidP="00D4402E">
      <w:pPr>
        <w:spacing w:after="0"/>
        <w:jc w:val="both"/>
        <w:rPr>
          <w:bCs/>
          <w:sz w:val="20"/>
          <w:szCs w:val="20"/>
        </w:rPr>
      </w:pPr>
    </w:p>
    <w:p w14:paraId="7EFD6DEB" w14:textId="77777777" w:rsidR="00D4402E" w:rsidRPr="00BC1B1C" w:rsidRDefault="00D4402E" w:rsidP="00D4402E">
      <w:pPr>
        <w:rPr>
          <w:rFonts w:ascii="Calibri" w:eastAsia="Times New Roman" w:hAnsi="Calibri" w:cs="Calibri"/>
          <w:b/>
          <w:bCs/>
        </w:rPr>
      </w:pPr>
      <w:r w:rsidRPr="00BC1B1C">
        <w:rPr>
          <w:rFonts w:ascii="Calibri" w:eastAsia="Times New Roman" w:hAnsi="Calibri" w:cs="Calibri"/>
          <w:b/>
          <w:bCs/>
        </w:rPr>
        <w:t>a</w:t>
      </w:r>
    </w:p>
    <w:p w14:paraId="5B6ED2AC" w14:textId="77777777" w:rsidR="00D4402E" w:rsidRPr="00BC1B1C" w:rsidRDefault="00D4402E" w:rsidP="00D4402E">
      <w:pPr>
        <w:spacing w:after="0" w:line="276" w:lineRule="auto"/>
        <w:rPr>
          <w:rFonts w:cstheme="minorHAnsi"/>
          <w:sz w:val="20"/>
          <w:szCs w:val="20"/>
        </w:rPr>
      </w:pPr>
      <w:r w:rsidRPr="00BC1B1C">
        <w:rPr>
          <w:rFonts w:cstheme="minorHAnsi"/>
          <w:bCs/>
          <w:sz w:val="20"/>
          <w:szCs w:val="20"/>
        </w:rPr>
        <w:t>United Registrar of Systems Czech s.r.o.,</w:t>
      </w:r>
      <w:r w:rsidRPr="00BC1B1C">
        <w:rPr>
          <w:rFonts w:cstheme="minorHAnsi"/>
          <w:b/>
          <w:sz w:val="20"/>
          <w:szCs w:val="20"/>
        </w:rPr>
        <w:t xml:space="preserve"> </w:t>
      </w:r>
      <w:r w:rsidRPr="00BC1B1C">
        <w:rPr>
          <w:rFonts w:cstheme="minorHAnsi"/>
          <w:sz w:val="20"/>
          <w:szCs w:val="20"/>
        </w:rPr>
        <w:t>Rybná 678/9, 110 00 Praha 1, IČ</w:t>
      </w:r>
      <w:r>
        <w:rPr>
          <w:rFonts w:cstheme="minorHAnsi"/>
          <w:sz w:val="20"/>
          <w:szCs w:val="20"/>
        </w:rPr>
        <w:t xml:space="preserve"> </w:t>
      </w:r>
      <w:r w:rsidRPr="00BC1B1C">
        <w:rPr>
          <w:rFonts w:cstheme="minorHAnsi"/>
          <w:sz w:val="20"/>
          <w:szCs w:val="20"/>
        </w:rPr>
        <w:t>26193116, DIČ CZ26193116, vedená u</w:t>
      </w:r>
      <w:r>
        <w:rPr>
          <w:rFonts w:cstheme="minorHAnsi"/>
          <w:sz w:val="20"/>
          <w:szCs w:val="20"/>
        </w:rPr>
        <w:t> </w:t>
      </w:r>
      <w:r w:rsidRPr="00BC1B1C">
        <w:rPr>
          <w:rFonts w:cstheme="minorHAnsi"/>
          <w:sz w:val="20"/>
          <w:szCs w:val="20"/>
        </w:rPr>
        <w:t>Městského soudu v Praze, C 78547</w:t>
      </w:r>
      <w:r>
        <w:rPr>
          <w:rFonts w:cstheme="minorHAnsi"/>
          <w:sz w:val="20"/>
          <w:szCs w:val="20"/>
        </w:rPr>
        <w:t xml:space="preserve">, </w:t>
      </w:r>
      <w:r w:rsidRPr="00BC1B1C">
        <w:rPr>
          <w:bCs/>
          <w:sz w:val="20"/>
          <w:szCs w:val="20"/>
        </w:rPr>
        <w:t>zastoupena jednatelem panem Petrem Maličovským</w:t>
      </w:r>
      <w:r>
        <w:rPr>
          <w:bCs/>
          <w:sz w:val="20"/>
          <w:szCs w:val="20"/>
        </w:rPr>
        <w:t>.</w:t>
      </w:r>
    </w:p>
    <w:p w14:paraId="4594E587" w14:textId="77777777" w:rsidR="00D4402E" w:rsidRPr="00BC1B1C" w:rsidRDefault="00D4402E" w:rsidP="00D4402E">
      <w:pPr>
        <w:spacing w:after="0" w:line="276" w:lineRule="auto"/>
        <w:rPr>
          <w:rFonts w:cstheme="minorHAnsi"/>
          <w:sz w:val="20"/>
          <w:szCs w:val="20"/>
        </w:rPr>
      </w:pPr>
    </w:p>
    <w:bookmarkEnd w:id="2"/>
    <w:p w14:paraId="7C364C19" w14:textId="77777777" w:rsidR="00D4402E" w:rsidRDefault="00D4402E" w:rsidP="00D4402E">
      <w:pPr>
        <w:spacing w:after="0" w:line="276" w:lineRule="auto"/>
        <w:rPr>
          <w:rFonts w:cstheme="minorHAnsi"/>
          <w:sz w:val="20"/>
          <w:szCs w:val="20"/>
        </w:rPr>
      </w:pPr>
      <w:r w:rsidRPr="00BC1B1C">
        <w:rPr>
          <w:rFonts w:cstheme="minorHAnsi"/>
          <w:sz w:val="20"/>
          <w:szCs w:val="20"/>
        </w:rPr>
        <w:t>(dále jen „URS RR“ a rovněž jen jako „URS“)</w:t>
      </w:r>
    </w:p>
    <w:p w14:paraId="4A12560A" w14:textId="77777777" w:rsidR="00D4402E" w:rsidRPr="008C092E" w:rsidRDefault="00D4402E" w:rsidP="00D4402E">
      <w:pPr>
        <w:spacing w:line="276" w:lineRule="auto"/>
        <w:rPr>
          <w:b/>
          <w:sz w:val="20"/>
          <w:szCs w:val="20"/>
        </w:rPr>
      </w:pPr>
    </w:p>
    <w:p w14:paraId="3C7B9A52" w14:textId="77777777" w:rsidR="00D4402E" w:rsidRDefault="00D4402E" w:rsidP="00D4402E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1. </w:t>
      </w:r>
      <w:r w:rsidRPr="00896468">
        <w:rPr>
          <w:rFonts w:cstheme="minorHAnsi"/>
          <w:b/>
          <w:color w:val="000000" w:themeColor="text1"/>
          <w:sz w:val="20"/>
          <w:szCs w:val="20"/>
        </w:rPr>
        <w:t>Předmět smlouv</w:t>
      </w:r>
      <w:r>
        <w:rPr>
          <w:rFonts w:cstheme="minorHAnsi"/>
          <w:b/>
          <w:color w:val="000000" w:themeColor="text1"/>
          <w:sz w:val="20"/>
          <w:szCs w:val="20"/>
        </w:rPr>
        <w:t>y</w:t>
      </w:r>
    </w:p>
    <w:p w14:paraId="6CDC09B6" w14:textId="77777777" w:rsidR="00D4402E" w:rsidRPr="00F80603" w:rsidRDefault="00D4402E" w:rsidP="00D4402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FE5DF5">
        <w:rPr>
          <w:rFonts w:cstheme="minorHAnsi"/>
          <w:b/>
          <w:color w:val="000000" w:themeColor="text1"/>
          <w:sz w:val="20"/>
          <w:szCs w:val="20"/>
        </w:rPr>
        <w:t>1.</w:t>
      </w:r>
      <w:r w:rsidRPr="00810B4E">
        <w:rPr>
          <w:rFonts w:cstheme="minorHAnsi"/>
          <w:b/>
          <w:sz w:val="20"/>
          <w:szCs w:val="20"/>
        </w:rPr>
        <w:t>1</w:t>
      </w:r>
      <w:r w:rsidRPr="00810B4E">
        <w:rPr>
          <w:rFonts w:cstheme="minorHAnsi"/>
          <w:b/>
          <w:sz w:val="20"/>
          <w:szCs w:val="20"/>
        </w:rPr>
        <w:tab/>
      </w:r>
      <w:r w:rsidRPr="00FE5DF5">
        <w:rPr>
          <w:rFonts w:cstheme="minorHAnsi"/>
          <w:bCs/>
          <w:sz w:val="20"/>
          <w:szCs w:val="20"/>
        </w:rPr>
        <w:t xml:space="preserve">Předmětem této smlouvy je závazek </w:t>
      </w:r>
      <w:r>
        <w:rPr>
          <w:rFonts w:cstheme="minorHAnsi"/>
          <w:bCs/>
          <w:sz w:val="20"/>
          <w:szCs w:val="20"/>
        </w:rPr>
        <w:t xml:space="preserve">URS </w:t>
      </w:r>
      <w:r w:rsidRPr="00F80603">
        <w:rPr>
          <w:rFonts w:cstheme="minorHAnsi"/>
          <w:bCs/>
          <w:sz w:val="20"/>
          <w:szCs w:val="20"/>
        </w:rPr>
        <w:t>definovaný v Příloze č. 1 této smlouvy a za podmínek stanovených v této smlouvě provést pro Zákazníka služby spojené s certifikací v rozsahu služeb uvedených v</w:t>
      </w:r>
      <w:r>
        <w:rPr>
          <w:rFonts w:cstheme="minorHAnsi"/>
          <w:bCs/>
          <w:sz w:val="20"/>
          <w:szCs w:val="20"/>
        </w:rPr>
        <w:t> </w:t>
      </w:r>
      <w:r w:rsidRPr="00F80603">
        <w:rPr>
          <w:rFonts w:cstheme="minorHAnsi"/>
          <w:bCs/>
          <w:sz w:val="20"/>
          <w:szCs w:val="20"/>
        </w:rPr>
        <w:t xml:space="preserve">Příloze č. 1, a dále </w:t>
      </w:r>
      <w:r w:rsidRPr="00810B4E">
        <w:rPr>
          <w:rFonts w:cstheme="minorHAnsi"/>
          <w:bCs/>
          <w:sz w:val="20"/>
          <w:szCs w:val="20"/>
        </w:rPr>
        <w:t>ve VPC definovaných v</w:t>
      </w:r>
      <w:r>
        <w:rPr>
          <w:rFonts w:cstheme="minorHAnsi"/>
          <w:bCs/>
          <w:sz w:val="20"/>
          <w:szCs w:val="20"/>
        </w:rPr>
        <w:t xml:space="preserve"> odstavci </w:t>
      </w:r>
      <w:r w:rsidRPr="00810B4E">
        <w:rPr>
          <w:rFonts w:cstheme="minorHAnsi"/>
          <w:bCs/>
          <w:sz w:val="20"/>
          <w:szCs w:val="20"/>
        </w:rPr>
        <w:t xml:space="preserve">1.2 této smlouvy, a </w:t>
      </w:r>
      <w:r w:rsidRPr="00F80603">
        <w:rPr>
          <w:rFonts w:cstheme="minorHAnsi"/>
          <w:bCs/>
          <w:sz w:val="20"/>
          <w:szCs w:val="20"/>
        </w:rPr>
        <w:t xml:space="preserve">závazek Zákazníka umožnit URS provedení služeb spojených s certifikací a uhradit URS odměnu stanovenou touto smlouvou v souladu s článkem 3 této smlouvy. </w:t>
      </w:r>
    </w:p>
    <w:p w14:paraId="506D87B9" w14:textId="77777777" w:rsidR="00D4402E" w:rsidRDefault="00D4402E" w:rsidP="00D4402E">
      <w:pPr>
        <w:spacing w:after="0" w:line="276" w:lineRule="auto"/>
        <w:jc w:val="both"/>
        <w:rPr>
          <w:rStyle w:val="Hypertextovodkaz"/>
          <w:rFonts w:cstheme="minorHAnsi"/>
          <w:color w:val="auto"/>
          <w:sz w:val="20"/>
          <w:szCs w:val="20"/>
        </w:rPr>
      </w:pPr>
      <w:r w:rsidRPr="00810B4E">
        <w:rPr>
          <w:rFonts w:cstheme="minorHAnsi"/>
          <w:b/>
          <w:sz w:val="20"/>
          <w:szCs w:val="20"/>
        </w:rPr>
        <w:t>1.2</w:t>
      </w:r>
      <w:r w:rsidRPr="00810B4E">
        <w:rPr>
          <w:rFonts w:cstheme="minorHAnsi"/>
          <w:b/>
          <w:sz w:val="20"/>
          <w:szCs w:val="20"/>
        </w:rPr>
        <w:tab/>
      </w:r>
      <w:r w:rsidRPr="00810B4E">
        <w:rPr>
          <w:rFonts w:cstheme="minorHAnsi"/>
          <w:bCs/>
          <w:sz w:val="20"/>
          <w:szCs w:val="20"/>
        </w:rPr>
        <w:t xml:space="preserve">Zákazník podpisem této smlouvy přijímá Podmínky pro certifikaci </w:t>
      </w:r>
      <w:r>
        <w:rPr>
          <w:rFonts w:cstheme="minorHAnsi"/>
          <w:bCs/>
          <w:sz w:val="20"/>
          <w:szCs w:val="20"/>
        </w:rPr>
        <w:t>V</w:t>
      </w:r>
      <w:r w:rsidRPr="00810B4E">
        <w:rPr>
          <w:rFonts w:cstheme="minorHAnsi"/>
          <w:bCs/>
          <w:sz w:val="20"/>
          <w:szCs w:val="20"/>
        </w:rPr>
        <w:t>PC GMP+</w:t>
      </w:r>
      <w:r>
        <w:rPr>
          <w:rFonts w:cstheme="minorHAnsi"/>
          <w:bCs/>
          <w:sz w:val="20"/>
          <w:szCs w:val="20"/>
        </w:rPr>
        <w:t xml:space="preserve"> </w:t>
      </w:r>
      <w:r w:rsidRPr="00810B4E">
        <w:rPr>
          <w:rFonts w:cstheme="minorHAnsi"/>
          <w:bCs/>
          <w:sz w:val="20"/>
          <w:szCs w:val="20"/>
        </w:rPr>
        <w:t>FC (</w:t>
      </w:r>
      <w:r w:rsidRPr="00853BCC">
        <w:rPr>
          <w:rFonts w:cstheme="minorHAnsi"/>
          <w:bCs/>
          <w:sz w:val="20"/>
          <w:szCs w:val="20"/>
        </w:rPr>
        <w:t>dále jen „VPC GMP+</w:t>
      </w:r>
      <w:r>
        <w:rPr>
          <w:rFonts w:cstheme="minorHAnsi"/>
          <w:bCs/>
          <w:sz w:val="20"/>
          <w:szCs w:val="20"/>
        </w:rPr>
        <w:t xml:space="preserve"> </w:t>
      </w:r>
      <w:r w:rsidRPr="00853BCC">
        <w:rPr>
          <w:rFonts w:cstheme="minorHAnsi"/>
          <w:bCs/>
          <w:sz w:val="20"/>
          <w:szCs w:val="20"/>
        </w:rPr>
        <w:t>FC“), se kterými měl možnost se seznámit a které jsou zveřejněné na webové stránce URS:</w:t>
      </w:r>
      <w:r>
        <w:rPr>
          <w:rFonts w:cstheme="minorHAnsi"/>
          <w:bCs/>
          <w:sz w:val="20"/>
          <w:szCs w:val="20"/>
        </w:rPr>
        <w:t xml:space="preserve"> </w:t>
      </w:r>
      <w:hyperlink r:id="rId13" w:history="1">
        <w:r w:rsidRPr="00F51006">
          <w:rPr>
            <w:rStyle w:val="Hypertextovodkaz"/>
            <w:rFonts w:cstheme="minorHAnsi"/>
            <w:bCs/>
            <w:i/>
            <w:iCs/>
            <w:color w:val="0070C0"/>
            <w:sz w:val="20"/>
            <w:szCs w:val="20"/>
            <w:u w:val="single"/>
          </w:rPr>
          <w:t>GMP+ FC</w:t>
        </w:r>
      </w:hyperlink>
      <w:r w:rsidRPr="00853BCC">
        <w:rPr>
          <w:rStyle w:val="Hypertextovodkaz"/>
          <w:rFonts w:cstheme="minorHAnsi"/>
          <w:bCs/>
          <w:color w:val="auto"/>
          <w:sz w:val="20"/>
          <w:szCs w:val="20"/>
        </w:rPr>
        <w:t>.</w:t>
      </w:r>
      <w:r w:rsidRPr="00810B4E">
        <w:rPr>
          <w:rStyle w:val="Hypertextovodkaz"/>
          <w:rFonts w:cstheme="minorHAnsi"/>
          <w:color w:val="auto"/>
          <w:sz w:val="20"/>
          <w:szCs w:val="20"/>
        </w:rPr>
        <w:t xml:space="preserve">  V případě rozporu mezi zněním této </w:t>
      </w:r>
      <w:r w:rsidRPr="00EB35AB">
        <w:rPr>
          <w:rStyle w:val="Hypertextovodkaz"/>
          <w:rFonts w:cstheme="minorHAnsi"/>
          <w:color w:val="auto"/>
          <w:sz w:val="20"/>
          <w:szCs w:val="20"/>
        </w:rPr>
        <w:t>smlouvy a zněním podmínek VPC GMP+</w:t>
      </w:r>
      <w:r>
        <w:rPr>
          <w:rStyle w:val="Hypertextovodkaz"/>
          <w:rFonts w:cstheme="minorHAnsi"/>
          <w:color w:val="auto"/>
          <w:sz w:val="20"/>
          <w:szCs w:val="20"/>
        </w:rPr>
        <w:t xml:space="preserve"> </w:t>
      </w:r>
      <w:r w:rsidRPr="00EB35AB">
        <w:rPr>
          <w:rStyle w:val="Hypertextovodkaz"/>
          <w:rFonts w:cstheme="minorHAnsi"/>
          <w:color w:val="auto"/>
          <w:sz w:val="20"/>
          <w:szCs w:val="20"/>
        </w:rPr>
        <w:t>FC, má</w:t>
      </w:r>
      <w:r>
        <w:rPr>
          <w:rStyle w:val="Hypertextovodkaz"/>
          <w:rFonts w:cstheme="minorHAnsi"/>
          <w:color w:val="auto"/>
          <w:sz w:val="20"/>
          <w:szCs w:val="20"/>
        </w:rPr>
        <w:t xml:space="preserve"> přednost</w:t>
      </w:r>
      <w:r w:rsidRPr="00EB35AB">
        <w:rPr>
          <w:rStyle w:val="Hypertextovodkaz"/>
          <w:rFonts w:cstheme="minorHAnsi"/>
          <w:color w:val="auto"/>
          <w:sz w:val="20"/>
          <w:szCs w:val="20"/>
        </w:rPr>
        <w:t xml:space="preserve"> znění podmínek VPC GMP+</w:t>
      </w:r>
      <w:r>
        <w:rPr>
          <w:rStyle w:val="Hypertextovodkaz"/>
          <w:rFonts w:cstheme="minorHAnsi"/>
          <w:color w:val="auto"/>
          <w:sz w:val="20"/>
          <w:szCs w:val="20"/>
        </w:rPr>
        <w:t> </w:t>
      </w:r>
      <w:r w:rsidRPr="00EB35AB">
        <w:rPr>
          <w:rStyle w:val="Hypertextovodkaz"/>
          <w:rFonts w:cstheme="minorHAnsi"/>
          <w:color w:val="auto"/>
          <w:sz w:val="20"/>
          <w:szCs w:val="20"/>
        </w:rPr>
        <w:t>FC. Zákazník bere na vědomí, že je povinen se seznamovat s jejich aktuálním zněním, kdy o změnách VPC GMP+</w:t>
      </w:r>
      <w:r>
        <w:rPr>
          <w:rStyle w:val="Hypertextovodkaz"/>
          <w:rFonts w:cstheme="minorHAnsi"/>
          <w:color w:val="auto"/>
          <w:sz w:val="20"/>
          <w:szCs w:val="20"/>
        </w:rPr>
        <w:t xml:space="preserve"> </w:t>
      </w:r>
      <w:r w:rsidRPr="00EB35AB">
        <w:rPr>
          <w:rStyle w:val="Hypertextovodkaz"/>
          <w:rFonts w:cstheme="minorHAnsi"/>
          <w:color w:val="auto"/>
          <w:sz w:val="20"/>
          <w:szCs w:val="20"/>
        </w:rPr>
        <w:t xml:space="preserve">FC </w:t>
      </w:r>
      <w:r>
        <w:rPr>
          <w:rStyle w:val="Hypertextovodkaz"/>
          <w:rFonts w:cstheme="minorHAnsi"/>
          <w:color w:val="auto"/>
          <w:sz w:val="20"/>
          <w:szCs w:val="20"/>
        </w:rPr>
        <w:t>bude URS Zákazníka</w:t>
      </w:r>
      <w:r w:rsidRPr="008030DA">
        <w:rPr>
          <w:rStyle w:val="Hypertextovodkaz"/>
          <w:rFonts w:cstheme="minorHAnsi"/>
          <w:color w:val="auto"/>
          <w:sz w:val="20"/>
          <w:szCs w:val="20"/>
        </w:rPr>
        <w:t xml:space="preserve"> </w:t>
      </w:r>
      <w:r>
        <w:rPr>
          <w:rStyle w:val="Hypertextovodkaz"/>
          <w:rFonts w:cstheme="minorHAnsi"/>
          <w:color w:val="auto"/>
          <w:sz w:val="20"/>
          <w:szCs w:val="20"/>
        </w:rPr>
        <w:t xml:space="preserve">vždy informovat. </w:t>
      </w:r>
    </w:p>
    <w:p w14:paraId="14FCA0BF" w14:textId="77777777" w:rsidR="00D4402E" w:rsidRPr="00EB35AB" w:rsidRDefault="00D4402E" w:rsidP="00D4402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AAF7F60" w14:textId="77777777" w:rsidR="00D4402E" w:rsidRPr="00EB35AB" w:rsidRDefault="00D4402E" w:rsidP="00D4402E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35AB">
        <w:rPr>
          <w:rFonts w:asciiTheme="minorHAnsi" w:hAnsiTheme="minorHAnsi" w:cstheme="minorHAnsi"/>
          <w:b/>
          <w:sz w:val="20"/>
          <w:szCs w:val="20"/>
        </w:rPr>
        <w:t>2. Práva a povinnosti URS</w:t>
      </w:r>
    </w:p>
    <w:p w14:paraId="79B6645B" w14:textId="77777777" w:rsidR="00D4402E" w:rsidRPr="00D22B35" w:rsidRDefault="00D4402E" w:rsidP="00D4402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4B2FD1">
        <w:rPr>
          <w:rFonts w:cstheme="minorHAnsi"/>
          <w:b/>
          <w:sz w:val="20"/>
          <w:szCs w:val="20"/>
        </w:rPr>
        <w:t>2.</w:t>
      </w:r>
      <w:r>
        <w:rPr>
          <w:rFonts w:cstheme="minorHAnsi"/>
          <w:b/>
          <w:sz w:val="20"/>
          <w:szCs w:val="20"/>
        </w:rPr>
        <w:t>1</w:t>
      </w:r>
      <w:r w:rsidRPr="004B2FD1">
        <w:rPr>
          <w:rFonts w:cstheme="minorHAnsi"/>
          <w:b/>
          <w:sz w:val="20"/>
          <w:szCs w:val="20"/>
        </w:rPr>
        <w:tab/>
      </w:r>
      <w:r w:rsidRPr="00D22B35">
        <w:rPr>
          <w:rFonts w:cstheme="minorHAnsi"/>
          <w:bCs/>
          <w:sz w:val="20"/>
          <w:szCs w:val="20"/>
        </w:rPr>
        <w:t xml:space="preserve">Zjistí-li URS při zajišťování certifikace překážky, které znemožňují řádné uskutečnění služeb dohodnutým způsobem, oznámí to neprodleně </w:t>
      </w:r>
      <w:r>
        <w:rPr>
          <w:rFonts w:cstheme="minorHAnsi"/>
          <w:bCs/>
          <w:sz w:val="20"/>
          <w:szCs w:val="20"/>
        </w:rPr>
        <w:t>Z</w:t>
      </w:r>
      <w:r w:rsidRPr="00D22B35">
        <w:rPr>
          <w:rFonts w:cstheme="minorHAnsi"/>
          <w:bCs/>
          <w:sz w:val="20"/>
          <w:szCs w:val="20"/>
        </w:rPr>
        <w:t>ákazníkovi, se kterým se na odstranění těchto překážek dohodne.</w:t>
      </w:r>
    </w:p>
    <w:p w14:paraId="6534F922" w14:textId="77777777" w:rsidR="00D4402E" w:rsidRDefault="00D4402E" w:rsidP="00D4402E">
      <w:pPr>
        <w:pStyle w:val="Bezmezer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77D1">
        <w:rPr>
          <w:rFonts w:asciiTheme="minorHAnsi" w:hAnsiTheme="minorHAnsi" w:cstheme="minorHAnsi"/>
          <w:b/>
          <w:sz w:val="20"/>
          <w:szCs w:val="20"/>
        </w:rPr>
        <w:t>2.2</w:t>
      </w:r>
      <w:r w:rsidRPr="00CD77D1">
        <w:rPr>
          <w:rFonts w:asciiTheme="minorHAnsi" w:hAnsiTheme="minorHAnsi" w:cstheme="minorHAnsi"/>
          <w:bCs/>
          <w:sz w:val="20"/>
          <w:szCs w:val="20"/>
        </w:rPr>
        <w:tab/>
      </w:r>
      <w:r w:rsidRPr="00CD77D1">
        <w:rPr>
          <w:rFonts w:cstheme="minorHAnsi"/>
          <w:bCs/>
          <w:sz w:val="20"/>
          <w:szCs w:val="20"/>
        </w:rPr>
        <w:t xml:space="preserve">URS </w:t>
      </w:r>
      <w:r w:rsidRPr="00CD77D1">
        <w:rPr>
          <w:rFonts w:asciiTheme="minorHAnsi" w:hAnsiTheme="minorHAnsi" w:cstheme="minorHAnsi"/>
          <w:bCs/>
          <w:sz w:val="20"/>
          <w:szCs w:val="20"/>
        </w:rPr>
        <w:t>si vyhrazuje právo na změnu znění Přílohy č. 1 a</w:t>
      </w:r>
      <w:r>
        <w:rPr>
          <w:rFonts w:asciiTheme="minorHAnsi" w:hAnsiTheme="minorHAnsi" w:cstheme="minorHAnsi"/>
          <w:bCs/>
          <w:sz w:val="20"/>
          <w:szCs w:val="20"/>
        </w:rPr>
        <w:t>/nebo</w:t>
      </w:r>
      <w:r w:rsidRPr="00CD77D1">
        <w:rPr>
          <w:rFonts w:asciiTheme="minorHAnsi" w:hAnsiTheme="minorHAnsi" w:cstheme="minorHAnsi"/>
          <w:bCs/>
          <w:sz w:val="20"/>
          <w:szCs w:val="20"/>
        </w:rPr>
        <w:t xml:space="preserve"> Přílohy č. 2 v případě, že se skutečná data podstatně liší od dat získaných před vypracováním této smlouvy. Pokud během plnění</w:t>
      </w:r>
      <w:r w:rsidRPr="00E160E1">
        <w:rPr>
          <w:rFonts w:asciiTheme="minorHAnsi" w:hAnsiTheme="minorHAnsi" w:cstheme="minorHAnsi"/>
          <w:bCs/>
          <w:sz w:val="20"/>
          <w:szCs w:val="20"/>
        </w:rPr>
        <w:t xml:space="preserve"> smlouvy dojde ke změnám ve stanoveném rozsahu služeb a/nebo bude rozsah služeb rozšířen, pak se příslušně změní i dohodnutá odměna.</w:t>
      </w:r>
    </w:p>
    <w:p w14:paraId="3C4673C7" w14:textId="77777777" w:rsidR="00D4402E" w:rsidRPr="00E160E1" w:rsidRDefault="00D4402E" w:rsidP="00D4402E">
      <w:pPr>
        <w:pStyle w:val="Bezmezer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5D47EBE" w14:textId="77777777" w:rsidR="00D4402E" w:rsidRDefault="00D4402E" w:rsidP="00D4402E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3</w:t>
      </w:r>
      <w:r w:rsidRPr="00896468">
        <w:rPr>
          <w:rFonts w:cstheme="minorHAnsi"/>
          <w:b/>
          <w:sz w:val="20"/>
          <w:szCs w:val="20"/>
        </w:rPr>
        <w:t>. Fakturace, odměna, náklady na cestovné, ubytování a stravování</w:t>
      </w:r>
    </w:p>
    <w:p w14:paraId="740F3CFA" w14:textId="77777777" w:rsidR="00D4402E" w:rsidRPr="00E160E1" w:rsidRDefault="00D4402E" w:rsidP="00D4402E">
      <w:pPr>
        <w:spacing w:after="0" w:line="276" w:lineRule="auto"/>
        <w:jc w:val="both"/>
      </w:pPr>
      <w:r>
        <w:rPr>
          <w:rFonts w:cstheme="minorHAnsi"/>
          <w:b/>
          <w:sz w:val="20"/>
          <w:szCs w:val="20"/>
        </w:rPr>
        <w:t>3</w:t>
      </w:r>
      <w:r w:rsidRPr="00071E6B">
        <w:rPr>
          <w:rFonts w:cstheme="minorHAnsi"/>
          <w:b/>
          <w:sz w:val="20"/>
          <w:szCs w:val="20"/>
        </w:rPr>
        <w:t>.1</w:t>
      </w:r>
      <w:r w:rsidRPr="00071E6B">
        <w:rPr>
          <w:rFonts w:cstheme="minorHAnsi"/>
          <w:sz w:val="20"/>
          <w:szCs w:val="20"/>
        </w:rPr>
        <w:tab/>
        <w:t xml:space="preserve">Za poskytování služeb </w:t>
      </w:r>
      <w:r w:rsidRPr="001A682D">
        <w:rPr>
          <w:rFonts w:cstheme="minorHAnsi"/>
          <w:sz w:val="20"/>
          <w:szCs w:val="20"/>
        </w:rPr>
        <w:t>spojených s certifikací a v souladu s jednotlivými fázemi certifikačního procesu se sjednává odměna stanovená v Příloze č. 1 této smlouvy</w:t>
      </w:r>
      <w:r w:rsidRPr="00E160E1">
        <w:rPr>
          <w:rFonts w:cstheme="minorHAnsi"/>
          <w:sz w:val="20"/>
          <w:szCs w:val="20"/>
        </w:rPr>
        <w:t>.</w:t>
      </w:r>
      <w:r w:rsidRPr="00896468">
        <w:rPr>
          <w:rFonts w:cstheme="minorHAnsi"/>
          <w:sz w:val="20"/>
          <w:szCs w:val="20"/>
        </w:rPr>
        <w:tab/>
      </w:r>
    </w:p>
    <w:p w14:paraId="07A329B3" w14:textId="77777777" w:rsidR="00D4402E" w:rsidRDefault="00D4402E" w:rsidP="00D4402E">
      <w:pPr>
        <w:spacing w:after="0" w:line="276" w:lineRule="auto"/>
        <w:jc w:val="both"/>
        <w:rPr>
          <w:rFonts w:cstheme="minorHAnsi"/>
          <w:color w:val="222222"/>
          <w:sz w:val="20"/>
          <w:szCs w:val="20"/>
          <w:lang w:val="pl-PL"/>
        </w:rPr>
      </w:pPr>
      <w:r>
        <w:rPr>
          <w:rFonts w:cstheme="minorHAnsi"/>
          <w:b/>
          <w:bCs/>
          <w:color w:val="222222"/>
          <w:sz w:val="20"/>
          <w:szCs w:val="20"/>
          <w:lang w:val="pl-PL"/>
        </w:rPr>
        <w:t>3</w:t>
      </w:r>
      <w:r w:rsidRPr="00F83BD0">
        <w:rPr>
          <w:rFonts w:cstheme="minorHAnsi"/>
          <w:b/>
          <w:bCs/>
          <w:color w:val="222222"/>
          <w:sz w:val="20"/>
          <w:szCs w:val="20"/>
          <w:lang w:val="pl-PL"/>
        </w:rPr>
        <w:t>.</w:t>
      </w:r>
      <w:r>
        <w:rPr>
          <w:rFonts w:cstheme="minorHAnsi"/>
          <w:b/>
          <w:bCs/>
          <w:color w:val="222222"/>
          <w:sz w:val="20"/>
          <w:szCs w:val="20"/>
          <w:lang w:val="pl-PL"/>
        </w:rPr>
        <w:t>2</w:t>
      </w:r>
      <w:r w:rsidRPr="00071E6B">
        <w:rPr>
          <w:rFonts w:cstheme="minorHAnsi"/>
          <w:sz w:val="20"/>
          <w:szCs w:val="20"/>
        </w:rPr>
        <w:tab/>
      </w:r>
      <w:r w:rsidRPr="00C24D52">
        <w:rPr>
          <w:rFonts w:cstheme="minorHAnsi"/>
          <w:color w:val="222222"/>
          <w:sz w:val="20"/>
          <w:szCs w:val="20"/>
          <w:lang w:val="pl-PL"/>
        </w:rPr>
        <w:t>Doba splatnosti všech faktur je 14 dní od data vystavení faktury.</w:t>
      </w:r>
    </w:p>
    <w:p w14:paraId="19837AA4" w14:textId="77777777" w:rsidR="00D4402E" w:rsidRDefault="00D4402E" w:rsidP="00D4402E">
      <w:pPr>
        <w:pStyle w:val="Bezmezer"/>
        <w:spacing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</w:p>
    <w:p w14:paraId="6404AB69" w14:textId="77777777" w:rsidR="00D4402E" w:rsidRDefault="00D4402E" w:rsidP="00D4402E">
      <w:pPr>
        <w:pStyle w:val="Bezmezer"/>
        <w:spacing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</w:p>
    <w:p w14:paraId="2230C013" w14:textId="77777777" w:rsidR="00D4402E" w:rsidRPr="00E160E1" w:rsidRDefault="00D4402E" w:rsidP="00D4402E">
      <w:pPr>
        <w:pStyle w:val="Bezmezer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4</w:t>
      </w:r>
      <w:r w:rsidRPr="0089646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 xml:space="preserve">. </w:t>
      </w:r>
      <w:r w:rsidRPr="008964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Ustanovení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 </w:t>
      </w:r>
      <w:r w:rsidRPr="008964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ochran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ě</w:t>
      </w:r>
      <w:r w:rsidRPr="008964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osobních údajů</w:t>
      </w:r>
    </w:p>
    <w:p w14:paraId="43456614" w14:textId="77777777" w:rsidR="00D4402E" w:rsidRDefault="00D4402E" w:rsidP="00D4402E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4.1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Zákazník podpisem této smlouvy potvrzuje, že se seznámil se zásadami ochrany osobních údajů publikovaných na </w:t>
      </w:r>
      <w:r w:rsidRPr="00090599">
        <w:rPr>
          <w:rFonts w:cstheme="minorHAnsi"/>
          <w:sz w:val="20"/>
          <w:szCs w:val="20"/>
        </w:rPr>
        <w:t>stránkách URS</w:t>
      </w:r>
      <w:r>
        <w:rPr>
          <w:rFonts w:cstheme="minorHAnsi"/>
          <w:sz w:val="20"/>
          <w:szCs w:val="20"/>
        </w:rPr>
        <w:t>:</w:t>
      </w:r>
      <w:r w:rsidRPr="00090599">
        <w:rPr>
          <w:rFonts w:cstheme="minorHAnsi"/>
          <w:sz w:val="20"/>
          <w:szCs w:val="20"/>
        </w:rPr>
        <w:t xml:space="preserve"> </w:t>
      </w:r>
      <w:hyperlink r:id="rId14" w:history="1">
        <w:r w:rsidRPr="00F51006">
          <w:rPr>
            <w:rStyle w:val="Hypertextovodkaz"/>
            <w:rFonts w:cstheme="minorHAnsi"/>
            <w:i/>
            <w:iCs/>
            <w:color w:val="0070C0"/>
            <w:sz w:val="20"/>
            <w:szCs w:val="20"/>
            <w:u w:val="single"/>
          </w:rPr>
          <w:t>urs-czech.cz/ochrana-osobnich-udaju</w:t>
        </w:r>
      </w:hyperlink>
      <w:r w:rsidRPr="00D72D88">
        <w:rPr>
          <w:rFonts w:cstheme="minorHAnsi"/>
          <w:color w:val="156082" w:themeColor="accent1"/>
          <w:sz w:val="20"/>
          <w:szCs w:val="20"/>
        </w:rPr>
        <w:t>.</w:t>
      </w:r>
    </w:p>
    <w:p w14:paraId="5869EA8D" w14:textId="77777777" w:rsidR="00D4402E" w:rsidRPr="00482F92" w:rsidRDefault="00D4402E" w:rsidP="00D4402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2580287" w14:textId="77777777" w:rsidR="00D4402E" w:rsidRPr="00C21D0E" w:rsidRDefault="00D4402E" w:rsidP="00D4402E">
      <w:pPr>
        <w:autoSpaceDE w:val="0"/>
        <w:autoSpaceDN w:val="0"/>
        <w:adjustRightInd w:val="0"/>
        <w:spacing w:before="80" w:after="0" w:line="276" w:lineRule="auto"/>
        <w:jc w:val="both"/>
        <w:rPr>
          <w:rFonts w:cstheme="minorHAnsi"/>
          <w:b/>
          <w:sz w:val="20"/>
          <w:szCs w:val="20"/>
        </w:rPr>
      </w:pPr>
      <w:r w:rsidRPr="00896468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8" behindDoc="1" locked="0" layoutInCell="1" allowOverlap="1" wp14:anchorId="13A719EA" wp14:editId="0C99E83F">
            <wp:simplePos x="0" y="0"/>
            <wp:positionH relativeFrom="page">
              <wp:align>left</wp:align>
            </wp:positionH>
            <wp:positionV relativeFrom="margin">
              <wp:posOffset>-5880735</wp:posOffset>
            </wp:positionV>
            <wp:extent cx="7827645" cy="4495800"/>
            <wp:effectExtent l="0" t="0" r="1905" b="0"/>
            <wp:wrapTopAndBottom/>
            <wp:docPr id="5" name="Picture 5" descr="Obsah obrázku logo, kruh, emblém, komp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logo, kruh, emblém, kompas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638" cy="45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0"/>
          <w:szCs w:val="20"/>
        </w:rPr>
        <w:t>5</w:t>
      </w:r>
      <w:r w:rsidRPr="00896468">
        <w:rPr>
          <w:rFonts w:cstheme="minorHAnsi"/>
          <w:b/>
          <w:sz w:val="20"/>
          <w:szCs w:val="20"/>
        </w:rPr>
        <w:t>. Trvání a ukončení smlouvy</w:t>
      </w:r>
    </w:p>
    <w:p w14:paraId="3565F70B" w14:textId="77777777" w:rsidR="00D4402E" w:rsidRPr="00065FD2" w:rsidRDefault="00D4402E" w:rsidP="00D4402E">
      <w:pPr>
        <w:pStyle w:val="Bezmezer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5F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5.1</w:t>
      </w:r>
      <w:r w:rsidRPr="00065FD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Tato smlouva se uzavírá na dobu určitou, a to na dobu platnosti certifikátu uděleného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065F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ákazníkovi dle této smlouvy počínaje účinností této smlouvy.  </w:t>
      </w:r>
    </w:p>
    <w:p w14:paraId="23C34088" w14:textId="77777777" w:rsidR="00D4402E" w:rsidRPr="00B45285" w:rsidRDefault="00D4402E" w:rsidP="00D4402E">
      <w:pPr>
        <w:pStyle w:val="Bezmezer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65FD2">
        <w:rPr>
          <w:b/>
          <w:bCs/>
          <w:color w:val="000000" w:themeColor="text1"/>
          <w:sz w:val="20"/>
          <w:szCs w:val="20"/>
        </w:rPr>
        <w:t>5.2</w:t>
      </w:r>
      <w:r w:rsidRPr="00071E6B">
        <w:rPr>
          <w:rFonts w:cstheme="minorHAnsi"/>
          <w:sz w:val="20"/>
          <w:szCs w:val="20"/>
        </w:rPr>
        <w:tab/>
      </w:r>
      <w:r w:rsidRPr="00065FD2">
        <w:rPr>
          <w:color w:val="000000" w:themeColor="text1"/>
          <w:sz w:val="20"/>
          <w:szCs w:val="20"/>
        </w:rPr>
        <w:t xml:space="preserve">URS může ukončit tuto smlouvu ze zákonných </w:t>
      </w:r>
      <w:r w:rsidRPr="00E160E1">
        <w:rPr>
          <w:sz w:val="20"/>
          <w:szCs w:val="20"/>
        </w:rPr>
        <w:t xml:space="preserve">důvodů a dále za podmínek </w:t>
      </w:r>
      <w:r w:rsidRPr="00E160E1">
        <w:rPr>
          <w:rStyle w:val="tlid-translation"/>
          <w:rFonts w:cstheme="minorHAnsi"/>
          <w:sz w:val="20"/>
          <w:szCs w:val="20"/>
        </w:rPr>
        <w:t>definovaných ve VPC</w:t>
      </w:r>
      <w:r>
        <w:rPr>
          <w:rStyle w:val="tlid-translation"/>
          <w:rFonts w:cstheme="minorHAnsi"/>
          <w:sz w:val="20"/>
          <w:szCs w:val="20"/>
        </w:rPr>
        <w:t xml:space="preserve"> GMP+ FC.</w:t>
      </w:r>
    </w:p>
    <w:p w14:paraId="148F6B97" w14:textId="77777777" w:rsidR="00D4402E" w:rsidRDefault="00D4402E" w:rsidP="00D4402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CB4B5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5D1F2C96" w14:textId="77777777" w:rsidR="00D4402E" w:rsidRDefault="00D4402E" w:rsidP="00D4402E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896468">
        <w:rPr>
          <w:rFonts w:asciiTheme="minorHAnsi" w:hAnsiTheme="minorHAnsi" w:cstheme="minorHAnsi"/>
          <w:b/>
          <w:sz w:val="20"/>
          <w:szCs w:val="20"/>
        </w:rPr>
        <w:t>. Obecná ustanovení</w:t>
      </w:r>
    </w:p>
    <w:p w14:paraId="0FFE6131" w14:textId="77777777" w:rsidR="00D4402E" w:rsidRPr="00896468" w:rsidRDefault="00D4402E" w:rsidP="00D4402E">
      <w:pPr>
        <w:pStyle w:val="Bezmezer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896468">
        <w:rPr>
          <w:rFonts w:asciiTheme="minorHAnsi" w:hAnsiTheme="minorHAnsi" w:cstheme="minorHAnsi"/>
          <w:b/>
          <w:sz w:val="20"/>
          <w:szCs w:val="20"/>
        </w:rPr>
        <w:t>.1</w:t>
      </w:r>
      <w:r w:rsidRPr="00896468">
        <w:rPr>
          <w:rFonts w:asciiTheme="minorHAnsi" w:hAnsiTheme="minorHAnsi" w:cstheme="minorHAnsi"/>
          <w:sz w:val="20"/>
          <w:szCs w:val="20"/>
        </w:rPr>
        <w:tab/>
      </w:r>
      <w:r w:rsidRPr="00810B4E">
        <w:rPr>
          <w:rFonts w:asciiTheme="minorHAnsi" w:hAnsiTheme="minorHAnsi" w:cstheme="minorHAnsi"/>
          <w:sz w:val="20"/>
          <w:szCs w:val="20"/>
        </w:rPr>
        <w:t xml:space="preserve">Tato smlouva je sepsána ve 3 (třech) vyhotoveních s platností originálu, z nichž každá ze smluvních </w:t>
      </w:r>
      <w:r w:rsidRPr="00896468">
        <w:rPr>
          <w:rFonts w:asciiTheme="minorHAnsi" w:hAnsiTheme="minorHAnsi" w:cstheme="minorHAnsi"/>
          <w:sz w:val="20"/>
          <w:szCs w:val="20"/>
        </w:rPr>
        <w:t>stran obdrží po 1 (jednom) vyhotovení.</w:t>
      </w:r>
    </w:p>
    <w:p w14:paraId="2CE36174" w14:textId="77777777" w:rsidR="00D4402E" w:rsidRPr="00896468" w:rsidRDefault="00D4402E" w:rsidP="00D4402E">
      <w:pPr>
        <w:pStyle w:val="Bezmezer"/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896468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896468">
        <w:rPr>
          <w:rFonts w:asciiTheme="minorHAnsi" w:hAnsiTheme="minorHAnsi" w:cstheme="minorHAnsi"/>
          <w:sz w:val="20"/>
          <w:szCs w:val="20"/>
        </w:rPr>
        <w:tab/>
        <w:t xml:space="preserve">Tato smlouva nabývá platnosti a účinnosti okamžikem podpisu </w:t>
      </w:r>
      <w:r>
        <w:rPr>
          <w:rFonts w:asciiTheme="minorHAnsi" w:hAnsiTheme="minorHAnsi" w:cstheme="minorHAnsi"/>
          <w:sz w:val="20"/>
          <w:szCs w:val="20"/>
        </w:rPr>
        <w:t>všemi</w:t>
      </w:r>
      <w:r w:rsidRPr="00896468">
        <w:rPr>
          <w:rFonts w:asciiTheme="minorHAnsi" w:hAnsiTheme="minorHAnsi" w:cstheme="minorHAnsi"/>
          <w:sz w:val="20"/>
          <w:szCs w:val="20"/>
        </w:rPr>
        <w:t xml:space="preserve"> smluvními stranami. Tímto dnem jsou URS a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896468">
        <w:rPr>
          <w:rFonts w:asciiTheme="minorHAnsi" w:hAnsiTheme="minorHAnsi" w:cstheme="minorHAnsi"/>
          <w:sz w:val="20"/>
          <w:szCs w:val="20"/>
        </w:rPr>
        <w:t xml:space="preserve">ákazník svými projevy vůle vázáni. </w:t>
      </w:r>
    </w:p>
    <w:p w14:paraId="2A1E7203" w14:textId="77777777" w:rsidR="00D4402E" w:rsidRDefault="00D4402E" w:rsidP="00D4402E">
      <w:pPr>
        <w:pStyle w:val="Bezmezer"/>
        <w:tabs>
          <w:tab w:val="left" w:pos="142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1E6244">
        <w:rPr>
          <w:b/>
          <w:bCs/>
          <w:sz w:val="20"/>
          <w:szCs w:val="20"/>
        </w:rPr>
        <w:t>.3</w:t>
      </w:r>
      <w:r>
        <w:rPr>
          <w:sz w:val="20"/>
          <w:szCs w:val="20"/>
        </w:rPr>
        <w:tab/>
        <w:t>URS a Zákazník výslovně prohlašují, že ke dni uzavření této smlouvy se ruší veškerá případná ujednání a dohody, které by se týkaly shodného předmětu plnění a tyto jsou v plném rozsahu nahrazeny ujednáními obsaženými v této smlouvě, tj. neexistuje žádné jiné ujednání, které by tuto smlouvu doplňovalo nebo měnilo vyjma VPC GMP+ FC.</w:t>
      </w:r>
    </w:p>
    <w:p w14:paraId="6D08B2E1" w14:textId="77777777" w:rsidR="00D4402E" w:rsidRDefault="00D4402E" w:rsidP="00D4402E">
      <w:pPr>
        <w:pStyle w:val="Bezmezer"/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72EAB">
        <w:rPr>
          <w:rFonts w:asciiTheme="minorHAnsi" w:hAnsiTheme="minorHAnsi" w:cstheme="minorHAnsi"/>
          <w:b/>
          <w:sz w:val="20"/>
          <w:szCs w:val="20"/>
        </w:rPr>
        <w:t>6.4</w:t>
      </w:r>
      <w:r w:rsidRPr="00072EAB">
        <w:rPr>
          <w:rFonts w:asciiTheme="minorHAnsi" w:hAnsiTheme="minorHAnsi" w:cstheme="minorHAnsi"/>
          <w:b/>
          <w:sz w:val="20"/>
          <w:szCs w:val="20"/>
        </w:rPr>
        <w:tab/>
      </w:r>
      <w:r w:rsidRPr="00072EAB">
        <w:rPr>
          <w:rFonts w:asciiTheme="minorHAnsi" w:hAnsiTheme="minorHAnsi" w:cstheme="minorHAnsi"/>
          <w:sz w:val="20"/>
          <w:szCs w:val="20"/>
        </w:rPr>
        <w:t>Veškeré změny této smlouvy, změny rozsahu plnění smlouvy či jiná dodatečná ujednání musejí být řešena písemným dodatkem k této smlouvě, čímž se považuje případná změna Příloha č. 1 a Přílohy č. 2.</w:t>
      </w:r>
      <w:r w:rsidRPr="0089646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1C3611F" w14:textId="77777777" w:rsidR="00D4402E" w:rsidRPr="008C092E" w:rsidRDefault="00D4402E" w:rsidP="00D4402E">
      <w:pPr>
        <w:spacing w:line="276" w:lineRule="auto"/>
        <w:rPr>
          <w:b/>
          <w:sz w:val="20"/>
          <w:szCs w:val="20"/>
        </w:rPr>
      </w:pPr>
    </w:p>
    <w:p w14:paraId="3F718DA5" w14:textId="77777777" w:rsidR="00D4402E" w:rsidRDefault="00D4402E" w:rsidP="00D4402E">
      <w:pPr>
        <w:spacing w:line="276" w:lineRule="auto"/>
        <w:rPr>
          <w:rFonts w:cstheme="minorHAnsi"/>
          <w:sz w:val="20"/>
          <w:szCs w:val="20"/>
        </w:rPr>
      </w:pPr>
      <w:r w:rsidRPr="00CE7F74">
        <w:rPr>
          <w:rFonts w:cstheme="minorHAnsi"/>
          <w:b/>
          <w:bCs/>
          <w:sz w:val="20"/>
          <w:szCs w:val="20"/>
        </w:rPr>
        <w:t>Přílohy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Příloha č. 1 – Rozsah certifikace a ceny</w:t>
      </w:r>
    </w:p>
    <w:p w14:paraId="0253D34E" w14:textId="77777777" w:rsidR="00D4402E" w:rsidRDefault="00D4402E" w:rsidP="00D4402E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Příloha č. 2 – Informace o auditovaných lokalitách (v případě potřeby)</w:t>
      </w:r>
    </w:p>
    <w:p w14:paraId="64DE1214" w14:textId="77777777" w:rsidR="00D4402E" w:rsidRDefault="00D4402E" w:rsidP="00D4402E">
      <w:pPr>
        <w:pStyle w:val="Bezmezer"/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6872B1" w14:textId="77777777" w:rsidR="00D4402E" w:rsidRDefault="00D4402E" w:rsidP="00D4402E">
      <w:pPr>
        <w:pStyle w:val="Bezmezer"/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04D095" w14:textId="77777777" w:rsidR="00D4402E" w:rsidRPr="00A13B72" w:rsidRDefault="00D4402E" w:rsidP="00D4402E">
      <w:pPr>
        <w:spacing w:line="276" w:lineRule="auto"/>
        <w:rPr>
          <w:rFonts w:cstheme="minorHAnsi"/>
          <w:sz w:val="20"/>
          <w:szCs w:val="20"/>
        </w:rPr>
      </w:pPr>
      <w:r w:rsidRPr="00A13B72">
        <w:rPr>
          <w:rFonts w:cstheme="minorHAnsi"/>
          <w:sz w:val="20"/>
          <w:szCs w:val="20"/>
        </w:rPr>
        <w:t xml:space="preserve">Datum: </w:t>
      </w:r>
    </w:p>
    <w:p w14:paraId="33C2CDA1" w14:textId="216B3E3C" w:rsidR="00D4402E" w:rsidRPr="00A13B72" w:rsidRDefault="00243566" w:rsidP="00D4402E">
      <w:pPr>
        <w:spacing w:line="276" w:lineRule="auto"/>
        <w:rPr>
          <w:rFonts w:cstheme="minorHAnsi"/>
          <w:sz w:val="20"/>
          <w:szCs w:val="20"/>
        </w:rPr>
      </w:pPr>
      <w:bookmarkStart w:id="3" w:name="_Hlk496866443"/>
      <w:r>
        <w:rPr>
          <w:rFonts w:cstheme="minorHAnsi"/>
          <w:b/>
          <w:sz w:val="20"/>
          <w:szCs w:val="20"/>
        </w:rPr>
        <w:t>MVDr. Kamil Sedlák, Ph.D</w:t>
      </w:r>
      <w:r w:rsidR="00381339">
        <w:rPr>
          <w:rFonts w:cstheme="minorHAnsi"/>
          <w:b/>
          <w:sz w:val="20"/>
          <w:szCs w:val="20"/>
        </w:rPr>
        <w:t>., ředitel za Státní veterinární ústav Praha</w:t>
      </w:r>
      <w:bookmarkEnd w:id="3"/>
      <w:r w:rsidR="00D4402E" w:rsidRPr="00A13B72">
        <w:rPr>
          <w:rFonts w:cstheme="minorHAnsi"/>
          <w:sz w:val="20"/>
          <w:szCs w:val="20"/>
        </w:rPr>
        <w:t>…………………………………………….</w:t>
      </w:r>
    </w:p>
    <w:p w14:paraId="535769BC" w14:textId="40A13485" w:rsidR="00D4402E" w:rsidRDefault="00D4402E" w:rsidP="00D4402E">
      <w:pPr>
        <w:spacing w:line="276" w:lineRule="auto"/>
        <w:rPr>
          <w:rFonts w:cstheme="minorHAnsi"/>
          <w:sz w:val="20"/>
          <w:szCs w:val="20"/>
        </w:rPr>
      </w:pPr>
    </w:p>
    <w:p w14:paraId="621A2BD2" w14:textId="794C6405" w:rsidR="00D4402E" w:rsidRPr="00A13B72" w:rsidRDefault="00D4402E" w:rsidP="00D4402E">
      <w:pPr>
        <w:spacing w:line="276" w:lineRule="auto"/>
        <w:rPr>
          <w:rFonts w:cstheme="minorHAnsi"/>
          <w:sz w:val="20"/>
          <w:szCs w:val="20"/>
        </w:rPr>
      </w:pPr>
      <w:bookmarkStart w:id="4" w:name="_Hlk158037527"/>
      <w:r w:rsidRPr="00A13B72">
        <w:rPr>
          <w:rFonts w:cstheme="minorHAnsi"/>
          <w:sz w:val="20"/>
          <w:szCs w:val="20"/>
        </w:rPr>
        <w:t xml:space="preserve">Datum: </w:t>
      </w:r>
    </w:p>
    <w:bookmarkEnd w:id="4"/>
    <w:p w14:paraId="2110024A" w14:textId="77777777" w:rsidR="00D4402E" w:rsidRPr="009D44C0" w:rsidRDefault="00D4402E" w:rsidP="00D4402E">
      <w:pPr>
        <w:spacing w:line="276" w:lineRule="auto"/>
        <w:rPr>
          <w:rFonts w:cstheme="minorHAnsi"/>
          <w:b/>
          <w:sz w:val="20"/>
          <w:szCs w:val="20"/>
        </w:rPr>
      </w:pPr>
      <w:r w:rsidRPr="00A13B72">
        <w:rPr>
          <w:rFonts w:cstheme="minorHAnsi"/>
          <w:b/>
          <w:sz w:val="20"/>
          <w:szCs w:val="20"/>
        </w:rPr>
        <w:t xml:space="preserve">Petr Maličovský, </w:t>
      </w:r>
      <w:r>
        <w:rPr>
          <w:rFonts w:cstheme="minorHAnsi"/>
          <w:b/>
          <w:sz w:val="20"/>
          <w:szCs w:val="20"/>
        </w:rPr>
        <w:t xml:space="preserve">MBA, </w:t>
      </w:r>
      <w:r w:rsidRPr="00AB3428">
        <w:rPr>
          <w:rFonts w:cstheme="minorHAnsi"/>
          <w:b/>
          <w:sz w:val="20"/>
          <w:szCs w:val="20"/>
        </w:rPr>
        <w:t xml:space="preserve">jednatel </w:t>
      </w:r>
      <w:r w:rsidRPr="00A13B72">
        <w:rPr>
          <w:rFonts w:cstheme="minorHAnsi"/>
          <w:b/>
          <w:sz w:val="20"/>
          <w:szCs w:val="20"/>
        </w:rPr>
        <w:t xml:space="preserve">za URS </w:t>
      </w:r>
      <w:r>
        <w:rPr>
          <w:rFonts w:cstheme="minorHAnsi"/>
          <w:b/>
          <w:sz w:val="20"/>
          <w:szCs w:val="20"/>
        </w:rPr>
        <w:t xml:space="preserve">Scheme Office </w:t>
      </w:r>
      <w:r w:rsidRPr="00A13B72">
        <w:rPr>
          <w:rFonts w:cstheme="minorHAnsi"/>
          <w:sz w:val="20"/>
          <w:szCs w:val="20"/>
        </w:rPr>
        <w:t>………………………………………………………….</w:t>
      </w:r>
    </w:p>
    <w:p w14:paraId="7E34930B" w14:textId="166F806F" w:rsidR="00D4402E" w:rsidRDefault="00D4402E" w:rsidP="00D4402E">
      <w:pPr>
        <w:rPr>
          <w:rFonts w:cstheme="minorHAnsi"/>
          <w:sz w:val="20"/>
          <w:szCs w:val="20"/>
        </w:rPr>
      </w:pPr>
    </w:p>
    <w:p w14:paraId="2D5577D4" w14:textId="207768D6" w:rsidR="00D4402E" w:rsidRPr="005D66A5" w:rsidRDefault="00D4402E" w:rsidP="00D4402E">
      <w:pPr>
        <w:rPr>
          <w:rFonts w:cstheme="minorHAnsi"/>
          <w:sz w:val="20"/>
          <w:szCs w:val="20"/>
        </w:rPr>
      </w:pPr>
      <w:r w:rsidRPr="005D66A5">
        <w:rPr>
          <w:rFonts w:cstheme="minorHAnsi"/>
          <w:sz w:val="20"/>
          <w:szCs w:val="20"/>
        </w:rPr>
        <w:t>Datum:</w:t>
      </w:r>
    </w:p>
    <w:p w14:paraId="385AF8AD" w14:textId="42E2D8E1" w:rsidR="001A7317" w:rsidRPr="001A7317" w:rsidRDefault="00D4402E" w:rsidP="00D4402E">
      <w:pPr>
        <w:spacing w:line="276" w:lineRule="auto"/>
        <w:rPr>
          <w:rFonts w:ascii="Calibri" w:hAnsi="Calibri" w:cs="Calibri"/>
          <w:sz w:val="20"/>
          <w:szCs w:val="20"/>
        </w:rPr>
      </w:pPr>
      <w:r w:rsidRPr="00A13B72">
        <w:rPr>
          <w:rFonts w:cstheme="minorHAnsi"/>
          <w:b/>
          <w:sz w:val="20"/>
          <w:szCs w:val="20"/>
        </w:rPr>
        <w:t xml:space="preserve">Petr Maličovský, </w:t>
      </w:r>
      <w:r>
        <w:rPr>
          <w:rFonts w:cstheme="minorHAnsi"/>
          <w:b/>
          <w:sz w:val="20"/>
          <w:szCs w:val="20"/>
        </w:rPr>
        <w:t xml:space="preserve">MBA, </w:t>
      </w:r>
      <w:r w:rsidRPr="00AB3428">
        <w:rPr>
          <w:rFonts w:cstheme="minorHAnsi"/>
          <w:b/>
          <w:sz w:val="20"/>
          <w:szCs w:val="20"/>
        </w:rPr>
        <w:t>jednatel</w:t>
      </w:r>
      <w:r w:rsidRPr="00A13B72">
        <w:rPr>
          <w:rFonts w:cstheme="minorHAnsi"/>
          <w:b/>
          <w:sz w:val="20"/>
          <w:szCs w:val="20"/>
        </w:rPr>
        <w:t xml:space="preserve"> za </w:t>
      </w:r>
      <w:r>
        <w:rPr>
          <w:rFonts w:cstheme="minorHAnsi"/>
          <w:b/>
          <w:sz w:val="20"/>
          <w:szCs w:val="20"/>
        </w:rPr>
        <w:t>URS RR</w:t>
      </w:r>
      <w:r w:rsidRPr="00A13B72">
        <w:rPr>
          <w:rFonts w:cstheme="minorHAnsi"/>
          <w:b/>
          <w:sz w:val="20"/>
          <w:szCs w:val="20"/>
        </w:rPr>
        <w:t xml:space="preserve"> </w:t>
      </w:r>
      <w:r w:rsidRPr="00A13B72">
        <w:rPr>
          <w:rFonts w:cstheme="minorHAnsi"/>
          <w:sz w:val="20"/>
          <w:szCs w:val="20"/>
        </w:rPr>
        <w:t>………………………………………………………….</w:t>
      </w:r>
    </w:p>
    <w:p w14:paraId="1502E67B" w14:textId="77777777" w:rsidR="001A7317" w:rsidRPr="001A7317" w:rsidRDefault="001A7317" w:rsidP="001A731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B50CA29" w14:textId="77777777" w:rsidR="001A7317" w:rsidRPr="001A7317" w:rsidRDefault="001A7317" w:rsidP="001A731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56859B0" w14:textId="77777777" w:rsidR="001A7317" w:rsidRPr="001A7317" w:rsidRDefault="001A7317" w:rsidP="001A731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71C17BD" w14:textId="77777777" w:rsidR="00B036E4" w:rsidRPr="001351D6" w:rsidRDefault="00B036E4" w:rsidP="00B036E4">
      <w:pPr>
        <w:jc w:val="center"/>
        <w:rPr>
          <w:b/>
          <w:sz w:val="28"/>
          <w:szCs w:val="28"/>
        </w:rPr>
      </w:pPr>
      <w:bookmarkStart w:id="5" w:name="_Hlk496866434"/>
      <w:r w:rsidRPr="001351D6">
        <w:rPr>
          <w:b/>
          <w:sz w:val="28"/>
          <w:szCs w:val="28"/>
        </w:rPr>
        <w:t xml:space="preserve">Příloha č. 1 ke Smlouvě </w:t>
      </w:r>
      <w:r>
        <w:rPr>
          <w:b/>
          <w:sz w:val="28"/>
          <w:szCs w:val="28"/>
        </w:rPr>
        <w:t>o certifikaci LAB</w:t>
      </w:r>
      <w:r w:rsidRPr="00135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č.</w:t>
      </w:r>
      <w:r w:rsidRPr="001351D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NAB-13386-F7Q4</w:t>
      </w:r>
    </w:p>
    <w:p w14:paraId="2BC76FF9" w14:textId="77777777" w:rsidR="00B036E4" w:rsidRDefault="00B036E4" w:rsidP="00B036E4">
      <w:pPr>
        <w:jc w:val="center"/>
        <w:rPr>
          <w:b/>
          <w:sz w:val="28"/>
          <w:szCs w:val="28"/>
        </w:rPr>
      </w:pPr>
      <w:r w:rsidRPr="00A84253">
        <w:rPr>
          <w:b/>
          <w:sz w:val="28"/>
          <w:szCs w:val="28"/>
        </w:rPr>
        <w:t>Rozsah certifikace a ceny</w:t>
      </w:r>
    </w:p>
    <w:p w14:paraId="61B88C36" w14:textId="77777777" w:rsidR="001A7317" w:rsidRPr="001A7317" w:rsidRDefault="001A7317" w:rsidP="001A7317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ulkasmkou2"/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2610"/>
        <w:gridCol w:w="83"/>
        <w:gridCol w:w="4961"/>
        <w:gridCol w:w="142"/>
        <w:gridCol w:w="1276"/>
      </w:tblGrid>
      <w:tr w:rsidR="001A7317" w:rsidRPr="001A7317" w14:paraId="2990B9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auto"/>
          </w:tcPr>
          <w:p w14:paraId="7FE7D77E" w14:textId="77777777" w:rsidR="001A7317" w:rsidRPr="001A7317" w:rsidRDefault="001A7317">
            <w:pPr>
              <w:rPr>
                <w:rFonts w:ascii="Calibri" w:hAnsi="Calibri" w:cs="Calibri"/>
                <w:noProof/>
                <w:lang w:eastAsia="pl-PL"/>
              </w:rPr>
            </w:pPr>
          </w:p>
        </w:tc>
        <w:tc>
          <w:tcPr>
            <w:tcW w:w="2610" w:type="dxa"/>
            <w:shd w:val="clear" w:color="auto" w:fill="auto"/>
          </w:tcPr>
          <w:p w14:paraId="7C4301D8" w14:textId="77777777" w:rsidR="001A7317" w:rsidRPr="001A7317" w:rsidRDefault="001A7317">
            <w:pPr>
              <w:ind w:left="-533" w:firstLine="5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lang w:eastAsia="pl-PL"/>
              </w:rPr>
            </w:pPr>
            <w:r w:rsidRPr="001A7317">
              <w:rPr>
                <w:rFonts w:ascii="Calibri" w:hAnsi="Calibri" w:cs="Calibri"/>
                <w:noProof/>
                <w:lang w:eastAsia="pl-PL"/>
              </w:rPr>
              <w:t>Standard</w:t>
            </w:r>
          </w:p>
        </w:tc>
        <w:tc>
          <w:tcPr>
            <w:tcW w:w="5044" w:type="dxa"/>
            <w:gridSpan w:val="2"/>
            <w:shd w:val="clear" w:color="auto" w:fill="auto"/>
          </w:tcPr>
          <w:p w14:paraId="31AAAC16" w14:textId="77777777" w:rsidR="001A7317" w:rsidRPr="001A7317" w:rsidRDefault="001A7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lang w:eastAsia="pl-PL"/>
              </w:rPr>
            </w:pPr>
            <w:r w:rsidRPr="001A7317">
              <w:rPr>
                <w:rFonts w:ascii="Calibri" w:hAnsi="Calibri" w:cs="Calibri"/>
                <w:noProof/>
                <w:lang w:eastAsia="pl-PL"/>
              </w:rPr>
              <w:t>Rozsah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98A221" w14:textId="77777777" w:rsidR="001A7317" w:rsidRPr="001A7317" w:rsidRDefault="001A7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lang w:eastAsia="pl-PL"/>
              </w:rPr>
            </w:pPr>
            <w:r w:rsidRPr="001A7317">
              <w:rPr>
                <w:rFonts w:ascii="Calibri" w:hAnsi="Calibri" w:cs="Calibri"/>
                <w:noProof/>
                <w:lang w:eastAsia="pl-PL"/>
              </w:rPr>
              <w:t>Počet lokalit</w:t>
            </w:r>
          </w:p>
        </w:tc>
      </w:tr>
      <w:tr w:rsidR="001A7317" w:rsidRPr="001A7317" w14:paraId="1C79DF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shd w:val="clear" w:color="auto" w:fill="auto"/>
          </w:tcPr>
          <w:p w14:paraId="302A85D3" w14:textId="77777777" w:rsidR="001A7317" w:rsidRPr="001A7317" w:rsidRDefault="001A7317">
            <w:pPr>
              <w:rPr>
                <w:rFonts w:ascii="Calibri" w:hAnsi="Calibri" w:cs="Calibri"/>
                <w:noProof/>
                <w:lang w:val="en-GB" w:eastAsia="pl-PL"/>
              </w:rPr>
            </w:pPr>
            <w:r w:rsidRPr="001A7317">
              <w:rPr>
                <w:rFonts w:ascii="Calibri" w:hAnsi="Calibri" w:cs="Calibri"/>
                <w:noProof/>
                <w:lang w:val="en-GB" w:eastAsia="pl-PL"/>
              </w:rPr>
              <w:t>GMP+ 2020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A5CCD4F" w14:textId="77777777" w:rsidR="001A7317" w:rsidRPr="001A7317" w:rsidRDefault="001A7317" w:rsidP="005F2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lang w:val="en-GB" w:eastAsia="pl-PL"/>
              </w:rPr>
            </w:pPr>
            <w:r w:rsidRPr="001A7317">
              <w:rPr>
                <w:rFonts w:ascii="Calibri" w:hAnsi="Calibri" w:cs="Calibri"/>
                <w:noProof/>
                <w:lang w:val="en-GB" w:eastAsia="pl-PL"/>
              </w:rPr>
              <w:t>GMP+ Registrovaná laboratoř (2020)</w:t>
            </w:r>
          </w:p>
        </w:tc>
        <w:tc>
          <w:tcPr>
            <w:tcW w:w="1276" w:type="dxa"/>
            <w:shd w:val="clear" w:color="auto" w:fill="auto"/>
          </w:tcPr>
          <w:p w14:paraId="053D51DB" w14:textId="77777777" w:rsidR="001A7317" w:rsidRPr="001A7317" w:rsidRDefault="001A7317" w:rsidP="005F2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lang w:eastAsia="pl-PL"/>
              </w:rPr>
            </w:pPr>
            <w:r w:rsidRPr="001A7317">
              <w:rPr>
                <w:rFonts w:ascii="Calibri" w:hAnsi="Calibri" w:cs="Calibri"/>
                <w:noProof/>
                <w:lang w:eastAsia="pl-PL"/>
              </w:rPr>
              <w:t>1</w:t>
            </w:r>
          </w:p>
        </w:tc>
      </w:tr>
    </w:tbl>
    <w:tbl>
      <w:tblPr>
        <w:tblStyle w:val="Siatkatabeli4"/>
        <w:tblW w:w="57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5778"/>
      </w:tblGrid>
      <w:tr w:rsidR="001A7317" w:rsidRPr="001A7317" w14:paraId="5BF16862" w14:textId="77777777">
        <w:tc>
          <w:tcPr>
            <w:tcW w:w="5778" w:type="dxa"/>
            <w:shd w:val="clear" w:color="auto" w:fill="auto"/>
          </w:tcPr>
          <w:p w14:paraId="0A759568" w14:textId="77777777" w:rsidR="001A7317" w:rsidRPr="001A7317" w:rsidRDefault="001A7317">
            <w:pPr>
              <w:rPr>
                <w:rFonts w:ascii="Calibri" w:hAnsi="Calibri" w:cs="Calibri"/>
              </w:rPr>
            </w:pPr>
          </w:p>
        </w:tc>
      </w:tr>
    </w:tbl>
    <w:p w14:paraId="573E5AE1" w14:textId="77777777" w:rsidR="001A7317" w:rsidRPr="001A7317" w:rsidRDefault="001A7317" w:rsidP="001A7317">
      <w:pPr>
        <w:spacing w:after="0"/>
        <w:rPr>
          <w:rFonts w:ascii="Calibri" w:hAnsi="Calibri" w:cs="Calibri"/>
          <w:b/>
          <w:noProof/>
          <w:lang w:eastAsia="pl-PL"/>
        </w:rPr>
      </w:pPr>
      <w:r w:rsidRPr="001A7317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98CD734" wp14:editId="3B28CA4C">
                <wp:simplePos x="0" y="0"/>
                <wp:positionH relativeFrom="column">
                  <wp:posOffset>1205231</wp:posOffset>
                </wp:positionH>
                <wp:positionV relativeFrom="paragraph">
                  <wp:posOffset>118745</wp:posOffset>
                </wp:positionV>
                <wp:extent cx="4572000" cy="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B1C57" id="Picture 8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9.35pt" to="4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wJswEAAFoDAAAOAAAAZHJzL2Uyb0RvYy54bWysU01v2zAMvQ/YfxB0X+wW69YZcXpo0F2G&#10;rcC6H8DqwxYgiYKoxcm/H6WkabbdhvkgS6L5yPf4vL7bBy92JpPDOMqrVS+FiQq1i9Mofzw9vLuV&#10;ggpEDR6jGeXBkLzbvH2zXtJgrnFGr00WDBJpWNIo51LS0HWkZhOAVphM5KDFHKDwMU+dzrAwevDd&#10;dd9/6BbMOmVUhohvt8eg3DR8a40q36wlU4QfJfdW2prb+lzXbrOGYcqQZqdObcA/dBHARS56htpC&#10;AfEzu7+gglMZCW1ZKQwdWuuUaRyYzVX/B5vvMyTTuLA4lM4y0f+DVV939/ExswxLooHSY64s9jaH&#10;+ub+xL6JdTiLZfZFKL58f/ORB8CaqpdY95qYMpXPBoOom1F6FysPGGD3hQoX409fPqnXER+c920W&#10;PoqFjfSpv6nQwJawHgpvQ9KjpDhJAX5ir6mSGyShd7qmVyA60L3PYgc8bnaJxuWJ+5XCAxUOMIn2&#10;1LFzC7+l1n62QPMxuYWO7giusEW9C6O8vcz2sVY0zWQnVq8a1t0z6kOTtqsnHmArejJbdcjlmfeX&#10;v8TmFwAAAP//AwBQSwMEFAAGAAgAAAAhABm3R6LdAAAACQEAAA8AAABkcnMvZG93bnJldi54bWxM&#10;j0FPwzAMhe9I/IfISNxYCprG2jWdNqQJicMkBkg7po1pC41TNWlX9utxtQPc/J7t58/perSNGLDz&#10;tSMF97MIBFLhTE2lgve33d0ShA+ajG4coYIf9LDOrq9SnRh3olccDqEUHEI+0QqqENpESl9UaLWf&#10;uRaJe5+uszqw7EppOn3icNvIhyhaSKtr4guVbvGpwuL70FvGsOfdc72Nx738wpfF8DE/9vlcqdub&#10;cbMCEXAMf8Mw4fMOZMyUu56MFw3rZczoYSoeQfBAHE1GfjFklsr/H2S/AAAA//8DAFBLAQItABQA&#10;BgAIAAAAIQC2gziS/gAAAOEBAAATAAAAAAAAAAAAAAAAAAAAAABbQ29udGVudF9UeXBlc10ueG1s&#10;UEsBAi0AFAAGAAgAAAAhADj9If/WAAAAlAEAAAsAAAAAAAAAAAAAAAAALwEAAF9yZWxzLy5yZWxz&#10;UEsBAi0AFAAGAAgAAAAhADcZzAmzAQAAWgMAAA4AAAAAAAAAAAAAAAAALgIAAGRycy9lMm9Eb2Mu&#10;eG1sUEsBAi0AFAAGAAgAAAAhABm3R6LdAAAACQEAAA8AAAAAAAAAAAAAAAAADQQAAGRycy9kb3du&#10;cmV2LnhtbFBLBQYAAAAABAAEAPMAAAAXBQAAAAA=&#10;" strokecolor="windowText" strokeweight="1.5pt">
                <v:stroke joinstyle="miter"/>
              </v:line>
            </w:pict>
          </mc:Fallback>
        </mc:AlternateContent>
      </w:r>
      <w:r w:rsidRPr="001A7317">
        <w:rPr>
          <w:rFonts w:ascii="Calibri" w:hAnsi="Calibri" w:cs="Calibri"/>
          <w:b/>
        </w:rPr>
        <w:t>Typ auditu:</w:t>
      </w:r>
      <w:r w:rsidRPr="001A7317">
        <w:rPr>
          <w:rFonts w:ascii="Calibri" w:hAnsi="Calibri" w:cs="Calibri"/>
          <w:b/>
          <w:noProof/>
          <w:lang w:eastAsia="pl-PL"/>
        </w:rPr>
        <w:t xml:space="preserve"> </w:t>
      </w:r>
    </w:p>
    <w:tbl>
      <w:tblPr>
        <w:tblStyle w:val="Siatkatabeli4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108"/>
        <w:gridCol w:w="5670"/>
        <w:gridCol w:w="3402"/>
      </w:tblGrid>
      <w:tr w:rsidR="001A7317" w:rsidRPr="001A7317" w14:paraId="45B7945B" w14:textId="77777777">
        <w:trPr>
          <w:gridBefore w:val="1"/>
          <w:wBefore w:w="108" w:type="dxa"/>
        </w:trPr>
        <w:tc>
          <w:tcPr>
            <w:tcW w:w="5670" w:type="dxa"/>
            <w:shd w:val="clear" w:color="auto" w:fill="auto"/>
          </w:tcPr>
          <w:p w14:paraId="0E315D6E" w14:textId="77777777" w:rsidR="001A7317" w:rsidRPr="001A7317" w:rsidRDefault="001A7317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16DA09D3" w14:textId="77777777" w:rsidR="001A7317" w:rsidRPr="001A7317" w:rsidRDefault="001A7317">
            <w:pPr>
              <w:jc w:val="center"/>
              <w:rPr>
                <w:rStyle w:val="notranslate"/>
                <w:rFonts w:ascii="Calibri" w:hAnsi="Calibri" w:cs="Calibri"/>
              </w:rPr>
            </w:pPr>
            <w:r w:rsidRPr="001A7317">
              <w:rPr>
                <w:rFonts w:ascii="Calibri" w:hAnsi="Calibri" w:cs="Calibri"/>
                <w:b/>
              </w:rPr>
              <w:t xml:space="preserve">Cena </w:t>
            </w:r>
          </w:p>
        </w:tc>
      </w:tr>
      <w:tr w:rsidR="001A7317" w:rsidRPr="001A7317" w14:paraId="43005FBE" w14:textId="77777777">
        <w:trPr>
          <w:gridBefore w:val="1"/>
          <w:wBefore w:w="108" w:type="dxa"/>
        </w:trPr>
        <w:tc>
          <w:tcPr>
            <w:tcW w:w="5670" w:type="dxa"/>
            <w:shd w:val="clear" w:color="auto" w:fill="auto"/>
          </w:tcPr>
          <w:p w14:paraId="2EC34372" w14:textId="77777777" w:rsidR="001A7317" w:rsidRPr="001A7317" w:rsidRDefault="001A7317">
            <w:pPr>
              <w:rPr>
                <w:rFonts w:ascii="Calibri" w:hAnsi="Calibri" w:cs="Calibri"/>
                <w:lang w:val="cs-CZ"/>
              </w:rPr>
            </w:pPr>
            <w:r w:rsidRPr="001A7317">
              <w:rPr>
                <w:rStyle w:val="shorttext"/>
                <w:rFonts w:ascii="Calibri" w:hAnsi="Calibri" w:cs="Calibri"/>
                <w:lang w:val="cs-CZ"/>
              </w:rPr>
              <w:t>Počáteční certifikační audit (obsahuje Stupeň 1 a 2)</w:t>
            </w:r>
          </w:p>
        </w:tc>
        <w:tc>
          <w:tcPr>
            <w:tcW w:w="3402" w:type="dxa"/>
            <w:shd w:val="clear" w:color="auto" w:fill="auto"/>
          </w:tcPr>
          <w:p w14:paraId="13FF44D5" w14:textId="77777777" w:rsidR="001A7317" w:rsidRPr="001A7317" w:rsidRDefault="001A7317">
            <w:pPr>
              <w:jc w:val="center"/>
              <w:rPr>
                <w:rStyle w:val="notranslate"/>
                <w:rFonts w:ascii="Calibri" w:hAnsi="Calibri" w:cs="Calibri"/>
                <w:lang w:val="cs-CZ"/>
              </w:rPr>
            </w:pPr>
            <w:r w:rsidRPr="001A7317">
              <w:rPr>
                <w:rStyle w:val="notranslate"/>
                <w:rFonts w:ascii="Calibri" w:hAnsi="Calibri" w:cs="Calibri"/>
                <w:lang w:val="cs-CZ"/>
              </w:rPr>
              <w:t>28 000,00 Kč</w:t>
            </w:r>
          </w:p>
        </w:tc>
      </w:tr>
      <w:tr w:rsidR="001A7317" w:rsidRPr="001A7317" w14:paraId="2BB0D4C2" w14:textId="77777777">
        <w:trPr>
          <w:gridBefore w:val="1"/>
          <w:wBefore w:w="108" w:type="dxa"/>
        </w:trPr>
        <w:tc>
          <w:tcPr>
            <w:tcW w:w="5670" w:type="dxa"/>
            <w:shd w:val="clear" w:color="auto" w:fill="auto"/>
          </w:tcPr>
          <w:p w14:paraId="0065D6FE" w14:textId="77777777" w:rsidR="001A7317" w:rsidRPr="001A7317" w:rsidRDefault="001A7317">
            <w:pPr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</w:rPr>
              <w:t xml:space="preserve">První dozorový audit </w:t>
            </w:r>
          </w:p>
        </w:tc>
        <w:tc>
          <w:tcPr>
            <w:tcW w:w="3402" w:type="dxa"/>
            <w:shd w:val="clear" w:color="auto" w:fill="auto"/>
          </w:tcPr>
          <w:p w14:paraId="5DF56F04" w14:textId="77777777" w:rsidR="001A7317" w:rsidRPr="001A7317" w:rsidRDefault="001A7317">
            <w:pPr>
              <w:jc w:val="center"/>
              <w:rPr>
                <w:rFonts w:ascii="Calibri" w:hAnsi="Calibri" w:cs="Calibri"/>
              </w:rPr>
            </w:pPr>
            <w:r w:rsidRPr="001A7317">
              <w:rPr>
                <w:rStyle w:val="notranslate"/>
                <w:rFonts w:ascii="Calibri" w:hAnsi="Calibri" w:cs="Calibri"/>
              </w:rPr>
              <w:t>28 000,00 Kč</w:t>
            </w:r>
          </w:p>
        </w:tc>
      </w:tr>
      <w:tr w:rsidR="001A7317" w:rsidRPr="001A7317" w14:paraId="70B49534" w14:textId="77777777">
        <w:trPr>
          <w:gridBefore w:val="1"/>
          <w:wBefore w:w="108" w:type="dxa"/>
        </w:trPr>
        <w:tc>
          <w:tcPr>
            <w:tcW w:w="5670" w:type="dxa"/>
            <w:shd w:val="clear" w:color="auto" w:fill="auto"/>
          </w:tcPr>
          <w:p w14:paraId="39DED258" w14:textId="77777777" w:rsidR="001A7317" w:rsidRPr="001A7317" w:rsidRDefault="001A7317">
            <w:pPr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</w:rPr>
              <w:t>Druhý dozorový audit</w:t>
            </w:r>
          </w:p>
        </w:tc>
        <w:tc>
          <w:tcPr>
            <w:tcW w:w="3402" w:type="dxa"/>
            <w:shd w:val="clear" w:color="auto" w:fill="auto"/>
          </w:tcPr>
          <w:p w14:paraId="343858D4" w14:textId="77777777" w:rsidR="001A7317" w:rsidRPr="001A7317" w:rsidRDefault="001A7317">
            <w:pPr>
              <w:jc w:val="center"/>
              <w:rPr>
                <w:rFonts w:ascii="Calibri" w:hAnsi="Calibri" w:cs="Calibri"/>
              </w:rPr>
            </w:pPr>
            <w:r w:rsidRPr="001A7317">
              <w:rPr>
                <w:rStyle w:val="notranslate"/>
                <w:rFonts w:ascii="Calibri" w:hAnsi="Calibri" w:cs="Calibri"/>
              </w:rPr>
              <w:t>28 000,00 Kč</w:t>
            </w:r>
          </w:p>
        </w:tc>
      </w:tr>
      <w:tr w:rsidR="001A7317" w:rsidRPr="001A7317" w14:paraId="0156943C" w14:textId="77777777">
        <w:trPr>
          <w:gridAfter w:val="1"/>
          <w:wAfter w:w="3402" w:type="dxa"/>
        </w:trPr>
        <w:tc>
          <w:tcPr>
            <w:tcW w:w="5778" w:type="dxa"/>
            <w:gridSpan w:val="2"/>
            <w:shd w:val="clear" w:color="auto" w:fill="auto"/>
          </w:tcPr>
          <w:p w14:paraId="5ACCE413" w14:textId="77777777" w:rsidR="001A7317" w:rsidRPr="001A7317" w:rsidRDefault="001A7317">
            <w:pPr>
              <w:rPr>
                <w:rFonts w:ascii="Calibri" w:hAnsi="Calibri" w:cs="Calibri"/>
              </w:rPr>
            </w:pPr>
          </w:p>
        </w:tc>
      </w:tr>
    </w:tbl>
    <w:p w14:paraId="7181616A" w14:textId="77777777" w:rsidR="001A7317" w:rsidRPr="001A7317" w:rsidRDefault="001A7317" w:rsidP="001A7317">
      <w:pPr>
        <w:rPr>
          <w:rFonts w:ascii="Calibri" w:hAnsi="Calibri" w:cs="Calibri"/>
          <w:b/>
        </w:rPr>
      </w:pPr>
      <w:r w:rsidRPr="001A7317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E5885F" wp14:editId="4EAD7848">
                <wp:simplePos x="0" y="0"/>
                <wp:positionH relativeFrom="column">
                  <wp:posOffset>1517401</wp:posOffset>
                </wp:positionH>
                <wp:positionV relativeFrom="paragraph">
                  <wp:posOffset>114907</wp:posOffset>
                </wp:positionV>
                <wp:extent cx="4224461" cy="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4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B6500" id="Picture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9.05pt" to="45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/etAEAAFoDAAAOAAAAZHJzL2Uyb0RvYy54bWysU8tuGzEMvBfIPwi6x1obbpAuvM4hRnop&#10;2gBNP4DRY1eAXhBVr/33pWTHcdtb0T1oKVEccsjR5uHgHdvrjDaGgS8XHWc6yKhsGAf+4+Xp9p4z&#10;LBAUuBj0wI8a+cP25sNmTr1exSk6pTMjkID9nAY+lZJ6IVBO2gMuYtKBnCZmD4W2eRQqw0zo3olV&#10;192JOWaVcpQakU53JyffNnxjtCzfjEFdmBs41Vbamtv6Wlex3UA/ZkiTlecy4B+q8GADJb1A7aAA&#10;+5ntX1DeyhwxmrKQ0YtojJW6cSA2y+4PNt8nSLpxoeZgurQJ/x+s/Lp/DM+Z2jAn7DE958riYLKv&#10;f6qPHVqzjpdm6UNhkg7Xq9V6fbfkTL75xHtgylg+6+hZNQbubKg8oIf9FyyUjK6+XanHIT5Z59os&#10;XGAzCelT95HGJYEkYRwUMn1SA8cwcgZuJK3JkhskRmdVDa9AeMRHl9keaNykEhXnF6qXMwdYyEEk&#10;2lfHTiX8Flrr2QFOp+DmOqnD20ISddYP/P462oWaUTeRnVm997Bar1EdW2tF3dEAW9Kz2KpCrvdk&#10;Xz+J7S8AAAD//wMAUEsDBBQABgAIAAAAIQBv9c903wAAAAkBAAAPAAAAZHJzL2Rvd25yZXYueG1s&#10;TI9BS8NAEIXvBf/DMgVv7aZtKE3MpqhQBA+CVcHjJjsmsdnZkN2k0V/vSA96nHlv3nwv20+2FSP2&#10;vnGkYLWMQCCVzjRUKXh9OSx2IHzQZHTrCBV8oYd9fjXLdGrcmZ5xPIZKcAj5VCuoQ+hSKX1Zo9V+&#10;6Tok1j5cb3Xgsa+k6fWZw20r11G0lVY3xB9q3eF9jeXpOFjGsN+Hh+YumZ7kJz5ux7f4fShipa7n&#10;0+0NiIBT+DPDLz7fQM5MhRvIeNEqWG8S7hJY2K1AsCGJ4g2I4rKQeSb/N8h/AAAA//8DAFBLAQIt&#10;ABQABgAIAAAAIQC2gziS/gAAAOEBAAATAAAAAAAAAAAAAAAAAAAAAABbQ29udGVudF9UeXBlc10u&#10;eG1sUEsBAi0AFAAGAAgAAAAhADj9If/WAAAAlAEAAAsAAAAAAAAAAAAAAAAALwEAAF9yZWxzLy5y&#10;ZWxzUEsBAi0AFAAGAAgAAAAhAPLbb960AQAAWgMAAA4AAAAAAAAAAAAAAAAALgIAAGRycy9lMm9E&#10;b2MueG1sUEsBAi0AFAAGAAgAAAAhAG/1z3TfAAAACQ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Pr="001A7317">
        <w:rPr>
          <w:rFonts w:ascii="Calibri" w:hAnsi="Calibri" w:cs="Calibri"/>
          <w:b/>
        </w:rPr>
        <w:t xml:space="preserve">Podrobnosti k auditu:  </w:t>
      </w:r>
    </w:p>
    <w:tbl>
      <w:tblPr>
        <w:tblStyle w:val="Siatkatabeli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CD4AF4" w:rsidRPr="001A7317" w14:paraId="39C3BC30" w14:textId="77777777" w:rsidTr="00A22975">
        <w:tc>
          <w:tcPr>
            <w:tcW w:w="5670" w:type="dxa"/>
            <w:shd w:val="clear" w:color="auto" w:fill="auto"/>
            <w:vAlign w:val="center"/>
          </w:tcPr>
          <w:p w14:paraId="0B831261" w14:textId="69DE4CEF" w:rsidR="00CD4AF4" w:rsidRPr="00CD4AF4" w:rsidRDefault="00CD4AF4" w:rsidP="00CD4AF4">
            <w:pPr>
              <w:rPr>
                <w:rFonts w:ascii="Calibri" w:hAnsi="Calibri" w:cs="Calibri"/>
                <w:bCs/>
              </w:rPr>
            </w:pPr>
            <w:r w:rsidRPr="00CD4AF4">
              <w:rPr>
                <w:rFonts w:ascii="Calibri" w:hAnsi="Calibri" w:cs="Calibri"/>
                <w:lang w:eastAsia="cs-CZ"/>
              </w:rPr>
              <w:t>Počet pracovníků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64BD6C" w14:textId="76120AEA" w:rsidR="00CD4AF4" w:rsidRPr="00CD4AF4" w:rsidRDefault="00CD4AF4" w:rsidP="00CD4AF4">
            <w:pPr>
              <w:jc w:val="center"/>
              <w:rPr>
                <w:rFonts w:ascii="Calibri" w:hAnsi="Calibri" w:cs="Calibri"/>
                <w:b/>
              </w:rPr>
            </w:pPr>
            <w:r w:rsidRPr="00CD4AF4">
              <w:rPr>
                <w:rFonts w:ascii="Calibri" w:hAnsi="Calibri" w:cs="Calibri"/>
              </w:rPr>
              <w:t>15</w:t>
            </w:r>
            <w:r w:rsidR="007728B1">
              <w:rPr>
                <w:rFonts w:ascii="Calibri" w:hAnsi="Calibri" w:cs="Calibri"/>
              </w:rPr>
              <w:t>,00</w:t>
            </w:r>
          </w:p>
        </w:tc>
      </w:tr>
      <w:tr w:rsidR="00CD4AF4" w:rsidRPr="001A7317" w14:paraId="4105D958" w14:textId="77777777" w:rsidTr="00A22975">
        <w:tc>
          <w:tcPr>
            <w:tcW w:w="5670" w:type="dxa"/>
            <w:shd w:val="clear" w:color="auto" w:fill="auto"/>
            <w:vAlign w:val="center"/>
          </w:tcPr>
          <w:p w14:paraId="2517631E" w14:textId="79F3F3DB" w:rsidR="00CD4AF4" w:rsidRPr="00CD4AF4" w:rsidRDefault="00CD4AF4" w:rsidP="00CD4AF4">
            <w:pPr>
              <w:rPr>
                <w:rFonts w:ascii="Calibri" w:hAnsi="Calibri" w:cs="Calibri"/>
              </w:rPr>
            </w:pPr>
            <w:r w:rsidRPr="00CD4AF4">
              <w:rPr>
                <w:rFonts w:ascii="Calibri" w:hAnsi="Calibri" w:cs="Calibri"/>
              </w:rPr>
              <w:t>Počet analýz (celkem)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423C09" w14:textId="2C0A7002" w:rsidR="00CD4AF4" w:rsidRPr="00CD4AF4" w:rsidRDefault="007728B1" w:rsidP="00CD4AF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CD4AF4" w:rsidRPr="00CD4AF4">
              <w:rPr>
                <w:rFonts w:ascii="Calibri" w:hAnsi="Calibri" w:cs="Calibri"/>
              </w:rPr>
              <w:t>4,00</w:t>
            </w:r>
          </w:p>
        </w:tc>
      </w:tr>
      <w:tr w:rsidR="00CD4AF4" w:rsidRPr="001A7317" w14:paraId="606F30F3" w14:textId="77777777" w:rsidTr="00A22975">
        <w:tc>
          <w:tcPr>
            <w:tcW w:w="5670" w:type="dxa"/>
            <w:shd w:val="clear" w:color="auto" w:fill="auto"/>
            <w:vAlign w:val="center"/>
          </w:tcPr>
          <w:p w14:paraId="186FE807" w14:textId="0BED7155" w:rsidR="00CD4AF4" w:rsidRPr="00CD4AF4" w:rsidRDefault="00CD4AF4" w:rsidP="00CD4AF4">
            <w:pPr>
              <w:rPr>
                <w:rFonts w:ascii="Calibri" w:hAnsi="Calibri" w:cs="Calibri"/>
              </w:rPr>
            </w:pPr>
            <w:r w:rsidRPr="00CD4AF4">
              <w:rPr>
                <w:rFonts w:ascii="Calibri" w:hAnsi="Calibri" w:cs="Calibri"/>
              </w:rPr>
              <w:t>Počet analýz (outsourcováno)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250CF7" w14:textId="29ED08F2" w:rsidR="00CD4AF4" w:rsidRPr="00CD4AF4" w:rsidRDefault="007728B1" w:rsidP="00CD4A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0,00</w:t>
            </w:r>
          </w:p>
        </w:tc>
      </w:tr>
      <w:tr w:rsidR="001A7317" w:rsidRPr="001A7317" w14:paraId="2AAC60B8" w14:textId="77777777">
        <w:tc>
          <w:tcPr>
            <w:tcW w:w="5670" w:type="dxa"/>
            <w:shd w:val="clear" w:color="auto" w:fill="auto"/>
          </w:tcPr>
          <w:p w14:paraId="7A5C0051" w14:textId="77777777" w:rsidR="001A7317" w:rsidRPr="001A7317" w:rsidRDefault="001A7317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36851611" w14:textId="77777777" w:rsidR="001A7317" w:rsidRPr="001A7317" w:rsidRDefault="001A731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20744D1" w14:textId="77777777" w:rsidR="001A7317" w:rsidRPr="001A7317" w:rsidRDefault="001A7317" w:rsidP="001A7317">
      <w:pPr>
        <w:rPr>
          <w:rFonts w:ascii="Calibri" w:hAnsi="Calibri" w:cs="Calibri"/>
          <w:b/>
        </w:rPr>
      </w:pPr>
      <w:r w:rsidRPr="001A7317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EC3ED7" wp14:editId="5533B265">
                <wp:simplePos x="0" y="0"/>
                <wp:positionH relativeFrom="column">
                  <wp:posOffset>1517401</wp:posOffset>
                </wp:positionH>
                <wp:positionV relativeFrom="paragraph">
                  <wp:posOffset>114907</wp:posOffset>
                </wp:positionV>
                <wp:extent cx="4224461" cy="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4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632B6" id="Picture 10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9.05pt" to="45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/etAEAAFoDAAAOAAAAZHJzL2Uyb0RvYy54bWysU8tuGzEMvBfIPwi6x1obbpAuvM4hRnop&#10;2gBNP4DRY1eAXhBVr/33pWTHcdtb0T1oKVEccsjR5uHgHdvrjDaGgS8XHWc6yKhsGAf+4+Xp9p4z&#10;LBAUuBj0wI8a+cP25sNmTr1exSk6pTMjkID9nAY+lZJ6IVBO2gMuYtKBnCZmD4W2eRQqw0zo3olV&#10;192JOWaVcpQakU53JyffNnxjtCzfjEFdmBs41Vbamtv6Wlex3UA/ZkiTlecy4B+q8GADJb1A7aAA&#10;+5ntX1DeyhwxmrKQ0YtojJW6cSA2y+4PNt8nSLpxoeZgurQJ/x+s/Lp/DM+Z2jAn7DE958riYLKv&#10;f6qPHVqzjpdm6UNhkg7Xq9V6fbfkTL75xHtgylg+6+hZNQbubKg8oIf9FyyUjK6+XanHIT5Z59os&#10;XGAzCelT95HGJYEkYRwUMn1SA8cwcgZuJK3JkhskRmdVDa9AeMRHl9keaNykEhXnF6qXMwdYyEEk&#10;2lfHTiX8Flrr2QFOp+DmOqnD20ISddYP/P462oWaUTeRnVm997Bar1EdW2tF3dEAW9Kz2KpCrvdk&#10;Xz+J7S8AAAD//wMAUEsDBBQABgAIAAAAIQBv9c903wAAAAkBAAAPAAAAZHJzL2Rvd25yZXYueG1s&#10;TI9BS8NAEIXvBf/DMgVv7aZtKE3MpqhQBA+CVcHjJjsmsdnZkN2k0V/vSA96nHlv3nwv20+2FSP2&#10;vnGkYLWMQCCVzjRUKXh9OSx2IHzQZHTrCBV8oYd9fjXLdGrcmZ5xPIZKcAj5VCuoQ+hSKX1Zo9V+&#10;6Tok1j5cb3Xgsa+k6fWZw20r11G0lVY3xB9q3eF9jeXpOFjGsN+Hh+YumZ7kJz5ux7f4fShipa7n&#10;0+0NiIBT+DPDLz7fQM5MhRvIeNEqWG8S7hJY2K1AsCGJ4g2I4rKQeSb/N8h/AAAA//8DAFBLAQIt&#10;ABQABgAIAAAAIQC2gziS/gAAAOEBAAATAAAAAAAAAAAAAAAAAAAAAABbQ29udGVudF9UeXBlc10u&#10;eG1sUEsBAi0AFAAGAAgAAAAhADj9If/WAAAAlAEAAAsAAAAAAAAAAAAAAAAALwEAAF9yZWxzLy5y&#10;ZWxzUEsBAi0AFAAGAAgAAAAhAPLbb960AQAAWgMAAA4AAAAAAAAAAAAAAAAALgIAAGRycy9lMm9E&#10;b2MueG1sUEsBAi0AFAAGAAgAAAAhAG/1z3TfAAAACQ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Pr="001A7317">
        <w:rPr>
          <w:rFonts w:ascii="Calibri" w:hAnsi="Calibri" w:cs="Calibri"/>
          <w:b/>
        </w:rPr>
        <w:t xml:space="preserve">Čas GMP+ auditu:  </w:t>
      </w:r>
    </w:p>
    <w:tbl>
      <w:tblPr>
        <w:tblStyle w:val="Siatkatabeli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1A7317" w:rsidRPr="001A7317" w14:paraId="122A8DBB" w14:textId="77777777">
        <w:tc>
          <w:tcPr>
            <w:tcW w:w="5670" w:type="dxa"/>
            <w:shd w:val="clear" w:color="auto" w:fill="auto"/>
          </w:tcPr>
          <w:p w14:paraId="5BE7D4D3" w14:textId="77777777" w:rsidR="001A7317" w:rsidRPr="001A7317" w:rsidRDefault="001A731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7DC86C1" w14:textId="77777777" w:rsidR="001A7317" w:rsidRPr="001A7317" w:rsidRDefault="001A7317">
            <w:pPr>
              <w:jc w:val="center"/>
              <w:rPr>
                <w:rFonts w:ascii="Calibri" w:hAnsi="Calibri" w:cs="Calibri"/>
                <w:b/>
              </w:rPr>
            </w:pPr>
            <w:r w:rsidRPr="001A7317">
              <w:rPr>
                <w:rFonts w:ascii="Calibri" w:hAnsi="Calibri" w:cs="Calibri"/>
                <w:b/>
              </w:rPr>
              <w:t xml:space="preserve">Plánovaný čas v hodinách </w:t>
            </w:r>
          </w:p>
        </w:tc>
      </w:tr>
      <w:tr w:rsidR="001A7317" w:rsidRPr="001A7317" w14:paraId="4C3FE51E" w14:textId="77777777">
        <w:tc>
          <w:tcPr>
            <w:tcW w:w="5670" w:type="dxa"/>
            <w:shd w:val="clear" w:color="auto" w:fill="auto"/>
          </w:tcPr>
          <w:p w14:paraId="058BFCD4" w14:textId="77777777" w:rsidR="001A7317" w:rsidRPr="001A7317" w:rsidRDefault="001A7317">
            <w:pPr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</w:rPr>
              <w:t>Redukce</w:t>
            </w:r>
          </w:p>
        </w:tc>
        <w:tc>
          <w:tcPr>
            <w:tcW w:w="3402" w:type="dxa"/>
            <w:shd w:val="clear" w:color="auto" w:fill="auto"/>
          </w:tcPr>
          <w:p w14:paraId="666F05D7" w14:textId="77777777" w:rsidR="001A7317" w:rsidRPr="001A7317" w:rsidRDefault="001A7317">
            <w:pPr>
              <w:jc w:val="center"/>
              <w:rPr>
                <w:rFonts w:ascii="Calibri" w:hAnsi="Calibri" w:cs="Calibri"/>
                <w:b/>
              </w:rPr>
            </w:pPr>
            <w:r w:rsidRPr="001A7317">
              <w:rPr>
                <w:rStyle w:val="plain0020table00202char"/>
                <w:rFonts w:ascii="Calibri" w:hAnsi="Calibri" w:cs="Calibri"/>
              </w:rPr>
              <w:t>0,000 %</w:t>
            </w:r>
          </w:p>
        </w:tc>
      </w:tr>
      <w:tr w:rsidR="001A7317" w:rsidRPr="001A7317" w14:paraId="01D4D036" w14:textId="77777777">
        <w:tc>
          <w:tcPr>
            <w:tcW w:w="5670" w:type="dxa"/>
            <w:shd w:val="clear" w:color="auto" w:fill="auto"/>
          </w:tcPr>
          <w:p w14:paraId="4A458BD6" w14:textId="77777777" w:rsidR="001A7317" w:rsidRPr="001A7317" w:rsidRDefault="001A7317">
            <w:pPr>
              <w:rPr>
                <w:rFonts w:ascii="Calibri" w:hAnsi="Calibri" w:cs="Calibri"/>
              </w:rPr>
            </w:pPr>
            <w:r w:rsidRPr="001A7317">
              <w:rPr>
                <w:rStyle w:val="shorttext"/>
                <w:rFonts w:ascii="Calibri" w:hAnsi="Calibri" w:cs="Calibri"/>
                <w:lang w:val="cs-CZ"/>
              </w:rPr>
              <w:t>Počáteční certifikační audit</w:t>
            </w:r>
          </w:p>
        </w:tc>
        <w:tc>
          <w:tcPr>
            <w:tcW w:w="3402" w:type="dxa"/>
            <w:shd w:val="clear" w:color="auto" w:fill="auto"/>
          </w:tcPr>
          <w:p w14:paraId="691265B5" w14:textId="77777777" w:rsidR="001A7317" w:rsidRPr="001A7317" w:rsidRDefault="001A7317">
            <w:pPr>
              <w:jc w:val="center"/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</w:rPr>
              <w:t>14,00</w:t>
            </w:r>
          </w:p>
        </w:tc>
      </w:tr>
      <w:tr w:rsidR="001A7317" w:rsidRPr="001A7317" w14:paraId="3788AD5D" w14:textId="77777777">
        <w:tc>
          <w:tcPr>
            <w:tcW w:w="5670" w:type="dxa"/>
            <w:shd w:val="clear" w:color="auto" w:fill="auto"/>
          </w:tcPr>
          <w:p w14:paraId="5C4459F8" w14:textId="77777777" w:rsidR="001A7317" w:rsidRPr="001A7317" w:rsidRDefault="001A7317">
            <w:pPr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</w:rPr>
              <w:t xml:space="preserve">První dozorový audit </w:t>
            </w:r>
          </w:p>
        </w:tc>
        <w:tc>
          <w:tcPr>
            <w:tcW w:w="3402" w:type="dxa"/>
            <w:shd w:val="clear" w:color="auto" w:fill="auto"/>
          </w:tcPr>
          <w:p w14:paraId="453C5B55" w14:textId="77777777" w:rsidR="001A7317" w:rsidRPr="001A7317" w:rsidRDefault="001A7317">
            <w:pPr>
              <w:jc w:val="center"/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  <w:lang w:val="cs-CZ"/>
              </w:rPr>
              <w:t>14,00</w:t>
            </w:r>
          </w:p>
        </w:tc>
      </w:tr>
      <w:tr w:rsidR="001A7317" w:rsidRPr="001A7317" w14:paraId="34602CE1" w14:textId="77777777">
        <w:tc>
          <w:tcPr>
            <w:tcW w:w="5670" w:type="dxa"/>
            <w:shd w:val="clear" w:color="auto" w:fill="auto"/>
          </w:tcPr>
          <w:p w14:paraId="116F8854" w14:textId="77777777" w:rsidR="001A7317" w:rsidRPr="001A7317" w:rsidRDefault="001A7317">
            <w:pPr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</w:rPr>
              <w:t>Druhý dozorový audit</w:t>
            </w:r>
          </w:p>
        </w:tc>
        <w:tc>
          <w:tcPr>
            <w:tcW w:w="3402" w:type="dxa"/>
            <w:shd w:val="clear" w:color="auto" w:fill="auto"/>
          </w:tcPr>
          <w:p w14:paraId="7ECDB330" w14:textId="77777777" w:rsidR="001A7317" w:rsidRPr="001A7317" w:rsidRDefault="001A7317">
            <w:pPr>
              <w:jc w:val="center"/>
              <w:rPr>
                <w:rFonts w:ascii="Calibri" w:hAnsi="Calibri" w:cs="Calibri"/>
              </w:rPr>
            </w:pPr>
            <w:r w:rsidRPr="001A7317">
              <w:rPr>
                <w:rFonts w:ascii="Calibri" w:hAnsi="Calibri" w:cs="Calibri"/>
                <w:lang w:val="cs-CZ"/>
              </w:rPr>
              <w:t>14,00</w:t>
            </w:r>
          </w:p>
        </w:tc>
      </w:tr>
      <w:tr w:rsidR="001A7317" w:rsidRPr="001A7317" w14:paraId="3E3A1AC0" w14:textId="77777777">
        <w:tc>
          <w:tcPr>
            <w:tcW w:w="5670" w:type="dxa"/>
            <w:shd w:val="clear" w:color="auto" w:fill="auto"/>
          </w:tcPr>
          <w:p w14:paraId="68A671B4" w14:textId="77777777" w:rsidR="001A7317" w:rsidRPr="001A7317" w:rsidRDefault="001A7317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5464E88C" w14:textId="77777777" w:rsidR="001A7317" w:rsidRPr="001A7317" w:rsidRDefault="001A731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6211410" w14:textId="77777777" w:rsidR="001A7317" w:rsidRPr="001A7317" w:rsidRDefault="001A7317" w:rsidP="001A7317">
      <w:pPr>
        <w:rPr>
          <w:rFonts w:ascii="Calibri" w:hAnsi="Calibri" w:cs="Calibri"/>
          <w:b/>
        </w:rPr>
      </w:pPr>
      <w:r w:rsidRPr="001A7317">
        <w:rPr>
          <w:rFonts w:ascii="Calibri" w:hAnsi="Calibri" w:cs="Calibri"/>
          <w:noProof/>
        </w:rPr>
        <mc:AlternateContent>
          <mc:Choice Requires="wps">
            <w:drawing>
              <wp:anchor distT="4294967294" distB="4294967294" distL="114300" distR="114300" simplePos="0" relativeHeight="251658247" behindDoc="0" locked="0" layoutInCell="1" allowOverlap="1" wp14:anchorId="3B4FA2EF" wp14:editId="792A8748">
                <wp:simplePos x="0" y="0"/>
                <wp:positionH relativeFrom="column">
                  <wp:posOffset>2858770</wp:posOffset>
                </wp:positionH>
                <wp:positionV relativeFrom="paragraph">
                  <wp:posOffset>114934</wp:posOffset>
                </wp:positionV>
                <wp:extent cx="2838450" cy="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EC23B" id="Picture 11" o:spid="_x0000_s1026" style="position:absolute;z-index:251658247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25.1pt,9.05pt" to="448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npvwEAAHYDAAAOAAAAZHJzL2Uyb0RvYy54bWysU8tu2zAQvBfoPxC811LcB1zBcg4x0kvQ&#10;BkjyARuKlIiSXILLWvbfd0k/6ra3ojoQXC53dnY4Wt/uvRM7nchi6OXNopVCB4WDDWMvX57v362k&#10;oAxhAIdB9/KgSd5u3r5Zz7HTS5zQDToJBgnUzbGXU86xaxpSk/ZAC4w6cNJg8pA5TGMzJJgZ3btm&#10;2bafmhnTEBMqTcSn22NSbiq+MVrlb8aQzsL1krnluqa6vpa12ayhGxPEyaoTDfgHFh5s4KYXqC1k&#10;ED+S/QvKW5WQ0OSFQt+gMVbpOgNPc9P+Mc3TBFHXWVgciheZ6P/Bqq+7u/CYCnW1D0/xAdV3YlGa&#10;OVJ3SZaA4vHa3iRfrjN3sa9CHi5C6n0Wig+Xq/erDx9Zb3XONdCdC2Oi/EWjF2XTS2dDmRE62D1Q&#10;Lq2hO18pxwHvrXP1nVwQM5vsc1uhge1iHGTu4uPQSwqjFOBG9qHKqUISOjuU8gJEB7pzSeyArcAO&#10;GnB+Zr5SOKDMCR6ifsUSTOG30sJnCzQdi2vq6BxvM9vXWd/L1XW1C6WjrgY8TfVLw7J7xeHwmM5C&#10;8+PWpicjFvdcx7y//l02PwEAAP//AwBQSwMEFAAGAAgAAAAhAJx9pXXeAAAACQEAAA8AAABkcnMv&#10;ZG93bnJldi54bWxMj0FLw0AQhe9C/8MyBW920xJrGrMpVSiCB6FVweMmOyax2dmQ3aTRX++IBz3O&#10;e2/efJNtJ9uKEXvfOFKwXEQgkEpnGqoUvDzvrxIQPmgyunWECj7RwzafXWQ6Ne5MBxyPoRJcQj7V&#10;CuoQulRKX9ZotV+4Dom9d9dbHXjsK2l6feZy28pVFK2l1Q3xhVp3eF9jeToOljHs1/6hudtMT/ID&#10;H9fja/w2FLFSl/Npdwsi4BT+wvCDzzuQM1PhBjJetAri62jFUTaSJQgOJJsbFopfQeaZ/P9B/g0A&#10;AP//AwBQSwECLQAUAAYACAAAACEAtoM4kv4AAADhAQAAEwAAAAAAAAAAAAAAAAAAAAAAW0NvbnRl&#10;bnRfVHlwZXNdLnhtbFBLAQItABQABgAIAAAAIQA4/SH/1gAAAJQBAAALAAAAAAAAAAAAAAAAAC8B&#10;AABfcmVscy8ucmVsc1BLAQItABQABgAIAAAAIQBFJwnpvwEAAHYDAAAOAAAAAAAAAAAAAAAAAC4C&#10;AABkcnMvZTJvRG9jLnhtbFBLAQItABQABgAIAAAAIQCcfaV13gAAAAkBAAAPAAAAAAAAAAAAAAAA&#10;ABkEAABkcnMvZG93bnJldi54bWxQSwUGAAAAAAQABADzAAAAJ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1A7317">
        <w:rPr>
          <w:rFonts w:ascii="Calibri" w:hAnsi="Calibri" w:cs="Calibri"/>
          <w:b/>
        </w:rPr>
        <w:t xml:space="preserve">Registrační poplatky GMP+ International:                    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6422"/>
        <w:gridCol w:w="2648"/>
      </w:tblGrid>
      <w:tr w:rsidR="001A7317" w:rsidRPr="001A7317" w14:paraId="40832F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3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0B7B42" w14:textId="77777777" w:rsidR="001A7317" w:rsidRPr="001A7317" w:rsidRDefault="001A7317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1A7317">
              <w:rPr>
                <w:rFonts w:ascii="Calibri" w:hAnsi="Calibri" w:cs="Calibri"/>
                <w:b w:val="0"/>
                <w:sz w:val="22"/>
                <w:szCs w:val="22"/>
              </w:rPr>
              <w:t>Platí pro každou fázi auditu – certifikační i dozorové</w:t>
            </w:r>
          </w:p>
          <w:p w14:paraId="29847DD3" w14:textId="77777777" w:rsidR="001A7317" w:rsidRPr="001A7317" w:rsidRDefault="001A7317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A7317">
              <w:rPr>
                <w:rFonts w:ascii="Calibri" w:hAnsi="Calibri" w:cs="Calibri"/>
                <w:b w:val="0"/>
                <w:sz w:val="22"/>
                <w:szCs w:val="22"/>
              </w:rPr>
              <w:t>(mění se dle platného ceníku GMP+)</w:t>
            </w:r>
          </w:p>
        </w:tc>
        <w:tc>
          <w:tcPr>
            <w:tcW w:w="2649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DBE23D" w14:textId="0D535A44" w:rsidR="001A7317" w:rsidRPr="001A7317" w:rsidRDefault="007728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Style w:val="notranslate"/>
                <w:rFonts w:ascii="Calibri" w:eastAsiaTheme="minorHAnsi" w:hAnsi="Calibri" w:cs="Calibri"/>
                <w:b w:val="0"/>
                <w:sz w:val="22"/>
                <w:szCs w:val="22"/>
              </w:rPr>
              <w:t>3</w:t>
            </w:r>
            <w:r w:rsidR="001A7317" w:rsidRPr="001A7317">
              <w:rPr>
                <w:rStyle w:val="notranslate"/>
                <w:rFonts w:ascii="Calibri" w:eastAsiaTheme="minorHAnsi" w:hAnsi="Calibri" w:cs="Calibri"/>
                <w:b w:val="0"/>
                <w:sz w:val="22"/>
                <w:szCs w:val="22"/>
              </w:rPr>
              <w:t>0</w:t>
            </w:r>
            <w:r>
              <w:rPr>
                <w:rStyle w:val="notranslate"/>
                <w:rFonts w:ascii="Calibri" w:eastAsiaTheme="minorHAnsi" w:hAnsi="Calibri" w:cs="Calibri"/>
                <w:b w:val="0"/>
                <w:sz w:val="22"/>
                <w:szCs w:val="22"/>
              </w:rPr>
              <w:t>8,00</w:t>
            </w:r>
            <w:r w:rsidR="001A7317" w:rsidRPr="001A7317">
              <w:rPr>
                <w:rStyle w:val="notranslate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Euro</w:t>
            </w:r>
          </w:p>
        </w:tc>
      </w:tr>
    </w:tbl>
    <w:tbl>
      <w:tblPr>
        <w:tblStyle w:val="Siatkatabeli4"/>
        <w:tblW w:w="57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5778"/>
      </w:tblGrid>
      <w:tr w:rsidR="001A7317" w:rsidRPr="001A7317" w14:paraId="48783517" w14:textId="77777777">
        <w:tc>
          <w:tcPr>
            <w:tcW w:w="5778" w:type="dxa"/>
            <w:shd w:val="clear" w:color="auto" w:fill="auto"/>
          </w:tcPr>
          <w:p w14:paraId="03B4C1B7" w14:textId="77777777" w:rsidR="001A7317" w:rsidRPr="001A7317" w:rsidRDefault="001A7317">
            <w:pPr>
              <w:rPr>
                <w:rFonts w:ascii="Calibri" w:hAnsi="Calibri" w:cs="Calibri"/>
              </w:rPr>
            </w:pPr>
          </w:p>
        </w:tc>
      </w:tr>
    </w:tbl>
    <w:p w14:paraId="46998241" w14:textId="77777777" w:rsidR="001A7317" w:rsidRPr="001A7317" w:rsidRDefault="001A7317" w:rsidP="001A7317">
      <w:pPr>
        <w:rPr>
          <w:rFonts w:ascii="Calibri" w:hAnsi="Calibri" w:cs="Calibri"/>
          <w:b/>
        </w:rPr>
      </w:pPr>
      <w:r w:rsidRPr="001A7317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94DAE7" wp14:editId="3C9EB299">
                <wp:simplePos x="0" y="0"/>
                <wp:positionH relativeFrom="column">
                  <wp:posOffset>1204277</wp:posOffset>
                </wp:positionH>
                <wp:positionV relativeFrom="paragraph">
                  <wp:posOffset>116840</wp:posOffset>
                </wp:positionV>
                <wp:extent cx="4211625" cy="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3B91A" id="Picture 12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9.2pt" to="426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gxtAEAAFoDAAAOAAAAZHJzL2Uyb0RvYy54bWysU8tuGzEMvAfIPwi611obTZAsvM4hRnop&#10;2gBNP4DRY1eAXhAVr/33pWTHcdtb0T1oKVEccsjR+mHvHdvpjDaGgS8XHWc6yKhsGAf+8+Xp0x1n&#10;WCAocDHogR808ofN9dV6Tr1exSk6pTMjkID9nAY+lZJ6IVBO2gMuYtKBnCZmD4W2eRQqw0zo3olV&#10;192KOWaVcpQakU63RyffNHxjtCzfjUFdmBs41Vbamtv6WlexWUM/ZkiTlacy4B+q8GADJT1DbaEA&#10;e8v2LyhvZY4YTVnI6EU0xkrdOBCbZfcHmx8TJN24UHMwnduE/w9Wfts9hudMbZgT9piec2WxN9nX&#10;P9XH9q1Zh3Oz9L4wSYefV8vl7eqGM/nuEx+BKWP5oqNn1Ri4s6HygB52X7FQMrr6fqUeh/hknWuz&#10;cIHNJKT77obGJYEkYRwUMn1SA8cwcgZuJK3JkhskRmdVDa9AeMBHl9kOaNykEhXnF6qXMwdYyEEk&#10;2lfHTiX8Flrr2QJOx+DmOqrD20ISddYP/O4y2oWaUTeRnVh99LBar1EdWmtF3dEAW9KT2KpCLvdk&#10;Xz6JzS8AAAD//wMAUEsDBBQABgAIAAAAIQBhqUkU3AAAAAkBAAAPAAAAZHJzL2Rvd25yZXYueG1s&#10;TE9NS8NAEL0L/Q/LFLzZTUsMacymVKEIHgSrgsdNdkyi2dmQ3aTRX+8UD3qbN/PmfeS72XZiwsG3&#10;jhSsVxEIpMqZlmoFL8+HqxSED5qM7hyhgi/0sCsWF7nOjDvRE07HUAsWIZ9pBU0IfSalrxq02q9c&#10;j8S3dzdYHRgOtTSDPrG47eQmihJpdUvs0Oge7xqsPo+j5Rj2+3Df3m7nR/mBD8n0Gr+NZazU5XLe&#10;34AIOIc/Mpzj8w8UnKl0IxkvOsbpNmHqeYhBMCG93nCX8nchi1z+b1D8AAAA//8DAFBLAQItABQA&#10;BgAIAAAAIQC2gziS/gAAAOEBAAATAAAAAAAAAAAAAAAAAAAAAABbQ29udGVudF9UeXBlc10ueG1s&#10;UEsBAi0AFAAGAAgAAAAhADj9If/WAAAAlAEAAAsAAAAAAAAAAAAAAAAALwEAAF9yZWxzLy5yZWxz&#10;UEsBAi0AFAAGAAgAAAAhAHXAWDG0AQAAWgMAAA4AAAAAAAAAAAAAAAAALgIAAGRycy9lMm9Eb2Mu&#10;eG1sUEsBAi0AFAAGAAgAAAAhAGGpSRTcAAAACQEAAA8AAAAAAAAAAAAAAAAADgQAAGRycy9kb3du&#10;cmV2LnhtbFBLBQYAAAAABAAEAPMAAAAXBQAAAAA=&#10;" strokecolor="windowText" strokeweight="1.5pt">
                <v:stroke joinstyle="miter"/>
              </v:line>
            </w:pict>
          </mc:Fallback>
        </mc:AlternateContent>
      </w:r>
      <w:r w:rsidRPr="001A7317">
        <w:rPr>
          <w:rFonts w:ascii="Calibri" w:hAnsi="Calibri" w:cs="Calibri"/>
          <w:b/>
        </w:rPr>
        <w:t xml:space="preserve">Ostatní náklady:                    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6422"/>
        <w:gridCol w:w="2648"/>
      </w:tblGrid>
      <w:tr w:rsidR="001A7317" w:rsidRPr="001A7317" w14:paraId="3304DE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3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26DBB9" w14:textId="77777777" w:rsidR="001A7317" w:rsidRPr="001A7317" w:rsidRDefault="001A7317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1A7317">
              <w:rPr>
                <w:rFonts w:ascii="Calibri" w:hAnsi="Calibri" w:cs="Calibri"/>
                <w:b w:val="0"/>
                <w:sz w:val="22"/>
                <w:szCs w:val="22"/>
              </w:rPr>
              <w:t>Cestovné je účtováno sazbou za 1 km</w:t>
            </w:r>
            <w:r w:rsidRPr="001A7317">
              <w:rPr>
                <w:rFonts w:ascii="Calibri" w:hAnsi="Calibri" w:cs="Calibri"/>
                <w:bCs w:val="0"/>
              </w:rPr>
              <w:t>,</w:t>
            </w:r>
            <w:r w:rsidRPr="001A7317">
              <w:rPr>
                <w:rFonts w:ascii="Calibri" w:hAnsi="Calibri" w:cs="Calibri"/>
                <w:b w:val="0"/>
                <w:sz w:val="22"/>
                <w:szCs w:val="22"/>
              </w:rPr>
              <w:t xml:space="preserve"> pokud zde není</w:t>
            </w:r>
          </w:p>
          <w:p w14:paraId="0FC7EF19" w14:textId="77777777" w:rsidR="001A7317" w:rsidRPr="001A7317" w:rsidRDefault="001A7317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1A7317">
              <w:rPr>
                <w:rFonts w:ascii="Calibri" w:hAnsi="Calibri" w:cs="Calibri"/>
                <w:b w:val="0"/>
                <w:sz w:val="22"/>
                <w:szCs w:val="22"/>
              </w:rPr>
              <w:t xml:space="preserve">vyčíslena fixní částka </w:t>
            </w:r>
          </w:p>
        </w:tc>
        <w:tc>
          <w:tcPr>
            <w:tcW w:w="2649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2C4FFA" w14:textId="77777777" w:rsidR="001A7317" w:rsidRPr="001A7317" w:rsidRDefault="001A7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A7317" w:rsidRPr="001A7317" w14:paraId="532A91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DE3BF4" w14:textId="77777777" w:rsidR="001A7317" w:rsidRPr="001A7317" w:rsidRDefault="001A731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A731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Ubytování bude účtováno dle skutečně vynaložených nákladů</w:t>
            </w: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AEDB94" w14:textId="77777777" w:rsidR="001A7317" w:rsidRPr="001A7317" w:rsidRDefault="001A7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A7317" w:rsidRPr="001A7317" w14:paraId="4B0BE7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3" w:type="dxa"/>
            <w:tcBorders>
              <w:left w:val="nil"/>
              <w:right w:val="nil"/>
            </w:tcBorders>
            <w:shd w:val="clear" w:color="auto" w:fill="auto"/>
          </w:tcPr>
          <w:p w14:paraId="2325B264" w14:textId="77777777" w:rsidR="001A7317" w:rsidRPr="001A7317" w:rsidRDefault="001A731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A7317">
              <w:rPr>
                <w:rStyle w:val="shorttext"/>
                <w:rFonts w:ascii="Calibri" w:hAnsi="Calibri" w:cs="Calibri"/>
                <w:b w:val="0"/>
                <w:bCs w:val="0"/>
                <w:sz w:val="22"/>
                <w:szCs w:val="22"/>
              </w:rPr>
              <w:t>Poplatek za vydání 1 ks certifikátu</w:t>
            </w: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</w:tcPr>
          <w:p w14:paraId="783958AD" w14:textId="77777777" w:rsidR="001A7317" w:rsidRPr="001A7317" w:rsidRDefault="001A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A7317">
              <w:rPr>
                <w:rFonts w:ascii="Calibri" w:hAnsi="Calibri" w:cs="Calibri"/>
                <w:sz w:val="22"/>
                <w:szCs w:val="22"/>
              </w:rPr>
              <w:t>350,00 Kč</w:t>
            </w:r>
          </w:p>
        </w:tc>
      </w:tr>
    </w:tbl>
    <w:tbl>
      <w:tblPr>
        <w:tblStyle w:val="Siatkatabeli4"/>
        <w:tblW w:w="57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5778"/>
      </w:tblGrid>
      <w:tr w:rsidR="001A7317" w:rsidRPr="001A7317" w14:paraId="78C91973" w14:textId="77777777">
        <w:tc>
          <w:tcPr>
            <w:tcW w:w="5778" w:type="dxa"/>
            <w:shd w:val="clear" w:color="auto" w:fill="auto"/>
          </w:tcPr>
          <w:p w14:paraId="22BAF155" w14:textId="77777777" w:rsidR="001A7317" w:rsidRPr="001A7317" w:rsidRDefault="001A7317">
            <w:pPr>
              <w:rPr>
                <w:rFonts w:ascii="Calibri" w:hAnsi="Calibri" w:cs="Calibri"/>
              </w:rPr>
            </w:pPr>
          </w:p>
        </w:tc>
      </w:tr>
    </w:tbl>
    <w:p w14:paraId="55E24D3B" w14:textId="77777777" w:rsidR="001A7317" w:rsidRPr="001A7317" w:rsidRDefault="001A7317" w:rsidP="001A7317">
      <w:pPr>
        <w:rPr>
          <w:rFonts w:ascii="Calibri" w:hAnsi="Calibri" w:cs="Calibri"/>
          <w:b/>
        </w:rPr>
      </w:pPr>
    </w:p>
    <w:p w14:paraId="65B9C565" w14:textId="77777777" w:rsidR="001A7317" w:rsidRPr="001A7317" w:rsidRDefault="001A7317" w:rsidP="001A7317">
      <w:pPr>
        <w:rPr>
          <w:rFonts w:ascii="Calibri" w:hAnsi="Calibri" w:cs="Calibri"/>
          <w:b/>
        </w:rPr>
      </w:pPr>
    </w:p>
    <w:p w14:paraId="22D6A24A" w14:textId="77777777" w:rsidR="001A7317" w:rsidRPr="001A7317" w:rsidRDefault="001A7317" w:rsidP="001A7317">
      <w:pPr>
        <w:rPr>
          <w:rFonts w:ascii="Calibri" w:hAnsi="Calibri" w:cs="Calibri"/>
          <w:b/>
        </w:rPr>
      </w:pPr>
    </w:p>
    <w:p w14:paraId="1F1CA842" w14:textId="77777777" w:rsidR="001A7317" w:rsidRPr="001A7317" w:rsidRDefault="001A7317" w:rsidP="001A7317">
      <w:pPr>
        <w:rPr>
          <w:rFonts w:ascii="Calibri" w:hAnsi="Calibri" w:cs="Calibri"/>
          <w:b/>
        </w:rPr>
      </w:pPr>
    </w:p>
    <w:p w14:paraId="296FA85F" w14:textId="77777777" w:rsidR="001A7317" w:rsidRPr="001A7317" w:rsidRDefault="001A7317" w:rsidP="001A7317">
      <w:pPr>
        <w:rPr>
          <w:rFonts w:ascii="Calibri" w:hAnsi="Calibri" w:cs="Calibri"/>
          <w:b/>
        </w:rPr>
      </w:pPr>
    </w:p>
    <w:p w14:paraId="3B9B076C" w14:textId="77777777" w:rsidR="001A7317" w:rsidRPr="001A7317" w:rsidRDefault="001A7317" w:rsidP="001A7317">
      <w:pPr>
        <w:rPr>
          <w:rFonts w:ascii="Calibri" w:hAnsi="Calibri" w:cs="Calibri"/>
          <w:b/>
        </w:rPr>
      </w:pPr>
      <w:r w:rsidRPr="001A7317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F3679F7" wp14:editId="57F1BF29">
                <wp:simplePos x="0" y="0"/>
                <wp:positionH relativeFrom="column">
                  <wp:posOffset>1440180</wp:posOffset>
                </wp:positionH>
                <wp:positionV relativeFrom="paragraph">
                  <wp:posOffset>106680</wp:posOffset>
                </wp:positionV>
                <wp:extent cx="4224461" cy="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4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DFEED" id="Picture 1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8.4pt" to="44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/etAEAAFoDAAAOAAAAZHJzL2Uyb0RvYy54bWysU8tuGzEMvBfIPwi6x1obbpAuvM4hRnop&#10;2gBNP4DRY1eAXhBVr/33pWTHcdtb0T1oKVEccsjR5uHgHdvrjDaGgS8XHWc6yKhsGAf+4+Xp9p4z&#10;LBAUuBj0wI8a+cP25sNmTr1exSk6pTMjkID9nAY+lZJ6IVBO2gMuYtKBnCZmD4W2eRQqw0zo3olV&#10;192JOWaVcpQakU53JyffNnxjtCzfjEFdmBs41Vbamtv6Wlex3UA/ZkiTlecy4B+q8GADJb1A7aAA&#10;+5ntX1DeyhwxmrKQ0YtojJW6cSA2y+4PNt8nSLpxoeZgurQJ/x+s/Lp/DM+Z2jAn7DE958riYLKv&#10;f6qPHVqzjpdm6UNhkg7Xq9V6fbfkTL75xHtgylg+6+hZNQbubKg8oIf9FyyUjK6+XanHIT5Z59os&#10;XGAzCelT95HGJYEkYRwUMn1SA8cwcgZuJK3JkhskRmdVDa9AeMRHl9keaNykEhXnF6qXMwdYyEEk&#10;2lfHTiX8Flrr2QFOp+DmOqnD20ISddYP/P462oWaUTeRnVm997Bar1EdW2tF3dEAW9Kz2KpCrvdk&#10;Xz+J7S8AAAD//wMAUEsDBBQABgAIAAAAIQCRiMAi3gAAAAkBAAAPAAAAZHJzL2Rvd25yZXYueG1s&#10;TI9BS8NAEIXvgv9hGaE3u2kooY3ZFBVKoQfBquBxk50mqdnZkN2kqb/eKR70NMy8N2++yTaTbcWI&#10;vW8cKVjMIxBIpTMNVQre37b3KxA+aDK6dYQKLuhhk9/eZDo17kyvOB5CJTiEfKoV1CF0qZS+rNFq&#10;P3cdEmtH11sduO0raXp95nDbyjiKEml1Q3yh1h0+11h+HQbLGPZ7u2ue1tOLPOE+GT+Wn0OxVGp2&#10;Nz0+gAg4hT8zXPF5B3JmKtxAxotWQRwnjB5YuFY2rNbxAkTxO5B5Jv9/kP8AAAD//wMAUEsBAi0A&#10;FAAGAAgAAAAhALaDOJL+AAAA4QEAABMAAAAAAAAAAAAAAAAAAAAAAFtDb250ZW50X1R5cGVzXS54&#10;bWxQSwECLQAUAAYACAAAACEAOP0h/9YAAACUAQAACwAAAAAAAAAAAAAAAAAvAQAAX3JlbHMvLnJl&#10;bHNQSwECLQAUAAYACAAAACEA8ttv3rQBAABaAwAADgAAAAAAAAAAAAAAAAAuAgAAZHJzL2Uyb0Rv&#10;Yy54bWxQSwECLQAUAAYACAAAACEAkYjAIt4AAAAJAQAADwAAAAAAAAAAAAAAAAAO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  <w:r w:rsidRPr="001A7317">
        <w:rPr>
          <w:rFonts w:ascii="Calibri" w:hAnsi="Calibri" w:cs="Calibri"/>
          <w:b/>
        </w:rPr>
        <w:t xml:space="preserve">Zvláštní ujednání:                    </w:t>
      </w:r>
    </w:p>
    <w:tbl>
      <w:tblPr>
        <w:tblStyle w:val="Prosttabulk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422"/>
        <w:gridCol w:w="2648"/>
      </w:tblGrid>
      <w:tr w:rsidR="001A7317" w:rsidRPr="001A7317" w14:paraId="689128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3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45789BF1" w14:textId="77777777" w:rsidR="001A7317" w:rsidRPr="001A7317" w:rsidRDefault="001A7317">
            <w:pPr>
              <w:rPr>
                <w:rFonts w:ascii="Calibri" w:hAnsi="Calibri" w:cs="Calibri"/>
                <w:bCs w:val="0"/>
                <w:i/>
                <w:iCs/>
                <w:color w:val="196B24" w:themeColor="accent3"/>
                <w:sz w:val="22"/>
                <w:szCs w:val="22"/>
              </w:rPr>
            </w:pPr>
          </w:p>
          <w:p w14:paraId="7AE1454F" w14:textId="77777777" w:rsidR="001A7317" w:rsidRPr="001A7317" w:rsidRDefault="001A7317">
            <w:pPr>
              <w:rPr>
                <w:rFonts w:ascii="Calibri" w:hAnsi="Calibri" w:cs="Calibri"/>
                <w:bCs w:val="0"/>
                <w:i/>
                <w:iCs/>
                <w:color w:val="196B24" w:themeColor="accent3"/>
                <w:sz w:val="22"/>
                <w:szCs w:val="22"/>
              </w:rPr>
            </w:pPr>
          </w:p>
          <w:p w14:paraId="2F2CDD43" w14:textId="77777777" w:rsidR="001A7317" w:rsidRPr="001A7317" w:rsidRDefault="001A7317">
            <w:pPr>
              <w:rPr>
                <w:rFonts w:ascii="Calibri" w:hAnsi="Calibri" w:cs="Calibri"/>
                <w:bCs w:val="0"/>
                <w:i/>
                <w:iCs/>
                <w:color w:val="196B24" w:themeColor="accent3"/>
                <w:sz w:val="22"/>
                <w:szCs w:val="22"/>
              </w:rPr>
            </w:pPr>
          </w:p>
          <w:p w14:paraId="67312D07" w14:textId="77777777" w:rsidR="001A7317" w:rsidRPr="001A7317" w:rsidRDefault="001A7317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64994FA4" w14:textId="77777777" w:rsidR="001A7317" w:rsidRPr="001A7317" w:rsidRDefault="001A7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bookmarkEnd w:id="5"/>
    <w:p w14:paraId="23C06D18" w14:textId="77777777" w:rsidR="001A7317" w:rsidRPr="001A7317" w:rsidRDefault="001A7317" w:rsidP="001A7317">
      <w:pPr>
        <w:rPr>
          <w:rFonts w:ascii="Calibri" w:hAnsi="Calibri" w:cs="Calibri"/>
          <w:i/>
          <w:iCs/>
          <w:sz w:val="18"/>
          <w:szCs w:val="18"/>
        </w:rPr>
      </w:pPr>
      <w:r w:rsidRPr="001A7317">
        <w:rPr>
          <w:rFonts w:ascii="Calibri" w:hAnsi="Calibri" w:cs="Calibri"/>
          <w:i/>
          <w:iCs/>
          <w:sz w:val="18"/>
          <w:szCs w:val="18"/>
        </w:rPr>
        <w:t>Poznámka č. 1: Výše uvedené ceny neobsahují DPH.</w:t>
      </w:r>
    </w:p>
    <w:p w14:paraId="28260484" w14:textId="77777777" w:rsidR="001A7317" w:rsidRPr="001A7317" w:rsidRDefault="001A7317" w:rsidP="001A731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5880AC7" w14:textId="77777777" w:rsidR="001A7317" w:rsidRPr="001A7317" w:rsidRDefault="001A7317" w:rsidP="001A7317">
      <w:pPr>
        <w:rPr>
          <w:rFonts w:ascii="Calibri" w:hAnsi="Calibri" w:cs="Calibri"/>
          <w:b/>
          <w:color w:val="0C5041"/>
        </w:rPr>
      </w:pPr>
    </w:p>
    <w:p w14:paraId="75611F70" w14:textId="77777777" w:rsidR="007D0D27" w:rsidRPr="001A7317" w:rsidRDefault="007D0D27">
      <w:pPr>
        <w:rPr>
          <w:rFonts w:ascii="Calibri" w:hAnsi="Calibri" w:cs="Calibri"/>
        </w:rPr>
      </w:pPr>
    </w:p>
    <w:sectPr w:rsidR="007D0D27" w:rsidRPr="001A7317" w:rsidSect="00C94621">
      <w:headerReference w:type="default" r:id="rId16"/>
      <w:footerReference w:type="default" r:id="rId17"/>
      <w:pgSz w:w="11906" w:h="16838"/>
      <w:pgMar w:top="212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74D6" w14:textId="77777777" w:rsidR="00C10E6C" w:rsidRDefault="00C10E6C">
      <w:pPr>
        <w:spacing w:after="0" w:line="240" w:lineRule="auto"/>
      </w:pPr>
      <w:r>
        <w:separator/>
      </w:r>
    </w:p>
  </w:endnote>
  <w:endnote w:type="continuationSeparator" w:id="0">
    <w:p w14:paraId="0F8A84FA" w14:textId="77777777" w:rsidR="00C10E6C" w:rsidRDefault="00C10E6C">
      <w:pPr>
        <w:spacing w:after="0" w:line="240" w:lineRule="auto"/>
      </w:pPr>
      <w:r>
        <w:continuationSeparator/>
      </w:r>
    </w:p>
  </w:endnote>
  <w:endnote w:type="continuationNotice" w:id="1">
    <w:p w14:paraId="63416A14" w14:textId="77777777" w:rsidR="00C10E6C" w:rsidRDefault="00C10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5" w:type="pct"/>
      <w:tblLook w:val="04A0" w:firstRow="1" w:lastRow="0" w:firstColumn="1" w:lastColumn="0" w:noHBand="0" w:noVBand="1"/>
    </w:tblPr>
    <w:tblGrid>
      <w:gridCol w:w="9496"/>
    </w:tblGrid>
    <w:tr w:rsidR="004358AC" w14:paraId="2D32412F" w14:textId="77777777">
      <w:trPr>
        <w:trHeight w:val="737"/>
      </w:trPr>
      <w:tc>
        <w:tcPr>
          <w:tcW w:w="5000" w:type="pct"/>
          <w:tcBorders>
            <w:top w:val="nil"/>
            <w:left w:val="nil"/>
            <w:bottom w:val="nil"/>
          </w:tcBorders>
        </w:tcPr>
        <w:p w14:paraId="0A894417" w14:textId="7E8AE2D6" w:rsidR="007D0D27" w:rsidRPr="00B01703" w:rsidRDefault="00C51A01">
          <w:pPr>
            <w:pStyle w:val="Zpat"/>
            <w:rPr>
              <w:rFonts w:cs="Microsoft Sans Serif"/>
              <w:color w:val="33333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39D8D5BD" wp14:editId="4E8C78F8">
                <wp:simplePos x="0" y="0"/>
                <wp:positionH relativeFrom="column">
                  <wp:posOffset>5006975</wp:posOffset>
                </wp:positionH>
                <wp:positionV relativeFrom="paragraph">
                  <wp:posOffset>0</wp:posOffset>
                </wp:positionV>
                <wp:extent cx="954405" cy="214630"/>
                <wp:effectExtent l="0" t="0" r="0" b="0"/>
                <wp:wrapThrough wrapText="bothSides">
                  <wp:wrapPolygon edited="0">
                    <wp:start x="0" y="0"/>
                    <wp:lineTo x="0" y="19172"/>
                    <wp:lineTo x="21126" y="19172"/>
                    <wp:lineTo x="21126" y="0"/>
                    <wp:lineTo x="0" y="0"/>
                  </wp:wrapPolygon>
                </wp:wrapThrough>
                <wp:docPr id="2" name="Picture 2" descr="Obsah obrázku text, Písmo, bílé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Obsah obrázku text, Písmo, bílé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01703">
            <w:rPr>
              <w:rFonts w:cstheme="minorHAnsi"/>
              <w:bCs/>
              <w:sz w:val="18"/>
              <w:szCs w:val="18"/>
            </w:rPr>
            <w:t>GMP+ RR CZCZ</w:t>
          </w:r>
          <w:r w:rsidR="00956F66">
            <w:rPr>
              <w:rFonts w:cstheme="minorHAnsi"/>
              <w:bCs/>
              <w:sz w:val="18"/>
              <w:szCs w:val="18"/>
            </w:rPr>
            <w:t xml:space="preserve"> LAB</w:t>
          </w:r>
          <w:r w:rsidRPr="00B01703">
            <w:rPr>
              <w:rFonts w:cstheme="minorHAnsi"/>
              <w:bCs/>
              <w:sz w:val="18"/>
              <w:szCs w:val="18"/>
            </w:rPr>
            <w:t xml:space="preserve"> A</w:t>
          </w:r>
          <w:r w:rsidRPr="00B01703">
            <w:rPr>
              <w:rFonts w:cstheme="minorHAnsi"/>
              <w:b/>
              <w:sz w:val="18"/>
              <w:szCs w:val="18"/>
            </w:rPr>
            <w:t xml:space="preserve"> </w:t>
          </w:r>
          <w:r w:rsidRPr="00B01703">
            <w:rPr>
              <w:rFonts w:cs="Microsoft Sans Serif"/>
              <w:sz w:val="18"/>
              <w:szCs w:val="18"/>
            </w:rPr>
            <w:t xml:space="preserve">shp20240315.1 </w:t>
          </w:r>
          <w:r w:rsidRPr="00B01703">
            <w:rPr>
              <w:rFonts w:cs="Microsoft Sans Serif"/>
              <w:sz w:val="14"/>
              <w:szCs w:val="14"/>
            </w:rPr>
            <w:t xml:space="preserve">                                                 </w:t>
          </w:r>
          <w:r>
            <w:rPr>
              <w:rFonts w:cs="Microsoft Sans Serif"/>
              <w:sz w:val="14"/>
              <w:szCs w:val="14"/>
            </w:rPr>
            <w:t xml:space="preserve">                        </w:t>
          </w:r>
          <w:r w:rsidRPr="00B01703">
            <w:rPr>
              <w:rFonts w:cs="Microsoft Sans Serif"/>
              <w:sz w:val="14"/>
              <w:szCs w:val="14"/>
            </w:rPr>
            <w:t xml:space="preserve"> </w:t>
          </w:r>
          <w:r w:rsidRPr="001213E9">
            <w:rPr>
              <w:rStyle w:val="slostrnky"/>
              <w:rFonts w:cs="Arial"/>
              <w:sz w:val="16"/>
              <w:szCs w:val="16"/>
            </w:rPr>
            <w:fldChar w:fldCharType="begin"/>
          </w:r>
          <w:r w:rsidRPr="00B01703">
            <w:rPr>
              <w:rStyle w:val="slostrnky"/>
              <w:rFonts w:cs="Arial"/>
              <w:sz w:val="16"/>
              <w:szCs w:val="16"/>
            </w:rPr>
            <w:instrText xml:space="preserve"> PAGE </w:instrText>
          </w:r>
          <w:r w:rsidRPr="001213E9">
            <w:rPr>
              <w:rStyle w:val="slostrnky"/>
              <w:rFonts w:cs="Arial"/>
              <w:sz w:val="16"/>
              <w:szCs w:val="16"/>
            </w:rPr>
            <w:fldChar w:fldCharType="separate"/>
          </w:r>
          <w:r w:rsidRPr="00B01703">
            <w:rPr>
              <w:rStyle w:val="slostrnky"/>
              <w:rFonts w:cs="Arial"/>
              <w:noProof/>
              <w:sz w:val="16"/>
              <w:szCs w:val="16"/>
            </w:rPr>
            <w:t>6</w:t>
          </w:r>
          <w:r w:rsidRPr="001213E9">
            <w:rPr>
              <w:rStyle w:val="slostrnky"/>
              <w:rFonts w:cs="Arial"/>
              <w:sz w:val="16"/>
              <w:szCs w:val="16"/>
            </w:rPr>
            <w:fldChar w:fldCharType="end"/>
          </w:r>
          <w:r w:rsidRPr="00B01703">
            <w:rPr>
              <w:rStyle w:val="slostrnky"/>
              <w:rFonts w:cs="Arial"/>
              <w:sz w:val="16"/>
              <w:szCs w:val="16"/>
            </w:rPr>
            <w:t xml:space="preserve"> / </w:t>
          </w:r>
          <w:r w:rsidRPr="001213E9">
            <w:rPr>
              <w:rStyle w:val="slostrnky"/>
              <w:rFonts w:cs="Arial"/>
              <w:sz w:val="16"/>
              <w:szCs w:val="16"/>
            </w:rPr>
            <w:fldChar w:fldCharType="begin"/>
          </w:r>
          <w:r w:rsidRPr="00976C27">
            <w:rPr>
              <w:rStyle w:val="slostrnky"/>
              <w:rFonts w:cs="Arial"/>
              <w:sz w:val="16"/>
              <w:szCs w:val="16"/>
            </w:rPr>
            <w:instrText xml:space="preserve"> SECTIONPAGES  </w:instrText>
          </w:r>
          <w:r w:rsidRPr="001213E9">
            <w:rPr>
              <w:rStyle w:val="slostrnky"/>
              <w:rFonts w:cs="Arial"/>
              <w:sz w:val="16"/>
              <w:szCs w:val="16"/>
            </w:rPr>
            <w:fldChar w:fldCharType="separate"/>
          </w:r>
          <w:r w:rsidR="004E6911">
            <w:rPr>
              <w:rStyle w:val="slostrnky"/>
              <w:rFonts w:cs="Arial"/>
              <w:noProof/>
              <w:sz w:val="16"/>
              <w:szCs w:val="16"/>
            </w:rPr>
            <w:t>5</w:t>
          </w:r>
          <w:r w:rsidRPr="001213E9">
            <w:rPr>
              <w:rStyle w:val="slostrnky"/>
              <w:rFonts w:cs="Arial"/>
              <w:sz w:val="16"/>
              <w:szCs w:val="16"/>
            </w:rPr>
            <w:fldChar w:fldCharType="end"/>
          </w:r>
        </w:p>
        <w:p w14:paraId="4F05D110" w14:textId="77777777" w:rsidR="007D0D27" w:rsidRPr="003C67B2" w:rsidRDefault="007D0D27">
          <w:pPr>
            <w:jc w:val="both"/>
          </w:pPr>
        </w:p>
      </w:tc>
    </w:tr>
  </w:tbl>
  <w:p w14:paraId="7BFB70E7" w14:textId="77777777" w:rsidR="007D0D27" w:rsidRPr="00B01703" w:rsidRDefault="007D0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13E2" w14:textId="77777777" w:rsidR="00C10E6C" w:rsidRDefault="00C10E6C">
      <w:pPr>
        <w:spacing w:after="0" w:line="240" w:lineRule="auto"/>
      </w:pPr>
      <w:r>
        <w:separator/>
      </w:r>
    </w:p>
  </w:footnote>
  <w:footnote w:type="continuationSeparator" w:id="0">
    <w:p w14:paraId="5C54A0BF" w14:textId="77777777" w:rsidR="00C10E6C" w:rsidRDefault="00C10E6C">
      <w:pPr>
        <w:spacing w:after="0" w:line="240" w:lineRule="auto"/>
      </w:pPr>
      <w:r>
        <w:continuationSeparator/>
      </w:r>
    </w:p>
  </w:footnote>
  <w:footnote w:type="continuationNotice" w:id="1">
    <w:p w14:paraId="7DD5A7E3" w14:textId="77777777" w:rsidR="00C10E6C" w:rsidRDefault="00C10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7E34" w14:textId="77777777" w:rsidR="007D0D27" w:rsidRDefault="00C51A01">
    <w:pPr>
      <w:pStyle w:val="Zhlav"/>
      <w:tabs>
        <w:tab w:val="clear" w:pos="4536"/>
        <w:tab w:val="clear" w:pos="9072"/>
        <w:tab w:val="left" w:pos="55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5D6A7F" wp14:editId="5ECB571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629228" cy="186116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Do Ofer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28" cy="1861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sLNaES+bHX+dl/3kZsSZYLZP8YAsIjh5UNDu7LK1Dp1QQ/KNoB4jMISjSx73+754kD1pwTsRgXWDVSBM3+nUsQ==" w:salt="OiRJ20TOSqo//x2Hahwis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17"/>
    <w:rsid w:val="00032D63"/>
    <w:rsid w:val="00080C60"/>
    <w:rsid w:val="000B231F"/>
    <w:rsid w:val="000F2BDE"/>
    <w:rsid w:val="00101BF6"/>
    <w:rsid w:val="001376F9"/>
    <w:rsid w:val="001759EF"/>
    <w:rsid w:val="00175E01"/>
    <w:rsid w:val="00192DBC"/>
    <w:rsid w:val="001A7317"/>
    <w:rsid w:val="00225DBD"/>
    <w:rsid w:val="00243566"/>
    <w:rsid w:val="002E2D0E"/>
    <w:rsid w:val="00381339"/>
    <w:rsid w:val="00383C5C"/>
    <w:rsid w:val="003C0FDF"/>
    <w:rsid w:val="004358AC"/>
    <w:rsid w:val="004439C5"/>
    <w:rsid w:val="00456F8F"/>
    <w:rsid w:val="004E6911"/>
    <w:rsid w:val="00520D7A"/>
    <w:rsid w:val="005652F2"/>
    <w:rsid w:val="00572EF4"/>
    <w:rsid w:val="00575AC8"/>
    <w:rsid w:val="00595BE0"/>
    <w:rsid w:val="005C3FFF"/>
    <w:rsid w:val="005D3995"/>
    <w:rsid w:val="005F2C2F"/>
    <w:rsid w:val="0066170B"/>
    <w:rsid w:val="006923A1"/>
    <w:rsid w:val="006B00C2"/>
    <w:rsid w:val="00701E91"/>
    <w:rsid w:val="00733B24"/>
    <w:rsid w:val="00737714"/>
    <w:rsid w:val="00750A14"/>
    <w:rsid w:val="007728B1"/>
    <w:rsid w:val="00780E30"/>
    <w:rsid w:val="007A2871"/>
    <w:rsid w:val="007D0D27"/>
    <w:rsid w:val="007D1F82"/>
    <w:rsid w:val="00826E8E"/>
    <w:rsid w:val="00836D4C"/>
    <w:rsid w:val="008407C7"/>
    <w:rsid w:val="008409D3"/>
    <w:rsid w:val="00956F66"/>
    <w:rsid w:val="0096318F"/>
    <w:rsid w:val="00967F84"/>
    <w:rsid w:val="009801E7"/>
    <w:rsid w:val="009D2473"/>
    <w:rsid w:val="00A25C98"/>
    <w:rsid w:val="00A82822"/>
    <w:rsid w:val="00AF4EA5"/>
    <w:rsid w:val="00B036E4"/>
    <w:rsid w:val="00C10E6C"/>
    <w:rsid w:val="00C33CAF"/>
    <w:rsid w:val="00C3680A"/>
    <w:rsid w:val="00C51636"/>
    <w:rsid w:val="00C51A01"/>
    <w:rsid w:val="00C606ED"/>
    <w:rsid w:val="00C94621"/>
    <w:rsid w:val="00CC239D"/>
    <w:rsid w:val="00CC3604"/>
    <w:rsid w:val="00CD4AF4"/>
    <w:rsid w:val="00CD7585"/>
    <w:rsid w:val="00CE757E"/>
    <w:rsid w:val="00D077E6"/>
    <w:rsid w:val="00D33092"/>
    <w:rsid w:val="00D42C51"/>
    <w:rsid w:val="00D4402E"/>
    <w:rsid w:val="00DC386F"/>
    <w:rsid w:val="00E376FB"/>
    <w:rsid w:val="00E65910"/>
    <w:rsid w:val="00E90F94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F7CE"/>
  <w15:docId w15:val="{C2F8BE6C-62A6-4EA1-9156-5EEE10C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73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0"/>
      <w:sz w:val="22"/>
      <w:szCs w:val="22"/>
      <w:lang w:val="pl-PL" w:eastAsia="en-US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1A7317"/>
    <w:rPr>
      <w:rFonts w:eastAsiaTheme="minorHAnsi"/>
      <w:kern w:val="0"/>
      <w:sz w:val="22"/>
      <w:szCs w:val="22"/>
      <w:lang w:val="pl-PL" w:eastAsia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A73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0"/>
      <w:sz w:val="22"/>
      <w:szCs w:val="22"/>
      <w:lang w:val="pl-PL" w:eastAsia="en-US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1A7317"/>
    <w:rPr>
      <w:rFonts w:eastAsiaTheme="minorHAnsi"/>
      <w:kern w:val="0"/>
      <w:sz w:val="22"/>
      <w:szCs w:val="22"/>
      <w:lang w:val="pl-PL" w:eastAsia="en-US"/>
      <w14:ligatures w14:val="none"/>
    </w:rPr>
  </w:style>
  <w:style w:type="character" w:styleId="slostrnky">
    <w:name w:val="page number"/>
    <w:uiPriority w:val="99"/>
    <w:unhideWhenUsed/>
    <w:rsid w:val="001A7317"/>
  </w:style>
  <w:style w:type="paragraph" w:customStyle="1" w:styleId="Normln1">
    <w:name w:val="Normální1"/>
    <w:basedOn w:val="Normln"/>
    <w:rsid w:val="001A731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A7317"/>
    <w:rPr>
      <w:strike w:val="0"/>
      <w:dstrike w:val="0"/>
      <w:color w:val="D42236"/>
      <w:u w:val="none"/>
      <w:effect w:val="none"/>
    </w:rPr>
  </w:style>
  <w:style w:type="table" w:styleId="Prosttabulka4">
    <w:name w:val="Plain Table 4"/>
    <w:basedOn w:val="Normlntabulka"/>
    <w:uiPriority w:val="44"/>
    <w:rsid w:val="001A7317"/>
    <w:pPr>
      <w:spacing w:after="0" w:line="240" w:lineRule="auto"/>
    </w:pPr>
    <w:rPr>
      <w:rFonts w:eastAsiaTheme="minorHAnsi"/>
      <w:kern w:val="0"/>
      <w:sz w:val="22"/>
      <w:szCs w:val="22"/>
      <w:lang w:val="pl-PL" w:eastAsia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4">
    <w:name w:val="Siatka tabeli4"/>
    <w:basedOn w:val="Normlntabulka"/>
    <w:next w:val="Mkatabulky"/>
    <w:uiPriority w:val="39"/>
    <w:rsid w:val="001A7317"/>
    <w:pPr>
      <w:spacing w:after="0" w:line="240" w:lineRule="auto"/>
    </w:pPr>
    <w:rPr>
      <w:rFonts w:eastAsiaTheme="minorHAnsi"/>
      <w:kern w:val="0"/>
      <w:sz w:val="22"/>
      <w:szCs w:val="22"/>
      <w:lang w:val="pl-PL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1A7317"/>
  </w:style>
  <w:style w:type="table" w:styleId="Tabulkasmkou2">
    <w:name w:val="Grid Table 2"/>
    <w:basedOn w:val="Normlntabulka"/>
    <w:uiPriority w:val="47"/>
    <w:rsid w:val="001A7317"/>
    <w:pPr>
      <w:spacing w:after="0" w:line="240" w:lineRule="auto"/>
    </w:pPr>
    <w:rPr>
      <w:rFonts w:eastAsiaTheme="minorHAnsi"/>
      <w:kern w:val="0"/>
      <w:sz w:val="22"/>
      <w:szCs w:val="22"/>
      <w:lang w:val="pl-PL" w:eastAsia="en-US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1A731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Standardnpsmoodstavce"/>
    <w:rsid w:val="001A7317"/>
  </w:style>
  <w:style w:type="character" w:customStyle="1" w:styleId="plain0020table00202char">
    <w:name w:val="plain_0020table_00202__char"/>
    <w:basedOn w:val="Standardnpsmoodstavce"/>
    <w:rsid w:val="001A7317"/>
  </w:style>
  <w:style w:type="table" w:styleId="Prosttabulka2">
    <w:name w:val="Plain Table 2"/>
    <w:basedOn w:val="Normlntabulka"/>
    <w:uiPriority w:val="42"/>
    <w:rsid w:val="001A73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mezer">
    <w:name w:val="No Spacing"/>
    <w:uiPriority w:val="1"/>
    <w:qFormat/>
    <w:rsid w:val="001A731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tlid-translation">
    <w:name w:val="tlid-translation"/>
    <w:basedOn w:val="Standardnpsmoodstavce"/>
    <w:rsid w:val="001A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s-czech.cz/vseobecne-a-specificke-obchodni-podminky-u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rs-czech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urs-czech.cz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urs-czech.cz/ochrana-osobnich-udaj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BBB62EBDB74E6682D6B4EAAE586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A14D2-B1DC-4D67-8C96-AAA6C6CAB276}"/>
      </w:docPartPr>
      <w:docPartBody>
        <w:p w:rsidR="00F45CC9" w:rsidRDefault="00FB524B" w:rsidP="00FB524B">
          <w:pPr>
            <w:pStyle w:val="7EBBB62EBDB74E6682D6B4EAAE5865CB"/>
          </w:pPr>
          <w:r w:rsidRPr="000043D9">
            <w:rPr>
              <w:rStyle w:val="Zstupn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DCB7A62B1245FA838B442320F7F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B550F-BC4C-4973-80BD-430FAA3C2CF4}"/>
      </w:docPartPr>
      <w:docPartBody>
        <w:p w:rsidR="00F45CC9" w:rsidRDefault="00FB524B" w:rsidP="00FB524B">
          <w:pPr>
            <w:pStyle w:val="9FDCB7A62B1245FA838B442320F7F793"/>
          </w:pPr>
          <w:r w:rsidRPr="000043D9">
            <w:rPr>
              <w:rStyle w:val="Zstupn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B"/>
    <w:rsid w:val="00011921"/>
    <w:rsid w:val="00225DBD"/>
    <w:rsid w:val="008409D3"/>
    <w:rsid w:val="00882E6C"/>
    <w:rsid w:val="008D312E"/>
    <w:rsid w:val="00AC6C02"/>
    <w:rsid w:val="00BA2017"/>
    <w:rsid w:val="00C76EB9"/>
    <w:rsid w:val="00D2119F"/>
    <w:rsid w:val="00DE6A6D"/>
    <w:rsid w:val="00F45CC9"/>
    <w:rsid w:val="00FA4075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1921"/>
    <w:rPr>
      <w:color w:val="808080"/>
    </w:rPr>
  </w:style>
  <w:style w:type="paragraph" w:customStyle="1" w:styleId="7EBBB62EBDB74E6682D6B4EAAE5865CB">
    <w:name w:val="7EBBB62EBDB74E6682D6B4EAAE5865CB"/>
    <w:rsid w:val="00FB524B"/>
  </w:style>
  <w:style w:type="paragraph" w:customStyle="1" w:styleId="9FDCB7A62B1245FA838B442320F7F793">
    <w:name w:val="9FDCB7A62B1245FA838B442320F7F793"/>
    <w:rsid w:val="00FB5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142600-f5ae-4e2f-83ac-3cda4c95c249">XJSQSZXUSUUS-1938027854-202521</_dlc_DocId>
    <_dlc_DocIdUrl xmlns="6f142600-f5ae-4e2f-83ac-3cda4c95c249">
      <Url>https://crm247.sharepoint.com/sites/certifikace/_layouts/15/DocIdRedir.aspx?ID=XJSQSZXUSUUS-1938027854-202521</Url>
      <Description>XJSQSZXUSUUS-1938027854-202521</Description>
    </_dlc_DocIdUrl>
    <TaxCatchAll xmlns="6f142600-f5ae-4e2f-83ac-3cda4c95c249" xsi:nil="true"/>
    <lcf76f155ced4ddcb4097134ff3c332f xmlns="867d9865-41d7-46fb-89ce-4e58e9826a5e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D09681323946851B765F0C69BFF2" ma:contentTypeVersion="17" ma:contentTypeDescription="Vytvoří nový dokument" ma:contentTypeScope="" ma:versionID="aebfbe3a8d9bd85ab1a8569c2845b12b">
  <xsd:schema xmlns:xsd="http://www.w3.org/2001/XMLSchema" xmlns:xs="http://www.w3.org/2001/XMLSchema" xmlns:p="http://schemas.microsoft.com/office/2006/metadata/properties" xmlns:ns2="6f142600-f5ae-4e2f-83ac-3cda4c95c249" xmlns:ns3="867d9865-41d7-46fb-89ce-4e58e9826a5e" targetNamespace="http://schemas.microsoft.com/office/2006/metadata/properties" ma:root="true" ma:fieldsID="538e1107e4b416a035be506dd5286c58" ns2:_="" ns3:_="">
    <xsd:import namespace="6f142600-f5ae-4e2f-83ac-3cda4c95c249"/>
    <xsd:import namespace="867d9865-41d7-46fb-89ce-4e58e9826a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2600-f5ae-4e2f-83ac-3cda4c95c2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4357c6-6045-458c-aa68-31315f239361}" ma:internalName="TaxCatchAll" ma:showField="CatchAllData" ma:web="6f142600-f5ae-4e2f-83ac-3cda4c95c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d9865-41d7-46fb-89ce-4e58e9826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b9cef39-f425-4ac0-bf43-f8f675068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DF84A-8DD7-46F5-ACE2-B67E35BEC897}">
  <ds:schemaRefs>
    <ds:schemaRef ds:uri="http://schemas.microsoft.com/office/2006/metadata/properties"/>
    <ds:schemaRef ds:uri="http://schemas.microsoft.com/office/infopath/2007/PartnerControls"/>
    <ds:schemaRef ds:uri="6f142600-f5ae-4e2f-83ac-3cda4c95c249"/>
    <ds:schemaRef ds:uri="867d9865-41d7-46fb-89ce-4e58e9826a5e"/>
  </ds:schemaRefs>
</ds:datastoreItem>
</file>

<file path=customXml/itemProps2.xml><?xml version="1.0" encoding="utf-8"?>
<ds:datastoreItem xmlns:ds="http://schemas.openxmlformats.org/officeDocument/2006/customXml" ds:itemID="{2439EBD1-C86C-4EB7-AC94-FE4A0B0715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990BF9-8A91-40AC-BDD3-E99AAE3C5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42600-f5ae-4e2f-83ac-3cda4c95c249"/>
    <ds:schemaRef ds:uri="867d9865-41d7-46fb-89ce-4e58e982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6AC06-4F73-4E60-BCEF-3CF4465E9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4917</Characters>
  <Application>Microsoft Office Word</Application>
  <DocSecurity>12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Binderová URS</dc:creator>
  <cp:keywords/>
  <dc:description>Created by the Microsoft Dynamics NAV report engine.</dc:description>
  <cp:lastModifiedBy>Ivana Hrubá</cp:lastModifiedBy>
  <cp:revision>2</cp:revision>
  <dcterms:created xsi:type="dcterms:W3CDTF">2024-05-13T12:44:00Z</dcterms:created>
  <dcterms:modified xsi:type="dcterms:W3CDTF">2024-05-13T12:44:00Z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0x010100244FD09681323946851B765F0C69BFF2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  <property fmtid="{D5CDD505-2E9C-101B-9397-08002B2CF9AE}" pid="6" name="_dlc_DocIdItemGuid">
    <vt:lpwstr>ac9f0c0f-1cdf-45d9-830e-fbfd8d5e795c</vt:lpwstr>
  </property>
</Properties>
</file>