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BEE9" w14:textId="77777777" w:rsidR="00D243B1" w:rsidRPr="00D243B1" w:rsidRDefault="00D243B1" w:rsidP="00D243B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  <w14:ligatures w14:val="none"/>
        </w:rPr>
      </w:pPr>
      <w:r w:rsidRPr="00D243B1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  <w14:ligatures w14:val="none"/>
        </w:rPr>
        <w:t>Licenční smlouva</w:t>
      </w:r>
    </w:p>
    <w:p w14:paraId="2508ABC4" w14:textId="77777777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uzavřená podle ustanovení § 2358 a násl. zákona č. 89/2012 Sb., občanský zákoník, ve znění pozdějších předpisů, mezi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4165"/>
      </w:tblGrid>
      <w:tr w:rsidR="00D243B1" w:rsidRPr="00D243B1" w14:paraId="59859CE3" w14:textId="77777777" w:rsidTr="00D243B1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0F0"/>
            <w:vAlign w:val="center"/>
            <w:hideMark/>
          </w:tcPr>
          <w:p w14:paraId="58B23DBE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Firma: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8F77D10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Seyfor, a. s.</w:t>
            </w:r>
          </w:p>
        </w:tc>
      </w:tr>
      <w:tr w:rsidR="00D243B1" w:rsidRPr="00D243B1" w14:paraId="5163CF07" w14:textId="77777777" w:rsidTr="00D243B1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0F0"/>
            <w:vAlign w:val="center"/>
            <w:hideMark/>
          </w:tcPr>
          <w:p w14:paraId="75E094A4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Sídlo: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3B35229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Drobného 555/49, 602 00 Brno</w:t>
            </w:r>
          </w:p>
        </w:tc>
      </w:tr>
      <w:tr w:rsidR="00D243B1" w:rsidRPr="00D243B1" w14:paraId="39F15861" w14:textId="77777777" w:rsidTr="00D243B1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0F0"/>
            <w:vAlign w:val="center"/>
            <w:hideMark/>
          </w:tcPr>
          <w:p w14:paraId="7D0A1B1A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7BEB34D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015 72 377</w:t>
            </w:r>
          </w:p>
        </w:tc>
      </w:tr>
      <w:tr w:rsidR="00D243B1" w:rsidRPr="00D243B1" w14:paraId="3171BFDC" w14:textId="77777777" w:rsidTr="00D243B1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0F0"/>
            <w:vAlign w:val="center"/>
            <w:hideMark/>
          </w:tcPr>
          <w:p w14:paraId="7AD85F0C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Zápis v OR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9C33915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Krajský soud v Brně, oddíl B, vložka 7072</w:t>
            </w:r>
          </w:p>
        </w:tc>
      </w:tr>
    </w:tbl>
    <w:p w14:paraId="73DA1D9B" w14:textId="77777777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(dále jako Poskytovatel )</w:t>
      </w:r>
    </w:p>
    <w:p w14:paraId="11AEB67A" w14:textId="77777777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4510"/>
      </w:tblGrid>
      <w:tr w:rsidR="00D243B1" w:rsidRPr="00D243B1" w14:paraId="30B64BC5" w14:textId="77777777" w:rsidTr="006D63E1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0F0"/>
            <w:vAlign w:val="center"/>
            <w:hideMark/>
          </w:tcPr>
          <w:p w14:paraId="769B20D6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Jméno/firma/název:</w:t>
            </w:r>
          </w:p>
        </w:tc>
        <w:tc>
          <w:tcPr>
            <w:tcW w:w="44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847ACA0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Náš svět, příspěvková organizace</w:t>
            </w:r>
          </w:p>
        </w:tc>
      </w:tr>
      <w:tr w:rsidR="00D243B1" w:rsidRPr="00D243B1" w14:paraId="7C193811" w14:textId="77777777" w:rsidTr="006D63E1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0F0"/>
            <w:vAlign w:val="center"/>
            <w:hideMark/>
          </w:tcPr>
          <w:p w14:paraId="5C858FA5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Místo podnikání/sídlo:</w:t>
            </w:r>
          </w:p>
        </w:tc>
        <w:tc>
          <w:tcPr>
            <w:tcW w:w="44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AE486EF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Pržno 239, 73911 Frýdlant nad </w:t>
            </w:r>
            <w:proofErr w:type="spellStart"/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Ostravi</w:t>
            </w:r>
            <w:proofErr w:type="spellEnd"/>
          </w:p>
        </w:tc>
      </w:tr>
      <w:tr w:rsidR="00D243B1" w:rsidRPr="00D243B1" w14:paraId="01655EAB" w14:textId="77777777" w:rsidTr="006D63E1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0F0"/>
            <w:vAlign w:val="center"/>
            <w:hideMark/>
          </w:tcPr>
          <w:p w14:paraId="6E88DBAF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44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360BDFD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847046</w:t>
            </w:r>
          </w:p>
        </w:tc>
      </w:tr>
      <w:tr w:rsidR="00D243B1" w:rsidRPr="00D243B1" w14:paraId="505380BB" w14:textId="77777777" w:rsidTr="006D63E1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0F0"/>
            <w:vAlign w:val="center"/>
            <w:hideMark/>
          </w:tcPr>
          <w:p w14:paraId="28ED6BBD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Číslo zákazníka</w:t>
            </w:r>
          </w:p>
        </w:tc>
        <w:tc>
          <w:tcPr>
            <w:tcW w:w="44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74AEC2E" w14:textId="6B7AE111" w:rsidR="00D243B1" w:rsidRPr="00D243B1" w:rsidRDefault="00F97386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</w:tr>
    </w:tbl>
    <w:p w14:paraId="2E7E6A30" w14:textId="77777777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 xml:space="preserve">(dále jako </w:t>
      </w:r>
      <w:proofErr w:type="gramStart"/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Uživatel )</w:t>
      </w:r>
      <w:proofErr w:type="gramEnd"/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2BC8EA0" w14:textId="77777777" w:rsidR="00D243B1" w:rsidRPr="00D243B1" w:rsidRDefault="00D243B1" w:rsidP="00D243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D243B1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1. Předmět smlouvy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8706"/>
      </w:tblGrid>
      <w:tr w:rsidR="00D243B1" w:rsidRPr="00D243B1" w14:paraId="731E19A2" w14:textId="77777777" w:rsidTr="00D243B1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240" w:type="dxa"/>
              <w:right w:w="15" w:type="dxa"/>
            </w:tcMar>
            <w:hideMark/>
          </w:tcPr>
          <w:p w14:paraId="56B86C23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1.1</w:t>
            </w:r>
          </w:p>
        </w:tc>
        <w:tc>
          <w:tcPr>
            <w:tcW w:w="0" w:type="auto"/>
            <w:tcMar>
              <w:top w:w="15" w:type="dxa"/>
              <w:left w:w="0" w:type="dxa"/>
              <w:bottom w:w="240" w:type="dxa"/>
              <w:right w:w="15" w:type="dxa"/>
            </w:tcMar>
            <w:hideMark/>
          </w:tcPr>
          <w:p w14:paraId="7C1956A6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Předmětem této smlouvy je poskytnutí oprávnění na užívání programového vybavení Poskytovatele za úplatu pro zpracování dat Uživatele v rozsahu specifikovaném v příloze č. 1 k této smlouvě (dále jen aplikace ).</w:t>
            </w:r>
          </w:p>
        </w:tc>
      </w:tr>
      <w:tr w:rsidR="00D243B1" w:rsidRPr="00D243B1" w14:paraId="60EEBA9C" w14:textId="77777777" w:rsidTr="00D243B1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4CA5B74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1.2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22357DE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 aplikacím bude Poskytovatel poskytovat aktualizace. Aplikace budou aktualizovány v návaznosti na změny a nabytí účinnosti celostátně platných předpisů, případně v termínech dohodnutých s Uživatelem.</w:t>
            </w:r>
          </w:p>
        </w:tc>
      </w:tr>
    </w:tbl>
    <w:p w14:paraId="4179E024" w14:textId="77777777" w:rsidR="00D243B1" w:rsidRPr="00D243B1" w:rsidRDefault="00D243B1" w:rsidP="00D243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D243B1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2. Trvání smlouvy</w:t>
      </w:r>
    </w:p>
    <w:p w14:paraId="7B98AD60" w14:textId="13843498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Tato smlouva se uzavírá na dobu určitou do 3</w:t>
      </w:r>
      <w:r w:rsidR="001822C3"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.0</w:t>
      </w:r>
      <w:r w:rsidR="001822C3">
        <w:rPr>
          <w:rFonts w:ascii="Arial" w:eastAsia="Times New Roman" w:hAnsi="Arial" w:cs="Arial"/>
          <w:kern w:val="0"/>
          <w:lang w:eastAsia="cs-CZ"/>
          <w14:ligatures w14:val="none"/>
        </w:rPr>
        <w:t>7</w:t>
      </w: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.202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4</w:t>
      </w: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2B403616" w14:textId="77777777" w:rsidR="00D243B1" w:rsidRPr="00D243B1" w:rsidRDefault="00D243B1" w:rsidP="00D243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D243B1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3. Závěrečná ujednání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8706"/>
      </w:tblGrid>
      <w:tr w:rsidR="00D243B1" w:rsidRPr="00D243B1" w14:paraId="7C7DC6A3" w14:textId="77777777" w:rsidTr="00D243B1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240" w:type="dxa"/>
              <w:right w:w="15" w:type="dxa"/>
            </w:tcMar>
            <w:hideMark/>
          </w:tcPr>
          <w:p w14:paraId="5967A75B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3.1</w:t>
            </w:r>
          </w:p>
        </w:tc>
        <w:tc>
          <w:tcPr>
            <w:tcW w:w="0" w:type="auto"/>
            <w:tcMar>
              <w:top w:w="15" w:type="dxa"/>
              <w:left w:w="0" w:type="dxa"/>
              <w:bottom w:w="240" w:type="dxa"/>
              <w:right w:w="15" w:type="dxa"/>
            </w:tcMar>
            <w:hideMark/>
          </w:tcPr>
          <w:p w14:paraId="788C4531" w14:textId="77777777" w:rsidR="00D243B1" w:rsidRPr="00D243B1" w:rsidRDefault="00D243B1" w:rsidP="00D24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Nedílnou součástí této smlouvy jsou její přílohy:</w:t>
            </w:r>
          </w:p>
          <w:p w14:paraId="384761A9" w14:textId="77777777" w:rsidR="00D243B1" w:rsidRPr="00D243B1" w:rsidRDefault="00D243B1" w:rsidP="00D243B1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Příloha č. 1: Seznam a rozsah využívání poskytnutých aplikací </w:t>
            </w:r>
          </w:p>
          <w:p w14:paraId="257A69C9" w14:textId="77777777" w:rsidR="00D243B1" w:rsidRPr="00D243B1" w:rsidRDefault="00D243B1" w:rsidP="00D243B1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Příloha č. 2: Obchodní podmínky (</w:t>
            </w:r>
            <w:hyperlink r:id="rId5" w:history="1">
              <w:r w:rsidRPr="00D243B1">
                <w:rPr>
                  <w:rFonts w:ascii="Arial" w:eastAsia="Times New Roman" w:hAnsi="Arial" w:cs="Arial"/>
                  <w:color w:val="0000FF"/>
                  <w:kern w:val="0"/>
                  <w:u w:val="single"/>
                  <w:lang w:eastAsia="cs-CZ"/>
                  <w14:ligatures w14:val="none"/>
                </w:rPr>
                <w:t>http://files.vema.cz/Obchodni_podminky.pdf</w:t>
              </w:r>
            </w:hyperlink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) </w:t>
            </w:r>
          </w:p>
          <w:p w14:paraId="6439123E" w14:textId="77777777" w:rsidR="00D243B1" w:rsidRPr="00D243B1" w:rsidRDefault="00D243B1" w:rsidP="00D243B1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Příloha č. 3: Technické a provozní podmínky (</w:t>
            </w:r>
            <w:hyperlink r:id="rId6" w:history="1">
              <w:r w:rsidRPr="00D243B1">
                <w:rPr>
                  <w:rFonts w:ascii="Arial" w:eastAsia="Times New Roman" w:hAnsi="Arial" w:cs="Arial"/>
                  <w:color w:val="0000FF"/>
                  <w:kern w:val="0"/>
                  <w:u w:val="single"/>
                  <w:lang w:eastAsia="cs-CZ"/>
                  <w14:ligatures w14:val="none"/>
                </w:rPr>
                <w:t>http://files.vema.cz/Provozni_prostredi.pdf</w:t>
              </w:r>
            </w:hyperlink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).</w:t>
            </w:r>
          </w:p>
        </w:tc>
      </w:tr>
      <w:tr w:rsidR="00D243B1" w:rsidRPr="00D243B1" w14:paraId="3425E25D" w14:textId="77777777" w:rsidTr="00D243B1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003A4D8F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3.2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57BE219E" w14:textId="77777777" w:rsidR="00D243B1" w:rsidRPr="00D243B1" w:rsidRDefault="00D243B1" w:rsidP="00D24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Tato smlouva bude uzavřena kliknutím na tlačítko Souhlasím . Kliknutím na tlačítko Souhlasím Uživatel potvrzuje, že se řádně seznámil s obsahem této smlouvy včetně </w:t>
            </w: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všech jejích příloh, že tento obsah odpovídá jeho pravé a svobodné vůli, považuje ho za určitý a srozumitelný a že je seznámen s aplikacemi poskytovanými Poskytovatelem na základě této smlouvy k užívání, a současně prohlašuje, že tyto aplikace svou funkcionalitou vyhovují jeho potřebám.</w:t>
            </w:r>
          </w:p>
          <w:p w14:paraId="341C8CDB" w14:textId="77777777" w:rsidR="00D243B1" w:rsidRPr="00D243B1" w:rsidRDefault="00D243B1" w:rsidP="00D24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Jestliže s podmínkami smlouvy Uživatel nesouhlasí, klikne na tlačítko Nesouhlasím , a smlouva nebude uzavřena.</w:t>
            </w:r>
          </w:p>
          <w:p w14:paraId="46548958" w14:textId="77777777" w:rsidR="00D243B1" w:rsidRPr="00D243B1" w:rsidRDefault="00D243B1" w:rsidP="00D24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Aplikace je možno instalovat a Uživatel získá oprávnění je používat pouze tehdy, dojde-li k uzavření této smlouvy, tj. kliknutím na tlačítko Souhlasím . V opačném případě by jakékoliv použití aplikací bylo zásahem do autorských práv Poskytovatele a Uživatel by se vystavoval právnímu postihu.</w:t>
            </w:r>
          </w:p>
        </w:tc>
      </w:tr>
    </w:tbl>
    <w:p w14:paraId="2C69EB1E" w14:textId="77777777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Seyfor, a. s.</w:t>
      </w:r>
    </w:p>
    <w:p w14:paraId="766DB5DC" w14:textId="77777777" w:rsidR="00D243B1" w:rsidRPr="00D243B1" w:rsidRDefault="00D243B1" w:rsidP="00D243B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  <w14:ligatures w14:val="none"/>
        </w:rPr>
      </w:pPr>
      <w:r w:rsidRPr="00D243B1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  <w14:ligatures w14:val="none"/>
        </w:rPr>
        <w:t>Příloha č. 1</w:t>
      </w:r>
    </w:p>
    <w:p w14:paraId="69E6C290" w14:textId="77777777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Uživatelé aplikací společnosti Seyfor, a. s. v rámci této smlouvy:</w:t>
      </w:r>
    </w:p>
    <w:tbl>
      <w:tblPr>
        <w:tblW w:w="91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2941"/>
        <w:gridCol w:w="2985"/>
      </w:tblGrid>
      <w:tr w:rsidR="00D243B1" w:rsidRPr="00D243B1" w14:paraId="64A3A284" w14:textId="77777777" w:rsidTr="00D243B1">
        <w:trPr>
          <w:tblCellSpacing w:w="15" w:type="dxa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0213" w14:textId="77777777" w:rsidR="00D243B1" w:rsidRPr="00D243B1" w:rsidRDefault="00D243B1" w:rsidP="00D2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Subjekt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8518" w14:textId="77777777" w:rsidR="00D243B1" w:rsidRPr="00D243B1" w:rsidRDefault="00D243B1" w:rsidP="00D2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IČ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BCAA" w14:textId="77777777" w:rsidR="00D243B1" w:rsidRPr="00D243B1" w:rsidRDefault="00D243B1" w:rsidP="00D2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pracovníků</w:t>
            </w:r>
          </w:p>
        </w:tc>
      </w:tr>
      <w:tr w:rsidR="00D243B1" w:rsidRPr="00D243B1" w14:paraId="3940F900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9D35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Náš svět, příspěvková organizace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1F2BE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847046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A197F" w14:textId="1CBEDE1C" w:rsidR="00D243B1" w:rsidRPr="00D243B1" w:rsidRDefault="00F97386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</w:tr>
    </w:tbl>
    <w:p w14:paraId="0C9D4301" w14:textId="77777777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>Aplikace společnosti Seyfor, a. s. budou provozovány v následujícím rozsahu a v uvedených variantách:</w:t>
      </w:r>
    </w:p>
    <w:tbl>
      <w:tblPr>
        <w:tblW w:w="91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3714"/>
        <w:gridCol w:w="1116"/>
        <w:gridCol w:w="1605"/>
        <w:gridCol w:w="1793"/>
      </w:tblGrid>
      <w:tr w:rsidR="00D243B1" w:rsidRPr="00D243B1" w14:paraId="0A22DE58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03437" w14:textId="77777777" w:rsidR="00D243B1" w:rsidRPr="00D243B1" w:rsidRDefault="00D243B1" w:rsidP="00D2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Produkt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FD3F5" w14:textId="77777777" w:rsidR="00D243B1" w:rsidRPr="00D243B1" w:rsidRDefault="00D243B1" w:rsidP="00D2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33DC4" w14:textId="77777777" w:rsidR="00D243B1" w:rsidRPr="00D243B1" w:rsidRDefault="00D243B1" w:rsidP="00D2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licencí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540ED" w14:textId="77777777" w:rsidR="00D243B1" w:rsidRPr="00D243B1" w:rsidRDefault="00D243B1" w:rsidP="00D2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pracovníků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88AD6" w14:textId="77777777" w:rsidR="00D243B1" w:rsidRPr="00D243B1" w:rsidRDefault="00D243B1" w:rsidP="00D24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Varianta</w:t>
            </w:r>
          </w:p>
        </w:tc>
      </w:tr>
      <w:tr w:rsidR="00D243B1" w:rsidRPr="00D243B1" w14:paraId="1108A2B8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88056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V4S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06BCD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V4 server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45FC7" w14:textId="265D3979" w:rsidR="00D243B1" w:rsidRPr="00D243B1" w:rsidRDefault="00F97386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B3A00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CA45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Víceuživatelská</w:t>
            </w:r>
          </w:p>
        </w:tc>
      </w:tr>
      <w:tr w:rsidR="001822C3" w:rsidRPr="00D243B1" w14:paraId="36C2CF08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55707" w14:textId="29593ADC" w:rsidR="001822C3" w:rsidRPr="00D243B1" w:rsidRDefault="001822C3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mVL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875D9" w14:textId="04BB0B2F" w:rsidR="001822C3" w:rsidRPr="00D243B1" w:rsidRDefault="001822C3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Mobilní výplatní lístek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DB230" w14:textId="77777777" w:rsidR="001822C3" w:rsidRDefault="001822C3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9C9A7" w14:textId="74C572ED" w:rsidR="001822C3" w:rsidRPr="00D243B1" w:rsidRDefault="001822C3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A134B" w14:textId="60083359" w:rsidR="001822C3" w:rsidRPr="00D243B1" w:rsidRDefault="00CB56AA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Víceuživatelská</w:t>
            </w:r>
          </w:p>
        </w:tc>
      </w:tr>
      <w:tr w:rsidR="00D243B1" w:rsidRPr="00D243B1" w14:paraId="71A8417E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24AB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GDPRs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673F7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GDPR pro střední organizace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B74EB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18F7" w14:textId="6D080D5B" w:rsidR="00D243B1" w:rsidRPr="00D243B1" w:rsidRDefault="00F97386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77B0B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Víceuživatelská</w:t>
            </w:r>
          </w:p>
        </w:tc>
      </w:tr>
      <w:tr w:rsidR="00D243B1" w:rsidRPr="00D243B1" w14:paraId="5F8E4C9E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7037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HB0028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EC81F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Převodní příkazy rozhraní MultiCash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01473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2252" w14:textId="319D2603" w:rsidR="00D243B1" w:rsidRPr="00D243B1" w:rsidRDefault="00F97386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A7384" w14:textId="77777777" w:rsidR="00D243B1" w:rsidRPr="00D243B1" w:rsidRDefault="00D243B1" w:rsidP="00D243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Jednouživatelská</w:t>
            </w:r>
          </w:p>
        </w:tc>
      </w:tr>
      <w:tr w:rsidR="001822C3" w:rsidRPr="00D243B1" w14:paraId="1381B42C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99BFD" w14:textId="2891AECC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HF0009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1FB4C" w14:textId="77EB8E3D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dopor</w:t>
            </w:r>
            <w:proofErr w:type="spellEnd"/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 formát APF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269E6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5994F" w14:textId="77777777" w:rsidR="001822C3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7562C" w14:textId="35A6BAD8" w:rsidR="001822C3" w:rsidRPr="00D243B1" w:rsidRDefault="00CB56AA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Víceuživatelská</w:t>
            </w:r>
          </w:p>
        </w:tc>
      </w:tr>
      <w:tr w:rsidR="001822C3" w:rsidRPr="00D243B1" w14:paraId="282955AA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E360B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HP0092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2C5F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Prohlášení poplatníka daně z příjmů fyzických osob (Vema)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1367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168F" w14:textId="2170FD01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63202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Víceuživatelská</w:t>
            </w:r>
          </w:p>
        </w:tc>
      </w:tr>
      <w:tr w:rsidR="001822C3" w:rsidRPr="00D243B1" w14:paraId="422CA0C8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8138D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41F11" w14:textId="77777777" w:rsidR="001822C3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HR pro střední organizace</w:t>
            </w:r>
          </w:p>
          <w:p w14:paraId="1AA2FC4A" w14:textId="578FD493" w:rsidR="00CB56AA" w:rsidRPr="00D243B1" w:rsidRDefault="00CB56AA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(Personální systém Vema)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56438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A12B" w14:textId="132DDD50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CCF5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Víceuživatelská</w:t>
            </w:r>
          </w:p>
        </w:tc>
      </w:tr>
      <w:tr w:rsidR="001822C3" w:rsidRPr="00D243B1" w14:paraId="72CA9078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0E0F6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HX0048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2213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Prověření zaměstnanců v Insolvenčním rejstříku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EB2D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E0A2" w14:textId="426E8F99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68509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Jednouživatelská</w:t>
            </w:r>
          </w:p>
        </w:tc>
      </w:tr>
      <w:tr w:rsidR="001822C3" w:rsidRPr="00D243B1" w14:paraId="15F6F755" w14:textId="77777777" w:rsidTr="00D243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CF12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PNZs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BE404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Pracovní neschopnost zaměstnance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75EAC" w14:textId="03B9F4B5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7B191" w14:textId="05C7D586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F3A6" w14:textId="77777777" w:rsidR="001822C3" w:rsidRPr="00D243B1" w:rsidRDefault="001822C3" w:rsidP="001822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243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Víceuživatelská</w:t>
            </w:r>
          </w:p>
        </w:tc>
      </w:tr>
    </w:tbl>
    <w:p w14:paraId="3E7B2B0E" w14:textId="5E5735AB" w:rsidR="00D243B1" w:rsidRPr="00D243B1" w:rsidRDefault="00D243B1" w:rsidP="00D24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243B1">
        <w:rPr>
          <w:rFonts w:ascii="Arial" w:eastAsia="Times New Roman" w:hAnsi="Arial" w:cs="Arial"/>
          <w:kern w:val="0"/>
          <w:lang w:eastAsia="cs-CZ"/>
          <w14:ligatures w14:val="none"/>
        </w:rPr>
        <w:t xml:space="preserve">Datum: </w:t>
      </w:r>
    </w:p>
    <w:p w14:paraId="2AE6B170" w14:textId="77777777" w:rsidR="003C5944" w:rsidRDefault="003C5944"/>
    <w:sectPr w:rsidR="003C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4E5"/>
    <w:multiLevelType w:val="multilevel"/>
    <w:tmpl w:val="D0A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B1"/>
    <w:rsid w:val="001822C3"/>
    <w:rsid w:val="003C5944"/>
    <w:rsid w:val="006D63E1"/>
    <w:rsid w:val="00AD1196"/>
    <w:rsid w:val="00B47380"/>
    <w:rsid w:val="00CB56AA"/>
    <w:rsid w:val="00D243B1"/>
    <w:rsid w:val="00F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9C5A"/>
  <w15:chartTrackingRefBased/>
  <w15:docId w15:val="{292AC712-0A2F-4A18-8506-4A4A514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4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D24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43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D243B1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2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D2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vema.cz/Provozni_prostredi.pdf" TargetMode="External"/><Relationship Id="rId5" Type="http://schemas.openxmlformats.org/officeDocument/2006/relationships/hyperlink" Target="http://files.vema.cz/Obchodni_podmink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Jaroslav</dc:creator>
  <cp:keywords/>
  <dc:description/>
  <cp:lastModifiedBy>Renáta Partilová</cp:lastModifiedBy>
  <cp:revision>4</cp:revision>
  <dcterms:created xsi:type="dcterms:W3CDTF">2024-05-13T12:35:00Z</dcterms:created>
  <dcterms:modified xsi:type="dcterms:W3CDTF">2024-05-15T05:51:00Z</dcterms:modified>
</cp:coreProperties>
</file>