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B88F" w14:textId="77777777" w:rsidR="000F77F1" w:rsidRPr="00844F81" w:rsidRDefault="000F77F1" w:rsidP="00844F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1E4087" w14:textId="77777777" w:rsidR="000F77F1" w:rsidRPr="00844F81" w:rsidRDefault="00321A0F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Dohoda</w:t>
      </w:r>
      <w:r w:rsidR="000F77F1" w:rsidRPr="00844F81">
        <w:rPr>
          <w:rFonts w:asciiTheme="minorHAnsi" w:hAnsiTheme="minorHAnsi" w:cstheme="minorHAnsi"/>
          <w:b/>
          <w:bCs/>
          <w:sz w:val="22"/>
          <w:szCs w:val="22"/>
        </w:rPr>
        <w:t xml:space="preserve"> o vypořádání závazků</w:t>
      </w:r>
    </w:p>
    <w:p w14:paraId="469E818A" w14:textId="4484F6A7" w:rsidR="000F77F1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z neúčinné smlouvy</w:t>
      </w:r>
      <w:r w:rsidR="00570096" w:rsidRPr="00844F81">
        <w:rPr>
          <w:rFonts w:asciiTheme="minorHAnsi" w:hAnsiTheme="minorHAnsi" w:cstheme="minorHAnsi"/>
          <w:b/>
          <w:bCs/>
          <w:sz w:val="22"/>
          <w:szCs w:val="22"/>
        </w:rPr>
        <w:t>, resp. dodatku,</w:t>
      </w:r>
      <w:r w:rsidRPr="00844F81">
        <w:rPr>
          <w:rFonts w:asciiTheme="minorHAnsi" w:hAnsiTheme="minorHAnsi" w:cstheme="minorHAnsi"/>
          <w:b/>
          <w:bCs/>
          <w:sz w:val="22"/>
          <w:szCs w:val="22"/>
        </w:rPr>
        <w:t xml:space="preserve"> z důvodu neuveřejnění v registru smluv ve stanovené lhůtě</w:t>
      </w:r>
    </w:p>
    <w:p w14:paraId="49DC66C5" w14:textId="77777777" w:rsidR="000F77F1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5F7307" w14:textId="77777777" w:rsidR="000F77F1" w:rsidRPr="00844F81" w:rsidRDefault="000F77F1" w:rsidP="00844F8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44F81">
        <w:rPr>
          <w:rFonts w:asciiTheme="minorHAnsi" w:hAnsiTheme="minorHAnsi" w:cstheme="minorHAnsi"/>
          <w:sz w:val="22"/>
          <w:szCs w:val="22"/>
        </w:rPr>
        <w:t xml:space="preserve">uzavřená dle § 1746 odst. 2 zákona č. 89/2012 Sb., občanský zákoník, ve znění pozdějších předpisů </w:t>
      </w:r>
    </w:p>
    <w:p w14:paraId="13CC96C2" w14:textId="77777777" w:rsidR="000F77F1" w:rsidRPr="00844F81" w:rsidRDefault="000F77F1" w:rsidP="00844F8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609147" w14:textId="5DA3A49C" w:rsidR="00723078" w:rsidRDefault="000F77F1" w:rsidP="00426CC1">
      <w:pPr>
        <w:pStyle w:val="Default"/>
        <w:numPr>
          <w:ilvl w:val="0"/>
          <w:numId w:val="5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1AE1A5D5" w14:textId="77777777" w:rsidR="00426CC1" w:rsidRPr="00426CC1" w:rsidRDefault="00426CC1" w:rsidP="00426CC1">
      <w:pPr>
        <w:pStyle w:val="Default"/>
        <w:numPr>
          <w:ilvl w:val="0"/>
          <w:numId w:val="5"/>
        </w:numPr>
        <w:jc w:val="center"/>
        <w:rPr>
          <w:rFonts w:asciiTheme="minorHAnsi" w:hAnsiTheme="minorHAnsi" w:cstheme="minorHAnsi"/>
          <w:sz w:val="22"/>
          <w:szCs w:val="22"/>
        </w:rPr>
      </w:pPr>
    </w:p>
    <w:p w14:paraId="349C040A" w14:textId="77777777" w:rsidR="00F93207" w:rsidRPr="0009122A" w:rsidRDefault="00F93207" w:rsidP="00F93207">
      <w:pPr>
        <w:widowControl w:val="0"/>
        <w:spacing w:after="0"/>
        <w:jc w:val="both"/>
        <w:rPr>
          <w:rFonts w:ascii="Calibri" w:hAnsi="Calibri" w:cs="Calibri"/>
          <w:b/>
        </w:rPr>
      </w:pPr>
      <w:r w:rsidRPr="0009122A">
        <w:rPr>
          <w:rFonts w:ascii="Calibri" w:hAnsi="Calibri" w:cs="Calibri"/>
          <w:b/>
        </w:rPr>
        <w:t xml:space="preserve">1. </w:t>
      </w:r>
      <w:r w:rsidRPr="0009122A">
        <w:rPr>
          <w:rFonts w:ascii="Calibri" w:hAnsi="Calibri" w:cs="Calibri"/>
          <w:b/>
        </w:rPr>
        <w:tab/>
        <w:t>Krajská nemocnice T. Bati, a.s.</w:t>
      </w:r>
    </w:p>
    <w:p w14:paraId="6053BE42" w14:textId="77777777" w:rsidR="00F93207" w:rsidRPr="0009122A" w:rsidRDefault="00F93207" w:rsidP="00F93207">
      <w:pPr>
        <w:widowControl w:val="0"/>
        <w:spacing w:after="0"/>
        <w:ind w:left="2552" w:hanging="1844"/>
        <w:jc w:val="both"/>
        <w:rPr>
          <w:rFonts w:ascii="Calibri" w:hAnsi="Calibri" w:cs="Calibri"/>
          <w:b/>
        </w:rPr>
      </w:pPr>
      <w:r w:rsidRPr="0009122A">
        <w:rPr>
          <w:rFonts w:ascii="Calibri" w:hAnsi="Calibri" w:cs="Calibri"/>
        </w:rPr>
        <w:t xml:space="preserve">se </w:t>
      </w:r>
      <w:proofErr w:type="gramStart"/>
      <w:r w:rsidRPr="0009122A">
        <w:rPr>
          <w:rFonts w:ascii="Calibri" w:hAnsi="Calibri" w:cs="Calibri"/>
        </w:rPr>
        <w:t>sídlem</w:t>
      </w:r>
      <w:r w:rsidRPr="0009122A">
        <w:rPr>
          <w:rFonts w:ascii="Calibri" w:hAnsi="Calibri" w:cs="Calibri"/>
          <w:b/>
        </w:rPr>
        <w:t xml:space="preserve">:  </w:t>
      </w:r>
      <w:r w:rsidRPr="0009122A">
        <w:rPr>
          <w:rFonts w:ascii="Calibri" w:hAnsi="Calibri" w:cs="Calibri"/>
        </w:rPr>
        <w:t>Havlíčkovo</w:t>
      </w:r>
      <w:proofErr w:type="gramEnd"/>
      <w:r w:rsidRPr="0009122A">
        <w:rPr>
          <w:rFonts w:ascii="Calibri" w:hAnsi="Calibri" w:cs="Calibri"/>
        </w:rPr>
        <w:t xml:space="preserve"> nábřeží 600, 762 75 Zlín</w:t>
      </w:r>
    </w:p>
    <w:p w14:paraId="07B6E6E3" w14:textId="77777777" w:rsidR="00F93207" w:rsidRPr="00D55765" w:rsidRDefault="00F93207" w:rsidP="00F93207">
      <w:pPr>
        <w:widowControl w:val="0"/>
        <w:spacing w:after="0"/>
        <w:ind w:left="3686" w:hanging="2978"/>
        <w:jc w:val="both"/>
        <w:rPr>
          <w:rFonts w:ascii="Calibri" w:hAnsi="Calibri" w:cs="Calibri"/>
        </w:rPr>
      </w:pPr>
      <w:r w:rsidRPr="0009122A">
        <w:rPr>
          <w:rFonts w:ascii="Calibri" w:hAnsi="Calibri" w:cs="Calibri"/>
        </w:rPr>
        <w:t>zastoupená:</w:t>
      </w:r>
      <w:r w:rsidRPr="0009122A">
        <w:rPr>
          <w:rFonts w:ascii="Calibri" w:hAnsi="Calibri" w:cs="Calibri"/>
          <w:b/>
        </w:rPr>
        <w:t xml:space="preserve"> </w:t>
      </w:r>
      <w:r w:rsidRPr="00D55765">
        <w:rPr>
          <w:rFonts w:ascii="Calibri" w:hAnsi="Calibri" w:cs="Calibri"/>
        </w:rPr>
        <w:t xml:space="preserve">doc. Ing. Jan Hrdý, předseda představenstva </w:t>
      </w:r>
    </w:p>
    <w:p w14:paraId="0EC43E14" w14:textId="77777777" w:rsidR="00F93207" w:rsidRDefault="00F93207" w:rsidP="00F93207">
      <w:pPr>
        <w:widowControl w:val="0"/>
        <w:spacing w:after="0"/>
        <w:ind w:left="3686" w:hanging="1843"/>
        <w:jc w:val="both"/>
        <w:rPr>
          <w:rFonts w:ascii="Calibri" w:hAnsi="Calibri" w:cs="Calibri"/>
        </w:rPr>
      </w:pPr>
      <w:r w:rsidRPr="00D55765">
        <w:rPr>
          <w:rFonts w:ascii="Calibri" w:hAnsi="Calibri" w:cs="Calibri"/>
        </w:rPr>
        <w:t xml:space="preserve">Ing. Martin Déva, člen představenstva </w:t>
      </w:r>
      <w:r w:rsidRPr="00D55765">
        <w:rPr>
          <w:rFonts w:ascii="Calibri" w:hAnsi="Calibri" w:cs="Calibri"/>
        </w:rPr>
        <w:tab/>
      </w:r>
    </w:p>
    <w:p w14:paraId="198E2DCE" w14:textId="77777777" w:rsidR="00F93207" w:rsidRPr="0009122A" w:rsidRDefault="00F93207" w:rsidP="00F93207">
      <w:pPr>
        <w:widowControl w:val="0"/>
        <w:spacing w:after="0"/>
        <w:ind w:left="3686" w:hanging="2977"/>
        <w:jc w:val="both"/>
        <w:rPr>
          <w:rFonts w:ascii="Calibri" w:hAnsi="Calibri" w:cs="Calibri"/>
        </w:rPr>
      </w:pPr>
      <w:proofErr w:type="gramStart"/>
      <w:r w:rsidRPr="0009122A">
        <w:rPr>
          <w:rFonts w:ascii="Calibri" w:hAnsi="Calibri" w:cs="Calibri"/>
        </w:rPr>
        <w:t xml:space="preserve">IČ: </w:t>
      </w:r>
      <w:r w:rsidRPr="0009122A">
        <w:rPr>
          <w:rFonts w:ascii="Calibri" w:hAnsi="Calibri" w:cs="Calibri"/>
          <w:b/>
        </w:rPr>
        <w:t xml:space="preserve"> </w:t>
      </w:r>
      <w:r w:rsidRPr="0009122A">
        <w:rPr>
          <w:rFonts w:ascii="Calibri" w:hAnsi="Calibri" w:cs="Calibri"/>
        </w:rPr>
        <w:t>276</w:t>
      </w:r>
      <w:proofErr w:type="gramEnd"/>
      <w:r w:rsidRPr="0009122A">
        <w:rPr>
          <w:rFonts w:ascii="Calibri" w:hAnsi="Calibri" w:cs="Calibri"/>
        </w:rPr>
        <w:t xml:space="preserve"> 61 989</w:t>
      </w:r>
    </w:p>
    <w:p w14:paraId="7E7FF593" w14:textId="77777777" w:rsidR="00F93207" w:rsidRPr="0009122A" w:rsidRDefault="00F93207" w:rsidP="00F93207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CZ 276 61 989</w:t>
      </w:r>
    </w:p>
    <w:p w14:paraId="0DFCFC05" w14:textId="77777777" w:rsidR="00F93207" w:rsidRPr="0009122A" w:rsidRDefault="00F93207" w:rsidP="00F93207">
      <w:pPr>
        <w:widowControl w:val="0"/>
        <w:spacing w:after="0"/>
        <w:ind w:left="3686" w:hanging="2978"/>
        <w:jc w:val="both"/>
        <w:rPr>
          <w:rFonts w:ascii="Calibri" w:hAnsi="Calibri" w:cs="Calibri"/>
        </w:rPr>
      </w:pPr>
      <w:r w:rsidRPr="0009122A">
        <w:rPr>
          <w:rFonts w:ascii="Calibri" w:hAnsi="Calibri" w:cs="Calibri"/>
        </w:rPr>
        <w:t>bankovní spojení: ČSOB, a. s.</w:t>
      </w:r>
    </w:p>
    <w:p w14:paraId="3D5D09C8" w14:textId="77777777" w:rsidR="00F93207" w:rsidRPr="0009122A" w:rsidRDefault="00F93207" w:rsidP="00F93207">
      <w:pPr>
        <w:spacing w:after="0"/>
        <w:ind w:firstLine="708"/>
        <w:jc w:val="both"/>
        <w:rPr>
          <w:rFonts w:ascii="Calibri" w:hAnsi="Calibri" w:cs="Calibri"/>
        </w:rPr>
      </w:pPr>
      <w:r w:rsidRPr="0009122A">
        <w:rPr>
          <w:rFonts w:ascii="Calibri" w:hAnsi="Calibri" w:cs="Calibri"/>
          <w:iCs/>
        </w:rPr>
        <w:t xml:space="preserve">číslo účtu: </w:t>
      </w:r>
      <w:r w:rsidRPr="0009122A">
        <w:rPr>
          <w:rFonts w:ascii="Calibri" w:hAnsi="Calibri" w:cs="Calibri"/>
        </w:rPr>
        <w:t>151203067/0300</w:t>
      </w:r>
    </w:p>
    <w:p w14:paraId="354D1FD0" w14:textId="77777777" w:rsidR="00F93207" w:rsidRPr="0009122A" w:rsidRDefault="00F93207" w:rsidP="00F93207">
      <w:pPr>
        <w:widowControl w:val="0"/>
        <w:tabs>
          <w:tab w:val="left" w:pos="142"/>
        </w:tabs>
        <w:spacing w:after="0"/>
        <w:jc w:val="both"/>
        <w:rPr>
          <w:rFonts w:ascii="Calibri" w:hAnsi="Calibri" w:cs="Calibri"/>
        </w:rPr>
      </w:pPr>
      <w:r w:rsidRPr="0009122A">
        <w:rPr>
          <w:rFonts w:ascii="Calibri" w:hAnsi="Calibri" w:cs="Calibri"/>
        </w:rPr>
        <w:tab/>
      </w:r>
      <w:r w:rsidRPr="0009122A">
        <w:rPr>
          <w:rFonts w:ascii="Calibri" w:hAnsi="Calibri" w:cs="Calibri"/>
        </w:rPr>
        <w:tab/>
        <w:t>zapsaná v obchodním rejstříku vedeném Krajským soudem v Brně, oddíl B, vložka 4437</w:t>
      </w:r>
    </w:p>
    <w:p w14:paraId="6ACA4673" w14:textId="77777777" w:rsidR="00F93207" w:rsidRPr="0009122A" w:rsidRDefault="00F93207" w:rsidP="00F93207">
      <w:pPr>
        <w:pStyle w:val="Zkladntext"/>
        <w:widowControl w:val="0"/>
        <w:spacing w:after="0"/>
        <w:ind w:left="4536" w:hanging="453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              </w:t>
      </w: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jedné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Objednatel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14:paraId="6CFDAC73" w14:textId="77777777" w:rsidR="00F93207" w:rsidRPr="0009122A" w:rsidRDefault="00F93207" w:rsidP="00F93207">
      <w:pPr>
        <w:widowControl w:val="0"/>
        <w:spacing w:after="0"/>
        <w:jc w:val="both"/>
        <w:rPr>
          <w:rFonts w:ascii="Calibri" w:hAnsi="Calibri" w:cs="Calibri"/>
        </w:rPr>
      </w:pPr>
    </w:p>
    <w:p w14:paraId="5ACDAF96" w14:textId="77777777" w:rsidR="00F93207" w:rsidRPr="00F579D5" w:rsidRDefault="00F93207" w:rsidP="00F93207">
      <w:pPr>
        <w:widowControl w:val="0"/>
        <w:spacing w:after="0"/>
        <w:jc w:val="both"/>
        <w:rPr>
          <w:rFonts w:ascii="Calibri" w:hAnsi="Calibri" w:cs="Calibri"/>
        </w:rPr>
      </w:pPr>
      <w:r w:rsidRPr="0009122A">
        <w:rPr>
          <w:rFonts w:ascii="Calibri" w:hAnsi="Calibri" w:cs="Calibri"/>
        </w:rPr>
        <w:t>a</w:t>
      </w:r>
    </w:p>
    <w:p w14:paraId="1FD5F86B" w14:textId="77777777" w:rsidR="00F93207" w:rsidRPr="0009122A" w:rsidRDefault="00F93207" w:rsidP="00F93207">
      <w:pPr>
        <w:widowControl w:val="0"/>
        <w:spacing w:after="0"/>
        <w:jc w:val="both"/>
        <w:rPr>
          <w:rFonts w:ascii="Calibri" w:hAnsi="Calibri" w:cs="Calibri"/>
          <w:b/>
          <w:bCs/>
        </w:rPr>
      </w:pPr>
    </w:p>
    <w:p w14:paraId="6EA7DC10" w14:textId="77777777" w:rsidR="00F93207" w:rsidRPr="0009122A" w:rsidRDefault="00F93207" w:rsidP="00F93207">
      <w:pPr>
        <w:widowControl w:val="0"/>
        <w:spacing w:after="0"/>
        <w:jc w:val="both"/>
        <w:rPr>
          <w:rFonts w:ascii="Calibri" w:hAnsi="Calibri" w:cs="Calibri"/>
          <w:b/>
          <w:bCs/>
          <w:i/>
        </w:rPr>
      </w:pPr>
      <w:r w:rsidRPr="0009122A">
        <w:rPr>
          <w:rFonts w:ascii="Calibri" w:hAnsi="Calibri" w:cs="Calibri"/>
          <w:b/>
          <w:bCs/>
        </w:rPr>
        <w:t xml:space="preserve">2. </w:t>
      </w:r>
      <w:r w:rsidRPr="0009122A">
        <w:rPr>
          <w:rFonts w:ascii="Calibri" w:hAnsi="Calibri" w:cs="Calibri"/>
          <w:b/>
          <w:bCs/>
        </w:rPr>
        <w:tab/>
        <w:t xml:space="preserve">„sdružení MW-DIAS-KNTB“                       </w:t>
      </w:r>
      <w:r w:rsidRPr="0009122A">
        <w:rPr>
          <w:rFonts w:ascii="Calibri" w:hAnsi="Calibri" w:cs="Calibri"/>
          <w:b/>
          <w:bCs/>
          <w:i/>
        </w:rPr>
        <w:t xml:space="preserve"> </w:t>
      </w:r>
    </w:p>
    <w:p w14:paraId="226C0E19" w14:textId="55165470" w:rsidR="00F93207" w:rsidRPr="00F93207" w:rsidRDefault="00F93207" w:rsidP="00F93207">
      <w:pPr>
        <w:widowControl w:val="0"/>
        <w:spacing w:after="0"/>
        <w:ind w:left="709" w:right="283"/>
        <w:jc w:val="both"/>
        <w:rPr>
          <w:rFonts w:ascii="Calibri" w:hAnsi="Calibri" w:cs="Calibri"/>
          <w:bCs/>
        </w:rPr>
      </w:pPr>
      <w:r w:rsidRPr="007F7E65">
        <w:rPr>
          <w:rFonts w:ascii="Calibri" w:hAnsi="Calibri" w:cs="Calibri"/>
          <w:bCs/>
        </w:rPr>
        <w:t xml:space="preserve">(na základě Smlouvy o sdružení osob do společnosti uzavřené dne 09.01.2018, ve znění později uzavřeného Dodatku č. 1 mezi společností TSC Cleaning, a.s. (původně vystupující pod obchodním jménem MW-DIAS, a.s., IČ: 253 68 907) a společností TSC </w:t>
      </w:r>
      <w:proofErr w:type="spellStart"/>
      <w:r w:rsidRPr="007F7E65">
        <w:rPr>
          <w:rFonts w:ascii="Calibri" w:hAnsi="Calibri" w:cs="Calibri"/>
          <w:bCs/>
        </w:rPr>
        <w:t>Services</w:t>
      </w:r>
      <w:proofErr w:type="spellEnd"/>
      <w:r w:rsidRPr="007F7E65">
        <w:rPr>
          <w:rFonts w:ascii="Calibri" w:hAnsi="Calibri" w:cs="Calibri"/>
          <w:bCs/>
        </w:rPr>
        <w:t>, s.r.o. (původně vystupující pod obchodním jménem IVACOM spol. s r.o.)</w:t>
      </w:r>
      <w:r>
        <w:rPr>
          <w:rFonts w:ascii="Calibri" w:hAnsi="Calibri" w:cs="Calibri"/>
          <w:bCs/>
        </w:rPr>
        <w:t xml:space="preserve"> </w:t>
      </w:r>
      <w:r w:rsidRPr="007F7E65">
        <w:rPr>
          <w:rFonts w:ascii="Calibri" w:hAnsi="Calibri" w:cs="Calibri"/>
          <w:bCs/>
        </w:rPr>
        <w:t xml:space="preserve">s tím, že na základě Projektu rozdělení odštěpením sloučením společností došlo k rozdělení části jmění rozdělované společnosti TSC Cleaning, a.s., IČ: 253 68 907, kdy část jmění takto rozdělované společnosti specifikovaná v projektu jako „služby týkající se nebo přímo související se zajišťováním úklidových služeb pro zdravotnická zařízení, sociální služby, domovy apod.“, přešla v důsledku výše zmíněného Projektu rozdělení odštěpením sloučením na nástupnickou společnost, a to společnost TSC </w:t>
      </w:r>
      <w:proofErr w:type="spellStart"/>
      <w:r w:rsidRPr="007F7E65">
        <w:rPr>
          <w:rFonts w:ascii="Calibri" w:hAnsi="Calibri" w:cs="Calibri"/>
          <w:bCs/>
        </w:rPr>
        <w:t>Hospital</w:t>
      </w:r>
      <w:proofErr w:type="spellEnd"/>
      <w:r w:rsidRPr="007F7E65">
        <w:rPr>
          <w:rFonts w:ascii="Calibri" w:hAnsi="Calibri" w:cs="Calibri"/>
          <w:bCs/>
        </w:rPr>
        <w:t>, s.r.o.</w:t>
      </w:r>
      <w:proofErr w:type="gramStart"/>
      <w:r w:rsidRPr="007F7E65">
        <w:rPr>
          <w:rFonts w:ascii="Calibri" w:hAnsi="Calibri" w:cs="Calibri"/>
          <w:bCs/>
        </w:rPr>
        <w:t>,  IČ</w:t>
      </w:r>
      <w:proofErr w:type="gramEnd"/>
      <w:r w:rsidRPr="007F7E65">
        <w:rPr>
          <w:rFonts w:ascii="Calibri" w:hAnsi="Calibri" w:cs="Calibri"/>
          <w:bCs/>
        </w:rPr>
        <w:t>: 268 72 561, která tak současně přešla do práv a povinností z původně uzavřené Smlouvy o sdružení ze dne 09.01.2018.</w:t>
      </w:r>
      <w:r w:rsidRPr="0009122A">
        <w:rPr>
          <w:rFonts w:ascii="Calibri" w:hAnsi="Calibri" w:cs="Calibri"/>
          <w:bCs/>
        </w:rPr>
        <w:tab/>
        <w:t xml:space="preserve"> </w:t>
      </w:r>
    </w:p>
    <w:p w14:paraId="26658B42" w14:textId="77777777" w:rsidR="00F93207" w:rsidRPr="007F7E65" w:rsidRDefault="00F93207" w:rsidP="00F93207">
      <w:pPr>
        <w:spacing w:after="0"/>
        <w:jc w:val="center"/>
        <w:rPr>
          <w:rFonts w:ascii="Calibri" w:hAnsi="Calibri" w:cs="Calibri"/>
          <w:u w:val="single"/>
        </w:rPr>
      </w:pPr>
      <w:r w:rsidRPr="007F7E65">
        <w:rPr>
          <w:rFonts w:ascii="Calibri" w:hAnsi="Calibri" w:cs="Calibri"/>
          <w:u w:val="single"/>
        </w:rPr>
        <w:t xml:space="preserve">Účastníci sdružení: </w:t>
      </w:r>
    </w:p>
    <w:p w14:paraId="209C22F8" w14:textId="77777777" w:rsidR="00F93207" w:rsidRPr="007F7E65" w:rsidRDefault="00F93207" w:rsidP="00F93207">
      <w:pPr>
        <w:spacing w:after="0"/>
        <w:rPr>
          <w:rFonts w:ascii="Calibri" w:hAnsi="Calibri" w:cs="Calibri"/>
          <w:u w:val="single"/>
        </w:rPr>
      </w:pPr>
    </w:p>
    <w:p w14:paraId="20F63C38" w14:textId="61047160" w:rsidR="00F93207" w:rsidRPr="007F7E65" w:rsidRDefault="00F93207" w:rsidP="00F93207">
      <w:pPr>
        <w:spacing w:after="0"/>
        <w:rPr>
          <w:rFonts w:ascii="Calibri" w:hAnsi="Calibri" w:cs="Calibri"/>
          <w:b/>
          <w:bCs/>
        </w:rPr>
      </w:pPr>
      <w:r w:rsidRPr="007F7E65">
        <w:rPr>
          <w:rFonts w:ascii="Calibri" w:hAnsi="Calibri" w:cs="Calibri"/>
          <w:b/>
          <w:bCs/>
        </w:rPr>
        <w:t xml:space="preserve">TSC </w:t>
      </w:r>
      <w:proofErr w:type="spellStart"/>
      <w:r w:rsidRPr="007F7E65">
        <w:rPr>
          <w:rFonts w:ascii="Calibri" w:hAnsi="Calibri" w:cs="Calibri"/>
          <w:b/>
          <w:bCs/>
        </w:rPr>
        <w:t>Hospital</w:t>
      </w:r>
      <w:proofErr w:type="spellEnd"/>
      <w:r w:rsidRPr="007F7E65">
        <w:rPr>
          <w:rFonts w:ascii="Calibri" w:hAnsi="Calibri" w:cs="Calibri"/>
          <w:b/>
          <w:bCs/>
        </w:rPr>
        <w:t>, s.r.o.                                                  </w:t>
      </w:r>
      <w:r>
        <w:rPr>
          <w:rFonts w:ascii="Calibri" w:hAnsi="Calibri" w:cs="Calibri"/>
          <w:b/>
          <w:bCs/>
        </w:rPr>
        <w:tab/>
        <w:t xml:space="preserve"> </w:t>
      </w:r>
      <w:r w:rsidRPr="007F7E65">
        <w:rPr>
          <w:rFonts w:ascii="Calibri" w:hAnsi="Calibri" w:cs="Calibri"/>
          <w:b/>
          <w:bCs/>
        </w:rPr>
        <w:t xml:space="preserve">TSC </w:t>
      </w:r>
      <w:proofErr w:type="spellStart"/>
      <w:r w:rsidRPr="007F7E65">
        <w:rPr>
          <w:rFonts w:ascii="Calibri" w:hAnsi="Calibri" w:cs="Calibri"/>
          <w:b/>
          <w:bCs/>
        </w:rPr>
        <w:t>Services</w:t>
      </w:r>
      <w:proofErr w:type="spellEnd"/>
      <w:r w:rsidRPr="007F7E65">
        <w:rPr>
          <w:rFonts w:ascii="Calibri" w:hAnsi="Calibri" w:cs="Calibri"/>
          <w:b/>
          <w:bCs/>
        </w:rPr>
        <w:t xml:space="preserve">, s.r.o. </w:t>
      </w:r>
    </w:p>
    <w:p w14:paraId="14A9EAC6" w14:textId="560A379D" w:rsidR="00F93207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>jakožto právní nástupce společnosti                    </w:t>
      </w:r>
      <w:r>
        <w:rPr>
          <w:rFonts w:ascii="Calibri" w:hAnsi="Calibri" w:cs="Calibri"/>
        </w:rPr>
        <w:t xml:space="preserve"> </w:t>
      </w:r>
      <w:r w:rsidRPr="007F7E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7F7E65">
        <w:rPr>
          <w:rFonts w:ascii="Calibri" w:hAnsi="Calibri" w:cs="Calibri"/>
        </w:rPr>
        <w:t>původně vystupující pod obchodním jménem</w:t>
      </w:r>
      <w:r>
        <w:rPr>
          <w:rFonts w:ascii="Calibri" w:hAnsi="Calibri" w:cs="Calibri"/>
        </w:rPr>
        <w:t xml:space="preserve"> </w:t>
      </w:r>
    </w:p>
    <w:p w14:paraId="03289DBB" w14:textId="30555E2A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>TSC Cleaning, a.s. (původně MW-DIAS, a.s.)      </w:t>
      </w:r>
      <w:r>
        <w:rPr>
          <w:rFonts w:ascii="Calibri" w:hAnsi="Calibri" w:cs="Calibri"/>
        </w:rPr>
        <w:tab/>
        <w:t xml:space="preserve">  </w:t>
      </w:r>
      <w:r w:rsidRPr="007F7E65">
        <w:rPr>
          <w:rFonts w:ascii="Calibri" w:hAnsi="Calibri" w:cs="Calibri"/>
        </w:rPr>
        <w:t xml:space="preserve">IVACOM spol. s r.o. </w:t>
      </w:r>
    </w:p>
    <w:p w14:paraId="4837CE06" w14:textId="70D82D79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>se sídlem: Stodolní 316/2                                         </w:t>
      </w:r>
      <w:r>
        <w:rPr>
          <w:rFonts w:ascii="Calibri" w:hAnsi="Calibri" w:cs="Calibri"/>
        </w:rPr>
        <w:t xml:space="preserve"> </w:t>
      </w:r>
      <w:r w:rsidRPr="007F7E65">
        <w:rPr>
          <w:rFonts w:ascii="Calibri" w:hAnsi="Calibri" w:cs="Calibri"/>
        </w:rPr>
        <w:t>se sídlem: Stodolní 316/2</w:t>
      </w:r>
    </w:p>
    <w:p w14:paraId="1FE793C7" w14:textId="4E821E7B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>702 00 Ostrava – Moravská Ostrava                     </w:t>
      </w:r>
      <w:r>
        <w:rPr>
          <w:rFonts w:ascii="Calibri" w:hAnsi="Calibri" w:cs="Calibri"/>
        </w:rPr>
        <w:t xml:space="preserve">  </w:t>
      </w:r>
      <w:r w:rsidRPr="007F7E65">
        <w:rPr>
          <w:rFonts w:ascii="Calibri" w:hAnsi="Calibri" w:cs="Calibri"/>
        </w:rPr>
        <w:t xml:space="preserve">702 00 Ostrava – Moravská Ostrava </w:t>
      </w:r>
    </w:p>
    <w:p w14:paraId="121CEA60" w14:textId="0830ADA4" w:rsidR="00F93207" w:rsidRPr="007F7E65" w:rsidRDefault="00F93207" w:rsidP="00F93207">
      <w:pPr>
        <w:spacing w:after="0"/>
        <w:rPr>
          <w:rFonts w:ascii="Calibri" w:hAnsi="Calibri" w:cs="Calibri"/>
        </w:rPr>
      </w:pPr>
      <w:proofErr w:type="gramStart"/>
      <w:r w:rsidRPr="007F7E65">
        <w:rPr>
          <w:rFonts w:ascii="Calibri" w:hAnsi="Calibri" w:cs="Calibri"/>
        </w:rPr>
        <w:t>IČ:  268</w:t>
      </w:r>
      <w:proofErr w:type="gramEnd"/>
      <w:r w:rsidRPr="007F7E65">
        <w:rPr>
          <w:rFonts w:ascii="Calibri" w:hAnsi="Calibri" w:cs="Calibri"/>
        </w:rPr>
        <w:t xml:space="preserve"> 72 561                                                             IČ: 471 50 831</w:t>
      </w:r>
    </w:p>
    <w:p w14:paraId="7A581760" w14:textId="41D7A062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 xml:space="preserve">DIČ: CZ 268 72 561                                                      DIČ: CZ 471 50 831 </w:t>
      </w:r>
    </w:p>
    <w:p w14:paraId="2085A80D" w14:textId="68A94C0E" w:rsidR="00F93207" w:rsidRPr="007F7E65" w:rsidRDefault="00F93207" w:rsidP="00F93207">
      <w:pPr>
        <w:spacing w:after="0"/>
        <w:rPr>
          <w:rFonts w:ascii="Calibri" w:hAnsi="Calibri" w:cs="Calibri"/>
        </w:rPr>
      </w:pPr>
      <w:proofErr w:type="gramStart"/>
      <w:r w:rsidRPr="007F7E65">
        <w:rPr>
          <w:rFonts w:ascii="Calibri" w:hAnsi="Calibri" w:cs="Calibri"/>
        </w:rPr>
        <w:t>zastoupena:   </w:t>
      </w:r>
      <w:proofErr w:type="gramEnd"/>
      <w:r w:rsidRPr="007F7E65">
        <w:rPr>
          <w:rFonts w:ascii="Calibri" w:hAnsi="Calibri" w:cs="Calibri"/>
        </w:rPr>
        <w:t xml:space="preserve">                                                               zastoupena: </w:t>
      </w:r>
    </w:p>
    <w:p w14:paraId="428CBD09" w14:textId="46EFEF8E" w:rsidR="00F93207" w:rsidRDefault="00F93207" w:rsidP="00F93207">
      <w:pPr>
        <w:spacing w:after="0"/>
        <w:rPr>
          <w:rFonts w:ascii="Calibri" w:hAnsi="Calibri" w:cs="Calibri"/>
        </w:rPr>
      </w:pPr>
      <w:r w:rsidRPr="00A83F31">
        <w:rPr>
          <w:rFonts w:ascii="Calibri" w:hAnsi="Calibri" w:cs="Calibri"/>
        </w:rPr>
        <w:t>TSC Management, s.r.o., korporátní jednatel</w:t>
      </w:r>
      <w:r>
        <w:rPr>
          <w:rFonts w:ascii="Calibri" w:hAnsi="Calibri" w:cs="Calibri"/>
        </w:rPr>
        <w:t xml:space="preserve">        </w:t>
      </w:r>
      <w:r w:rsidRPr="00A83F31">
        <w:rPr>
          <w:rFonts w:ascii="Calibri" w:hAnsi="Calibri" w:cs="Calibri"/>
        </w:rPr>
        <w:t>TSC Management, s.r.o., korporátní</w:t>
      </w:r>
      <w:r>
        <w:rPr>
          <w:rFonts w:ascii="Calibri" w:hAnsi="Calibri" w:cs="Calibri"/>
        </w:rPr>
        <w:t xml:space="preserve"> </w:t>
      </w:r>
      <w:r w:rsidRPr="00A83F31">
        <w:rPr>
          <w:rFonts w:ascii="Calibri" w:hAnsi="Calibri" w:cs="Calibri"/>
        </w:rPr>
        <w:t>jednatel</w:t>
      </w:r>
      <w:r w:rsidRPr="007F7E65">
        <w:rPr>
          <w:rFonts w:ascii="Calibri" w:hAnsi="Calibri" w:cs="Calibri"/>
        </w:rPr>
        <w:t>    </w:t>
      </w:r>
    </w:p>
    <w:p w14:paraId="2C3CD298" w14:textId="2A5B2BF2" w:rsidR="00F93207" w:rsidRDefault="00F93207" w:rsidP="00F9320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kterého při výkonu funkce zastupuje                     </w:t>
      </w:r>
      <w:r w:rsidR="00FE40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kterého při výkonu funkce zastupuje</w:t>
      </w:r>
    </w:p>
    <w:p w14:paraId="3467E045" w14:textId="1E3021AE" w:rsidR="00F93207" w:rsidRPr="007F7E65" w:rsidRDefault="00024623" w:rsidP="00F93207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xxxxxxxxxxxxxxx</w:t>
      </w:r>
      <w:proofErr w:type="spellEnd"/>
      <w:r>
        <w:rPr>
          <w:rFonts w:ascii="Calibri" w:hAnsi="Calibri" w:cs="Calibri"/>
        </w:rPr>
        <w:t xml:space="preserve">            </w:t>
      </w:r>
      <w:r w:rsidR="00F93207">
        <w:rPr>
          <w:rFonts w:ascii="Calibri" w:hAnsi="Calibri" w:cs="Calibri"/>
        </w:rPr>
        <w:t xml:space="preserve">                                              </w:t>
      </w:r>
      <w:r>
        <w:rPr>
          <w:rFonts w:ascii="Calibri" w:hAnsi="Calibri" w:cs="Calibri"/>
        </w:rPr>
        <w:t>xxxxxxxxxxxxxxxxxxxxxxxx</w:t>
      </w:r>
      <w:bookmarkStart w:id="0" w:name="_GoBack"/>
      <w:bookmarkEnd w:id="0"/>
    </w:p>
    <w:p w14:paraId="101382BF" w14:textId="08EADE2B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C56029">
        <w:rPr>
          <w:rFonts w:ascii="Calibri" w:hAnsi="Calibri" w:cs="Calibri"/>
        </w:rPr>
        <w:t>René Drobík, osobní jednatel</w:t>
      </w:r>
      <w:r w:rsidRPr="007F7E65">
        <w:rPr>
          <w:rFonts w:ascii="Calibri" w:hAnsi="Calibri" w:cs="Calibri"/>
        </w:rPr>
        <w:t xml:space="preserve">                                   </w:t>
      </w:r>
      <w:r w:rsidRPr="00C56029">
        <w:rPr>
          <w:rFonts w:ascii="Calibri" w:hAnsi="Calibri" w:cs="Calibri"/>
        </w:rPr>
        <w:t xml:space="preserve">René Drobík, osobní jednatel                                   </w:t>
      </w:r>
    </w:p>
    <w:p w14:paraId="578B9E65" w14:textId="48F2754F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>zapsána v obchodním rejstříku                                zapsána v obchodním rejstříku</w:t>
      </w:r>
    </w:p>
    <w:p w14:paraId="22486DB2" w14:textId="188B2361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lastRenderedPageBreak/>
        <w:t>vedeném Krajským soudem v Ostravě                   vedeném Krajským soudem v Ostravě</w:t>
      </w:r>
    </w:p>
    <w:p w14:paraId="4FA519CF" w14:textId="1CAB26E4" w:rsidR="00F93207" w:rsidRPr="007F7E65" w:rsidRDefault="00F93207" w:rsidP="00F93207">
      <w:pPr>
        <w:spacing w:after="0"/>
        <w:rPr>
          <w:rFonts w:ascii="Calibri" w:hAnsi="Calibri" w:cs="Calibri"/>
        </w:rPr>
      </w:pPr>
      <w:r w:rsidRPr="007F7E65">
        <w:rPr>
          <w:rFonts w:ascii="Calibri" w:hAnsi="Calibri" w:cs="Calibri"/>
        </w:rPr>
        <w:t xml:space="preserve">v oddíle C, vložka 40981                                           v oddíle C, vložka 3804 </w:t>
      </w:r>
    </w:p>
    <w:p w14:paraId="10141679" w14:textId="77777777" w:rsidR="00F93207" w:rsidRPr="0009122A" w:rsidRDefault="00F93207" w:rsidP="0010229E">
      <w:pPr>
        <w:widowControl w:val="0"/>
        <w:spacing w:after="0"/>
        <w:jc w:val="center"/>
        <w:rPr>
          <w:rFonts w:ascii="Calibri" w:hAnsi="Calibri" w:cs="Calibri"/>
        </w:rPr>
      </w:pPr>
      <w:r w:rsidRPr="0009122A">
        <w:rPr>
          <w:rFonts w:ascii="Calibri" w:hAnsi="Calibri" w:cs="Calibri"/>
          <w:i/>
          <w:iCs/>
        </w:rPr>
        <w:t xml:space="preserve">na straně druhé jako </w:t>
      </w:r>
      <w:r w:rsidRPr="0009122A">
        <w:rPr>
          <w:rFonts w:ascii="Calibri" w:hAnsi="Calibri" w:cs="Calibri"/>
          <w:b/>
          <w:i/>
          <w:iCs/>
        </w:rPr>
        <w:t>„</w:t>
      </w:r>
      <w:r>
        <w:rPr>
          <w:rFonts w:ascii="Calibri" w:hAnsi="Calibri" w:cs="Calibri"/>
          <w:b/>
          <w:i/>
          <w:iCs/>
        </w:rPr>
        <w:t>Poskytovatel</w:t>
      </w:r>
      <w:r w:rsidRPr="0009122A">
        <w:rPr>
          <w:rFonts w:ascii="Calibri" w:hAnsi="Calibri" w:cs="Calibri"/>
          <w:b/>
          <w:i/>
          <w:iCs/>
        </w:rPr>
        <w:t>“</w:t>
      </w:r>
    </w:p>
    <w:p w14:paraId="752BA6C2" w14:textId="77777777" w:rsidR="000F77F1" w:rsidRPr="00844F81" w:rsidRDefault="00EB5E44" w:rsidP="00844F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844F81">
        <w:rPr>
          <w:rStyle w:val="markedcontent"/>
          <w:rFonts w:asciiTheme="minorHAnsi" w:hAnsiTheme="minorHAnsi" w:cstheme="minorHAnsi"/>
        </w:rPr>
        <w:t>(společně též „Smluvní strany“</w:t>
      </w:r>
      <w:r w:rsidR="00B22F52" w:rsidRPr="00844F81">
        <w:rPr>
          <w:rStyle w:val="markedcontent"/>
          <w:rFonts w:asciiTheme="minorHAnsi" w:hAnsiTheme="minorHAnsi" w:cstheme="minorHAnsi"/>
        </w:rPr>
        <w:t>)</w:t>
      </w:r>
    </w:p>
    <w:p w14:paraId="47DB2865" w14:textId="77777777" w:rsidR="000F77F1" w:rsidRPr="00844F81" w:rsidRDefault="000F77F1" w:rsidP="00844F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A97552" w14:textId="77777777" w:rsidR="000F77F1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A3085" w:rsidRPr="00844F8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44F8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2906A155" w14:textId="77777777" w:rsidR="000F77F1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Popis skutkového stavu</w:t>
      </w:r>
    </w:p>
    <w:p w14:paraId="2143E8FA" w14:textId="4003C8D2" w:rsidR="0077142E" w:rsidRDefault="00C418E7" w:rsidP="0077142E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  <w:r w:rsidRPr="00844F81">
        <w:rPr>
          <w:rFonts w:asciiTheme="minorHAnsi" w:hAnsiTheme="minorHAnsi" w:cstheme="minorHAnsi"/>
        </w:rPr>
        <w:t>1.</w:t>
      </w:r>
      <w:r w:rsidRPr="00844F81">
        <w:rPr>
          <w:rFonts w:asciiTheme="minorHAnsi" w:hAnsiTheme="minorHAnsi" w:cstheme="minorHAnsi"/>
        </w:rPr>
        <w:tab/>
      </w:r>
      <w:r w:rsidR="004D5D6D" w:rsidRPr="004D5D6D">
        <w:rPr>
          <w:rFonts w:asciiTheme="minorHAnsi" w:hAnsiTheme="minorHAnsi" w:cstheme="minorHAnsi"/>
        </w:rPr>
        <w:t>Poskytovatel a Objednatel konstatují, že dne 13.04.2018 uzavřeli Smlouvu o poskytování úklidových služeb č. 17030 (dále jen „Smlouva“), jejímž předmětem je provádění úklidových a ostatních služeb</w:t>
      </w:r>
      <w:r w:rsidR="0077142E" w:rsidRPr="0077142E">
        <w:rPr>
          <w:rFonts w:asciiTheme="minorHAnsi" w:hAnsiTheme="minorHAnsi" w:cstheme="minorHAnsi"/>
        </w:rPr>
        <w:t xml:space="preserve">. </w:t>
      </w:r>
    </w:p>
    <w:p w14:paraId="477FBB46" w14:textId="77777777" w:rsidR="0077142E" w:rsidRPr="0077142E" w:rsidRDefault="0077142E" w:rsidP="004D5D6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391F4AF6" w14:textId="0A403929" w:rsidR="00C418E7" w:rsidRPr="00844F81" w:rsidRDefault="0077142E" w:rsidP="0077142E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  <w:r w:rsidRPr="0077142E">
        <w:rPr>
          <w:rFonts w:asciiTheme="minorHAnsi" w:hAnsiTheme="minorHAnsi" w:cstheme="minorHAnsi"/>
        </w:rPr>
        <w:t>3.</w:t>
      </w:r>
      <w:r w:rsidRPr="0077142E">
        <w:rPr>
          <w:rFonts w:asciiTheme="minorHAnsi" w:hAnsiTheme="minorHAnsi" w:cstheme="minorHAnsi"/>
        </w:rPr>
        <w:tab/>
        <w:t xml:space="preserve">Na základě Projektu rozdělení odštěpením sloučením společností, přešla s účinností k 01.01.2023 část jmění (k tomu srov. čl. 14.2. Projektu rozdělení odštěpením sloučením společností, založeném ve sbírce listin) zanikající společnosti – TSC Cleaning, a.s., IČ: 253 68 907, na nástupnickou společnost – TSC </w:t>
      </w:r>
      <w:proofErr w:type="spellStart"/>
      <w:r w:rsidRPr="0077142E">
        <w:rPr>
          <w:rFonts w:asciiTheme="minorHAnsi" w:hAnsiTheme="minorHAnsi" w:cstheme="minorHAnsi"/>
        </w:rPr>
        <w:t>Hospital</w:t>
      </w:r>
      <w:proofErr w:type="spellEnd"/>
      <w:r w:rsidRPr="0077142E">
        <w:rPr>
          <w:rFonts w:asciiTheme="minorHAnsi" w:hAnsiTheme="minorHAnsi" w:cstheme="minorHAnsi"/>
        </w:rPr>
        <w:t>, s.r.o. (gen viz shora), která tak v důsledku tohoto projektu přešla do práv a povinností z titulu  uzavřené Smlouvy a stala se tak právním nástupcem společnosti TSC Cleaning, a.s. a smluvní stranou z uzavřené Smlouvy.</w:t>
      </w:r>
      <w:r w:rsidR="00C418E7" w:rsidRPr="00844F81">
        <w:rPr>
          <w:rFonts w:asciiTheme="minorHAnsi" w:hAnsiTheme="minorHAnsi" w:cstheme="minorHAnsi"/>
        </w:rPr>
        <w:t>.</w:t>
      </w:r>
    </w:p>
    <w:p w14:paraId="2EDA4FC1" w14:textId="77777777" w:rsidR="00C418E7" w:rsidRPr="00844F81" w:rsidRDefault="00C418E7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</w:p>
    <w:p w14:paraId="5D1C71E4" w14:textId="258C6B43" w:rsidR="00C34AE7" w:rsidRDefault="0077142E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C418E7" w:rsidRPr="00844F81">
        <w:rPr>
          <w:rFonts w:asciiTheme="minorHAnsi" w:hAnsiTheme="minorHAnsi" w:cstheme="minorHAnsi"/>
        </w:rPr>
        <w:t>.</w:t>
      </w:r>
      <w:r w:rsidR="00C418E7" w:rsidRPr="00844F81">
        <w:rPr>
          <w:rFonts w:asciiTheme="minorHAnsi" w:hAnsiTheme="minorHAnsi" w:cstheme="minorHAnsi"/>
        </w:rPr>
        <w:tab/>
      </w:r>
      <w:r w:rsidR="00C418E7" w:rsidRPr="004D5D6D">
        <w:rPr>
          <w:rFonts w:asciiTheme="minorHAnsi" w:hAnsiTheme="minorHAnsi" w:cstheme="minorHAnsi"/>
        </w:rPr>
        <w:t xml:space="preserve">Smluvní strany dále konstatují, že </w:t>
      </w:r>
      <w:r w:rsidR="00A83117" w:rsidRPr="004D5D6D">
        <w:rPr>
          <w:rFonts w:asciiTheme="minorHAnsi" w:hAnsiTheme="minorHAnsi" w:cstheme="minorHAnsi"/>
        </w:rPr>
        <w:t xml:space="preserve">na základě </w:t>
      </w:r>
      <w:r w:rsidR="00C34AE7" w:rsidRPr="004D5D6D">
        <w:rPr>
          <w:rFonts w:asciiTheme="minorHAnsi" w:hAnsiTheme="minorHAnsi" w:cstheme="minorHAnsi"/>
        </w:rPr>
        <w:t xml:space="preserve">ústní dohody byl Dodatek č. </w:t>
      </w:r>
      <w:r w:rsidR="004D5D6D">
        <w:rPr>
          <w:rFonts w:asciiTheme="minorHAnsi" w:hAnsiTheme="minorHAnsi" w:cstheme="minorHAnsi"/>
        </w:rPr>
        <w:t>8</w:t>
      </w:r>
      <w:r w:rsidR="00C34AE7" w:rsidRPr="004D5D6D">
        <w:rPr>
          <w:rFonts w:asciiTheme="minorHAnsi" w:hAnsiTheme="minorHAnsi" w:cstheme="minorHAnsi"/>
        </w:rPr>
        <w:t xml:space="preserve"> ke Smlouvě </w:t>
      </w:r>
      <w:r w:rsidR="004D5D6D">
        <w:rPr>
          <w:rFonts w:asciiTheme="minorHAnsi" w:hAnsiTheme="minorHAnsi" w:cstheme="minorHAnsi"/>
        </w:rPr>
        <w:t>o poskytování úklidových služeb č. 17030</w:t>
      </w:r>
      <w:r w:rsidR="00DD0B45" w:rsidRPr="004D5D6D">
        <w:rPr>
          <w:rFonts w:asciiTheme="minorHAnsi" w:hAnsiTheme="minorHAnsi" w:cstheme="minorHAnsi"/>
        </w:rPr>
        <w:t>, reflektující navýšení smluvní ceny v důsledku inflace a minimální mzdy</w:t>
      </w:r>
      <w:r w:rsidR="00B92FB3" w:rsidRPr="004D5D6D">
        <w:rPr>
          <w:rFonts w:asciiTheme="minorHAnsi" w:hAnsiTheme="minorHAnsi" w:cstheme="minorHAnsi"/>
        </w:rPr>
        <w:t xml:space="preserve"> a tím i k aktualizaci cenových příloh</w:t>
      </w:r>
      <w:r w:rsidR="00DD0B45" w:rsidRPr="004D5D6D">
        <w:rPr>
          <w:rFonts w:asciiTheme="minorHAnsi" w:hAnsiTheme="minorHAnsi" w:cstheme="minorHAnsi"/>
        </w:rPr>
        <w:t xml:space="preserve">, ze strany obou smluvních stran konkludentní formou </w:t>
      </w:r>
      <w:r w:rsidR="002F352F" w:rsidRPr="004D5D6D">
        <w:rPr>
          <w:rFonts w:asciiTheme="minorHAnsi" w:hAnsiTheme="minorHAnsi" w:cstheme="minorHAnsi"/>
        </w:rPr>
        <w:t xml:space="preserve">odsouhlasen s tím, že obě strany se tímto Dodatkem č. </w:t>
      </w:r>
      <w:r w:rsidR="004D5D6D">
        <w:rPr>
          <w:rFonts w:asciiTheme="minorHAnsi" w:hAnsiTheme="minorHAnsi" w:cstheme="minorHAnsi"/>
        </w:rPr>
        <w:t>8</w:t>
      </w:r>
      <w:r w:rsidR="002F352F" w:rsidRPr="004D5D6D">
        <w:rPr>
          <w:rFonts w:asciiTheme="minorHAnsi" w:hAnsiTheme="minorHAnsi" w:cstheme="minorHAnsi"/>
        </w:rPr>
        <w:t xml:space="preserve"> cítily být vázány od </w:t>
      </w:r>
      <w:r w:rsidR="00426CC1">
        <w:rPr>
          <w:rFonts w:asciiTheme="minorHAnsi" w:hAnsiTheme="minorHAnsi" w:cstheme="minorHAnsi"/>
        </w:rPr>
        <w:t>01.03.2022</w:t>
      </w:r>
      <w:r w:rsidR="002F352F" w:rsidRPr="004D5D6D">
        <w:rPr>
          <w:rFonts w:asciiTheme="minorHAnsi" w:hAnsiTheme="minorHAnsi" w:cstheme="minorHAnsi"/>
        </w:rPr>
        <w:t>. Administrativním nedopatřením však nedošlo k</w:t>
      </w:r>
      <w:r w:rsidR="00B92FB3" w:rsidRPr="004D5D6D">
        <w:rPr>
          <w:rFonts w:asciiTheme="minorHAnsi" w:hAnsiTheme="minorHAnsi" w:cstheme="minorHAnsi"/>
        </w:rPr>
        <w:t> jeho následnému podepsání a založení do registru smluv.</w:t>
      </w:r>
      <w:r w:rsidR="00B92FB3">
        <w:rPr>
          <w:rFonts w:asciiTheme="minorHAnsi" w:hAnsiTheme="minorHAnsi" w:cstheme="minorHAnsi"/>
        </w:rPr>
        <w:t xml:space="preserve"> </w:t>
      </w:r>
    </w:p>
    <w:p w14:paraId="30665A0D" w14:textId="77777777" w:rsidR="00C418E7" w:rsidRPr="00844F81" w:rsidRDefault="00C418E7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</w:p>
    <w:p w14:paraId="7F8171E5" w14:textId="20F99EBC" w:rsidR="00E75586" w:rsidRPr="00844F81" w:rsidRDefault="00B92FB3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418E7" w:rsidRPr="00844F81">
        <w:rPr>
          <w:rFonts w:asciiTheme="minorHAnsi" w:hAnsiTheme="minorHAnsi" w:cstheme="minorHAnsi"/>
        </w:rPr>
        <w:t>.</w:t>
      </w:r>
      <w:r w:rsidR="00C418E7" w:rsidRPr="00844F81">
        <w:rPr>
          <w:rFonts w:asciiTheme="minorHAnsi" w:hAnsiTheme="minorHAnsi" w:cstheme="minorHAnsi"/>
        </w:rPr>
        <w:tab/>
      </w:r>
      <w:r w:rsidR="0010043B" w:rsidRPr="00844F81">
        <w:rPr>
          <w:rFonts w:asciiTheme="minorHAnsi" w:hAnsiTheme="minorHAnsi" w:cstheme="minorHAnsi"/>
        </w:rPr>
        <w:t>Objednatel</w:t>
      </w:r>
      <w:r w:rsidR="00C418E7" w:rsidRPr="00844F81">
        <w:rPr>
          <w:rFonts w:asciiTheme="minorHAnsi" w:hAnsiTheme="minorHAnsi" w:cstheme="minorHAnsi"/>
        </w:rPr>
        <w:t xml:space="preserve"> dále uvádí, že </w:t>
      </w:r>
      <w:r w:rsidR="000F77F1" w:rsidRPr="00844F81">
        <w:rPr>
          <w:rFonts w:asciiTheme="minorHAnsi" w:hAnsiTheme="minorHAnsi" w:cstheme="minorHAnsi"/>
        </w:rPr>
        <w:t xml:space="preserve">je povinným subjektem pro zveřejňování v registru </w:t>
      </w:r>
      <w:r w:rsidR="004906C4" w:rsidRPr="00844F81">
        <w:rPr>
          <w:rFonts w:asciiTheme="minorHAnsi" w:hAnsiTheme="minorHAnsi" w:cstheme="minorHAnsi"/>
        </w:rPr>
        <w:t>smluv dle § 2 odst. 1 zákona č. </w:t>
      </w:r>
      <w:r w:rsidR="000F77F1" w:rsidRPr="00844F81">
        <w:rPr>
          <w:rFonts w:asciiTheme="minorHAnsi" w:hAnsiTheme="minorHAnsi" w:cstheme="minorHAnsi"/>
        </w:rPr>
        <w:t xml:space="preserve">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382B1A3C" w14:textId="77777777" w:rsidR="00C418E7" w:rsidRPr="00844F81" w:rsidRDefault="00C418E7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</w:p>
    <w:p w14:paraId="23FB58DA" w14:textId="45FB7841" w:rsidR="00612015" w:rsidRPr="00844F81" w:rsidRDefault="00B92FB3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418E7" w:rsidRPr="00844F81">
        <w:rPr>
          <w:rFonts w:asciiTheme="minorHAnsi" w:hAnsiTheme="minorHAnsi" w:cstheme="minorHAnsi"/>
        </w:rPr>
        <w:t>.</w:t>
      </w:r>
      <w:r w:rsidR="00C418E7" w:rsidRPr="00844F81">
        <w:rPr>
          <w:rFonts w:asciiTheme="minorHAnsi" w:hAnsiTheme="minorHAnsi" w:cstheme="minorHAnsi"/>
        </w:rPr>
        <w:tab/>
      </w:r>
      <w:r w:rsidR="00612015" w:rsidRPr="00426CC1">
        <w:rPr>
          <w:rFonts w:asciiTheme="minorHAnsi" w:hAnsiTheme="minorHAnsi" w:cstheme="minorHAnsi"/>
        </w:rPr>
        <w:t>Obě smluvní strany</w:t>
      </w:r>
      <w:r w:rsidR="00740F4A" w:rsidRPr="00426CC1">
        <w:rPr>
          <w:rFonts w:asciiTheme="minorHAnsi" w:hAnsiTheme="minorHAnsi" w:cstheme="minorHAnsi"/>
        </w:rPr>
        <w:t xml:space="preserve"> shodně konstatují, že předmětný Dodatek č. </w:t>
      </w:r>
      <w:r w:rsidR="00426CC1" w:rsidRPr="00426CC1">
        <w:rPr>
          <w:rFonts w:asciiTheme="minorHAnsi" w:hAnsiTheme="minorHAnsi" w:cstheme="minorHAnsi"/>
        </w:rPr>
        <w:t>8</w:t>
      </w:r>
      <w:r w:rsidR="00740F4A" w:rsidRPr="00426CC1">
        <w:rPr>
          <w:rFonts w:asciiTheme="minorHAnsi" w:hAnsiTheme="minorHAnsi" w:cstheme="minorHAnsi"/>
        </w:rPr>
        <w:t xml:space="preserve"> nebyl</w:t>
      </w:r>
      <w:r w:rsidR="00612015" w:rsidRPr="00426CC1">
        <w:rPr>
          <w:rFonts w:asciiTheme="minorHAnsi" w:hAnsiTheme="minorHAnsi" w:cstheme="minorHAnsi"/>
        </w:rPr>
        <w:t xml:space="preserve"> ve</w:t>
      </w:r>
      <w:r w:rsidR="00695933" w:rsidRPr="00426CC1">
        <w:rPr>
          <w:rFonts w:asciiTheme="minorHAnsi" w:hAnsiTheme="minorHAnsi" w:cstheme="minorHAnsi"/>
        </w:rPr>
        <w:t xml:space="preserve"> lhůtě stanovené v </w:t>
      </w:r>
      <w:r w:rsidR="00612015" w:rsidRPr="00426CC1">
        <w:rPr>
          <w:rFonts w:asciiTheme="minorHAnsi" w:hAnsiTheme="minorHAnsi" w:cstheme="minorHAnsi"/>
        </w:rPr>
        <w:t xml:space="preserve">§ 7 odst. 1 zákona </w:t>
      </w:r>
      <w:r w:rsidR="00E75586" w:rsidRPr="00426CC1">
        <w:rPr>
          <w:rFonts w:asciiTheme="minorHAnsi" w:hAnsiTheme="minorHAnsi" w:cstheme="minorHAnsi"/>
        </w:rPr>
        <w:t>č. 340/2015 Sb. ve znění pozdějších předpisů řádn</w:t>
      </w:r>
      <w:r w:rsidR="00740F4A" w:rsidRPr="00426CC1">
        <w:rPr>
          <w:rFonts w:asciiTheme="minorHAnsi" w:hAnsiTheme="minorHAnsi" w:cstheme="minorHAnsi"/>
        </w:rPr>
        <w:t>ě zveřejněn</w:t>
      </w:r>
      <w:r w:rsidRPr="00426CC1">
        <w:rPr>
          <w:rFonts w:asciiTheme="minorHAnsi" w:hAnsiTheme="minorHAnsi" w:cstheme="minorHAnsi"/>
        </w:rPr>
        <w:t xml:space="preserve"> s ohledem na shora uvedené</w:t>
      </w:r>
      <w:r w:rsidR="00E75586" w:rsidRPr="00426CC1">
        <w:rPr>
          <w:rFonts w:asciiTheme="minorHAnsi" w:hAnsiTheme="minorHAnsi" w:cstheme="minorHAnsi"/>
        </w:rPr>
        <w:t>,</w:t>
      </w:r>
      <w:r w:rsidR="00612015" w:rsidRPr="00426CC1">
        <w:rPr>
          <w:rFonts w:asciiTheme="minorHAnsi" w:hAnsiTheme="minorHAnsi" w:cstheme="minorHAnsi"/>
        </w:rPr>
        <w:t xml:space="preserve"> p</w:t>
      </w:r>
      <w:r w:rsidR="00740F4A" w:rsidRPr="00426CC1">
        <w:rPr>
          <w:rFonts w:asciiTheme="minorHAnsi" w:hAnsiTheme="minorHAnsi" w:cstheme="minorHAnsi"/>
        </w:rPr>
        <w:t>řičemž již došlo k plnění podle tohoto Dodatku</w:t>
      </w:r>
      <w:r w:rsidR="00612015" w:rsidRPr="00426CC1">
        <w:rPr>
          <w:rFonts w:asciiTheme="minorHAnsi" w:hAnsiTheme="minorHAnsi" w:cstheme="minorHAnsi"/>
        </w:rPr>
        <w:t xml:space="preserve"> smlouvy, které se tak</w:t>
      </w:r>
      <w:r w:rsidR="00695933" w:rsidRPr="00426CC1">
        <w:rPr>
          <w:rFonts w:asciiTheme="minorHAnsi" w:hAnsiTheme="minorHAnsi" w:cstheme="minorHAnsi"/>
        </w:rPr>
        <w:t xml:space="preserve"> stalo bezdůvodným obohacením u </w:t>
      </w:r>
      <w:r w:rsidR="00612015" w:rsidRPr="00426CC1">
        <w:rPr>
          <w:rFonts w:asciiTheme="minorHAnsi" w:hAnsiTheme="minorHAnsi" w:cstheme="minorHAnsi"/>
        </w:rPr>
        <w:t>obou smluvních stran</w:t>
      </w:r>
      <w:r w:rsidR="00612015" w:rsidRPr="00844F81">
        <w:rPr>
          <w:rFonts w:asciiTheme="minorHAnsi" w:hAnsiTheme="minorHAnsi" w:cstheme="minorHAnsi"/>
        </w:rPr>
        <w:t xml:space="preserve">. </w:t>
      </w:r>
    </w:p>
    <w:p w14:paraId="73B10D74" w14:textId="77777777" w:rsidR="00896300" w:rsidRPr="00844F81" w:rsidRDefault="00896300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</w:p>
    <w:p w14:paraId="7C8C6401" w14:textId="29D16EF8" w:rsidR="00B5722E" w:rsidRPr="00844F81" w:rsidRDefault="00896300" w:rsidP="00844F81">
      <w:pPr>
        <w:autoSpaceDE w:val="0"/>
        <w:autoSpaceDN w:val="0"/>
        <w:adjustRightInd w:val="0"/>
        <w:spacing w:after="0"/>
        <w:ind w:left="708" w:hanging="708"/>
        <w:jc w:val="both"/>
        <w:rPr>
          <w:rFonts w:asciiTheme="minorHAnsi" w:hAnsiTheme="minorHAnsi" w:cstheme="minorHAnsi"/>
        </w:rPr>
      </w:pPr>
      <w:r w:rsidRPr="00426CC1">
        <w:rPr>
          <w:rFonts w:asciiTheme="minorHAnsi" w:hAnsiTheme="minorHAnsi" w:cstheme="minorHAnsi"/>
        </w:rPr>
        <w:t>5.</w:t>
      </w:r>
      <w:r w:rsidRPr="00426CC1">
        <w:rPr>
          <w:rFonts w:asciiTheme="minorHAnsi" w:hAnsiTheme="minorHAnsi" w:cstheme="minorHAnsi"/>
        </w:rPr>
        <w:tab/>
      </w:r>
      <w:r w:rsidR="00B5722E" w:rsidRPr="00426CC1">
        <w:rPr>
          <w:rFonts w:asciiTheme="minorHAnsi" w:hAnsiTheme="minorHAnsi" w:cstheme="minorHAnsi"/>
        </w:rPr>
        <w:t>V zájmu narovnání sporných nároků, bezdůvodného obohacení, které</w:t>
      </w:r>
      <w:r w:rsidR="00BD6D05" w:rsidRPr="00426CC1">
        <w:rPr>
          <w:rFonts w:asciiTheme="minorHAnsi" w:hAnsiTheme="minorHAnsi" w:cstheme="minorHAnsi"/>
        </w:rPr>
        <w:t xml:space="preserve"> vznik</w:t>
      </w:r>
      <w:r w:rsidR="00740F4A" w:rsidRPr="00426CC1">
        <w:rPr>
          <w:rFonts w:asciiTheme="minorHAnsi" w:hAnsiTheme="minorHAnsi" w:cstheme="minorHAnsi"/>
        </w:rPr>
        <w:t xml:space="preserve">lo v důsledku </w:t>
      </w:r>
      <w:r w:rsidR="00B92FB3" w:rsidRPr="00426CC1">
        <w:rPr>
          <w:rFonts w:asciiTheme="minorHAnsi" w:hAnsiTheme="minorHAnsi" w:cstheme="minorHAnsi"/>
        </w:rPr>
        <w:t xml:space="preserve">neuzavření a </w:t>
      </w:r>
      <w:r w:rsidR="00740F4A" w:rsidRPr="00426CC1">
        <w:rPr>
          <w:rFonts w:asciiTheme="minorHAnsi" w:hAnsiTheme="minorHAnsi" w:cstheme="minorHAnsi"/>
        </w:rPr>
        <w:t xml:space="preserve">neuveřejnění Dodatku č. </w:t>
      </w:r>
      <w:r w:rsidR="00426CC1">
        <w:rPr>
          <w:rFonts w:asciiTheme="minorHAnsi" w:hAnsiTheme="minorHAnsi" w:cstheme="minorHAnsi"/>
        </w:rPr>
        <w:t>8</w:t>
      </w:r>
      <w:r w:rsidR="00B5722E" w:rsidRPr="00426CC1">
        <w:rPr>
          <w:rFonts w:asciiTheme="minorHAnsi" w:hAnsiTheme="minorHAnsi" w:cstheme="minorHAnsi"/>
        </w:rPr>
        <w:t xml:space="preserve"> smlouvy</w:t>
      </w:r>
      <w:r w:rsidR="00BD6D05" w:rsidRPr="00426CC1">
        <w:rPr>
          <w:rFonts w:asciiTheme="minorHAnsi" w:hAnsiTheme="minorHAnsi" w:cstheme="minorHAnsi"/>
        </w:rPr>
        <w:t xml:space="preserve"> </w:t>
      </w:r>
      <w:r w:rsidR="00B5722E" w:rsidRPr="00426CC1">
        <w:rPr>
          <w:rFonts w:asciiTheme="minorHAnsi" w:hAnsiTheme="minorHAnsi" w:cstheme="minorHAnsi"/>
        </w:rPr>
        <w:t xml:space="preserve">do budoucna, s ohledem na skutečnost, že obě smluvní strany jednaly s vědomím závaznosti </w:t>
      </w:r>
      <w:r w:rsidR="00B92FB3" w:rsidRPr="00426CC1">
        <w:rPr>
          <w:rFonts w:asciiTheme="minorHAnsi" w:hAnsiTheme="minorHAnsi" w:cstheme="minorHAnsi"/>
        </w:rPr>
        <w:t xml:space="preserve">ústně </w:t>
      </w:r>
      <w:r w:rsidR="00B5722E" w:rsidRPr="00426CC1">
        <w:rPr>
          <w:rFonts w:asciiTheme="minorHAnsi" w:hAnsiTheme="minorHAnsi" w:cstheme="minorHAnsi"/>
        </w:rPr>
        <w:t>sjednané</w:t>
      </w:r>
      <w:r w:rsidR="00740F4A" w:rsidRPr="00426CC1">
        <w:rPr>
          <w:rFonts w:asciiTheme="minorHAnsi" w:hAnsiTheme="minorHAnsi" w:cstheme="minorHAnsi"/>
        </w:rPr>
        <w:t xml:space="preserve">ho Dodatku č. </w:t>
      </w:r>
      <w:r w:rsidR="00426CC1">
        <w:rPr>
          <w:rFonts w:asciiTheme="minorHAnsi" w:hAnsiTheme="minorHAnsi" w:cstheme="minorHAnsi"/>
        </w:rPr>
        <w:t>8</w:t>
      </w:r>
      <w:r w:rsidR="00B5722E" w:rsidRPr="00426CC1">
        <w:rPr>
          <w:rFonts w:asciiTheme="minorHAnsi" w:hAnsiTheme="minorHAnsi" w:cstheme="minorHAnsi"/>
        </w:rPr>
        <w:t xml:space="preserve"> smlouvy a s v</w:t>
      </w:r>
      <w:r w:rsidR="00740F4A" w:rsidRPr="00426CC1">
        <w:rPr>
          <w:rFonts w:asciiTheme="minorHAnsi" w:hAnsiTheme="minorHAnsi" w:cstheme="minorHAnsi"/>
        </w:rPr>
        <w:t>ůli ujednání obsažená v tomto Dodatku</w:t>
      </w:r>
      <w:r w:rsidR="00B5722E" w:rsidRPr="00426CC1">
        <w:rPr>
          <w:rFonts w:asciiTheme="minorHAnsi" w:hAnsiTheme="minorHAnsi" w:cstheme="minorHAnsi"/>
        </w:rPr>
        <w:t xml:space="preserve"> plnit, a ve snaze napravit závadný stav vzniklý neuveřejněním předmětné smlouvy</w:t>
      </w:r>
      <w:r w:rsidR="00E01017" w:rsidRPr="00426CC1">
        <w:rPr>
          <w:rFonts w:asciiTheme="minorHAnsi" w:hAnsiTheme="minorHAnsi" w:cstheme="minorHAnsi"/>
        </w:rPr>
        <w:t xml:space="preserve"> </w:t>
      </w:r>
      <w:r w:rsidR="00B5722E" w:rsidRPr="00426CC1">
        <w:rPr>
          <w:rFonts w:asciiTheme="minorHAnsi" w:hAnsiTheme="minorHAnsi" w:cstheme="minorHAnsi"/>
        </w:rPr>
        <w:t>ve stanovené lhůtě v registru smluv, sjednávají smluvní strany dohodu v níže uvedeném znění</w:t>
      </w:r>
    </w:p>
    <w:p w14:paraId="6F4B3675" w14:textId="16FBB997" w:rsidR="00B5722E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</w:p>
    <w:p w14:paraId="3375110E" w14:textId="77777777" w:rsidR="000F77F1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Práva a závazky smluvních stran</w:t>
      </w:r>
    </w:p>
    <w:p w14:paraId="2D1C04F4" w14:textId="77777777" w:rsidR="00B5722E" w:rsidRPr="00844F81" w:rsidRDefault="00B5722E" w:rsidP="00844F8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A5A9FFB" w14:textId="2A491C58" w:rsidR="00844F81" w:rsidRDefault="00896300" w:rsidP="00844F8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844F81">
        <w:rPr>
          <w:rFonts w:asciiTheme="minorHAnsi" w:hAnsiTheme="minorHAnsi" w:cstheme="minorHAnsi"/>
          <w:sz w:val="22"/>
          <w:szCs w:val="22"/>
        </w:rPr>
        <w:t>1.</w:t>
      </w:r>
      <w:r w:rsidRPr="00844F81">
        <w:rPr>
          <w:rFonts w:asciiTheme="minorHAnsi" w:hAnsiTheme="minorHAnsi" w:cstheme="minorHAnsi"/>
          <w:sz w:val="22"/>
          <w:szCs w:val="22"/>
        </w:rPr>
        <w:tab/>
      </w:r>
      <w:r w:rsidR="000F77F1" w:rsidRPr="00426CC1">
        <w:rPr>
          <w:rFonts w:asciiTheme="minorHAnsi" w:hAnsiTheme="minorHAnsi" w:cstheme="minorHAnsi"/>
          <w:sz w:val="22"/>
          <w:szCs w:val="22"/>
        </w:rPr>
        <w:t>Smluvní strany si tímto ujednáním vzájemně stvrzují, že obsah vzájemných práv a povinností, který touto dohodou nově sjednávají, je zcela a beze zbytku vy</w:t>
      </w:r>
      <w:r w:rsidR="00E71CBA" w:rsidRPr="00426CC1">
        <w:rPr>
          <w:rFonts w:asciiTheme="minorHAnsi" w:hAnsiTheme="minorHAnsi" w:cstheme="minorHAnsi"/>
          <w:sz w:val="22"/>
          <w:szCs w:val="22"/>
        </w:rPr>
        <w:t xml:space="preserve">jádřen textem původně </w:t>
      </w:r>
      <w:r w:rsidR="00B92FB3" w:rsidRPr="00426CC1">
        <w:rPr>
          <w:rFonts w:asciiTheme="minorHAnsi" w:hAnsiTheme="minorHAnsi" w:cstheme="minorHAnsi"/>
          <w:sz w:val="22"/>
          <w:szCs w:val="22"/>
        </w:rPr>
        <w:t xml:space="preserve">ústně </w:t>
      </w:r>
      <w:r w:rsidR="00E71CBA" w:rsidRPr="00426CC1">
        <w:rPr>
          <w:rFonts w:asciiTheme="minorHAnsi" w:hAnsiTheme="minorHAnsi" w:cstheme="minorHAnsi"/>
          <w:sz w:val="22"/>
          <w:szCs w:val="22"/>
        </w:rPr>
        <w:t>sjednané</w:t>
      </w:r>
      <w:r w:rsidR="00740F4A" w:rsidRPr="00426CC1">
        <w:rPr>
          <w:rFonts w:asciiTheme="minorHAnsi" w:hAnsiTheme="minorHAnsi" w:cstheme="minorHAnsi"/>
          <w:sz w:val="22"/>
          <w:szCs w:val="22"/>
        </w:rPr>
        <w:t>ho Dodatku č.</w:t>
      </w:r>
      <w:r w:rsidR="00426CC1">
        <w:rPr>
          <w:rFonts w:asciiTheme="minorHAnsi" w:hAnsiTheme="minorHAnsi" w:cstheme="minorHAnsi"/>
          <w:sz w:val="22"/>
          <w:szCs w:val="22"/>
        </w:rPr>
        <w:t xml:space="preserve"> 8</w:t>
      </w:r>
      <w:r w:rsidR="00740F4A" w:rsidRPr="00426CC1">
        <w:rPr>
          <w:rFonts w:asciiTheme="minorHAnsi" w:hAnsiTheme="minorHAnsi" w:cstheme="minorHAnsi"/>
          <w:sz w:val="22"/>
          <w:szCs w:val="22"/>
        </w:rPr>
        <w:t xml:space="preserve"> ke </w:t>
      </w:r>
      <w:r w:rsidR="00426CC1" w:rsidRPr="00426CC1">
        <w:rPr>
          <w:rFonts w:asciiTheme="minorHAnsi" w:hAnsiTheme="minorHAnsi" w:cstheme="minorHAnsi"/>
          <w:sz w:val="22"/>
          <w:szCs w:val="22"/>
        </w:rPr>
        <w:t>Smlouvě o poskytování úklidových služeb č. 17030</w:t>
      </w:r>
      <w:r w:rsidR="002C630A" w:rsidRPr="00426CC1">
        <w:rPr>
          <w:rFonts w:asciiTheme="minorHAnsi" w:hAnsiTheme="minorHAnsi" w:cstheme="minorHAnsi"/>
          <w:sz w:val="22"/>
          <w:szCs w:val="22"/>
        </w:rPr>
        <w:t>.</w:t>
      </w:r>
    </w:p>
    <w:p w14:paraId="3FBF9652" w14:textId="77777777" w:rsidR="00844F81" w:rsidRDefault="00844F81" w:rsidP="00844F8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449AE51" w14:textId="351F3FD1" w:rsidR="000F77F1" w:rsidRDefault="00844F81" w:rsidP="00844F8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0F77F1" w:rsidRPr="00665E98">
        <w:rPr>
          <w:rFonts w:asciiTheme="minorHAnsi" w:hAnsiTheme="minorHAnsi" w:cstheme="minorHAnsi"/>
          <w:sz w:val="22"/>
          <w:szCs w:val="22"/>
        </w:rPr>
        <w:t>Smluvní strany prohlašují, že veškerá</w:t>
      </w:r>
      <w:r w:rsidR="00BD6D05" w:rsidRPr="00665E98">
        <w:rPr>
          <w:rFonts w:asciiTheme="minorHAnsi" w:hAnsiTheme="minorHAnsi" w:cstheme="minorHAnsi"/>
          <w:sz w:val="22"/>
          <w:szCs w:val="22"/>
        </w:rPr>
        <w:t xml:space="preserve"> dosud</w:t>
      </w:r>
      <w:r w:rsidR="000F77F1" w:rsidRPr="00665E98">
        <w:rPr>
          <w:rFonts w:asciiTheme="minorHAnsi" w:hAnsiTheme="minorHAnsi" w:cstheme="minorHAnsi"/>
          <w:sz w:val="22"/>
          <w:szCs w:val="22"/>
        </w:rPr>
        <w:t xml:space="preserve"> vzájemně poskytnutá plnění na základě původně </w:t>
      </w:r>
      <w:r w:rsidR="00D47B2D" w:rsidRPr="00665E98">
        <w:rPr>
          <w:rFonts w:asciiTheme="minorHAnsi" w:hAnsiTheme="minorHAnsi" w:cstheme="minorHAnsi"/>
          <w:sz w:val="22"/>
          <w:szCs w:val="22"/>
        </w:rPr>
        <w:t xml:space="preserve">ústně </w:t>
      </w:r>
      <w:r w:rsidR="000F77F1" w:rsidRPr="00665E98">
        <w:rPr>
          <w:rFonts w:asciiTheme="minorHAnsi" w:hAnsiTheme="minorHAnsi" w:cstheme="minorHAnsi"/>
          <w:sz w:val="22"/>
          <w:szCs w:val="22"/>
        </w:rPr>
        <w:t>sjednané</w:t>
      </w:r>
      <w:r w:rsidR="00740F4A" w:rsidRPr="00665E98">
        <w:rPr>
          <w:rFonts w:asciiTheme="minorHAnsi" w:hAnsiTheme="minorHAnsi" w:cstheme="minorHAnsi"/>
          <w:sz w:val="22"/>
          <w:szCs w:val="22"/>
        </w:rPr>
        <w:t xml:space="preserve">ho Dodatku č. </w:t>
      </w:r>
      <w:r w:rsidR="00665E98">
        <w:rPr>
          <w:rFonts w:asciiTheme="minorHAnsi" w:hAnsiTheme="minorHAnsi" w:cstheme="minorHAnsi"/>
          <w:sz w:val="22"/>
          <w:szCs w:val="22"/>
        </w:rPr>
        <w:t>8</w:t>
      </w:r>
      <w:r w:rsidR="00BD6D05" w:rsidRPr="00665E98">
        <w:rPr>
          <w:rFonts w:asciiTheme="minorHAnsi" w:hAnsiTheme="minorHAnsi" w:cstheme="minorHAnsi"/>
          <w:sz w:val="22"/>
          <w:szCs w:val="22"/>
        </w:rPr>
        <w:t xml:space="preserve"> </w:t>
      </w:r>
      <w:r w:rsidR="000F77F1" w:rsidRPr="00665E98">
        <w:rPr>
          <w:rFonts w:asciiTheme="minorHAnsi" w:hAnsiTheme="minorHAnsi" w:cstheme="minorHAnsi"/>
          <w:sz w:val="22"/>
          <w:szCs w:val="22"/>
        </w:rPr>
        <w:t>pov</w:t>
      </w:r>
      <w:r w:rsidR="00321A0F" w:rsidRPr="00665E98">
        <w:rPr>
          <w:rFonts w:asciiTheme="minorHAnsi" w:hAnsiTheme="minorHAnsi" w:cstheme="minorHAnsi"/>
          <w:sz w:val="22"/>
          <w:szCs w:val="22"/>
        </w:rPr>
        <w:t>ažují za plnění dle této Dohody,</w:t>
      </w:r>
      <w:r w:rsidR="000F77F1" w:rsidRPr="00665E98">
        <w:rPr>
          <w:rFonts w:asciiTheme="minorHAnsi" w:hAnsiTheme="minorHAnsi" w:cstheme="minorHAnsi"/>
          <w:sz w:val="22"/>
          <w:szCs w:val="22"/>
        </w:rPr>
        <w:t xml:space="preserve"> a že v souvislosti se vzájemně poskytnutým plněním nebudou vzájemně vznášet vůči druhé smluvní straně nároky z titulu bezdůvodného obohacení.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6BB30" w14:textId="77777777" w:rsidR="00844F81" w:rsidRDefault="00844F81" w:rsidP="00844F8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96D62BE" w14:textId="040EF7E1" w:rsidR="00844F81" w:rsidRDefault="00844F81" w:rsidP="00844F8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Smluvní strany prohlašují, že veškerá </w:t>
      </w:r>
      <w:r w:rsidR="00321A0F" w:rsidRPr="00844F81">
        <w:rPr>
          <w:rFonts w:asciiTheme="minorHAnsi" w:hAnsiTheme="minorHAnsi" w:cstheme="minorHAnsi"/>
          <w:sz w:val="22"/>
          <w:szCs w:val="22"/>
        </w:rPr>
        <w:t xml:space="preserve">případná budoucí plnění z této Dohody, 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která mají být od okamžiku jejího uveřejnění v registru smluv plněna v souladu s obsahem vzájemných závazků </w:t>
      </w:r>
      <w:proofErr w:type="gramStart"/>
      <w:r w:rsidR="000F77F1" w:rsidRPr="00844F81">
        <w:rPr>
          <w:rFonts w:asciiTheme="minorHAnsi" w:hAnsiTheme="minorHAnsi" w:cstheme="minorHAnsi"/>
          <w:sz w:val="22"/>
          <w:szCs w:val="22"/>
        </w:rPr>
        <w:t>v</w:t>
      </w:r>
      <w:r w:rsidR="00E71CBA" w:rsidRPr="00844F81">
        <w:rPr>
          <w:rFonts w:asciiTheme="minorHAnsi" w:hAnsiTheme="minorHAnsi" w:cstheme="minorHAnsi"/>
          <w:sz w:val="22"/>
          <w:szCs w:val="22"/>
        </w:rPr>
        <w:t>yjádřeným</w:t>
      </w:r>
      <w:proofErr w:type="gramEnd"/>
      <w:r w:rsidR="00E71CBA" w:rsidRPr="00844F81">
        <w:rPr>
          <w:rFonts w:asciiTheme="minorHAnsi" w:hAnsiTheme="minorHAnsi" w:cstheme="minorHAnsi"/>
          <w:sz w:val="22"/>
          <w:szCs w:val="22"/>
        </w:rPr>
        <w:t xml:space="preserve"> v příloze této Dohody</w:t>
      </w:r>
      <w:r w:rsidR="000F77F1" w:rsidRPr="00844F81">
        <w:rPr>
          <w:rFonts w:asciiTheme="minorHAnsi" w:hAnsiTheme="minorHAnsi" w:cstheme="minorHAnsi"/>
          <w:sz w:val="22"/>
          <w:szCs w:val="22"/>
        </w:rPr>
        <w:t>, budou sp</w:t>
      </w:r>
      <w:r w:rsidR="00E71CBA" w:rsidRPr="00844F81">
        <w:rPr>
          <w:rFonts w:asciiTheme="minorHAnsi" w:hAnsiTheme="minorHAnsi" w:cstheme="minorHAnsi"/>
          <w:sz w:val="22"/>
          <w:szCs w:val="22"/>
        </w:rPr>
        <w:t>lněna podle sjednaných podmínek</w:t>
      </w:r>
      <w:r w:rsidR="00740F4A" w:rsidRPr="00844F81">
        <w:rPr>
          <w:rFonts w:asciiTheme="minorHAnsi" w:hAnsiTheme="minorHAnsi" w:cstheme="minorHAnsi"/>
          <w:sz w:val="22"/>
          <w:szCs w:val="22"/>
        </w:rPr>
        <w:t xml:space="preserve"> v </w:t>
      </w:r>
      <w:r w:rsidRPr="00844F81">
        <w:rPr>
          <w:rFonts w:asciiTheme="minorHAnsi" w:hAnsiTheme="minorHAnsi" w:cstheme="minorHAnsi"/>
          <w:sz w:val="22"/>
          <w:szCs w:val="22"/>
        </w:rPr>
        <w:t>Dodatku č.</w:t>
      </w:r>
      <w:r w:rsidR="00665E98">
        <w:rPr>
          <w:rFonts w:asciiTheme="minorHAnsi" w:hAnsiTheme="minorHAnsi" w:cstheme="minorHAnsi"/>
          <w:sz w:val="22"/>
          <w:szCs w:val="22"/>
        </w:rPr>
        <w:t xml:space="preserve"> 8 </w:t>
      </w:r>
      <w:r w:rsidRPr="00844F81">
        <w:rPr>
          <w:rFonts w:asciiTheme="minorHAnsi" w:hAnsiTheme="minorHAnsi" w:cstheme="minorHAnsi"/>
          <w:sz w:val="22"/>
          <w:szCs w:val="22"/>
        </w:rPr>
        <w:t xml:space="preserve">ke </w:t>
      </w:r>
      <w:r w:rsidR="00665E98" w:rsidRPr="00665E98">
        <w:rPr>
          <w:rFonts w:asciiTheme="minorHAnsi" w:hAnsiTheme="minorHAnsi" w:cstheme="minorHAnsi"/>
          <w:sz w:val="22"/>
          <w:szCs w:val="22"/>
        </w:rPr>
        <w:t>Smlouvě o poskytování úklidových služeb č. 17030</w:t>
      </w:r>
      <w:r w:rsidR="000726C1">
        <w:rPr>
          <w:rFonts w:asciiTheme="minorHAnsi" w:hAnsiTheme="minorHAnsi" w:cstheme="minorHAnsi"/>
          <w:sz w:val="22"/>
          <w:szCs w:val="22"/>
        </w:rPr>
        <w:t>.</w:t>
      </w:r>
    </w:p>
    <w:p w14:paraId="12D9127E" w14:textId="77777777" w:rsidR="00350A32" w:rsidRDefault="00350A32" w:rsidP="00844F8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20BA2B84" w14:textId="17581643" w:rsidR="000B6FDC" w:rsidRPr="000726C1" w:rsidRDefault="00350A32" w:rsidP="000726C1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1A0F" w:rsidRPr="00844F81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se tímto zavazuje druhé smluvní straně k neprodlenému </w:t>
      </w:r>
      <w:r w:rsidR="00D32418" w:rsidRPr="00844F81">
        <w:rPr>
          <w:rFonts w:asciiTheme="minorHAnsi" w:hAnsiTheme="minorHAnsi" w:cstheme="minorHAnsi"/>
          <w:sz w:val="22"/>
          <w:szCs w:val="22"/>
        </w:rPr>
        <w:t xml:space="preserve">řádnému </w:t>
      </w:r>
      <w:r w:rsidR="000F77F1" w:rsidRPr="00844F81">
        <w:rPr>
          <w:rFonts w:asciiTheme="minorHAnsi" w:hAnsiTheme="minorHAnsi" w:cstheme="minorHAnsi"/>
          <w:sz w:val="22"/>
          <w:szCs w:val="22"/>
        </w:rPr>
        <w:t>zveřejn</w:t>
      </w:r>
      <w:r w:rsidR="00321A0F" w:rsidRPr="00844F81">
        <w:rPr>
          <w:rFonts w:asciiTheme="minorHAnsi" w:hAnsiTheme="minorHAnsi" w:cstheme="minorHAnsi"/>
          <w:sz w:val="22"/>
          <w:szCs w:val="22"/>
        </w:rPr>
        <w:t>ění této Dohody,</w:t>
      </w:r>
      <w:r w:rsidR="00BD6D05" w:rsidRPr="00844F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21A0F" w:rsidRPr="00844F81">
        <w:rPr>
          <w:rFonts w:asciiTheme="minorHAnsi" w:hAnsiTheme="minorHAnsi" w:cstheme="minorHAnsi"/>
          <w:sz w:val="22"/>
          <w:szCs w:val="22"/>
        </w:rPr>
        <w:t xml:space="preserve">včetně 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 kompletní</w:t>
      </w:r>
      <w:r w:rsidR="00321A0F" w:rsidRPr="00844F81">
        <w:rPr>
          <w:rFonts w:asciiTheme="minorHAnsi" w:hAnsiTheme="minorHAnsi" w:cstheme="minorHAnsi"/>
          <w:sz w:val="22"/>
          <w:szCs w:val="22"/>
        </w:rPr>
        <w:t>ch</w:t>
      </w:r>
      <w:proofErr w:type="gramEnd"/>
      <w:r w:rsidR="00321A0F" w:rsidRPr="00844F81">
        <w:rPr>
          <w:rFonts w:asciiTheme="minorHAnsi" w:hAnsiTheme="minorHAnsi" w:cstheme="minorHAnsi"/>
          <w:sz w:val="22"/>
          <w:szCs w:val="22"/>
        </w:rPr>
        <w:t xml:space="preserve"> příloh 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 v</w:t>
      </w:r>
      <w:r w:rsidR="00BD6D05" w:rsidRPr="00844F81">
        <w:rPr>
          <w:rFonts w:asciiTheme="minorHAnsi" w:hAnsiTheme="minorHAnsi" w:cstheme="minorHAnsi"/>
          <w:sz w:val="22"/>
          <w:szCs w:val="22"/>
        </w:rPr>
        <w:t xml:space="preserve"> 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 registru smluv v sou</w:t>
      </w:r>
      <w:r w:rsidR="00695933" w:rsidRPr="00844F81">
        <w:rPr>
          <w:rFonts w:asciiTheme="minorHAnsi" w:hAnsiTheme="minorHAnsi" w:cstheme="minorHAnsi"/>
          <w:sz w:val="22"/>
          <w:szCs w:val="22"/>
        </w:rPr>
        <w:t>ladu s ustanovením § 5 zákona o 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registru smluv. Smlouva bude zveřejněna po anonymizaci provedené v souladu s platnými právními předpisy. </w:t>
      </w:r>
    </w:p>
    <w:p w14:paraId="4A785EA8" w14:textId="03C46743" w:rsidR="00B5722E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06D42C6D" w14:textId="77777777" w:rsidR="000F77F1" w:rsidRPr="00844F81" w:rsidRDefault="000F77F1" w:rsidP="00844F8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4F81">
        <w:rPr>
          <w:rFonts w:asciiTheme="minorHAnsi" w:hAnsiTheme="minorHAnsi" w:cstheme="minorHAnsi"/>
          <w:b/>
          <w:bCs/>
          <w:sz w:val="22"/>
          <w:szCs w:val="22"/>
        </w:rPr>
        <w:t xml:space="preserve"> Závěrečná ustanovení</w:t>
      </w:r>
    </w:p>
    <w:p w14:paraId="14B8F976" w14:textId="77777777" w:rsidR="00B5722E" w:rsidRPr="00844F81" w:rsidRDefault="00B5722E" w:rsidP="00844F8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746EF9F" w14:textId="0AC4D75D" w:rsidR="000F77F1" w:rsidRDefault="00E14082" w:rsidP="00E14082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BD6D05" w:rsidRPr="00844F81">
        <w:rPr>
          <w:rFonts w:asciiTheme="minorHAnsi" w:hAnsiTheme="minorHAnsi" w:cstheme="minorHAnsi"/>
          <w:sz w:val="22"/>
          <w:szCs w:val="22"/>
        </w:rPr>
        <w:t>Tato dohoda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 o vypořádání závazků nabývá platnosti dnem jejího podpisu oběma smluvními stranami a účinnosti dnem jejího uveřejnění v registru smluv. </w:t>
      </w:r>
    </w:p>
    <w:p w14:paraId="6DDD013C" w14:textId="77777777" w:rsidR="00E14082" w:rsidRDefault="00E14082" w:rsidP="00E14082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76372BE" w14:textId="7EA97B56" w:rsidR="000F77F1" w:rsidRDefault="00E14082" w:rsidP="00E14082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BD6D05" w:rsidRPr="00844F81">
        <w:rPr>
          <w:rFonts w:asciiTheme="minorHAnsi" w:hAnsiTheme="minorHAnsi" w:cstheme="minorHAnsi"/>
          <w:sz w:val="22"/>
          <w:szCs w:val="22"/>
        </w:rPr>
        <w:t>Tato dohoda</w:t>
      </w:r>
      <w:r w:rsidR="000F77F1" w:rsidRPr="00844F81">
        <w:rPr>
          <w:rFonts w:asciiTheme="minorHAnsi" w:hAnsiTheme="minorHAnsi" w:cstheme="minorHAnsi"/>
          <w:sz w:val="22"/>
          <w:szCs w:val="22"/>
        </w:rPr>
        <w:t xml:space="preserve"> o vypořádání závazků je vyhotovena ve dvou stejnopisech, každý s hodnotou originálu, přičemž každá ze smluvních stran obdrží jeden stejnopis. </w:t>
      </w:r>
    </w:p>
    <w:p w14:paraId="20F009FE" w14:textId="77777777" w:rsidR="00E14082" w:rsidRDefault="00E14082" w:rsidP="00E14082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D359D8A" w14:textId="39D65EC3" w:rsidR="00B5722E" w:rsidRPr="00EC0490" w:rsidRDefault="00E14082" w:rsidP="00E14082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BD6D05" w:rsidRPr="00EC0490">
        <w:rPr>
          <w:rFonts w:asciiTheme="minorHAnsi" w:hAnsiTheme="minorHAnsi" w:cstheme="minorHAnsi"/>
          <w:sz w:val="22"/>
          <w:szCs w:val="22"/>
        </w:rPr>
        <w:t>Nedílnou součástí této dohody</w:t>
      </w:r>
      <w:r w:rsidR="000F77F1" w:rsidRPr="00EC0490">
        <w:rPr>
          <w:rFonts w:asciiTheme="minorHAnsi" w:hAnsiTheme="minorHAnsi" w:cstheme="minorHAnsi"/>
          <w:sz w:val="22"/>
          <w:szCs w:val="22"/>
        </w:rPr>
        <w:t xml:space="preserve"> je příloha: </w:t>
      </w:r>
      <w:r w:rsidR="002C630A" w:rsidRPr="00EC0490">
        <w:rPr>
          <w:rFonts w:asciiTheme="minorHAnsi" w:hAnsiTheme="minorHAnsi" w:cstheme="minorHAnsi"/>
          <w:sz w:val="22"/>
          <w:szCs w:val="22"/>
        </w:rPr>
        <w:t xml:space="preserve">text návrhu </w:t>
      </w:r>
      <w:r w:rsidRPr="00EC0490">
        <w:rPr>
          <w:rFonts w:asciiTheme="minorHAnsi" w:hAnsiTheme="minorHAnsi" w:cstheme="minorHAnsi"/>
          <w:sz w:val="22"/>
          <w:szCs w:val="22"/>
        </w:rPr>
        <w:t>Dodat</w:t>
      </w:r>
      <w:r w:rsidR="002C630A" w:rsidRPr="00EC0490">
        <w:rPr>
          <w:rFonts w:asciiTheme="minorHAnsi" w:hAnsiTheme="minorHAnsi" w:cstheme="minorHAnsi"/>
          <w:sz w:val="22"/>
          <w:szCs w:val="22"/>
        </w:rPr>
        <w:t>ku</w:t>
      </w:r>
      <w:r w:rsidRPr="00EC0490">
        <w:rPr>
          <w:rFonts w:asciiTheme="minorHAnsi" w:hAnsiTheme="minorHAnsi" w:cstheme="minorHAnsi"/>
          <w:sz w:val="22"/>
          <w:szCs w:val="22"/>
        </w:rPr>
        <w:t xml:space="preserve"> č.</w:t>
      </w:r>
      <w:r w:rsidR="00EC0490" w:rsidRPr="00EC0490">
        <w:rPr>
          <w:rFonts w:asciiTheme="minorHAnsi" w:hAnsiTheme="minorHAnsi" w:cstheme="minorHAnsi"/>
          <w:sz w:val="22"/>
          <w:szCs w:val="22"/>
        </w:rPr>
        <w:t xml:space="preserve"> 8</w:t>
      </w:r>
      <w:r w:rsidRPr="00EC0490">
        <w:rPr>
          <w:rFonts w:asciiTheme="minorHAnsi" w:hAnsiTheme="minorHAnsi" w:cstheme="minorHAnsi"/>
          <w:sz w:val="22"/>
          <w:szCs w:val="22"/>
        </w:rPr>
        <w:t xml:space="preserve"> </w:t>
      </w:r>
      <w:r w:rsidR="00EC0490" w:rsidRPr="00EC0490">
        <w:rPr>
          <w:rFonts w:asciiTheme="minorHAnsi" w:hAnsiTheme="minorHAnsi" w:cstheme="minorHAnsi"/>
          <w:sz w:val="22"/>
          <w:szCs w:val="22"/>
        </w:rPr>
        <w:t>ke Smlouvě o poskytování úklidových služeb č. 17030.</w:t>
      </w:r>
    </w:p>
    <w:p w14:paraId="6CE9B203" w14:textId="77777777" w:rsidR="00B5722E" w:rsidRPr="00844F81" w:rsidRDefault="00B5722E" w:rsidP="00844F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5F1918" w14:textId="4D5D6C80" w:rsidR="00B5722E" w:rsidRPr="00844F81" w:rsidRDefault="00E01017" w:rsidP="00844F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44F81">
        <w:rPr>
          <w:rFonts w:asciiTheme="minorHAnsi" w:hAnsiTheme="minorHAnsi" w:cstheme="minorHAnsi"/>
          <w:sz w:val="22"/>
          <w:szCs w:val="22"/>
        </w:rPr>
        <w:tab/>
      </w:r>
      <w:r w:rsidRPr="00844F81">
        <w:rPr>
          <w:rFonts w:asciiTheme="minorHAnsi" w:hAnsiTheme="minorHAnsi" w:cstheme="minorHAnsi"/>
          <w:sz w:val="22"/>
          <w:szCs w:val="22"/>
        </w:rPr>
        <w:tab/>
      </w:r>
      <w:r w:rsidRPr="00844F81">
        <w:rPr>
          <w:rFonts w:asciiTheme="minorHAnsi" w:hAnsiTheme="minorHAnsi" w:cstheme="minorHAnsi"/>
          <w:sz w:val="22"/>
          <w:szCs w:val="22"/>
        </w:rPr>
        <w:tab/>
      </w:r>
      <w:r w:rsidRPr="00844F81">
        <w:rPr>
          <w:rFonts w:asciiTheme="minorHAnsi" w:hAnsiTheme="minorHAnsi" w:cstheme="minorHAnsi"/>
          <w:sz w:val="22"/>
          <w:szCs w:val="22"/>
        </w:rPr>
        <w:tab/>
      </w:r>
      <w:r w:rsidRPr="00844F81">
        <w:rPr>
          <w:rFonts w:asciiTheme="minorHAnsi" w:hAnsiTheme="minorHAnsi" w:cstheme="minorHAnsi"/>
          <w:sz w:val="22"/>
          <w:szCs w:val="22"/>
        </w:rPr>
        <w:tab/>
      </w:r>
    </w:p>
    <w:p w14:paraId="47529F3C" w14:textId="77777777" w:rsidR="00B5722E" w:rsidRPr="00844F81" w:rsidRDefault="00B5722E" w:rsidP="00844F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211A7E" w14:textId="60FADD0A" w:rsidR="001E125B" w:rsidRDefault="001E125B" w:rsidP="001E125B">
      <w:pPr>
        <w:widowControl w:val="0"/>
        <w:tabs>
          <w:tab w:val="center" w:pos="0"/>
          <w:tab w:val="left" w:pos="4253"/>
        </w:tabs>
        <w:jc w:val="both"/>
        <w:rPr>
          <w:rFonts w:asciiTheme="minorHAnsi" w:hAnsiTheme="minorHAnsi" w:cstheme="minorHAnsi"/>
          <w:lang w:eastAsia="x-none"/>
        </w:rPr>
      </w:pPr>
      <w:r w:rsidRPr="00760F38">
        <w:rPr>
          <w:rFonts w:asciiTheme="minorHAnsi" w:hAnsiTheme="minorHAnsi" w:cstheme="minorHAnsi"/>
          <w:lang w:val="x-none" w:eastAsia="x-none"/>
        </w:rPr>
        <w:t xml:space="preserve">Ve Zlíně dne: </w:t>
      </w:r>
      <w:r w:rsidR="00024623">
        <w:rPr>
          <w:rFonts w:asciiTheme="minorHAnsi" w:hAnsiTheme="minorHAnsi" w:cstheme="minorHAnsi"/>
          <w:lang w:eastAsia="x-none"/>
        </w:rPr>
        <w:t>10. 5. 2024 el. podpis</w:t>
      </w:r>
      <w:r w:rsidRPr="00760F38">
        <w:rPr>
          <w:rFonts w:asciiTheme="minorHAnsi" w:hAnsiTheme="minorHAnsi" w:cstheme="minorHAnsi"/>
          <w:lang w:val="x-none" w:eastAsia="x-none"/>
        </w:rPr>
        <w:tab/>
      </w:r>
      <w:r w:rsidRPr="00760F38">
        <w:rPr>
          <w:rFonts w:asciiTheme="minorHAnsi" w:hAnsiTheme="minorHAnsi" w:cstheme="minorHAnsi"/>
          <w:lang w:val="x-none" w:eastAsia="x-none"/>
        </w:rPr>
        <w:tab/>
        <w:t>V </w:t>
      </w:r>
      <w:r w:rsidRPr="00760F38">
        <w:rPr>
          <w:rFonts w:asciiTheme="minorHAnsi" w:hAnsiTheme="minorHAnsi" w:cstheme="minorHAnsi"/>
          <w:lang w:eastAsia="x-none"/>
        </w:rPr>
        <w:t>Ostravě</w:t>
      </w:r>
      <w:r w:rsidRPr="00760F38">
        <w:rPr>
          <w:rFonts w:asciiTheme="minorHAnsi" w:hAnsiTheme="minorHAnsi" w:cstheme="minorHAnsi"/>
          <w:lang w:val="x-none" w:eastAsia="x-none"/>
        </w:rPr>
        <w:t xml:space="preserve"> dne:</w:t>
      </w:r>
      <w:r w:rsidRPr="00760F38">
        <w:rPr>
          <w:rFonts w:asciiTheme="minorHAnsi" w:hAnsiTheme="minorHAnsi" w:cstheme="minorHAnsi"/>
          <w:lang w:eastAsia="x-none"/>
        </w:rPr>
        <w:t xml:space="preserve"> </w:t>
      </w:r>
      <w:r w:rsidR="00024623">
        <w:rPr>
          <w:rFonts w:asciiTheme="minorHAnsi" w:hAnsiTheme="minorHAnsi" w:cstheme="minorHAnsi"/>
          <w:lang w:eastAsia="x-none"/>
        </w:rPr>
        <w:t>13. 5. 2024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4962"/>
        <w:gridCol w:w="4677"/>
      </w:tblGrid>
      <w:tr w:rsidR="001E125B" w14:paraId="24DA85E4" w14:textId="77777777" w:rsidTr="005C628F">
        <w:tc>
          <w:tcPr>
            <w:tcW w:w="4962" w:type="dxa"/>
          </w:tcPr>
          <w:p w14:paraId="1B01FBDD" w14:textId="77777777" w:rsidR="001E125B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36280795" w14:textId="77777777" w:rsidR="001E125B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38B79EBE" w14:textId="77777777" w:rsidR="001E125B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4677" w:type="dxa"/>
          </w:tcPr>
          <w:p w14:paraId="7751C107" w14:textId="77777777" w:rsidR="001E125B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166719DD" w14:textId="77777777" w:rsidR="001E125B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0C57F18E" w14:textId="77777777" w:rsidR="001E125B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1E125B" w14:paraId="3A71A31D" w14:textId="77777777" w:rsidTr="005C628F">
        <w:tc>
          <w:tcPr>
            <w:tcW w:w="4962" w:type="dxa"/>
          </w:tcPr>
          <w:p w14:paraId="6E4F433B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4A7AF3">
              <w:rPr>
                <w:rFonts w:asciiTheme="minorHAnsi" w:hAnsiTheme="minorHAnsi" w:cstheme="minorHAnsi"/>
                <w:b/>
              </w:rPr>
              <w:t>Krajská nemocnice T. Bati, a.s.</w:t>
            </w:r>
          </w:p>
          <w:p w14:paraId="71D3329B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  <w:r w:rsidRPr="003C2654">
              <w:rPr>
                <w:rFonts w:asciiTheme="minorHAnsi" w:eastAsiaTheme="minorHAnsi" w:hAnsiTheme="minorHAnsi" w:cstheme="minorHAnsi"/>
              </w:rPr>
              <w:t>Ing. Jan Hrdý</w:t>
            </w:r>
            <w:r>
              <w:t xml:space="preserve">                   </w:t>
            </w:r>
            <w:r w:rsidRPr="003C2654">
              <w:rPr>
                <w:rFonts w:asciiTheme="minorHAnsi" w:eastAsiaTheme="minorHAnsi" w:hAnsiTheme="minorHAnsi" w:cstheme="minorHAnsi"/>
              </w:rPr>
              <w:t>Ing. Martin Déva,</w:t>
            </w:r>
          </w:p>
          <w:p w14:paraId="4E494E08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  <w:r w:rsidRPr="003C2654">
              <w:rPr>
                <w:rFonts w:asciiTheme="minorHAnsi" w:eastAsiaTheme="minorHAnsi" w:hAnsiTheme="minorHAnsi" w:cstheme="minorHAnsi"/>
              </w:rPr>
              <w:t>předseda představenstva</w:t>
            </w:r>
            <w:r>
              <w:t xml:space="preserve">      </w:t>
            </w:r>
            <w:r w:rsidRPr="003C2654">
              <w:rPr>
                <w:rFonts w:asciiTheme="minorHAnsi" w:eastAsiaTheme="minorHAnsi" w:hAnsiTheme="minorHAnsi" w:cstheme="minorHAnsi"/>
              </w:rPr>
              <w:t xml:space="preserve">člen představenstva                  </w:t>
            </w:r>
          </w:p>
          <w:p w14:paraId="6D436E22" w14:textId="77777777" w:rsidR="001E125B" w:rsidRDefault="001E125B" w:rsidP="005C628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hideMark/>
          </w:tcPr>
          <w:p w14:paraId="4EE4F767" w14:textId="77777777" w:rsidR="001E125B" w:rsidRPr="00473B89" w:rsidRDefault="001E125B" w:rsidP="005C62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</w:t>
            </w:r>
            <w:r>
              <w:rPr>
                <w:rFonts w:ascii="Calibri" w:hAnsi="Calibri" w:cs="Calibri"/>
                <w:b/>
              </w:rPr>
              <w:t xml:space="preserve">TSC </w:t>
            </w:r>
            <w:proofErr w:type="spellStart"/>
            <w:r>
              <w:rPr>
                <w:rFonts w:ascii="Calibri" w:hAnsi="Calibri" w:cs="Calibri"/>
                <w:b/>
              </w:rPr>
              <w:t>Hospital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r w:rsidRPr="00632449">
              <w:rPr>
                <w:rFonts w:ascii="Calibri" w:hAnsi="Calibri" w:cs="Calibri"/>
                <w:b/>
              </w:rPr>
              <w:t>s.r.o</w:t>
            </w:r>
            <w:r w:rsidRPr="00473B89">
              <w:rPr>
                <w:rFonts w:ascii="Calibri" w:hAnsi="Calibri" w:cs="Calibri"/>
                <w:b/>
              </w:rPr>
              <w:t>.</w:t>
            </w:r>
          </w:p>
          <w:p w14:paraId="40F3F75F" w14:textId="77777777" w:rsidR="001E125B" w:rsidRPr="00473B89" w:rsidRDefault="001E125B" w:rsidP="005C628F">
            <w:pPr>
              <w:spacing w:line="256" w:lineRule="auto"/>
              <w:rPr>
                <w:rFonts w:ascii="Calibri" w:hAnsi="Calibri" w:cs="Calibri"/>
                <w:b/>
                <w:bCs/>
              </w:rPr>
            </w:pPr>
            <w:r w:rsidRPr="00473B89">
              <w:rPr>
                <w:rFonts w:ascii="Calibri" w:hAnsi="Calibri" w:cs="Calibri"/>
                <w:b/>
                <w:bCs/>
              </w:rPr>
              <w:t>TSC Management, s.r.o.               René Drobík</w:t>
            </w:r>
          </w:p>
          <w:p w14:paraId="6A65BFE4" w14:textId="77777777" w:rsidR="001E125B" w:rsidRDefault="001E125B" w:rsidP="005C628F">
            <w:pPr>
              <w:spacing w:line="256" w:lineRule="auto"/>
              <w:ind w:right="-253"/>
              <w:rPr>
                <w:rFonts w:ascii="Calibri" w:hAnsi="Calibri" w:cs="Calibri"/>
              </w:rPr>
            </w:pPr>
            <w:r w:rsidRPr="00473B89">
              <w:rPr>
                <w:rFonts w:ascii="Calibri" w:hAnsi="Calibri" w:cs="Calibri"/>
              </w:rPr>
              <w:t>korporátní jednatel                        osobní jednatel</w:t>
            </w:r>
          </w:p>
          <w:p w14:paraId="5C7F7980" w14:textId="77777777" w:rsidR="001E125B" w:rsidRDefault="001E125B" w:rsidP="005C628F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kterého při výkonu funkce </w:t>
            </w:r>
          </w:p>
          <w:p w14:paraId="2164FE04" w14:textId="02B5DB67" w:rsidR="001E125B" w:rsidRDefault="001E125B" w:rsidP="005C628F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 xml:space="preserve">zastupuje </w:t>
            </w:r>
            <w:proofErr w:type="spellStart"/>
            <w:r w:rsidR="00024623">
              <w:rPr>
                <w:rFonts w:ascii="Calibri" w:hAnsi="Calibri" w:cs="Calibri"/>
              </w:rPr>
              <w:t>xxxxxxxxxxxxxxxx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              </w:t>
            </w:r>
          </w:p>
        </w:tc>
      </w:tr>
      <w:tr w:rsidR="001E125B" w14:paraId="42743722" w14:textId="77777777" w:rsidTr="005C628F">
        <w:tc>
          <w:tcPr>
            <w:tcW w:w="4962" w:type="dxa"/>
          </w:tcPr>
          <w:p w14:paraId="348B6A33" w14:textId="77777777" w:rsidR="001E125B" w:rsidRPr="00473B89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  <w:p w14:paraId="6375F81F" w14:textId="77777777" w:rsidR="001E125B" w:rsidRPr="00473B89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77" w:type="dxa"/>
            <w:hideMark/>
          </w:tcPr>
          <w:p w14:paraId="3FBCB60C" w14:textId="77777777" w:rsidR="001E125B" w:rsidRPr="00473B89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45A0BCB5" w14:textId="77777777" w:rsidR="001E125B" w:rsidRPr="00473B89" w:rsidRDefault="001E125B" w:rsidP="005C62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473B89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1E125B" w14:paraId="5DE89C65" w14:textId="77777777" w:rsidTr="005C628F">
        <w:tc>
          <w:tcPr>
            <w:tcW w:w="4962" w:type="dxa"/>
          </w:tcPr>
          <w:p w14:paraId="7F73E2D9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  <w:p w14:paraId="1BD29452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  <w:p w14:paraId="7890E06F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  <w:p w14:paraId="68FEE993" w14:textId="77777777" w:rsidR="001E125B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  <w:p w14:paraId="165391EF" w14:textId="77777777" w:rsidR="001E125B" w:rsidRPr="00473B89" w:rsidRDefault="001E125B" w:rsidP="005C628F">
            <w:pPr>
              <w:spacing w:line="25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77" w:type="dxa"/>
            <w:hideMark/>
          </w:tcPr>
          <w:p w14:paraId="1F123606" w14:textId="77777777" w:rsidR="001E125B" w:rsidRPr="00473B89" w:rsidRDefault="001E125B" w:rsidP="005C62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</w:t>
            </w:r>
            <w:r w:rsidRPr="00473B89">
              <w:rPr>
                <w:rFonts w:ascii="Calibri" w:hAnsi="Calibri" w:cs="Calibri"/>
                <w:b/>
                <w:bCs/>
              </w:rPr>
              <w:t xml:space="preserve">TSC </w:t>
            </w:r>
            <w:proofErr w:type="spellStart"/>
            <w:r w:rsidRPr="00473B89">
              <w:rPr>
                <w:rFonts w:ascii="Calibri" w:hAnsi="Calibri" w:cs="Calibri"/>
                <w:b/>
                <w:bCs/>
              </w:rPr>
              <w:t>Services</w:t>
            </w:r>
            <w:proofErr w:type="spellEnd"/>
            <w:r w:rsidRPr="00473B89">
              <w:rPr>
                <w:rFonts w:ascii="Calibri" w:hAnsi="Calibri" w:cs="Calibri"/>
                <w:b/>
                <w:bCs/>
              </w:rPr>
              <w:t>, s.r.o.</w:t>
            </w:r>
          </w:p>
          <w:p w14:paraId="18AF4080" w14:textId="77777777" w:rsidR="001E125B" w:rsidRDefault="001E125B" w:rsidP="005C62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TSC Management, s.r.o.               </w:t>
            </w:r>
            <w:r w:rsidRPr="009C681A">
              <w:rPr>
                <w:rFonts w:ascii="Calibri" w:hAnsi="Calibri" w:cs="Calibri"/>
                <w:b/>
                <w:bCs/>
              </w:rPr>
              <w:t>René Drobík</w:t>
            </w:r>
          </w:p>
          <w:p w14:paraId="164A2A72" w14:textId="77777777" w:rsidR="001E125B" w:rsidRPr="00473B89" w:rsidRDefault="001E125B" w:rsidP="005C628F">
            <w:pPr>
              <w:rPr>
                <w:rFonts w:ascii="Calibri" w:hAnsi="Calibri" w:cs="Calibri"/>
              </w:rPr>
            </w:pPr>
            <w:r w:rsidRPr="00473B89">
              <w:rPr>
                <w:rFonts w:ascii="Calibri" w:hAnsi="Calibri" w:cs="Calibri"/>
              </w:rPr>
              <w:t>korporátní jednatel                     osobní jednatel</w:t>
            </w:r>
          </w:p>
          <w:p w14:paraId="364B16E1" w14:textId="77777777" w:rsidR="001E125B" w:rsidRPr="00473B89" w:rsidRDefault="001E125B" w:rsidP="005C628F">
            <w:pPr>
              <w:rPr>
                <w:rFonts w:ascii="Calibri" w:hAnsi="Calibri" w:cs="Calibri"/>
              </w:rPr>
            </w:pPr>
            <w:r w:rsidRPr="00473B89">
              <w:rPr>
                <w:rFonts w:ascii="Calibri" w:hAnsi="Calibri" w:cs="Calibri"/>
              </w:rPr>
              <w:t xml:space="preserve">kterého při výkonu funkce </w:t>
            </w:r>
          </w:p>
          <w:p w14:paraId="79B989CE" w14:textId="5CE07410" w:rsidR="001E125B" w:rsidRPr="00473B89" w:rsidRDefault="001E125B" w:rsidP="005C628F">
            <w:pPr>
              <w:rPr>
                <w:rFonts w:ascii="Calibri" w:hAnsi="Calibri" w:cs="Calibri"/>
                <w:b/>
                <w:bCs/>
              </w:rPr>
            </w:pPr>
            <w:r w:rsidRPr="00473B89">
              <w:rPr>
                <w:rFonts w:ascii="Calibri" w:hAnsi="Calibri" w:cs="Calibri"/>
              </w:rPr>
              <w:t xml:space="preserve">zastupuje </w:t>
            </w:r>
            <w:proofErr w:type="spellStart"/>
            <w:r w:rsidR="00024623">
              <w:rPr>
                <w:rFonts w:ascii="Calibri" w:hAnsi="Calibri" w:cs="Calibri"/>
              </w:rPr>
              <w:t>xxxxxxxxxxxxxxxxxxx</w:t>
            </w:r>
            <w:proofErr w:type="spellEnd"/>
            <w:r w:rsidRPr="00473B89">
              <w:rPr>
                <w:rFonts w:ascii="Calibri" w:hAnsi="Calibri" w:cs="Calibri"/>
                <w:b/>
                <w:bCs/>
              </w:rPr>
              <w:t xml:space="preserve">                </w:t>
            </w:r>
          </w:p>
        </w:tc>
      </w:tr>
    </w:tbl>
    <w:p w14:paraId="24A7245C" w14:textId="7C93CB05" w:rsidR="00B5722E" w:rsidRPr="00080E88" w:rsidRDefault="00B5722E" w:rsidP="001E125B">
      <w:pPr>
        <w:widowControl w:val="0"/>
        <w:tabs>
          <w:tab w:val="left" w:pos="4253"/>
        </w:tabs>
        <w:jc w:val="both"/>
        <w:rPr>
          <w:rFonts w:asciiTheme="minorHAnsi" w:hAnsiTheme="minorHAnsi" w:cstheme="minorHAnsi"/>
          <w:b/>
          <w:bCs/>
        </w:rPr>
      </w:pPr>
    </w:p>
    <w:sectPr w:rsidR="00B5722E" w:rsidRPr="00080E88" w:rsidSect="00426CC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D2FBF"/>
    <w:multiLevelType w:val="hybridMultilevel"/>
    <w:tmpl w:val="DA1C04D0"/>
    <w:lvl w:ilvl="0" w:tplc="0405000F">
      <w:start w:val="1"/>
      <w:numFmt w:val="decimal"/>
      <w:lvlText w:val="%1."/>
      <w:lvlJc w:val="left"/>
      <w:pPr>
        <w:ind w:left="767" w:hanging="360"/>
      </w:p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280B71CD"/>
    <w:multiLevelType w:val="hybridMultilevel"/>
    <w:tmpl w:val="15501CB6"/>
    <w:lvl w:ilvl="0" w:tplc="B9DC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E7D"/>
    <w:multiLevelType w:val="hybridMultilevel"/>
    <w:tmpl w:val="91249278"/>
    <w:lvl w:ilvl="0" w:tplc="4D38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D6C80"/>
    <w:multiLevelType w:val="hybridMultilevel"/>
    <w:tmpl w:val="97229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F3FED"/>
    <w:multiLevelType w:val="hybridMultilevel"/>
    <w:tmpl w:val="50089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F1"/>
    <w:rsid w:val="00024623"/>
    <w:rsid w:val="00044776"/>
    <w:rsid w:val="00066FC1"/>
    <w:rsid w:val="000726C1"/>
    <w:rsid w:val="00080E88"/>
    <w:rsid w:val="00082341"/>
    <w:rsid w:val="000B6FDC"/>
    <w:rsid w:val="000D0C7C"/>
    <w:rsid w:val="000D4D0D"/>
    <w:rsid w:val="000F77F1"/>
    <w:rsid w:val="0010043B"/>
    <w:rsid w:val="0010229E"/>
    <w:rsid w:val="00155AB3"/>
    <w:rsid w:val="001B1E80"/>
    <w:rsid w:val="001E125B"/>
    <w:rsid w:val="00231A21"/>
    <w:rsid w:val="00234888"/>
    <w:rsid w:val="002B6234"/>
    <w:rsid w:val="002C630A"/>
    <w:rsid w:val="002F352F"/>
    <w:rsid w:val="002F6D87"/>
    <w:rsid w:val="00321A0F"/>
    <w:rsid w:val="0033427C"/>
    <w:rsid w:val="00335D8D"/>
    <w:rsid w:val="00350A32"/>
    <w:rsid w:val="003745F5"/>
    <w:rsid w:val="003902E3"/>
    <w:rsid w:val="003B089F"/>
    <w:rsid w:val="00401F70"/>
    <w:rsid w:val="00426CC1"/>
    <w:rsid w:val="004906C4"/>
    <w:rsid w:val="004A3085"/>
    <w:rsid w:val="004C0732"/>
    <w:rsid w:val="004C4644"/>
    <w:rsid w:val="004D5D6D"/>
    <w:rsid w:val="00514566"/>
    <w:rsid w:val="00570096"/>
    <w:rsid w:val="005D65F4"/>
    <w:rsid w:val="005E6DF0"/>
    <w:rsid w:val="005F021E"/>
    <w:rsid w:val="00612015"/>
    <w:rsid w:val="006477C4"/>
    <w:rsid w:val="00665E98"/>
    <w:rsid w:val="006944D7"/>
    <w:rsid w:val="00695933"/>
    <w:rsid w:val="00723078"/>
    <w:rsid w:val="00740F4A"/>
    <w:rsid w:val="0077142E"/>
    <w:rsid w:val="0078529D"/>
    <w:rsid w:val="0079495B"/>
    <w:rsid w:val="007D38F0"/>
    <w:rsid w:val="007F29AF"/>
    <w:rsid w:val="00844F81"/>
    <w:rsid w:val="00896300"/>
    <w:rsid w:val="00902F6F"/>
    <w:rsid w:val="00912C87"/>
    <w:rsid w:val="00993C01"/>
    <w:rsid w:val="009B126E"/>
    <w:rsid w:val="009E5930"/>
    <w:rsid w:val="00A67E64"/>
    <w:rsid w:val="00A83117"/>
    <w:rsid w:val="00A92F9F"/>
    <w:rsid w:val="00AA04BD"/>
    <w:rsid w:val="00B22F52"/>
    <w:rsid w:val="00B23015"/>
    <w:rsid w:val="00B2503E"/>
    <w:rsid w:val="00B5722E"/>
    <w:rsid w:val="00B805C1"/>
    <w:rsid w:val="00B92FB3"/>
    <w:rsid w:val="00BA2FA5"/>
    <w:rsid w:val="00BC2851"/>
    <w:rsid w:val="00BD6D05"/>
    <w:rsid w:val="00C34AE7"/>
    <w:rsid w:val="00C418E7"/>
    <w:rsid w:val="00C74836"/>
    <w:rsid w:val="00CE73E8"/>
    <w:rsid w:val="00CE7C45"/>
    <w:rsid w:val="00D3099A"/>
    <w:rsid w:val="00D32418"/>
    <w:rsid w:val="00D4282D"/>
    <w:rsid w:val="00D47B2D"/>
    <w:rsid w:val="00D81268"/>
    <w:rsid w:val="00DD0B45"/>
    <w:rsid w:val="00E01017"/>
    <w:rsid w:val="00E14082"/>
    <w:rsid w:val="00E65B92"/>
    <w:rsid w:val="00E71CBA"/>
    <w:rsid w:val="00E75586"/>
    <w:rsid w:val="00E93B0E"/>
    <w:rsid w:val="00EB5E44"/>
    <w:rsid w:val="00EC0490"/>
    <w:rsid w:val="00EC700B"/>
    <w:rsid w:val="00ED4B33"/>
    <w:rsid w:val="00F273C7"/>
    <w:rsid w:val="00F74576"/>
    <w:rsid w:val="00F77120"/>
    <w:rsid w:val="00F91C50"/>
    <w:rsid w:val="00F93207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1D02"/>
  <w15:docId w15:val="{E7482517-2B92-4E12-8C29-5CE35DC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3078"/>
    <w:pPr>
      <w:spacing w:before="0" w:beforeAutospacing="0" w:after="120" w:afterAutospacing="0" w:line="276" w:lineRule="auto"/>
      <w:jc w:val="left"/>
    </w:pPr>
    <w:rPr>
      <w:rFonts w:eastAsia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2F6D87"/>
    <w:pPr>
      <w:keepNext/>
      <w:keepLines/>
      <w:spacing w:before="480" w:beforeAutospacing="1" w:after="0" w:afterAutospacing="1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D87"/>
    <w:pPr>
      <w:keepNext/>
      <w:keepLines/>
      <w:spacing w:before="200" w:beforeAutospacing="1" w:after="0" w:afterAutospacing="1" w:line="240" w:lineRule="auto"/>
      <w:contextualSpacing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D87"/>
    <w:pPr>
      <w:keepNext/>
      <w:keepLines/>
      <w:spacing w:before="200" w:beforeAutospacing="1" w:after="0" w:afterAutospacing="1" w:line="240" w:lineRule="auto"/>
      <w:contextualSpacing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D87"/>
    <w:pPr>
      <w:keepNext/>
      <w:keepLines/>
      <w:spacing w:before="200" w:beforeAutospacing="1" w:after="0" w:afterAutospacing="1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F6D87"/>
    <w:pPr>
      <w:spacing w:before="100" w:beforeAutospacing="1" w:after="100" w:afterAutospacing="1" w:line="240" w:lineRule="auto"/>
      <w:ind w:left="720"/>
      <w:contextualSpacing/>
      <w:jc w:val="both"/>
    </w:pPr>
    <w:rPr>
      <w:rFonts w:eastAsiaTheme="minorHAnsi"/>
    </w:rPr>
  </w:style>
  <w:style w:type="paragraph" w:customStyle="1" w:styleId="Default">
    <w:name w:val="Default"/>
    <w:rsid w:val="000F77F1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EB5E44"/>
  </w:style>
  <w:style w:type="paragraph" w:styleId="Textbubliny">
    <w:name w:val="Balloon Text"/>
    <w:basedOn w:val="Normln"/>
    <w:link w:val="TextbublinyChar"/>
    <w:uiPriority w:val="99"/>
    <w:semiHidden/>
    <w:unhideWhenUsed/>
    <w:rsid w:val="0069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93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D0C7C"/>
    <w:pPr>
      <w:spacing w:before="0" w:beforeAutospacing="0" w:after="0" w:afterAutospacing="0"/>
      <w:jc w:val="left"/>
    </w:pPr>
    <w:rPr>
      <w:rFonts w:eastAsia="Calibri"/>
    </w:rPr>
  </w:style>
  <w:style w:type="paragraph" w:styleId="Zkladntext">
    <w:name w:val="Body Text"/>
    <w:basedOn w:val="Normln"/>
    <w:link w:val="ZkladntextChar"/>
    <w:rsid w:val="00F93207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93207"/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51866-7510-4D69-B588-FB586C86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Simona.Polachova@tsc-group.cz</dc:creator>
  <cp:lastModifiedBy>Vinklerová Gabriela</cp:lastModifiedBy>
  <cp:revision>2</cp:revision>
  <cp:lastPrinted>2023-10-11T06:37:00Z</cp:lastPrinted>
  <dcterms:created xsi:type="dcterms:W3CDTF">2024-05-14T08:05:00Z</dcterms:created>
  <dcterms:modified xsi:type="dcterms:W3CDTF">2024-05-14T08:05:00Z</dcterms:modified>
</cp:coreProperties>
</file>