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5EC5D" w14:textId="77777777" w:rsidR="000773B4" w:rsidRPr="0037031E" w:rsidRDefault="000773B4" w:rsidP="000773B4">
      <w:pPr>
        <w:pStyle w:val="Nzevsmlouvy"/>
        <w:rPr>
          <w:sz w:val="36"/>
          <w:szCs w:val="36"/>
        </w:rPr>
      </w:pPr>
      <w:r w:rsidRPr="0037031E">
        <w:rPr>
          <w:sz w:val="36"/>
          <w:szCs w:val="36"/>
        </w:rPr>
        <w:t>SMLOUVA O DÍLO</w:t>
      </w:r>
    </w:p>
    <w:p w14:paraId="42999A88" w14:textId="77777777" w:rsidR="000773B4" w:rsidRDefault="000773B4" w:rsidP="000773B4">
      <w:pPr>
        <w:pStyle w:val="TextnormlnPVL"/>
      </w:pPr>
    </w:p>
    <w:p w14:paraId="19CA18DE"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7928BEBB" w14:textId="77777777" w:rsidR="000773B4" w:rsidRPr="000773B4" w:rsidRDefault="000773B4" w:rsidP="000773B4">
      <w:pPr>
        <w:pStyle w:val="TextnormlnPVL"/>
        <w:rPr>
          <w:b/>
          <w:sz w:val="22"/>
          <w:szCs w:val="22"/>
        </w:rPr>
      </w:pPr>
    </w:p>
    <w:p w14:paraId="2B2A1414" w14:textId="20F56A10" w:rsidR="000773B4" w:rsidRDefault="000773B4" w:rsidP="000773B4">
      <w:pPr>
        <w:pStyle w:val="TextnormlnPVL"/>
        <w:jc w:val="center"/>
        <w:rPr>
          <w:sz w:val="22"/>
          <w:szCs w:val="22"/>
          <w:lang w:val="cs-CZ"/>
        </w:rPr>
      </w:pPr>
      <w:r w:rsidRPr="000773B4">
        <w:rPr>
          <w:sz w:val="22"/>
          <w:szCs w:val="22"/>
        </w:rPr>
        <w:t>Číslo smlouvy objednatele:</w:t>
      </w:r>
      <w:r w:rsidRPr="000773B4">
        <w:rPr>
          <w:sz w:val="22"/>
          <w:szCs w:val="22"/>
        </w:rPr>
        <w:tab/>
      </w:r>
      <w:r w:rsidR="009C3DF8" w:rsidRPr="009C3DF8">
        <w:rPr>
          <w:sz w:val="22"/>
          <w:szCs w:val="22"/>
          <w:lang w:val="cs-CZ"/>
        </w:rPr>
        <w:t>496</w:t>
      </w:r>
      <w:r w:rsidRPr="009C3DF8">
        <w:rPr>
          <w:sz w:val="22"/>
          <w:szCs w:val="22"/>
          <w:lang w:val="cs-CZ"/>
        </w:rPr>
        <w:t>/20</w:t>
      </w:r>
      <w:r w:rsidR="002A7943" w:rsidRPr="009C3DF8">
        <w:rPr>
          <w:sz w:val="22"/>
          <w:szCs w:val="22"/>
          <w:lang w:val="cs-CZ"/>
        </w:rPr>
        <w:t>24</w:t>
      </w:r>
    </w:p>
    <w:p w14:paraId="01F2BC69" w14:textId="77777777" w:rsidR="009C3DF8" w:rsidRPr="009C3DF8" w:rsidRDefault="009C3DF8" w:rsidP="000773B4">
      <w:pPr>
        <w:pStyle w:val="TextnormlnPVL"/>
        <w:jc w:val="center"/>
        <w:rPr>
          <w:sz w:val="22"/>
          <w:szCs w:val="22"/>
        </w:rPr>
      </w:pPr>
    </w:p>
    <w:p w14:paraId="08511EC2" w14:textId="055FE352" w:rsidR="000773B4" w:rsidRPr="009C3DF8" w:rsidRDefault="000773B4" w:rsidP="000773B4">
      <w:pPr>
        <w:pStyle w:val="TextnormlnPVL"/>
        <w:jc w:val="center"/>
        <w:rPr>
          <w:sz w:val="22"/>
          <w:szCs w:val="22"/>
          <w:lang w:val="cs-CZ"/>
        </w:rPr>
      </w:pPr>
      <w:r w:rsidRPr="009C3DF8">
        <w:rPr>
          <w:sz w:val="22"/>
          <w:szCs w:val="22"/>
        </w:rPr>
        <w:t>Číslo smlouvy zhotovitele:</w:t>
      </w:r>
      <w:r w:rsidRPr="009C3DF8">
        <w:rPr>
          <w:sz w:val="22"/>
          <w:szCs w:val="22"/>
          <w:lang w:val="cs-CZ"/>
        </w:rPr>
        <w:t xml:space="preserve"> </w:t>
      </w:r>
      <w:r w:rsidRPr="009C3DF8">
        <w:rPr>
          <w:sz w:val="22"/>
          <w:szCs w:val="22"/>
        </w:rPr>
        <w:tab/>
      </w:r>
      <w:r w:rsidRPr="009C3DF8">
        <w:rPr>
          <w:sz w:val="22"/>
          <w:szCs w:val="22"/>
          <w:lang w:val="cs-CZ"/>
        </w:rPr>
        <w:t>xx/20</w:t>
      </w:r>
      <w:r w:rsidR="002A7943" w:rsidRPr="009C3DF8">
        <w:rPr>
          <w:sz w:val="22"/>
          <w:szCs w:val="22"/>
          <w:lang w:val="cs-CZ"/>
        </w:rPr>
        <w:t>24</w:t>
      </w:r>
    </w:p>
    <w:p w14:paraId="2B15A3A3" w14:textId="77777777" w:rsidR="000773B4" w:rsidRPr="000773B4" w:rsidRDefault="000773B4" w:rsidP="000773B4">
      <w:pPr>
        <w:pStyle w:val="TextnormlnPVL"/>
        <w:jc w:val="center"/>
        <w:rPr>
          <w:b/>
          <w:sz w:val="22"/>
          <w:szCs w:val="22"/>
          <w:shd w:val="clear" w:color="auto" w:fill="FFFF00"/>
        </w:rPr>
      </w:pPr>
    </w:p>
    <w:p w14:paraId="78336FAA" w14:textId="77777777" w:rsidR="000773B4" w:rsidRPr="000773B4" w:rsidRDefault="000773B4" w:rsidP="000773B4">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57F57102" w14:textId="77777777" w:rsidR="008D4A56" w:rsidRDefault="008D4A56" w:rsidP="000773B4">
      <w:pPr>
        <w:tabs>
          <w:tab w:val="left" w:pos="4080"/>
        </w:tabs>
        <w:jc w:val="center"/>
        <w:rPr>
          <w:rFonts w:ascii="Arial" w:hAnsi="Arial" w:cs="Arial"/>
          <w:b/>
          <w:highlight w:val="yellow"/>
          <w:lang w:val="en-US"/>
        </w:rPr>
      </w:pPr>
    </w:p>
    <w:p w14:paraId="5AC69416" w14:textId="2EAD8194" w:rsidR="002A7943" w:rsidRPr="002A7943" w:rsidRDefault="00C12F5E" w:rsidP="002A7943">
      <w:pPr>
        <w:keepNext/>
        <w:spacing w:before="120" w:after="120"/>
        <w:ind w:left="1440" w:right="142" w:firstLine="720"/>
        <w:jc w:val="both"/>
        <w:rPr>
          <w:rFonts w:ascii="Arial" w:hAnsi="Arial" w:cs="Arial"/>
          <w:b/>
          <w:szCs w:val="24"/>
        </w:rPr>
      </w:pPr>
      <w:r w:rsidRPr="00151425">
        <w:rPr>
          <w:rFonts w:ascii="Arial" w:hAnsi="Arial" w:cs="Arial"/>
          <w:b/>
          <w:sz w:val="22"/>
          <w:szCs w:val="22"/>
          <w:lang w:val="en-US"/>
        </w:rPr>
        <w:t>“</w:t>
      </w:r>
      <w:bookmarkStart w:id="0" w:name="_Hlk156906017"/>
      <w:r w:rsidR="005A5657">
        <w:rPr>
          <w:rFonts w:ascii="Arial" w:hAnsi="Arial" w:cs="Arial"/>
          <w:b/>
          <w:szCs w:val="24"/>
        </w:rPr>
        <w:t xml:space="preserve">Autojeřáb AD 20, KVA 03-97 – oprava </w:t>
      </w:r>
      <w:proofErr w:type="gramStart"/>
      <w:r w:rsidR="005A5657">
        <w:rPr>
          <w:rFonts w:ascii="Arial" w:hAnsi="Arial" w:cs="Arial"/>
          <w:b/>
          <w:szCs w:val="24"/>
        </w:rPr>
        <w:t>diferenciálu</w:t>
      </w:r>
      <w:r w:rsidR="002A7943">
        <w:rPr>
          <w:rFonts w:ascii="Arial" w:hAnsi="Arial" w:cs="Arial"/>
          <w:b/>
          <w:szCs w:val="24"/>
        </w:rPr>
        <w:t>“</w:t>
      </w:r>
      <w:bookmarkEnd w:id="0"/>
      <w:proofErr w:type="gramEnd"/>
    </w:p>
    <w:p w14:paraId="6FB1D576" w14:textId="77777777" w:rsidR="00992B0E" w:rsidRPr="00151425" w:rsidRDefault="00992B0E" w:rsidP="00C12F5E">
      <w:pPr>
        <w:tabs>
          <w:tab w:val="left" w:pos="4080"/>
        </w:tabs>
        <w:jc w:val="center"/>
        <w:rPr>
          <w:rFonts w:ascii="Arial" w:hAnsi="Arial" w:cs="Arial"/>
          <w:b/>
          <w:sz w:val="22"/>
          <w:szCs w:val="22"/>
        </w:rPr>
      </w:pPr>
    </w:p>
    <w:p w14:paraId="2577DE7A" w14:textId="77777777" w:rsidR="00DC3733" w:rsidRPr="00DC3733" w:rsidRDefault="00DC3733" w:rsidP="00DC3733">
      <w:pPr>
        <w:pStyle w:val="TextnormlnPVL"/>
        <w:rPr>
          <w:b/>
          <w:sz w:val="22"/>
          <w:szCs w:val="22"/>
        </w:rPr>
      </w:pPr>
      <w:r w:rsidRPr="00DC3733">
        <w:rPr>
          <w:b/>
          <w:sz w:val="22"/>
          <w:szCs w:val="22"/>
          <w:u w:val="single"/>
        </w:rPr>
        <w:t>Smluvní strany</w:t>
      </w:r>
      <w:r w:rsidRPr="00DC3733">
        <w:rPr>
          <w:b/>
          <w:sz w:val="22"/>
          <w:szCs w:val="22"/>
        </w:rPr>
        <w:t>:</w:t>
      </w:r>
    </w:p>
    <w:p w14:paraId="224028A5" w14:textId="2773540C" w:rsidR="000773B4" w:rsidRDefault="000773B4" w:rsidP="000773B4">
      <w:pPr>
        <w:pStyle w:val="TextnormlnPVL"/>
        <w:rPr>
          <w:b/>
          <w:sz w:val="22"/>
          <w:szCs w:val="22"/>
        </w:rPr>
      </w:pPr>
    </w:p>
    <w:p w14:paraId="138D4107" w14:textId="77777777" w:rsidR="002F5D99" w:rsidRPr="00D74A50" w:rsidRDefault="002F5D99" w:rsidP="002F5D99">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14:paraId="2D046C28" w14:textId="77777777" w:rsidR="002F5D99" w:rsidRPr="00D74A50" w:rsidRDefault="002F5D99" w:rsidP="002F5D99">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14:paraId="1DB6005E" w14:textId="77777777" w:rsidR="002F5D99" w:rsidRPr="00D74A50" w:rsidRDefault="002F5D99" w:rsidP="002F5D99">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O:</w:t>
      </w:r>
      <w:r w:rsidRPr="00D74A50">
        <w:rPr>
          <w:rFonts w:ascii="Arial" w:hAnsi="Arial" w:cs="Arial"/>
          <w:b/>
          <w:sz w:val="22"/>
          <w:szCs w:val="22"/>
        </w:rPr>
        <w:tab/>
      </w:r>
      <w:r w:rsidRPr="00D74A50">
        <w:rPr>
          <w:rFonts w:ascii="Arial" w:hAnsi="Arial" w:cs="Arial"/>
          <w:sz w:val="22"/>
          <w:szCs w:val="22"/>
        </w:rPr>
        <w:t>70889988</w:t>
      </w:r>
    </w:p>
    <w:p w14:paraId="6A38D4B6" w14:textId="77777777" w:rsidR="002F5D99" w:rsidRPr="00D74A50" w:rsidRDefault="002F5D99" w:rsidP="002F5D99">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14:paraId="21453DA9" w14:textId="225CF177" w:rsidR="002F5D99" w:rsidRPr="00D74A50" w:rsidRDefault="002F5D99" w:rsidP="002F5D99">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generálním ředitelem </w:t>
      </w:r>
    </w:p>
    <w:p w14:paraId="785B3350" w14:textId="62A8304E" w:rsidR="002F5D99" w:rsidRPr="0073163A" w:rsidRDefault="002F5D99" w:rsidP="002F5D99">
      <w:pPr>
        <w:tabs>
          <w:tab w:val="left" w:pos="3960"/>
        </w:tabs>
        <w:ind w:left="3969" w:hanging="3969"/>
        <w:jc w:val="both"/>
        <w:rPr>
          <w:rFonts w:ascii="Arial" w:hAnsi="Arial" w:cs="Arial"/>
          <w:sz w:val="22"/>
          <w:szCs w:val="22"/>
        </w:rPr>
      </w:pPr>
      <w:r w:rsidRPr="0073163A">
        <w:rPr>
          <w:rFonts w:ascii="Arial" w:hAnsi="Arial" w:cs="Arial"/>
          <w:b/>
          <w:sz w:val="22"/>
          <w:szCs w:val="22"/>
        </w:rPr>
        <w:t>zástupce ve věcech smluvních:</w:t>
      </w:r>
      <w:r w:rsidRPr="0073163A">
        <w:rPr>
          <w:rFonts w:ascii="Arial" w:hAnsi="Arial" w:cs="Arial"/>
          <w:b/>
          <w:sz w:val="22"/>
          <w:szCs w:val="22"/>
        </w:rPr>
        <w:tab/>
      </w:r>
      <w:r w:rsidRPr="0073163A">
        <w:rPr>
          <w:rFonts w:ascii="Arial" w:hAnsi="Arial" w:cs="Arial"/>
          <w:color w:val="000000"/>
          <w:sz w:val="22"/>
          <w:szCs w:val="22"/>
        </w:rPr>
        <w:t>ředitel závodu Karlovy Vary</w:t>
      </w:r>
    </w:p>
    <w:p w14:paraId="5DCC89BC" w14:textId="69520483" w:rsidR="002F5D99" w:rsidRPr="0073163A" w:rsidRDefault="002F5D99" w:rsidP="002F5D99">
      <w:pPr>
        <w:tabs>
          <w:tab w:val="left" w:pos="3960"/>
        </w:tabs>
        <w:ind w:left="3960" w:hanging="3960"/>
        <w:jc w:val="both"/>
        <w:rPr>
          <w:rFonts w:ascii="Arial" w:hAnsi="Arial" w:cs="Arial"/>
          <w:sz w:val="22"/>
          <w:szCs w:val="22"/>
        </w:rPr>
      </w:pPr>
      <w:r w:rsidRPr="0073163A">
        <w:rPr>
          <w:rFonts w:ascii="Arial" w:hAnsi="Arial" w:cs="Arial"/>
          <w:b/>
          <w:sz w:val="22"/>
          <w:szCs w:val="22"/>
        </w:rPr>
        <w:t>zástupce ve věcech technických:</w:t>
      </w:r>
      <w:r w:rsidRPr="0073163A">
        <w:rPr>
          <w:rFonts w:ascii="Arial" w:hAnsi="Arial" w:cs="Arial"/>
          <w:b/>
          <w:sz w:val="22"/>
          <w:szCs w:val="22"/>
        </w:rPr>
        <w:tab/>
      </w:r>
      <w:r w:rsidRPr="0073163A">
        <w:rPr>
          <w:rFonts w:ascii="Arial" w:hAnsi="Arial" w:cs="Arial"/>
          <w:sz w:val="22"/>
          <w:szCs w:val="22"/>
        </w:rPr>
        <w:t xml:space="preserve">vedoucí </w:t>
      </w:r>
      <w:r>
        <w:rPr>
          <w:rFonts w:ascii="Arial" w:hAnsi="Arial" w:cs="Arial"/>
          <w:sz w:val="22"/>
          <w:szCs w:val="22"/>
        </w:rPr>
        <w:t>úseku</w:t>
      </w:r>
      <w:r w:rsidRPr="0073163A">
        <w:rPr>
          <w:rFonts w:ascii="Arial" w:hAnsi="Arial" w:cs="Arial"/>
          <w:sz w:val="22"/>
          <w:szCs w:val="22"/>
        </w:rPr>
        <w:t xml:space="preserve"> </w:t>
      </w:r>
      <w:r>
        <w:rPr>
          <w:rFonts w:ascii="Arial" w:hAnsi="Arial" w:cs="Arial"/>
          <w:sz w:val="22"/>
          <w:szCs w:val="22"/>
        </w:rPr>
        <w:t>Karlovy Vary</w:t>
      </w:r>
    </w:p>
    <w:p w14:paraId="0ACCCCF0" w14:textId="0A84102D" w:rsidR="002F5D99" w:rsidRPr="0073163A" w:rsidRDefault="002F5D99" w:rsidP="002F5D99">
      <w:pPr>
        <w:tabs>
          <w:tab w:val="left" w:pos="3960"/>
        </w:tabs>
        <w:ind w:left="3960" w:hanging="3960"/>
        <w:jc w:val="both"/>
        <w:rPr>
          <w:rFonts w:ascii="Arial" w:hAnsi="Arial" w:cs="Arial"/>
          <w:sz w:val="22"/>
          <w:szCs w:val="22"/>
        </w:rPr>
      </w:pPr>
      <w:r w:rsidRPr="0073163A">
        <w:rPr>
          <w:rFonts w:ascii="Arial" w:hAnsi="Arial" w:cs="Arial"/>
          <w:sz w:val="22"/>
          <w:szCs w:val="22"/>
        </w:rPr>
        <w:tab/>
      </w:r>
    </w:p>
    <w:p w14:paraId="6DDECC48" w14:textId="076D481F" w:rsidR="002F5D99" w:rsidRPr="0073163A" w:rsidRDefault="002F5D99" w:rsidP="002F5D99">
      <w:pPr>
        <w:tabs>
          <w:tab w:val="left" w:pos="3960"/>
        </w:tabs>
        <w:jc w:val="both"/>
        <w:rPr>
          <w:rFonts w:ascii="Arial" w:hAnsi="Arial" w:cs="Arial"/>
          <w:sz w:val="22"/>
          <w:szCs w:val="22"/>
        </w:rPr>
      </w:pPr>
      <w:r w:rsidRPr="0073163A">
        <w:rPr>
          <w:rFonts w:ascii="Arial" w:hAnsi="Arial" w:cs="Arial"/>
          <w:b/>
          <w:sz w:val="22"/>
          <w:szCs w:val="22"/>
        </w:rPr>
        <w:t>technický dozor investora:</w:t>
      </w:r>
      <w:r w:rsidRPr="0073163A">
        <w:rPr>
          <w:rFonts w:ascii="Arial" w:hAnsi="Arial" w:cs="Arial"/>
          <w:b/>
          <w:sz w:val="22"/>
          <w:szCs w:val="22"/>
        </w:rPr>
        <w:tab/>
      </w:r>
      <w:r w:rsidRPr="0073163A">
        <w:rPr>
          <w:rFonts w:ascii="Arial" w:hAnsi="Arial" w:cs="Arial"/>
          <w:sz w:val="22"/>
          <w:szCs w:val="22"/>
        </w:rPr>
        <w:t xml:space="preserve">vedoucí </w:t>
      </w:r>
      <w:r>
        <w:rPr>
          <w:rFonts w:ascii="Arial" w:hAnsi="Arial" w:cs="Arial"/>
          <w:sz w:val="22"/>
          <w:szCs w:val="22"/>
        </w:rPr>
        <w:t>provozních služeb</w:t>
      </w:r>
    </w:p>
    <w:p w14:paraId="174FCFBC" w14:textId="06748277" w:rsidR="002F5D99" w:rsidRPr="0073163A" w:rsidRDefault="002F5D99" w:rsidP="002F5D99">
      <w:pPr>
        <w:tabs>
          <w:tab w:val="left" w:pos="3960"/>
        </w:tabs>
        <w:jc w:val="both"/>
        <w:rPr>
          <w:rFonts w:ascii="Arial" w:hAnsi="Arial" w:cs="Arial"/>
          <w:sz w:val="22"/>
          <w:szCs w:val="22"/>
        </w:rPr>
      </w:pPr>
      <w:r w:rsidRPr="0073163A">
        <w:rPr>
          <w:rFonts w:ascii="Arial" w:hAnsi="Arial" w:cs="Arial"/>
          <w:sz w:val="22"/>
          <w:szCs w:val="22"/>
        </w:rPr>
        <w:tab/>
        <w:t xml:space="preserve"> </w:t>
      </w:r>
    </w:p>
    <w:p w14:paraId="6BE11039" w14:textId="3EBDC15C" w:rsidR="002F5D99" w:rsidRPr="007C0EB7" w:rsidRDefault="002F5D99" w:rsidP="002F5D99">
      <w:pPr>
        <w:tabs>
          <w:tab w:val="left" w:pos="3960"/>
        </w:tabs>
        <w:jc w:val="both"/>
        <w:rPr>
          <w:rFonts w:ascii="Arial" w:hAnsi="Arial" w:cs="Arial"/>
          <w:b/>
          <w:sz w:val="22"/>
          <w:szCs w:val="22"/>
        </w:rPr>
      </w:pPr>
      <w:r w:rsidRPr="007C0EB7">
        <w:rPr>
          <w:rFonts w:ascii="Arial" w:hAnsi="Arial" w:cs="Arial"/>
          <w:b/>
          <w:sz w:val="22"/>
          <w:szCs w:val="22"/>
        </w:rPr>
        <w:t>bankovní spojení:</w:t>
      </w:r>
      <w:r w:rsidRPr="007C0EB7">
        <w:rPr>
          <w:rFonts w:ascii="Arial" w:hAnsi="Arial" w:cs="Arial"/>
          <w:b/>
          <w:sz w:val="22"/>
          <w:szCs w:val="22"/>
        </w:rPr>
        <w:tab/>
      </w:r>
    </w:p>
    <w:p w14:paraId="34384C00" w14:textId="10AFADC2" w:rsidR="002F5D99" w:rsidRPr="00D74A50" w:rsidRDefault="002F5D99" w:rsidP="002F5D99">
      <w:pPr>
        <w:tabs>
          <w:tab w:val="left" w:pos="3960"/>
        </w:tabs>
        <w:jc w:val="both"/>
        <w:rPr>
          <w:rFonts w:ascii="Arial" w:hAnsi="Arial" w:cs="Arial"/>
          <w:b/>
          <w:sz w:val="22"/>
          <w:szCs w:val="22"/>
        </w:rPr>
      </w:pPr>
      <w:r w:rsidRPr="007C0EB7">
        <w:rPr>
          <w:rFonts w:ascii="Arial" w:hAnsi="Arial" w:cs="Arial"/>
          <w:b/>
          <w:sz w:val="22"/>
          <w:szCs w:val="22"/>
        </w:rPr>
        <w:t>číslo účtu:</w:t>
      </w:r>
      <w:r w:rsidRPr="007C0EB7">
        <w:rPr>
          <w:rFonts w:ascii="Arial" w:hAnsi="Arial" w:cs="Arial"/>
          <w:b/>
          <w:sz w:val="22"/>
          <w:szCs w:val="22"/>
        </w:rPr>
        <w:tab/>
      </w:r>
      <w:r w:rsidRPr="00D74A50">
        <w:rPr>
          <w:rFonts w:ascii="Arial" w:hAnsi="Arial" w:cs="Arial"/>
          <w:b/>
          <w:sz w:val="22"/>
          <w:szCs w:val="22"/>
        </w:rPr>
        <w:t xml:space="preserve"> </w:t>
      </w:r>
    </w:p>
    <w:p w14:paraId="33DCDCC2" w14:textId="77777777" w:rsidR="002A7943" w:rsidRPr="00D74A50" w:rsidRDefault="002A7943" w:rsidP="002A7943">
      <w:pPr>
        <w:tabs>
          <w:tab w:val="left" w:pos="3960"/>
        </w:tabs>
        <w:jc w:val="both"/>
        <w:rPr>
          <w:rFonts w:ascii="Arial" w:hAnsi="Arial" w:cs="Arial"/>
          <w:b/>
          <w:sz w:val="22"/>
          <w:szCs w:val="22"/>
        </w:rPr>
      </w:pPr>
    </w:p>
    <w:p w14:paraId="3B0DCE6D" w14:textId="77777777" w:rsidR="002A7943" w:rsidRPr="00D74A50" w:rsidRDefault="002A7943" w:rsidP="002A7943">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14:paraId="4816F0F8" w14:textId="77777777" w:rsidR="002A7943" w:rsidRPr="000773B4" w:rsidRDefault="002A7943" w:rsidP="000773B4">
      <w:pPr>
        <w:pStyle w:val="TextnormlnPVL"/>
        <w:rPr>
          <w:b/>
          <w:sz w:val="22"/>
          <w:szCs w:val="22"/>
        </w:rPr>
      </w:pPr>
    </w:p>
    <w:p w14:paraId="4286A162" w14:textId="1BB4FE2C" w:rsidR="000773B4" w:rsidRPr="000773B4" w:rsidRDefault="000773B4" w:rsidP="000773B4">
      <w:pPr>
        <w:pStyle w:val="TextnormlnPVL"/>
        <w:rPr>
          <w:sz w:val="22"/>
          <w:szCs w:val="22"/>
        </w:rPr>
      </w:pPr>
      <w:r w:rsidRPr="000773B4">
        <w:rPr>
          <w:sz w:val="22"/>
          <w:szCs w:val="22"/>
        </w:rPr>
        <w:t>(dále jen „objednatel“)</w:t>
      </w:r>
    </w:p>
    <w:p w14:paraId="41EA0325" w14:textId="77777777" w:rsidR="000773B4" w:rsidRPr="000773B4" w:rsidRDefault="000773B4" w:rsidP="000773B4">
      <w:pPr>
        <w:pStyle w:val="TextnormlnPVL"/>
        <w:rPr>
          <w:b/>
          <w:sz w:val="22"/>
          <w:szCs w:val="22"/>
        </w:rPr>
      </w:pPr>
    </w:p>
    <w:p w14:paraId="4987746A" w14:textId="77777777" w:rsidR="000773B4" w:rsidRPr="000773B4" w:rsidRDefault="000773B4" w:rsidP="000773B4">
      <w:pPr>
        <w:pStyle w:val="TextnormlnPVL"/>
        <w:rPr>
          <w:b/>
          <w:sz w:val="22"/>
          <w:szCs w:val="22"/>
        </w:rPr>
      </w:pPr>
      <w:r w:rsidRPr="000773B4">
        <w:rPr>
          <w:b/>
          <w:sz w:val="22"/>
          <w:szCs w:val="22"/>
        </w:rPr>
        <w:t>a</w:t>
      </w:r>
    </w:p>
    <w:p w14:paraId="6C89D568" w14:textId="77777777" w:rsidR="000773B4" w:rsidRPr="000773B4" w:rsidRDefault="000773B4" w:rsidP="000773B4">
      <w:pPr>
        <w:pStyle w:val="TextnormlnPVL"/>
        <w:rPr>
          <w:b/>
          <w:sz w:val="22"/>
          <w:szCs w:val="22"/>
        </w:rPr>
      </w:pPr>
    </w:p>
    <w:p w14:paraId="7ECCDAE2" w14:textId="486DD223" w:rsidR="000773B4" w:rsidRPr="002F5D99" w:rsidRDefault="000773B4" w:rsidP="000773B4">
      <w:pPr>
        <w:pStyle w:val="Smluvnstrananzev"/>
        <w:rPr>
          <w:b w:val="0"/>
          <w:sz w:val="22"/>
          <w:szCs w:val="22"/>
          <w:shd w:val="clear" w:color="auto" w:fill="FFFF00"/>
        </w:rPr>
      </w:pPr>
      <w:r w:rsidRPr="0089415C">
        <w:rPr>
          <w:sz w:val="22"/>
          <w:szCs w:val="22"/>
        </w:rPr>
        <w:t>zhotovitel:</w:t>
      </w:r>
      <w:r w:rsidRPr="0089415C">
        <w:rPr>
          <w:sz w:val="22"/>
          <w:szCs w:val="22"/>
        </w:rPr>
        <w:tab/>
      </w:r>
      <w:r w:rsidR="002F5D99" w:rsidRPr="002F5D99">
        <w:rPr>
          <w:b w:val="0"/>
          <w:sz w:val="22"/>
          <w:szCs w:val="22"/>
          <w:lang w:val="cs-CZ"/>
        </w:rPr>
        <w:t>František Adámek</w:t>
      </w:r>
    </w:p>
    <w:p w14:paraId="13F603B8" w14:textId="196F2C3C" w:rsidR="000773B4" w:rsidRPr="0089415C" w:rsidRDefault="000773B4" w:rsidP="000773B4">
      <w:pPr>
        <w:pStyle w:val="Identifikacesmluvnstrany"/>
        <w:rPr>
          <w:sz w:val="22"/>
          <w:szCs w:val="22"/>
          <w:shd w:val="clear" w:color="auto" w:fill="FFFF00"/>
        </w:rPr>
      </w:pPr>
      <w:r w:rsidRPr="0089415C">
        <w:rPr>
          <w:sz w:val="22"/>
          <w:szCs w:val="22"/>
        </w:rPr>
        <w:t>sídlo:</w:t>
      </w:r>
      <w:r w:rsidRPr="0089415C">
        <w:rPr>
          <w:sz w:val="22"/>
          <w:szCs w:val="22"/>
        </w:rPr>
        <w:tab/>
      </w:r>
      <w:r w:rsidR="002F5D99">
        <w:rPr>
          <w:sz w:val="22"/>
          <w:szCs w:val="22"/>
          <w:lang w:val="cs-CZ"/>
        </w:rPr>
        <w:t>Mlýnská 210, 364 52 Žlutice</w:t>
      </w:r>
    </w:p>
    <w:p w14:paraId="5FF967CF" w14:textId="3EA99BF5" w:rsidR="000773B4" w:rsidRPr="0089415C" w:rsidRDefault="000773B4" w:rsidP="000773B4">
      <w:pPr>
        <w:pStyle w:val="Oprvnnkjednnapodpisusml"/>
        <w:rPr>
          <w:b/>
          <w:sz w:val="22"/>
          <w:szCs w:val="22"/>
          <w:shd w:val="clear" w:color="auto" w:fill="FFFF00"/>
        </w:rPr>
      </w:pPr>
      <w:r w:rsidRPr="0089415C">
        <w:rPr>
          <w:sz w:val="22"/>
          <w:szCs w:val="22"/>
        </w:rPr>
        <w:t>oprávněn(i) k podpisu smlouvy:</w:t>
      </w:r>
      <w:r w:rsidRPr="0089415C">
        <w:rPr>
          <w:sz w:val="22"/>
          <w:szCs w:val="22"/>
        </w:rPr>
        <w:tab/>
      </w:r>
    </w:p>
    <w:p w14:paraId="7E10525A" w14:textId="0BD0CD7D" w:rsidR="000773B4" w:rsidRPr="0089415C" w:rsidRDefault="000773B4" w:rsidP="000773B4">
      <w:pPr>
        <w:pStyle w:val="Oprvnnkjednnapodpisusml"/>
        <w:rPr>
          <w:b/>
          <w:sz w:val="22"/>
          <w:szCs w:val="22"/>
          <w:shd w:val="clear" w:color="auto" w:fill="FFFF00"/>
        </w:rPr>
      </w:pPr>
      <w:r w:rsidRPr="0089415C">
        <w:rPr>
          <w:sz w:val="22"/>
          <w:szCs w:val="22"/>
        </w:rPr>
        <w:t>oprávněn(i) jednat o věcech smluvních:</w:t>
      </w:r>
      <w:r w:rsidRPr="0089415C">
        <w:rPr>
          <w:sz w:val="22"/>
          <w:szCs w:val="22"/>
        </w:rPr>
        <w:tab/>
      </w:r>
    </w:p>
    <w:p w14:paraId="533444F3" w14:textId="6467F2D3" w:rsidR="000773B4" w:rsidRPr="0089415C" w:rsidRDefault="000773B4" w:rsidP="000773B4">
      <w:pPr>
        <w:pStyle w:val="Oprvnnkjednnapodpisusml"/>
        <w:rPr>
          <w:b/>
          <w:sz w:val="22"/>
          <w:szCs w:val="22"/>
          <w:shd w:val="clear" w:color="auto" w:fill="FFFF00"/>
        </w:rPr>
      </w:pPr>
      <w:r w:rsidRPr="0089415C">
        <w:rPr>
          <w:sz w:val="22"/>
          <w:szCs w:val="22"/>
        </w:rPr>
        <w:t>oprávněn(i) jednat o věcech technických:</w:t>
      </w:r>
      <w:r w:rsidRPr="0089415C">
        <w:rPr>
          <w:sz w:val="22"/>
          <w:szCs w:val="22"/>
        </w:rPr>
        <w:tab/>
      </w:r>
    </w:p>
    <w:p w14:paraId="1745FAAB" w14:textId="721CED85" w:rsidR="000773B4" w:rsidRPr="0089415C" w:rsidRDefault="000773B4" w:rsidP="000773B4">
      <w:pPr>
        <w:pStyle w:val="Oprvnnkjednnapodpisusml"/>
        <w:rPr>
          <w:b/>
          <w:sz w:val="22"/>
          <w:szCs w:val="22"/>
          <w:shd w:val="clear" w:color="auto" w:fill="FFFF00"/>
        </w:rPr>
      </w:pPr>
      <w:r w:rsidRPr="0089415C">
        <w:rPr>
          <w:sz w:val="22"/>
          <w:szCs w:val="22"/>
        </w:rPr>
        <w:t>stavbyvedoucí:</w:t>
      </w:r>
      <w:r w:rsidRPr="0089415C">
        <w:rPr>
          <w:sz w:val="22"/>
          <w:szCs w:val="22"/>
        </w:rPr>
        <w:tab/>
      </w:r>
      <w:r w:rsidR="002F5D99">
        <w:rPr>
          <w:sz w:val="22"/>
          <w:szCs w:val="22"/>
          <w:lang w:val="cs-CZ"/>
        </w:rPr>
        <w:t>xxx</w:t>
      </w:r>
    </w:p>
    <w:p w14:paraId="72AE242C" w14:textId="5AD0FF20" w:rsidR="000773B4" w:rsidRPr="0089415C" w:rsidRDefault="000773B4" w:rsidP="000773B4">
      <w:pPr>
        <w:pStyle w:val="Oprvnnkjednnapodpisusml"/>
        <w:rPr>
          <w:b/>
          <w:sz w:val="22"/>
          <w:szCs w:val="22"/>
          <w:shd w:val="clear" w:color="auto" w:fill="FFFF00"/>
        </w:rPr>
      </w:pPr>
      <w:r w:rsidRPr="0089415C">
        <w:rPr>
          <w:sz w:val="22"/>
          <w:szCs w:val="22"/>
        </w:rPr>
        <w:t>manažer stavby:</w:t>
      </w:r>
      <w:r w:rsidRPr="0089415C">
        <w:rPr>
          <w:sz w:val="22"/>
          <w:szCs w:val="22"/>
        </w:rPr>
        <w:tab/>
      </w:r>
      <w:r w:rsidR="002F5D99">
        <w:rPr>
          <w:sz w:val="22"/>
          <w:szCs w:val="22"/>
          <w:lang w:val="cs-CZ"/>
        </w:rPr>
        <w:t>xxx</w:t>
      </w:r>
    </w:p>
    <w:p w14:paraId="1DAE92B7" w14:textId="67FA12BF" w:rsidR="000773B4" w:rsidRPr="0089415C" w:rsidRDefault="000773B4" w:rsidP="000773B4">
      <w:pPr>
        <w:pStyle w:val="Identifikacesmluvnstrany"/>
        <w:rPr>
          <w:sz w:val="22"/>
          <w:szCs w:val="22"/>
          <w:shd w:val="clear" w:color="auto" w:fill="FFFF00"/>
        </w:rPr>
      </w:pPr>
      <w:r w:rsidRPr="0089415C">
        <w:rPr>
          <w:sz w:val="22"/>
          <w:szCs w:val="22"/>
        </w:rPr>
        <w:t>IČO:</w:t>
      </w:r>
      <w:r w:rsidRPr="0089415C">
        <w:rPr>
          <w:sz w:val="22"/>
          <w:szCs w:val="22"/>
        </w:rPr>
        <w:tab/>
      </w:r>
      <w:r w:rsidR="002F5D99">
        <w:rPr>
          <w:sz w:val="22"/>
          <w:szCs w:val="22"/>
          <w:lang w:val="cs-CZ"/>
        </w:rPr>
        <w:t>67092977</w:t>
      </w:r>
    </w:p>
    <w:p w14:paraId="4D3F2B28" w14:textId="02DB6E42" w:rsidR="000773B4" w:rsidRPr="002F5D99" w:rsidRDefault="000773B4" w:rsidP="000773B4">
      <w:pPr>
        <w:pStyle w:val="Identifikacesmluvnstrany"/>
        <w:rPr>
          <w:sz w:val="22"/>
          <w:szCs w:val="22"/>
          <w:shd w:val="clear" w:color="auto" w:fill="FFFF00"/>
        </w:rPr>
      </w:pPr>
      <w:r w:rsidRPr="0089415C">
        <w:rPr>
          <w:sz w:val="22"/>
          <w:szCs w:val="22"/>
        </w:rPr>
        <w:t>DIČ:</w:t>
      </w:r>
      <w:r w:rsidRPr="0089415C">
        <w:rPr>
          <w:b/>
          <w:sz w:val="22"/>
          <w:szCs w:val="22"/>
        </w:rPr>
        <w:t xml:space="preserve"> </w:t>
      </w:r>
      <w:r w:rsidRPr="0089415C">
        <w:rPr>
          <w:b/>
          <w:sz w:val="22"/>
          <w:szCs w:val="22"/>
        </w:rPr>
        <w:tab/>
      </w:r>
    </w:p>
    <w:p w14:paraId="0B676B9C" w14:textId="37219924" w:rsidR="000773B4" w:rsidRPr="0089415C" w:rsidRDefault="000773B4" w:rsidP="000773B4">
      <w:pPr>
        <w:pStyle w:val="Identifikacesmluvnstrany"/>
        <w:rPr>
          <w:b/>
          <w:sz w:val="22"/>
          <w:szCs w:val="22"/>
          <w:shd w:val="clear" w:color="auto" w:fill="FFFF00"/>
        </w:rPr>
      </w:pPr>
      <w:r w:rsidRPr="0089415C">
        <w:rPr>
          <w:sz w:val="22"/>
          <w:szCs w:val="22"/>
        </w:rPr>
        <w:t>bankovní spojení:</w:t>
      </w:r>
      <w:r w:rsidRPr="0089415C">
        <w:rPr>
          <w:sz w:val="22"/>
          <w:szCs w:val="22"/>
        </w:rPr>
        <w:tab/>
      </w:r>
    </w:p>
    <w:p w14:paraId="1997FD7E" w14:textId="1EFCD8A4" w:rsidR="000773B4" w:rsidRPr="0089415C" w:rsidRDefault="000773B4" w:rsidP="000773B4">
      <w:pPr>
        <w:pStyle w:val="Identifikacesmluvnstrany"/>
        <w:rPr>
          <w:b/>
          <w:sz w:val="22"/>
          <w:szCs w:val="22"/>
          <w:shd w:val="clear" w:color="auto" w:fill="FFFF00"/>
        </w:rPr>
      </w:pPr>
      <w:r w:rsidRPr="0089415C">
        <w:rPr>
          <w:sz w:val="22"/>
          <w:szCs w:val="22"/>
        </w:rPr>
        <w:t>číslo účtu:</w:t>
      </w:r>
      <w:r w:rsidRPr="0089415C">
        <w:rPr>
          <w:sz w:val="22"/>
          <w:szCs w:val="22"/>
        </w:rPr>
        <w:tab/>
      </w:r>
    </w:p>
    <w:p w14:paraId="76E478A0" w14:textId="3FA58849" w:rsidR="000773B4" w:rsidRPr="00B34E15" w:rsidRDefault="000773B4" w:rsidP="000773B4">
      <w:pPr>
        <w:pStyle w:val="Identifikacesmluvnstrany"/>
        <w:rPr>
          <w:b/>
          <w:sz w:val="22"/>
          <w:szCs w:val="22"/>
          <w:shd w:val="clear" w:color="auto" w:fill="FFFF00"/>
          <w:lang w:val="cs-CZ"/>
        </w:rPr>
      </w:pPr>
      <w:r w:rsidRPr="0089415C">
        <w:rPr>
          <w:sz w:val="22"/>
          <w:szCs w:val="22"/>
        </w:rPr>
        <w:t>zápis v obchodním rejstříku:</w:t>
      </w:r>
      <w:r w:rsidRPr="0089415C">
        <w:rPr>
          <w:sz w:val="22"/>
          <w:szCs w:val="22"/>
        </w:rPr>
        <w:tab/>
      </w:r>
      <w:r w:rsidR="00B34E15">
        <w:rPr>
          <w:sz w:val="22"/>
          <w:szCs w:val="22"/>
          <w:lang w:val="cs-CZ"/>
        </w:rPr>
        <w:t>xxx</w:t>
      </w:r>
    </w:p>
    <w:p w14:paraId="31DB626B" w14:textId="2CE6F6CC" w:rsidR="002A7943" w:rsidRPr="009C3DF8" w:rsidRDefault="000773B4" w:rsidP="000773B4">
      <w:pPr>
        <w:pStyle w:val="TextnormlnPVL"/>
        <w:rPr>
          <w:sz w:val="22"/>
          <w:szCs w:val="22"/>
          <w:lang w:val="cs-CZ"/>
        </w:rPr>
      </w:pPr>
      <w:r w:rsidRPr="0089415C">
        <w:rPr>
          <w:sz w:val="22"/>
          <w:szCs w:val="22"/>
        </w:rPr>
        <w:t>tel.:</w:t>
      </w:r>
      <w:r w:rsidRPr="0089415C">
        <w:rPr>
          <w:sz w:val="22"/>
          <w:szCs w:val="22"/>
        </w:rPr>
        <w:tab/>
      </w:r>
      <w:r w:rsidRPr="0089415C">
        <w:rPr>
          <w:sz w:val="22"/>
          <w:szCs w:val="22"/>
        </w:rPr>
        <w:tab/>
      </w:r>
      <w:r w:rsidRPr="0089415C">
        <w:rPr>
          <w:sz w:val="22"/>
          <w:szCs w:val="22"/>
        </w:rPr>
        <w:tab/>
      </w:r>
      <w:r w:rsidRPr="0089415C">
        <w:rPr>
          <w:sz w:val="22"/>
          <w:szCs w:val="22"/>
        </w:rPr>
        <w:tab/>
        <w:t>e-mail:</w:t>
      </w:r>
      <w:r w:rsidRPr="0089415C">
        <w:rPr>
          <w:sz w:val="22"/>
          <w:szCs w:val="22"/>
          <w:lang w:val="cs-CZ"/>
        </w:rPr>
        <w:t xml:space="preserve"> </w:t>
      </w:r>
    </w:p>
    <w:p w14:paraId="510C64DB" w14:textId="77777777" w:rsidR="00B34E15" w:rsidRPr="0089415C" w:rsidRDefault="00B34E15" w:rsidP="000773B4">
      <w:pPr>
        <w:pStyle w:val="TextnormlnPVL"/>
        <w:rPr>
          <w:sz w:val="22"/>
          <w:szCs w:val="22"/>
          <w:lang w:val="cs-CZ"/>
        </w:rPr>
      </w:pPr>
    </w:p>
    <w:p w14:paraId="038FE767" w14:textId="77777777" w:rsidR="000773B4" w:rsidRPr="000773B4" w:rsidRDefault="000773B4" w:rsidP="000773B4">
      <w:pPr>
        <w:pStyle w:val="TextnormlnPVL"/>
        <w:rPr>
          <w:sz w:val="22"/>
          <w:szCs w:val="22"/>
        </w:rPr>
      </w:pPr>
      <w:r w:rsidRPr="0089415C">
        <w:rPr>
          <w:sz w:val="22"/>
          <w:szCs w:val="22"/>
        </w:rPr>
        <w:t>(dále jen „zhotovitel“)</w:t>
      </w:r>
    </w:p>
    <w:p w14:paraId="42AD1383" w14:textId="51EB2D76" w:rsidR="000773B4" w:rsidRDefault="000773B4" w:rsidP="000773B4">
      <w:pPr>
        <w:pStyle w:val="Meziodstavce"/>
        <w:rPr>
          <w:rFonts w:cs="Times New Roman"/>
          <w:sz w:val="22"/>
          <w:szCs w:val="22"/>
          <w:lang w:val="cs-CZ"/>
        </w:rPr>
      </w:pPr>
    </w:p>
    <w:p w14:paraId="463BE48E" w14:textId="02BBE984" w:rsidR="0028132C" w:rsidRDefault="0028132C" w:rsidP="000773B4">
      <w:pPr>
        <w:pStyle w:val="Meziodstavce"/>
        <w:rPr>
          <w:rFonts w:cs="Times New Roman"/>
          <w:sz w:val="22"/>
          <w:szCs w:val="22"/>
          <w:lang w:val="cs-CZ"/>
        </w:rPr>
      </w:pPr>
    </w:p>
    <w:p w14:paraId="7DFA1CD4" w14:textId="7F30F3D7" w:rsidR="0028132C" w:rsidRDefault="0028132C" w:rsidP="000773B4">
      <w:pPr>
        <w:pStyle w:val="Meziodstavce"/>
        <w:rPr>
          <w:rFonts w:cs="Times New Roman"/>
          <w:sz w:val="22"/>
          <w:szCs w:val="22"/>
          <w:lang w:val="cs-CZ"/>
        </w:rPr>
      </w:pPr>
    </w:p>
    <w:p w14:paraId="14077592" w14:textId="7D361C41" w:rsidR="0028132C" w:rsidRDefault="0028132C" w:rsidP="000773B4">
      <w:pPr>
        <w:pStyle w:val="Meziodstavce"/>
        <w:rPr>
          <w:rFonts w:cs="Times New Roman"/>
          <w:sz w:val="22"/>
          <w:szCs w:val="22"/>
          <w:lang w:val="cs-CZ"/>
        </w:rPr>
      </w:pPr>
    </w:p>
    <w:p w14:paraId="1FE6EEFD" w14:textId="796B1FAC" w:rsidR="0028132C" w:rsidRDefault="0028132C" w:rsidP="000773B4">
      <w:pPr>
        <w:pStyle w:val="Meziodstavce"/>
        <w:rPr>
          <w:rFonts w:cs="Times New Roman"/>
          <w:sz w:val="22"/>
          <w:szCs w:val="22"/>
          <w:lang w:val="cs-CZ"/>
        </w:rPr>
      </w:pPr>
    </w:p>
    <w:p w14:paraId="1DAAF96E" w14:textId="77777777" w:rsidR="0028132C" w:rsidRPr="000773B4" w:rsidRDefault="0028132C" w:rsidP="000773B4">
      <w:pPr>
        <w:pStyle w:val="Meziodstavce"/>
        <w:rPr>
          <w:rFonts w:cs="Times New Roman"/>
          <w:sz w:val="22"/>
          <w:szCs w:val="22"/>
          <w:lang w:val="cs-CZ"/>
        </w:rPr>
      </w:pPr>
    </w:p>
    <w:p w14:paraId="04D2722B" w14:textId="77777777" w:rsidR="000773B4" w:rsidRPr="00B63623" w:rsidRDefault="000773B4" w:rsidP="00B63623">
      <w:pPr>
        <w:jc w:val="both"/>
        <w:rPr>
          <w:rFonts w:ascii="Arial" w:hAnsi="Arial" w:cs="Arial"/>
          <w:color w:val="000000"/>
          <w:sz w:val="22"/>
          <w:szCs w:val="22"/>
        </w:rPr>
      </w:pPr>
      <w:r w:rsidRPr="00B63623">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18728C7A" w14:textId="63D1B333" w:rsidR="00947CB1" w:rsidRPr="00B63623" w:rsidRDefault="00947CB1" w:rsidP="00B63623">
      <w:pPr>
        <w:jc w:val="both"/>
        <w:rPr>
          <w:rFonts w:ascii="Arial" w:hAnsi="Arial" w:cs="Arial"/>
          <w:sz w:val="22"/>
          <w:szCs w:val="22"/>
        </w:rPr>
      </w:pPr>
    </w:p>
    <w:p w14:paraId="7ED49373" w14:textId="77777777" w:rsidR="00692E0E" w:rsidRPr="00B63623" w:rsidRDefault="00692E0E" w:rsidP="00B63623">
      <w:pPr>
        <w:jc w:val="both"/>
        <w:rPr>
          <w:rFonts w:ascii="Arial" w:hAnsi="Arial" w:cs="Arial"/>
          <w:sz w:val="22"/>
          <w:szCs w:val="22"/>
        </w:rPr>
      </w:pPr>
    </w:p>
    <w:p w14:paraId="7D83E847" w14:textId="7D6896B8" w:rsidR="00661EDA" w:rsidRPr="00B63623" w:rsidRDefault="00661EDA" w:rsidP="00B63623">
      <w:pPr>
        <w:pStyle w:val="Zkladntext"/>
        <w:widowControl/>
        <w:jc w:val="center"/>
        <w:rPr>
          <w:rFonts w:cs="Arial"/>
          <w:color w:val="auto"/>
          <w:sz w:val="22"/>
          <w:szCs w:val="22"/>
        </w:rPr>
      </w:pPr>
      <w:r w:rsidRPr="00B63623">
        <w:rPr>
          <w:rFonts w:cs="Arial"/>
          <w:b/>
          <w:color w:val="auto"/>
          <w:sz w:val="22"/>
          <w:szCs w:val="22"/>
          <w:u w:val="single"/>
        </w:rPr>
        <w:t>Čl. I. PŘEDMĚT DÍLA</w:t>
      </w:r>
    </w:p>
    <w:p w14:paraId="4872E254" w14:textId="77777777" w:rsidR="00661EDA" w:rsidRPr="00B63623" w:rsidRDefault="00661EDA" w:rsidP="00B63623">
      <w:pPr>
        <w:pStyle w:val="Zkladntext"/>
        <w:widowControl/>
        <w:rPr>
          <w:rFonts w:cs="Arial"/>
          <w:b/>
          <w:sz w:val="22"/>
          <w:szCs w:val="22"/>
        </w:rPr>
      </w:pPr>
    </w:p>
    <w:p w14:paraId="7A619823" w14:textId="6D73FF0F" w:rsidR="004B6AF3" w:rsidRPr="00133150" w:rsidRDefault="004B6AF3" w:rsidP="00B63623">
      <w:pPr>
        <w:pStyle w:val="lneksmlouvytextPVL"/>
        <w:tabs>
          <w:tab w:val="clear" w:pos="426"/>
          <w:tab w:val="left" w:pos="0"/>
        </w:tabs>
        <w:ind w:left="426" w:hanging="426"/>
        <w:rPr>
          <w:b/>
        </w:rPr>
      </w:pPr>
      <w:r w:rsidRPr="00133150">
        <w:t xml:space="preserve">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sidR="00930A5E" w:rsidRPr="00133150">
        <w:rPr>
          <w:b/>
          <w:lang w:val="cs-CZ"/>
        </w:rPr>
        <w:t>„</w:t>
      </w:r>
      <w:r w:rsidR="00447318" w:rsidRPr="00133150">
        <w:rPr>
          <w:b/>
          <w:lang w:val="cs-CZ"/>
        </w:rPr>
        <w:t>Autojeřáb AD 20, KVA 03-97-oprava diferenciálu</w:t>
      </w:r>
      <w:r w:rsidR="002A7943" w:rsidRPr="00133150">
        <w:rPr>
          <w:b/>
          <w:lang w:val="cs-CZ"/>
        </w:rPr>
        <w:t>“</w:t>
      </w:r>
      <w:r w:rsidR="00767CA9" w:rsidRPr="00133150">
        <w:rPr>
          <w:b/>
          <w:lang w:val="cs-CZ"/>
        </w:rPr>
        <w:t xml:space="preserve"> </w:t>
      </w:r>
      <w:r w:rsidRPr="00133150">
        <w:t>(dále jen „Veřejná zakázka“), ve kterém byla nabídka zhotovitele vyhodnocena jako</w:t>
      </w:r>
      <w:r w:rsidR="0028132C" w:rsidRPr="00133150">
        <w:rPr>
          <w:lang w:val="cs-CZ"/>
        </w:rPr>
        <w:t> </w:t>
      </w:r>
      <w:r w:rsidRPr="00133150">
        <w:t xml:space="preserve">ekonomicky nejvýhodnější. </w:t>
      </w:r>
    </w:p>
    <w:p w14:paraId="1B99A104" w14:textId="6FC2DEC2" w:rsidR="00DF7200" w:rsidRPr="00133150" w:rsidRDefault="00DF7200" w:rsidP="00B63623">
      <w:pPr>
        <w:pStyle w:val="lneksmlouvytextPVL"/>
        <w:numPr>
          <w:ilvl w:val="0"/>
          <w:numId w:val="0"/>
        </w:numPr>
        <w:ind w:left="360" w:hanging="502"/>
      </w:pPr>
    </w:p>
    <w:p w14:paraId="2C74F299" w14:textId="14B298E4" w:rsidR="00447318" w:rsidRPr="00133150" w:rsidRDefault="00447318" w:rsidP="00B63623">
      <w:pPr>
        <w:pStyle w:val="lneksmlouvytextPVL"/>
        <w:tabs>
          <w:tab w:val="clear" w:pos="426"/>
        </w:tabs>
        <w:ind w:left="426" w:hanging="426"/>
        <w:rPr>
          <w:bCs/>
        </w:rPr>
      </w:pPr>
      <w:r w:rsidRPr="00133150">
        <w:rPr>
          <w:bCs/>
        </w:rPr>
        <w:t xml:space="preserve">Předmětem </w:t>
      </w:r>
      <w:r w:rsidRPr="00133150">
        <w:rPr>
          <w:bCs/>
          <w:lang w:val="cs-CZ"/>
        </w:rPr>
        <w:t>veřejné zakázky</w:t>
      </w:r>
      <w:r w:rsidRPr="00133150">
        <w:rPr>
          <w:bCs/>
        </w:rPr>
        <w:t xml:space="preserve"> je </w:t>
      </w:r>
      <w:r w:rsidRPr="00133150">
        <w:rPr>
          <w:bCs/>
          <w:lang w:val="cs-CZ"/>
        </w:rPr>
        <w:t>o</w:t>
      </w:r>
      <w:r w:rsidRPr="00133150">
        <w:rPr>
          <w:bCs/>
        </w:rPr>
        <w:t>prava diferenciálu autojeřábu AD 20 na podvozku TATRA T148, SPZ KVA 03-97 výměnným způsobem. Dodání</w:t>
      </w:r>
      <w:r w:rsidR="00F61CC7">
        <w:rPr>
          <w:bCs/>
          <w:lang w:val="cs-CZ"/>
        </w:rPr>
        <w:t xml:space="preserve"> a montáž</w:t>
      </w:r>
      <w:r w:rsidRPr="00133150">
        <w:rPr>
          <w:bCs/>
        </w:rPr>
        <w:t xml:space="preserve"> repasovaného středního diferenciálu.</w:t>
      </w:r>
    </w:p>
    <w:p w14:paraId="577E1830" w14:textId="77777777" w:rsidR="00D974E1" w:rsidRPr="00B63623" w:rsidRDefault="00D974E1" w:rsidP="00B63623">
      <w:pPr>
        <w:pStyle w:val="Odstavecseseznamem"/>
        <w:spacing w:after="0" w:line="240" w:lineRule="auto"/>
        <w:rPr>
          <w:rFonts w:ascii="Arial" w:hAnsi="Arial" w:cs="Arial"/>
          <w:bCs/>
          <w:sz w:val="22"/>
          <w:szCs w:val="22"/>
        </w:rPr>
      </w:pPr>
    </w:p>
    <w:p w14:paraId="28BF8C82" w14:textId="02756B40" w:rsidR="00D974E1" w:rsidRPr="00B63623" w:rsidRDefault="0058147D" w:rsidP="00B63623">
      <w:pPr>
        <w:pStyle w:val="lneksmlouvytextPVL"/>
        <w:tabs>
          <w:tab w:val="clear" w:pos="426"/>
        </w:tabs>
        <w:ind w:left="426" w:hanging="426"/>
        <w:rPr>
          <w:bCs/>
        </w:rPr>
      </w:pPr>
      <w:r>
        <w:rPr>
          <w:bCs/>
          <w:lang w:val="cs-CZ"/>
        </w:rPr>
        <w:t xml:space="preserve"> Za předmět díla se dále považuje</w:t>
      </w:r>
      <w:r w:rsidR="00D974E1" w:rsidRPr="00B63623">
        <w:rPr>
          <w:bCs/>
          <w:lang w:val="cs-CZ"/>
        </w:rPr>
        <w:t>:</w:t>
      </w:r>
    </w:p>
    <w:p w14:paraId="41AC13EA" w14:textId="77777777" w:rsidR="00D974E1" w:rsidRPr="00B63623" w:rsidRDefault="00D974E1" w:rsidP="00B63623">
      <w:pPr>
        <w:pStyle w:val="lneksmlouvytextPVL"/>
        <w:numPr>
          <w:ilvl w:val="0"/>
          <w:numId w:val="0"/>
        </w:numPr>
        <w:tabs>
          <w:tab w:val="left" w:pos="567"/>
        </w:tabs>
      </w:pPr>
    </w:p>
    <w:p w14:paraId="0D27F03D" w14:textId="4D02D15C" w:rsidR="00D974E1" w:rsidRPr="00B63623" w:rsidRDefault="00D974E1" w:rsidP="00B63623">
      <w:pPr>
        <w:pStyle w:val="Odstavecseseznamem"/>
        <w:numPr>
          <w:ilvl w:val="0"/>
          <w:numId w:val="16"/>
        </w:numPr>
        <w:spacing w:after="0" w:line="240" w:lineRule="auto"/>
        <w:rPr>
          <w:rFonts w:ascii="Arial" w:hAnsi="Arial" w:cs="Arial"/>
          <w:color w:val="auto"/>
          <w:sz w:val="22"/>
          <w:szCs w:val="22"/>
        </w:rPr>
      </w:pPr>
      <w:r w:rsidRPr="00B63623">
        <w:rPr>
          <w:rFonts w:ascii="Arial" w:hAnsi="Arial" w:cs="Arial"/>
          <w:color w:val="auto"/>
          <w:sz w:val="22"/>
          <w:szCs w:val="22"/>
        </w:rPr>
        <w:t>demontáž nástavby autojeřábu</w:t>
      </w:r>
    </w:p>
    <w:p w14:paraId="00269D01" w14:textId="51FD7EC4" w:rsidR="00D974E1" w:rsidRPr="00B63623" w:rsidRDefault="00D974E1" w:rsidP="00B63623">
      <w:pPr>
        <w:pStyle w:val="Odstavecseseznamem"/>
        <w:numPr>
          <w:ilvl w:val="0"/>
          <w:numId w:val="16"/>
        </w:numPr>
        <w:spacing w:after="0" w:line="240" w:lineRule="auto"/>
        <w:rPr>
          <w:rFonts w:ascii="Arial" w:hAnsi="Arial" w:cs="Arial"/>
          <w:color w:val="auto"/>
          <w:sz w:val="22"/>
          <w:szCs w:val="22"/>
        </w:rPr>
      </w:pPr>
      <w:r w:rsidRPr="00B63623">
        <w:rPr>
          <w:rFonts w:ascii="Arial" w:hAnsi="Arial" w:cs="Arial"/>
          <w:color w:val="auto"/>
          <w:sz w:val="22"/>
          <w:szCs w:val="22"/>
        </w:rPr>
        <w:t>výměna diferenciálu</w:t>
      </w:r>
    </w:p>
    <w:p w14:paraId="04F50D5B" w14:textId="407336F2" w:rsidR="00D974E1" w:rsidRPr="00B63623" w:rsidRDefault="00D974E1" w:rsidP="00B63623">
      <w:pPr>
        <w:pStyle w:val="Odstavecseseznamem"/>
        <w:numPr>
          <w:ilvl w:val="0"/>
          <w:numId w:val="16"/>
        </w:numPr>
        <w:spacing w:after="0" w:line="240" w:lineRule="auto"/>
        <w:rPr>
          <w:rFonts w:ascii="Arial" w:hAnsi="Arial" w:cs="Arial"/>
          <w:color w:val="auto"/>
          <w:sz w:val="22"/>
          <w:szCs w:val="22"/>
        </w:rPr>
      </w:pPr>
      <w:r w:rsidRPr="00B63623">
        <w:rPr>
          <w:rFonts w:ascii="Arial" w:hAnsi="Arial" w:cs="Arial"/>
          <w:color w:val="auto"/>
          <w:sz w:val="22"/>
          <w:szCs w:val="22"/>
        </w:rPr>
        <w:t>zpětná montáž nástavby autojeřábu</w:t>
      </w:r>
    </w:p>
    <w:p w14:paraId="3BAE3A49" w14:textId="7DB97F71" w:rsidR="00F80FD7" w:rsidRDefault="00D974E1" w:rsidP="00B63623">
      <w:pPr>
        <w:pStyle w:val="Odstavecseseznamem"/>
        <w:numPr>
          <w:ilvl w:val="0"/>
          <w:numId w:val="16"/>
        </w:numPr>
        <w:spacing w:after="0" w:line="240" w:lineRule="auto"/>
        <w:rPr>
          <w:rFonts w:ascii="Arial" w:hAnsi="Arial" w:cs="Arial"/>
          <w:color w:val="auto"/>
          <w:sz w:val="22"/>
          <w:szCs w:val="22"/>
        </w:rPr>
      </w:pPr>
      <w:r w:rsidRPr="00B63623">
        <w:rPr>
          <w:rFonts w:ascii="Arial" w:hAnsi="Arial" w:cs="Arial"/>
          <w:color w:val="auto"/>
          <w:sz w:val="22"/>
          <w:szCs w:val="22"/>
        </w:rPr>
        <w:t>doplnění provozních kapalin</w:t>
      </w:r>
    </w:p>
    <w:p w14:paraId="505AFFBF" w14:textId="77777777" w:rsidR="00B63623" w:rsidRPr="00B63623" w:rsidRDefault="00B63623" w:rsidP="00B63623">
      <w:pPr>
        <w:pStyle w:val="Odstavecseseznamem"/>
        <w:spacing w:after="0" w:line="240" w:lineRule="auto"/>
        <w:ind w:left="1353"/>
        <w:rPr>
          <w:rFonts w:ascii="Arial" w:hAnsi="Arial" w:cs="Arial"/>
          <w:color w:val="auto"/>
          <w:sz w:val="22"/>
          <w:szCs w:val="22"/>
        </w:rPr>
      </w:pPr>
    </w:p>
    <w:p w14:paraId="69216968" w14:textId="18665156" w:rsidR="00F80FD7" w:rsidRPr="00B63623" w:rsidRDefault="00F80FD7" w:rsidP="00B63623">
      <w:pPr>
        <w:tabs>
          <w:tab w:val="left" w:pos="502"/>
        </w:tabs>
        <w:overflowPunct/>
        <w:autoSpaceDE/>
        <w:autoSpaceDN/>
        <w:adjustRightInd/>
        <w:ind w:left="426"/>
        <w:jc w:val="both"/>
        <w:textAlignment w:val="auto"/>
        <w:outlineLvl w:val="1"/>
        <w:rPr>
          <w:rFonts w:ascii="Arial" w:eastAsiaTheme="minorHAnsi" w:hAnsi="Arial" w:cs="Arial"/>
          <w:sz w:val="22"/>
          <w:szCs w:val="22"/>
          <w:lang w:eastAsia="en-US"/>
        </w:rPr>
      </w:pPr>
      <w:r w:rsidRPr="00B63623">
        <w:rPr>
          <w:rFonts w:ascii="Arial" w:eastAsiaTheme="minorHAnsi" w:hAnsi="Arial" w:cs="Arial"/>
          <w:sz w:val="22"/>
          <w:szCs w:val="22"/>
          <w:lang w:val="x-none" w:eastAsia="en-US"/>
        </w:rPr>
        <w:t xml:space="preserve">Zhotovitel se zavazuje provést výše uvedené dílo v rozsahu </w:t>
      </w:r>
      <w:r w:rsidR="004E4FD6" w:rsidRPr="00B63623">
        <w:rPr>
          <w:rFonts w:ascii="Arial" w:eastAsiaTheme="minorHAnsi" w:hAnsi="Arial" w:cs="Arial"/>
          <w:sz w:val="22"/>
          <w:szCs w:val="22"/>
          <w:lang w:eastAsia="en-US"/>
        </w:rPr>
        <w:t>cennové nabídky</w:t>
      </w:r>
      <w:r w:rsidRPr="00B63623">
        <w:rPr>
          <w:rFonts w:ascii="Arial" w:eastAsiaTheme="minorHAnsi" w:hAnsi="Arial" w:cs="Arial"/>
          <w:sz w:val="22"/>
          <w:szCs w:val="22"/>
          <w:lang w:eastAsia="en-US"/>
        </w:rPr>
        <w:t>, kter</w:t>
      </w:r>
      <w:r w:rsidR="004E4FD6" w:rsidRPr="00B63623">
        <w:rPr>
          <w:rFonts w:ascii="Arial" w:eastAsiaTheme="minorHAnsi" w:hAnsi="Arial" w:cs="Arial"/>
          <w:sz w:val="22"/>
          <w:szCs w:val="22"/>
          <w:lang w:eastAsia="en-US"/>
        </w:rPr>
        <w:t>á</w:t>
      </w:r>
      <w:r w:rsidRPr="00B63623">
        <w:rPr>
          <w:rFonts w:ascii="Arial" w:eastAsiaTheme="minorHAnsi" w:hAnsi="Arial" w:cs="Arial"/>
          <w:sz w:val="22"/>
          <w:szCs w:val="22"/>
          <w:lang w:eastAsia="en-US"/>
        </w:rPr>
        <w:t xml:space="preserve"> tvoří přílohu č. 1</w:t>
      </w:r>
      <w:r w:rsidR="0058147D">
        <w:rPr>
          <w:rFonts w:ascii="Arial" w:eastAsiaTheme="minorHAnsi" w:hAnsi="Arial" w:cs="Arial"/>
          <w:sz w:val="22"/>
          <w:szCs w:val="22"/>
          <w:lang w:eastAsia="en-US"/>
        </w:rPr>
        <w:t xml:space="preserve"> této smlouvy</w:t>
      </w:r>
      <w:r w:rsidRPr="00B63623">
        <w:rPr>
          <w:rFonts w:ascii="Arial" w:eastAsiaTheme="minorHAnsi" w:hAnsi="Arial" w:cs="Arial"/>
          <w:sz w:val="22"/>
          <w:szCs w:val="22"/>
          <w:lang w:eastAsia="en-US"/>
        </w:rPr>
        <w:t xml:space="preserve">. </w:t>
      </w:r>
    </w:p>
    <w:p w14:paraId="5C730DBB" w14:textId="77777777" w:rsidR="00661EDA" w:rsidRPr="00B63623" w:rsidRDefault="00661EDA" w:rsidP="00B63623">
      <w:pPr>
        <w:pStyle w:val="Zkladntext"/>
        <w:widowControl/>
        <w:jc w:val="both"/>
        <w:rPr>
          <w:rFonts w:cs="Arial"/>
          <w:sz w:val="22"/>
          <w:szCs w:val="22"/>
        </w:rPr>
      </w:pPr>
    </w:p>
    <w:p w14:paraId="44E2A6C9" w14:textId="21C22934" w:rsidR="00661EDA" w:rsidRPr="00B63623" w:rsidRDefault="003914FB" w:rsidP="00B63623">
      <w:pPr>
        <w:pStyle w:val="lneksmlouvytextPVL"/>
        <w:ind w:hanging="502"/>
        <w:rPr>
          <w:snapToGrid w:val="0"/>
        </w:rPr>
      </w:pPr>
      <w:bookmarkStart w:id="1" w:name="_Hlk71711785"/>
      <w:r w:rsidRPr="00B63623">
        <w:t>Zhotovitel potvrzuje, že se v plném rozsahu seznámil s povahou a rozsahem plnění, které bude poskytovat na základě této smlouvy, že jsou mu známy veškeré technické, kvalitativní a jiné podmínky pro zhotovení díla a že disponuje takovými kapacitami a</w:t>
      </w:r>
      <w:r w:rsidR="0028132C" w:rsidRPr="00B63623">
        <w:rPr>
          <w:lang w:val="cs-CZ"/>
        </w:rPr>
        <w:t> </w:t>
      </w:r>
      <w:r w:rsidRPr="00B63623">
        <w:t>odbornými znalostmi, které jsou k plnění dle této smlouvy nezbytné.</w:t>
      </w:r>
      <w:bookmarkEnd w:id="1"/>
    </w:p>
    <w:p w14:paraId="462548E2" w14:textId="77777777" w:rsidR="005C5F80" w:rsidRPr="00B63623" w:rsidRDefault="005C5F80" w:rsidP="00B63623">
      <w:pPr>
        <w:pStyle w:val="lneksmlouvytextPVL"/>
        <w:numPr>
          <w:ilvl w:val="0"/>
          <w:numId w:val="0"/>
        </w:numPr>
        <w:ind w:left="360" w:hanging="502"/>
        <w:rPr>
          <w:snapToGrid w:val="0"/>
        </w:rPr>
      </w:pPr>
    </w:p>
    <w:p w14:paraId="1F69D41B" w14:textId="518A4212" w:rsidR="005C5F80" w:rsidRPr="00B63623" w:rsidRDefault="005C5F80" w:rsidP="00B63623">
      <w:pPr>
        <w:pStyle w:val="lneksmlouvytextPVL"/>
        <w:ind w:hanging="502"/>
        <w:rPr>
          <w:snapToGrid w:val="0"/>
        </w:rPr>
      </w:pPr>
      <w:r w:rsidRPr="00B63623">
        <w:t xml:space="preserve">Zhotovitel </w:t>
      </w:r>
      <w:r w:rsidRPr="00B63623">
        <w:rPr>
          <w:snapToGrid w:val="0"/>
        </w:rPr>
        <w:t>dále prohlašuje</w:t>
      </w:r>
      <w:r w:rsidR="00447318" w:rsidRPr="00B63623">
        <w:rPr>
          <w:snapToGrid w:val="0"/>
          <w:lang w:val="cs-CZ"/>
        </w:rPr>
        <w:t>,</w:t>
      </w:r>
      <w:r w:rsidRPr="00B63623">
        <w:rPr>
          <w:snapToGrid w:val="0"/>
        </w:rPr>
        <w:t xml:space="preserve"> že jsou mu známé všechny okolnosti pro řádné plnění díla.</w:t>
      </w:r>
    </w:p>
    <w:p w14:paraId="39FAC6A8" w14:textId="77777777" w:rsidR="00661EDA" w:rsidRPr="00B63623" w:rsidRDefault="00661EDA" w:rsidP="00B63623">
      <w:pPr>
        <w:pStyle w:val="lneksmlouvytextPVL"/>
        <w:numPr>
          <w:ilvl w:val="0"/>
          <w:numId w:val="0"/>
        </w:numPr>
        <w:ind w:left="360" w:hanging="502"/>
        <w:rPr>
          <w:snapToGrid w:val="0"/>
        </w:rPr>
      </w:pPr>
    </w:p>
    <w:p w14:paraId="75DE4E19" w14:textId="77777777" w:rsidR="00767CA9" w:rsidRPr="00B63623" w:rsidRDefault="00767CA9" w:rsidP="00B63623">
      <w:pPr>
        <w:widowControl w:val="0"/>
        <w:tabs>
          <w:tab w:val="left" w:pos="709"/>
          <w:tab w:val="left" w:pos="851"/>
        </w:tabs>
        <w:overflowPunct/>
        <w:autoSpaceDE/>
        <w:autoSpaceDN/>
        <w:adjustRightInd/>
        <w:jc w:val="both"/>
        <w:textAlignment w:val="auto"/>
        <w:rPr>
          <w:rFonts w:ascii="Arial" w:hAnsi="Arial" w:cs="Arial"/>
          <w:sz w:val="22"/>
          <w:szCs w:val="22"/>
        </w:rPr>
      </w:pPr>
    </w:p>
    <w:p w14:paraId="775B30AF" w14:textId="5899C1B6" w:rsidR="00FE1CDE" w:rsidRPr="00B63623" w:rsidRDefault="00FE1CDE" w:rsidP="00B63623">
      <w:pPr>
        <w:pStyle w:val="Zkladntext"/>
        <w:widowControl/>
        <w:jc w:val="center"/>
        <w:rPr>
          <w:rFonts w:cs="Arial"/>
          <w:b/>
          <w:sz w:val="22"/>
          <w:szCs w:val="22"/>
          <w:u w:val="single"/>
        </w:rPr>
      </w:pPr>
      <w:r w:rsidRPr="00B63623">
        <w:rPr>
          <w:rFonts w:cs="Arial"/>
          <w:b/>
          <w:sz w:val="22"/>
          <w:szCs w:val="22"/>
          <w:u w:val="single"/>
        </w:rPr>
        <w:t>Čl. II. TERMÍN PLNĚNÍ</w:t>
      </w:r>
    </w:p>
    <w:p w14:paraId="205C4F71" w14:textId="77777777" w:rsidR="00A5008B" w:rsidRPr="00B63623" w:rsidRDefault="00A5008B" w:rsidP="00B63623">
      <w:pPr>
        <w:overflowPunct/>
        <w:autoSpaceDE/>
        <w:autoSpaceDN/>
        <w:adjustRightInd/>
        <w:ind w:left="2520"/>
        <w:jc w:val="both"/>
        <w:textAlignment w:val="auto"/>
        <w:rPr>
          <w:rFonts w:ascii="Arial" w:hAnsi="Arial" w:cs="Arial"/>
          <w:b/>
          <w:sz w:val="22"/>
          <w:szCs w:val="22"/>
        </w:rPr>
      </w:pPr>
    </w:p>
    <w:p w14:paraId="20BB8D91" w14:textId="16BD5589" w:rsidR="00877609" w:rsidRPr="00B63623" w:rsidRDefault="00877609" w:rsidP="00B63623">
      <w:pPr>
        <w:pStyle w:val="Odstavecseseznamem"/>
        <w:numPr>
          <w:ilvl w:val="0"/>
          <w:numId w:val="12"/>
        </w:numPr>
        <w:overflowPunct/>
        <w:spacing w:after="0" w:line="240" w:lineRule="auto"/>
        <w:jc w:val="both"/>
        <w:textAlignment w:val="auto"/>
        <w:rPr>
          <w:rFonts w:ascii="Arial" w:hAnsi="Arial" w:cs="Arial"/>
          <w:color w:val="000000"/>
          <w:sz w:val="22"/>
          <w:szCs w:val="22"/>
        </w:rPr>
      </w:pPr>
      <w:r w:rsidRPr="00B63623">
        <w:rPr>
          <w:rFonts w:ascii="Arial" w:hAnsi="Arial" w:cs="Arial"/>
          <w:color w:val="000000"/>
          <w:sz w:val="22"/>
          <w:szCs w:val="22"/>
        </w:rPr>
        <w:t>Smluvní strany se dohodly na následujících lhůtách a podmínkách pro realizaci díla.</w:t>
      </w:r>
    </w:p>
    <w:p w14:paraId="5632B610" w14:textId="77777777" w:rsidR="00877609" w:rsidRPr="00B63623" w:rsidRDefault="00877609" w:rsidP="00B63623">
      <w:pPr>
        <w:overflowPunct/>
        <w:jc w:val="both"/>
        <w:textAlignment w:val="auto"/>
        <w:rPr>
          <w:rFonts w:ascii="Arial" w:hAnsi="Arial" w:cs="Arial"/>
          <w:color w:val="000000"/>
          <w:sz w:val="22"/>
          <w:szCs w:val="22"/>
        </w:rPr>
      </w:pPr>
    </w:p>
    <w:p w14:paraId="727F697D" w14:textId="0CA343B9" w:rsidR="00877609" w:rsidRPr="00B63623" w:rsidRDefault="00877609" w:rsidP="00B63623">
      <w:pPr>
        <w:pStyle w:val="Odstavecseseznamem"/>
        <w:tabs>
          <w:tab w:val="left" w:pos="426"/>
        </w:tabs>
        <w:overflowPunct/>
        <w:spacing w:after="0" w:line="240" w:lineRule="auto"/>
        <w:jc w:val="both"/>
        <w:textAlignment w:val="auto"/>
        <w:rPr>
          <w:rFonts w:ascii="Arial" w:hAnsi="Arial" w:cs="Arial"/>
          <w:color w:val="000000"/>
          <w:sz w:val="22"/>
          <w:szCs w:val="22"/>
        </w:rPr>
      </w:pPr>
      <w:bookmarkStart w:id="2" w:name="_Hlk37839271"/>
      <w:r w:rsidRPr="00B63623">
        <w:rPr>
          <w:rFonts w:ascii="Arial" w:hAnsi="Arial" w:cs="Arial"/>
          <w:color w:val="000000"/>
          <w:sz w:val="22"/>
          <w:szCs w:val="22"/>
        </w:rPr>
        <w:t xml:space="preserve">Zhotovitel se zavazuje provést dílo v následujících termínech: </w:t>
      </w:r>
    </w:p>
    <w:p w14:paraId="6E69C8DA" w14:textId="6B4B5050" w:rsidR="00D974E1" w:rsidRPr="00B63623" w:rsidRDefault="00D974E1" w:rsidP="00B63623">
      <w:pPr>
        <w:pStyle w:val="Odstavecseseznamem"/>
        <w:tabs>
          <w:tab w:val="left" w:pos="426"/>
        </w:tabs>
        <w:overflowPunct/>
        <w:spacing w:after="0" w:line="240" w:lineRule="auto"/>
        <w:jc w:val="both"/>
        <w:textAlignment w:val="auto"/>
        <w:rPr>
          <w:rFonts w:ascii="Arial" w:hAnsi="Arial" w:cs="Arial"/>
          <w:color w:val="000000"/>
          <w:sz w:val="22"/>
          <w:szCs w:val="22"/>
        </w:rPr>
      </w:pPr>
    </w:p>
    <w:p w14:paraId="309A3F13" w14:textId="7BF2B98D" w:rsidR="00D974E1" w:rsidRDefault="00D974E1" w:rsidP="00B34E15">
      <w:pPr>
        <w:pStyle w:val="SeznamsmlouvaPVL"/>
        <w:numPr>
          <w:ilvl w:val="3"/>
          <w:numId w:val="9"/>
        </w:numPr>
        <w:tabs>
          <w:tab w:val="left" w:pos="426"/>
        </w:tabs>
        <w:rPr>
          <w:bCs/>
          <w:color w:val="000000"/>
        </w:rPr>
      </w:pPr>
      <w:r w:rsidRPr="006E4036">
        <w:rPr>
          <w:b/>
          <w:bCs/>
          <w:color w:val="000000"/>
        </w:rPr>
        <w:t>zahájení prací</w:t>
      </w:r>
      <w:r w:rsidRPr="006E4036">
        <w:rPr>
          <w:bCs/>
          <w:color w:val="000000"/>
        </w:rPr>
        <w:t>: dnem</w:t>
      </w:r>
      <w:r w:rsidR="006E4036" w:rsidRPr="006E4036">
        <w:rPr>
          <w:bCs/>
          <w:color w:val="000000"/>
        </w:rPr>
        <w:t xml:space="preserve"> </w:t>
      </w:r>
      <w:r w:rsidR="0058147D">
        <w:rPr>
          <w:bCs/>
          <w:color w:val="000000"/>
          <w:lang w:val="cs-CZ"/>
        </w:rPr>
        <w:t>protokolárního</w:t>
      </w:r>
      <w:r w:rsidR="0058147D" w:rsidRPr="006E4036">
        <w:rPr>
          <w:bCs/>
          <w:color w:val="000000"/>
        </w:rPr>
        <w:t xml:space="preserve"> </w:t>
      </w:r>
      <w:r w:rsidRPr="006E4036">
        <w:rPr>
          <w:bCs/>
          <w:color w:val="000000"/>
        </w:rPr>
        <w:t>předání vozidla</w:t>
      </w:r>
    </w:p>
    <w:p w14:paraId="4742E644" w14:textId="0B0A024D" w:rsidR="006E4036" w:rsidRPr="0058147D" w:rsidRDefault="0058147D" w:rsidP="0058147D">
      <w:pPr>
        <w:pStyle w:val="SeznamsmlouvaPVL"/>
        <w:numPr>
          <w:ilvl w:val="0"/>
          <w:numId w:val="0"/>
        </w:numPr>
        <w:tabs>
          <w:tab w:val="left" w:pos="426"/>
        </w:tabs>
        <w:ind w:left="786"/>
        <w:rPr>
          <w:bCs/>
          <w:color w:val="000000"/>
        </w:rPr>
      </w:pPr>
      <w:r w:rsidRPr="0058147D">
        <w:rPr>
          <w:bCs/>
          <w:color w:val="000000"/>
        </w:rPr>
        <w:t>zhotovitel se zavazuje vozidlo protokolárně převzít maximálně do</w:t>
      </w:r>
      <w:r w:rsidR="00EB4984">
        <w:rPr>
          <w:bCs/>
          <w:color w:val="000000"/>
          <w:lang w:val="cs-CZ"/>
        </w:rPr>
        <w:t xml:space="preserve"> </w:t>
      </w:r>
      <w:r w:rsidR="00AE2489">
        <w:rPr>
          <w:bCs/>
          <w:color w:val="000000"/>
          <w:lang w:val="cs-CZ"/>
        </w:rPr>
        <w:t>30</w:t>
      </w:r>
      <w:r w:rsidRPr="0058147D">
        <w:rPr>
          <w:bCs/>
          <w:color w:val="000000"/>
        </w:rPr>
        <w:t xml:space="preserve"> dnů od účinnosti této smlouvy</w:t>
      </w:r>
      <w:bookmarkStart w:id="3" w:name="_Hlk162936600"/>
    </w:p>
    <w:bookmarkEnd w:id="3"/>
    <w:p w14:paraId="28727633" w14:textId="77777777" w:rsidR="00D974E1" w:rsidRPr="00B63623" w:rsidRDefault="00D974E1" w:rsidP="00B63623">
      <w:pPr>
        <w:pStyle w:val="Odstavecseseznamem"/>
        <w:tabs>
          <w:tab w:val="left" w:pos="426"/>
        </w:tabs>
        <w:spacing w:after="0" w:line="240" w:lineRule="auto"/>
        <w:rPr>
          <w:rFonts w:ascii="Arial" w:hAnsi="Arial" w:cs="Arial"/>
          <w:color w:val="000000"/>
          <w:sz w:val="22"/>
          <w:szCs w:val="22"/>
        </w:rPr>
      </w:pPr>
    </w:p>
    <w:p w14:paraId="4A2D4224" w14:textId="3C70D42B" w:rsidR="00D974E1" w:rsidRPr="00B63623" w:rsidRDefault="00D974E1" w:rsidP="00B63623">
      <w:pPr>
        <w:pStyle w:val="Odstavecseseznamem"/>
        <w:tabs>
          <w:tab w:val="left" w:pos="426"/>
        </w:tabs>
        <w:spacing w:after="0" w:line="240" w:lineRule="auto"/>
        <w:rPr>
          <w:rFonts w:ascii="Arial" w:hAnsi="Arial" w:cs="Arial"/>
          <w:color w:val="000000"/>
          <w:sz w:val="22"/>
          <w:szCs w:val="22"/>
        </w:rPr>
      </w:pPr>
      <w:r w:rsidRPr="00B63623">
        <w:rPr>
          <w:rFonts w:ascii="Arial" w:hAnsi="Arial" w:cs="Arial"/>
          <w:color w:val="000000"/>
          <w:sz w:val="22"/>
          <w:szCs w:val="22"/>
        </w:rPr>
        <w:t>b)</w:t>
      </w:r>
      <w:r w:rsidRPr="00B63623">
        <w:rPr>
          <w:rFonts w:ascii="Arial" w:hAnsi="Arial" w:cs="Arial"/>
          <w:color w:val="000000"/>
          <w:sz w:val="22"/>
          <w:szCs w:val="22"/>
        </w:rPr>
        <w:tab/>
      </w:r>
      <w:r w:rsidRPr="00B63623">
        <w:rPr>
          <w:rFonts w:ascii="Arial" w:hAnsi="Arial" w:cs="Arial"/>
          <w:b/>
          <w:bCs/>
          <w:color w:val="000000"/>
          <w:sz w:val="22"/>
          <w:szCs w:val="22"/>
        </w:rPr>
        <w:t>dokončení díla</w:t>
      </w:r>
      <w:r w:rsidR="006E4036">
        <w:rPr>
          <w:rFonts w:ascii="Arial" w:hAnsi="Arial" w:cs="Arial"/>
          <w:b/>
          <w:bCs/>
          <w:color w:val="000000"/>
          <w:sz w:val="22"/>
          <w:szCs w:val="22"/>
        </w:rPr>
        <w:t xml:space="preserve"> a den předání a převzetí díla</w:t>
      </w:r>
      <w:r w:rsidRPr="00B63623">
        <w:rPr>
          <w:rFonts w:ascii="Arial" w:hAnsi="Arial" w:cs="Arial"/>
          <w:bCs/>
          <w:color w:val="000000"/>
          <w:sz w:val="22"/>
          <w:szCs w:val="22"/>
        </w:rPr>
        <w:t>:</w:t>
      </w:r>
      <w:r w:rsidRPr="00B63623">
        <w:rPr>
          <w:rFonts w:ascii="Arial" w:hAnsi="Arial" w:cs="Arial"/>
          <w:color w:val="000000"/>
          <w:sz w:val="22"/>
          <w:szCs w:val="22"/>
        </w:rPr>
        <w:t xml:space="preserve"> </w:t>
      </w:r>
    </w:p>
    <w:p w14:paraId="454F4116" w14:textId="76B2BA48" w:rsidR="00D974E1" w:rsidRPr="00B63623" w:rsidRDefault="00D974E1" w:rsidP="0058147D">
      <w:pPr>
        <w:pStyle w:val="Odstavecseseznamem"/>
        <w:tabs>
          <w:tab w:val="left" w:pos="426"/>
        </w:tabs>
        <w:spacing w:after="0" w:line="240" w:lineRule="auto"/>
        <w:ind w:left="1440" w:hanging="447"/>
        <w:rPr>
          <w:rFonts w:ascii="Arial" w:hAnsi="Arial" w:cs="Arial"/>
          <w:bCs/>
          <w:color w:val="000000"/>
          <w:sz w:val="22"/>
          <w:szCs w:val="22"/>
        </w:rPr>
      </w:pPr>
      <w:r w:rsidRPr="00B63623">
        <w:rPr>
          <w:rFonts w:ascii="Arial" w:hAnsi="Arial" w:cs="Arial"/>
          <w:color w:val="000000"/>
          <w:sz w:val="22"/>
          <w:szCs w:val="22"/>
        </w:rPr>
        <w:tab/>
        <w:t>do 30 dnů od předání vozidla</w:t>
      </w:r>
      <w:r w:rsidR="006E4036">
        <w:rPr>
          <w:rFonts w:ascii="Arial" w:hAnsi="Arial" w:cs="Arial"/>
          <w:color w:val="000000"/>
          <w:sz w:val="22"/>
          <w:szCs w:val="22"/>
        </w:rPr>
        <w:t xml:space="preserve">, </w:t>
      </w:r>
      <w:r w:rsidR="0058147D">
        <w:rPr>
          <w:rFonts w:ascii="Arial" w:hAnsi="Arial" w:cs="Arial"/>
          <w:color w:val="000000"/>
          <w:sz w:val="22"/>
          <w:szCs w:val="22"/>
        </w:rPr>
        <w:t>vozidlo bude zpět objednateli předáno na základě protokolu</w:t>
      </w:r>
    </w:p>
    <w:bookmarkEnd w:id="2"/>
    <w:p w14:paraId="601AA808" w14:textId="50B87D9F" w:rsidR="001118DB" w:rsidRPr="00B63623" w:rsidRDefault="0058147D" w:rsidP="00B63623">
      <w:pPr>
        <w:overflowPunct/>
        <w:jc w:val="both"/>
        <w:textAlignment w:val="auto"/>
        <w:rPr>
          <w:rFonts w:ascii="Arial" w:hAnsi="Arial" w:cs="Arial"/>
          <w:bCs/>
          <w:sz w:val="22"/>
          <w:szCs w:val="22"/>
        </w:rPr>
      </w:pPr>
      <w:r>
        <w:rPr>
          <w:rFonts w:ascii="Arial" w:hAnsi="Arial" w:cs="Arial"/>
          <w:bCs/>
          <w:sz w:val="22"/>
          <w:szCs w:val="22"/>
        </w:rPr>
        <w:tab/>
      </w:r>
    </w:p>
    <w:p w14:paraId="3436AAA9" w14:textId="1C3A71B6" w:rsidR="009B4360" w:rsidRPr="00B63623" w:rsidRDefault="001118DB" w:rsidP="00B63623">
      <w:pPr>
        <w:pStyle w:val="Odstavecseseznamem"/>
        <w:overflowPunct/>
        <w:spacing w:after="0" w:line="240" w:lineRule="auto"/>
        <w:ind w:left="851"/>
        <w:jc w:val="both"/>
        <w:textAlignment w:val="auto"/>
        <w:rPr>
          <w:rFonts w:ascii="Arial" w:hAnsi="Arial" w:cs="Arial"/>
          <w:bCs/>
          <w:color w:val="auto"/>
          <w:sz w:val="22"/>
          <w:szCs w:val="22"/>
        </w:rPr>
      </w:pPr>
      <w:r w:rsidRPr="00B63623">
        <w:rPr>
          <w:rFonts w:ascii="Arial" w:hAnsi="Arial" w:cs="Arial"/>
          <w:bCs/>
          <w:color w:val="auto"/>
          <w:sz w:val="22"/>
          <w:szCs w:val="22"/>
        </w:rPr>
        <w:t xml:space="preserve">Zhotovitel je povinen </w:t>
      </w:r>
      <w:r w:rsidR="00FC12E8" w:rsidRPr="00B63623">
        <w:rPr>
          <w:rFonts w:ascii="Arial" w:hAnsi="Arial" w:cs="Arial"/>
          <w:bCs/>
          <w:color w:val="auto"/>
          <w:sz w:val="22"/>
          <w:szCs w:val="22"/>
        </w:rPr>
        <w:t>ke dni</w:t>
      </w:r>
      <w:r w:rsidRPr="00B63623">
        <w:rPr>
          <w:rFonts w:ascii="Arial" w:hAnsi="Arial" w:cs="Arial"/>
          <w:bCs/>
          <w:color w:val="auto"/>
          <w:sz w:val="22"/>
          <w:szCs w:val="22"/>
        </w:rPr>
        <w:t xml:space="preserve"> předání a převzetí </w:t>
      </w:r>
      <w:r w:rsidR="007B52CF" w:rsidRPr="00B63623">
        <w:rPr>
          <w:rFonts w:ascii="Arial" w:hAnsi="Arial" w:cs="Arial"/>
          <w:bCs/>
          <w:color w:val="auto"/>
          <w:sz w:val="22"/>
          <w:szCs w:val="22"/>
        </w:rPr>
        <w:t xml:space="preserve">dokončeného </w:t>
      </w:r>
      <w:r w:rsidRPr="00B63623">
        <w:rPr>
          <w:rFonts w:ascii="Arial" w:hAnsi="Arial" w:cs="Arial"/>
          <w:bCs/>
          <w:color w:val="auto"/>
          <w:sz w:val="22"/>
          <w:szCs w:val="22"/>
        </w:rPr>
        <w:t xml:space="preserve">díla </w:t>
      </w:r>
      <w:r w:rsidR="004E4FD6" w:rsidRPr="00B63623">
        <w:rPr>
          <w:rFonts w:ascii="Arial" w:hAnsi="Arial" w:cs="Arial"/>
          <w:bCs/>
          <w:color w:val="auto"/>
          <w:sz w:val="22"/>
          <w:szCs w:val="22"/>
        </w:rPr>
        <w:t>předat dokončenou práci, blíže specifikovanou v předmětu díla.</w:t>
      </w:r>
      <w:r w:rsidRPr="00B63623">
        <w:rPr>
          <w:rFonts w:ascii="Arial" w:hAnsi="Arial" w:cs="Arial"/>
          <w:bCs/>
          <w:color w:val="auto"/>
          <w:sz w:val="22"/>
          <w:szCs w:val="22"/>
        </w:rPr>
        <w:t xml:space="preserve"> </w:t>
      </w:r>
    </w:p>
    <w:p w14:paraId="5698F36F" w14:textId="57C1E379" w:rsidR="001118DB" w:rsidRPr="00B63623" w:rsidRDefault="001118DB" w:rsidP="00B63623">
      <w:pPr>
        <w:overflowPunct/>
        <w:ind w:left="851"/>
        <w:jc w:val="both"/>
        <w:textAlignment w:val="auto"/>
        <w:rPr>
          <w:rFonts w:ascii="Arial" w:hAnsi="Arial" w:cs="Arial"/>
          <w:sz w:val="22"/>
          <w:szCs w:val="22"/>
        </w:rPr>
      </w:pPr>
    </w:p>
    <w:p w14:paraId="44408BF9" w14:textId="4B85AB64" w:rsidR="009B4360" w:rsidRPr="00B63623" w:rsidRDefault="009B4360" w:rsidP="00B63623">
      <w:pPr>
        <w:pStyle w:val="Odstavecseseznamem"/>
        <w:numPr>
          <w:ilvl w:val="0"/>
          <w:numId w:val="12"/>
        </w:numPr>
        <w:overflowPunct/>
        <w:spacing w:after="0" w:line="240" w:lineRule="auto"/>
        <w:jc w:val="both"/>
        <w:textAlignment w:val="auto"/>
        <w:rPr>
          <w:rFonts w:ascii="Arial" w:hAnsi="Arial" w:cs="Arial"/>
          <w:sz w:val="22"/>
          <w:szCs w:val="22"/>
        </w:rPr>
      </w:pPr>
      <w:r w:rsidRPr="00B63623">
        <w:rPr>
          <w:rFonts w:ascii="Arial" w:hAnsi="Arial" w:cs="Arial"/>
          <w:color w:val="000000"/>
          <w:sz w:val="22"/>
          <w:szCs w:val="22"/>
        </w:rPr>
        <w:lastRenderedPageBreak/>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p>
    <w:p w14:paraId="17A57697" w14:textId="176905CF" w:rsidR="00877609" w:rsidRPr="00B63623" w:rsidRDefault="00877609" w:rsidP="00B63623">
      <w:pPr>
        <w:overflowPunct/>
        <w:jc w:val="both"/>
        <w:textAlignment w:val="auto"/>
        <w:rPr>
          <w:rFonts w:ascii="Arial" w:hAnsi="Arial" w:cs="Arial"/>
          <w:color w:val="000000"/>
          <w:sz w:val="22"/>
          <w:szCs w:val="22"/>
        </w:rPr>
      </w:pPr>
    </w:p>
    <w:p w14:paraId="41C336AD" w14:textId="312838BF" w:rsidR="00877609" w:rsidRPr="00B63623" w:rsidRDefault="00877609" w:rsidP="00B63623">
      <w:pPr>
        <w:pStyle w:val="Odstavecseseznamem"/>
        <w:numPr>
          <w:ilvl w:val="0"/>
          <w:numId w:val="12"/>
        </w:numPr>
        <w:tabs>
          <w:tab w:val="left" w:pos="426"/>
        </w:tabs>
        <w:overflowPunct/>
        <w:spacing w:after="0" w:line="240" w:lineRule="auto"/>
        <w:jc w:val="both"/>
        <w:textAlignment w:val="auto"/>
        <w:rPr>
          <w:rFonts w:ascii="Arial" w:hAnsi="Arial" w:cs="Arial"/>
          <w:color w:val="000000"/>
          <w:sz w:val="22"/>
          <w:szCs w:val="22"/>
        </w:rPr>
      </w:pPr>
      <w:r w:rsidRPr="00B63623">
        <w:rPr>
          <w:rFonts w:ascii="Arial" w:hAnsi="Arial" w:cs="Arial"/>
          <w:color w:val="000000"/>
          <w:sz w:val="22"/>
          <w:szCs w:val="22"/>
        </w:rPr>
        <w:t>Dohoda smluvních stran o prodloužení termínu dokončení díla musí mít formu písemného dodatku k této smlouvě.</w:t>
      </w:r>
    </w:p>
    <w:p w14:paraId="7915710C" w14:textId="77777777" w:rsidR="00877609" w:rsidRPr="00B63623" w:rsidRDefault="00877609" w:rsidP="00B63623">
      <w:pPr>
        <w:tabs>
          <w:tab w:val="left" w:pos="426"/>
        </w:tabs>
        <w:overflowPunct/>
        <w:ind w:left="426"/>
        <w:jc w:val="both"/>
        <w:textAlignment w:val="auto"/>
        <w:rPr>
          <w:rFonts w:ascii="Arial" w:hAnsi="Arial" w:cs="Arial"/>
          <w:color w:val="000000"/>
          <w:sz w:val="22"/>
          <w:szCs w:val="22"/>
        </w:rPr>
      </w:pPr>
    </w:p>
    <w:p w14:paraId="4784445D" w14:textId="06C4E0CF" w:rsidR="00877609" w:rsidRPr="00B63623" w:rsidRDefault="00877609" w:rsidP="00B63623">
      <w:pPr>
        <w:pStyle w:val="Odstavecseseznamem"/>
        <w:numPr>
          <w:ilvl w:val="0"/>
          <w:numId w:val="12"/>
        </w:numPr>
        <w:overflowPunct/>
        <w:spacing w:after="0" w:line="240" w:lineRule="auto"/>
        <w:jc w:val="both"/>
        <w:textAlignment w:val="auto"/>
        <w:rPr>
          <w:rFonts w:ascii="Arial" w:hAnsi="Arial" w:cs="Arial"/>
          <w:color w:val="000000"/>
          <w:sz w:val="22"/>
          <w:szCs w:val="22"/>
        </w:rPr>
      </w:pPr>
      <w:r w:rsidRPr="00B63623">
        <w:rPr>
          <w:rFonts w:ascii="Arial" w:hAnsi="Arial" w:cs="Arial"/>
          <w:color w:val="000000"/>
          <w:sz w:val="22"/>
          <w:szCs w:val="22"/>
        </w:rPr>
        <w:t>Dílo bude dokončeno zhotovitelem a předáno objednateli písemně na základě zápisu o</w:t>
      </w:r>
      <w:r w:rsidR="0028132C" w:rsidRPr="00B63623">
        <w:rPr>
          <w:rFonts w:ascii="Arial" w:hAnsi="Arial" w:cs="Arial"/>
          <w:color w:val="000000"/>
          <w:sz w:val="22"/>
          <w:szCs w:val="22"/>
        </w:rPr>
        <w:t> </w:t>
      </w:r>
      <w:r w:rsidRPr="00B63623">
        <w:rPr>
          <w:rFonts w:ascii="Arial" w:hAnsi="Arial" w:cs="Arial"/>
          <w:color w:val="000000"/>
          <w:sz w:val="22"/>
          <w:szCs w:val="22"/>
        </w:rPr>
        <w:t>předání a převzetí</w:t>
      </w:r>
      <w:r w:rsidR="000C3A4F" w:rsidRPr="00B63623">
        <w:rPr>
          <w:rFonts w:ascii="Arial" w:hAnsi="Arial" w:cs="Arial"/>
          <w:color w:val="000000"/>
          <w:sz w:val="22"/>
          <w:szCs w:val="22"/>
        </w:rPr>
        <w:t xml:space="preserve"> díla</w:t>
      </w:r>
      <w:r w:rsidRPr="00B63623">
        <w:rPr>
          <w:rFonts w:ascii="Arial" w:hAnsi="Arial" w:cs="Arial"/>
          <w:color w:val="000000"/>
          <w:sz w:val="22"/>
          <w:szCs w:val="22"/>
        </w:rPr>
        <w:t xml:space="preserve">. </w:t>
      </w:r>
    </w:p>
    <w:p w14:paraId="4521E3C2" w14:textId="402B6437" w:rsidR="00B0518B" w:rsidRPr="00B63623" w:rsidRDefault="00B0518B" w:rsidP="00B63623">
      <w:pPr>
        <w:pStyle w:val="Zkladntext"/>
        <w:widowControl/>
        <w:jc w:val="center"/>
        <w:rPr>
          <w:rFonts w:cs="Arial"/>
          <w:b/>
          <w:sz w:val="22"/>
          <w:szCs w:val="22"/>
          <w:u w:val="single"/>
        </w:rPr>
      </w:pPr>
    </w:p>
    <w:p w14:paraId="5BB06A8B" w14:textId="77777777" w:rsidR="00B0518B" w:rsidRPr="00B63623" w:rsidRDefault="00B0518B" w:rsidP="00B63623">
      <w:pPr>
        <w:pStyle w:val="Zkladntext"/>
        <w:widowControl/>
        <w:jc w:val="center"/>
        <w:rPr>
          <w:rFonts w:cs="Arial"/>
          <w:b/>
          <w:sz w:val="22"/>
          <w:szCs w:val="22"/>
          <w:u w:val="single"/>
        </w:rPr>
      </w:pPr>
    </w:p>
    <w:p w14:paraId="4B298E4A" w14:textId="389B53F4" w:rsidR="00661EDA" w:rsidRPr="00B63623" w:rsidRDefault="00661EDA" w:rsidP="00B63623">
      <w:pPr>
        <w:pStyle w:val="Zkladntext"/>
        <w:widowControl/>
        <w:jc w:val="center"/>
        <w:rPr>
          <w:rFonts w:cs="Arial"/>
          <w:sz w:val="22"/>
          <w:szCs w:val="22"/>
        </w:rPr>
      </w:pPr>
      <w:r w:rsidRPr="00B63623">
        <w:rPr>
          <w:rFonts w:cs="Arial"/>
          <w:b/>
          <w:sz w:val="22"/>
          <w:szCs w:val="22"/>
          <w:u w:val="single"/>
        </w:rPr>
        <w:t>Čl. I</w:t>
      </w:r>
      <w:r w:rsidR="000563F5" w:rsidRPr="00B63623">
        <w:rPr>
          <w:rFonts w:cs="Arial"/>
          <w:b/>
          <w:sz w:val="22"/>
          <w:szCs w:val="22"/>
          <w:u w:val="single"/>
        </w:rPr>
        <w:t>II.</w:t>
      </w:r>
      <w:r w:rsidRPr="00B63623">
        <w:rPr>
          <w:rFonts w:cs="Arial"/>
          <w:b/>
          <w:sz w:val="22"/>
          <w:szCs w:val="22"/>
          <w:u w:val="single"/>
        </w:rPr>
        <w:t xml:space="preserve"> CENA</w:t>
      </w:r>
    </w:p>
    <w:p w14:paraId="14447724" w14:textId="77777777" w:rsidR="00661EDA" w:rsidRPr="00B63623" w:rsidRDefault="00661EDA" w:rsidP="00B63623">
      <w:pPr>
        <w:ind w:left="360"/>
        <w:jc w:val="both"/>
        <w:rPr>
          <w:rFonts w:ascii="Arial" w:hAnsi="Arial" w:cs="Arial"/>
          <w:sz w:val="22"/>
          <w:szCs w:val="22"/>
        </w:rPr>
      </w:pPr>
    </w:p>
    <w:p w14:paraId="219B53C8" w14:textId="729FA9A7" w:rsidR="00661EDA" w:rsidRPr="00B63623" w:rsidRDefault="00661EDA" w:rsidP="00B63623">
      <w:pPr>
        <w:widowControl w:val="0"/>
        <w:numPr>
          <w:ilvl w:val="0"/>
          <w:numId w:val="2"/>
        </w:numPr>
        <w:jc w:val="both"/>
        <w:rPr>
          <w:rFonts w:ascii="Arial" w:hAnsi="Arial" w:cs="Arial"/>
          <w:sz w:val="22"/>
          <w:szCs w:val="22"/>
        </w:rPr>
      </w:pPr>
      <w:r w:rsidRPr="00B63623">
        <w:rPr>
          <w:rFonts w:ascii="Arial" w:hAnsi="Arial" w:cs="Arial"/>
          <w:sz w:val="22"/>
          <w:szCs w:val="22"/>
        </w:rPr>
        <w:t>Cena za dílo je stanovená jako nejvýše přípustná smluvní cena z výběrového řízení v</w:t>
      </w:r>
      <w:r w:rsidR="0028132C" w:rsidRPr="00B63623">
        <w:rPr>
          <w:rFonts w:ascii="Arial" w:hAnsi="Arial" w:cs="Arial"/>
          <w:sz w:val="22"/>
          <w:szCs w:val="22"/>
        </w:rPr>
        <w:t> </w:t>
      </w:r>
      <w:r w:rsidRPr="00B63623">
        <w:rPr>
          <w:rFonts w:ascii="Arial" w:hAnsi="Arial" w:cs="Arial"/>
          <w:sz w:val="22"/>
          <w:szCs w:val="22"/>
        </w:rPr>
        <w:t xml:space="preserve">souladu s platným zněním zákona č. 526/1990 Sb., platná po dobu realizace díla, </w:t>
      </w:r>
      <w:proofErr w:type="gramStart"/>
      <w:r w:rsidRPr="00B63623">
        <w:rPr>
          <w:rFonts w:ascii="Arial" w:hAnsi="Arial" w:cs="Arial"/>
          <w:sz w:val="22"/>
          <w:szCs w:val="22"/>
        </w:rPr>
        <w:t>t.j.</w:t>
      </w:r>
      <w:proofErr w:type="gramEnd"/>
      <w:r w:rsidR="0028132C" w:rsidRPr="00B63623">
        <w:rPr>
          <w:rFonts w:ascii="Arial" w:hAnsi="Arial" w:cs="Arial"/>
          <w:sz w:val="22"/>
          <w:szCs w:val="22"/>
        </w:rPr>
        <w:t> </w:t>
      </w:r>
      <w:r w:rsidRPr="00B63623">
        <w:rPr>
          <w:rFonts w:ascii="Arial" w:hAnsi="Arial" w:cs="Arial"/>
          <w:sz w:val="22"/>
          <w:szCs w:val="22"/>
        </w:rPr>
        <w:t>až</w:t>
      </w:r>
      <w:r w:rsidR="0028132C" w:rsidRPr="00B63623">
        <w:rPr>
          <w:rFonts w:ascii="Arial" w:hAnsi="Arial" w:cs="Arial"/>
          <w:sz w:val="22"/>
          <w:szCs w:val="22"/>
        </w:rPr>
        <w:t> </w:t>
      </w:r>
      <w:r w:rsidRPr="00B63623">
        <w:rPr>
          <w:rFonts w:ascii="Arial" w:hAnsi="Arial" w:cs="Arial"/>
          <w:sz w:val="22"/>
          <w:szCs w:val="22"/>
        </w:rPr>
        <w:t>do doby protokolárního předání a převzetí řádně provedeného díla.</w:t>
      </w:r>
    </w:p>
    <w:p w14:paraId="5EE9DFDE" w14:textId="77777777" w:rsidR="00661EDA" w:rsidRPr="00B63623" w:rsidRDefault="00661EDA" w:rsidP="00B63623">
      <w:pPr>
        <w:widowControl w:val="0"/>
        <w:jc w:val="both"/>
        <w:rPr>
          <w:rFonts w:ascii="Arial" w:hAnsi="Arial" w:cs="Arial"/>
          <w:b/>
          <w:sz w:val="22"/>
          <w:szCs w:val="22"/>
        </w:rPr>
      </w:pPr>
    </w:p>
    <w:p w14:paraId="4D3E3B0A" w14:textId="77777777" w:rsidR="00661EDA" w:rsidRPr="00B63623" w:rsidRDefault="00661EDA" w:rsidP="00B63623">
      <w:pPr>
        <w:widowControl w:val="0"/>
        <w:ind w:left="360"/>
        <w:jc w:val="both"/>
        <w:rPr>
          <w:rFonts w:ascii="Arial" w:hAnsi="Arial" w:cs="Arial"/>
          <w:sz w:val="22"/>
          <w:szCs w:val="22"/>
        </w:rPr>
      </w:pPr>
      <w:r w:rsidRPr="00B63623">
        <w:rPr>
          <w:rFonts w:ascii="Arial" w:hAnsi="Arial" w:cs="Arial"/>
          <w:sz w:val="22"/>
          <w:szCs w:val="22"/>
        </w:rPr>
        <w:t xml:space="preserve">Cena za dílo zahrnuje veškeré náklady </w:t>
      </w:r>
      <w:r w:rsidR="00281A52" w:rsidRPr="00B63623">
        <w:rPr>
          <w:rFonts w:ascii="Arial" w:hAnsi="Arial" w:cs="Arial"/>
          <w:sz w:val="22"/>
          <w:szCs w:val="22"/>
        </w:rPr>
        <w:t>zhotovitel</w:t>
      </w:r>
      <w:r w:rsidRPr="00B63623">
        <w:rPr>
          <w:rFonts w:ascii="Arial" w:hAnsi="Arial" w:cs="Arial"/>
          <w:sz w:val="22"/>
          <w:szCs w:val="22"/>
        </w:rPr>
        <w:t>e související s realizací díla a předáním objednateli.</w:t>
      </w:r>
    </w:p>
    <w:p w14:paraId="676BBDFB" w14:textId="77777777" w:rsidR="00661EDA" w:rsidRPr="00B63623" w:rsidRDefault="00661EDA" w:rsidP="00B63623">
      <w:pPr>
        <w:pStyle w:val="Zkladntext"/>
        <w:ind w:left="705"/>
        <w:jc w:val="both"/>
        <w:rPr>
          <w:rFonts w:cs="Arial"/>
          <w:sz w:val="22"/>
          <w:szCs w:val="22"/>
        </w:rPr>
      </w:pPr>
    </w:p>
    <w:p w14:paraId="2B642DBC" w14:textId="768F5173" w:rsidR="00661EDA" w:rsidRPr="00B63623" w:rsidRDefault="00661EDA" w:rsidP="00B63623">
      <w:pPr>
        <w:widowControl w:val="0"/>
        <w:numPr>
          <w:ilvl w:val="0"/>
          <w:numId w:val="2"/>
        </w:numPr>
        <w:jc w:val="both"/>
        <w:rPr>
          <w:rFonts w:ascii="Arial" w:hAnsi="Arial" w:cs="Arial"/>
          <w:sz w:val="22"/>
          <w:szCs w:val="22"/>
        </w:rPr>
      </w:pPr>
      <w:r w:rsidRPr="00B63623">
        <w:rPr>
          <w:rFonts w:ascii="Arial" w:hAnsi="Arial" w:cs="Arial"/>
          <w:sz w:val="22"/>
          <w:szCs w:val="22"/>
        </w:rPr>
        <w:t>Výše ceny díla může být změněna pouze a jen na podkladě skutečností, které se vyskytly v průběhu provádění</w:t>
      </w:r>
      <w:r w:rsidR="00F61CC7">
        <w:rPr>
          <w:rFonts w:ascii="Arial" w:hAnsi="Arial" w:cs="Arial"/>
          <w:sz w:val="22"/>
          <w:szCs w:val="22"/>
        </w:rPr>
        <w:t xml:space="preserve"> </w:t>
      </w:r>
      <w:r w:rsidR="0058147D">
        <w:rPr>
          <w:rFonts w:ascii="Arial" w:hAnsi="Arial" w:cs="Arial"/>
          <w:sz w:val="22"/>
          <w:szCs w:val="22"/>
        </w:rPr>
        <w:t>oprav</w:t>
      </w:r>
      <w:r w:rsidRPr="00B63623">
        <w:rPr>
          <w:rFonts w:ascii="Arial" w:hAnsi="Arial" w:cs="Arial"/>
          <w:sz w:val="22"/>
          <w:szCs w:val="22"/>
        </w:rPr>
        <w:t xml:space="preserve">, přičemž jejich zajištění je podmínkou pro řádné dokončení díla. Odůvodněné změny budou po projednání oprávněnosti předloženy </w:t>
      </w:r>
      <w:r w:rsidR="00281A52" w:rsidRPr="00B63623">
        <w:rPr>
          <w:rFonts w:ascii="Arial" w:hAnsi="Arial" w:cs="Arial"/>
          <w:sz w:val="22"/>
          <w:szCs w:val="22"/>
        </w:rPr>
        <w:t>zhotovitel</w:t>
      </w:r>
      <w:r w:rsidRPr="00B63623">
        <w:rPr>
          <w:rFonts w:ascii="Arial" w:hAnsi="Arial" w:cs="Arial"/>
          <w:sz w:val="22"/>
          <w:szCs w:val="22"/>
        </w:rPr>
        <w:t>em formou návrhu dodatku ke smlouvě o dílo.</w:t>
      </w:r>
    </w:p>
    <w:p w14:paraId="3D3B602F" w14:textId="77777777" w:rsidR="00083CC7" w:rsidRPr="00B63623" w:rsidRDefault="00083CC7" w:rsidP="00B63623">
      <w:pPr>
        <w:widowControl w:val="0"/>
        <w:ind w:left="360"/>
        <w:jc w:val="both"/>
        <w:rPr>
          <w:rFonts w:ascii="Arial" w:hAnsi="Arial" w:cs="Arial"/>
          <w:sz w:val="22"/>
          <w:szCs w:val="22"/>
        </w:rPr>
      </w:pPr>
    </w:p>
    <w:p w14:paraId="29E5D194" w14:textId="0C2DD215" w:rsidR="00083CC7" w:rsidRPr="00B63623" w:rsidRDefault="00083CC7" w:rsidP="00B63623">
      <w:pPr>
        <w:widowControl w:val="0"/>
        <w:numPr>
          <w:ilvl w:val="0"/>
          <w:numId w:val="2"/>
        </w:numPr>
        <w:overflowPunct/>
        <w:autoSpaceDE/>
        <w:autoSpaceDN/>
        <w:adjustRightInd/>
        <w:ind w:left="426" w:hanging="426"/>
        <w:jc w:val="both"/>
        <w:textAlignment w:val="auto"/>
        <w:rPr>
          <w:rFonts w:ascii="Arial" w:hAnsi="Arial" w:cs="Arial"/>
          <w:b/>
          <w:sz w:val="22"/>
          <w:szCs w:val="22"/>
        </w:rPr>
      </w:pPr>
      <w:r w:rsidRPr="00B63623">
        <w:rPr>
          <w:rFonts w:ascii="Arial" w:hAnsi="Arial" w:cs="Arial"/>
          <w:sz w:val="22"/>
          <w:szCs w:val="22"/>
        </w:rPr>
        <w:t>Zhotovitel je povinen předložit veškeré podklady pro změnu ceny díla rovněž v elektronické podobě.</w:t>
      </w:r>
    </w:p>
    <w:p w14:paraId="70A5E0D2" w14:textId="77777777" w:rsidR="00083CC7" w:rsidRPr="00B63623" w:rsidRDefault="00083CC7" w:rsidP="00B63623">
      <w:pPr>
        <w:widowControl w:val="0"/>
        <w:overflowPunct/>
        <w:autoSpaceDE/>
        <w:autoSpaceDN/>
        <w:adjustRightInd/>
        <w:jc w:val="both"/>
        <w:textAlignment w:val="auto"/>
        <w:rPr>
          <w:rFonts w:ascii="Arial" w:hAnsi="Arial" w:cs="Arial"/>
          <w:b/>
          <w:sz w:val="22"/>
          <w:szCs w:val="22"/>
        </w:rPr>
      </w:pPr>
    </w:p>
    <w:p w14:paraId="1BBFD697" w14:textId="33F81182" w:rsidR="00877609" w:rsidRPr="00B63623" w:rsidRDefault="00661EDA" w:rsidP="00B63623">
      <w:pPr>
        <w:widowControl w:val="0"/>
        <w:numPr>
          <w:ilvl w:val="0"/>
          <w:numId w:val="2"/>
        </w:numPr>
        <w:overflowPunct/>
        <w:autoSpaceDE/>
        <w:autoSpaceDN/>
        <w:adjustRightInd/>
        <w:ind w:left="426" w:hanging="426"/>
        <w:jc w:val="both"/>
        <w:textAlignment w:val="auto"/>
        <w:rPr>
          <w:rFonts w:ascii="Arial" w:hAnsi="Arial" w:cs="Arial"/>
          <w:b/>
          <w:sz w:val="22"/>
          <w:szCs w:val="22"/>
        </w:rPr>
      </w:pPr>
      <w:r w:rsidRPr="00B63623">
        <w:rPr>
          <w:rFonts w:ascii="Arial" w:hAnsi="Arial" w:cs="Arial"/>
          <w:sz w:val="22"/>
          <w:szCs w:val="22"/>
        </w:rPr>
        <w:t xml:space="preserve">Objednatel souhlasí s tím, že proplatí </w:t>
      </w:r>
      <w:r w:rsidR="00281A52" w:rsidRPr="00B63623">
        <w:rPr>
          <w:rFonts w:ascii="Arial" w:hAnsi="Arial" w:cs="Arial"/>
          <w:sz w:val="22"/>
          <w:szCs w:val="22"/>
        </w:rPr>
        <w:t>zhotovitel</w:t>
      </w:r>
      <w:r w:rsidRPr="00B63623">
        <w:rPr>
          <w:rFonts w:ascii="Arial" w:hAnsi="Arial" w:cs="Arial"/>
          <w:sz w:val="22"/>
          <w:szCs w:val="22"/>
        </w:rPr>
        <w:t>i jako protihodnotu za provedení a dokončení díla částku:</w:t>
      </w:r>
    </w:p>
    <w:p w14:paraId="16AC2C73" w14:textId="77777777" w:rsidR="0028132C" w:rsidRPr="00B63623" w:rsidRDefault="0028132C" w:rsidP="00B63623">
      <w:pPr>
        <w:widowControl w:val="0"/>
        <w:overflowPunct/>
        <w:autoSpaceDE/>
        <w:autoSpaceDN/>
        <w:adjustRightInd/>
        <w:jc w:val="both"/>
        <w:textAlignment w:val="auto"/>
        <w:rPr>
          <w:rFonts w:ascii="Arial" w:hAnsi="Arial" w:cs="Arial"/>
          <w:b/>
          <w:sz w:val="22"/>
          <w:szCs w:val="22"/>
        </w:rPr>
      </w:pPr>
    </w:p>
    <w:p w14:paraId="5F8C4A6E" w14:textId="241046F0" w:rsidR="00C6251D" w:rsidRPr="00B63623" w:rsidRDefault="00C6251D" w:rsidP="00B63623">
      <w:pPr>
        <w:jc w:val="both"/>
        <w:rPr>
          <w:rFonts w:ascii="Arial" w:hAnsi="Arial" w:cs="Arial"/>
          <w:sz w:val="22"/>
          <w:szCs w:val="22"/>
        </w:rPr>
      </w:pPr>
    </w:p>
    <w:p w14:paraId="662C9390" w14:textId="00838BAE" w:rsidR="007E0ACE" w:rsidRPr="00B34E15" w:rsidRDefault="007E0ACE" w:rsidP="00B63623">
      <w:pPr>
        <w:ind w:firstLine="360"/>
        <w:jc w:val="both"/>
        <w:rPr>
          <w:rFonts w:ascii="Arial" w:hAnsi="Arial" w:cs="Arial"/>
          <w:b/>
          <w:sz w:val="22"/>
          <w:szCs w:val="22"/>
        </w:rPr>
      </w:pPr>
      <w:r w:rsidRPr="00B34E15">
        <w:rPr>
          <w:rFonts w:ascii="Arial" w:hAnsi="Arial" w:cs="Arial"/>
          <w:b/>
          <w:sz w:val="22"/>
          <w:szCs w:val="22"/>
        </w:rPr>
        <w:t>Celková smluvní cena</w:t>
      </w:r>
      <w:r w:rsidR="003B13D8" w:rsidRPr="00B34E15">
        <w:rPr>
          <w:rFonts w:ascii="Arial" w:hAnsi="Arial" w:cs="Arial"/>
          <w:b/>
          <w:sz w:val="22"/>
          <w:szCs w:val="22"/>
        </w:rPr>
        <w:t xml:space="preserve"> za dílo</w:t>
      </w:r>
      <w:r w:rsidRPr="00B34E15">
        <w:rPr>
          <w:rFonts w:ascii="Arial" w:hAnsi="Arial" w:cs="Arial"/>
          <w:b/>
          <w:sz w:val="22"/>
          <w:szCs w:val="22"/>
        </w:rPr>
        <w:t xml:space="preserve"> bez DPH</w:t>
      </w:r>
      <w:r w:rsidR="009C2547" w:rsidRPr="00B34E15">
        <w:rPr>
          <w:rFonts w:ascii="Arial" w:hAnsi="Arial" w:cs="Arial"/>
          <w:b/>
          <w:sz w:val="22"/>
          <w:szCs w:val="22"/>
        </w:rPr>
        <w:tab/>
      </w:r>
      <w:r w:rsidRPr="00B34E15">
        <w:rPr>
          <w:rFonts w:ascii="Arial" w:hAnsi="Arial" w:cs="Arial"/>
          <w:b/>
          <w:sz w:val="22"/>
          <w:szCs w:val="22"/>
        </w:rPr>
        <w:tab/>
      </w:r>
      <w:r w:rsidRPr="00B34E15">
        <w:rPr>
          <w:rFonts w:ascii="Arial" w:hAnsi="Arial" w:cs="Arial"/>
          <w:b/>
          <w:sz w:val="22"/>
          <w:szCs w:val="22"/>
        </w:rPr>
        <w:tab/>
      </w:r>
      <w:r w:rsidR="00835989" w:rsidRPr="00B34E15">
        <w:rPr>
          <w:rFonts w:ascii="Arial" w:hAnsi="Arial" w:cs="Arial"/>
          <w:b/>
          <w:sz w:val="22"/>
          <w:szCs w:val="22"/>
        </w:rPr>
        <w:tab/>
      </w:r>
      <w:r w:rsidR="00B34E15" w:rsidRPr="00B34E15">
        <w:rPr>
          <w:rFonts w:ascii="Arial" w:hAnsi="Arial" w:cs="Arial"/>
          <w:b/>
          <w:sz w:val="22"/>
          <w:szCs w:val="22"/>
        </w:rPr>
        <w:t>111 500</w:t>
      </w:r>
      <w:r w:rsidRPr="00B34E15">
        <w:rPr>
          <w:rFonts w:ascii="Arial" w:hAnsi="Arial" w:cs="Arial"/>
          <w:b/>
          <w:sz w:val="22"/>
          <w:szCs w:val="22"/>
        </w:rPr>
        <w:t xml:space="preserve"> Kč</w:t>
      </w:r>
    </w:p>
    <w:p w14:paraId="4CCA189B" w14:textId="77777777" w:rsidR="00AB7BBB" w:rsidRPr="0089415C" w:rsidRDefault="00AB7BBB" w:rsidP="00B63623">
      <w:pPr>
        <w:ind w:left="360"/>
        <w:jc w:val="both"/>
        <w:rPr>
          <w:rFonts w:ascii="Arial" w:hAnsi="Arial" w:cs="Arial"/>
          <w:sz w:val="22"/>
          <w:szCs w:val="22"/>
        </w:rPr>
      </w:pPr>
    </w:p>
    <w:p w14:paraId="697A4C0C" w14:textId="4F803084" w:rsidR="00C6251D" w:rsidRPr="0089415C" w:rsidRDefault="00C6251D" w:rsidP="00B63623">
      <w:pPr>
        <w:overflowPunct/>
        <w:autoSpaceDE/>
        <w:adjustRightInd/>
        <w:ind w:left="709" w:hanging="349"/>
        <w:jc w:val="both"/>
        <w:rPr>
          <w:rFonts w:ascii="Arial" w:hAnsi="Arial" w:cs="Arial"/>
          <w:sz w:val="22"/>
          <w:szCs w:val="22"/>
        </w:rPr>
      </w:pPr>
      <w:r w:rsidRPr="0089415C">
        <w:rPr>
          <w:rFonts w:ascii="Arial" w:hAnsi="Arial" w:cs="Arial"/>
          <w:sz w:val="22"/>
          <w:szCs w:val="22"/>
        </w:rPr>
        <w:t>Slovy (</w:t>
      </w:r>
      <w:r w:rsidR="00B34E15">
        <w:rPr>
          <w:rFonts w:ascii="Arial" w:hAnsi="Arial" w:cs="Arial"/>
          <w:sz w:val="22"/>
          <w:szCs w:val="22"/>
        </w:rPr>
        <w:t>stojedenácttisícpětsetkorunčeských</w:t>
      </w:r>
      <w:r w:rsidRPr="0089415C">
        <w:rPr>
          <w:rFonts w:ascii="Arial" w:hAnsi="Arial" w:cs="Arial"/>
          <w:sz w:val="22"/>
          <w:szCs w:val="22"/>
        </w:rPr>
        <w:t>)</w:t>
      </w:r>
    </w:p>
    <w:p w14:paraId="654D81D2" w14:textId="54B03557" w:rsidR="00C6251D" w:rsidRPr="0089415C" w:rsidRDefault="00C6251D" w:rsidP="00B63623">
      <w:pPr>
        <w:ind w:firstLine="360"/>
        <w:jc w:val="both"/>
        <w:rPr>
          <w:rFonts w:ascii="Arial" w:hAnsi="Arial" w:cs="Arial"/>
          <w:sz w:val="22"/>
          <w:szCs w:val="22"/>
        </w:rPr>
      </w:pPr>
    </w:p>
    <w:p w14:paraId="001EDD9C" w14:textId="6398504D" w:rsidR="00083CC7" w:rsidRPr="00B63623" w:rsidRDefault="00AB7BBB" w:rsidP="00B63623">
      <w:pPr>
        <w:ind w:firstLine="360"/>
        <w:jc w:val="both"/>
        <w:rPr>
          <w:rFonts w:ascii="Arial" w:hAnsi="Arial" w:cs="Arial"/>
          <w:sz w:val="22"/>
          <w:szCs w:val="22"/>
        </w:rPr>
      </w:pPr>
      <w:r w:rsidRPr="0089415C">
        <w:rPr>
          <w:rFonts w:ascii="Arial" w:hAnsi="Arial" w:cs="Arial"/>
          <w:sz w:val="22"/>
          <w:szCs w:val="22"/>
        </w:rPr>
        <w:t>Cena je pevná celková a konečná.</w:t>
      </w:r>
    </w:p>
    <w:p w14:paraId="3B286158" w14:textId="40AB18D2" w:rsidR="00AB7BBB" w:rsidRDefault="00AB7BBB" w:rsidP="00B63623">
      <w:pPr>
        <w:jc w:val="both"/>
        <w:rPr>
          <w:rFonts w:ascii="Arial" w:hAnsi="Arial" w:cs="Arial"/>
          <w:sz w:val="22"/>
          <w:szCs w:val="22"/>
        </w:rPr>
      </w:pPr>
    </w:p>
    <w:p w14:paraId="7EE40781" w14:textId="5A170490" w:rsidR="003B13D8" w:rsidRDefault="003B13D8" w:rsidP="00B63623">
      <w:pPr>
        <w:jc w:val="both"/>
        <w:rPr>
          <w:rFonts w:ascii="Arial" w:hAnsi="Arial" w:cs="Arial"/>
          <w:sz w:val="22"/>
          <w:szCs w:val="22"/>
        </w:rPr>
      </w:pPr>
      <w:r>
        <w:rPr>
          <w:rFonts w:ascii="Arial" w:hAnsi="Arial" w:cs="Arial"/>
          <w:sz w:val="22"/>
          <w:szCs w:val="22"/>
        </w:rPr>
        <w:t>K ceně díla bude připočtena DPH ve výši odpovídající zákonné úpravě v době uskutečnění zdanitelného plnění.</w:t>
      </w:r>
    </w:p>
    <w:p w14:paraId="4016FAA7" w14:textId="4C9AB98D" w:rsidR="003B13D8" w:rsidRDefault="003B13D8" w:rsidP="00B63623">
      <w:pPr>
        <w:jc w:val="both"/>
        <w:rPr>
          <w:rFonts w:ascii="Arial" w:hAnsi="Arial" w:cs="Arial"/>
          <w:sz w:val="22"/>
          <w:szCs w:val="22"/>
        </w:rPr>
      </w:pPr>
    </w:p>
    <w:p w14:paraId="66CD2ABD" w14:textId="2FC4EE6E" w:rsidR="003B13D8" w:rsidRDefault="003B13D8" w:rsidP="00B63623">
      <w:pPr>
        <w:jc w:val="both"/>
        <w:rPr>
          <w:rFonts w:ascii="Arial" w:hAnsi="Arial" w:cs="Arial"/>
          <w:sz w:val="22"/>
          <w:szCs w:val="22"/>
        </w:rPr>
      </w:pPr>
      <w:r>
        <w:rPr>
          <w:rFonts w:ascii="Arial" w:hAnsi="Arial" w:cs="Arial"/>
          <w:sz w:val="22"/>
          <w:szCs w:val="22"/>
        </w:rPr>
        <w:t>Výše uvedená cena je s ohledem na podmínky pro zjištění závady (před kompletním rozebráním příslušných dílů) odborným odhadem.</w:t>
      </w:r>
    </w:p>
    <w:p w14:paraId="30FBBCBE" w14:textId="53791CFE" w:rsidR="003B13D8" w:rsidRDefault="003B13D8" w:rsidP="00B63623">
      <w:pPr>
        <w:jc w:val="both"/>
        <w:rPr>
          <w:rFonts w:ascii="Arial" w:hAnsi="Arial" w:cs="Arial"/>
          <w:sz w:val="22"/>
          <w:szCs w:val="22"/>
        </w:rPr>
      </w:pPr>
      <w:r>
        <w:rPr>
          <w:rFonts w:ascii="Arial" w:hAnsi="Arial" w:cs="Arial"/>
          <w:sz w:val="22"/>
          <w:szCs w:val="22"/>
        </w:rPr>
        <w:t>V případě nutnosti provedení víceprací a navýšení ceny o více jak 10 % z celkové smluvní ceny díla, bude předložen upravený rozpočet a připraven písemný dodatek k této smlouvě.</w:t>
      </w:r>
    </w:p>
    <w:p w14:paraId="685A13F0" w14:textId="6266670B" w:rsidR="003B13D8" w:rsidRDefault="003B13D8" w:rsidP="00B63623">
      <w:pPr>
        <w:jc w:val="both"/>
        <w:rPr>
          <w:rFonts w:ascii="Arial" w:hAnsi="Arial" w:cs="Arial"/>
          <w:sz w:val="22"/>
          <w:szCs w:val="22"/>
        </w:rPr>
      </w:pPr>
      <w:r>
        <w:rPr>
          <w:rFonts w:ascii="Arial" w:hAnsi="Arial" w:cs="Arial"/>
          <w:sz w:val="22"/>
          <w:szCs w:val="22"/>
        </w:rPr>
        <w:t>Konečná cena bude stanovena dle skutečně provedených prací a jednotkových cen zhotovitele, které budou odsouhlaseny zástupcem zhotovitele.</w:t>
      </w:r>
    </w:p>
    <w:p w14:paraId="0D8BF04F" w14:textId="77777777" w:rsidR="003B13D8" w:rsidRPr="00B63623" w:rsidRDefault="003B13D8" w:rsidP="00B63623">
      <w:pPr>
        <w:jc w:val="both"/>
        <w:rPr>
          <w:rFonts w:ascii="Arial" w:hAnsi="Arial" w:cs="Arial"/>
          <w:sz w:val="22"/>
          <w:szCs w:val="22"/>
        </w:rPr>
      </w:pPr>
    </w:p>
    <w:p w14:paraId="3DAB6488" w14:textId="7897A550" w:rsidR="005010F9" w:rsidRPr="00B63623" w:rsidRDefault="0001739A" w:rsidP="00B63623">
      <w:pPr>
        <w:pStyle w:val="Odstavecseseznamem"/>
        <w:numPr>
          <w:ilvl w:val="0"/>
          <w:numId w:val="2"/>
        </w:numPr>
        <w:spacing w:after="0" w:line="240" w:lineRule="auto"/>
        <w:jc w:val="both"/>
        <w:rPr>
          <w:rFonts w:ascii="Arial" w:hAnsi="Arial" w:cs="Arial"/>
          <w:color w:val="auto"/>
          <w:sz w:val="22"/>
          <w:szCs w:val="22"/>
        </w:rPr>
      </w:pPr>
      <w:r w:rsidRPr="00B63623">
        <w:rPr>
          <w:rFonts w:ascii="Arial" w:hAnsi="Arial" w:cs="Arial"/>
          <w:color w:val="auto"/>
          <w:sz w:val="22"/>
          <w:szCs w:val="22"/>
        </w:rPr>
        <w:t>Smluvní strany výslovně prohlašují, že touto smlouvou sjednaná cena za provedení díla</w:t>
      </w:r>
      <w:r w:rsidR="00083CC7" w:rsidRPr="00B63623">
        <w:rPr>
          <w:rFonts w:ascii="Arial" w:hAnsi="Arial" w:cs="Arial"/>
          <w:color w:val="auto"/>
          <w:sz w:val="22"/>
          <w:szCs w:val="22"/>
        </w:rPr>
        <w:t xml:space="preserve"> </w:t>
      </w:r>
      <w:r w:rsidRPr="00B63623">
        <w:rPr>
          <w:rFonts w:ascii="Arial" w:hAnsi="Arial" w:cs="Arial"/>
          <w:color w:val="auto"/>
          <w:sz w:val="22"/>
          <w:szCs w:val="22"/>
        </w:rPr>
        <w:t>není považována za skutečnost tvořící obchodní tajemství ve smyslu ustanovení § 504 z.č. 89/2012 Sb. občanského zákoníku v platném znění.</w:t>
      </w:r>
    </w:p>
    <w:p w14:paraId="4B91F5E5" w14:textId="6632051A" w:rsidR="00B23AE8" w:rsidRPr="00B63623" w:rsidRDefault="00B23AE8" w:rsidP="00B63623">
      <w:pPr>
        <w:jc w:val="both"/>
        <w:rPr>
          <w:rFonts w:ascii="Arial" w:hAnsi="Arial" w:cs="Arial"/>
          <w:sz w:val="22"/>
          <w:szCs w:val="22"/>
        </w:rPr>
      </w:pPr>
    </w:p>
    <w:p w14:paraId="27FAA1AB" w14:textId="4C8EBBF9" w:rsidR="0028132C" w:rsidRDefault="0028132C" w:rsidP="00B63623">
      <w:pPr>
        <w:jc w:val="both"/>
        <w:rPr>
          <w:rFonts w:ascii="Arial" w:hAnsi="Arial" w:cs="Arial"/>
          <w:sz w:val="22"/>
          <w:szCs w:val="22"/>
        </w:rPr>
      </w:pPr>
    </w:p>
    <w:p w14:paraId="1ACE1EEB" w14:textId="7084E094" w:rsidR="003B13D8" w:rsidRDefault="003B13D8" w:rsidP="00B63623">
      <w:pPr>
        <w:jc w:val="both"/>
        <w:rPr>
          <w:rFonts w:ascii="Arial" w:hAnsi="Arial" w:cs="Arial"/>
          <w:sz w:val="22"/>
          <w:szCs w:val="22"/>
        </w:rPr>
      </w:pPr>
    </w:p>
    <w:p w14:paraId="34A88B59" w14:textId="77777777" w:rsidR="003B13D8" w:rsidRPr="00B63623" w:rsidRDefault="003B13D8" w:rsidP="00B63623">
      <w:pPr>
        <w:jc w:val="both"/>
        <w:rPr>
          <w:rFonts w:ascii="Arial" w:hAnsi="Arial" w:cs="Arial"/>
          <w:sz w:val="22"/>
          <w:szCs w:val="22"/>
        </w:rPr>
      </w:pPr>
    </w:p>
    <w:p w14:paraId="19812C65" w14:textId="69E71A0F" w:rsidR="00457994" w:rsidRPr="00B63623" w:rsidRDefault="00457994" w:rsidP="00B63623">
      <w:pPr>
        <w:pStyle w:val="Zkladntext"/>
        <w:widowControl/>
        <w:jc w:val="center"/>
        <w:rPr>
          <w:rFonts w:cs="Arial"/>
          <w:sz w:val="22"/>
          <w:szCs w:val="22"/>
        </w:rPr>
      </w:pPr>
      <w:r w:rsidRPr="00B63623">
        <w:rPr>
          <w:rFonts w:cs="Arial"/>
          <w:b/>
          <w:sz w:val="22"/>
          <w:szCs w:val="22"/>
          <w:u w:val="single"/>
        </w:rPr>
        <w:lastRenderedPageBreak/>
        <w:t xml:space="preserve">Čl. </w:t>
      </w:r>
      <w:r w:rsidR="00851547" w:rsidRPr="00B63623">
        <w:rPr>
          <w:rFonts w:cs="Arial"/>
          <w:b/>
          <w:sz w:val="22"/>
          <w:szCs w:val="22"/>
          <w:u w:val="single"/>
        </w:rPr>
        <w:t>I</w:t>
      </w:r>
      <w:r w:rsidRPr="00B63623">
        <w:rPr>
          <w:rFonts w:cs="Arial"/>
          <w:b/>
          <w:sz w:val="22"/>
          <w:szCs w:val="22"/>
          <w:u w:val="single"/>
        </w:rPr>
        <w:t>V. PLATEBNÍ PODMÍNKY</w:t>
      </w:r>
    </w:p>
    <w:p w14:paraId="1F1CBCBB" w14:textId="3BBA81D6" w:rsidR="00B81961" w:rsidRPr="00B63623" w:rsidRDefault="00B81961" w:rsidP="00B63623">
      <w:pPr>
        <w:jc w:val="both"/>
        <w:rPr>
          <w:rFonts w:ascii="Arial" w:hAnsi="Arial" w:cs="Arial"/>
          <w:b/>
          <w:color w:val="000000"/>
          <w:sz w:val="22"/>
          <w:szCs w:val="22"/>
          <w:u w:val="single"/>
        </w:rPr>
      </w:pPr>
    </w:p>
    <w:p w14:paraId="2C811957" w14:textId="20677B29" w:rsidR="00B81961" w:rsidRPr="00B63623" w:rsidRDefault="00B81961" w:rsidP="00B63623">
      <w:pPr>
        <w:pStyle w:val="Odstavecseseznamem"/>
        <w:numPr>
          <w:ilvl w:val="3"/>
          <w:numId w:val="2"/>
        </w:numPr>
        <w:tabs>
          <w:tab w:val="left" w:pos="426"/>
        </w:tabs>
        <w:spacing w:after="0" w:line="240" w:lineRule="auto"/>
        <w:ind w:left="426" w:hanging="426"/>
        <w:rPr>
          <w:rFonts w:ascii="Arial" w:hAnsi="Arial" w:cs="Arial"/>
          <w:color w:val="auto"/>
          <w:sz w:val="22"/>
          <w:szCs w:val="22"/>
        </w:rPr>
      </w:pPr>
      <w:r w:rsidRPr="00B63623">
        <w:rPr>
          <w:rFonts w:ascii="Arial" w:hAnsi="Arial" w:cs="Arial"/>
          <w:color w:val="auto"/>
          <w:sz w:val="22"/>
          <w:szCs w:val="22"/>
        </w:rPr>
        <w:t>Objednatel neposkytne zhotoviteli zálohu.</w:t>
      </w:r>
    </w:p>
    <w:p w14:paraId="3CECA245" w14:textId="77777777" w:rsidR="0004482B" w:rsidRPr="00B63623" w:rsidRDefault="0004482B" w:rsidP="00B63623">
      <w:pPr>
        <w:pStyle w:val="Odstavecseseznamem"/>
        <w:tabs>
          <w:tab w:val="left" w:pos="426"/>
        </w:tabs>
        <w:spacing w:after="0" w:line="240" w:lineRule="auto"/>
        <w:ind w:left="426"/>
        <w:rPr>
          <w:rFonts w:ascii="Arial" w:hAnsi="Arial" w:cs="Arial"/>
          <w:color w:val="auto"/>
          <w:sz w:val="22"/>
          <w:szCs w:val="22"/>
        </w:rPr>
      </w:pPr>
    </w:p>
    <w:p w14:paraId="3B790435" w14:textId="77777777" w:rsidR="0083026E" w:rsidRPr="00B63623" w:rsidRDefault="0083026E" w:rsidP="00B63623">
      <w:pPr>
        <w:numPr>
          <w:ilvl w:val="3"/>
          <w:numId w:val="2"/>
        </w:numPr>
        <w:ind w:left="426" w:hanging="426"/>
        <w:jc w:val="both"/>
        <w:textAlignment w:val="auto"/>
        <w:rPr>
          <w:rFonts w:ascii="Arial" w:hAnsi="Arial" w:cs="Arial"/>
          <w:sz w:val="22"/>
          <w:szCs w:val="22"/>
        </w:rPr>
      </w:pPr>
      <w:r w:rsidRPr="00B63623">
        <w:rPr>
          <w:rFonts w:ascii="Arial" w:hAnsi="Arial" w:cs="Arial"/>
          <w:sz w:val="22"/>
          <w:szCs w:val="22"/>
        </w:rPr>
        <w:t>Samostatně budou vystaveny faktury za případné vícepráce.</w:t>
      </w:r>
    </w:p>
    <w:p w14:paraId="5B476445" w14:textId="77777777" w:rsidR="00B81961" w:rsidRPr="00B63623" w:rsidRDefault="00B81961" w:rsidP="00B63623">
      <w:pPr>
        <w:tabs>
          <w:tab w:val="left" w:pos="426"/>
        </w:tabs>
        <w:rPr>
          <w:rFonts w:ascii="Arial" w:hAnsi="Arial" w:cs="Arial"/>
          <w:sz w:val="22"/>
          <w:szCs w:val="22"/>
        </w:rPr>
      </w:pPr>
    </w:p>
    <w:p w14:paraId="6FB5FC6A" w14:textId="7A06E20D" w:rsidR="00B81961" w:rsidRPr="00B63623" w:rsidRDefault="0083026E" w:rsidP="00B63623">
      <w:pPr>
        <w:tabs>
          <w:tab w:val="left" w:pos="426"/>
        </w:tabs>
        <w:ind w:left="426" w:hanging="426"/>
        <w:jc w:val="both"/>
        <w:rPr>
          <w:rFonts w:ascii="Arial" w:hAnsi="Arial" w:cs="Arial"/>
          <w:sz w:val="22"/>
          <w:szCs w:val="22"/>
        </w:rPr>
      </w:pPr>
      <w:r w:rsidRPr="00B63623">
        <w:rPr>
          <w:rFonts w:ascii="Arial" w:hAnsi="Arial" w:cs="Arial"/>
          <w:b/>
          <w:sz w:val="22"/>
          <w:szCs w:val="22"/>
        </w:rPr>
        <w:t>3</w:t>
      </w:r>
      <w:r w:rsidR="00B81961" w:rsidRPr="00B63623">
        <w:rPr>
          <w:rFonts w:ascii="Arial" w:hAnsi="Arial" w:cs="Arial"/>
          <w:sz w:val="22"/>
          <w:szCs w:val="22"/>
        </w:rPr>
        <w:t>.</w:t>
      </w:r>
      <w:r w:rsidR="00B81961" w:rsidRPr="00B63623">
        <w:rPr>
          <w:rFonts w:ascii="Arial" w:hAnsi="Arial" w:cs="Arial"/>
          <w:sz w:val="22"/>
          <w:szCs w:val="22"/>
        </w:rPr>
        <w:tab/>
        <w:t>Vyúčtování celkové smluvní ceny díla bude provedeno po řádném a úplném provedení díla a jeho předání a převzetí bez vad a nedodělků. Faktura musí obsahovat celkovou smluvní cenu dokončeného díla. Přílohou faktury bude protokol o předání a převzetí díla bez vad a nedodělků.</w:t>
      </w:r>
    </w:p>
    <w:p w14:paraId="33A1583C" w14:textId="028B9A4C" w:rsidR="00B81961" w:rsidRPr="00B63623" w:rsidRDefault="00B81961" w:rsidP="00B63623">
      <w:pPr>
        <w:ind w:left="426"/>
        <w:jc w:val="both"/>
        <w:rPr>
          <w:rFonts w:ascii="Arial" w:hAnsi="Arial" w:cs="Arial"/>
          <w:sz w:val="22"/>
          <w:szCs w:val="22"/>
        </w:rPr>
      </w:pPr>
      <w:r w:rsidRPr="00B63623">
        <w:rPr>
          <w:rFonts w:ascii="Arial" w:hAnsi="Arial" w:cs="Arial"/>
          <w:sz w:val="22"/>
          <w:szCs w:val="22"/>
        </w:rPr>
        <w:t>Datem uskutečnění zdanitelného plnění bude den převzetí díla bez vad a nedodělků uvedený na protokolu</w:t>
      </w:r>
      <w:r w:rsidR="003B13D8">
        <w:rPr>
          <w:rFonts w:ascii="Arial" w:hAnsi="Arial" w:cs="Arial"/>
          <w:sz w:val="22"/>
          <w:szCs w:val="22"/>
        </w:rPr>
        <w:t xml:space="preserve"> a předávacím protokolu</w:t>
      </w:r>
      <w:r w:rsidRPr="00B63623">
        <w:rPr>
          <w:rFonts w:ascii="Arial" w:hAnsi="Arial" w:cs="Arial"/>
          <w:sz w:val="22"/>
          <w:szCs w:val="22"/>
        </w:rPr>
        <w:t>.</w:t>
      </w:r>
    </w:p>
    <w:p w14:paraId="275EB3EB" w14:textId="77777777" w:rsidR="00B63623" w:rsidRPr="00B63623" w:rsidRDefault="00B63623" w:rsidP="00B63623">
      <w:pPr>
        <w:jc w:val="both"/>
        <w:rPr>
          <w:rFonts w:ascii="Arial" w:hAnsi="Arial" w:cs="Arial"/>
          <w:sz w:val="22"/>
          <w:szCs w:val="22"/>
        </w:rPr>
      </w:pPr>
    </w:p>
    <w:p w14:paraId="7B99A071" w14:textId="28A95EFC" w:rsidR="00B81961" w:rsidRPr="00B63623" w:rsidRDefault="0083026E" w:rsidP="00B63623">
      <w:pPr>
        <w:tabs>
          <w:tab w:val="left" w:pos="426"/>
        </w:tabs>
        <w:ind w:left="426" w:hanging="426"/>
        <w:jc w:val="both"/>
        <w:rPr>
          <w:rFonts w:ascii="Arial" w:hAnsi="Arial" w:cs="Arial"/>
          <w:sz w:val="22"/>
          <w:szCs w:val="22"/>
        </w:rPr>
      </w:pPr>
      <w:r w:rsidRPr="00B63623">
        <w:rPr>
          <w:rFonts w:ascii="Arial" w:hAnsi="Arial" w:cs="Arial"/>
          <w:b/>
          <w:sz w:val="22"/>
          <w:szCs w:val="22"/>
        </w:rPr>
        <w:t>4</w:t>
      </w:r>
      <w:r w:rsidR="00B81961" w:rsidRPr="00B63623">
        <w:rPr>
          <w:rFonts w:ascii="Arial" w:hAnsi="Arial" w:cs="Arial"/>
          <w:sz w:val="22"/>
          <w:szCs w:val="22"/>
        </w:rPr>
        <w:t>.</w:t>
      </w:r>
      <w:r w:rsidR="00B81961" w:rsidRPr="00B63623">
        <w:rPr>
          <w:rFonts w:ascii="Arial" w:hAnsi="Arial" w:cs="Arial"/>
          <w:sz w:val="22"/>
          <w:szCs w:val="22"/>
        </w:rPr>
        <w:tab/>
        <w:t>Faktura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14:paraId="4FAD0237" w14:textId="3396B066" w:rsidR="00B81961" w:rsidRPr="00B63623" w:rsidRDefault="00B81961" w:rsidP="00B63623">
      <w:pPr>
        <w:ind w:left="426"/>
        <w:jc w:val="both"/>
        <w:rPr>
          <w:rFonts w:ascii="Arial" w:hAnsi="Arial" w:cs="Arial"/>
          <w:sz w:val="22"/>
          <w:szCs w:val="22"/>
        </w:rPr>
      </w:pPr>
      <w:r w:rsidRPr="00B63623">
        <w:rPr>
          <w:rFonts w:ascii="Arial" w:hAnsi="Arial" w:cs="Arial"/>
          <w:sz w:val="22"/>
          <w:szCs w:val="22"/>
        </w:rPr>
        <w:t xml:space="preserve">Předat faktury lze i elektronicky na adresu: </w:t>
      </w:r>
    </w:p>
    <w:p w14:paraId="3B3AD8DD" w14:textId="77777777" w:rsidR="00B81961" w:rsidRPr="00B63623" w:rsidRDefault="00B81961" w:rsidP="00B63623">
      <w:pPr>
        <w:jc w:val="both"/>
        <w:rPr>
          <w:rFonts w:ascii="Arial" w:hAnsi="Arial" w:cs="Arial"/>
          <w:sz w:val="22"/>
          <w:szCs w:val="22"/>
        </w:rPr>
      </w:pPr>
    </w:p>
    <w:p w14:paraId="5B9E6ACE" w14:textId="1498B368" w:rsidR="00B81961" w:rsidRPr="00B63623" w:rsidRDefault="0083026E" w:rsidP="00B63623">
      <w:pPr>
        <w:tabs>
          <w:tab w:val="left" w:pos="426"/>
        </w:tabs>
        <w:ind w:left="426" w:hanging="426"/>
        <w:jc w:val="both"/>
        <w:rPr>
          <w:rFonts w:ascii="Arial" w:hAnsi="Arial" w:cs="Arial"/>
          <w:sz w:val="22"/>
          <w:szCs w:val="22"/>
        </w:rPr>
      </w:pPr>
      <w:r w:rsidRPr="00B63623">
        <w:rPr>
          <w:rFonts w:ascii="Arial" w:hAnsi="Arial" w:cs="Arial"/>
          <w:b/>
          <w:sz w:val="22"/>
          <w:szCs w:val="22"/>
        </w:rPr>
        <w:t>5</w:t>
      </w:r>
      <w:r w:rsidR="00B81961" w:rsidRPr="00B63623">
        <w:rPr>
          <w:rFonts w:ascii="Arial" w:hAnsi="Arial" w:cs="Arial"/>
          <w:sz w:val="22"/>
          <w:szCs w:val="22"/>
        </w:rPr>
        <w:t>.</w:t>
      </w:r>
      <w:r w:rsidR="00B81961" w:rsidRPr="00B63623">
        <w:rPr>
          <w:rFonts w:ascii="Arial" w:hAnsi="Arial" w:cs="Arial"/>
          <w:sz w:val="22"/>
          <w:szCs w:val="22"/>
        </w:rPr>
        <w:tab/>
        <w:t xml:space="preserve">Pokud zhotovitel prací nedodrží správný postup fakturace, zejména ustanovení zákona č. 235/2004 Sb. o DPH v platném znění, v důsledku čehož dojde u objednatele k chybnému vypořádání DPH, zavazuje se zhotovitel zaplatit objednateli smluvní pokutu ve výši </w:t>
      </w:r>
      <w:proofErr w:type="gramStart"/>
      <w:r w:rsidR="00B81961" w:rsidRPr="00B63623">
        <w:rPr>
          <w:rFonts w:ascii="Arial" w:hAnsi="Arial" w:cs="Arial"/>
          <w:sz w:val="22"/>
          <w:szCs w:val="22"/>
        </w:rPr>
        <w:t>1,5 násobku</w:t>
      </w:r>
      <w:proofErr w:type="gramEnd"/>
      <w:r w:rsidR="00B81961" w:rsidRPr="00B63623">
        <w:rPr>
          <w:rFonts w:ascii="Arial" w:hAnsi="Arial" w:cs="Arial"/>
          <w:sz w:val="22"/>
          <w:szCs w:val="22"/>
        </w:rPr>
        <w:t xml:space="preserve"> částky, která bude správcem daně vyměřena objednateli jako sankce.</w:t>
      </w:r>
    </w:p>
    <w:p w14:paraId="6774367A" w14:textId="77777777" w:rsidR="00B81961" w:rsidRPr="00B63623" w:rsidRDefault="00B81961" w:rsidP="00B63623">
      <w:pPr>
        <w:jc w:val="both"/>
        <w:rPr>
          <w:rFonts w:ascii="Arial" w:hAnsi="Arial" w:cs="Arial"/>
          <w:sz w:val="22"/>
          <w:szCs w:val="22"/>
          <w:highlight w:val="cyan"/>
        </w:rPr>
      </w:pPr>
    </w:p>
    <w:p w14:paraId="705AD7C2" w14:textId="07E4C85F" w:rsidR="00B81961" w:rsidRPr="00B63623" w:rsidRDefault="0083026E" w:rsidP="00B63623">
      <w:pPr>
        <w:tabs>
          <w:tab w:val="left" w:pos="426"/>
        </w:tabs>
        <w:jc w:val="both"/>
        <w:rPr>
          <w:rFonts w:ascii="Arial" w:hAnsi="Arial" w:cs="Arial"/>
          <w:sz w:val="22"/>
          <w:szCs w:val="22"/>
        </w:rPr>
      </w:pPr>
      <w:r w:rsidRPr="00B63623">
        <w:rPr>
          <w:rFonts w:ascii="Arial" w:hAnsi="Arial" w:cs="Arial"/>
          <w:b/>
          <w:sz w:val="22"/>
          <w:szCs w:val="22"/>
        </w:rPr>
        <w:t>6</w:t>
      </w:r>
      <w:r w:rsidR="00B81961" w:rsidRPr="00B63623">
        <w:rPr>
          <w:rFonts w:ascii="Arial" w:hAnsi="Arial" w:cs="Arial"/>
          <w:sz w:val="22"/>
          <w:szCs w:val="22"/>
        </w:rPr>
        <w:t>.</w:t>
      </w:r>
      <w:r w:rsidR="00B81961" w:rsidRPr="00B63623">
        <w:rPr>
          <w:rFonts w:ascii="Arial" w:hAnsi="Arial" w:cs="Arial"/>
          <w:sz w:val="22"/>
          <w:szCs w:val="22"/>
        </w:rPr>
        <w:tab/>
        <w:t>Splatnost faktury je 30 dnů ode dne doručení</w:t>
      </w:r>
      <w:r w:rsidR="009B4360" w:rsidRPr="00B63623">
        <w:rPr>
          <w:rFonts w:ascii="Arial" w:hAnsi="Arial" w:cs="Arial"/>
          <w:sz w:val="22"/>
          <w:szCs w:val="22"/>
        </w:rPr>
        <w:t xml:space="preserve"> faktury</w:t>
      </w:r>
      <w:r w:rsidR="00B81961" w:rsidRPr="00B63623">
        <w:rPr>
          <w:rFonts w:ascii="Arial" w:hAnsi="Arial" w:cs="Arial"/>
          <w:sz w:val="22"/>
          <w:szCs w:val="22"/>
        </w:rPr>
        <w:t xml:space="preserve"> objednateli.</w:t>
      </w:r>
    </w:p>
    <w:p w14:paraId="68142DD4" w14:textId="77777777" w:rsidR="00B81961" w:rsidRPr="00B63623" w:rsidRDefault="00B81961" w:rsidP="00B63623">
      <w:pPr>
        <w:jc w:val="both"/>
        <w:rPr>
          <w:rFonts w:ascii="Arial" w:hAnsi="Arial" w:cs="Arial"/>
          <w:sz w:val="22"/>
          <w:szCs w:val="22"/>
        </w:rPr>
      </w:pPr>
    </w:p>
    <w:p w14:paraId="692EFDB2" w14:textId="5B05E9D4" w:rsidR="00B81961" w:rsidRPr="00B63623" w:rsidRDefault="0083026E" w:rsidP="00B63623">
      <w:pPr>
        <w:tabs>
          <w:tab w:val="left" w:pos="426"/>
        </w:tabs>
        <w:ind w:left="426" w:hanging="426"/>
        <w:jc w:val="both"/>
        <w:rPr>
          <w:rFonts w:ascii="Arial" w:hAnsi="Arial" w:cs="Arial"/>
          <w:sz w:val="22"/>
          <w:szCs w:val="22"/>
        </w:rPr>
      </w:pPr>
      <w:r w:rsidRPr="00B63623">
        <w:rPr>
          <w:rFonts w:ascii="Arial" w:hAnsi="Arial" w:cs="Arial"/>
          <w:b/>
          <w:sz w:val="22"/>
          <w:szCs w:val="22"/>
        </w:rPr>
        <w:t>7</w:t>
      </w:r>
      <w:r w:rsidR="00B81961" w:rsidRPr="00B63623">
        <w:rPr>
          <w:rFonts w:ascii="Arial" w:hAnsi="Arial" w:cs="Arial"/>
          <w:sz w:val="22"/>
          <w:szCs w:val="22"/>
        </w:rPr>
        <w:t>.</w:t>
      </w:r>
      <w:r w:rsidR="00B81961" w:rsidRPr="00B63623">
        <w:rPr>
          <w:rFonts w:ascii="Arial" w:hAnsi="Arial" w:cs="Arial"/>
          <w:sz w:val="22"/>
          <w:szCs w:val="22"/>
        </w:rPr>
        <w:tab/>
        <w:t>Peněžitý závazek (dluh) objednatele se považuje za splněný v den, kdy je dlužná částka připsána na účet zhotovitele.</w:t>
      </w:r>
    </w:p>
    <w:p w14:paraId="4AC79425" w14:textId="77777777" w:rsidR="00B81961" w:rsidRPr="00B63623" w:rsidRDefault="00B81961" w:rsidP="00B63623">
      <w:pPr>
        <w:rPr>
          <w:rFonts w:ascii="Arial" w:hAnsi="Arial" w:cs="Arial"/>
          <w:sz w:val="22"/>
          <w:szCs w:val="22"/>
        </w:rPr>
      </w:pPr>
    </w:p>
    <w:p w14:paraId="4820B0DA" w14:textId="77777777" w:rsidR="008B3548" w:rsidRPr="00B63623" w:rsidRDefault="008B3548" w:rsidP="00B63623">
      <w:pPr>
        <w:jc w:val="both"/>
        <w:rPr>
          <w:rFonts w:ascii="Arial" w:hAnsi="Arial" w:cs="Arial"/>
          <w:sz w:val="22"/>
          <w:szCs w:val="22"/>
        </w:rPr>
      </w:pPr>
    </w:p>
    <w:p w14:paraId="2F06724B" w14:textId="61DF9FD1" w:rsidR="00A82F11" w:rsidRPr="00B63623" w:rsidRDefault="00A82F11" w:rsidP="00B63623">
      <w:pPr>
        <w:pStyle w:val="Zkladntext"/>
        <w:widowControl/>
        <w:jc w:val="center"/>
        <w:rPr>
          <w:rFonts w:cs="Arial"/>
          <w:b/>
          <w:sz w:val="22"/>
          <w:szCs w:val="22"/>
          <w:u w:val="single"/>
        </w:rPr>
      </w:pPr>
      <w:r w:rsidRPr="00B63623">
        <w:rPr>
          <w:rFonts w:cs="Arial"/>
          <w:b/>
          <w:sz w:val="22"/>
          <w:szCs w:val="22"/>
          <w:u w:val="single"/>
        </w:rPr>
        <w:t>Čl. V. SANKCE</w:t>
      </w:r>
    </w:p>
    <w:p w14:paraId="255B66DD" w14:textId="77777777" w:rsidR="00A82F11" w:rsidRPr="00B63623" w:rsidRDefault="00A82F11" w:rsidP="00B63623">
      <w:pPr>
        <w:pStyle w:val="Zkladntext"/>
        <w:widowControl/>
        <w:jc w:val="center"/>
        <w:rPr>
          <w:rFonts w:cs="Arial"/>
          <w:sz w:val="22"/>
          <w:szCs w:val="22"/>
        </w:rPr>
      </w:pPr>
    </w:p>
    <w:p w14:paraId="3E85E7EE" w14:textId="65C0064B" w:rsidR="00A82F11" w:rsidRPr="00B63623" w:rsidRDefault="00A82F11" w:rsidP="00B63623">
      <w:pPr>
        <w:pStyle w:val="A-odstavecodsazensodrkami"/>
        <w:numPr>
          <w:ilvl w:val="0"/>
          <w:numId w:val="1"/>
        </w:numPr>
      </w:pPr>
      <w:bookmarkStart w:id="4" w:name="_Hlk126231726"/>
      <w:r w:rsidRPr="00B63623">
        <w:t xml:space="preserve">Pokud bude zhotovitel v prodlení proti termínu předání a převzetí </w:t>
      </w:r>
      <w:r w:rsidR="00FC12E8" w:rsidRPr="00B63623">
        <w:t xml:space="preserve">dokončeného </w:t>
      </w:r>
      <w:r w:rsidRPr="00B63623">
        <w:t>díla sjednané</w:t>
      </w:r>
      <w:r w:rsidR="00997577" w:rsidRPr="00B63623">
        <w:t>ho</w:t>
      </w:r>
      <w:r w:rsidRPr="00B63623">
        <w:t xml:space="preserve"> </w:t>
      </w:r>
      <w:r w:rsidR="00997577" w:rsidRPr="00B63623">
        <w:t>dle čl. II. odst. 1. písm.</w:t>
      </w:r>
      <w:r w:rsidR="00EB4984">
        <w:t xml:space="preserve"> </w:t>
      </w:r>
      <w:r w:rsidR="0058147D">
        <w:t>b</w:t>
      </w:r>
      <w:r w:rsidR="00997577" w:rsidRPr="00B63623">
        <w:t>) této smlouvy</w:t>
      </w:r>
      <w:r w:rsidRPr="00B63623">
        <w:t xml:space="preserve">, je povinen zaplatit objednateli smluvní pokutu ve výši 0,2 % z ceny díla </w:t>
      </w:r>
      <w:r w:rsidR="00997577" w:rsidRPr="00B63623">
        <w:t>bez DPH dle čl. I</w:t>
      </w:r>
      <w:r w:rsidR="002A72EA" w:rsidRPr="00B63623">
        <w:t>II</w:t>
      </w:r>
      <w:r w:rsidR="00997577" w:rsidRPr="00B63623">
        <w:t>. této smlouvy za každý</w:t>
      </w:r>
      <w:r w:rsidR="00955893" w:rsidRPr="00B63623">
        <w:t xml:space="preserve"> i</w:t>
      </w:r>
      <w:r w:rsidR="00997577" w:rsidRPr="00B63623">
        <w:t xml:space="preserve"> započatý kalendářní den prodlení, až do dne podpisu zápisu o předání a převzetí </w:t>
      </w:r>
      <w:r w:rsidR="00FC12E8" w:rsidRPr="00B63623">
        <w:t xml:space="preserve">dokončeného </w:t>
      </w:r>
      <w:r w:rsidR="00997577" w:rsidRPr="00B63623">
        <w:t>díla</w:t>
      </w:r>
      <w:r w:rsidRPr="00B63623">
        <w:t>.</w:t>
      </w:r>
    </w:p>
    <w:bookmarkEnd w:id="4"/>
    <w:p w14:paraId="321F5F6B" w14:textId="77777777" w:rsidR="00A82F11" w:rsidRPr="00B63623" w:rsidRDefault="00A82F11" w:rsidP="00B63623">
      <w:pPr>
        <w:pStyle w:val="A-odstavecodsazensodrkami"/>
        <w:numPr>
          <w:ilvl w:val="0"/>
          <w:numId w:val="0"/>
        </w:numPr>
        <w:ind w:left="1080" w:hanging="360"/>
      </w:pPr>
    </w:p>
    <w:p w14:paraId="090965A3" w14:textId="56351ED9" w:rsidR="00A37F57" w:rsidRPr="00B63623" w:rsidRDefault="0093368D" w:rsidP="00B63623">
      <w:pPr>
        <w:pStyle w:val="A-odstavecodsazensodrkami"/>
        <w:numPr>
          <w:ilvl w:val="0"/>
          <w:numId w:val="1"/>
        </w:numPr>
      </w:pPr>
      <w:r w:rsidRPr="00B63623">
        <w:t>Pokud bude objednatel v prodlení s úhradou oprávněně vystavené faktury proti sjednanému termínu, je povinen zaplatit zhotoviteli úrok z prodlení ve výši 0,05 % z dlužné částky za každý i započatý kalendářní den prodlení</w:t>
      </w:r>
      <w:r w:rsidR="00A37F57" w:rsidRPr="00B63623">
        <w:t xml:space="preserve">. </w:t>
      </w:r>
    </w:p>
    <w:p w14:paraId="488CD67C" w14:textId="77777777" w:rsidR="00A37F57" w:rsidRPr="00B63623" w:rsidRDefault="00A37F57" w:rsidP="00B63623">
      <w:pPr>
        <w:pStyle w:val="A-odstavecodsazensodrkami"/>
        <w:numPr>
          <w:ilvl w:val="0"/>
          <w:numId w:val="0"/>
        </w:numPr>
        <w:ind w:left="1287" w:hanging="567"/>
      </w:pPr>
    </w:p>
    <w:p w14:paraId="41FB8F57" w14:textId="02FD76EE" w:rsidR="009B4360" w:rsidRPr="00B63623" w:rsidRDefault="009B4360" w:rsidP="00B63623">
      <w:pPr>
        <w:pStyle w:val="A-odstavecodsazensodrkami"/>
        <w:numPr>
          <w:ilvl w:val="0"/>
          <w:numId w:val="1"/>
        </w:numPr>
      </w:pPr>
      <w:r w:rsidRPr="00B63623">
        <w:t>Smluvní pokuta pro případ prodlení s odstraněním reklamované vady nebo vady ze zápisu o předání a převzetí díla v dohodnutém termínu činí 1.000,- Kč za každý i započatý kalendářní den a vadu až do doby jejího odstranění</w:t>
      </w:r>
    </w:p>
    <w:p w14:paraId="7CC99082" w14:textId="77777777" w:rsidR="00A82F11" w:rsidRPr="00B63623" w:rsidRDefault="00A82F11" w:rsidP="00B63623">
      <w:pPr>
        <w:pStyle w:val="A-odstavecodsazensodrkami"/>
        <w:numPr>
          <w:ilvl w:val="0"/>
          <w:numId w:val="1"/>
        </w:numPr>
        <w:ind w:left="426" w:hanging="426"/>
      </w:pPr>
      <w:r w:rsidRPr="00B63623">
        <w:t>Smluvní pokuty mohou být kombinovány a to znamená, že uplatnění jedné smluvní pokuty nevylučuje souběžné uplatnění jakékoliv jiné smluvní pokuty.</w:t>
      </w:r>
    </w:p>
    <w:p w14:paraId="5BB9D4F2" w14:textId="77777777" w:rsidR="00A82F11" w:rsidRPr="00B63623" w:rsidRDefault="00A82F11" w:rsidP="00B63623">
      <w:pPr>
        <w:pStyle w:val="A-odstavecodsazensodrkami"/>
        <w:numPr>
          <w:ilvl w:val="0"/>
          <w:numId w:val="0"/>
        </w:numPr>
        <w:ind w:left="426" w:hanging="426"/>
      </w:pPr>
    </w:p>
    <w:p w14:paraId="032B1C5D" w14:textId="428A5D1B" w:rsidR="00A82F11" w:rsidRPr="00B63623" w:rsidRDefault="00A82F11" w:rsidP="00B63623">
      <w:pPr>
        <w:pStyle w:val="A-odstavecodsazensodrkami"/>
        <w:numPr>
          <w:ilvl w:val="0"/>
          <w:numId w:val="1"/>
        </w:numPr>
        <w:ind w:left="426" w:hanging="426"/>
      </w:pPr>
      <w:r w:rsidRPr="00B63623">
        <w:t>Sankci vyúčtuje oprávněná strana straně povinné písemnou formou. Ve vyúčtování musí být uvedeno to ustanovení smlouvy, které k vyúčtování sankce opravňuje a způsob výpočtu celkové výše sankce.</w:t>
      </w:r>
    </w:p>
    <w:p w14:paraId="5122B670" w14:textId="77777777" w:rsidR="00091E59" w:rsidRPr="00B63623" w:rsidRDefault="00091E59" w:rsidP="00B63623">
      <w:pPr>
        <w:pStyle w:val="A-odstavecodsazensodrkami"/>
        <w:numPr>
          <w:ilvl w:val="0"/>
          <w:numId w:val="0"/>
        </w:numPr>
        <w:ind w:left="426" w:hanging="426"/>
      </w:pPr>
    </w:p>
    <w:p w14:paraId="27EBC419" w14:textId="77777777" w:rsidR="00A82F11" w:rsidRPr="00B63623" w:rsidRDefault="00A82F11" w:rsidP="00B63623">
      <w:pPr>
        <w:pStyle w:val="A-odstavecodsazensodrkami"/>
        <w:numPr>
          <w:ilvl w:val="0"/>
          <w:numId w:val="1"/>
        </w:numPr>
        <w:ind w:left="426" w:hanging="426"/>
      </w:pPr>
      <w:r w:rsidRPr="00B63623">
        <w:t>Pro zajištění úhrady oprávněně vyúčtovaných sankcí je objednatel oprávněn provést zápočet vyúčtované sankce proti jakékoliv oprávněné pohledávce, kterou má, nebo bude mít zhotovitel za objednatelem.</w:t>
      </w:r>
    </w:p>
    <w:p w14:paraId="1ACEC249" w14:textId="77777777" w:rsidR="00A82F11" w:rsidRPr="00B63623" w:rsidRDefault="00A82F11" w:rsidP="00B63623">
      <w:pPr>
        <w:pStyle w:val="A-odstavecodsazensodrkami"/>
        <w:numPr>
          <w:ilvl w:val="0"/>
          <w:numId w:val="0"/>
        </w:numPr>
        <w:ind w:left="426" w:hanging="426"/>
      </w:pPr>
    </w:p>
    <w:p w14:paraId="090034C7" w14:textId="77777777" w:rsidR="00A82F11" w:rsidRPr="00B63623" w:rsidRDefault="00A82F11" w:rsidP="00B63623">
      <w:pPr>
        <w:pStyle w:val="A-odstavecodsazensodrkami"/>
        <w:numPr>
          <w:ilvl w:val="0"/>
          <w:numId w:val="1"/>
        </w:numPr>
        <w:ind w:left="426" w:hanging="426"/>
      </w:pPr>
      <w:r w:rsidRPr="00B63623">
        <w:lastRenderedPageBreak/>
        <w:t>Strana povinná je povinna uhradit vyúčtované sankce nejpozději do 30 dnů od dne obdržení příslušného vyúčtování.</w:t>
      </w:r>
    </w:p>
    <w:p w14:paraId="67F569FE" w14:textId="77777777" w:rsidR="00A82F11" w:rsidRPr="00B63623" w:rsidRDefault="00A82F11" w:rsidP="00B63623">
      <w:pPr>
        <w:pStyle w:val="A-odstavecodsazensodrkami"/>
        <w:numPr>
          <w:ilvl w:val="0"/>
          <w:numId w:val="0"/>
        </w:numPr>
        <w:ind w:left="426" w:hanging="426"/>
      </w:pPr>
    </w:p>
    <w:p w14:paraId="4CF01BDA" w14:textId="77777777" w:rsidR="00A82F11" w:rsidRPr="00B63623" w:rsidRDefault="00A82F11" w:rsidP="00B63623">
      <w:pPr>
        <w:pStyle w:val="A-odstavecodsazensodrkami"/>
        <w:numPr>
          <w:ilvl w:val="0"/>
          <w:numId w:val="1"/>
        </w:numPr>
        <w:ind w:left="426" w:hanging="426"/>
        <w:rPr>
          <w:b/>
        </w:rPr>
      </w:pPr>
      <w:r w:rsidRPr="00B63623">
        <w:t>Zaplacením sankce není dotčen nárok objednatele na náhradu škody způsobené mu porušením povinnosti zhotovitele, na niž se sankce vztahuje.</w:t>
      </w:r>
    </w:p>
    <w:p w14:paraId="0BDE250F" w14:textId="733C94A3" w:rsidR="00415F6B" w:rsidRPr="00B63623" w:rsidRDefault="00415F6B" w:rsidP="00B63623">
      <w:pPr>
        <w:pStyle w:val="Zkladntext"/>
        <w:widowControl/>
        <w:jc w:val="center"/>
        <w:rPr>
          <w:rFonts w:cs="Arial"/>
          <w:b/>
          <w:sz w:val="22"/>
          <w:szCs w:val="22"/>
          <w:u w:val="single"/>
        </w:rPr>
      </w:pPr>
    </w:p>
    <w:p w14:paraId="761F2C3E" w14:textId="77777777" w:rsidR="005010F9" w:rsidRPr="00B63623" w:rsidRDefault="005010F9" w:rsidP="00B63623">
      <w:pPr>
        <w:pStyle w:val="Zkladntext"/>
        <w:widowControl/>
        <w:jc w:val="center"/>
        <w:rPr>
          <w:rFonts w:cs="Arial"/>
          <w:b/>
          <w:sz w:val="22"/>
          <w:szCs w:val="22"/>
          <w:u w:val="single"/>
        </w:rPr>
      </w:pPr>
    </w:p>
    <w:p w14:paraId="644071A3" w14:textId="5B03041E" w:rsidR="00661EDA" w:rsidRPr="00B63623" w:rsidRDefault="00661EDA" w:rsidP="00B63623">
      <w:pPr>
        <w:pStyle w:val="Zkladntext"/>
        <w:widowControl/>
        <w:jc w:val="center"/>
        <w:rPr>
          <w:rFonts w:cs="Arial"/>
          <w:b/>
          <w:sz w:val="22"/>
          <w:szCs w:val="22"/>
          <w:u w:val="single"/>
        </w:rPr>
      </w:pPr>
      <w:r w:rsidRPr="00B63623">
        <w:rPr>
          <w:rFonts w:cs="Arial"/>
          <w:b/>
          <w:sz w:val="22"/>
          <w:szCs w:val="22"/>
          <w:u w:val="single"/>
        </w:rPr>
        <w:t>Čl. VI. ZAJIŠTĚNÍ ZÁVAZKU, ZÁRUKA</w:t>
      </w:r>
    </w:p>
    <w:p w14:paraId="1754551B" w14:textId="77777777" w:rsidR="00661EDA" w:rsidRPr="00B63623" w:rsidRDefault="00661EDA" w:rsidP="00B63623">
      <w:pPr>
        <w:widowControl w:val="0"/>
        <w:jc w:val="both"/>
        <w:rPr>
          <w:rFonts w:ascii="Arial" w:hAnsi="Arial" w:cs="Arial"/>
          <w:b/>
          <w:sz w:val="22"/>
          <w:szCs w:val="22"/>
        </w:rPr>
      </w:pPr>
    </w:p>
    <w:p w14:paraId="1951ACF3" w14:textId="77777777" w:rsidR="00661EDA" w:rsidRPr="00B63623" w:rsidRDefault="00661EDA" w:rsidP="00B63623">
      <w:pPr>
        <w:pStyle w:val="Zkladntext"/>
        <w:widowControl/>
        <w:numPr>
          <w:ilvl w:val="0"/>
          <w:numId w:val="3"/>
        </w:numPr>
        <w:tabs>
          <w:tab w:val="left" w:pos="567"/>
        </w:tabs>
        <w:ind w:left="426" w:hanging="426"/>
        <w:rPr>
          <w:rFonts w:cs="Arial"/>
          <w:sz w:val="22"/>
          <w:szCs w:val="22"/>
        </w:rPr>
      </w:pPr>
      <w:r w:rsidRPr="00B63623">
        <w:rPr>
          <w:rFonts w:cs="Arial"/>
          <w:sz w:val="22"/>
          <w:szCs w:val="22"/>
        </w:rPr>
        <w:t xml:space="preserve">Dílo bude předáno až po řádném a úplném provedení díla. </w:t>
      </w:r>
    </w:p>
    <w:p w14:paraId="6D64AC55" w14:textId="77777777" w:rsidR="00661EDA" w:rsidRPr="00B63623" w:rsidRDefault="00661EDA" w:rsidP="00B63623">
      <w:pPr>
        <w:pStyle w:val="Citace1"/>
        <w:spacing w:after="0" w:line="240" w:lineRule="auto"/>
        <w:ind w:left="426"/>
        <w:jc w:val="both"/>
        <w:rPr>
          <w:rFonts w:ascii="Arial" w:hAnsi="Arial" w:cs="Arial"/>
          <w:i w:val="0"/>
          <w:color w:val="auto"/>
          <w:sz w:val="22"/>
          <w:szCs w:val="22"/>
        </w:rPr>
      </w:pPr>
      <w:r w:rsidRPr="00B63623">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14:paraId="4A3432B6" w14:textId="77777777" w:rsidR="00661EDA" w:rsidRPr="00B63623" w:rsidRDefault="00661EDA" w:rsidP="00B63623">
      <w:pPr>
        <w:pStyle w:val="Citace1"/>
        <w:tabs>
          <w:tab w:val="left" w:pos="360"/>
        </w:tabs>
        <w:spacing w:after="0" w:line="240" w:lineRule="auto"/>
        <w:ind w:left="426"/>
        <w:jc w:val="both"/>
        <w:rPr>
          <w:rFonts w:ascii="Arial" w:hAnsi="Arial" w:cs="Arial"/>
          <w:i w:val="0"/>
          <w:color w:val="auto"/>
          <w:sz w:val="22"/>
          <w:szCs w:val="22"/>
        </w:rPr>
      </w:pPr>
      <w:r w:rsidRPr="00B63623">
        <w:rPr>
          <w:rFonts w:ascii="Arial" w:hAnsi="Arial" w:cs="Arial"/>
          <w:i w:val="0"/>
          <w:color w:val="auto"/>
          <w:sz w:val="22"/>
          <w:szCs w:val="22"/>
        </w:rPr>
        <w:t>Obsahuje-li dílo, které je předmětem předání a převzetí drobné vady a nedodělky, musí protokol obsahovat:</w:t>
      </w:r>
    </w:p>
    <w:p w14:paraId="4F8A5771" w14:textId="77777777" w:rsidR="00661EDA" w:rsidRPr="00B63623" w:rsidRDefault="00661EDA" w:rsidP="00B63623">
      <w:pPr>
        <w:pStyle w:val="Citace1"/>
        <w:numPr>
          <w:ilvl w:val="3"/>
          <w:numId w:val="6"/>
        </w:numPr>
        <w:tabs>
          <w:tab w:val="clear" w:pos="2880"/>
          <w:tab w:val="left" w:pos="360"/>
          <w:tab w:val="num" w:pos="993"/>
        </w:tabs>
        <w:spacing w:after="0" w:line="240" w:lineRule="auto"/>
        <w:ind w:hanging="2454"/>
        <w:jc w:val="both"/>
        <w:rPr>
          <w:rFonts w:ascii="Arial" w:hAnsi="Arial" w:cs="Arial"/>
          <w:i w:val="0"/>
          <w:color w:val="auto"/>
          <w:sz w:val="22"/>
          <w:szCs w:val="22"/>
        </w:rPr>
      </w:pPr>
      <w:r w:rsidRPr="00B63623">
        <w:rPr>
          <w:rFonts w:ascii="Arial" w:hAnsi="Arial" w:cs="Arial"/>
          <w:i w:val="0"/>
          <w:color w:val="auto"/>
          <w:sz w:val="22"/>
          <w:szCs w:val="22"/>
        </w:rPr>
        <w:t>soupis zjištěných vad a nedodělků</w:t>
      </w:r>
    </w:p>
    <w:p w14:paraId="09497667" w14:textId="77777777" w:rsidR="00661EDA" w:rsidRPr="00B63623" w:rsidRDefault="00661EDA" w:rsidP="00B63623">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sidRPr="00B63623">
        <w:rPr>
          <w:rFonts w:ascii="Arial" w:hAnsi="Arial" w:cs="Arial"/>
          <w:i w:val="0"/>
          <w:color w:val="auto"/>
          <w:sz w:val="22"/>
          <w:szCs w:val="22"/>
        </w:rPr>
        <w:t>dohodu o způsobu a termínech jejich odstranění, popřípadě o jiném způsobu jejich vypořádání</w:t>
      </w:r>
    </w:p>
    <w:p w14:paraId="624FF38E" w14:textId="77777777" w:rsidR="00661EDA" w:rsidRPr="00B63623" w:rsidRDefault="00661EDA" w:rsidP="00B63623">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sidRPr="00B63623">
        <w:rPr>
          <w:rFonts w:ascii="Arial" w:hAnsi="Arial" w:cs="Arial"/>
          <w:i w:val="0"/>
          <w:color w:val="auto"/>
          <w:sz w:val="22"/>
          <w:szCs w:val="22"/>
        </w:rPr>
        <w:t xml:space="preserve">dohodu o zpřístupnění díla nebo jeho částí </w:t>
      </w:r>
      <w:r w:rsidR="00281A52" w:rsidRPr="00B63623">
        <w:rPr>
          <w:rFonts w:ascii="Arial" w:hAnsi="Arial" w:cs="Arial"/>
          <w:i w:val="0"/>
          <w:color w:val="auto"/>
          <w:sz w:val="22"/>
          <w:szCs w:val="22"/>
        </w:rPr>
        <w:t>zhotovitel</w:t>
      </w:r>
      <w:r w:rsidRPr="00B63623">
        <w:rPr>
          <w:rFonts w:ascii="Arial" w:hAnsi="Arial" w:cs="Arial"/>
          <w:i w:val="0"/>
          <w:color w:val="auto"/>
          <w:sz w:val="22"/>
          <w:szCs w:val="22"/>
        </w:rPr>
        <w:t>i za účelem odstranění vad a nedodělků.</w:t>
      </w:r>
    </w:p>
    <w:p w14:paraId="303F79E2" w14:textId="77777777" w:rsidR="00661EDA" w:rsidRPr="00B63623" w:rsidRDefault="00661EDA" w:rsidP="00B63623">
      <w:pPr>
        <w:pStyle w:val="Citace1"/>
        <w:tabs>
          <w:tab w:val="left" w:pos="360"/>
        </w:tabs>
        <w:spacing w:after="0" w:line="240" w:lineRule="auto"/>
        <w:ind w:left="426"/>
        <w:jc w:val="both"/>
        <w:rPr>
          <w:rFonts w:ascii="Arial" w:hAnsi="Arial" w:cs="Arial"/>
          <w:i w:val="0"/>
          <w:color w:val="auto"/>
          <w:sz w:val="22"/>
          <w:szCs w:val="22"/>
        </w:rPr>
      </w:pPr>
      <w:r w:rsidRPr="00B63623">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r w:rsidRPr="00B63623">
        <w:rPr>
          <w:rFonts w:ascii="Arial" w:hAnsi="Arial" w:cs="Arial"/>
          <w:i w:val="0"/>
          <w:color w:val="0070C0"/>
          <w:sz w:val="22"/>
          <w:szCs w:val="22"/>
        </w:rPr>
        <w:t>.</w:t>
      </w:r>
    </w:p>
    <w:p w14:paraId="0E33B124" w14:textId="77777777" w:rsidR="00661EDA" w:rsidRPr="00B63623" w:rsidRDefault="00281A52" w:rsidP="00B63623">
      <w:pPr>
        <w:pStyle w:val="Citace1"/>
        <w:tabs>
          <w:tab w:val="left" w:pos="360"/>
        </w:tabs>
        <w:spacing w:after="0" w:line="240" w:lineRule="auto"/>
        <w:ind w:left="426"/>
        <w:jc w:val="both"/>
        <w:rPr>
          <w:rFonts w:ascii="Arial" w:hAnsi="Arial" w:cs="Arial"/>
          <w:i w:val="0"/>
          <w:color w:val="auto"/>
          <w:sz w:val="22"/>
          <w:szCs w:val="22"/>
        </w:rPr>
      </w:pPr>
      <w:r w:rsidRPr="00B63623">
        <w:rPr>
          <w:rFonts w:ascii="Arial" w:hAnsi="Arial" w:cs="Arial"/>
          <w:i w:val="0"/>
          <w:color w:val="auto"/>
          <w:sz w:val="22"/>
          <w:szCs w:val="22"/>
        </w:rPr>
        <w:t>Zhotovitel</w:t>
      </w:r>
      <w:r w:rsidR="00DA1280" w:rsidRPr="00B63623">
        <w:rPr>
          <w:rFonts w:ascii="Arial" w:hAnsi="Arial" w:cs="Arial"/>
          <w:i w:val="0"/>
          <w:color w:val="auto"/>
          <w:sz w:val="22"/>
          <w:szCs w:val="22"/>
        </w:rPr>
        <w:t xml:space="preserve"> </w:t>
      </w:r>
      <w:r w:rsidR="00661EDA" w:rsidRPr="00B63623">
        <w:rPr>
          <w:rFonts w:ascii="Arial" w:hAnsi="Arial" w:cs="Arial"/>
          <w:i w:val="0"/>
          <w:color w:val="auto"/>
          <w:sz w:val="22"/>
          <w:szCs w:val="22"/>
        </w:rPr>
        <w:t xml:space="preserve">je povinen ve stanovené lhůtě odstranit vady i v případě, kdy podle jeho názoru za vady neodpovídá. Náklady na odstranění vad v těchto sporných případech nese až do rozhodnutí soudu </w:t>
      </w:r>
      <w:r w:rsidRPr="00B63623">
        <w:rPr>
          <w:rFonts w:ascii="Arial" w:hAnsi="Arial" w:cs="Arial"/>
          <w:i w:val="0"/>
          <w:color w:val="auto"/>
          <w:sz w:val="22"/>
          <w:szCs w:val="22"/>
        </w:rPr>
        <w:t>zhotovitel</w:t>
      </w:r>
      <w:r w:rsidR="00661EDA" w:rsidRPr="00B63623">
        <w:rPr>
          <w:rFonts w:ascii="Arial" w:hAnsi="Arial" w:cs="Arial"/>
          <w:i w:val="0"/>
          <w:color w:val="auto"/>
          <w:sz w:val="22"/>
          <w:szCs w:val="22"/>
        </w:rPr>
        <w:t xml:space="preserve">. </w:t>
      </w:r>
    </w:p>
    <w:p w14:paraId="701F63FA" w14:textId="5D1A0AC1" w:rsidR="00661EDA" w:rsidRPr="00B63623" w:rsidRDefault="00661EDA" w:rsidP="00B63623">
      <w:pPr>
        <w:pStyle w:val="Citace1"/>
        <w:tabs>
          <w:tab w:val="left" w:pos="360"/>
        </w:tabs>
        <w:spacing w:after="0" w:line="240" w:lineRule="auto"/>
        <w:ind w:left="426"/>
        <w:jc w:val="both"/>
        <w:rPr>
          <w:rFonts w:ascii="Arial" w:hAnsi="Arial" w:cs="Arial"/>
          <w:i w:val="0"/>
          <w:color w:val="auto"/>
          <w:sz w:val="22"/>
          <w:szCs w:val="22"/>
        </w:rPr>
      </w:pPr>
      <w:r w:rsidRPr="00B63623">
        <w:rPr>
          <w:rFonts w:ascii="Arial" w:hAnsi="Arial" w:cs="Arial"/>
          <w:i w:val="0"/>
          <w:color w:val="auto"/>
          <w:sz w:val="22"/>
          <w:szCs w:val="22"/>
        </w:rPr>
        <w:t xml:space="preserve">Neodstraní-li </w:t>
      </w:r>
      <w:r w:rsidR="00281A52" w:rsidRPr="00B63623">
        <w:rPr>
          <w:rFonts w:ascii="Arial" w:hAnsi="Arial" w:cs="Arial"/>
          <w:i w:val="0"/>
          <w:color w:val="auto"/>
          <w:sz w:val="22"/>
          <w:szCs w:val="22"/>
        </w:rPr>
        <w:t>zhotovitel</w:t>
      </w:r>
      <w:r w:rsidRPr="00B63623">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sidRPr="00B63623">
        <w:rPr>
          <w:rFonts w:ascii="Arial" w:hAnsi="Arial" w:cs="Arial"/>
          <w:i w:val="0"/>
          <w:color w:val="auto"/>
          <w:sz w:val="22"/>
          <w:szCs w:val="22"/>
        </w:rPr>
        <w:t>zhotovitel</w:t>
      </w:r>
      <w:r w:rsidRPr="00B63623">
        <w:rPr>
          <w:rFonts w:ascii="Arial" w:hAnsi="Arial" w:cs="Arial"/>
          <w:i w:val="0"/>
          <w:color w:val="auto"/>
          <w:sz w:val="22"/>
          <w:szCs w:val="22"/>
        </w:rPr>
        <w:t xml:space="preserve">e. To nezbavuje </w:t>
      </w:r>
      <w:r w:rsidR="00281A52" w:rsidRPr="00B63623">
        <w:rPr>
          <w:rFonts w:ascii="Arial" w:hAnsi="Arial" w:cs="Arial"/>
          <w:i w:val="0"/>
          <w:color w:val="auto"/>
          <w:sz w:val="22"/>
          <w:szCs w:val="22"/>
        </w:rPr>
        <w:t>zhotovitel</w:t>
      </w:r>
      <w:r w:rsidRPr="00B63623">
        <w:rPr>
          <w:rFonts w:ascii="Arial" w:hAnsi="Arial" w:cs="Arial"/>
          <w:i w:val="0"/>
          <w:color w:val="auto"/>
          <w:sz w:val="22"/>
          <w:szCs w:val="22"/>
        </w:rPr>
        <w:t>e povinnosti zaplatit příslušnou smluvní sankci za neodstranění vad a nedodělků a nahradit škodu.</w:t>
      </w:r>
    </w:p>
    <w:p w14:paraId="20D36596" w14:textId="77777777" w:rsidR="003C22B0" w:rsidRPr="00B63623" w:rsidRDefault="003C22B0" w:rsidP="003C22B0">
      <w:pPr>
        <w:pStyle w:val="Zkladntext"/>
        <w:widowControl/>
        <w:tabs>
          <w:tab w:val="left" w:pos="360"/>
        </w:tabs>
        <w:jc w:val="both"/>
        <w:rPr>
          <w:rFonts w:cs="Arial"/>
          <w:sz w:val="22"/>
          <w:szCs w:val="22"/>
        </w:rPr>
      </w:pPr>
    </w:p>
    <w:p w14:paraId="450B4847" w14:textId="77777777" w:rsidR="003C22B0" w:rsidRPr="00B34E15" w:rsidRDefault="003C22B0" w:rsidP="003C22B0">
      <w:pPr>
        <w:pStyle w:val="Zkladntext"/>
        <w:widowControl/>
        <w:numPr>
          <w:ilvl w:val="0"/>
          <w:numId w:val="3"/>
        </w:numPr>
        <w:tabs>
          <w:tab w:val="left" w:pos="360"/>
        </w:tabs>
        <w:jc w:val="both"/>
        <w:rPr>
          <w:rFonts w:cs="Arial"/>
          <w:sz w:val="22"/>
          <w:szCs w:val="22"/>
        </w:rPr>
      </w:pPr>
      <w:r w:rsidRPr="00B34E15">
        <w:rPr>
          <w:rFonts w:cs="Arial"/>
          <w:sz w:val="22"/>
          <w:szCs w:val="22"/>
        </w:rPr>
        <w:t xml:space="preserve">Záruční doba se sjednává </w:t>
      </w:r>
      <w:r w:rsidRPr="00B34E15">
        <w:rPr>
          <w:sz w:val="22"/>
          <w:szCs w:val="22"/>
        </w:rPr>
        <w:t>při použití repasovaného dílu na 6 měsíců a při použití nového dílu na 12 měsíců</w:t>
      </w:r>
      <w:r w:rsidRPr="00B34E15">
        <w:rPr>
          <w:rFonts w:cs="Arial"/>
          <w:sz w:val="22"/>
          <w:szCs w:val="22"/>
        </w:rPr>
        <w:t xml:space="preserve"> ode dne předání a převzetí díla objednatelem.</w:t>
      </w:r>
    </w:p>
    <w:p w14:paraId="1ACD09A7" w14:textId="05E860F9" w:rsidR="00AA7BB8" w:rsidRPr="003C22B0" w:rsidRDefault="00AA7BB8" w:rsidP="003C22B0">
      <w:pPr>
        <w:pStyle w:val="Zkladntext"/>
        <w:widowControl/>
        <w:tabs>
          <w:tab w:val="left" w:pos="360"/>
        </w:tabs>
        <w:ind w:left="360"/>
        <w:jc w:val="both"/>
        <w:rPr>
          <w:rFonts w:cs="Arial"/>
          <w:sz w:val="22"/>
          <w:szCs w:val="22"/>
        </w:rPr>
      </w:pPr>
    </w:p>
    <w:p w14:paraId="24EB7310" w14:textId="77777777" w:rsidR="00274CEA" w:rsidRPr="00B63623" w:rsidRDefault="00274CEA" w:rsidP="00B63623">
      <w:pPr>
        <w:pStyle w:val="Zkladntext"/>
        <w:widowControl/>
        <w:tabs>
          <w:tab w:val="left" w:pos="360"/>
        </w:tabs>
        <w:ind w:left="360"/>
        <w:jc w:val="both"/>
        <w:rPr>
          <w:rFonts w:cs="Arial"/>
          <w:sz w:val="22"/>
          <w:szCs w:val="22"/>
        </w:rPr>
      </w:pPr>
      <w:r w:rsidRPr="00B63623">
        <w:rPr>
          <w:rFonts w:cs="Arial"/>
          <w:sz w:val="22"/>
          <w:szCs w:val="22"/>
        </w:rPr>
        <w:t>Záruční doba neběží od doby uplatnění reklamace u zhotovitele do odstranění reklamovaných záručních vad.</w:t>
      </w:r>
    </w:p>
    <w:p w14:paraId="77A9F8A3" w14:textId="77777777" w:rsidR="00274CEA" w:rsidRPr="00B63623" w:rsidRDefault="00274CEA" w:rsidP="00B63623">
      <w:pPr>
        <w:pStyle w:val="Zkladntext"/>
        <w:widowControl/>
        <w:tabs>
          <w:tab w:val="left" w:pos="360"/>
        </w:tabs>
        <w:ind w:left="360"/>
        <w:jc w:val="both"/>
        <w:rPr>
          <w:rFonts w:cs="Arial"/>
          <w:sz w:val="22"/>
          <w:szCs w:val="22"/>
        </w:rPr>
      </w:pPr>
    </w:p>
    <w:p w14:paraId="4EB47E86" w14:textId="77777777" w:rsidR="0002005A" w:rsidRPr="00B63623" w:rsidRDefault="00274CEA" w:rsidP="00B63623">
      <w:pPr>
        <w:pStyle w:val="Zkladntext"/>
        <w:widowControl/>
        <w:tabs>
          <w:tab w:val="left" w:pos="360"/>
        </w:tabs>
        <w:ind w:left="360"/>
        <w:jc w:val="both"/>
        <w:rPr>
          <w:rFonts w:cs="Arial"/>
          <w:sz w:val="22"/>
          <w:szCs w:val="22"/>
        </w:rPr>
      </w:pPr>
      <w:r w:rsidRPr="00B63623">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7D66B783" w14:textId="77777777" w:rsidR="00274CEA" w:rsidRPr="00B63623" w:rsidRDefault="00274CEA" w:rsidP="00B63623">
      <w:pPr>
        <w:pStyle w:val="Zkladntext"/>
        <w:widowControl/>
        <w:tabs>
          <w:tab w:val="left" w:pos="360"/>
        </w:tabs>
        <w:jc w:val="both"/>
        <w:rPr>
          <w:rFonts w:cs="Arial"/>
          <w:sz w:val="22"/>
          <w:szCs w:val="22"/>
        </w:rPr>
      </w:pPr>
    </w:p>
    <w:p w14:paraId="072463B2" w14:textId="63FB675D" w:rsidR="00C6251D" w:rsidRPr="00B63623" w:rsidRDefault="00C6251D" w:rsidP="00B63623">
      <w:pPr>
        <w:pStyle w:val="lneksmlouvytextPVL"/>
        <w:numPr>
          <w:ilvl w:val="0"/>
          <w:numId w:val="3"/>
        </w:numPr>
        <w:tabs>
          <w:tab w:val="left" w:pos="360"/>
        </w:tabs>
      </w:pPr>
      <w:r w:rsidRPr="00B63623">
        <w:t>Zhotovitel je povinen do 5 pracovních dn</w:t>
      </w:r>
      <w:r w:rsidR="00DA0152">
        <w:rPr>
          <w:lang w:val="cs-CZ"/>
        </w:rPr>
        <w:t>ů</w:t>
      </w:r>
      <w:r w:rsidRPr="00B63623">
        <w:t xml:space="preserve"> od doručení reklamace písemně odpovědět objednateli </w:t>
      </w:r>
      <w:r w:rsidRPr="00B63623">
        <w:rPr>
          <w:lang w:val="cs-CZ"/>
        </w:rPr>
        <w:t>zda reklamaci uznává či neuznává, navrhn</w:t>
      </w:r>
      <w:r w:rsidR="00DA0152">
        <w:rPr>
          <w:lang w:val="cs-CZ"/>
        </w:rPr>
        <w:t>e</w:t>
      </w:r>
      <w:r w:rsidRPr="00B63623">
        <w:rPr>
          <w:lang w:val="cs-CZ"/>
        </w:rPr>
        <w:t xml:space="preserve"> </w:t>
      </w:r>
      <w:r w:rsidRPr="00B63623">
        <w:t xml:space="preserve">způsob </w:t>
      </w:r>
      <w:r w:rsidRPr="00B63623">
        <w:rPr>
          <w:lang w:val="cs-CZ"/>
        </w:rPr>
        <w:t xml:space="preserve">opravy </w:t>
      </w:r>
      <w:r w:rsidRPr="00B63623">
        <w:t>a lhůty odstranění</w:t>
      </w:r>
      <w:r w:rsidRPr="00B63623">
        <w:rPr>
          <w:lang w:val="cs-CZ"/>
        </w:rPr>
        <w:t xml:space="preserve"> jednotlivých reklamovaných vad. P</w:t>
      </w:r>
      <w:r w:rsidRPr="00B63623">
        <w:t xml:space="preserve">o odsouhlasení návrhu </w:t>
      </w:r>
      <w:r w:rsidRPr="00B63623">
        <w:rPr>
          <w:lang w:val="cs-CZ"/>
        </w:rPr>
        <w:t xml:space="preserve">a lhůt oprav </w:t>
      </w:r>
      <w:r w:rsidRPr="00B63623">
        <w:t>objednatelem</w:t>
      </w:r>
      <w:r w:rsidRPr="00B63623">
        <w:rPr>
          <w:lang w:val="cs-CZ"/>
        </w:rPr>
        <w:t xml:space="preserve"> </w:t>
      </w:r>
      <w:r w:rsidRPr="00B63623">
        <w:t xml:space="preserve">zahájí </w:t>
      </w:r>
      <w:r w:rsidRPr="00B63623">
        <w:rPr>
          <w:lang w:val="cs-CZ"/>
        </w:rPr>
        <w:t xml:space="preserve">bez prodlení </w:t>
      </w:r>
      <w:r w:rsidRPr="00B63623">
        <w:t xml:space="preserve">práce </w:t>
      </w:r>
      <w:r w:rsidRPr="00B63623">
        <w:rPr>
          <w:lang w:val="cs-CZ"/>
        </w:rPr>
        <w:t>na</w:t>
      </w:r>
      <w:r w:rsidRPr="00B63623">
        <w:t xml:space="preserve"> odstranění vad. Nebude-li dohodnuto jinak, je zhotovitel povinen vadu odstranit ve lhůtě do </w:t>
      </w:r>
      <w:r w:rsidRPr="00B63623">
        <w:rPr>
          <w:lang w:val="cs-CZ"/>
        </w:rPr>
        <w:t>3</w:t>
      </w:r>
      <w:r w:rsidRPr="00B63623">
        <w:t>0 kalendářních dní od doručení reklamace, a to bez ohledu na to, zda se jedná o záruční vadu či nikoliv. Pokud se nebude jednat o záruční vadu, zhotovitel na základě souhlasu objednatele předloží na provedené práce a spotřebovaný materiál řádnou fakturu</w:t>
      </w:r>
      <w:r w:rsidRPr="00B63623">
        <w:rPr>
          <w:lang w:val="cs-CZ"/>
        </w:rPr>
        <w:t xml:space="preserve"> s řádným výkazem provedených prací</w:t>
      </w:r>
      <w:r w:rsidRPr="00B63623">
        <w:t xml:space="preserve">. Pokud zhotovitel neodstraní vady ve výše uvedených termínech, je povinen uhradit objednateli smluvní pokutu </w:t>
      </w:r>
      <w:r w:rsidRPr="00B63623">
        <w:rPr>
          <w:lang w:val="cs-CZ"/>
        </w:rPr>
        <w:t xml:space="preserve">dle smluvního ujednání. </w:t>
      </w:r>
    </w:p>
    <w:p w14:paraId="67315A03" w14:textId="77777777" w:rsidR="00C77B2D" w:rsidRPr="00B63623" w:rsidRDefault="00C77B2D" w:rsidP="00B63623">
      <w:pPr>
        <w:pStyle w:val="lneksmlouvytextPVL"/>
        <w:numPr>
          <w:ilvl w:val="0"/>
          <w:numId w:val="0"/>
        </w:numPr>
        <w:tabs>
          <w:tab w:val="left" w:pos="360"/>
        </w:tabs>
        <w:ind w:left="360"/>
      </w:pPr>
    </w:p>
    <w:p w14:paraId="1A115E56" w14:textId="194DF9AC" w:rsidR="00C6251D" w:rsidRPr="00B63623" w:rsidRDefault="00C6251D" w:rsidP="00B63623">
      <w:pPr>
        <w:pStyle w:val="lneksmlouvytextPVL"/>
        <w:numPr>
          <w:ilvl w:val="0"/>
          <w:numId w:val="3"/>
        </w:numPr>
      </w:pPr>
      <w:r w:rsidRPr="00B63623">
        <w:t>V případě, že</w:t>
      </w:r>
      <w:r w:rsidRPr="00B63623">
        <w:rPr>
          <w:lang w:val="cs-CZ"/>
        </w:rPr>
        <w:t xml:space="preserve"> zhotovitel neodpoví do 5 pracovních dn</w:t>
      </w:r>
      <w:r w:rsidR="00DA0152">
        <w:rPr>
          <w:lang w:val="cs-CZ"/>
        </w:rPr>
        <w:t>ů</w:t>
      </w:r>
      <w:r w:rsidRPr="00B63623">
        <w:rPr>
          <w:lang w:val="cs-CZ"/>
        </w:rPr>
        <w:t xml:space="preserve"> od doručení reklamace objednateli, nebo n</w:t>
      </w:r>
      <w:r w:rsidRPr="00B63623">
        <w:t xml:space="preserve">enastoupí k odstranění reklamované vady </w:t>
      </w:r>
      <w:r w:rsidRPr="00B63623">
        <w:rPr>
          <w:lang w:val="cs-CZ"/>
        </w:rPr>
        <w:t xml:space="preserve">v dohodnutém termínu, nebo </w:t>
      </w:r>
      <w:r w:rsidRPr="00B63623">
        <w:t>zhotovitel reklamované vady neodstraní ve sjednané lhůtě</w:t>
      </w:r>
      <w:r w:rsidRPr="00B63623">
        <w:rPr>
          <w:lang w:val="cs-CZ"/>
        </w:rPr>
        <w:t>, j</w:t>
      </w:r>
      <w:r w:rsidRPr="00B63623">
        <w:t xml:space="preserve">e objednatel oprávněn pověřit odstraněním vady jinou specializovanou firmu. Veškeré takto oprávněně vzniklé náklady uhradí objednateli zhotovitel. </w:t>
      </w:r>
    </w:p>
    <w:p w14:paraId="4C8AAF69" w14:textId="49892A68" w:rsidR="008B3548" w:rsidRDefault="00C6251D" w:rsidP="003B13D8">
      <w:pPr>
        <w:pStyle w:val="Zkladntext"/>
        <w:widowControl/>
        <w:tabs>
          <w:tab w:val="left" w:pos="360"/>
        </w:tabs>
        <w:ind w:left="360"/>
        <w:jc w:val="both"/>
        <w:rPr>
          <w:rFonts w:cs="Arial"/>
          <w:sz w:val="22"/>
          <w:szCs w:val="22"/>
        </w:rPr>
      </w:pPr>
      <w:r w:rsidRPr="00B63623">
        <w:rPr>
          <w:rFonts w:cs="Arial"/>
          <w:sz w:val="22"/>
          <w:szCs w:val="22"/>
        </w:rPr>
        <w:lastRenderedPageBreak/>
        <w:t>Náklady na odstranění reklamované vady nese zhotovitel, i ve sporných případech, až do rozhodnutí soudu.</w:t>
      </w:r>
    </w:p>
    <w:p w14:paraId="2E2CBF55" w14:textId="77777777" w:rsidR="00B34E15" w:rsidRPr="003B13D8" w:rsidRDefault="00B34E15" w:rsidP="003B13D8">
      <w:pPr>
        <w:pStyle w:val="Zkladntext"/>
        <w:widowControl/>
        <w:tabs>
          <w:tab w:val="left" w:pos="360"/>
        </w:tabs>
        <w:ind w:left="360"/>
        <w:jc w:val="both"/>
        <w:rPr>
          <w:rFonts w:cs="Arial"/>
          <w:strike/>
          <w:sz w:val="22"/>
          <w:szCs w:val="22"/>
        </w:rPr>
      </w:pPr>
    </w:p>
    <w:p w14:paraId="6B1F6E26" w14:textId="1DC1E205" w:rsidR="00661EDA" w:rsidRPr="00B63623" w:rsidRDefault="00661EDA" w:rsidP="00B63623">
      <w:pPr>
        <w:pStyle w:val="Zkladntext"/>
        <w:widowControl/>
        <w:jc w:val="center"/>
        <w:rPr>
          <w:rFonts w:cs="Arial"/>
          <w:b/>
          <w:sz w:val="22"/>
          <w:szCs w:val="22"/>
          <w:u w:val="single"/>
        </w:rPr>
      </w:pPr>
      <w:r w:rsidRPr="00B63623">
        <w:rPr>
          <w:rFonts w:cs="Arial"/>
          <w:b/>
          <w:sz w:val="22"/>
          <w:szCs w:val="22"/>
          <w:u w:val="single"/>
        </w:rPr>
        <w:t>Čl. VII. NÁHRADA ŠKODY</w:t>
      </w:r>
    </w:p>
    <w:p w14:paraId="2FD1920E" w14:textId="77777777" w:rsidR="00661EDA" w:rsidRPr="00B63623" w:rsidRDefault="00661EDA" w:rsidP="00B63623">
      <w:pPr>
        <w:widowControl w:val="0"/>
        <w:jc w:val="both"/>
        <w:rPr>
          <w:rFonts w:ascii="Arial" w:hAnsi="Arial" w:cs="Arial"/>
          <w:b/>
          <w:sz w:val="22"/>
          <w:szCs w:val="22"/>
        </w:rPr>
      </w:pPr>
    </w:p>
    <w:p w14:paraId="15DCEC72" w14:textId="77777777" w:rsidR="00661EDA" w:rsidRPr="00B63623" w:rsidRDefault="00281A52" w:rsidP="00B63623">
      <w:pPr>
        <w:widowControl w:val="0"/>
        <w:numPr>
          <w:ilvl w:val="0"/>
          <w:numId w:val="4"/>
        </w:numPr>
        <w:jc w:val="both"/>
        <w:rPr>
          <w:rFonts w:ascii="Arial" w:hAnsi="Arial" w:cs="Arial"/>
          <w:b/>
          <w:sz w:val="22"/>
          <w:szCs w:val="22"/>
        </w:rPr>
      </w:pPr>
      <w:r w:rsidRPr="00B63623">
        <w:rPr>
          <w:rFonts w:ascii="Arial" w:hAnsi="Arial" w:cs="Arial"/>
          <w:sz w:val="22"/>
          <w:szCs w:val="22"/>
        </w:rPr>
        <w:t>Zhotovitel</w:t>
      </w:r>
      <w:r w:rsidR="00661EDA" w:rsidRPr="00B63623">
        <w:rPr>
          <w:rFonts w:ascii="Arial" w:hAnsi="Arial" w:cs="Arial"/>
          <w:sz w:val="22"/>
          <w:szCs w:val="22"/>
        </w:rPr>
        <w:t xml:space="preserve"> odpovídá za škody na díle, dalším majetku objednatele a majetku třetích osob, vzniklé v souvislosti s plněním díla dle ustanovení této smlouvy.</w:t>
      </w:r>
    </w:p>
    <w:p w14:paraId="57677E38" w14:textId="77777777" w:rsidR="00661EDA" w:rsidRPr="00B63623" w:rsidRDefault="00661EDA" w:rsidP="00B63623">
      <w:pPr>
        <w:widowControl w:val="0"/>
        <w:jc w:val="both"/>
        <w:rPr>
          <w:rFonts w:ascii="Arial" w:hAnsi="Arial" w:cs="Arial"/>
          <w:b/>
          <w:sz w:val="22"/>
          <w:szCs w:val="22"/>
        </w:rPr>
      </w:pPr>
    </w:p>
    <w:p w14:paraId="670934B1" w14:textId="5CA5019A" w:rsidR="000444BA" w:rsidRPr="00B63623" w:rsidRDefault="0093368D" w:rsidP="00B63623">
      <w:pPr>
        <w:pStyle w:val="lneksmlouvytextPVL"/>
        <w:widowControl w:val="0"/>
        <w:numPr>
          <w:ilvl w:val="0"/>
          <w:numId w:val="4"/>
        </w:numPr>
      </w:pPr>
      <w:r w:rsidRPr="00B63623">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7F0F7E8B" w14:textId="4F63A26B" w:rsidR="00A544E4" w:rsidRDefault="00A544E4" w:rsidP="00DA0152">
      <w:pPr>
        <w:rPr>
          <w:rFonts w:ascii="Arial" w:hAnsi="Arial" w:cs="Arial"/>
          <w:sz w:val="22"/>
          <w:szCs w:val="22"/>
        </w:rPr>
      </w:pPr>
    </w:p>
    <w:p w14:paraId="3C5ACA59" w14:textId="77777777" w:rsidR="003B13D8" w:rsidRPr="00DA0152" w:rsidRDefault="003B13D8" w:rsidP="00DA0152">
      <w:pPr>
        <w:rPr>
          <w:rFonts w:ascii="Arial" w:hAnsi="Arial" w:cs="Arial"/>
          <w:sz w:val="22"/>
          <w:szCs w:val="22"/>
        </w:rPr>
      </w:pPr>
    </w:p>
    <w:p w14:paraId="42E4A8FF" w14:textId="0F4FC2B9" w:rsidR="00274CEA" w:rsidRPr="00B63623" w:rsidRDefault="00274CEA" w:rsidP="00B63623">
      <w:pPr>
        <w:pStyle w:val="Zkladntext"/>
        <w:keepNext/>
        <w:widowControl/>
        <w:jc w:val="center"/>
        <w:rPr>
          <w:rFonts w:cs="Arial"/>
          <w:b/>
          <w:sz w:val="22"/>
          <w:szCs w:val="22"/>
          <w:u w:val="single"/>
        </w:rPr>
      </w:pPr>
      <w:r w:rsidRPr="00B63623">
        <w:rPr>
          <w:rFonts w:cs="Arial"/>
          <w:b/>
          <w:sz w:val="22"/>
          <w:szCs w:val="22"/>
          <w:u w:val="single"/>
        </w:rPr>
        <w:t xml:space="preserve">Čl. </w:t>
      </w:r>
      <w:r w:rsidR="00851547" w:rsidRPr="00B63623">
        <w:rPr>
          <w:rFonts w:cs="Arial"/>
          <w:b/>
          <w:sz w:val="22"/>
          <w:szCs w:val="22"/>
          <w:u w:val="single"/>
        </w:rPr>
        <w:t>VIII</w:t>
      </w:r>
      <w:r w:rsidRPr="00B63623">
        <w:rPr>
          <w:rFonts w:cs="Arial"/>
          <w:b/>
          <w:sz w:val="22"/>
          <w:szCs w:val="22"/>
          <w:u w:val="single"/>
        </w:rPr>
        <w:t>. OSTATNÍ USTANOVENÍ</w:t>
      </w:r>
    </w:p>
    <w:p w14:paraId="5934298F" w14:textId="77777777" w:rsidR="00274CEA" w:rsidRPr="00B63623" w:rsidRDefault="00274CEA" w:rsidP="00B63623">
      <w:pPr>
        <w:pStyle w:val="Zkladntext"/>
        <w:keepNext/>
        <w:widowControl/>
        <w:jc w:val="center"/>
        <w:rPr>
          <w:rFonts w:cs="Arial"/>
          <w:b/>
          <w:sz w:val="22"/>
          <w:szCs w:val="22"/>
          <w:u w:val="single"/>
        </w:rPr>
      </w:pPr>
    </w:p>
    <w:p w14:paraId="412B3482" w14:textId="77777777" w:rsidR="00274CEA" w:rsidRPr="00B63623" w:rsidRDefault="00274CEA" w:rsidP="00B63623">
      <w:pPr>
        <w:pStyle w:val="Zkladntext"/>
        <w:keepNext/>
        <w:widowControl/>
        <w:numPr>
          <w:ilvl w:val="0"/>
          <w:numId w:val="8"/>
        </w:numPr>
        <w:tabs>
          <w:tab w:val="left" w:pos="360"/>
        </w:tabs>
        <w:jc w:val="both"/>
        <w:textAlignment w:val="auto"/>
        <w:rPr>
          <w:rFonts w:cs="Arial"/>
          <w:sz w:val="22"/>
          <w:szCs w:val="22"/>
        </w:rPr>
      </w:pPr>
      <w:r w:rsidRPr="00B63623">
        <w:rPr>
          <w:rFonts w:cs="Arial"/>
          <w:sz w:val="22"/>
          <w:szCs w:val="22"/>
        </w:rPr>
        <w:t>Zhotovitel provede dílo samostatně, na svůj náklad a na své nebezpečí. Bez zbytečných odkladů oznámí zjištění překážek, které znemožňují provedení díla.</w:t>
      </w:r>
    </w:p>
    <w:p w14:paraId="318A25BC" w14:textId="77777777" w:rsidR="00274CEA" w:rsidRPr="00B63623" w:rsidRDefault="00274CEA" w:rsidP="00B63623">
      <w:pPr>
        <w:pStyle w:val="Zkladntext"/>
        <w:keepNext/>
        <w:widowControl/>
        <w:tabs>
          <w:tab w:val="left" w:pos="360"/>
        </w:tabs>
        <w:jc w:val="both"/>
        <w:rPr>
          <w:rFonts w:cs="Arial"/>
          <w:sz w:val="22"/>
          <w:szCs w:val="22"/>
        </w:rPr>
      </w:pPr>
    </w:p>
    <w:p w14:paraId="1BD67437" w14:textId="77777777" w:rsidR="00274CEA" w:rsidRPr="00B63623" w:rsidRDefault="00274CEA" w:rsidP="00B63623">
      <w:pPr>
        <w:pStyle w:val="Zkladntext"/>
        <w:keepNext/>
        <w:widowControl/>
        <w:numPr>
          <w:ilvl w:val="0"/>
          <w:numId w:val="8"/>
        </w:numPr>
        <w:tabs>
          <w:tab w:val="left" w:pos="360"/>
        </w:tabs>
        <w:jc w:val="both"/>
        <w:textAlignment w:val="auto"/>
        <w:rPr>
          <w:rFonts w:cs="Arial"/>
          <w:color w:val="auto"/>
          <w:sz w:val="22"/>
          <w:szCs w:val="22"/>
        </w:rPr>
      </w:pPr>
      <w:r w:rsidRPr="00B63623">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0D35306F" w14:textId="77777777" w:rsidR="00274CEA" w:rsidRPr="00B63623" w:rsidRDefault="00274CEA" w:rsidP="00B63623">
      <w:pPr>
        <w:pStyle w:val="Zkladntext"/>
        <w:keepNext/>
        <w:widowControl/>
        <w:tabs>
          <w:tab w:val="left" w:pos="360"/>
        </w:tabs>
        <w:jc w:val="both"/>
        <w:rPr>
          <w:rFonts w:cs="Arial"/>
          <w:color w:val="auto"/>
          <w:sz w:val="22"/>
          <w:szCs w:val="22"/>
        </w:rPr>
      </w:pPr>
    </w:p>
    <w:p w14:paraId="4C8FCC9E" w14:textId="18873035" w:rsidR="00415F6B" w:rsidRPr="00B63623" w:rsidRDefault="00274CEA" w:rsidP="00B63623">
      <w:pPr>
        <w:pStyle w:val="Zkladntext"/>
        <w:keepNext/>
        <w:widowControl/>
        <w:numPr>
          <w:ilvl w:val="0"/>
          <w:numId w:val="8"/>
        </w:numPr>
        <w:tabs>
          <w:tab w:val="left" w:pos="360"/>
        </w:tabs>
        <w:jc w:val="both"/>
        <w:textAlignment w:val="auto"/>
        <w:rPr>
          <w:rFonts w:cs="Arial"/>
          <w:color w:val="auto"/>
          <w:sz w:val="22"/>
          <w:szCs w:val="22"/>
        </w:rPr>
      </w:pPr>
      <w:r w:rsidRPr="00B63623">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w:t>
      </w:r>
    </w:p>
    <w:p w14:paraId="43A9AF60" w14:textId="77777777" w:rsidR="00A724A8" w:rsidRPr="00B63623" w:rsidRDefault="00A724A8" w:rsidP="00B63623">
      <w:pPr>
        <w:pStyle w:val="Odstavecseseznamem"/>
        <w:spacing w:after="0" w:line="240" w:lineRule="auto"/>
        <w:rPr>
          <w:rFonts w:ascii="Arial" w:hAnsi="Arial" w:cs="Arial"/>
          <w:color w:val="auto"/>
          <w:sz w:val="22"/>
          <w:szCs w:val="22"/>
        </w:rPr>
      </w:pPr>
    </w:p>
    <w:p w14:paraId="1FF26C3C" w14:textId="396CCAD2" w:rsidR="000F43EB" w:rsidRPr="00B63623" w:rsidRDefault="00A724A8" w:rsidP="00B63623">
      <w:pPr>
        <w:pStyle w:val="lneksmlouvytextPVL"/>
        <w:keepNext/>
        <w:numPr>
          <w:ilvl w:val="0"/>
          <w:numId w:val="8"/>
        </w:numPr>
        <w:tabs>
          <w:tab w:val="left" w:pos="360"/>
        </w:tabs>
      </w:pPr>
      <w:r w:rsidRPr="00B63623">
        <w:t>Zhotovitel podpisem této smlouvy přebírá povinnosti uvedené v Čestném prohlášení o</w:t>
      </w:r>
      <w:r w:rsidRPr="00B63623">
        <w:rPr>
          <w:lang w:val="cs-CZ"/>
        </w:rPr>
        <w:t> </w:t>
      </w:r>
      <w:r w:rsidRPr="00B63623">
        <w:t>zajištění sociálně odpovědného plnění předmětu veřejné zakázky</w:t>
      </w:r>
      <w:r w:rsidRPr="00B63623">
        <w:rPr>
          <w:lang w:val="cs-CZ"/>
        </w:rPr>
        <w:t xml:space="preserve"> (dále jen „ČPSO“)</w:t>
      </w:r>
      <w:r w:rsidRPr="00B63623">
        <w:t xml:space="preserve">, které je </w:t>
      </w:r>
      <w:r w:rsidRPr="00B63623">
        <w:rPr>
          <w:lang w:val="cs-CZ"/>
        </w:rPr>
        <w:t>součástí nabídky zhotovitele podané v rámci Veřejné zakázky</w:t>
      </w:r>
      <w:r w:rsidR="00BB04FE" w:rsidRPr="00B63623">
        <w:rPr>
          <w:lang w:val="cs-CZ"/>
        </w:rPr>
        <w:t xml:space="preserve"> a tvoří přílohu č. 4 této smlouvy</w:t>
      </w:r>
      <w:r w:rsidRPr="00B63623">
        <w:t>. Objednatel je oprávněn plnění těchto povinností kdykoliv kontrolovat, a to i bez předchozího ohlášení zhotoviteli. Je</w:t>
      </w:r>
      <w:r w:rsidRPr="00B63623">
        <w:rPr>
          <w:lang w:val="cs-CZ"/>
        </w:rPr>
        <w:noBreakHyphen/>
      </w:r>
      <w:r w:rsidRPr="00B63623">
        <w:t>li</w:t>
      </w:r>
      <w:r w:rsidRPr="00B63623">
        <w:rPr>
          <w:lang w:val="cs-CZ"/>
        </w:rPr>
        <w:t> </w:t>
      </w:r>
      <w:r w:rsidRPr="00B63623">
        <w:t>k provedení kontroly potřeba předložení dokumentů, zavazuje se zhotovitel k jejich předložení nejpozději do 2 pracovních dnů od doručení výzvy objednatele.</w:t>
      </w:r>
    </w:p>
    <w:p w14:paraId="322EFA76" w14:textId="0ABB87BD" w:rsidR="000F43EB" w:rsidRPr="00B63623" w:rsidRDefault="000F43EB" w:rsidP="00B63623">
      <w:pPr>
        <w:pStyle w:val="Odstavecseseznamem"/>
        <w:spacing w:after="0" w:line="240" w:lineRule="auto"/>
        <w:rPr>
          <w:rFonts w:ascii="Arial" w:hAnsi="Arial" w:cs="Arial"/>
          <w:b/>
          <w:sz w:val="22"/>
          <w:szCs w:val="22"/>
          <w:u w:val="single"/>
        </w:rPr>
      </w:pPr>
    </w:p>
    <w:p w14:paraId="57531C00" w14:textId="77777777" w:rsidR="00680428" w:rsidRPr="00B63623" w:rsidRDefault="00680428" w:rsidP="00B63623">
      <w:pPr>
        <w:pStyle w:val="Odstavecseseznamem"/>
        <w:spacing w:after="0" w:line="240" w:lineRule="auto"/>
        <w:rPr>
          <w:rFonts w:ascii="Arial" w:hAnsi="Arial" w:cs="Arial"/>
          <w:b/>
          <w:sz w:val="22"/>
          <w:szCs w:val="22"/>
          <w:u w:val="single"/>
        </w:rPr>
      </w:pPr>
    </w:p>
    <w:p w14:paraId="2D96D4A4" w14:textId="397A8195" w:rsidR="00661EDA" w:rsidRPr="00B63623" w:rsidRDefault="00661EDA" w:rsidP="00B63623">
      <w:pPr>
        <w:pStyle w:val="lneksmlouvytextPVL"/>
        <w:keepNext/>
        <w:numPr>
          <w:ilvl w:val="0"/>
          <w:numId w:val="0"/>
        </w:numPr>
        <w:tabs>
          <w:tab w:val="clear" w:pos="426"/>
        </w:tabs>
        <w:ind w:left="360" w:firstLine="2475"/>
        <w:rPr>
          <w:b/>
          <w:u w:val="single"/>
        </w:rPr>
      </w:pPr>
      <w:r w:rsidRPr="00B63623">
        <w:rPr>
          <w:b/>
          <w:u w:val="single"/>
        </w:rPr>
        <w:t xml:space="preserve">Čl. </w:t>
      </w:r>
      <w:r w:rsidR="00851547" w:rsidRPr="00B63623">
        <w:rPr>
          <w:b/>
          <w:u w:val="single"/>
        </w:rPr>
        <w:t>I</w:t>
      </w:r>
      <w:r w:rsidRPr="00B63623">
        <w:rPr>
          <w:b/>
          <w:u w:val="single"/>
        </w:rPr>
        <w:t>X. ZÁVĚREČNÁ USTANOVENÍ</w:t>
      </w:r>
    </w:p>
    <w:p w14:paraId="2BC9F7FA" w14:textId="77777777" w:rsidR="0028132C" w:rsidRPr="00B63623" w:rsidRDefault="0028132C" w:rsidP="00B63623">
      <w:pPr>
        <w:pStyle w:val="lneksmlouvytextPVL"/>
        <w:keepNext/>
        <w:numPr>
          <w:ilvl w:val="0"/>
          <w:numId w:val="0"/>
        </w:numPr>
        <w:tabs>
          <w:tab w:val="clear" w:pos="426"/>
        </w:tabs>
        <w:ind w:left="360" w:firstLine="2475"/>
        <w:rPr>
          <w:b/>
          <w:u w:val="single"/>
          <w:lang w:val="cs-CZ"/>
        </w:rPr>
      </w:pPr>
    </w:p>
    <w:p w14:paraId="4664F602" w14:textId="0E692FEE" w:rsidR="006C6497" w:rsidRPr="00B63623" w:rsidRDefault="006C6497" w:rsidP="00B63623">
      <w:pPr>
        <w:pStyle w:val="Zkladntext"/>
        <w:widowControl/>
        <w:numPr>
          <w:ilvl w:val="0"/>
          <w:numId w:val="5"/>
        </w:numPr>
        <w:tabs>
          <w:tab w:val="left" w:pos="360"/>
        </w:tabs>
        <w:ind w:left="357" w:hanging="357"/>
        <w:jc w:val="both"/>
        <w:textAlignment w:val="auto"/>
        <w:rPr>
          <w:rFonts w:cs="Arial"/>
          <w:color w:val="auto"/>
          <w:sz w:val="22"/>
          <w:szCs w:val="22"/>
        </w:rPr>
      </w:pPr>
      <w:r w:rsidRPr="00B63623">
        <w:rPr>
          <w:rFonts w:cs="Arial"/>
          <w:color w:val="auto"/>
          <w:sz w:val="22"/>
          <w:szCs w:val="22"/>
        </w:rPr>
        <w:t>Pokud není ve smlouvě uvedeno jinak, řídí se všechny vztahy mezi smluvními stranami ustanoveními občanského zákoníku. Veškeré změny a dodatky této smlouvy musí být sepsány písemně</w:t>
      </w:r>
      <w:r w:rsidR="0028132C" w:rsidRPr="00B63623">
        <w:rPr>
          <w:rFonts w:cs="Arial"/>
          <w:color w:val="auto"/>
          <w:sz w:val="22"/>
          <w:szCs w:val="22"/>
        </w:rPr>
        <w:t xml:space="preserve"> formou číslovaných dodatků, podepsaných oběma smluvními stranami</w:t>
      </w:r>
      <w:r w:rsidRPr="00B63623">
        <w:rPr>
          <w:rFonts w:cs="Arial"/>
          <w:color w:val="auto"/>
          <w:sz w:val="22"/>
          <w:szCs w:val="22"/>
        </w:rPr>
        <w:t>.</w:t>
      </w:r>
    </w:p>
    <w:p w14:paraId="35DCF660" w14:textId="77777777" w:rsidR="0028132C" w:rsidRPr="00B63623" w:rsidRDefault="0028132C" w:rsidP="00B63623">
      <w:pPr>
        <w:pStyle w:val="Zkladntext"/>
        <w:widowControl/>
        <w:tabs>
          <w:tab w:val="left" w:pos="360"/>
        </w:tabs>
        <w:ind w:left="357"/>
        <w:jc w:val="both"/>
        <w:textAlignment w:val="auto"/>
        <w:rPr>
          <w:rFonts w:cs="Arial"/>
          <w:color w:val="auto"/>
          <w:sz w:val="22"/>
          <w:szCs w:val="22"/>
        </w:rPr>
      </w:pPr>
    </w:p>
    <w:p w14:paraId="2A3E725C" w14:textId="74606924" w:rsidR="00661EDA" w:rsidRPr="00B63623" w:rsidRDefault="00661EDA" w:rsidP="00B63623">
      <w:pPr>
        <w:pStyle w:val="Zkladntext"/>
        <w:widowControl/>
        <w:numPr>
          <w:ilvl w:val="0"/>
          <w:numId w:val="5"/>
        </w:numPr>
        <w:tabs>
          <w:tab w:val="left" w:pos="360"/>
        </w:tabs>
        <w:ind w:left="357" w:hanging="357"/>
        <w:jc w:val="both"/>
        <w:textAlignment w:val="auto"/>
        <w:rPr>
          <w:rFonts w:cs="Arial"/>
          <w:color w:val="auto"/>
          <w:sz w:val="22"/>
          <w:szCs w:val="22"/>
        </w:rPr>
      </w:pPr>
      <w:r w:rsidRPr="00B63623">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31AE864F" w14:textId="02118C41" w:rsidR="0028132C" w:rsidRDefault="0028132C" w:rsidP="00B63623">
      <w:pPr>
        <w:pStyle w:val="Zkladntext"/>
        <w:widowControl/>
        <w:tabs>
          <w:tab w:val="left" w:pos="360"/>
        </w:tabs>
        <w:jc w:val="both"/>
        <w:textAlignment w:val="auto"/>
        <w:rPr>
          <w:rFonts w:cs="Arial"/>
          <w:color w:val="auto"/>
          <w:sz w:val="22"/>
          <w:szCs w:val="22"/>
        </w:rPr>
      </w:pPr>
    </w:p>
    <w:p w14:paraId="0A095875" w14:textId="77777777" w:rsidR="003B13D8" w:rsidRPr="00B63623" w:rsidRDefault="003B13D8" w:rsidP="00B63623">
      <w:pPr>
        <w:pStyle w:val="Zkladntext"/>
        <w:widowControl/>
        <w:tabs>
          <w:tab w:val="left" w:pos="360"/>
        </w:tabs>
        <w:jc w:val="both"/>
        <w:textAlignment w:val="auto"/>
        <w:rPr>
          <w:rFonts w:cs="Arial"/>
          <w:color w:val="auto"/>
          <w:sz w:val="22"/>
          <w:szCs w:val="22"/>
        </w:rPr>
      </w:pPr>
    </w:p>
    <w:p w14:paraId="38B5FFC6" w14:textId="256E2675" w:rsidR="00661EDA" w:rsidRPr="00B63623" w:rsidRDefault="00661EDA" w:rsidP="00B63623">
      <w:pPr>
        <w:pStyle w:val="Zkladntext"/>
        <w:widowControl/>
        <w:numPr>
          <w:ilvl w:val="0"/>
          <w:numId w:val="5"/>
        </w:numPr>
        <w:tabs>
          <w:tab w:val="left" w:pos="360"/>
        </w:tabs>
        <w:ind w:left="357" w:hanging="357"/>
        <w:jc w:val="both"/>
        <w:textAlignment w:val="auto"/>
        <w:rPr>
          <w:rFonts w:cs="Arial"/>
          <w:color w:val="auto"/>
          <w:sz w:val="22"/>
          <w:szCs w:val="22"/>
        </w:rPr>
      </w:pPr>
      <w:r w:rsidRPr="00B63623">
        <w:rPr>
          <w:rFonts w:cs="Arial"/>
          <w:color w:val="auto"/>
          <w:sz w:val="22"/>
          <w:szCs w:val="22"/>
        </w:rPr>
        <w:lastRenderedPageBreak/>
        <w:t xml:space="preserve">Objednatel je oprávněn odstoupit od smlouvy při podstatném porušení smlouvy </w:t>
      </w:r>
      <w:r w:rsidR="00281A52" w:rsidRPr="00B63623">
        <w:rPr>
          <w:rFonts w:cs="Arial"/>
          <w:color w:val="auto"/>
          <w:sz w:val="22"/>
          <w:szCs w:val="22"/>
        </w:rPr>
        <w:t>zhotovitel</w:t>
      </w:r>
      <w:r w:rsidRPr="00B63623">
        <w:rPr>
          <w:rFonts w:cs="Arial"/>
          <w:color w:val="auto"/>
          <w:sz w:val="22"/>
          <w:szCs w:val="22"/>
        </w:rPr>
        <w:t>em, a to zejména při:</w:t>
      </w:r>
    </w:p>
    <w:p w14:paraId="0DC6251B" w14:textId="77777777" w:rsidR="001837CB" w:rsidRPr="00B63623" w:rsidRDefault="001837CB" w:rsidP="00B63623">
      <w:pPr>
        <w:pStyle w:val="Zkladntext"/>
        <w:widowControl/>
        <w:tabs>
          <w:tab w:val="left" w:pos="360"/>
        </w:tabs>
        <w:ind w:left="357"/>
        <w:jc w:val="both"/>
        <w:textAlignment w:val="auto"/>
        <w:rPr>
          <w:rFonts w:cs="Arial"/>
          <w:color w:val="auto"/>
          <w:sz w:val="22"/>
          <w:szCs w:val="22"/>
        </w:rPr>
      </w:pPr>
    </w:p>
    <w:p w14:paraId="52F69203" w14:textId="17EECC8E" w:rsidR="00ED0CB9" w:rsidRPr="00B63623" w:rsidRDefault="00661EDA" w:rsidP="00B63623">
      <w:pPr>
        <w:pStyle w:val="SeznamsmlouvaPVL"/>
        <w:numPr>
          <w:ilvl w:val="0"/>
          <w:numId w:val="10"/>
        </w:numPr>
        <w:tabs>
          <w:tab w:val="clear" w:pos="993"/>
          <w:tab w:val="left" w:pos="851"/>
          <w:tab w:val="left" w:pos="1134"/>
        </w:tabs>
        <w:rPr>
          <w:lang w:val="cs-CZ"/>
        </w:rPr>
      </w:pPr>
      <w:bookmarkStart w:id="5" w:name="_Hlk126231916"/>
      <w:r w:rsidRPr="00B63623">
        <w:t xml:space="preserve">prodlení </w:t>
      </w:r>
      <w:r w:rsidR="00281A52" w:rsidRPr="00B63623">
        <w:t>zhotovitel</w:t>
      </w:r>
      <w:r w:rsidRPr="00B63623">
        <w:t xml:space="preserve">e </w:t>
      </w:r>
      <w:r w:rsidR="00997577" w:rsidRPr="00B63623">
        <w:t xml:space="preserve">o více než 30 </w:t>
      </w:r>
      <w:r w:rsidR="00B50B84" w:rsidRPr="00B63623">
        <w:rPr>
          <w:lang w:val="cs-CZ"/>
        </w:rPr>
        <w:t xml:space="preserve">kalendářních </w:t>
      </w:r>
      <w:r w:rsidR="00997577" w:rsidRPr="00B63623">
        <w:t xml:space="preserve">dnů oproti </w:t>
      </w:r>
      <w:r w:rsidR="00997577" w:rsidRPr="00B63623">
        <w:rPr>
          <w:lang w:val="cs-CZ"/>
        </w:rPr>
        <w:t xml:space="preserve">lhůtám a termínům </w:t>
      </w:r>
      <w:r w:rsidR="00DA0152">
        <w:rPr>
          <w:lang w:val="cs-CZ"/>
        </w:rPr>
        <w:t xml:space="preserve">ujednaným </w:t>
      </w:r>
      <w:r w:rsidR="00997577" w:rsidRPr="00B63623">
        <w:rPr>
          <w:lang w:val="cs-CZ"/>
        </w:rPr>
        <w:t>v čl. II. odst.1 této smlouvy.</w:t>
      </w:r>
      <w:bookmarkEnd w:id="5"/>
    </w:p>
    <w:p w14:paraId="3702E74E" w14:textId="2677BC27" w:rsidR="00ED0CB9" w:rsidRPr="00B63623" w:rsidRDefault="00661EDA" w:rsidP="00B63623">
      <w:pPr>
        <w:pStyle w:val="SeznamsmlouvaPVL"/>
        <w:numPr>
          <w:ilvl w:val="0"/>
          <w:numId w:val="10"/>
        </w:numPr>
        <w:tabs>
          <w:tab w:val="clear" w:pos="993"/>
          <w:tab w:val="left" w:pos="1134"/>
        </w:tabs>
        <w:rPr>
          <w:lang w:val="cs-CZ"/>
        </w:rPr>
      </w:pPr>
      <w:r w:rsidRPr="00B63623">
        <w:t xml:space="preserve">bezdůvodném přerušení prací </w:t>
      </w:r>
      <w:r w:rsidR="00281A52" w:rsidRPr="00B63623">
        <w:t>zhotovitel</w:t>
      </w:r>
      <w:r w:rsidRPr="00B63623">
        <w:t>em, které trvá více než 14 dnů,</w:t>
      </w:r>
      <w:r w:rsidR="00ED0CB9" w:rsidRPr="00B63623">
        <w:rPr>
          <w:lang w:val="cs-CZ"/>
        </w:rPr>
        <w:t xml:space="preserve"> </w:t>
      </w:r>
    </w:p>
    <w:p w14:paraId="26B7B1F4" w14:textId="037CEEEC" w:rsidR="00ED0CB9" w:rsidRDefault="00661EDA" w:rsidP="00B63623">
      <w:pPr>
        <w:pStyle w:val="SeznamsmlouvaPVL"/>
        <w:numPr>
          <w:ilvl w:val="0"/>
          <w:numId w:val="10"/>
        </w:numPr>
        <w:tabs>
          <w:tab w:val="clear" w:pos="993"/>
          <w:tab w:val="left" w:pos="1134"/>
        </w:tabs>
      </w:pPr>
      <w:r w:rsidRPr="00B63623">
        <w:t xml:space="preserve">zásadním porušení technologické kázně </w:t>
      </w:r>
      <w:r w:rsidR="00281A52" w:rsidRPr="00B63623">
        <w:t>zhotovitel</w:t>
      </w:r>
      <w:r w:rsidRPr="00B63623">
        <w:t xml:space="preserve">em, zanedbání provádění kontroly kvality </w:t>
      </w:r>
      <w:r w:rsidR="00281A52" w:rsidRPr="00B63623">
        <w:t>zhotovitel</w:t>
      </w:r>
      <w:r w:rsidRPr="00B63623">
        <w:t xml:space="preserve">em při realizaci díla, včetně opakované absence odborného vedení </w:t>
      </w:r>
      <w:r w:rsidR="00F61CC7">
        <w:rPr>
          <w:lang w:val="cs-CZ"/>
        </w:rPr>
        <w:t>prací</w:t>
      </w:r>
      <w:r w:rsidRPr="00B63623">
        <w:t xml:space="preserve"> při rozhodujících dodávkách pro zajištění řádného plnění díla.</w:t>
      </w:r>
    </w:p>
    <w:p w14:paraId="4ECE5BDB" w14:textId="2224108C" w:rsidR="00F61CC7" w:rsidRPr="00B63623" w:rsidRDefault="00F61CC7" w:rsidP="00F61CC7">
      <w:pPr>
        <w:pStyle w:val="SeznamsmlouvaPVL"/>
        <w:numPr>
          <w:ilvl w:val="0"/>
          <w:numId w:val="10"/>
        </w:numPr>
        <w:tabs>
          <w:tab w:val="clear" w:pos="993"/>
          <w:tab w:val="left" w:pos="1134"/>
        </w:tabs>
      </w:pPr>
      <w:r w:rsidRPr="00B63623">
        <w:t xml:space="preserve">neplněním povinností zhotovitele vést řádně zápisy </w:t>
      </w:r>
      <w:r>
        <w:rPr>
          <w:lang w:val="cs-CZ"/>
        </w:rPr>
        <w:t>o provedené práci</w:t>
      </w:r>
      <w:r w:rsidRPr="00B63623">
        <w:t>.</w:t>
      </w:r>
    </w:p>
    <w:p w14:paraId="3102669E" w14:textId="77777777" w:rsidR="00C77B2D" w:rsidRPr="00B63623" w:rsidRDefault="00C77B2D" w:rsidP="00B63623">
      <w:pPr>
        <w:pStyle w:val="SeznamsmlouvaPVL"/>
        <w:numPr>
          <w:ilvl w:val="0"/>
          <w:numId w:val="0"/>
        </w:numPr>
        <w:tabs>
          <w:tab w:val="clear" w:pos="993"/>
          <w:tab w:val="left" w:pos="1134"/>
        </w:tabs>
      </w:pPr>
    </w:p>
    <w:p w14:paraId="5D9B87DB" w14:textId="0BF32C8E" w:rsidR="00661EDA" w:rsidRPr="00B63623" w:rsidRDefault="00661EDA" w:rsidP="00B63623">
      <w:pPr>
        <w:pStyle w:val="Zkladntext"/>
        <w:widowControl/>
        <w:numPr>
          <w:ilvl w:val="0"/>
          <w:numId w:val="5"/>
        </w:numPr>
        <w:tabs>
          <w:tab w:val="left" w:pos="360"/>
        </w:tabs>
        <w:ind w:left="357" w:hanging="357"/>
        <w:jc w:val="both"/>
        <w:textAlignment w:val="auto"/>
        <w:rPr>
          <w:rFonts w:cs="Arial"/>
          <w:color w:val="auto"/>
          <w:sz w:val="22"/>
          <w:szCs w:val="22"/>
        </w:rPr>
      </w:pPr>
      <w:r w:rsidRPr="00B63623">
        <w:rPr>
          <w:rFonts w:cs="Arial"/>
          <w:color w:val="auto"/>
          <w:sz w:val="22"/>
          <w:szCs w:val="22"/>
        </w:rPr>
        <w:t>Práce nad rámec zadání, budou oboustranně odsouhlaseny, zapsány ve stavebním deníku a budou předmětem dodatku k této smlouvě.</w:t>
      </w:r>
    </w:p>
    <w:p w14:paraId="0B00F57E" w14:textId="77777777" w:rsidR="0004482B" w:rsidRPr="00B63623" w:rsidRDefault="0004482B" w:rsidP="00B63623">
      <w:pPr>
        <w:pStyle w:val="Zkladntext"/>
        <w:widowControl/>
        <w:tabs>
          <w:tab w:val="left" w:pos="360"/>
        </w:tabs>
        <w:jc w:val="both"/>
        <w:textAlignment w:val="auto"/>
        <w:rPr>
          <w:rFonts w:cs="Arial"/>
          <w:color w:val="auto"/>
          <w:sz w:val="22"/>
          <w:szCs w:val="22"/>
        </w:rPr>
      </w:pPr>
    </w:p>
    <w:p w14:paraId="32B7C4A3" w14:textId="3DC23567" w:rsidR="00661EDA" w:rsidRPr="00B63623" w:rsidRDefault="00661EDA" w:rsidP="00B63623">
      <w:pPr>
        <w:pStyle w:val="Zkladntext"/>
        <w:widowControl/>
        <w:numPr>
          <w:ilvl w:val="0"/>
          <w:numId w:val="5"/>
        </w:numPr>
        <w:tabs>
          <w:tab w:val="left" w:pos="360"/>
        </w:tabs>
        <w:ind w:left="357" w:hanging="357"/>
        <w:jc w:val="both"/>
        <w:textAlignment w:val="auto"/>
        <w:rPr>
          <w:rFonts w:cs="Arial"/>
          <w:color w:val="auto"/>
          <w:sz w:val="22"/>
          <w:szCs w:val="22"/>
        </w:rPr>
      </w:pPr>
      <w:r w:rsidRPr="00B63623">
        <w:rPr>
          <w:rFonts w:cs="Arial"/>
          <w:color w:val="auto"/>
          <w:sz w:val="22"/>
          <w:szCs w:val="22"/>
        </w:rPr>
        <w:t>Smluvní strany prohlašují, že se s obsahem smlouvy a přílohami seznámily, s ním souhlasí, neboť tento odpovídá jejich projevené vůli a na důkaz připojují svoje podpisy.</w:t>
      </w:r>
    </w:p>
    <w:p w14:paraId="5E878E3A" w14:textId="77777777" w:rsidR="0028132C" w:rsidRPr="00B63623" w:rsidRDefault="0028132C" w:rsidP="00B63623">
      <w:pPr>
        <w:pStyle w:val="Zkladntext"/>
        <w:widowControl/>
        <w:tabs>
          <w:tab w:val="left" w:pos="360"/>
        </w:tabs>
        <w:jc w:val="both"/>
        <w:textAlignment w:val="auto"/>
        <w:rPr>
          <w:rFonts w:cs="Arial"/>
          <w:color w:val="auto"/>
          <w:sz w:val="22"/>
          <w:szCs w:val="22"/>
        </w:rPr>
      </w:pPr>
    </w:p>
    <w:p w14:paraId="4EFF6027" w14:textId="6524C0E6" w:rsidR="00661EDA" w:rsidRPr="00B63623" w:rsidRDefault="00005B63" w:rsidP="00B63623">
      <w:pPr>
        <w:pStyle w:val="Zkladntext"/>
        <w:widowControl/>
        <w:numPr>
          <w:ilvl w:val="0"/>
          <w:numId w:val="5"/>
        </w:numPr>
        <w:tabs>
          <w:tab w:val="left" w:pos="360"/>
        </w:tabs>
        <w:jc w:val="both"/>
        <w:rPr>
          <w:rFonts w:cs="Arial"/>
          <w:sz w:val="22"/>
          <w:szCs w:val="22"/>
        </w:rPr>
      </w:pPr>
      <w:r w:rsidRPr="00B63623">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B63623">
        <w:rPr>
          <w:rFonts w:cs="Arial"/>
          <w:sz w:val="22"/>
          <w:szCs w:val="22"/>
        </w:rPr>
        <w:t>.</w:t>
      </w:r>
      <w:r w:rsidR="00D2058E" w:rsidRPr="00B63623">
        <w:rPr>
          <w:rFonts w:cs="Arial"/>
          <w:sz w:val="22"/>
          <w:szCs w:val="22"/>
        </w:rPr>
        <w:t xml:space="preserve"> Plnění předmětu této smlouvy před účinností této smlouvy se považuje za plnění podle této smlouvy a práva a povinnosti z něj vzniklé se řídí touto smlouvou.</w:t>
      </w:r>
    </w:p>
    <w:p w14:paraId="4E0919A3" w14:textId="77777777" w:rsidR="0028132C" w:rsidRPr="00B63623" w:rsidRDefault="0028132C" w:rsidP="00B63623">
      <w:pPr>
        <w:pStyle w:val="Zkladntext"/>
        <w:widowControl/>
        <w:tabs>
          <w:tab w:val="left" w:pos="360"/>
        </w:tabs>
        <w:jc w:val="both"/>
        <w:rPr>
          <w:rFonts w:cs="Arial"/>
          <w:sz w:val="22"/>
          <w:szCs w:val="22"/>
        </w:rPr>
      </w:pPr>
    </w:p>
    <w:p w14:paraId="3618A830" w14:textId="22674626" w:rsidR="00BA6C45" w:rsidRPr="00B63623" w:rsidRDefault="00BA6C45" w:rsidP="00B63623">
      <w:pPr>
        <w:pStyle w:val="Zkladntext"/>
        <w:numPr>
          <w:ilvl w:val="0"/>
          <w:numId w:val="5"/>
        </w:numPr>
        <w:tabs>
          <w:tab w:val="left" w:pos="360"/>
        </w:tabs>
        <w:jc w:val="both"/>
        <w:rPr>
          <w:rFonts w:cs="Arial"/>
          <w:sz w:val="22"/>
          <w:szCs w:val="22"/>
        </w:rPr>
      </w:pPr>
      <w:r w:rsidRPr="00B63623">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6EFAF0E0" w14:textId="77777777" w:rsidR="0028132C" w:rsidRPr="00B63623" w:rsidRDefault="0028132C" w:rsidP="00B63623">
      <w:pPr>
        <w:pStyle w:val="Zkladntext"/>
        <w:tabs>
          <w:tab w:val="left" w:pos="360"/>
        </w:tabs>
        <w:jc w:val="both"/>
        <w:rPr>
          <w:rFonts w:cs="Arial"/>
          <w:sz w:val="22"/>
          <w:szCs w:val="22"/>
        </w:rPr>
      </w:pPr>
    </w:p>
    <w:p w14:paraId="6AF9021E" w14:textId="581DFB4A" w:rsidR="00BA6C45" w:rsidRPr="00B63623" w:rsidRDefault="00BA6C45" w:rsidP="00B63623">
      <w:pPr>
        <w:pStyle w:val="Zkladntext"/>
        <w:numPr>
          <w:ilvl w:val="0"/>
          <w:numId w:val="5"/>
        </w:numPr>
        <w:tabs>
          <w:tab w:val="left" w:pos="360"/>
        </w:tabs>
        <w:jc w:val="both"/>
        <w:rPr>
          <w:rFonts w:cs="Arial"/>
          <w:sz w:val="22"/>
          <w:szCs w:val="22"/>
        </w:rPr>
      </w:pPr>
      <w:r w:rsidRPr="00B63623">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113E3BF9" w14:textId="77777777" w:rsidR="0028132C" w:rsidRPr="00B63623" w:rsidRDefault="0028132C" w:rsidP="00B63623">
      <w:pPr>
        <w:pStyle w:val="Zkladntext"/>
        <w:tabs>
          <w:tab w:val="left" w:pos="360"/>
        </w:tabs>
        <w:jc w:val="both"/>
        <w:rPr>
          <w:rFonts w:cs="Arial"/>
          <w:sz w:val="22"/>
          <w:szCs w:val="22"/>
        </w:rPr>
      </w:pPr>
    </w:p>
    <w:p w14:paraId="6DD31A14" w14:textId="6ABFFAE8" w:rsidR="00BA6C45" w:rsidRPr="00B63623" w:rsidRDefault="00BA6C45" w:rsidP="00B63623">
      <w:pPr>
        <w:pStyle w:val="Zkladntext"/>
        <w:numPr>
          <w:ilvl w:val="0"/>
          <w:numId w:val="5"/>
        </w:numPr>
        <w:tabs>
          <w:tab w:val="left" w:pos="360"/>
        </w:tabs>
        <w:jc w:val="both"/>
        <w:rPr>
          <w:rFonts w:cs="Arial"/>
          <w:sz w:val="22"/>
          <w:szCs w:val="22"/>
        </w:rPr>
      </w:pPr>
      <w:r w:rsidRPr="00B63623">
        <w:rPr>
          <w:rFonts w:cs="Arial"/>
          <w:sz w:val="22"/>
          <w:szCs w:val="22"/>
        </w:rPr>
        <w:t xml:space="preserve">Zhotovitel prohlašuje, že se seznámil se zásadami, hodnotami a cíli Compliance programu Povodí Ohře, s.p. (viz </w:t>
      </w:r>
      <w:hyperlink r:id="rId8" w:history="1">
        <w:r w:rsidRPr="00B63623">
          <w:rPr>
            <w:rStyle w:val="Hypertextovodkaz"/>
            <w:rFonts w:cs="Arial"/>
            <w:color w:val="auto"/>
            <w:sz w:val="22"/>
            <w:szCs w:val="22"/>
          </w:rPr>
          <w:t>http://www.poh.cz/protikorupcni-a-compliance-program/d-1346/p1=1458</w:t>
        </w:r>
      </w:hyperlink>
      <w:r w:rsidRPr="00B63623">
        <w:rPr>
          <w:rFonts w:cs="Arial"/>
          <w:color w:val="auto"/>
          <w:sz w:val="22"/>
          <w:szCs w:val="22"/>
        </w:rPr>
        <w:t xml:space="preserve">), dále s Etickým kodexem Povodí Ohře, </w:t>
      </w:r>
      <w:r w:rsidRPr="00B63623">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62097EA8" w14:textId="77777777" w:rsidR="0028132C" w:rsidRPr="00B63623" w:rsidRDefault="0028132C" w:rsidP="00B63623">
      <w:pPr>
        <w:pStyle w:val="Zkladntext"/>
        <w:tabs>
          <w:tab w:val="left" w:pos="360"/>
        </w:tabs>
        <w:jc w:val="both"/>
        <w:rPr>
          <w:rFonts w:cs="Arial"/>
          <w:sz w:val="22"/>
          <w:szCs w:val="22"/>
        </w:rPr>
      </w:pPr>
    </w:p>
    <w:p w14:paraId="569C61BB" w14:textId="1A81B701" w:rsidR="00BE743A" w:rsidRPr="00B63623" w:rsidRDefault="00BA6C45" w:rsidP="00B63623">
      <w:pPr>
        <w:pStyle w:val="Zkladntext"/>
        <w:widowControl/>
        <w:numPr>
          <w:ilvl w:val="0"/>
          <w:numId w:val="5"/>
        </w:numPr>
        <w:tabs>
          <w:tab w:val="left" w:pos="360"/>
        </w:tabs>
        <w:jc w:val="both"/>
        <w:textAlignment w:val="auto"/>
        <w:rPr>
          <w:rFonts w:cs="Arial"/>
          <w:color w:val="auto"/>
          <w:sz w:val="22"/>
          <w:szCs w:val="22"/>
        </w:rPr>
      </w:pPr>
      <w:r w:rsidRPr="00B63623">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B63623">
        <w:rPr>
          <w:rFonts w:cs="Arial"/>
          <w:color w:val="auto"/>
          <w:sz w:val="22"/>
          <w:szCs w:val="22"/>
        </w:rPr>
        <w:t>.</w:t>
      </w:r>
    </w:p>
    <w:p w14:paraId="7D566B8A" w14:textId="77777777" w:rsidR="0028132C" w:rsidRPr="00B63623" w:rsidRDefault="0028132C" w:rsidP="00B63623">
      <w:pPr>
        <w:pStyle w:val="Zkladntext"/>
        <w:widowControl/>
        <w:tabs>
          <w:tab w:val="left" w:pos="360"/>
        </w:tabs>
        <w:jc w:val="both"/>
        <w:textAlignment w:val="auto"/>
        <w:rPr>
          <w:rFonts w:cs="Arial"/>
          <w:color w:val="auto"/>
          <w:sz w:val="22"/>
          <w:szCs w:val="22"/>
        </w:rPr>
      </w:pPr>
    </w:p>
    <w:p w14:paraId="485E3580" w14:textId="77777777" w:rsidR="00005B63" w:rsidRPr="00B63623" w:rsidRDefault="00005B63" w:rsidP="00B63623">
      <w:pPr>
        <w:pStyle w:val="Zkladntext"/>
        <w:widowControl/>
        <w:numPr>
          <w:ilvl w:val="0"/>
          <w:numId w:val="5"/>
        </w:numPr>
        <w:tabs>
          <w:tab w:val="left" w:pos="360"/>
        </w:tabs>
        <w:jc w:val="both"/>
        <w:rPr>
          <w:rFonts w:cs="Arial"/>
          <w:sz w:val="22"/>
          <w:szCs w:val="22"/>
        </w:rPr>
      </w:pPr>
      <w:r w:rsidRPr="00B63623">
        <w:rPr>
          <w:rFonts w:cs="Arial"/>
          <w:sz w:val="22"/>
          <w:szCs w:val="22"/>
        </w:rPr>
        <w:t xml:space="preserve">Smluvní strany nepovažují žádné ustanovení smlouvy za obchodní tajemství. </w:t>
      </w:r>
    </w:p>
    <w:p w14:paraId="23AFA92F" w14:textId="30545C95" w:rsidR="0028132C" w:rsidRPr="00B34E15" w:rsidRDefault="00005B63" w:rsidP="00B63623">
      <w:pPr>
        <w:pStyle w:val="Zkladntext"/>
        <w:widowControl/>
        <w:tabs>
          <w:tab w:val="left" w:pos="360"/>
        </w:tabs>
        <w:ind w:left="360"/>
        <w:jc w:val="both"/>
        <w:rPr>
          <w:rFonts w:cs="Arial"/>
          <w:color w:val="auto"/>
          <w:sz w:val="22"/>
          <w:szCs w:val="22"/>
        </w:rPr>
      </w:pPr>
      <w:r w:rsidRPr="00B34E15">
        <w:rPr>
          <w:rFonts w:cs="Arial"/>
          <w:color w:val="auto"/>
          <w:sz w:val="22"/>
          <w:szCs w:val="22"/>
        </w:rPr>
        <w:t>(pozn. pokud druhá smluvní strana považuje některé informace ve smlouvě za obch. tajemství, pak zde vysloveně uvést, které ustanovení za obch. tajemství považují).</w:t>
      </w:r>
    </w:p>
    <w:p w14:paraId="2F707FD2" w14:textId="77777777" w:rsidR="0028132C" w:rsidRPr="00B34E15" w:rsidRDefault="0028132C" w:rsidP="00B63623">
      <w:pPr>
        <w:pStyle w:val="Zkladntext"/>
        <w:widowControl/>
        <w:tabs>
          <w:tab w:val="left" w:pos="360"/>
        </w:tabs>
        <w:ind w:left="360"/>
        <w:jc w:val="both"/>
        <w:rPr>
          <w:rFonts w:cs="Arial"/>
          <w:color w:val="auto"/>
          <w:sz w:val="22"/>
          <w:szCs w:val="22"/>
        </w:rPr>
      </w:pPr>
    </w:p>
    <w:p w14:paraId="060FDE62" w14:textId="4DEEBA93" w:rsidR="007F79DC" w:rsidRPr="00B63623" w:rsidRDefault="00BA6C45" w:rsidP="00B63623">
      <w:pPr>
        <w:pStyle w:val="Zkladntext"/>
        <w:numPr>
          <w:ilvl w:val="0"/>
          <w:numId w:val="5"/>
        </w:numPr>
        <w:jc w:val="both"/>
        <w:rPr>
          <w:rFonts w:cs="Arial"/>
          <w:color w:val="auto"/>
          <w:sz w:val="22"/>
          <w:szCs w:val="22"/>
        </w:rPr>
      </w:pPr>
      <w:r w:rsidRPr="00B63623">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w:t>
      </w:r>
      <w:r w:rsidRPr="00B63623">
        <w:rPr>
          <w:rFonts w:cs="Arial"/>
          <w:sz w:val="22"/>
          <w:szCs w:val="22"/>
        </w:rPr>
        <w:lastRenderedPageBreak/>
        <w:t xml:space="preserve">nařízení o ochraně osobních údajů). Informace o zpracování osobních údajů, včetně účelu a důvodu zpracování, naleznete na </w:t>
      </w:r>
      <w:hyperlink r:id="rId9" w:history="1">
        <w:r w:rsidRPr="00B63623">
          <w:rPr>
            <w:rFonts w:cs="Arial"/>
            <w:color w:val="auto"/>
            <w:sz w:val="22"/>
            <w:szCs w:val="22"/>
          </w:rPr>
          <w:t>http://www.poh.cz/informace-o-zpracovani-osobnich-udaju/d-1369/p1=1459</w:t>
        </w:r>
      </w:hyperlink>
    </w:p>
    <w:p w14:paraId="5A786D19" w14:textId="77777777" w:rsidR="00DF5D01" w:rsidRPr="00B63623" w:rsidRDefault="00DF5D01" w:rsidP="00B63623">
      <w:pPr>
        <w:pStyle w:val="Zkladntext"/>
        <w:jc w:val="both"/>
        <w:rPr>
          <w:rFonts w:cs="Arial"/>
          <w:color w:val="auto"/>
          <w:sz w:val="22"/>
          <w:szCs w:val="22"/>
        </w:rPr>
      </w:pPr>
    </w:p>
    <w:p w14:paraId="1AEF2E64" w14:textId="17F9FAF6" w:rsidR="0028132C" w:rsidRDefault="00DF5D01" w:rsidP="00B63623">
      <w:pPr>
        <w:pStyle w:val="Odstavecseseznamem"/>
        <w:numPr>
          <w:ilvl w:val="0"/>
          <w:numId w:val="5"/>
        </w:numPr>
        <w:spacing w:after="0" w:line="240" w:lineRule="auto"/>
        <w:jc w:val="both"/>
        <w:rPr>
          <w:rFonts w:ascii="Arial" w:hAnsi="Arial" w:cs="Arial"/>
          <w:color w:val="auto"/>
          <w:sz w:val="22"/>
          <w:szCs w:val="22"/>
        </w:rPr>
      </w:pPr>
      <w:r w:rsidRPr="00B63623">
        <w:rPr>
          <w:rFonts w:ascii="Arial" w:hAnsi="Arial" w:cs="Arial"/>
          <w:color w:val="auto"/>
          <w:sz w:val="22"/>
          <w:szCs w:val="22"/>
        </w:rPr>
        <w:t xml:space="preserve">Uzavřením této smlouvy přenáší objednatel na zhotovitele odbornou, stavební, technickou, ekonomickou a organizační odpovědnost za přípravu a realizaci </w:t>
      </w:r>
      <w:r w:rsidR="00F61CC7">
        <w:rPr>
          <w:rFonts w:ascii="Arial" w:hAnsi="Arial" w:cs="Arial"/>
          <w:color w:val="auto"/>
          <w:sz w:val="22"/>
          <w:szCs w:val="22"/>
        </w:rPr>
        <w:t>prací</w:t>
      </w:r>
      <w:r w:rsidRPr="00B63623">
        <w:rPr>
          <w:rFonts w:ascii="Arial" w:hAnsi="Arial" w:cs="Arial"/>
          <w:color w:val="auto"/>
          <w:sz w:val="22"/>
          <w:szCs w:val="22"/>
        </w:rPr>
        <w:t xml:space="preserve"> a stejně tak i za provádění prací a dodávek.</w:t>
      </w:r>
    </w:p>
    <w:p w14:paraId="61F416F8" w14:textId="77777777" w:rsidR="00F61CC7" w:rsidRPr="00F61CC7" w:rsidRDefault="00F61CC7" w:rsidP="00F61CC7">
      <w:pPr>
        <w:jc w:val="both"/>
        <w:rPr>
          <w:rFonts w:ascii="Arial" w:hAnsi="Arial" w:cs="Arial"/>
          <w:sz w:val="22"/>
          <w:szCs w:val="22"/>
        </w:rPr>
      </w:pPr>
    </w:p>
    <w:p w14:paraId="208700DB" w14:textId="77777777" w:rsidR="0028132C" w:rsidRPr="00B63623" w:rsidRDefault="0028132C" w:rsidP="00B63623">
      <w:pPr>
        <w:pStyle w:val="Zkladntext"/>
        <w:widowControl/>
        <w:numPr>
          <w:ilvl w:val="0"/>
          <w:numId w:val="5"/>
        </w:numPr>
        <w:tabs>
          <w:tab w:val="left" w:pos="360"/>
        </w:tabs>
        <w:jc w:val="both"/>
        <w:textAlignment w:val="auto"/>
        <w:rPr>
          <w:rFonts w:cs="Arial"/>
          <w:color w:val="auto"/>
          <w:sz w:val="22"/>
          <w:szCs w:val="22"/>
        </w:rPr>
      </w:pPr>
      <w:r w:rsidRPr="00B63623">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13EB1C4A" w14:textId="77777777" w:rsidR="00DA0152" w:rsidRPr="00B63623" w:rsidRDefault="00DA0152" w:rsidP="00B63623">
      <w:pPr>
        <w:pStyle w:val="Zkladntext"/>
        <w:rPr>
          <w:rFonts w:cs="Arial"/>
          <w:sz w:val="22"/>
          <w:szCs w:val="22"/>
        </w:rPr>
      </w:pPr>
    </w:p>
    <w:p w14:paraId="5CC2DFAD" w14:textId="64FCD6A4" w:rsidR="00A5008B" w:rsidRDefault="00A5008B" w:rsidP="00B63623">
      <w:pPr>
        <w:pStyle w:val="Zkladntext"/>
        <w:numPr>
          <w:ilvl w:val="0"/>
          <w:numId w:val="5"/>
        </w:numPr>
        <w:rPr>
          <w:rFonts w:cs="Arial"/>
          <w:bCs/>
          <w:sz w:val="22"/>
          <w:szCs w:val="22"/>
        </w:rPr>
      </w:pPr>
      <w:r w:rsidRPr="00B63623">
        <w:rPr>
          <w:rFonts w:cs="Arial"/>
          <w:bCs/>
          <w:sz w:val="22"/>
          <w:szCs w:val="22"/>
        </w:rPr>
        <w:t xml:space="preserve">Nedílnou součástí smlouvy jsou následující přílohy. Pokud tato smlouva a její přílohy obsahují ujednání o tomtéž, platí při takovém konfliktu následující pořadí priorit: </w:t>
      </w:r>
    </w:p>
    <w:p w14:paraId="52C33562" w14:textId="77777777" w:rsidR="00DA0152" w:rsidRPr="00B63623" w:rsidRDefault="00DA0152" w:rsidP="00DA0152">
      <w:pPr>
        <w:pStyle w:val="Zkladntext"/>
        <w:ind w:left="360"/>
        <w:rPr>
          <w:rFonts w:cs="Arial"/>
          <w:bCs/>
          <w:sz w:val="22"/>
          <w:szCs w:val="22"/>
        </w:rPr>
      </w:pPr>
    </w:p>
    <w:p w14:paraId="3B0BE03E" w14:textId="77777777" w:rsidR="00A5008B" w:rsidRPr="00B63623" w:rsidRDefault="00A5008B" w:rsidP="00B63623">
      <w:pPr>
        <w:pStyle w:val="Zkladntext"/>
        <w:tabs>
          <w:tab w:val="left" w:pos="360"/>
        </w:tabs>
        <w:rPr>
          <w:rFonts w:cs="Arial"/>
          <w:bCs/>
          <w:sz w:val="22"/>
          <w:szCs w:val="22"/>
        </w:rPr>
      </w:pPr>
      <w:r w:rsidRPr="00B63623">
        <w:rPr>
          <w:rFonts w:cs="Arial"/>
          <w:bCs/>
          <w:sz w:val="22"/>
          <w:szCs w:val="22"/>
        </w:rPr>
        <w:t>Priorita 1)</w:t>
      </w:r>
      <w:r w:rsidRPr="00B63623">
        <w:rPr>
          <w:rFonts w:cs="Arial"/>
          <w:bCs/>
          <w:sz w:val="22"/>
          <w:szCs w:val="22"/>
        </w:rPr>
        <w:tab/>
        <w:t>Tato smlouva</w:t>
      </w:r>
    </w:p>
    <w:p w14:paraId="5EC6476E" w14:textId="08D87DA2" w:rsidR="00E70FB2" w:rsidRPr="00B63623" w:rsidRDefault="00A5008B" w:rsidP="00B63623">
      <w:pPr>
        <w:pStyle w:val="Zkladntext"/>
        <w:tabs>
          <w:tab w:val="left" w:pos="360"/>
        </w:tabs>
        <w:rPr>
          <w:rFonts w:cs="Arial"/>
          <w:bCs/>
          <w:sz w:val="22"/>
          <w:szCs w:val="22"/>
        </w:rPr>
      </w:pPr>
      <w:r w:rsidRPr="00B63623">
        <w:rPr>
          <w:rFonts w:cs="Arial"/>
          <w:bCs/>
          <w:sz w:val="22"/>
          <w:szCs w:val="22"/>
        </w:rPr>
        <w:t>Priorita 2)</w:t>
      </w:r>
      <w:r w:rsidRPr="00B63623">
        <w:rPr>
          <w:rFonts w:cs="Arial"/>
          <w:bCs/>
          <w:sz w:val="22"/>
          <w:szCs w:val="22"/>
        </w:rPr>
        <w:tab/>
        <w:t xml:space="preserve">Příloha č. 1: </w:t>
      </w:r>
      <w:r w:rsidR="00A544E4" w:rsidRPr="00B63623">
        <w:rPr>
          <w:rFonts w:cs="Arial"/>
          <w:bCs/>
          <w:sz w:val="22"/>
          <w:szCs w:val="22"/>
        </w:rPr>
        <w:t xml:space="preserve">Cenová nabídka </w:t>
      </w:r>
      <w:r w:rsidR="003B13D8">
        <w:rPr>
          <w:rFonts w:cs="Arial"/>
          <w:bCs/>
          <w:sz w:val="22"/>
          <w:szCs w:val="22"/>
        </w:rPr>
        <w:t>– krycí list</w:t>
      </w:r>
    </w:p>
    <w:p w14:paraId="0FC3F913" w14:textId="78C420BE" w:rsidR="00A5008B" w:rsidRPr="00B63623" w:rsidRDefault="00A5008B" w:rsidP="00B63623">
      <w:pPr>
        <w:pStyle w:val="Zkladntext"/>
        <w:tabs>
          <w:tab w:val="left" w:pos="360"/>
        </w:tabs>
        <w:rPr>
          <w:rFonts w:cs="Arial"/>
          <w:bCs/>
          <w:sz w:val="22"/>
          <w:szCs w:val="22"/>
        </w:rPr>
      </w:pPr>
      <w:r w:rsidRPr="00B63623">
        <w:rPr>
          <w:rFonts w:cs="Arial"/>
          <w:bCs/>
          <w:sz w:val="22"/>
          <w:szCs w:val="22"/>
        </w:rPr>
        <w:t>Priorita 1)</w:t>
      </w:r>
      <w:r w:rsidRPr="00B63623">
        <w:rPr>
          <w:rFonts w:cs="Arial"/>
          <w:bCs/>
          <w:sz w:val="22"/>
          <w:szCs w:val="22"/>
        </w:rPr>
        <w:tab/>
        <w:t xml:space="preserve">Příloha č. </w:t>
      </w:r>
      <w:r w:rsidR="00B63623">
        <w:rPr>
          <w:rFonts w:cs="Arial"/>
          <w:bCs/>
          <w:sz w:val="22"/>
          <w:szCs w:val="22"/>
        </w:rPr>
        <w:t>2</w:t>
      </w:r>
      <w:r w:rsidRPr="00B63623">
        <w:rPr>
          <w:rFonts w:cs="Arial"/>
          <w:bCs/>
          <w:sz w:val="22"/>
          <w:szCs w:val="22"/>
        </w:rPr>
        <w:t>: Čestné prohlášení k finančním sankcím</w:t>
      </w:r>
    </w:p>
    <w:p w14:paraId="6C370187" w14:textId="1EE1D602" w:rsidR="00A5008B" w:rsidRPr="00B63623" w:rsidRDefault="00A5008B" w:rsidP="00B63623">
      <w:pPr>
        <w:pStyle w:val="Zkladntext"/>
        <w:tabs>
          <w:tab w:val="left" w:pos="720"/>
        </w:tabs>
        <w:ind w:left="1418" w:hanging="1418"/>
        <w:rPr>
          <w:rFonts w:cs="Arial"/>
          <w:bCs/>
          <w:sz w:val="22"/>
          <w:szCs w:val="22"/>
        </w:rPr>
      </w:pPr>
      <w:r w:rsidRPr="00B63623">
        <w:rPr>
          <w:rFonts w:cs="Arial"/>
          <w:bCs/>
          <w:sz w:val="22"/>
          <w:szCs w:val="22"/>
        </w:rPr>
        <w:t>Priorita 1)</w:t>
      </w:r>
      <w:r w:rsidRPr="00B63623">
        <w:rPr>
          <w:rFonts w:cs="Arial"/>
          <w:bCs/>
          <w:sz w:val="22"/>
          <w:szCs w:val="22"/>
        </w:rPr>
        <w:tab/>
        <w:t xml:space="preserve">Příloha č. </w:t>
      </w:r>
      <w:r w:rsidR="00B63623">
        <w:rPr>
          <w:rFonts w:cs="Arial"/>
          <w:bCs/>
          <w:sz w:val="22"/>
          <w:szCs w:val="22"/>
        </w:rPr>
        <w:t>3</w:t>
      </w:r>
      <w:r w:rsidRPr="00B63623">
        <w:rPr>
          <w:rFonts w:cs="Arial"/>
          <w:bCs/>
          <w:sz w:val="22"/>
          <w:szCs w:val="22"/>
        </w:rPr>
        <w:t>: Čestné prohlášení o společensky odpovědném plnění veřejné zakázky</w:t>
      </w:r>
    </w:p>
    <w:p w14:paraId="2DCAA365" w14:textId="01D0E23F" w:rsidR="0028132C" w:rsidRPr="00B63623" w:rsidRDefault="0028132C" w:rsidP="00B63623">
      <w:pPr>
        <w:pStyle w:val="SamostatntextpodlnekPVL"/>
        <w:ind w:left="0"/>
        <w:rPr>
          <w:color w:val="000000"/>
          <w:sz w:val="22"/>
          <w:szCs w:val="22"/>
          <w:lang w:val="cs-CZ"/>
        </w:rPr>
      </w:pPr>
    </w:p>
    <w:p w14:paraId="45843C1D" w14:textId="77777777" w:rsidR="00A5008B" w:rsidRPr="00B63623" w:rsidRDefault="00A5008B" w:rsidP="00B63623">
      <w:pPr>
        <w:pStyle w:val="SamostatntextpodlnekPVL"/>
        <w:ind w:left="0" w:right="-569"/>
        <w:rPr>
          <w:bCs/>
          <w:color w:val="000000"/>
          <w:sz w:val="22"/>
          <w:szCs w:val="22"/>
          <w:lang w:val="cs-CZ"/>
        </w:rPr>
      </w:pPr>
    </w:p>
    <w:p w14:paraId="6E848AD2" w14:textId="144AE585" w:rsidR="00753F9C" w:rsidRPr="00B63623" w:rsidRDefault="00753F9C" w:rsidP="00B63623">
      <w:pPr>
        <w:keepNext/>
        <w:jc w:val="both"/>
        <w:rPr>
          <w:rFonts w:ascii="Arial" w:hAnsi="Arial" w:cs="Arial"/>
          <w:sz w:val="22"/>
          <w:szCs w:val="22"/>
        </w:rPr>
      </w:pPr>
      <w:r w:rsidRPr="00B63623">
        <w:rPr>
          <w:rFonts w:ascii="Arial" w:hAnsi="Arial" w:cs="Arial"/>
          <w:sz w:val="22"/>
          <w:szCs w:val="22"/>
        </w:rPr>
        <w:t>V</w:t>
      </w:r>
      <w:r w:rsidR="000F43EB" w:rsidRPr="00B63623">
        <w:rPr>
          <w:rFonts w:ascii="Arial" w:hAnsi="Arial" w:cs="Arial"/>
          <w:sz w:val="22"/>
          <w:szCs w:val="22"/>
        </w:rPr>
        <w:t> Karlových Varech</w:t>
      </w:r>
      <w:r w:rsidRPr="00B63623">
        <w:rPr>
          <w:rFonts w:ascii="Arial" w:hAnsi="Arial" w:cs="Arial"/>
          <w:sz w:val="22"/>
          <w:szCs w:val="22"/>
        </w:rPr>
        <w:t xml:space="preserve"> dne </w:t>
      </w:r>
      <w:r w:rsidR="00816264">
        <w:rPr>
          <w:rFonts w:ascii="Arial" w:hAnsi="Arial" w:cs="Arial"/>
          <w:sz w:val="22"/>
          <w:szCs w:val="22"/>
        </w:rPr>
        <w:t>13.05.2024</w:t>
      </w:r>
      <w:r w:rsidRPr="00B63623">
        <w:rPr>
          <w:rFonts w:ascii="Arial" w:hAnsi="Arial" w:cs="Arial"/>
          <w:sz w:val="22"/>
          <w:szCs w:val="22"/>
        </w:rPr>
        <w:tab/>
      </w:r>
      <w:r w:rsidRPr="00B63623">
        <w:rPr>
          <w:rFonts w:ascii="Arial" w:hAnsi="Arial" w:cs="Arial"/>
          <w:sz w:val="22"/>
          <w:szCs w:val="22"/>
        </w:rPr>
        <w:tab/>
      </w:r>
      <w:r w:rsidR="00816264">
        <w:rPr>
          <w:rFonts w:ascii="Arial" w:hAnsi="Arial" w:cs="Arial"/>
          <w:sz w:val="22"/>
          <w:szCs w:val="22"/>
        </w:rPr>
        <w:tab/>
      </w:r>
      <w:bookmarkStart w:id="6" w:name="_GoBack"/>
      <w:bookmarkEnd w:id="6"/>
      <w:r w:rsidRPr="00B63623">
        <w:rPr>
          <w:rFonts w:ascii="Arial" w:hAnsi="Arial" w:cs="Arial"/>
          <w:sz w:val="22"/>
          <w:szCs w:val="22"/>
        </w:rPr>
        <w:t>V</w:t>
      </w:r>
      <w:r w:rsidR="00816264">
        <w:rPr>
          <w:rFonts w:ascii="Arial" w:hAnsi="Arial" w:cs="Arial"/>
          <w:sz w:val="22"/>
          <w:szCs w:val="22"/>
        </w:rPr>
        <w:t xml:space="preserve"> Karlových Varech </w:t>
      </w:r>
      <w:r w:rsidRPr="00B63623">
        <w:rPr>
          <w:rFonts w:ascii="Arial" w:hAnsi="Arial" w:cs="Arial"/>
          <w:sz w:val="22"/>
          <w:szCs w:val="22"/>
        </w:rPr>
        <w:t>dne</w:t>
      </w:r>
      <w:r w:rsidR="00816264">
        <w:rPr>
          <w:rFonts w:ascii="Arial" w:hAnsi="Arial" w:cs="Arial"/>
          <w:sz w:val="22"/>
          <w:szCs w:val="22"/>
        </w:rPr>
        <w:t xml:space="preserve"> 13.05.2024</w:t>
      </w:r>
      <w:r w:rsidRPr="00B63623">
        <w:rPr>
          <w:rFonts w:ascii="Arial" w:hAnsi="Arial" w:cs="Arial"/>
          <w:sz w:val="22"/>
          <w:szCs w:val="22"/>
        </w:rPr>
        <w:t xml:space="preserve"> </w:t>
      </w:r>
    </w:p>
    <w:p w14:paraId="6DCE9E29" w14:textId="77777777" w:rsidR="00753F9C" w:rsidRPr="00B63623" w:rsidRDefault="00753F9C" w:rsidP="00B63623">
      <w:pPr>
        <w:keepNext/>
        <w:jc w:val="both"/>
        <w:rPr>
          <w:rFonts w:ascii="Arial" w:hAnsi="Arial" w:cs="Arial"/>
          <w:sz w:val="22"/>
          <w:szCs w:val="22"/>
        </w:rPr>
      </w:pPr>
    </w:p>
    <w:p w14:paraId="2A967F1C" w14:textId="77777777" w:rsidR="00753F9C" w:rsidRPr="00B63623" w:rsidRDefault="00753F9C" w:rsidP="00B63623">
      <w:pPr>
        <w:keepNext/>
        <w:jc w:val="both"/>
        <w:rPr>
          <w:rFonts w:ascii="Arial" w:hAnsi="Arial" w:cs="Arial"/>
          <w:sz w:val="22"/>
          <w:szCs w:val="22"/>
        </w:rPr>
      </w:pPr>
      <w:r w:rsidRPr="00B63623">
        <w:rPr>
          <w:rFonts w:ascii="Arial" w:hAnsi="Arial" w:cs="Arial"/>
          <w:sz w:val="22"/>
          <w:szCs w:val="22"/>
        </w:rPr>
        <w:t>oprávněný zástupce objednatele</w:t>
      </w:r>
      <w:r w:rsidRPr="00B63623">
        <w:rPr>
          <w:rFonts w:ascii="Arial" w:hAnsi="Arial" w:cs="Arial"/>
          <w:sz w:val="22"/>
          <w:szCs w:val="22"/>
        </w:rPr>
        <w:tab/>
      </w:r>
      <w:r w:rsidRPr="00B63623">
        <w:rPr>
          <w:rFonts w:ascii="Arial" w:hAnsi="Arial" w:cs="Arial"/>
          <w:sz w:val="22"/>
          <w:szCs w:val="22"/>
        </w:rPr>
        <w:tab/>
      </w:r>
      <w:r w:rsidRPr="00B63623">
        <w:rPr>
          <w:rFonts w:ascii="Arial" w:hAnsi="Arial" w:cs="Arial"/>
          <w:sz w:val="22"/>
          <w:szCs w:val="22"/>
        </w:rPr>
        <w:tab/>
        <w:t>oprávněný zástupce zhotovitele</w:t>
      </w:r>
    </w:p>
    <w:p w14:paraId="6A972485" w14:textId="77777777" w:rsidR="00753F9C" w:rsidRPr="00B63623" w:rsidRDefault="00753F9C" w:rsidP="00B63623">
      <w:pPr>
        <w:keepNext/>
        <w:jc w:val="both"/>
        <w:rPr>
          <w:rFonts w:ascii="Arial" w:hAnsi="Arial" w:cs="Arial"/>
          <w:sz w:val="22"/>
          <w:szCs w:val="22"/>
        </w:rPr>
      </w:pPr>
    </w:p>
    <w:p w14:paraId="4360E9DE" w14:textId="77777777" w:rsidR="00753F9C" w:rsidRPr="00B63623" w:rsidRDefault="00753F9C" w:rsidP="00B63623">
      <w:pPr>
        <w:keepNext/>
        <w:jc w:val="both"/>
        <w:rPr>
          <w:rFonts w:ascii="Arial" w:hAnsi="Arial" w:cs="Arial"/>
          <w:sz w:val="22"/>
          <w:szCs w:val="22"/>
        </w:rPr>
      </w:pPr>
    </w:p>
    <w:p w14:paraId="1D98A246" w14:textId="77777777" w:rsidR="00753F9C" w:rsidRPr="00B63623" w:rsidRDefault="00753F9C" w:rsidP="00B63623">
      <w:pPr>
        <w:jc w:val="both"/>
        <w:rPr>
          <w:rFonts w:ascii="Arial" w:hAnsi="Arial" w:cs="Arial"/>
          <w:sz w:val="22"/>
          <w:szCs w:val="22"/>
        </w:rPr>
      </w:pPr>
    </w:p>
    <w:p w14:paraId="03961D7E" w14:textId="6796AB76" w:rsidR="00753F9C" w:rsidRPr="00B63623" w:rsidRDefault="00753F9C" w:rsidP="00B63623">
      <w:pPr>
        <w:jc w:val="both"/>
        <w:rPr>
          <w:rFonts w:ascii="Arial" w:hAnsi="Arial" w:cs="Arial"/>
          <w:sz w:val="22"/>
          <w:szCs w:val="22"/>
        </w:rPr>
      </w:pPr>
    </w:p>
    <w:p w14:paraId="1A3CBFB0" w14:textId="58DBD7C0" w:rsidR="0028132C" w:rsidRDefault="0028132C" w:rsidP="00B63623">
      <w:pPr>
        <w:jc w:val="both"/>
        <w:rPr>
          <w:rFonts w:ascii="Arial" w:hAnsi="Arial" w:cs="Arial"/>
          <w:sz w:val="22"/>
          <w:szCs w:val="22"/>
        </w:rPr>
      </w:pPr>
    </w:p>
    <w:p w14:paraId="04F0D677" w14:textId="2660546C" w:rsidR="00B63623" w:rsidRDefault="00B63623" w:rsidP="00B63623">
      <w:pPr>
        <w:jc w:val="both"/>
        <w:rPr>
          <w:rFonts w:ascii="Arial" w:hAnsi="Arial" w:cs="Arial"/>
          <w:sz w:val="22"/>
          <w:szCs w:val="22"/>
        </w:rPr>
      </w:pPr>
    </w:p>
    <w:p w14:paraId="589367C2" w14:textId="77777777" w:rsidR="00B63623" w:rsidRPr="00B63623" w:rsidRDefault="00B63623" w:rsidP="00B63623">
      <w:pPr>
        <w:jc w:val="both"/>
        <w:rPr>
          <w:rFonts w:ascii="Arial" w:hAnsi="Arial" w:cs="Arial"/>
          <w:sz w:val="22"/>
          <w:szCs w:val="22"/>
        </w:rPr>
      </w:pPr>
    </w:p>
    <w:p w14:paraId="38543800" w14:textId="11F52B06" w:rsidR="0028132C" w:rsidRPr="00B63623" w:rsidRDefault="0028132C" w:rsidP="00B63623">
      <w:pPr>
        <w:jc w:val="both"/>
        <w:rPr>
          <w:rFonts w:ascii="Arial" w:hAnsi="Arial" w:cs="Arial"/>
          <w:sz w:val="22"/>
          <w:szCs w:val="22"/>
        </w:rPr>
      </w:pPr>
    </w:p>
    <w:p w14:paraId="07932B49" w14:textId="77777777" w:rsidR="00AE0B37" w:rsidRPr="00B63623" w:rsidRDefault="00AE0B37" w:rsidP="00B63623">
      <w:pPr>
        <w:jc w:val="both"/>
        <w:rPr>
          <w:rFonts w:ascii="Arial" w:hAnsi="Arial" w:cs="Arial"/>
          <w:sz w:val="22"/>
          <w:szCs w:val="22"/>
        </w:rPr>
      </w:pPr>
    </w:p>
    <w:p w14:paraId="30F617E2" w14:textId="6B221574" w:rsidR="00753F9C" w:rsidRPr="00B63623" w:rsidRDefault="00753F9C" w:rsidP="00B63623">
      <w:pPr>
        <w:tabs>
          <w:tab w:val="left" w:pos="5245"/>
        </w:tabs>
        <w:jc w:val="both"/>
        <w:rPr>
          <w:rFonts w:ascii="Arial" w:hAnsi="Arial" w:cs="Arial"/>
          <w:sz w:val="22"/>
          <w:szCs w:val="22"/>
        </w:rPr>
      </w:pPr>
      <w:r w:rsidRPr="00B63623">
        <w:rPr>
          <w:rFonts w:ascii="Arial" w:hAnsi="Arial" w:cs="Arial"/>
          <w:sz w:val="22"/>
          <w:szCs w:val="22"/>
        </w:rPr>
        <w:tab/>
      </w:r>
      <w:r w:rsidR="00AE0B37" w:rsidRPr="00B63623">
        <w:rPr>
          <w:rFonts w:ascii="Arial" w:hAnsi="Arial" w:cs="Arial"/>
          <w:sz w:val="22"/>
          <w:szCs w:val="22"/>
        </w:rPr>
        <w:t>…………………………………….</w:t>
      </w:r>
    </w:p>
    <w:p w14:paraId="6BFEF9EA" w14:textId="2BFFED9A" w:rsidR="00753F9C" w:rsidRPr="00B63623" w:rsidRDefault="000F43EB" w:rsidP="00B63623">
      <w:pPr>
        <w:tabs>
          <w:tab w:val="left" w:pos="5387"/>
        </w:tabs>
        <w:jc w:val="both"/>
        <w:rPr>
          <w:rFonts w:ascii="Arial" w:hAnsi="Arial" w:cs="Arial"/>
          <w:sz w:val="22"/>
          <w:szCs w:val="22"/>
        </w:rPr>
      </w:pPr>
      <w:r w:rsidRPr="00B63623">
        <w:rPr>
          <w:rFonts w:ascii="Arial" w:hAnsi="Arial" w:cs="Arial"/>
          <w:sz w:val="22"/>
          <w:szCs w:val="22"/>
        </w:rPr>
        <w:t>ředitel závodu Karlovy Vary</w:t>
      </w:r>
      <w:r w:rsidR="00753F9C" w:rsidRPr="00B63623">
        <w:rPr>
          <w:rFonts w:ascii="Arial" w:hAnsi="Arial" w:cs="Arial"/>
          <w:sz w:val="22"/>
          <w:szCs w:val="22"/>
        </w:rPr>
        <w:tab/>
      </w:r>
      <w:r w:rsidR="00816264">
        <w:rPr>
          <w:rFonts w:ascii="Arial" w:hAnsi="Arial" w:cs="Arial"/>
          <w:sz w:val="22"/>
          <w:szCs w:val="22"/>
        </w:rPr>
        <w:t>František Adámek</w:t>
      </w:r>
    </w:p>
    <w:p w14:paraId="54073E95" w14:textId="53740024" w:rsidR="004B6AF3" w:rsidRPr="00B63623" w:rsidRDefault="00753F9C" w:rsidP="00B63623">
      <w:pPr>
        <w:tabs>
          <w:tab w:val="left" w:pos="5387"/>
        </w:tabs>
        <w:jc w:val="both"/>
        <w:rPr>
          <w:rFonts w:ascii="Arial" w:hAnsi="Arial" w:cs="Arial"/>
          <w:sz w:val="22"/>
          <w:szCs w:val="22"/>
        </w:rPr>
      </w:pPr>
      <w:r w:rsidRPr="00B63623">
        <w:rPr>
          <w:rFonts w:ascii="Arial" w:hAnsi="Arial" w:cs="Arial"/>
          <w:sz w:val="22"/>
          <w:szCs w:val="22"/>
        </w:rPr>
        <w:t>Povodí Ohře, státní podnik</w:t>
      </w:r>
      <w:r w:rsidR="00AE0B37" w:rsidRPr="00B63623">
        <w:rPr>
          <w:rFonts w:ascii="Arial" w:hAnsi="Arial" w:cs="Arial"/>
          <w:sz w:val="22"/>
          <w:szCs w:val="22"/>
        </w:rPr>
        <w:tab/>
        <w:t>zhotovitel</w:t>
      </w:r>
    </w:p>
    <w:sectPr w:rsidR="004B6AF3" w:rsidRPr="00B63623" w:rsidSect="00A5008B">
      <w:headerReference w:type="default" r:id="rId10"/>
      <w:footerReference w:type="default" r:id="rId11"/>
      <w:pgSz w:w="11906" w:h="16838"/>
      <w:pgMar w:top="1134" w:right="1416"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DA65A" w14:textId="77777777" w:rsidR="000E5719" w:rsidRDefault="000E5719">
      <w:r>
        <w:separator/>
      </w:r>
    </w:p>
  </w:endnote>
  <w:endnote w:type="continuationSeparator" w:id="0">
    <w:p w14:paraId="30E9F7AD" w14:textId="77777777" w:rsidR="000E5719" w:rsidRDefault="000E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2370C"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118680E8"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598C8" w14:textId="77777777" w:rsidR="000E5719" w:rsidRDefault="000E5719">
      <w:r>
        <w:separator/>
      </w:r>
    </w:p>
  </w:footnote>
  <w:footnote w:type="continuationSeparator" w:id="0">
    <w:p w14:paraId="1A8CFA25" w14:textId="77777777" w:rsidR="000E5719" w:rsidRDefault="000E5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21916"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8579B"/>
    <w:multiLevelType w:val="hybridMultilevel"/>
    <w:tmpl w:val="D1949DD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8D243D06">
      <w:start w:val="1"/>
      <w:numFmt w:val="lowerLetter"/>
      <w:lvlText w:val="%3)"/>
      <w:lvlJc w:val="left"/>
      <w:pPr>
        <w:ind w:left="1031" w:hanging="180"/>
      </w:pPr>
      <w:rPr>
        <w:b w:val="0"/>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FC3281"/>
    <w:multiLevelType w:val="hybridMultilevel"/>
    <w:tmpl w:val="817618F0"/>
    <w:lvl w:ilvl="0" w:tplc="31FE66AC">
      <w:start w:val="1"/>
      <w:numFmt w:val="decimal"/>
      <w:lvlText w:val="%1."/>
      <w:lvlJc w:val="left"/>
      <w:pPr>
        <w:ind w:left="720" w:hanging="360"/>
      </w:pPr>
      <w:rPr>
        <w:rFonts w:ascii="Arial" w:hAnsi="Arial" w:cs="Arial" w:hint="default"/>
        <w:b/>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103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2A1065"/>
    <w:multiLevelType w:val="hybridMultilevel"/>
    <w:tmpl w:val="519C1FFC"/>
    <w:lvl w:ilvl="0" w:tplc="CB481028">
      <w:start w:val="1"/>
      <w:numFmt w:val="lowerLetter"/>
      <w:lvlText w:val="%1)"/>
      <w:lvlJc w:val="left"/>
      <w:pPr>
        <w:ind w:left="1353" w:hanging="360"/>
      </w:pPr>
      <w:rPr>
        <w:color w:val="auto"/>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1571491"/>
    <w:multiLevelType w:val="multilevel"/>
    <w:tmpl w:val="ABC4F3C8"/>
    <w:lvl w:ilvl="0">
      <w:start w:val="5"/>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5"/>
      <w:numFmt w:val="decimal"/>
      <w:lvlText w:val="%4."/>
      <w:lvlJc w:val="left"/>
      <w:pPr>
        <w:ind w:left="360" w:hanging="360"/>
      </w:pPr>
      <w:rPr>
        <w:rFonts w:ascii="Arial" w:eastAsia="Times New Roman" w:hAnsi="Arial" w:cs="Arial" w:hint="default"/>
        <w:b/>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7"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556261D1"/>
    <w:multiLevelType w:val="hybridMultilevel"/>
    <w:tmpl w:val="8B6C3B4C"/>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27311DA"/>
    <w:multiLevelType w:val="multilevel"/>
    <w:tmpl w:val="19D08E0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502"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78867186"/>
    <w:multiLevelType w:val="hybridMultilevel"/>
    <w:tmpl w:val="DC484C6E"/>
    <w:lvl w:ilvl="0" w:tplc="141A7472">
      <w:start w:val="1"/>
      <w:numFmt w:val="decimal"/>
      <w:lvlText w:val="%1."/>
      <w:lvlJc w:val="left"/>
      <w:pPr>
        <w:ind w:left="780" w:hanging="4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CA596E"/>
    <w:multiLevelType w:val="multilevel"/>
    <w:tmpl w:val="007CE60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644" w:hanging="360"/>
      </w:pPr>
      <w:rPr>
        <w:b/>
      </w:r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2"/>
  </w:num>
  <w:num w:numId="2">
    <w:abstractNumId w:val="11"/>
  </w:num>
  <w:num w:numId="3">
    <w:abstractNumId w:val="7"/>
  </w:num>
  <w:num w:numId="4">
    <w:abstractNumId w:val="4"/>
  </w:num>
  <w:num w:numId="5">
    <w:abstractNumId w:val="5"/>
  </w:num>
  <w:num w:numId="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 w:numId="12">
    <w:abstractNumId w:val="1"/>
  </w:num>
  <w:num w:numId="13">
    <w:abstractNumId w:val="13"/>
  </w:num>
  <w:num w:numId="14">
    <w:abstractNumId w:val="0"/>
  </w:num>
  <w:num w:numId="15">
    <w:abstractNumId w:val="10"/>
  </w:num>
  <w:num w:numId="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3DFC"/>
    <w:rsid w:val="000059CB"/>
    <w:rsid w:val="00005B63"/>
    <w:rsid w:val="00006BF9"/>
    <w:rsid w:val="0001739A"/>
    <w:rsid w:val="0002005A"/>
    <w:rsid w:val="000207E2"/>
    <w:rsid w:val="00020DF6"/>
    <w:rsid w:val="00025821"/>
    <w:rsid w:val="000270DF"/>
    <w:rsid w:val="00031A30"/>
    <w:rsid w:val="00032AD0"/>
    <w:rsid w:val="000333F2"/>
    <w:rsid w:val="00034CEE"/>
    <w:rsid w:val="000361A7"/>
    <w:rsid w:val="000444BA"/>
    <w:rsid w:val="0004482B"/>
    <w:rsid w:val="000456A7"/>
    <w:rsid w:val="00053346"/>
    <w:rsid w:val="00055ED3"/>
    <w:rsid w:val="000563F5"/>
    <w:rsid w:val="0006040A"/>
    <w:rsid w:val="00065F5F"/>
    <w:rsid w:val="00067121"/>
    <w:rsid w:val="000773B4"/>
    <w:rsid w:val="00083CC7"/>
    <w:rsid w:val="000903EA"/>
    <w:rsid w:val="00091338"/>
    <w:rsid w:val="000914C6"/>
    <w:rsid w:val="00091E59"/>
    <w:rsid w:val="000927E7"/>
    <w:rsid w:val="00093AD2"/>
    <w:rsid w:val="0009453F"/>
    <w:rsid w:val="000977CC"/>
    <w:rsid w:val="000A10CD"/>
    <w:rsid w:val="000A28F1"/>
    <w:rsid w:val="000A6BD5"/>
    <w:rsid w:val="000B0E7E"/>
    <w:rsid w:val="000B1EB9"/>
    <w:rsid w:val="000B2207"/>
    <w:rsid w:val="000B2E4B"/>
    <w:rsid w:val="000B6FC8"/>
    <w:rsid w:val="000C1906"/>
    <w:rsid w:val="000C24B4"/>
    <w:rsid w:val="000C3A4F"/>
    <w:rsid w:val="000C514C"/>
    <w:rsid w:val="000D3C68"/>
    <w:rsid w:val="000E5719"/>
    <w:rsid w:val="000E6BCB"/>
    <w:rsid w:val="000F43EB"/>
    <w:rsid w:val="000F6EFD"/>
    <w:rsid w:val="000F7037"/>
    <w:rsid w:val="00104D42"/>
    <w:rsid w:val="00105910"/>
    <w:rsid w:val="001059B7"/>
    <w:rsid w:val="0011076F"/>
    <w:rsid w:val="001118DB"/>
    <w:rsid w:val="00112097"/>
    <w:rsid w:val="00113F65"/>
    <w:rsid w:val="00114503"/>
    <w:rsid w:val="00114CFD"/>
    <w:rsid w:val="00117A01"/>
    <w:rsid w:val="00123974"/>
    <w:rsid w:val="00133150"/>
    <w:rsid w:val="0013426C"/>
    <w:rsid w:val="001363ED"/>
    <w:rsid w:val="00140C3A"/>
    <w:rsid w:val="00144014"/>
    <w:rsid w:val="00145445"/>
    <w:rsid w:val="00151425"/>
    <w:rsid w:val="00151C33"/>
    <w:rsid w:val="001556E2"/>
    <w:rsid w:val="00157A87"/>
    <w:rsid w:val="0016141E"/>
    <w:rsid w:val="0017659D"/>
    <w:rsid w:val="001837CB"/>
    <w:rsid w:val="001844B8"/>
    <w:rsid w:val="00191A3B"/>
    <w:rsid w:val="00194A10"/>
    <w:rsid w:val="001A11EA"/>
    <w:rsid w:val="001A72BD"/>
    <w:rsid w:val="001B0F91"/>
    <w:rsid w:val="001B704F"/>
    <w:rsid w:val="001C04BD"/>
    <w:rsid w:val="001C2110"/>
    <w:rsid w:val="001D3524"/>
    <w:rsid w:val="001D6BE7"/>
    <w:rsid w:val="001E7343"/>
    <w:rsid w:val="001F1CE8"/>
    <w:rsid w:val="001F7612"/>
    <w:rsid w:val="002001B4"/>
    <w:rsid w:val="00201699"/>
    <w:rsid w:val="0020184F"/>
    <w:rsid w:val="0020320D"/>
    <w:rsid w:val="002039CD"/>
    <w:rsid w:val="002044E5"/>
    <w:rsid w:val="002100D5"/>
    <w:rsid w:val="002113D7"/>
    <w:rsid w:val="002157FE"/>
    <w:rsid w:val="00215FDD"/>
    <w:rsid w:val="00241CC6"/>
    <w:rsid w:val="00243E33"/>
    <w:rsid w:val="002447D8"/>
    <w:rsid w:val="00244AB0"/>
    <w:rsid w:val="00252B7A"/>
    <w:rsid w:val="00253FFB"/>
    <w:rsid w:val="0025465B"/>
    <w:rsid w:val="00255B29"/>
    <w:rsid w:val="0025794A"/>
    <w:rsid w:val="00266BE7"/>
    <w:rsid w:val="0027009D"/>
    <w:rsid w:val="00270FBB"/>
    <w:rsid w:val="00272CCF"/>
    <w:rsid w:val="00274CEA"/>
    <w:rsid w:val="00277F8A"/>
    <w:rsid w:val="0028132C"/>
    <w:rsid w:val="00281A52"/>
    <w:rsid w:val="002841E7"/>
    <w:rsid w:val="00287DE7"/>
    <w:rsid w:val="002A01A5"/>
    <w:rsid w:val="002A2457"/>
    <w:rsid w:val="002A43BA"/>
    <w:rsid w:val="002A59FE"/>
    <w:rsid w:val="002A6ECC"/>
    <w:rsid w:val="002A72EA"/>
    <w:rsid w:val="002A7943"/>
    <w:rsid w:val="002B32CB"/>
    <w:rsid w:val="002B3D5C"/>
    <w:rsid w:val="002B4360"/>
    <w:rsid w:val="002C0A4A"/>
    <w:rsid w:val="002C23D8"/>
    <w:rsid w:val="002C293A"/>
    <w:rsid w:val="002C50E0"/>
    <w:rsid w:val="002D1039"/>
    <w:rsid w:val="002D1BC9"/>
    <w:rsid w:val="002D299B"/>
    <w:rsid w:val="002D42D9"/>
    <w:rsid w:val="002D6A58"/>
    <w:rsid w:val="002E059B"/>
    <w:rsid w:val="002E73A1"/>
    <w:rsid w:val="002F5D99"/>
    <w:rsid w:val="00302394"/>
    <w:rsid w:val="00302CCB"/>
    <w:rsid w:val="003042A5"/>
    <w:rsid w:val="003102FF"/>
    <w:rsid w:val="00312AFD"/>
    <w:rsid w:val="00312BF9"/>
    <w:rsid w:val="00321D5C"/>
    <w:rsid w:val="0032245B"/>
    <w:rsid w:val="00325F82"/>
    <w:rsid w:val="00327DB4"/>
    <w:rsid w:val="00333CB9"/>
    <w:rsid w:val="00342B91"/>
    <w:rsid w:val="00346C0D"/>
    <w:rsid w:val="003477AD"/>
    <w:rsid w:val="00351911"/>
    <w:rsid w:val="00353A3F"/>
    <w:rsid w:val="0035651C"/>
    <w:rsid w:val="003620AB"/>
    <w:rsid w:val="003636B3"/>
    <w:rsid w:val="003706CB"/>
    <w:rsid w:val="003755DC"/>
    <w:rsid w:val="0037596E"/>
    <w:rsid w:val="003773DC"/>
    <w:rsid w:val="00380004"/>
    <w:rsid w:val="003851DD"/>
    <w:rsid w:val="00386410"/>
    <w:rsid w:val="00387540"/>
    <w:rsid w:val="00387A46"/>
    <w:rsid w:val="003914FB"/>
    <w:rsid w:val="003940DC"/>
    <w:rsid w:val="003944CE"/>
    <w:rsid w:val="003A15B7"/>
    <w:rsid w:val="003A627C"/>
    <w:rsid w:val="003A6940"/>
    <w:rsid w:val="003A7BC6"/>
    <w:rsid w:val="003B13D8"/>
    <w:rsid w:val="003B2A08"/>
    <w:rsid w:val="003C06B4"/>
    <w:rsid w:val="003C1F89"/>
    <w:rsid w:val="003C22B0"/>
    <w:rsid w:val="003C396D"/>
    <w:rsid w:val="003D2FC5"/>
    <w:rsid w:val="003D38EF"/>
    <w:rsid w:val="003D399F"/>
    <w:rsid w:val="003D6240"/>
    <w:rsid w:val="003D7081"/>
    <w:rsid w:val="003E3519"/>
    <w:rsid w:val="0040286C"/>
    <w:rsid w:val="00410558"/>
    <w:rsid w:val="00410CB9"/>
    <w:rsid w:val="00415F6B"/>
    <w:rsid w:val="004167CE"/>
    <w:rsid w:val="004237EB"/>
    <w:rsid w:val="00423DE0"/>
    <w:rsid w:val="004258CF"/>
    <w:rsid w:val="004277BA"/>
    <w:rsid w:val="00431AB2"/>
    <w:rsid w:val="00431DA4"/>
    <w:rsid w:val="004335FB"/>
    <w:rsid w:val="00437893"/>
    <w:rsid w:val="00440BDC"/>
    <w:rsid w:val="00441F18"/>
    <w:rsid w:val="004433D8"/>
    <w:rsid w:val="00443BCB"/>
    <w:rsid w:val="00446758"/>
    <w:rsid w:val="00446805"/>
    <w:rsid w:val="00447318"/>
    <w:rsid w:val="00450F16"/>
    <w:rsid w:val="0045109B"/>
    <w:rsid w:val="00456392"/>
    <w:rsid w:val="00457994"/>
    <w:rsid w:val="0046025A"/>
    <w:rsid w:val="00460513"/>
    <w:rsid w:val="0048098F"/>
    <w:rsid w:val="0048257A"/>
    <w:rsid w:val="00483E9D"/>
    <w:rsid w:val="004A0433"/>
    <w:rsid w:val="004A2984"/>
    <w:rsid w:val="004A66D5"/>
    <w:rsid w:val="004B167A"/>
    <w:rsid w:val="004B1C1A"/>
    <w:rsid w:val="004B51E1"/>
    <w:rsid w:val="004B6AF3"/>
    <w:rsid w:val="004C1655"/>
    <w:rsid w:val="004D0542"/>
    <w:rsid w:val="004D36BC"/>
    <w:rsid w:val="004D6F29"/>
    <w:rsid w:val="004E4FD6"/>
    <w:rsid w:val="004E7D23"/>
    <w:rsid w:val="005010F9"/>
    <w:rsid w:val="00506FD5"/>
    <w:rsid w:val="00512F40"/>
    <w:rsid w:val="00516E1F"/>
    <w:rsid w:val="00520647"/>
    <w:rsid w:val="005247CA"/>
    <w:rsid w:val="005302CD"/>
    <w:rsid w:val="005316DF"/>
    <w:rsid w:val="005323F9"/>
    <w:rsid w:val="00533023"/>
    <w:rsid w:val="0053605F"/>
    <w:rsid w:val="005451E3"/>
    <w:rsid w:val="00547B4B"/>
    <w:rsid w:val="005601B8"/>
    <w:rsid w:val="00563146"/>
    <w:rsid w:val="005668D0"/>
    <w:rsid w:val="005702DB"/>
    <w:rsid w:val="0058147D"/>
    <w:rsid w:val="00587490"/>
    <w:rsid w:val="00595DCE"/>
    <w:rsid w:val="005A3040"/>
    <w:rsid w:val="005A5657"/>
    <w:rsid w:val="005B1728"/>
    <w:rsid w:val="005B2F97"/>
    <w:rsid w:val="005B53AA"/>
    <w:rsid w:val="005C05D2"/>
    <w:rsid w:val="005C10DB"/>
    <w:rsid w:val="005C5F80"/>
    <w:rsid w:val="005C6983"/>
    <w:rsid w:val="005D6046"/>
    <w:rsid w:val="005E3955"/>
    <w:rsid w:val="005F0159"/>
    <w:rsid w:val="005F217B"/>
    <w:rsid w:val="005F2E4B"/>
    <w:rsid w:val="005F34D9"/>
    <w:rsid w:val="00602394"/>
    <w:rsid w:val="0060531F"/>
    <w:rsid w:val="00606B1C"/>
    <w:rsid w:val="00607153"/>
    <w:rsid w:val="00607A69"/>
    <w:rsid w:val="006101AF"/>
    <w:rsid w:val="00622189"/>
    <w:rsid w:val="00625419"/>
    <w:rsid w:val="0063547B"/>
    <w:rsid w:val="00655872"/>
    <w:rsid w:val="00661EDA"/>
    <w:rsid w:val="00662627"/>
    <w:rsid w:val="0067189F"/>
    <w:rsid w:val="0067256D"/>
    <w:rsid w:val="0067742F"/>
    <w:rsid w:val="0068009D"/>
    <w:rsid w:val="00680428"/>
    <w:rsid w:val="00687E88"/>
    <w:rsid w:val="00692E0E"/>
    <w:rsid w:val="006A302C"/>
    <w:rsid w:val="006C0EF7"/>
    <w:rsid w:val="006C6497"/>
    <w:rsid w:val="006C64E2"/>
    <w:rsid w:val="006D1264"/>
    <w:rsid w:val="006D44BD"/>
    <w:rsid w:val="006D4CF2"/>
    <w:rsid w:val="006E4036"/>
    <w:rsid w:val="006E4CC3"/>
    <w:rsid w:val="006E5F9A"/>
    <w:rsid w:val="006F09C4"/>
    <w:rsid w:val="006F2DCD"/>
    <w:rsid w:val="006F321F"/>
    <w:rsid w:val="006F74DC"/>
    <w:rsid w:val="007001FD"/>
    <w:rsid w:val="007111BD"/>
    <w:rsid w:val="007118A7"/>
    <w:rsid w:val="00714263"/>
    <w:rsid w:val="00714D4E"/>
    <w:rsid w:val="00716326"/>
    <w:rsid w:val="007208A6"/>
    <w:rsid w:val="00734FF3"/>
    <w:rsid w:val="00740856"/>
    <w:rsid w:val="00741C05"/>
    <w:rsid w:val="00743776"/>
    <w:rsid w:val="0074616E"/>
    <w:rsid w:val="007533E3"/>
    <w:rsid w:val="00753F9C"/>
    <w:rsid w:val="00767CA9"/>
    <w:rsid w:val="00771122"/>
    <w:rsid w:val="0077478E"/>
    <w:rsid w:val="00781D91"/>
    <w:rsid w:val="0078206F"/>
    <w:rsid w:val="00782449"/>
    <w:rsid w:val="00790434"/>
    <w:rsid w:val="007935F1"/>
    <w:rsid w:val="00794A45"/>
    <w:rsid w:val="007954DA"/>
    <w:rsid w:val="007A6178"/>
    <w:rsid w:val="007A75A7"/>
    <w:rsid w:val="007B30EA"/>
    <w:rsid w:val="007B52CF"/>
    <w:rsid w:val="007C2F9B"/>
    <w:rsid w:val="007D5107"/>
    <w:rsid w:val="007D7A34"/>
    <w:rsid w:val="007E0ACE"/>
    <w:rsid w:val="007E1FD3"/>
    <w:rsid w:val="007E4DB2"/>
    <w:rsid w:val="007F14CA"/>
    <w:rsid w:val="007F60BA"/>
    <w:rsid w:val="007F7071"/>
    <w:rsid w:val="007F79DC"/>
    <w:rsid w:val="008005D4"/>
    <w:rsid w:val="00803F9E"/>
    <w:rsid w:val="00810F3F"/>
    <w:rsid w:val="00811B43"/>
    <w:rsid w:val="008122DD"/>
    <w:rsid w:val="008156E1"/>
    <w:rsid w:val="00816264"/>
    <w:rsid w:val="008175BA"/>
    <w:rsid w:val="00817901"/>
    <w:rsid w:val="00820699"/>
    <w:rsid w:val="0083026E"/>
    <w:rsid w:val="00830AC2"/>
    <w:rsid w:val="00831C31"/>
    <w:rsid w:val="00833A39"/>
    <w:rsid w:val="008347C2"/>
    <w:rsid w:val="00835989"/>
    <w:rsid w:val="008370C7"/>
    <w:rsid w:val="00837BAE"/>
    <w:rsid w:val="0084398F"/>
    <w:rsid w:val="00844FF1"/>
    <w:rsid w:val="00851547"/>
    <w:rsid w:val="00854728"/>
    <w:rsid w:val="00855A6C"/>
    <w:rsid w:val="00856705"/>
    <w:rsid w:val="008577B1"/>
    <w:rsid w:val="00860849"/>
    <w:rsid w:val="0086126A"/>
    <w:rsid w:val="00862B03"/>
    <w:rsid w:val="00863475"/>
    <w:rsid w:val="00864AC0"/>
    <w:rsid w:val="00867535"/>
    <w:rsid w:val="00870BB0"/>
    <w:rsid w:val="00872CA3"/>
    <w:rsid w:val="008735FD"/>
    <w:rsid w:val="00877609"/>
    <w:rsid w:val="00883D67"/>
    <w:rsid w:val="00884D86"/>
    <w:rsid w:val="0088678E"/>
    <w:rsid w:val="00890689"/>
    <w:rsid w:val="0089415C"/>
    <w:rsid w:val="00896CAF"/>
    <w:rsid w:val="008A107C"/>
    <w:rsid w:val="008A6377"/>
    <w:rsid w:val="008B0CCC"/>
    <w:rsid w:val="008B0E3C"/>
    <w:rsid w:val="008B2B9C"/>
    <w:rsid w:val="008B3548"/>
    <w:rsid w:val="008B60D8"/>
    <w:rsid w:val="008B6A76"/>
    <w:rsid w:val="008B75A6"/>
    <w:rsid w:val="008C619D"/>
    <w:rsid w:val="008D07D7"/>
    <w:rsid w:val="008D36CC"/>
    <w:rsid w:val="008D4A56"/>
    <w:rsid w:val="008D7049"/>
    <w:rsid w:val="008E3D91"/>
    <w:rsid w:val="008F06C4"/>
    <w:rsid w:val="008F5DBB"/>
    <w:rsid w:val="0090179E"/>
    <w:rsid w:val="00905EAD"/>
    <w:rsid w:val="00910663"/>
    <w:rsid w:val="009128DD"/>
    <w:rsid w:val="00914A84"/>
    <w:rsid w:val="00917657"/>
    <w:rsid w:val="009177F7"/>
    <w:rsid w:val="00917F5B"/>
    <w:rsid w:val="009201B0"/>
    <w:rsid w:val="00920D85"/>
    <w:rsid w:val="00921CCC"/>
    <w:rsid w:val="009231A4"/>
    <w:rsid w:val="0092548D"/>
    <w:rsid w:val="00930A5E"/>
    <w:rsid w:val="0093368D"/>
    <w:rsid w:val="009353FE"/>
    <w:rsid w:val="009378ED"/>
    <w:rsid w:val="0094053E"/>
    <w:rsid w:val="00941EC1"/>
    <w:rsid w:val="00947371"/>
    <w:rsid w:val="009477A5"/>
    <w:rsid w:val="00947CB1"/>
    <w:rsid w:val="00951534"/>
    <w:rsid w:val="0095255A"/>
    <w:rsid w:val="00954253"/>
    <w:rsid w:val="00955893"/>
    <w:rsid w:val="0095748D"/>
    <w:rsid w:val="0096148E"/>
    <w:rsid w:val="009631CD"/>
    <w:rsid w:val="00963F3F"/>
    <w:rsid w:val="009656CD"/>
    <w:rsid w:val="0096637C"/>
    <w:rsid w:val="00971476"/>
    <w:rsid w:val="009742E3"/>
    <w:rsid w:val="0098025D"/>
    <w:rsid w:val="009802C6"/>
    <w:rsid w:val="009843E0"/>
    <w:rsid w:val="00984678"/>
    <w:rsid w:val="00984A92"/>
    <w:rsid w:val="00985B9D"/>
    <w:rsid w:val="00991B86"/>
    <w:rsid w:val="00992B0E"/>
    <w:rsid w:val="00995E3E"/>
    <w:rsid w:val="00996588"/>
    <w:rsid w:val="00997577"/>
    <w:rsid w:val="009A120B"/>
    <w:rsid w:val="009A20BB"/>
    <w:rsid w:val="009A39F9"/>
    <w:rsid w:val="009B4360"/>
    <w:rsid w:val="009B58E1"/>
    <w:rsid w:val="009C16A3"/>
    <w:rsid w:val="009C2547"/>
    <w:rsid w:val="009C3DF8"/>
    <w:rsid w:val="009C4858"/>
    <w:rsid w:val="009D1E81"/>
    <w:rsid w:val="009D2E1E"/>
    <w:rsid w:val="009D5612"/>
    <w:rsid w:val="009E4EB9"/>
    <w:rsid w:val="009E6AB7"/>
    <w:rsid w:val="009F46E9"/>
    <w:rsid w:val="009F4969"/>
    <w:rsid w:val="009F5C41"/>
    <w:rsid w:val="00A111BD"/>
    <w:rsid w:val="00A11C2E"/>
    <w:rsid w:val="00A123EA"/>
    <w:rsid w:val="00A1328C"/>
    <w:rsid w:val="00A16A93"/>
    <w:rsid w:val="00A250DF"/>
    <w:rsid w:val="00A27266"/>
    <w:rsid w:val="00A344D3"/>
    <w:rsid w:val="00A353B1"/>
    <w:rsid w:val="00A35A15"/>
    <w:rsid w:val="00A37F57"/>
    <w:rsid w:val="00A43B3A"/>
    <w:rsid w:val="00A44F0A"/>
    <w:rsid w:val="00A5008B"/>
    <w:rsid w:val="00A544E4"/>
    <w:rsid w:val="00A55461"/>
    <w:rsid w:val="00A61AF5"/>
    <w:rsid w:val="00A66049"/>
    <w:rsid w:val="00A71E04"/>
    <w:rsid w:val="00A724A8"/>
    <w:rsid w:val="00A72B4B"/>
    <w:rsid w:val="00A72F08"/>
    <w:rsid w:val="00A81CC1"/>
    <w:rsid w:val="00A82F11"/>
    <w:rsid w:val="00A8568B"/>
    <w:rsid w:val="00A903B8"/>
    <w:rsid w:val="00A91157"/>
    <w:rsid w:val="00A930F6"/>
    <w:rsid w:val="00A944A7"/>
    <w:rsid w:val="00A97A97"/>
    <w:rsid w:val="00AA0137"/>
    <w:rsid w:val="00AA34D6"/>
    <w:rsid w:val="00AA4ED0"/>
    <w:rsid w:val="00AA6370"/>
    <w:rsid w:val="00AA7BB8"/>
    <w:rsid w:val="00AB1358"/>
    <w:rsid w:val="00AB3ADF"/>
    <w:rsid w:val="00AB507D"/>
    <w:rsid w:val="00AB7BBB"/>
    <w:rsid w:val="00AD1BFF"/>
    <w:rsid w:val="00AD1CF0"/>
    <w:rsid w:val="00AD4C10"/>
    <w:rsid w:val="00AD7E9B"/>
    <w:rsid w:val="00AE0914"/>
    <w:rsid w:val="00AE0B37"/>
    <w:rsid w:val="00AE2489"/>
    <w:rsid w:val="00AE2619"/>
    <w:rsid w:val="00AE6E47"/>
    <w:rsid w:val="00AF1BA5"/>
    <w:rsid w:val="00B003C5"/>
    <w:rsid w:val="00B015A5"/>
    <w:rsid w:val="00B015E6"/>
    <w:rsid w:val="00B0518B"/>
    <w:rsid w:val="00B10B2F"/>
    <w:rsid w:val="00B16B03"/>
    <w:rsid w:val="00B20CF7"/>
    <w:rsid w:val="00B23AE8"/>
    <w:rsid w:val="00B25A15"/>
    <w:rsid w:val="00B34E15"/>
    <w:rsid w:val="00B50B84"/>
    <w:rsid w:val="00B52764"/>
    <w:rsid w:val="00B619E9"/>
    <w:rsid w:val="00B63623"/>
    <w:rsid w:val="00B63BF5"/>
    <w:rsid w:val="00B640F3"/>
    <w:rsid w:val="00B65C3E"/>
    <w:rsid w:val="00B6787D"/>
    <w:rsid w:val="00B76C65"/>
    <w:rsid w:val="00B81961"/>
    <w:rsid w:val="00B83EB6"/>
    <w:rsid w:val="00B86C65"/>
    <w:rsid w:val="00B90F61"/>
    <w:rsid w:val="00B92AF5"/>
    <w:rsid w:val="00B96E71"/>
    <w:rsid w:val="00BA6C30"/>
    <w:rsid w:val="00BA6C45"/>
    <w:rsid w:val="00BA7C53"/>
    <w:rsid w:val="00BA7ECC"/>
    <w:rsid w:val="00BB04FE"/>
    <w:rsid w:val="00BB5488"/>
    <w:rsid w:val="00BB6D55"/>
    <w:rsid w:val="00BB77F0"/>
    <w:rsid w:val="00BC2C43"/>
    <w:rsid w:val="00BC6B58"/>
    <w:rsid w:val="00BD3578"/>
    <w:rsid w:val="00BD5E01"/>
    <w:rsid w:val="00BD7C88"/>
    <w:rsid w:val="00BD7D92"/>
    <w:rsid w:val="00BE743A"/>
    <w:rsid w:val="00BF3D9B"/>
    <w:rsid w:val="00C06135"/>
    <w:rsid w:val="00C12F5E"/>
    <w:rsid w:val="00C15A84"/>
    <w:rsid w:val="00C20C4F"/>
    <w:rsid w:val="00C23B3F"/>
    <w:rsid w:val="00C276FA"/>
    <w:rsid w:val="00C3572D"/>
    <w:rsid w:val="00C516BF"/>
    <w:rsid w:val="00C5270F"/>
    <w:rsid w:val="00C56345"/>
    <w:rsid w:val="00C6251D"/>
    <w:rsid w:val="00C65E17"/>
    <w:rsid w:val="00C66556"/>
    <w:rsid w:val="00C67A94"/>
    <w:rsid w:val="00C77B2D"/>
    <w:rsid w:val="00C81BDB"/>
    <w:rsid w:val="00C9156E"/>
    <w:rsid w:val="00CA2F3F"/>
    <w:rsid w:val="00CA4A39"/>
    <w:rsid w:val="00CB0485"/>
    <w:rsid w:val="00CB566A"/>
    <w:rsid w:val="00CB7B50"/>
    <w:rsid w:val="00CF2766"/>
    <w:rsid w:val="00D015EE"/>
    <w:rsid w:val="00D06AB5"/>
    <w:rsid w:val="00D11F48"/>
    <w:rsid w:val="00D13F01"/>
    <w:rsid w:val="00D2058E"/>
    <w:rsid w:val="00D276F7"/>
    <w:rsid w:val="00D41036"/>
    <w:rsid w:val="00D41B2F"/>
    <w:rsid w:val="00D441BF"/>
    <w:rsid w:val="00D46DD6"/>
    <w:rsid w:val="00D533AF"/>
    <w:rsid w:val="00D53451"/>
    <w:rsid w:val="00D6217B"/>
    <w:rsid w:val="00D71D00"/>
    <w:rsid w:val="00D7441A"/>
    <w:rsid w:val="00D75EBF"/>
    <w:rsid w:val="00D87104"/>
    <w:rsid w:val="00D87CD3"/>
    <w:rsid w:val="00D94469"/>
    <w:rsid w:val="00D9648A"/>
    <w:rsid w:val="00D968F8"/>
    <w:rsid w:val="00D974E1"/>
    <w:rsid w:val="00DA0152"/>
    <w:rsid w:val="00DA1280"/>
    <w:rsid w:val="00DA5568"/>
    <w:rsid w:val="00DB4AE1"/>
    <w:rsid w:val="00DC10D8"/>
    <w:rsid w:val="00DC3733"/>
    <w:rsid w:val="00DD0E1B"/>
    <w:rsid w:val="00DD1036"/>
    <w:rsid w:val="00DD480A"/>
    <w:rsid w:val="00DE5B97"/>
    <w:rsid w:val="00DE675A"/>
    <w:rsid w:val="00DF07DD"/>
    <w:rsid w:val="00DF41F7"/>
    <w:rsid w:val="00DF5D01"/>
    <w:rsid w:val="00DF5D57"/>
    <w:rsid w:val="00DF7200"/>
    <w:rsid w:val="00E013FE"/>
    <w:rsid w:val="00E048D1"/>
    <w:rsid w:val="00E06AA0"/>
    <w:rsid w:val="00E10428"/>
    <w:rsid w:val="00E226C9"/>
    <w:rsid w:val="00E26AFD"/>
    <w:rsid w:val="00E27E1E"/>
    <w:rsid w:val="00E327CE"/>
    <w:rsid w:val="00E416B2"/>
    <w:rsid w:val="00E610AD"/>
    <w:rsid w:val="00E679CD"/>
    <w:rsid w:val="00E67AA0"/>
    <w:rsid w:val="00E705B8"/>
    <w:rsid w:val="00E70FB2"/>
    <w:rsid w:val="00E7105F"/>
    <w:rsid w:val="00E83DA6"/>
    <w:rsid w:val="00E8418F"/>
    <w:rsid w:val="00E841D9"/>
    <w:rsid w:val="00E85B45"/>
    <w:rsid w:val="00E860C8"/>
    <w:rsid w:val="00E8734A"/>
    <w:rsid w:val="00E97587"/>
    <w:rsid w:val="00EB40F3"/>
    <w:rsid w:val="00EB418C"/>
    <w:rsid w:val="00EB4984"/>
    <w:rsid w:val="00EB6A5C"/>
    <w:rsid w:val="00EC0D2C"/>
    <w:rsid w:val="00EC3C28"/>
    <w:rsid w:val="00EC490A"/>
    <w:rsid w:val="00EC5B57"/>
    <w:rsid w:val="00EC7CFB"/>
    <w:rsid w:val="00ED0CB9"/>
    <w:rsid w:val="00ED1285"/>
    <w:rsid w:val="00ED1664"/>
    <w:rsid w:val="00ED2006"/>
    <w:rsid w:val="00ED33E2"/>
    <w:rsid w:val="00EE43D6"/>
    <w:rsid w:val="00EF1E4B"/>
    <w:rsid w:val="00EF744B"/>
    <w:rsid w:val="00F14630"/>
    <w:rsid w:val="00F17B0D"/>
    <w:rsid w:val="00F20ECC"/>
    <w:rsid w:val="00F22DC0"/>
    <w:rsid w:val="00F25221"/>
    <w:rsid w:val="00F25381"/>
    <w:rsid w:val="00F352E0"/>
    <w:rsid w:val="00F42AF3"/>
    <w:rsid w:val="00F47578"/>
    <w:rsid w:val="00F50190"/>
    <w:rsid w:val="00F503E9"/>
    <w:rsid w:val="00F52D0A"/>
    <w:rsid w:val="00F54D46"/>
    <w:rsid w:val="00F5552E"/>
    <w:rsid w:val="00F56C50"/>
    <w:rsid w:val="00F61CC7"/>
    <w:rsid w:val="00F66A9B"/>
    <w:rsid w:val="00F67B02"/>
    <w:rsid w:val="00F719F4"/>
    <w:rsid w:val="00F72329"/>
    <w:rsid w:val="00F73E42"/>
    <w:rsid w:val="00F80FD7"/>
    <w:rsid w:val="00F93389"/>
    <w:rsid w:val="00F94ACC"/>
    <w:rsid w:val="00FA1DB5"/>
    <w:rsid w:val="00FA6E5E"/>
    <w:rsid w:val="00FA775D"/>
    <w:rsid w:val="00FB2176"/>
    <w:rsid w:val="00FB6179"/>
    <w:rsid w:val="00FC051F"/>
    <w:rsid w:val="00FC12E8"/>
    <w:rsid w:val="00FC3892"/>
    <w:rsid w:val="00FC43D3"/>
    <w:rsid w:val="00FC51E1"/>
    <w:rsid w:val="00FC7DB7"/>
    <w:rsid w:val="00FE158A"/>
    <w:rsid w:val="00FE1CDE"/>
    <w:rsid w:val="00FE1ED0"/>
    <w:rsid w:val="00FE4DB3"/>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31A49"/>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uiPriority w:val="99"/>
    <w:semiHidden/>
    <w:rsid w:val="00E97587"/>
    <w:rPr>
      <w:sz w:val="16"/>
      <w:szCs w:val="16"/>
    </w:rPr>
  </w:style>
  <w:style w:type="paragraph" w:styleId="Textkomente">
    <w:name w:val="annotation text"/>
    <w:basedOn w:val="Normln"/>
    <w:link w:val="TextkomenteChar"/>
    <w:uiPriority w:val="99"/>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ind w:left="502"/>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TextpodpsmennseznamChar">
    <w:name w:val="Text pod písmenný seznam Char"/>
    <w:link w:val="Textpodpsmennseznam"/>
    <w:locked/>
    <w:rsid w:val="00A944A7"/>
    <w:rPr>
      <w:rFonts w:ascii="Arial" w:hAnsi="Arial" w:cs="Arial"/>
    </w:rPr>
  </w:style>
  <w:style w:type="paragraph" w:customStyle="1" w:styleId="Textpodpsmennseznam">
    <w:name w:val="Text pod písmenný seznam"/>
    <w:basedOn w:val="TextnormlnPVL"/>
    <w:link w:val="TextpodpsmennseznamChar"/>
    <w:qFormat/>
    <w:rsid w:val="00A944A7"/>
    <w:pPr>
      <w:ind w:left="1134"/>
    </w:pPr>
    <w:rPr>
      <w:lang w:val="cs-CZ"/>
    </w:rPr>
  </w:style>
  <w:style w:type="paragraph" w:customStyle="1" w:styleId="lneksmlouvynadpis">
    <w:name w:val="Článek smlouvy nadpis"/>
    <w:basedOn w:val="TextnormlnPVL"/>
    <w:qFormat/>
    <w:rsid w:val="00997577"/>
    <w:pPr>
      <w:keepNext/>
      <w:tabs>
        <w:tab w:val="left" w:pos="426"/>
      </w:tabs>
      <w:spacing w:before="360" w:after="180"/>
      <w:ind w:left="425" w:hanging="425"/>
      <w:jc w:val="center"/>
      <w:outlineLvl w:val="0"/>
    </w:pPr>
    <w:rPr>
      <w:rFonts w:eastAsiaTheme="minorHAnsi"/>
      <w:b/>
      <w:sz w:val="22"/>
      <w:szCs w:val="22"/>
      <w:lang w:eastAsia="en-US"/>
    </w:rPr>
  </w:style>
  <w:style w:type="character" w:customStyle="1" w:styleId="SeznamsmlouvaPVLChar">
    <w:name w:val="Seznam smlouva (PVL) Char"/>
    <w:link w:val="SeznamsmlouvaPVL"/>
    <w:locked/>
    <w:rsid w:val="00997577"/>
    <w:rPr>
      <w:rFonts w:ascii="Arial" w:eastAsiaTheme="minorHAnsi" w:hAnsi="Arial" w:cs="Arial"/>
      <w:sz w:val="22"/>
      <w:szCs w:val="22"/>
      <w:lang w:val="x-none" w:eastAsia="en-US"/>
    </w:rPr>
  </w:style>
  <w:style w:type="character" w:customStyle="1" w:styleId="TextkomenteChar">
    <w:name w:val="Text komentáře Char"/>
    <w:basedOn w:val="Standardnpsmoodstavce"/>
    <w:link w:val="Textkomente"/>
    <w:uiPriority w:val="99"/>
    <w:semiHidden/>
    <w:rsid w:val="00DF7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391390875">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09917812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8A0A5-2A1B-4FDB-9C5C-F623BD5BF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71</TotalTime>
  <Pages>8</Pages>
  <Words>2925</Words>
  <Characters>17259</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Osvaldová Lucie</cp:lastModifiedBy>
  <cp:revision>18</cp:revision>
  <cp:lastPrinted>2024-04-15T05:05:00Z</cp:lastPrinted>
  <dcterms:created xsi:type="dcterms:W3CDTF">2024-04-04T07:59:00Z</dcterms:created>
  <dcterms:modified xsi:type="dcterms:W3CDTF">2024-05-14T08:18:00Z</dcterms:modified>
</cp:coreProperties>
</file>