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FB4" w:rsidRPr="00707E6B" w:rsidRDefault="00027FB4">
      <w:pPr>
        <w:pStyle w:val="Nadpis1"/>
        <w:ind w:left="3969"/>
        <w:jc w:val="right"/>
        <w:rPr>
          <w:sz w:val="28"/>
        </w:rPr>
      </w:pPr>
      <w:r w:rsidRPr="00707E6B">
        <w:rPr>
          <w:sz w:val="20"/>
        </w:rPr>
        <w:t>č.</w:t>
      </w:r>
      <w:r w:rsidR="00F75F0A" w:rsidRPr="00707E6B">
        <w:rPr>
          <w:sz w:val="20"/>
        </w:rPr>
        <w:t xml:space="preserve"> </w:t>
      </w:r>
      <w:r w:rsidRPr="00707E6B">
        <w:rPr>
          <w:sz w:val="20"/>
        </w:rPr>
        <w:t xml:space="preserve">smlouvy: </w:t>
      </w:r>
    </w:p>
    <w:p w:rsidR="00027FB4" w:rsidRPr="00707E6B" w:rsidRDefault="00027FB4">
      <w:pPr>
        <w:pStyle w:val="Nadpis1"/>
        <w:jc w:val="right"/>
        <w:rPr>
          <w:bCs/>
          <w:sz w:val="32"/>
          <w:szCs w:val="32"/>
        </w:rPr>
      </w:pPr>
      <w:r w:rsidRPr="00707E6B">
        <w:rPr>
          <w:bCs/>
          <w:sz w:val="32"/>
          <w:szCs w:val="32"/>
        </w:rPr>
        <w:t>03-02-237</w:t>
      </w:r>
    </w:p>
    <w:p w:rsidR="00027FB4" w:rsidRPr="00707E6B" w:rsidRDefault="00027FB4"/>
    <w:p w:rsidR="00027FB4" w:rsidRPr="00707E6B" w:rsidRDefault="00027FB4"/>
    <w:p w:rsidR="00027FB4" w:rsidRPr="00707E6B" w:rsidRDefault="00FE0CEF">
      <w:pPr>
        <w:pStyle w:val="Nadpis1"/>
        <w:jc w:val="center"/>
        <w:rPr>
          <w:b/>
          <w:sz w:val="32"/>
        </w:rPr>
      </w:pPr>
      <w:r w:rsidRPr="00707E6B">
        <w:rPr>
          <w:b/>
          <w:sz w:val="32"/>
        </w:rPr>
        <w:t xml:space="preserve">Dodatek č. </w:t>
      </w:r>
      <w:r w:rsidR="00464706" w:rsidRPr="00707E6B">
        <w:rPr>
          <w:b/>
          <w:sz w:val="32"/>
        </w:rPr>
        <w:t>1</w:t>
      </w:r>
      <w:r w:rsidR="004F69FA" w:rsidRPr="00707E6B">
        <w:rPr>
          <w:b/>
          <w:sz w:val="32"/>
        </w:rPr>
        <w:t>3</w:t>
      </w:r>
      <w:r w:rsidR="00027FB4" w:rsidRPr="00707E6B">
        <w:rPr>
          <w:b/>
          <w:sz w:val="32"/>
        </w:rPr>
        <w:t xml:space="preserve"> ke smlouvě o nájmu nemovitosti</w:t>
      </w:r>
    </w:p>
    <w:p w:rsidR="00027FB4" w:rsidRPr="00707E6B" w:rsidRDefault="00027FB4">
      <w:pPr>
        <w:jc w:val="center"/>
      </w:pPr>
      <w:r w:rsidRPr="00707E6B">
        <w:t>uza</w:t>
      </w:r>
      <w:r w:rsidR="00D157F4" w:rsidRPr="00707E6B">
        <w:t>vřené dne 31.</w:t>
      </w:r>
      <w:r w:rsidR="00F75F0A" w:rsidRPr="00707E6B">
        <w:t xml:space="preserve"> </w:t>
      </w:r>
      <w:r w:rsidR="00D157F4" w:rsidRPr="00707E6B">
        <w:t>10.</w:t>
      </w:r>
      <w:r w:rsidR="00F75F0A" w:rsidRPr="00707E6B">
        <w:t xml:space="preserve"> </w:t>
      </w:r>
      <w:r w:rsidR="00D157F4" w:rsidRPr="00707E6B">
        <w:t>2003 mezi níže uvedenými smluvními stranami</w:t>
      </w:r>
    </w:p>
    <w:p w:rsidR="00027FB4" w:rsidRPr="00707E6B" w:rsidRDefault="00027FB4">
      <w:pPr>
        <w:jc w:val="both"/>
      </w:pPr>
    </w:p>
    <w:p w:rsidR="00027FB4" w:rsidRPr="00707E6B" w:rsidRDefault="00F75F0A">
      <w:pPr>
        <w:tabs>
          <w:tab w:val="left" w:pos="1560"/>
        </w:tabs>
        <w:jc w:val="both"/>
        <w:rPr>
          <w:b/>
        </w:rPr>
      </w:pPr>
      <w:r w:rsidRPr="00707E6B">
        <w:rPr>
          <w:b/>
        </w:rPr>
        <w:t>Pronajímatel:</w:t>
      </w:r>
      <w:r w:rsidRPr="00707E6B">
        <w:rPr>
          <w:b/>
        </w:rPr>
        <w:tab/>
      </w:r>
      <w:r w:rsidR="00CC0DF6" w:rsidRPr="00707E6B">
        <w:rPr>
          <w:b/>
        </w:rPr>
        <w:t>s</w:t>
      </w:r>
      <w:r w:rsidR="00027FB4" w:rsidRPr="00707E6B">
        <w:rPr>
          <w:b/>
        </w:rPr>
        <w:t xml:space="preserve">tatutární město Brno, městská část Brno-Tuřany </w:t>
      </w:r>
    </w:p>
    <w:p w:rsidR="00F75F0A" w:rsidRPr="00707E6B" w:rsidRDefault="00027FB4" w:rsidP="00F75F0A">
      <w:pPr>
        <w:tabs>
          <w:tab w:val="left" w:pos="1560"/>
        </w:tabs>
        <w:jc w:val="both"/>
      </w:pPr>
      <w:r w:rsidRPr="00707E6B">
        <w:rPr>
          <w:b/>
        </w:rPr>
        <w:tab/>
      </w:r>
      <w:r w:rsidR="00F75F0A" w:rsidRPr="00707E6B">
        <w:t xml:space="preserve">jehož jménem jedná Radomír Vondra, starosta městské části Brno-Tuřany </w:t>
      </w:r>
    </w:p>
    <w:p w:rsidR="00F75F0A" w:rsidRPr="00707E6B" w:rsidRDefault="00F75F0A" w:rsidP="00F75F0A">
      <w:pPr>
        <w:tabs>
          <w:tab w:val="left" w:pos="1560"/>
        </w:tabs>
        <w:jc w:val="both"/>
      </w:pPr>
      <w:r w:rsidRPr="00707E6B">
        <w:tab/>
      </w:r>
      <w:r w:rsidR="00027FB4" w:rsidRPr="00707E6B">
        <w:t>Tuřanské nám. 1</w:t>
      </w:r>
      <w:r w:rsidR="00F33210" w:rsidRPr="00707E6B">
        <w:t>,</w:t>
      </w:r>
      <w:r w:rsidR="00027FB4" w:rsidRPr="00707E6B">
        <w:t xml:space="preserve"> </w:t>
      </w:r>
      <w:r w:rsidRPr="00707E6B">
        <w:t>620 00 Brno,</w:t>
      </w:r>
    </w:p>
    <w:p w:rsidR="00027FB4" w:rsidRPr="00707E6B" w:rsidRDefault="00F75F0A" w:rsidP="00F75F0A">
      <w:pPr>
        <w:tabs>
          <w:tab w:val="left" w:pos="1560"/>
        </w:tabs>
        <w:jc w:val="both"/>
      </w:pPr>
      <w:r w:rsidRPr="00707E6B">
        <w:tab/>
      </w:r>
      <w:r w:rsidR="00027FB4" w:rsidRPr="00707E6B">
        <w:t>IČ</w:t>
      </w:r>
      <w:r w:rsidRPr="00707E6B">
        <w:t>:</w:t>
      </w:r>
      <w:r w:rsidR="00027FB4" w:rsidRPr="00707E6B">
        <w:t xml:space="preserve"> 44992785-22</w:t>
      </w:r>
    </w:p>
    <w:p w:rsidR="00027FB4" w:rsidRPr="00707E6B" w:rsidRDefault="00027FB4" w:rsidP="00F75F0A">
      <w:pPr>
        <w:tabs>
          <w:tab w:val="left" w:pos="1560"/>
        </w:tabs>
        <w:jc w:val="both"/>
      </w:pPr>
      <w:r w:rsidRPr="00707E6B">
        <w:tab/>
        <w:t>bankovní spojení</w:t>
      </w:r>
      <w:r w:rsidR="00727B8D" w:rsidRPr="00707E6B">
        <w:t>:</w:t>
      </w:r>
      <w:r w:rsidRPr="00707E6B">
        <w:t xml:space="preserve"> 19-16622621/0100</w:t>
      </w:r>
    </w:p>
    <w:p w:rsidR="00027FB4" w:rsidRPr="00707E6B" w:rsidRDefault="00027FB4">
      <w:pPr>
        <w:tabs>
          <w:tab w:val="left" w:pos="1560"/>
        </w:tabs>
        <w:jc w:val="both"/>
        <w:rPr>
          <w:b/>
        </w:rPr>
      </w:pPr>
    </w:p>
    <w:p w:rsidR="00027FB4" w:rsidRPr="00707E6B" w:rsidRDefault="00027FB4">
      <w:pPr>
        <w:tabs>
          <w:tab w:val="left" w:pos="1134"/>
        </w:tabs>
        <w:jc w:val="both"/>
        <w:rPr>
          <w:b/>
        </w:rPr>
      </w:pPr>
      <w:r w:rsidRPr="00707E6B">
        <w:rPr>
          <w:b/>
        </w:rPr>
        <w:t>Nájemce:</w:t>
      </w:r>
      <w:r w:rsidRPr="00707E6B">
        <w:rPr>
          <w:b/>
        </w:rPr>
        <w:tab/>
      </w:r>
      <w:r w:rsidR="00707E6B">
        <w:rPr>
          <w:b/>
        </w:rPr>
        <w:t xml:space="preserve">        </w:t>
      </w:r>
      <w:r w:rsidRPr="00707E6B">
        <w:rPr>
          <w:b/>
        </w:rPr>
        <w:t>AGRO Brno - Tuřany, a.s.</w:t>
      </w:r>
    </w:p>
    <w:p w:rsidR="00727B8D" w:rsidRPr="00707E6B" w:rsidRDefault="00027FB4" w:rsidP="00727B8D">
      <w:pPr>
        <w:tabs>
          <w:tab w:val="left" w:pos="1134"/>
        </w:tabs>
        <w:jc w:val="both"/>
      </w:pPr>
      <w:r w:rsidRPr="00707E6B">
        <w:rPr>
          <w:b/>
        </w:rPr>
        <w:tab/>
      </w:r>
      <w:r w:rsidR="00707E6B">
        <w:rPr>
          <w:b/>
        </w:rPr>
        <w:t xml:space="preserve">        </w:t>
      </w:r>
      <w:r w:rsidR="00727B8D" w:rsidRPr="00707E6B">
        <w:rPr>
          <w:bCs/>
        </w:rPr>
        <w:t>jehož jménem jedná</w:t>
      </w:r>
      <w:r w:rsidR="00727B8D" w:rsidRPr="00707E6B">
        <w:t xml:space="preserve"> Ing. </w:t>
      </w:r>
      <w:r w:rsidR="00464706" w:rsidRPr="00707E6B">
        <w:t>Aleš Hodina</w:t>
      </w:r>
      <w:r w:rsidR="00727B8D" w:rsidRPr="00707E6B">
        <w:t xml:space="preserve">, </w:t>
      </w:r>
      <w:r w:rsidR="00464706" w:rsidRPr="00707E6B">
        <w:t>předseda představenstva</w:t>
      </w:r>
    </w:p>
    <w:p w:rsidR="00F33210" w:rsidRPr="00707E6B" w:rsidRDefault="00727B8D">
      <w:pPr>
        <w:tabs>
          <w:tab w:val="left" w:pos="1134"/>
        </w:tabs>
        <w:jc w:val="both"/>
        <w:rPr>
          <w:bCs/>
        </w:rPr>
      </w:pPr>
      <w:r w:rsidRPr="00707E6B">
        <w:rPr>
          <w:bCs/>
        </w:rPr>
        <w:tab/>
      </w:r>
      <w:r w:rsidR="00707E6B">
        <w:rPr>
          <w:bCs/>
        </w:rPr>
        <w:t xml:space="preserve">        </w:t>
      </w:r>
      <w:r w:rsidR="00027FB4" w:rsidRPr="00707E6B">
        <w:rPr>
          <w:bCs/>
        </w:rPr>
        <w:t xml:space="preserve">Dvorecká </w:t>
      </w:r>
      <w:r w:rsidR="007B5AD4" w:rsidRPr="00707E6B">
        <w:rPr>
          <w:bCs/>
        </w:rPr>
        <w:t>521</w:t>
      </w:r>
      <w:r w:rsidR="00027FB4" w:rsidRPr="00707E6B">
        <w:rPr>
          <w:bCs/>
        </w:rPr>
        <w:t>/</w:t>
      </w:r>
      <w:r w:rsidR="007B5AD4" w:rsidRPr="00707E6B">
        <w:rPr>
          <w:bCs/>
        </w:rPr>
        <w:t>27</w:t>
      </w:r>
      <w:r w:rsidR="00027FB4" w:rsidRPr="00707E6B">
        <w:rPr>
          <w:bCs/>
        </w:rPr>
        <w:t xml:space="preserve">, </w:t>
      </w:r>
      <w:r w:rsidR="00464706" w:rsidRPr="00707E6B">
        <w:rPr>
          <w:bCs/>
        </w:rPr>
        <w:t>620 00 Brno</w:t>
      </w:r>
    </w:p>
    <w:p w:rsidR="00727B8D" w:rsidRPr="00707E6B" w:rsidRDefault="00F33210">
      <w:pPr>
        <w:tabs>
          <w:tab w:val="left" w:pos="1134"/>
        </w:tabs>
        <w:jc w:val="both"/>
        <w:rPr>
          <w:bCs/>
        </w:rPr>
      </w:pPr>
      <w:r w:rsidRPr="00707E6B">
        <w:rPr>
          <w:bCs/>
        </w:rPr>
        <w:tab/>
      </w:r>
      <w:r w:rsidR="00707E6B">
        <w:rPr>
          <w:bCs/>
        </w:rPr>
        <w:t xml:space="preserve">        </w:t>
      </w:r>
      <w:r w:rsidR="00727B8D" w:rsidRPr="00707E6B">
        <w:rPr>
          <w:bCs/>
        </w:rPr>
        <w:t>IČ: 293 65 619</w:t>
      </w:r>
    </w:p>
    <w:p w:rsidR="00027FB4" w:rsidRPr="00707E6B" w:rsidRDefault="00727B8D">
      <w:pPr>
        <w:tabs>
          <w:tab w:val="left" w:pos="1134"/>
        </w:tabs>
        <w:jc w:val="both"/>
        <w:rPr>
          <w:bCs/>
        </w:rPr>
      </w:pPr>
      <w:r w:rsidRPr="00707E6B">
        <w:rPr>
          <w:bCs/>
        </w:rPr>
        <w:tab/>
      </w:r>
      <w:r w:rsidR="00707E6B">
        <w:rPr>
          <w:bCs/>
        </w:rPr>
        <w:t xml:space="preserve">        </w:t>
      </w:r>
      <w:r w:rsidRPr="00707E6B">
        <w:rPr>
          <w:bCs/>
        </w:rPr>
        <w:t>zapsaná v obchodním rejstříku vedeném Krajským soudem v Brně, oddíl B, vložka 6688</w:t>
      </w:r>
      <w:r w:rsidR="00027FB4" w:rsidRPr="00707E6B">
        <w:rPr>
          <w:bCs/>
        </w:rPr>
        <w:t xml:space="preserve"> </w:t>
      </w:r>
    </w:p>
    <w:p w:rsidR="00027FB4" w:rsidRPr="00707E6B" w:rsidRDefault="00027FB4">
      <w:pPr>
        <w:tabs>
          <w:tab w:val="left" w:pos="1134"/>
        </w:tabs>
        <w:jc w:val="both"/>
      </w:pPr>
      <w:r w:rsidRPr="00707E6B">
        <w:tab/>
      </w:r>
      <w:r w:rsidR="00707E6B">
        <w:t xml:space="preserve">        </w:t>
      </w:r>
      <w:r w:rsidRPr="00707E6B">
        <w:t>bankovní spojení</w:t>
      </w:r>
      <w:r w:rsidR="00727B8D" w:rsidRPr="00707E6B">
        <w:t>:</w:t>
      </w:r>
      <w:r w:rsidRPr="00707E6B">
        <w:t xml:space="preserve"> </w:t>
      </w:r>
      <w:r w:rsidR="00EE50F8" w:rsidRPr="00707E6B">
        <w:t>500059922/0800</w:t>
      </w:r>
    </w:p>
    <w:p w:rsidR="00CC0DF6" w:rsidRPr="00707E6B" w:rsidRDefault="00CC0DF6">
      <w:pPr>
        <w:jc w:val="both"/>
      </w:pPr>
    </w:p>
    <w:p w:rsidR="00CC0DF6" w:rsidRPr="00707E6B" w:rsidRDefault="00CC0DF6">
      <w:pPr>
        <w:jc w:val="both"/>
      </w:pPr>
    </w:p>
    <w:p w:rsidR="00027FB4" w:rsidRPr="00707E6B" w:rsidRDefault="00027FB4">
      <w:pPr>
        <w:jc w:val="center"/>
      </w:pPr>
      <w:r w:rsidRPr="00707E6B">
        <w:t xml:space="preserve">Tímto dodatkem se mění </w:t>
      </w:r>
      <w:r w:rsidR="00417035" w:rsidRPr="00707E6B">
        <w:t>výše uvedená smlouva takto:</w:t>
      </w:r>
    </w:p>
    <w:p w:rsidR="00027FB4" w:rsidRPr="00707E6B" w:rsidRDefault="00027FB4">
      <w:pPr>
        <w:jc w:val="both"/>
      </w:pPr>
    </w:p>
    <w:p w:rsidR="009D5009" w:rsidRPr="00707E6B" w:rsidRDefault="0084000C" w:rsidP="0084000C">
      <w:pPr>
        <w:autoSpaceDE w:val="0"/>
        <w:autoSpaceDN w:val="0"/>
        <w:adjustRightInd w:val="0"/>
        <w:jc w:val="center"/>
      </w:pPr>
      <w:r w:rsidRPr="00707E6B">
        <w:rPr>
          <w:b/>
        </w:rPr>
        <w:t>1</w:t>
      </w:r>
      <w:r w:rsidR="0055450D" w:rsidRPr="00707E6B">
        <w:rPr>
          <w:b/>
        </w:rPr>
        <w:t>.</w:t>
      </w:r>
    </w:p>
    <w:p w:rsidR="009E7AA1" w:rsidRPr="00707E6B" w:rsidRDefault="009E7AA1" w:rsidP="00CD44CF">
      <w:r w:rsidRPr="00707E6B">
        <w:t>Mění se příloha č. 1 smlouvy tak, jak je uvedeno v příloze tohoto dodatku.</w:t>
      </w:r>
      <w:r w:rsidR="007A1C7F">
        <w:t xml:space="preserve"> Pacht ukončen pro celý pozemek p.č. 2294 k.ú. Holásky.</w:t>
      </w:r>
    </w:p>
    <w:p w:rsidR="00DD3B91" w:rsidRPr="00707E6B" w:rsidRDefault="00DD3B91" w:rsidP="0084000C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84000C" w:rsidRDefault="00464706" w:rsidP="0084000C">
      <w:pPr>
        <w:pStyle w:val="Nzev"/>
        <w:rPr>
          <w:b/>
          <w:sz w:val="20"/>
        </w:rPr>
      </w:pPr>
      <w:r w:rsidRPr="00707E6B">
        <w:rPr>
          <w:b/>
          <w:sz w:val="20"/>
        </w:rPr>
        <w:t>2</w:t>
      </w:r>
      <w:r w:rsidR="0084000C" w:rsidRPr="00707E6B">
        <w:rPr>
          <w:b/>
          <w:sz w:val="20"/>
        </w:rPr>
        <w:t>.</w:t>
      </w:r>
    </w:p>
    <w:p w:rsidR="00CD44CF" w:rsidRDefault="00CD44CF" w:rsidP="0084000C">
      <w:pPr>
        <w:pStyle w:val="Nzev"/>
        <w:rPr>
          <w:b/>
          <w:sz w:val="20"/>
        </w:rPr>
      </w:pPr>
    </w:p>
    <w:p w:rsidR="00B93426" w:rsidRPr="00707E6B" w:rsidRDefault="00B93426" w:rsidP="0084000C">
      <w:pPr>
        <w:pStyle w:val="Nzev"/>
        <w:rPr>
          <w:b/>
          <w:sz w:val="20"/>
        </w:rPr>
      </w:pPr>
      <w:r>
        <w:rPr>
          <w:b/>
          <w:sz w:val="20"/>
        </w:rPr>
        <w:t>III.</w:t>
      </w:r>
    </w:p>
    <w:p w:rsidR="0084000C" w:rsidRPr="004C23F7" w:rsidRDefault="004C23F7" w:rsidP="004C23F7">
      <w:r w:rsidRPr="004C23F7">
        <w:t>Vzhledem k ukončení pachtu na uvedeném pozemku k</w:t>
      </w:r>
      <w:r w:rsidR="007A1C7F">
        <w:t> 31.10</w:t>
      </w:r>
      <w:r w:rsidRPr="004C23F7">
        <w:t xml:space="preserve">.2024 a skutečnosti, </w:t>
      </w:r>
      <w:r w:rsidR="00CD44CF">
        <w:t>že pachtýř již plnou výši pachtovného</w:t>
      </w:r>
      <w:r w:rsidRPr="004C23F7">
        <w:t xml:space="preserve"> uhradil, bude vrácena</w:t>
      </w:r>
      <w:r w:rsidR="00CD44CF">
        <w:t xml:space="preserve"> jeho</w:t>
      </w:r>
      <w:r w:rsidRPr="004C23F7">
        <w:t xml:space="preserve"> </w:t>
      </w:r>
      <w:r w:rsidR="00CD44CF">
        <w:t>poměrn</w:t>
      </w:r>
      <w:r w:rsidRPr="004C23F7">
        <w:t xml:space="preserve">á část ve výši </w:t>
      </w:r>
      <w:r w:rsidR="00222C1B">
        <w:t>250,50</w:t>
      </w:r>
      <w:r w:rsidRPr="004C23F7">
        <w:t xml:space="preserve"> Kč</w:t>
      </w:r>
      <w:r w:rsidR="00B93426">
        <w:t xml:space="preserve"> (</w:t>
      </w:r>
      <w:r w:rsidR="007A1C7F">
        <w:t>dvě stě</w:t>
      </w:r>
      <w:r w:rsidR="000517CE">
        <w:t xml:space="preserve"> </w:t>
      </w:r>
      <w:r w:rsidR="00222C1B">
        <w:t>padesát</w:t>
      </w:r>
      <w:r w:rsidR="00B93426">
        <w:t xml:space="preserve"> korun, </w:t>
      </w:r>
      <w:r w:rsidR="00222C1B">
        <w:t>padesát</w:t>
      </w:r>
      <w:r w:rsidR="000517CE">
        <w:t>t</w:t>
      </w:r>
      <w:r w:rsidR="00B93426">
        <w:t xml:space="preserve"> haléřů) na účet pachtýře do 31.12.2024</w:t>
      </w:r>
    </w:p>
    <w:p w:rsidR="0084000C" w:rsidRPr="00707E6B" w:rsidRDefault="00464706" w:rsidP="0084000C">
      <w:pPr>
        <w:jc w:val="center"/>
        <w:rPr>
          <w:b/>
        </w:rPr>
      </w:pPr>
      <w:r w:rsidRPr="00707E6B">
        <w:rPr>
          <w:b/>
        </w:rPr>
        <w:t>3</w:t>
      </w:r>
      <w:r w:rsidR="0084000C" w:rsidRPr="00707E6B">
        <w:rPr>
          <w:b/>
        </w:rPr>
        <w:t>.</w:t>
      </w:r>
    </w:p>
    <w:p w:rsidR="00707E6B" w:rsidRPr="00707E6B" w:rsidRDefault="00707E6B" w:rsidP="00B93426">
      <w:r w:rsidRPr="00707E6B">
        <w:t>Ostatní části smlouvy o nájmu zůstávají beze změny.</w:t>
      </w:r>
    </w:p>
    <w:p w:rsidR="00707E6B" w:rsidRDefault="00707E6B" w:rsidP="00B93426"/>
    <w:p w:rsidR="0084000C" w:rsidRPr="00707E6B" w:rsidRDefault="0084000C" w:rsidP="00B93426">
      <w:r w:rsidRPr="00707E6B">
        <w:t>Tento dodatek</w:t>
      </w:r>
      <w:r w:rsidR="00B72D9D" w:rsidRPr="00707E6B">
        <w:t xml:space="preserve"> nabývá účinnosti dne</w:t>
      </w:r>
      <w:r w:rsidR="0039183C" w:rsidRPr="00707E6B">
        <w:t xml:space="preserve"> 1. </w:t>
      </w:r>
      <w:r w:rsidR="00B93426">
        <w:t>1</w:t>
      </w:r>
      <w:r w:rsidR="00222C1B">
        <w:t>1</w:t>
      </w:r>
      <w:r w:rsidR="0039183C" w:rsidRPr="00707E6B">
        <w:t>. 202</w:t>
      </w:r>
      <w:r w:rsidR="009E7AA1" w:rsidRPr="00707E6B">
        <w:t>4</w:t>
      </w:r>
      <w:r w:rsidR="00DD3B91" w:rsidRPr="00707E6B">
        <w:t>.</w:t>
      </w:r>
      <w:bookmarkStart w:id="0" w:name="_GoBack"/>
      <w:bookmarkEnd w:id="0"/>
    </w:p>
    <w:p w:rsidR="004A2756" w:rsidRPr="00707E6B" w:rsidRDefault="004A2756" w:rsidP="008A03B6">
      <w:pPr>
        <w:jc w:val="both"/>
        <w:rPr>
          <w:b/>
          <w:color w:val="FF0000"/>
        </w:rPr>
      </w:pPr>
    </w:p>
    <w:p w:rsidR="0021398D" w:rsidRPr="00707E6B" w:rsidRDefault="0021398D">
      <w:pPr>
        <w:pStyle w:val="Nadpis2"/>
        <w:rPr>
          <w:rFonts w:ascii="Times New Roman" w:hAnsi="Times New Roman"/>
        </w:rPr>
      </w:pPr>
    </w:p>
    <w:p w:rsidR="0021398D" w:rsidRPr="00707E6B" w:rsidRDefault="0021398D">
      <w:pPr>
        <w:pStyle w:val="Nadpis2"/>
        <w:rPr>
          <w:rFonts w:ascii="Times New Roman" w:hAnsi="Times New Roman"/>
        </w:rPr>
      </w:pPr>
    </w:p>
    <w:p w:rsidR="009E7AA1" w:rsidRPr="00707E6B" w:rsidRDefault="009E7AA1" w:rsidP="009E7AA1">
      <w:pPr>
        <w:pStyle w:val="Nadpis2"/>
        <w:rPr>
          <w:rFonts w:ascii="Times New Roman" w:hAnsi="Times New Roman"/>
        </w:rPr>
      </w:pPr>
      <w:r w:rsidRPr="00707E6B">
        <w:rPr>
          <w:rFonts w:ascii="Times New Roman" w:hAnsi="Times New Roman"/>
        </w:rPr>
        <w:t>Doložka</w:t>
      </w:r>
    </w:p>
    <w:p w:rsidR="009E7AA1" w:rsidRPr="00707E6B" w:rsidRDefault="009E7AA1" w:rsidP="009E7AA1">
      <w:pPr>
        <w:jc w:val="center"/>
      </w:pPr>
      <w:r w:rsidRPr="00707E6B">
        <w:t>ve smyslu § 41 zák. č. 128/2000 Sb. o obcích (obecní zřízení)</w:t>
      </w:r>
    </w:p>
    <w:p w:rsidR="009E7AA1" w:rsidRPr="00707E6B" w:rsidRDefault="009E7AA1" w:rsidP="009E7AA1">
      <w:pPr>
        <w:jc w:val="center"/>
      </w:pPr>
    </w:p>
    <w:p w:rsidR="00DD792E" w:rsidRPr="000C43D5" w:rsidRDefault="009E7AA1" w:rsidP="000C43D5">
      <w:pPr>
        <w:pStyle w:val="Zkladntext"/>
        <w:rPr>
          <w:rFonts w:ascii="Times New Roman" w:hAnsi="Times New Roman"/>
        </w:rPr>
      </w:pPr>
      <w:r w:rsidRPr="000C43D5">
        <w:rPr>
          <w:rFonts w:ascii="Times New Roman" w:hAnsi="Times New Roman"/>
        </w:rPr>
        <w:t xml:space="preserve">Tento dodatek byl schválen </w:t>
      </w:r>
      <w:r w:rsidR="000C43D5" w:rsidRPr="000C43D5">
        <w:rPr>
          <w:rFonts w:ascii="Times New Roman" w:hAnsi="Times New Roman"/>
        </w:rPr>
        <w:t xml:space="preserve">na </w:t>
      </w:r>
      <w:r w:rsidR="000C43D5">
        <w:rPr>
          <w:rFonts w:ascii="Times New Roman" w:hAnsi="Times New Roman"/>
        </w:rPr>
        <w:t>41</w:t>
      </w:r>
      <w:r w:rsidR="000C43D5" w:rsidRPr="000C43D5">
        <w:rPr>
          <w:rFonts w:ascii="Times New Roman" w:hAnsi="Times New Roman"/>
        </w:rPr>
        <w:t xml:space="preserve">/IX. schůzi Rady městské části Brno-Tuřany dne </w:t>
      </w:r>
      <w:r w:rsidR="000C43D5">
        <w:rPr>
          <w:rFonts w:ascii="Times New Roman" w:hAnsi="Times New Roman"/>
        </w:rPr>
        <w:t>15.4</w:t>
      </w:r>
      <w:r w:rsidR="000C43D5" w:rsidRPr="000C43D5">
        <w:rPr>
          <w:rFonts w:ascii="Times New Roman" w:hAnsi="Times New Roman"/>
        </w:rPr>
        <w:t>.2024</w:t>
      </w:r>
    </w:p>
    <w:p w:rsidR="00835DA1" w:rsidRPr="000C43D5" w:rsidRDefault="00835DA1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835DA1" w:rsidRPr="00707E6B" w:rsidRDefault="00835DA1">
      <w:pPr>
        <w:pStyle w:val="Zhlav"/>
        <w:tabs>
          <w:tab w:val="clear" w:pos="4536"/>
          <w:tab w:val="clear" w:pos="9072"/>
        </w:tabs>
        <w:jc w:val="both"/>
      </w:pPr>
    </w:p>
    <w:p w:rsidR="00835DA1" w:rsidRPr="00707E6B" w:rsidRDefault="00835DA1">
      <w:pPr>
        <w:pStyle w:val="Zhlav"/>
        <w:tabs>
          <w:tab w:val="clear" w:pos="4536"/>
          <w:tab w:val="clear" w:pos="9072"/>
        </w:tabs>
        <w:jc w:val="both"/>
      </w:pPr>
    </w:p>
    <w:p w:rsidR="00027FB4" w:rsidRPr="00707E6B" w:rsidRDefault="00027FB4">
      <w:pPr>
        <w:jc w:val="both"/>
      </w:pPr>
    </w:p>
    <w:p w:rsidR="00835DA1" w:rsidRPr="00707E6B" w:rsidRDefault="00027FB4">
      <w:pPr>
        <w:jc w:val="both"/>
      </w:pPr>
      <w:r w:rsidRPr="00707E6B">
        <w:t>V Brně dne</w:t>
      </w:r>
      <w:r w:rsidR="003526E2" w:rsidRPr="00707E6B">
        <w:tab/>
      </w:r>
      <w:r w:rsidR="003526E2" w:rsidRPr="00707E6B">
        <w:tab/>
      </w:r>
      <w:r w:rsidR="003526E2" w:rsidRPr="00707E6B">
        <w:tab/>
      </w:r>
      <w:r w:rsidR="003526E2" w:rsidRPr="00707E6B">
        <w:tab/>
      </w:r>
      <w:r w:rsidR="003526E2" w:rsidRPr="00707E6B">
        <w:tab/>
      </w:r>
      <w:r w:rsidRPr="00707E6B">
        <w:tab/>
        <w:t xml:space="preserve"> </w:t>
      </w:r>
      <w:r w:rsidRPr="00707E6B">
        <w:tab/>
        <w:t xml:space="preserve">V Brně dne </w:t>
      </w:r>
    </w:p>
    <w:p w:rsidR="003526E2" w:rsidRPr="00707E6B" w:rsidRDefault="003526E2">
      <w:pPr>
        <w:jc w:val="both"/>
      </w:pPr>
    </w:p>
    <w:p w:rsidR="00835DA1" w:rsidRPr="00707E6B" w:rsidRDefault="00835DA1">
      <w:pPr>
        <w:jc w:val="both"/>
      </w:pPr>
    </w:p>
    <w:p w:rsidR="00835DA1" w:rsidRPr="00707E6B" w:rsidRDefault="00835DA1">
      <w:pPr>
        <w:jc w:val="both"/>
      </w:pPr>
    </w:p>
    <w:p w:rsidR="00CC0DF6" w:rsidRPr="00707E6B" w:rsidRDefault="00CC0DF6">
      <w:pPr>
        <w:jc w:val="both"/>
      </w:pPr>
    </w:p>
    <w:p w:rsidR="00027FB4" w:rsidRPr="00707E6B" w:rsidRDefault="00027FB4">
      <w:pPr>
        <w:jc w:val="both"/>
      </w:pPr>
      <w:r w:rsidRPr="00707E6B">
        <w:t>………………………………………                                             ……...………………………………………</w:t>
      </w:r>
    </w:p>
    <w:p w:rsidR="00027FB4" w:rsidRPr="00707E6B" w:rsidRDefault="00027FB4">
      <w:pPr>
        <w:jc w:val="both"/>
      </w:pPr>
      <w:r w:rsidRPr="00707E6B">
        <w:t xml:space="preserve">             Pronajímatel</w:t>
      </w:r>
      <w:r w:rsidRPr="00707E6B">
        <w:tab/>
      </w:r>
      <w:r w:rsidRPr="00707E6B">
        <w:tab/>
        <w:t xml:space="preserve"> </w:t>
      </w:r>
      <w:r w:rsidRPr="00707E6B">
        <w:tab/>
        <w:t xml:space="preserve">                                                     </w:t>
      </w:r>
      <w:r w:rsidR="00655D5A" w:rsidRPr="00707E6B">
        <w:t xml:space="preserve">  </w:t>
      </w:r>
      <w:r w:rsidR="00464706" w:rsidRPr="00707E6B">
        <w:t xml:space="preserve">  </w:t>
      </w:r>
      <w:r w:rsidR="00950B4C" w:rsidRPr="00707E6B">
        <w:t xml:space="preserve"> </w:t>
      </w:r>
      <w:r w:rsidRPr="00707E6B">
        <w:t>Nájemce</w:t>
      </w:r>
    </w:p>
    <w:p w:rsidR="00F75F0A" w:rsidRPr="00707E6B" w:rsidRDefault="00027FB4" w:rsidP="0055450D">
      <w:pPr>
        <w:jc w:val="both"/>
      </w:pPr>
      <w:r w:rsidRPr="00707E6B">
        <w:t xml:space="preserve">      </w:t>
      </w:r>
      <w:r w:rsidR="0055450D" w:rsidRPr="00707E6B">
        <w:t xml:space="preserve">   </w:t>
      </w:r>
      <w:r w:rsidR="00F75F0A" w:rsidRPr="00707E6B">
        <w:t>Radomír Vondra</w:t>
      </w:r>
      <w:r w:rsidR="0055450D" w:rsidRPr="00707E6B">
        <w:tab/>
      </w:r>
      <w:r w:rsidRPr="00707E6B">
        <w:tab/>
      </w:r>
      <w:r w:rsidRPr="00707E6B">
        <w:tab/>
      </w:r>
      <w:r w:rsidR="0055450D" w:rsidRPr="00707E6B">
        <w:tab/>
      </w:r>
      <w:r w:rsidR="0055450D" w:rsidRPr="00707E6B">
        <w:tab/>
      </w:r>
      <w:r w:rsidR="00DD792E" w:rsidRPr="00707E6B">
        <w:rPr>
          <w:bCs/>
        </w:rPr>
        <w:tab/>
        <w:t xml:space="preserve">        </w:t>
      </w:r>
      <w:r w:rsidR="00464706" w:rsidRPr="00707E6B">
        <w:rPr>
          <w:bCs/>
        </w:rPr>
        <w:t xml:space="preserve">  </w:t>
      </w:r>
      <w:r w:rsidR="00DD792E" w:rsidRPr="00707E6B">
        <w:rPr>
          <w:bCs/>
        </w:rPr>
        <w:t xml:space="preserve">    </w:t>
      </w:r>
      <w:r w:rsidR="00F75F0A" w:rsidRPr="00707E6B">
        <w:rPr>
          <w:bCs/>
        </w:rPr>
        <w:t xml:space="preserve">Ing. </w:t>
      </w:r>
      <w:r w:rsidR="00464706" w:rsidRPr="00707E6B">
        <w:rPr>
          <w:bCs/>
        </w:rPr>
        <w:t>Aleš Hodina</w:t>
      </w:r>
    </w:p>
    <w:p w:rsidR="00F75F0A" w:rsidRPr="00707E6B" w:rsidRDefault="00F75F0A">
      <w:pPr>
        <w:jc w:val="both"/>
        <w:rPr>
          <w:bCs/>
        </w:rPr>
      </w:pPr>
      <w:r w:rsidRPr="00707E6B">
        <w:t xml:space="preserve">   starosta MČ Brno-Tuřany   </w:t>
      </w:r>
      <w:r w:rsidR="00027FB4" w:rsidRPr="00707E6B">
        <w:rPr>
          <w:bCs/>
        </w:rPr>
        <w:t xml:space="preserve">      </w:t>
      </w:r>
      <w:r w:rsidR="0055450D" w:rsidRPr="00707E6B">
        <w:rPr>
          <w:bCs/>
        </w:rPr>
        <w:tab/>
      </w:r>
      <w:r w:rsidR="0055450D" w:rsidRPr="00707E6B">
        <w:rPr>
          <w:bCs/>
        </w:rPr>
        <w:tab/>
        <w:t xml:space="preserve">     </w:t>
      </w:r>
      <w:r w:rsidRPr="00707E6B">
        <w:rPr>
          <w:bCs/>
        </w:rPr>
        <w:tab/>
      </w:r>
      <w:r w:rsidRPr="00707E6B">
        <w:rPr>
          <w:bCs/>
        </w:rPr>
        <w:tab/>
        <w:t xml:space="preserve">    </w:t>
      </w:r>
      <w:r w:rsidR="00464706" w:rsidRPr="00707E6B">
        <w:rPr>
          <w:bCs/>
        </w:rPr>
        <w:t xml:space="preserve">    předseda představenstva</w:t>
      </w:r>
    </w:p>
    <w:p w:rsidR="00027FB4" w:rsidRPr="00707E6B" w:rsidRDefault="00F75F0A" w:rsidP="00F75F0A">
      <w:pPr>
        <w:ind w:left="4956" w:firstLine="708"/>
        <w:jc w:val="both"/>
        <w:rPr>
          <w:bCs/>
        </w:rPr>
      </w:pPr>
      <w:r w:rsidRPr="00707E6B">
        <w:t xml:space="preserve">     </w:t>
      </w:r>
      <w:r w:rsidR="00DD792E" w:rsidRPr="00707E6B">
        <w:t xml:space="preserve"> </w:t>
      </w:r>
      <w:r w:rsidR="0084000C" w:rsidRPr="00707E6B">
        <w:t xml:space="preserve">  </w:t>
      </w:r>
      <w:r w:rsidRPr="00707E6B">
        <w:t xml:space="preserve">AGRO </w:t>
      </w:r>
      <w:smartTag w:uri="urn:schemas-microsoft-com:office:smarttags" w:element="PersonName">
        <w:smartTagPr>
          <w:attr w:name="ProductID" w:val="Brno -"/>
        </w:smartTagPr>
        <w:r w:rsidRPr="00707E6B">
          <w:t>Brno -</w:t>
        </w:r>
      </w:smartTag>
      <w:r w:rsidRPr="00707E6B">
        <w:t xml:space="preserve"> Tuřany, a.s.</w:t>
      </w:r>
    </w:p>
    <w:sectPr w:rsidR="00027FB4" w:rsidRPr="00707E6B"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D7D" w:rsidRDefault="00605D7D">
      <w:r>
        <w:separator/>
      </w:r>
    </w:p>
  </w:endnote>
  <w:endnote w:type="continuationSeparator" w:id="0">
    <w:p w:rsidR="00605D7D" w:rsidRDefault="0060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D7D" w:rsidRDefault="00605D7D">
      <w:r>
        <w:separator/>
      </w:r>
    </w:p>
  </w:footnote>
  <w:footnote w:type="continuationSeparator" w:id="0">
    <w:p w:rsidR="00605D7D" w:rsidRDefault="00605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02BDB"/>
    <w:multiLevelType w:val="singleLevel"/>
    <w:tmpl w:val="605ABEBC"/>
    <w:lvl w:ilvl="0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1" w15:restartNumberingAfterBreak="0">
    <w:nsid w:val="0E3F3F7F"/>
    <w:multiLevelType w:val="hybridMultilevel"/>
    <w:tmpl w:val="6EA2D65C"/>
    <w:lvl w:ilvl="0" w:tplc="040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6D224F"/>
    <w:multiLevelType w:val="hybridMultilevel"/>
    <w:tmpl w:val="F3E2D8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0113B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2B717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DF549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4EA027B"/>
    <w:multiLevelType w:val="hybridMultilevel"/>
    <w:tmpl w:val="C07624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8A743A"/>
    <w:multiLevelType w:val="multilevel"/>
    <w:tmpl w:val="B3C04EE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7204C83"/>
    <w:multiLevelType w:val="hybridMultilevel"/>
    <w:tmpl w:val="14EC2182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1E427DE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E611B05"/>
    <w:multiLevelType w:val="hybridMultilevel"/>
    <w:tmpl w:val="ADE6DE9C"/>
    <w:lvl w:ilvl="0" w:tplc="04050019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A536C8"/>
    <w:multiLevelType w:val="hybridMultilevel"/>
    <w:tmpl w:val="AB7638DA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C951AB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DE9042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F43613F"/>
    <w:multiLevelType w:val="hybridMultilevel"/>
    <w:tmpl w:val="1884D4A8"/>
    <w:lvl w:ilvl="0" w:tplc="F49498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5143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782429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8E85D2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21019C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2EA5B2B"/>
    <w:multiLevelType w:val="hybridMultilevel"/>
    <w:tmpl w:val="702E30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90F0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82C77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AC77A61"/>
    <w:multiLevelType w:val="singleLevel"/>
    <w:tmpl w:val="040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C133A9D"/>
    <w:multiLevelType w:val="singleLevel"/>
    <w:tmpl w:val="040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C644CE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D4B7C6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E8B75B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072641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41F6CB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48C5055"/>
    <w:multiLevelType w:val="multilevel"/>
    <w:tmpl w:val="22324380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4C5630B"/>
    <w:multiLevelType w:val="hybridMultilevel"/>
    <w:tmpl w:val="6D92F7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BF0D99"/>
    <w:multiLevelType w:val="singleLevel"/>
    <w:tmpl w:val="B5CCD3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59BC537B"/>
    <w:multiLevelType w:val="hybridMultilevel"/>
    <w:tmpl w:val="16145B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DE656D"/>
    <w:multiLevelType w:val="hybridMultilevel"/>
    <w:tmpl w:val="F01873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FE2206"/>
    <w:multiLevelType w:val="hybridMultilevel"/>
    <w:tmpl w:val="EDE60E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3C643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1FE6E1A"/>
    <w:multiLevelType w:val="hybridMultilevel"/>
    <w:tmpl w:val="365E3072"/>
    <w:lvl w:ilvl="0" w:tplc="1F4618C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C02E9"/>
    <w:multiLevelType w:val="hybridMultilevel"/>
    <w:tmpl w:val="AF90D1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C60AE6"/>
    <w:multiLevelType w:val="hybridMultilevel"/>
    <w:tmpl w:val="A290E1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7D6E0F"/>
    <w:multiLevelType w:val="singleLevel"/>
    <w:tmpl w:val="E68C4EA4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0" w15:restartNumberingAfterBreak="0">
    <w:nsid w:val="7C7E4FB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EE86AA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FD01C1F"/>
    <w:multiLevelType w:val="hybridMultilevel"/>
    <w:tmpl w:val="287C90C8"/>
    <w:lvl w:ilvl="0" w:tplc="0BB2E62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12"/>
  </w:num>
  <w:num w:numId="5">
    <w:abstractNumId w:val="0"/>
  </w:num>
  <w:num w:numId="6">
    <w:abstractNumId w:val="28"/>
  </w:num>
  <w:num w:numId="7">
    <w:abstractNumId w:val="26"/>
  </w:num>
  <w:num w:numId="8">
    <w:abstractNumId w:val="31"/>
  </w:num>
  <w:num w:numId="9">
    <w:abstractNumId w:val="23"/>
  </w:num>
  <w:num w:numId="10">
    <w:abstractNumId w:val="22"/>
  </w:num>
  <w:num w:numId="11">
    <w:abstractNumId w:val="35"/>
  </w:num>
  <w:num w:numId="12">
    <w:abstractNumId w:val="24"/>
  </w:num>
  <w:num w:numId="13">
    <w:abstractNumId w:val="3"/>
  </w:num>
  <w:num w:numId="14">
    <w:abstractNumId w:val="27"/>
  </w:num>
  <w:num w:numId="15">
    <w:abstractNumId w:val="16"/>
  </w:num>
  <w:num w:numId="16">
    <w:abstractNumId w:val="20"/>
  </w:num>
  <w:num w:numId="17">
    <w:abstractNumId w:val="25"/>
  </w:num>
  <w:num w:numId="18">
    <w:abstractNumId w:val="7"/>
  </w:num>
  <w:num w:numId="19">
    <w:abstractNumId w:val="9"/>
  </w:num>
  <w:num w:numId="20">
    <w:abstractNumId w:val="4"/>
  </w:num>
  <w:num w:numId="21">
    <w:abstractNumId w:val="18"/>
  </w:num>
  <w:num w:numId="22">
    <w:abstractNumId w:val="21"/>
  </w:num>
  <w:num w:numId="23">
    <w:abstractNumId w:val="40"/>
  </w:num>
  <w:num w:numId="24">
    <w:abstractNumId w:val="41"/>
  </w:num>
  <w:num w:numId="25">
    <w:abstractNumId w:val="39"/>
  </w:num>
  <w:num w:numId="26">
    <w:abstractNumId w:val="17"/>
  </w:num>
  <w:num w:numId="27">
    <w:abstractNumId w:val="19"/>
  </w:num>
  <w:num w:numId="28">
    <w:abstractNumId w:val="6"/>
  </w:num>
  <w:num w:numId="29">
    <w:abstractNumId w:val="2"/>
  </w:num>
  <w:num w:numId="30">
    <w:abstractNumId w:val="38"/>
  </w:num>
  <w:num w:numId="31">
    <w:abstractNumId w:val="29"/>
  </w:num>
  <w:num w:numId="32">
    <w:abstractNumId w:val="8"/>
  </w:num>
  <w:num w:numId="33">
    <w:abstractNumId w:val="11"/>
  </w:num>
  <w:num w:numId="34">
    <w:abstractNumId w:val="42"/>
  </w:num>
  <w:num w:numId="35">
    <w:abstractNumId w:val="14"/>
  </w:num>
  <w:num w:numId="36">
    <w:abstractNumId w:val="30"/>
  </w:num>
  <w:num w:numId="37">
    <w:abstractNumId w:val="36"/>
  </w:num>
  <w:num w:numId="38">
    <w:abstractNumId w:val="34"/>
  </w:num>
  <w:num w:numId="39">
    <w:abstractNumId w:val="33"/>
  </w:num>
  <w:num w:numId="40">
    <w:abstractNumId w:val="1"/>
  </w:num>
  <w:num w:numId="41">
    <w:abstractNumId w:val="10"/>
  </w:num>
  <w:num w:numId="42">
    <w:abstractNumId w:val="3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8F"/>
    <w:rsid w:val="00013CE0"/>
    <w:rsid w:val="00027FB4"/>
    <w:rsid w:val="00030B6A"/>
    <w:rsid w:val="00044509"/>
    <w:rsid w:val="00044F4F"/>
    <w:rsid w:val="000517CE"/>
    <w:rsid w:val="00057836"/>
    <w:rsid w:val="0006390D"/>
    <w:rsid w:val="00077F8F"/>
    <w:rsid w:val="000A381D"/>
    <w:rsid w:val="000C36B1"/>
    <w:rsid w:val="000C43D5"/>
    <w:rsid w:val="00101475"/>
    <w:rsid w:val="00152026"/>
    <w:rsid w:val="001D05C2"/>
    <w:rsid w:val="0021398D"/>
    <w:rsid w:val="00215A03"/>
    <w:rsid w:val="00222C1B"/>
    <w:rsid w:val="002557DA"/>
    <w:rsid w:val="00283A06"/>
    <w:rsid w:val="002A0044"/>
    <w:rsid w:val="002B083C"/>
    <w:rsid w:val="002B135B"/>
    <w:rsid w:val="00305A80"/>
    <w:rsid w:val="003312E1"/>
    <w:rsid w:val="0034719F"/>
    <w:rsid w:val="00351430"/>
    <w:rsid w:val="003526E2"/>
    <w:rsid w:val="00370713"/>
    <w:rsid w:val="00384794"/>
    <w:rsid w:val="0039183C"/>
    <w:rsid w:val="00417035"/>
    <w:rsid w:val="0041770F"/>
    <w:rsid w:val="00464706"/>
    <w:rsid w:val="00473253"/>
    <w:rsid w:val="00474919"/>
    <w:rsid w:val="004A2756"/>
    <w:rsid w:val="004A530B"/>
    <w:rsid w:val="004B44EB"/>
    <w:rsid w:val="004C23F7"/>
    <w:rsid w:val="004C561E"/>
    <w:rsid w:val="004C652E"/>
    <w:rsid w:val="004D399F"/>
    <w:rsid w:val="004D567F"/>
    <w:rsid w:val="004F228F"/>
    <w:rsid w:val="004F69FA"/>
    <w:rsid w:val="005173F7"/>
    <w:rsid w:val="005440E4"/>
    <w:rsid w:val="00552EBD"/>
    <w:rsid w:val="0055450D"/>
    <w:rsid w:val="00560B8C"/>
    <w:rsid w:val="00591A67"/>
    <w:rsid w:val="005E1610"/>
    <w:rsid w:val="00605D7D"/>
    <w:rsid w:val="00655D5A"/>
    <w:rsid w:val="00662E45"/>
    <w:rsid w:val="0068425F"/>
    <w:rsid w:val="006A1A7B"/>
    <w:rsid w:val="00707E6B"/>
    <w:rsid w:val="00727B8D"/>
    <w:rsid w:val="00770542"/>
    <w:rsid w:val="007A1C7F"/>
    <w:rsid w:val="007A2C11"/>
    <w:rsid w:val="007A6FA8"/>
    <w:rsid w:val="007B5AD4"/>
    <w:rsid w:val="007E6D26"/>
    <w:rsid w:val="00821ED7"/>
    <w:rsid w:val="00824F84"/>
    <w:rsid w:val="00825C70"/>
    <w:rsid w:val="00835DA1"/>
    <w:rsid w:val="0084000C"/>
    <w:rsid w:val="00845749"/>
    <w:rsid w:val="008A03B6"/>
    <w:rsid w:val="008A4E28"/>
    <w:rsid w:val="008D6ACC"/>
    <w:rsid w:val="00950B4C"/>
    <w:rsid w:val="009A7935"/>
    <w:rsid w:val="009D5009"/>
    <w:rsid w:val="009D648F"/>
    <w:rsid w:val="009D7DB0"/>
    <w:rsid w:val="009E5891"/>
    <w:rsid w:val="009E7AA1"/>
    <w:rsid w:val="00A1153B"/>
    <w:rsid w:val="00A21CE9"/>
    <w:rsid w:val="00A47173"/>
    <w:rsid w:val="00A95B20"/>
    <w:rsid w:val="00AB7977"/>
    <w:rsid w:val="00B05557"/>
    <w:rsid w:val="00B13BD8"/>
    <w:rsid w:val="00B2725F"/>
    <w:rsid w:val="00B43085"/>
    <w:rsid w:val="00B63AE5"/>
    <w:rsid w:val="00B72D9D"/>
    <w:rsid w:val="00B868E9"/>
    <w:rsid w:val="00B93426"/>
    <w:rsid w:val="00B97033"/>
    <w:rsid w:val="00BD768E"/>
    <w:rsid w:val="00BE4C58"/>
    <w:rsid w:val="00C83579"/>
    <w:rsid w:val="00CB1944"/>
    <w:rsid w:val="00CB75B6"/>
    <w:rsid w:val="00CC0DF6"/>
    <w:rsid w:val="00CC1F3E"/>
    <w:rsid w:val="00CC5C78"/>
    <w:rsid w:val="00CD44CF"/>
    <w:rsid w:val="00CE1CD3"/>
    <w:rsid w:val="00CE7E11"/>
    <w:rsid w:val="00CF4D9D"/>
    <w:rsid w:val="00D0175D"/>
    <w:rsid w:val="00D157F4"/>
    <w:rsid w:val="00D30EA1"/>
    <w:rsid w:val="00D45387"/>
    <w:rsid w:val="00D539B2"/>
    <w:rsid w:val="00D6444C"/>
    <w:rsid w:val="00D67449"/>
    <w:rsid w:val="00D8047F"/>
    <w:rsid w:val="00DB17FA"/>
    <w:rsid w:val="00DD3B91"/>
    <w:rsid w:val="00DD66C1"/>
    <w:rsid w:val="00DD792E"/>
    <w:rsid w:val="00E354D4"/>
    <w:rsid w:val="00E411DC"/>
    <w:rsid w:val="00E51497"/>
    <w:rsid w:val="00E60AA3"/>
    <w:rsid w:val="00E6750B"/>
    <w:rsid w:val="00E73914"/>
    <w:rsid w:val="00EB25BB"/>
    <w:rsid w:val="00EB58C5"/>
    <w:rsid w:val="00ED10A8"/>
    <w:rsid w:val="00EE50F8"/>
    <w:rsid w:val="00F33210"/>
    <w:rsid w:val="00F61F80"/>
    <w:rsid w:val="00F72525"/>
    <w:rsid w:val="00F75A4E"/>
    <w:rsid w:val="00F75F0A"/>
    <w:rsid w:val="00FE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4B6E0-028B-4C3D-B654-A8566436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526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360"/>
    </w:pPr>
    <w:rPr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rFonts w:ascii="Arial" w:hAnsi="Arial"/>
    </w:rPr>
  </w:style>
  <w:style w:type="paragraph" w:styleId="Zkladntextodsazen3">
    <w:name w:val="Body Text Indent 3"/>
    <w:basedOn w:val="Normln"/>
    <w:pPr>
      <w:ind w:left="709" w:hanging="709"/>
      <w:jc w:val="both"/>
    </w:pPr>
    <w:rPr>
      <w:rFonts w:ascii="Arial" w:hAnsi="Arial"/>
      <w:sz w:val="24"/>
    </w:rPr>
  </w:style>
  <w:style w:type="paragraph" w:styleId="Textbubliny">
    <w:name w:val="Balloon Text"/>
    <w:basedOn w:val="Normln"/>
    <w:semiHidden/>
    <w:rsid w:val="00CC0DF6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4C561E"/>
  </w:style>
  <w:style w:type="character" w:customStyle="1" w:styleId="f01">
    <w:name w:val="f01"/>
    <w:rsid w:val="009D5009"/>
    <w:rPr>
      <w:rFonts w:ascii="Arial" w:hAnsi="Arial" w:cs="Arial" w:hint="default"/>
      <w:color w:val="000000"/>
      <w:sz w:val="20"/>
      <w:szCs w:val="20"/>
    </w:rPr>
  </w:style>
  <w:style w:type="paragraph" w:styleId="Nzev">
    <w:name w:val="Title"/>
    <w:basedOn w:val="Normln"/>
    <w:link w:val="NzevChar"/>
    <w:qFormat/>
    <w:rsid w:val="0084000C"/>
    <w:pPr>
      <w:jc w:val="center"/>
    </w:pPr>
    <w:rPr>
      <w:sz w:val="28"/>
    </w:rPr>
  </w:style>
  <w:style w:type="character" w:customStyle="1" w:styleId="NzevChar">
    <w:name w:val="Název Char"/>
    <w:link w:val="Nzev"/>
    <w:rsid w:val="0084000C"/>
    <w:rPr>
      <w:sz w:val="28"/>
    </w:rPr>
  </w:style>
  <w:style w:type="character" w:customStyle="1" w:styleId="Nadpis3Char">
    <w:name w:val="Nadpis 3 Char"/>
    <w:link w:val="Nadpis3"/>
    <w:semiHidden/>
    <w:rsid w:val="003526E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hlavChar">
    <w:name w:val="Záhlaví Char"/>
    <w:basedOn w:val="Standardnpsmoodstavce"/>
    <w:link w:val="Zhlav"/>
    <w:rsid w:val="00CD4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nemovitosti</vt:lpstr>
    </vt:vector>
  </TitlesOfParts>
  <Company>ÚMČ Brno Tuřany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nemovitosti</dc:title>
  <dc:subject/>
  <dc:creator>ÚMČ Tuřany</dc:creator>
  <cp:keywords/>
  <cp:lastModifiedBy>.</cp:lastModifiedBy>
  <cp:revision>6</cp:revision>
  <cp:lastPrinted>2024-04-12T08:02:00Z</cp:lastPrinted>
  <dcterms:created xsi:type="dcterms:W3CDTF">2024-04-12T07:32:00Z</dcterms:created>
  <dcterms:modified xsi:type="dcterms:W3CDTF">2024-04-15T12:26:00Z</dcterms:modified>
</cp:coreProperties>
</file>