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64F4" w14:textId="6D2BCBF7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BB2F7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636B7F99" w:rsidR="00726B26" w:rsidRPr="002B77A6" w:rsidRDefault="00593BA7" w:rsidP="00726B26">
      <w:pPr>
        <w:jc w:val="center"/>
      </w:pPr>
      <w:r>
        <w:t xml:space="preserve">uzavřené dne </w:t>
      </w:r>
      <w:r w:rsidR="00BB2F75">
        <w:t>15. 12. 2020</w:t>
      </w:r>
      <w:r>
        <w:t xml:space="preserve">, č. </w:t>
      </w:r>
      <w:r w:rsidR="00BB2F75">
        <w:t>KS/2160/2020/Ha</w:t>
      </w:r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4452FA8C" w14:textId="77777777" w:rsidR="005D5DCA" w:rsidRPr="00785E37" w:rsidRDefault="005D5DCA" w:rsidP="005D5DCA">
      <w:pPr>
        <w:rPr>
          <w:b/>
          <w:bCs/>
        </w:rPr>
      </w:pPr>
      <w:r w:rsidRPr="00785E37">
        <w:rPr>
          <w:b/>
          <w:bCs/>
        </w:rPr>
        <w:t>MSM, spol. s r.o.</w:t>
      </w:r>
    </w:p>
    <w:p w14:paraId="3E62B17D" w14:textId="77777777" w:rsidR="005D5DCA" w:rsidRDefault="005D5DCA" w:rsidP="005D5DCA">
      <w:r>
        <w:t>IČ: 47546999</w:t>
      </w:r>
    </w:p>
    <w:p w14:paraId="6B3FE013" w14:textId="77777777" w:rsidR="005D5DCA" w:rsidRPr="00512AB9" w:rsidRDefault="005D5DCA" w:rsidP="005D5DCA">
      <w:r>
        <w:t>DIČ: CZ47546999</w:t>
      </w:r>
    </w:p>
    <w:p w14:paraId="0C8426AD" w14:textId="2FEF4386" w:rsidR="005D5DCA" w:rsidRPr="00512AB9" w:rsidRDefault="005D5DCA" w:rsidP="005D5DCA">
      <w:r>
        <w:t>se sídlem</w:t>
      </w:r>
      <w:r w:rsidRPr="00512AB9">
        <w:t xml:space="preserve">: </w:t>
      </w:r>
      <w:r>
        <w:t>Lhota u Příbramě 13, 261 01 Příbram</w:t>
      </w:r>
    </w:p>
    <w:p w14:paraId="44CC725F" w14:textId="365B5860" w:rsidR="005D5DCA" w:rsidRPr="00512AB9" w:rsidRDefault="005D5DCA" w:rsidP="005D5DCA">
      <w:r>
        <w:t>zastoupena</w:t>
      </w:r>
      <w:r w:rsidRPr="00512AB9">
        <w:t xml:space="preserve">: </w:t>
      </w:r>
      <w:r w:rsidR="006750B2">
        <w:t>XXXXXXX</w:t>
      </w:r>
      <w:r>
        <w:t>, jednatel</w:t>
      </w:r>
    </w:p>
    <w:p w14:paraId="724C70D6" w14:textId="77777777" w:rsidR="005D5DCA" w:rsidRPr="00512AB9" w:rsidRDefault="005D5DCA" w:rsidP="005D5DCA">
      <w:r w:rsidRPr="00512AB9">
        <w:t xml:space="preserve">bankovní spojení: </w:t>
      </w:r>
      <w:r>
        <w:t>Komerční banka, a.s.</w:t>
      </w:r>
    </w:p>
    <w:p w14:paraId="7991C922" w14:textId="722E8B54" w:rsidR="005D5DCA" w:rsidRPr="00512AB9" w:rsidRDefault="005D5DCA" w:rsidP="005D5DCA">
      <w:r w:rsidRPr="00512AB9">
        <w:t xml:space="preserve">číslo účtu: </w:t>
      </w:r>
      <w:r w:rsidR="006750B2">
        <w:t>XXXXXXX</w:t>
      </w:r>
    </w:p>
    <w:p w14:paraId="68DE263E" w14:textId="77777777" w:rsidR="005D5DCA" w:rsidRPr="00512AB9" w:rsidRDefault="005D5DCA" w:rsidP="005D5DCA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Městským </w:t>
      </w:r>
      <w:r w:rsidRPr="00652864">
        <w:t>soudem v </w:t>
      </w:r>
      <w:r>
        <w:t>Praze</w:t>
      </w:r>
      <w:r w:rsidRPr="00652864">
        <w:t>, oddíl</w:t>
      </w:r>
      <w:r>
        <w:t xml:space="preserve"> C</w:t>
      </w:r>
      <w:r w:rsidRPr="00652864">
        <w:t xml:space="preserve">, vložka </w:t>
      </w:r>
      <w:r>
        <w:t>19801,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4FBFB2B3" w:rsidR="00726B26" w:rsidRPr="002B77A6" w:rsidRDefault="00726B26" w:rsidP="00726B26">
      <w:r>
        <w:t>zastoupena</w:t>
      </w:r>
      <w:r w:rsidRPr="002B77A6">
        <w:t xml:space="preserve">: </w:t>
      </w:r>
      <w:r w:rsidR="006750B2"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6EB7F0E" w:rsidR="00726B26" w:rsidRPr="002B77A6" w:rsidRDefault="00726B26" w:rsidP="00726B26">
      <w:r w:rsidRPr="002B77A6">
        <w:t>číslo ban</w:t>
      </w:r>
      <w:r>
        <w:t xml:space="preserve">kovního účtu: </w:t>
      </w:r>
      <w:r w:rsidR="006750B2"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5FCCCDFC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BB2F75">
        <w:rPr>
          <w:snapToGrid w:val="0"/>
        </w:rPr>
        <w:t xml:space="preserve">třech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BB2F75">
        <w:rPr>
          <w:snapToGrid w:val="0"/>
        </w:rPr>
        <w:t>dvě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17A52E41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5D5DCA">
              <w:rPr>
                <w:sz w:val="22"/>
                <w:szCs w:val="22"/>
              </w:rPr>
              <w:t> Příbrami,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C149787" w14:textId="77777777" w:rsidR="005D5DCA" w:rsidRPr="00D722DC" w:rsidRDefault="005D5DCA" w:rsidP="005D5DC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MSM, spol. s r.o.</w:t>
            </w:r>
          </w:p>
          <w:p w14:paraId="72AE30CD" w14:textId="3265A707" w:rsidR="004A45B0" w:rsidRPr="00D722DC" w:rsidRDefault="006750B2" w:rsidP="005D5DC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5D5DCA"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1C07B39C" w:rsidR="004A45B0" w:rsidRPr="00D722DC" w:rsidRDefault="006750B2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B701FB7" w14:textId="18A9A7DC" w:rsidR="00676CF3" w:rsidRDefault="00676CF3" w:rsidP="00023008">
      <w:pPr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</w:instrText>
      </w:r>
      <w:r w:rsidR="006750B2">
        <w:instrText xml:space="preserve">Excel.Sheet.12 "\\\\fnbrno.cz\\tree\\Kliniky\\OPV\\Pirochtova\\14.6 Smluvní vztahy\\Konsignační sklady\\2020\\MSM\\2160_20\\dodatek č. 2\\Příloha č. 1 smlouvy KO_FN_BRNO_2160_Ha_nová (003).xlsx" List1!R3C1:R9C7 </w:instrText>
      </w:r>
      <w:r>
        <w:instrText xml:space="preserve">\a \f 4 \h </w:instrText>
      </w:r>
      <w:r>
        <w:fldChar w:fldCharType="separate"/>
      </w:r>
    </w:p>
    <w:tbl>
      <w:tblPr>
        <w:tblW w:w="11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240"/>
        <w:gridCol w:w="929"/>
        <w:gridCol w:w="1480"/>
        <w:gridCol w:w="1720"/>
        <w:gridCol w:w="652"/>
        <w:gridCol w:w="1260"/>
      </w:tblGrid>
      <w:tr w:rsidR="00676CF3" w:rsidRPr="00676CF3" w14:paraId="6206F28D" w14:textId="77777777" w:rsidTr="00676CF3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C8C5" w14:textId="2C051E82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Katalogové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AED" w14:textId="77777777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C60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663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A2A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Částka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D05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Sazba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8C3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Kód</w:t>
            </w:r>
          </w:p>
        </w:tc>
      </w:tr>
      <w:tr w:rsidR="00676CF3" w:rsidRPr="00676CF3" w14:paraId="292040F4" w14:textId="77777777" w:rsidTr="00676CF3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087" w14:textId="77777777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4B3" w14:textId="77777777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7FB6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3F0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838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180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3E70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VZP</w:t>
            </w:r>
          </w:p>
        </w:tc>
      </w:tr>
      <w:tr w:rsidR="00676CF3" w:rsidRPr="00676CF3" w14:paraId="63B1CB6B" w14:textId="77777777" w:rsidTr="00676CF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A8E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MEM:FIS</w:t>
            </w:r>
            <w:proofErr w:type="gramEnd"/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4-90-5-V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23A" w14:textId="77777777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Souprava </w:t>
            </w:r>
            <w:proofErr w:type="spell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infúzní</w:t>
            </w:r>
            <w:proofErr w:type="spell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4F</w:t>
            </w:r>
            <w:proofErr w:type="gram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Fountain</w:t>
            </w:r>
            <w:proofErr w:type="spell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90/5cm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057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835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4 318,10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17D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21 590,50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FC9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5E6A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76CF3">
              <w:rPr>
                <w:rFonts w:ascii="Calibri" w:hAnsi="Calibri" w:cs="Calibri"/>
              </w:rPr>
              <w:t>144213</w:t>
            </w:r>
          </w:p>
        </w:tc>
      </w:tr>
      <w:tr w:rsidR="00676CF3" w:rsidRPr="00676CF3" w14:paraId="10CB8844" w14:textId="77777777" w:rsidTr="00676CF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A994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MEM:FIS</w:t>
            </w:r>
            <w:proofErr w:type="gramEnd"/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4-90-10-V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736" w14:textId="77777777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Souprava </w:t>
            </w:r>
            <w:proofErr w:type="spell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infúzní</w:t>
            </w:r>
            <w:proofErr w:type="spell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4F</w:t>
            </w:r>
            <w:proofErr w:type="gram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Fountain</w:t>
            </w:r>
            <w:proofErr w:type="spell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90/10cm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14C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7971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4 318,10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408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21 590,50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3AC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833D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76CF3">
              <w:rPr>
                <w:rFonts w:ascii="Calibri" w:hAnsi="Calibri" w:cs="Calibri"/>
              </w:rPr>
              <w:t>144213</w:t>
            </w:r>
          </w:p>
        </w:tc>
      </w:tr>
      <w:tr w:rsidR="00676CF3" w:rsidRPr="00676CF3" w14:paraId="19C78C98" w14:textId="77777777" w:rsidTr="00676CF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8A8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MEM:FIS</w:t>
            </w:r>
            <w:proofErr w:type="gramEnd"/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4-90-20 -V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876" w14:textId="77777777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Souprava </w:t>
            </w:r>
            <w:proofErr w:type="spell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infúzní</w:t>
            </w:r>
            <w:proofErr w:type="spell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4F</w:t>
            </w:r>
            <w:proofErr w:type="gram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Fountain</w:t>
            </w:r>
            <w:proofErr w:type="spell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90/20cm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234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ED6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4 318,10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E1CE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30 226,70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4B43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48B8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76CF3">
              <w:rPr>
                <w:rFonts w:ascii="Calibri" w:hAnsi="Calibri" w:cs="Calibri"/>
              </w:rPr>
              <w:t>144213</w:t>
            </w:r>
          </w:p>
        </w:tc>
      </w:tr>
      <w:tr w:rsidR="00676CF3" w:rsidRPr="00676CF3" w14:paraId="281B749E" w14:textId="77777777" w:rsidTr="00676CF3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D37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MEM:FIS</w:t>
            </w:r>
            <w:proofErr w:type="gramEnd"/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4-90-30-V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116" w14:textId="77777777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Souprava </w:t>
            </w:r>
            <w:proofErr w:type="spell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infúzní</w:t>
            </w:r>
            <w:proofErr w:type="spell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4F</w:t>
            </w:r>
            <w:proofErr w:type="gram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Fountain</w:t>
            </w:r>
            <w:proofErr w:type="spellEnd"/>
            <w:r w:rsidRPr="00676CF3">
              <w:rPr>
                <w:rFonts w:ascii="Times New Roman" w:hAnsi="Times New Roman" w:cs="Times New Roman"/>
                <w:sz w:val="20"/>
                <w:szCs w:val="20"/>
              </w:rPr>
              <w:t xml:space="preserve"> 90/30cm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51F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3EB9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4 318,10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51F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21 590,50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ACA9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8412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76CF3">
              <w:rPr>
                <w:rFonts w:ascii="Calibri" w:hAnsi="Calibri" w:cs="Calibri"/>
              </w:rPr>
              <w:t>144213</w:t>
            </w:r>
          </w:p>
        </w:tc>
      </w:tr>
      <w:tr w:rsidR="00676CF3" w:rsidRPr="00676CF3" w14:paraId="52010BA6" w14:textId="77777777" w:rsidTr="00676CF3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F37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534" w14:textId="77777777" w:rsidR="00676CF3" w:rsidRPr="00676CF3" w:rsidRDefault="00676CF3" w:rsidP="00676CF3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5A8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FF5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Celkem: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2A5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94 998,20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935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6B38" w14:textId="77777777" w:rsidR="00676CF3" w:rsidRPr="00676CF3" w:rsidRDefault="00676CF3" w:rsidP="0067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F403C" w14:textId="0D28C403" w:rsidR="00AA34DF" w:rsidRDefault="00676CF3" w:rsidP="00023008">
      <w:r>
        <w:fldChar w:fldCharType="end"/>
      </w:r>
    </w:p>
    <w:p w14:paraId="5F04C430" w14:textId="77777777" w:rsidR="00676CF3" w:rsidRDefault="00676CF3" w:rsidP="00023008"/>
    <w:p w14:paraId="48AC7EDC" w14:textId="77777777" w:rsidR="00676CF3" w:rsidRDefault="00676CF3" w:rsidP="00023008"/>
    <w:sectPr w:rsidR="00676CF3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F52F" w14:textId="77777777" w:rsidR="00D21C1F" w:rsidRDefault="00D21C1F" w:rsidP="006337DC">
      <w:r>
        <w:separator/>
      </w:r>
    </w:p>
  </w:endnote>
  <w:endnote w:type="continuationSeparator" w:id="0">
    <w:p w14:paraId="25F2AB04" w14:textId="77777777" w:rsidR="00D21C1F" w:rsidRDefault="00D21C1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B5FE" w14:textId="2E8A93ED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D5923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DC80" w14:textId="6135937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5923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BBB3" w14:textId="77777777" w:rsidR="00D21C1F" w:rsidRDefault="00D21C1F" w:rsidP="006337DC">
      <w:r>
        <w:separator/>
      </w:r>
    </w:p>
  </w:footnote>
  <w:footnote w:type="continuationSeparator" w:id="0">
    <w:p w14:paraId="239FCDE0" w14:textId="77777777" w:rsidR="00D21C1F" w:rsidRDefault="00D21C1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5504746">
    <w:abstractNumId w:val="13"/>
  </w:num>
  <w:num w:numId="2" w16cid:durableId="1087921874">
    <w:abstractNumId w:val="8"/>
  </w:num>
  <w:num w:numId="3" w16cid:durableId="1832326478">
    <w:abstractNumId w:val="0"/>
  </w:num>
  <w:num w:numId="4" w16cid:durableId="1375429354">
    <w:abstractNumId w:val="9"/>
  </w:num>
  <w:num w:numId="5" w16cid:durableId="93981638">
    <w:abstractNumId w:val="4"/>
  </w:num>
  <w:num w:numId="6" w16cid:durableId="1431505586">
    <w:abstractNumId w:val="10"/>
  </w:num>
  <w:num w:numId="7" w16cid:durableId="1902903765">
    <w:abstractNumId w:val="8"/>
  </w:num>
  <w:num w:numId="8" w16cid:durableId="2015452382">
    <w:abstractNumId w:val="8"/>
  </w:num>
  <w:num w:numId="9" w16cid:durableId="2021927314">
    <w:abstractNumId w:val="8"/>
  </w:num>
  <w:num w:numId="10" w16cid:durableId="216361622">
    <w:abstractNumId w:val="8"/>
  </w:num>
  <w:num w:numId="11" w16cid:durableId="1587958819">
    <w:abstractNumId w:val="7"/>
  </w:num>
  <w:num w:numId="12" w16cid:durableId="1852141473">
    <w:abstractNumId w:val="3"/>
  </w:num>
  <w:num w:numId="13" w16cid:durableId="397940986">
    <w:abstractNumId w:val="12"/>
  </w:num>
  <w:num w:numId="14" w16cid:durableId="1923950197">
    <w:abstractNumId w:val="2"/>
  </w:num>
  <w:num w:numId="15" w16cid:durableId="2067608179">
    <w:abstractNumId w:val="14"/>
  </w:num>
  <w:num w:numId="16" w16cid:durableId="235167845">
    <w:abstractNumId w:val="5"/>
  </w:num>
  <w:num w:numId="17" w16cid:durableId="354959601">
    <w:abstractNumId w:val="11"/>
  </w:num>
  <w:num w:numId="18" w16cid:durableId="875236362">
    <w:abstractNumId w:val="6"/>
  </w:num>
  <w:num w:numId="19" w16cid:durableId="2030644227">
    <w:abstractNumId w:val="8"/>
  </w:num>
  <w:num w:numId="20" w16cid:durableId="41557906">
    <w:abstractNumId w:val="8"/>
  </w:num>
  <w:num w:numId="21" w16cid:durableId="959922919">
    <w:abstractNumId w:val="1"/>
  </w:num>
  <w:num w:numId="22" w16cid:durableId="1430851305">
    <w:abstractNumId w:val="8"/>
  </w:num>
  <w:num w:numId="23" w16cid:durableId="14969205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5DC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50B2"/>
    <w:rsid w:val="00676CF3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185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2F75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D5923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8DDD000-C5BE-4A56-8B95-ABD9622844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2024-05-02T06:28:00Z</dcterms:created>
  <dcterms:modified xsi:type="dcterms:W3CDTF">2024-05-02T06:28:00Z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