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8CE7" w14:textId="47678162" w:rsidR="00FD44BD" w:rsidRPr="00D87E11" w:rsidRDefault="00FD44BD" w:rsidP="00B96E6E">
      <w:pPr>
        <w:pStyle w:val="no-print"/>
        <w:spacing w:after="0" w:afterAutospacing="0"/>
        <w:ind w:right="-142"/>
        <w:rPr>
          <w:rFonts w:asciiTheme="minorHAnsi" w:hAnsiTheme="minorHAnsi" w:cstheme="minorHAnsi"/>
          <w:b/>
          <w:sz w:val="18"/>
          <w:szCs w:val="18"/>
        </w:rPr>
      </w:pPr>
    </w:p>
    <w:p w14:paraId="6F7326F3" w14:textId="77777777" w:rsidR="001017EE" w:rsidRPr="00D87E11" w:rsidRDefault="001017EE" w:rsidP="001017EE">
      <w:pPr>
        <w:pStyle w:val="no-print"/>
        <w:spacing w:before="0" w:beforeAutospacing="0" w:after="0" w:afterAutospacing="0"/>
        <w:jc w:val="center"/>
        <w:rPr>
          <w:rFonts w:asciiTheme="minorHAnsi" w:hAnsiTheme="minorHAnsi" w:cstheme="minorHAnsi"/>
          <w:b/>
          <w:sz w:val="40"/>
          <w:szCs w:val="40"/>
        </w:rPr>
      </w:pPr>
      <w:r w:rsidRPr="00D87E11">
        <w:rPr>
          <w:rFonts w:asciiTheme="minorHAnsi" w:hAnsiTheme="minorHAnsi" w:cstheme="minorHAnsi"/>
          <w:b/>
          <w:sz w:val="40"/>
          <w:szCs w:val="40"/>
        </w:rPr>
        <w:t xml:space="preserve">SMLOUVA O DÍLO </w:t>
      </w:r>
    </w:p>
    <w:p w14:paraId="2FAA187D" w14:textId="624A9A30" w:rsidR="00576A7B" w:rsidRPr="00F83A56" w:rsidRDefault="00E16AC8" w:rsidP="001017EE">
      <w:pPr>
        <w:pStyle w:val="no-print"/>
        <w:spacing w:before="0" w:beforeAutospacing="0" w:after="0" w:afterAutospacing="0"/>
        <w:jc w:val="center"/>
        <w:rPr>
          <w:rFonts w:asciiTheme="minorHAnsi" w:hAnsiTheme="minorHAnsi" w:cstheme="minorHAnsi"/>
          <w:sz w:val="40"/>
          <w:szCs w:val="40"/>
        </w:rPr>
      </w:pPr>
      <w:r w:rsidRPr="00D87E11">
        <w:rPr>
          <w:rFonts w:asciiTheme="minorHAnsi" w:hAnsiTheme="minorHAnsi" w:cstheme="minorHAnsi"/>
          <w:b/>
          <w:sz w:val="40"/>
          <w:szCs w:val="40"/>
        </w:rPr>
        <w:t>č</w:t>
      </w:r>
      <w:r w:rsidR="00576A7B" w:rsidRPr="00F83A56">
        <w:rPr>
          <w:rFonts w:asciiTheme="minorHAnsi" w:hAnsiTheme="minorHAnsi" w:cstheme="minorHAnsi"/>
          <w:sz w:val="40"/>
          <w:szCs w:val="40"/>
        </w:rPr>
        <w:t xml:space="preserve">. </w:t>
      </w:r>
      <w:sdt>
        <w:sdtPr>
          <w:rPr>
            <w:rFonts w:asciiTheme="minorHAnsi" w:hAnsiTheme="minorHAnsi" w:cstheme="minorHAnsi"/>
            <w:sz w:val="40"/>
            <w:szCs w:val="40"/>
          </w:rPr>
          <w:id w:val="-744872931"/>
          <w:placeholder>
            <w:docPart w:val="DefaultPlaceholder_-1854013440"/>
          </w:placeholder>
          <w:text/>
        </w:sdtPr>
        <w:sdtEndPr/>
        <w:sdtContent>
          <w:r w:rsidR="00576A7B" w:rsidRPr="00704725">
            <w:rPr>
              <w:rFonts w:asciiTheme="minorHAnsi" w:hAnsiTheme="minorHAnsi" w:cstheme="minorHAnsi"/>
              <w:sz w:val="40"/>
              <w:szCs w:val="40"/>
            </w:rPr>
            <w:t>…</w:t>
          </w:r>
        </w:sdtContent>
      </w:sdt>
    </w:p>
    <w:p w14:paraId="2B7A2F94" w14:textId="177A370D" w:rsidR="001017EE" w:rsidRPr="00F83A56" w:rsidRDefault="001017EE" w:rsidP="00333931">
      <w:pPr>
        <w:tabs>
          <w:tab w:val="left" w:pos="284"/>
          <w:tab w:val="left" w:pos="6045"/>
        </w:tabs>
        <w:spacing w:after="0" w:line="240" w:lineRule="auto"/>
        <w:ind w:left="426"/>
        <w:jc w:val="center"/>
        <w:rPr>
          <w:rFonts w:cstheme="minorHAnsi"/>
          <w:spacing w:val="128"/>
          <w:szCs w:val="20"/>
        </w:rPr>
      </w:pPr>
      <w:r w:rsidRPr="00F83A56">
        <w:rPr>
          <w:rFonts w:cstheme="minorHAnsi"/>
        </w:rPr>
        <w:t xml:space="preserve">uzavřená </w:t>
      </w:r>
      <w:r w:rsidR="00333931" w:rsidRPr="00F83A56">
        <w:rPr>
          <w:rFonts w:cstheme="minorHAnsi"/>
        </w:rPr>
        <w:t xml:space="preserve">podle </w:t>
      </w:r>
      <w:r w:rsidRPr="00F83A56">
        <w:rPr>
          <w:rFonts w:cstheme="minorHAnsi"/>
        </w:rPr>
        <w:t xml:space="preserve">§ 2586 a násl. </w:t>
      </w:r>
      <w:r w:rsidR="00333931" w:rsidRPr="00F83A56">
        <w:rPr>
          <w:rFonts w:cstheme="minorHAnsi"/>
        </w:rPr>
        <w:t>zákona č. 89/2012 Sb., občanského zákoníku</w:t>
      </w:r>
      <w:r w:rsidR="00746911" w:rsidRPr="00F83A56">
        <w:rPr>
          <w:rFonts w:cstheme="minorHAnsi"/>
        </w:rPr>
        <w:t xml:space="preserve"> (dále jen „Občanský zákoník“ nebo „ObčZ“)</w:t>
      </w:r>
    </w:p>
    <w:p w14:paraId="09801523" w14:textId="77777777" w:rsidR="001017EE" w:rsidRPr="00F83A56" w:rsidRDefault="001017EE" w:rsidP="001017EE">
      <w:pPr>
        <w:rPr>
          <w:rFonts w:cstheme="minorHAnsi"/>
          <w:spacing w:val="128"/>
          <w:sz w:val="6"/>
          <w:szCs w:val="6"/>
        </w:rPr>
      </w:pPr>
    </w:p>
    <w:p w14:paraId="11B7A76D" w14:textId="77777777" w:rsidR="005C395E" w:rsidRPr="00F83A56" w:rsidRDefault="005C395E" w:rsidP="005C395E">
      <w:pPr>
        <w:pStyle w:val="Bezmezer"/>
        <w:rPr>
          <w:rFonts w:cstheme="minorHAnsi"/>
          <w:sz w:val="28"/>
          <w:szCs w:val="28"/>
        </w:rPr>
      </w:pPr>
      <w:r w:rsidRPr="00F83A56">
        <w:rPr>
          <w:rFonts w:cstheme="minorHAnsi"/>
          <w:sz w:val="28"/>
          <w:szCs w:val="28"/>
        </w:rPr>
        <w:t>I .</w:t>
      </w:r>
      <w:r w:rsidR="004228E6" w:rsidRPr="00F83A56">
        <w:rPr>
          <w:rFonts w:cstheme="minorHAnsi"/>
          <w:sz w:val="28"/>
          <w:szCs w:val="28"/>
        </w:rPr>
        <w:t xml:space="preserve"> </w:t>
      </w:r>
      <w:r w:rsidRPr="00F83A56">
        <w:rPr>
          <w:rFonts w:cstheme="minorHAnsi"/>
          <w:sz w:val="28"/>
          <w:szCs w:val="28"/>
        </w:rPr>
        <w:t xml:space="preserve"> </w:t>
      </w:r>
      <w:r w:rsidR="00333931" w:rsidRPr="00F83A56">
        <w:rPr>
          <w:rFonts w:cstheme="minorHAnsi"/>
          <w:sz w:val="28"/>
          <w:szCs w:val="28"/>
        </w:rPr>
        <w:t>SMLUVNÍ</w:t>
      </w:r>
      <w:r w:rsidR="004228E6" w:rsidRPr="00F83A56">
        <w:rPr>
          <w:rFonts w:cstheme="minorHAnsi"/>
          <w:sz w:val="28"/>
          <w:szCs w:val="28"/>
        </w:rPr>
        <w:t xml:space="preserve"> </w:t>
      </w:r>
      <w:r w:rsidR="00333931" w:rsidRPr="00F83A56">
        <w:rPr>
          <w:rFonts w:cstheme="minorHAnsi"/>
          <w:sz w:val="28"/>
          <w:szCs w:val="28"/>
        </w:rPr>
        <w:t>STRANY</w:t>
      </w:r>
      <w:r w:rsidRPr="00F83A56">
        <w:rPr>
          <w:rFonts w:cstheme="minorHAnsi"/>
          <w:sz w:val="28"/>
          <w:szCs w:val="28"/>
        </w:rPr>
        <w:t xml:space="preserve"> A ÚVODNÍ USTANOVENÍ</w:t>
      </w:r>
    </w:p>
    <w:p w14:paraId="4D9EAD8E" w14:textId="77777777" w:rsidR="00333931" w:rsidRPr="00F83A56" w:rsidRDefault="00333931" w:rsidP="00333931">
      <w:pPr>
        <w:pStyle w:val="Bezmezer"/>
        <w:rPr>
          <w:rFonts w:cstheme="minorHAnsi"/>
          <w:sz w:val="28"/>
          <w:szCs w:val="28"/>
        </w:rPr>
      </w:pPr>
    </w:p>
    <w:p w14:paraId="5B74F9D3" w14:textId="77777777" w:rsidR="00333931" w:rsidRPr="00F83A56" w:rsidRDefault="00333931" w:rsidP="00333931">
      <w:pPr>
        <w:pStyle w:val="Bezmezer"/>
        <w:rPr>
          <w:rFonts w:cstheme="minorHAnsi"/>
          <w:sz w:val="10"/>
          <w:szCs w:val="10"/>
        </w:rPr>
      </w:pPr>
    </w:p>
    <w:p w14:paraId="70AF21C3" w14:textId="33350B4E" w:rsidR="00E93913" w:rsidRPr="00453227" w:rsidRDefault="00333931" w:rsidP="00E93913">
      <w:pPr>
        <w:pStyle w:val="Bezmezer"/>
        <w:rPr>
          <w:rFonts w:cstheme="minorHAnsi"/>
        </w:rPr>
      </w:pPr>
      <w:r w:rsidRPr="00F83A56">
        <w:rPr>
          <w:rFonts w:cstheme="minorHAnsi"/>
        </w:rPr>
        <w:t xml:space="preserve">I. </w:t>
      </w:r>
      <w:r w:rsidR="002D53AF" w:rsidRPr="00F83A56">
        <w:rPr>
          <w:rFonts w:cstheme="minorHAnsi"/>
        </w:rPr>
        <w:t xml:space="preserve"> </w:t>
      </w:r>
      <w:r w:rsidRPr="00F83A56">
        <w:rPr>
          <w:rFonts w:cstheme="minorHAnsi"/>
        </w:rPr>
        <w:t>1.  O</w:t>
      </w:r>
      <w:r w:rsidR="00B2131B" w:rsidRPr="00F83A56">
        <w:rPr>
          <w:rFonts w:cstheme="minorHAnsi"/>
        </w:rPr>
        <w:t>bjednatel</w:t>
      </w:r>
      <w:r w:rsidRPr="00F83A56">
        <w:rPr>
          <w:rFonts w:cstheme="minorHAnsi"/>
        </w:rPr>
        <w:t>:</w:t>
      </w:r>
      <w:r w:rsidR="001017EE" w:rsidRPr="00F83A56">
        <w:rPr>
          <w:rFonts w:cstheme="minorHAnsi"/>
        </w:rPr>
        <w:tab/>
      </w:r>
      <w:r w:rsidR="00573C76">
        <w:rPr>
          <w:rFonts w:cstheme="minorHAnsi"/>
        </w:rPr>
        <w:tab/>
      </w:r>
      <w:r w:rsidR="00573C76">
        <w:rPr>
          <w:rFonts w:cstheme="minorHAnsi"/>
        </w:rPr>
        <w:tab/>
      </w:r>
      <w:r w:rsidR="00065084" w:rsidRPr="00453227">
        <w:rPr>
          <w:rFonts w:cstheme="minorHAnsi"/>
        </w:rPr>
        <w:t>Obec Kouty</w:t>
      </w:r>
    </w:p>
    <w:p w14:paraId="09AF16A7" w14:textId="6C6B5F68" w:rsidR="00E93913" w:rsidRPr="00453227" w:rsidRDefault="00E93913" w:rsidP="00E93913">
      <w:pPr>
        <w:pStyle w:val="Bezmezer"/>
        <w:ind w:left="708" w:firstLine="708"/>
        <w:rPr>
          <w:rFonts w:cstheme="minorHAnsi"/>
        </w:rPr>
      </w:pPr>
      <w:r w:rsidRPr="00453227">
        <w:rPr>
          <w:rFonts w:cstheme="minorHAnsi"/>
        </w:rPr>
        <w:t xml:space="preserve">          Sídlo:</w:t>
      </w:r>
      <w:r w:rsidRPr="00453227">
        <w:rPr>
          <w:rFonts w:cstheme="minorHAnsi"/>
        </w:rPr>
        <w:tab/>
      </w:r>
      <w:r w:rsidRPr="00453227">
        <w:rPr>
          <w:rFonts w:cstheme="minorHAnsi"/>
        </w:rPr>
        <w:tab/>
      </w:r>
      <w:r w:rsidR="00A66954" w:rsidRPr="00453227">
        <w:rPr>
          <w:rFonts w:cstheme="minorHAnsi"/>
        </w:rPr>
        <w:t>Kouty 11, 675 08 Kouty</w:t>
      </w:r>
    </w:p>
    <w:p w14:paraId="1D04ABDC" w14:textId="640E266C" w:rsidR="00E93913" w:rsidRPr="00453227" w:rsidRDefault="00E93913" w:rsidP="00E93913">
      <w:pPr>
        <w:pStyle w:val="Bezmezer"/>
        <w:ind w:left="708" w:firstLine="708"/>
        <w:rPr>
          <w:rFonts w:cstheme="minorHAnsi"/>
        </w:rPr>
      </w:pPr>
      <w:r w:rsidRPr="00453227">
        <w:rPr>
          <w:rFonts w:cstheme="minorHAnsi"/>
        </w:rPr>
        <w:t xml:space="preserve">          IČO:</w:t>
      </w:r>
      <w:r w:rsidRPr="00453227">
        <w:rPr>
          <w:rFonts w:cstheme="minorHAnsi"/>
        </w:rPr>
        <w:tab/>
      </w:r>
      <w:r w:rsidRPr="00453227">
        <w:rPr>
          <w:rFonts w:cstheme="minorHAnsi"/>
        </w:rPr>
        <w:tab/>
      </w:r>
      <w:r w:rsidR="00D95448" w:rsidRPr="00453227">
        <w:rPr>
          <w:rFonts w:cstheme="minorHAnsi"/>
        </w:rPr>
        <w:t>00289655</w:t>
      </w:r>
    </w:p>
    <w:p w14:paraId="11FB9CDC" w14:textId="6B544E67" w:rsidR="00E93913" w:rsidRPr="00453227" w:rsidRDefault="00E93913" w:rsidP="00E93913">
      <w:pPr>
        <w:pStyle w:val="Bezmezer"/>
        <w:ind w:left="708" w:firstLine="708"/>
        <w:rPr>
          <w:rFonts w:cstheme="minorHAnsi"/>
        </w:rPr>
      </w:pPr>
      <w:r w:rsidRPr="00453227">
        <w:rPr>
          <w:rFonts w:cstheme="minorHAnsi"/>
        </w:rPr>
        <w:t xml:space="preserve">          Zastoupený:</w:t>
      </w:r>
      <w:r w:rsidRPr="00453227">
        <w:rPr>
          <w:rFonts w:cstheme="minorHAnsi"/>
        </w:rPr>
        <w:tab/>
      </w:r>
      <w:r w:rsidR="00D95448" w:rsidRPr="00453227">
        <w:rPr>
          <w:rFonts w:cstheme="minorHAnsi"/>
        </w:rPr>
        <w:t>Milošem Dočekalem, starostou obce</w:t>
      </w:r>
      <w:r w:rsidRPr="00453227">
        <w:rPr>
          <w:rFonts w:cstheme="minorHAnsi"/>
        </w:rPr>
        <w:tab/>
      </w:r>
      <w:r w:rsidRPr="00453227">
        <w:rPr>
          <w:rFonts w:cstheme="minorHAnsi"/>
        </w:rPr>
        <w:tab/>
      </w:r>
      <w:r w:rsidRPr="00453227">
        <w:rPr>
          <w:rFonts w:cstheme="minorHAnsi"/>
        </w:rPr>
        <w:tab/>
      </w:r>
    </w:p>
    <w:p w14:paraId="6B2D47CB" w14:textId="16CFA1CD" w:rsidR="00F1257C" w:rsidRPr="00453227" w:rsidRDefault="00E93913" w:rsidP="00F1257C">
      <w:pPr>
        <w:pStyle w:val="Bezmezer"/>
        <w:ind w:left="1416"/>
        <w:rPr>
          <w:rFonts w:cstheme="minorHAnsi"/>
        </w:rPr>
      </w:pPr>
      <w:r w:rsidRPr="00453227">
        <w:rPr>
          <w:rFonts w:cstheme="minorHAnsi"/>
        </w:rPr>
        <w:t xml:space="preserve">          E-mail:</w:t>
      </w:r>
      <w:r w:rsidRPr="00453227">
        <w:rPr>
          <w:rFonts w:cstheme="minorHAnsi"/>
        </w:rPr>
        <w:tab/>
      </w:r>
      <w:r w:rsidRPr="00453227">
        <w:rPr>
          <w:rFonts w:cstheme="minorHAnsi"/>
        </w:rPr>
        <w:tab/>
      </w:r>
      <w:hyperlink r:id="rId10" w:history="1">
        <w:r w:rsidR="00343090" w:rsidRPr="00BC4D48">
          <w:rPr>
            <w:rStyle w:val="Hypertextovodkaz"/>
            <w:rFonts w:cstheme="minorHAnsi"/>
          </w:rPr>
          <w:t>docekal@obeckouty.cz</w:t>
        </w:r>
      </w:hyperlink>
      <w:r w:rsidR="00343090">
        <w:rPr>
          <w:rFonts w:cstheme="minorHAnsi"/>
        </w:rPr>
        <w:t xml:space="preserve"> </w:t>
      </w:r>
    </w:p>
    <w:p w14:paraId="43B5EB86" w14:textId="47D6719D" w:rsidR="00B07633" w:rsidRPr="00453227" w:rsidRDefault="00B07633" w:rsidP="00F1257C">
      <w:pPr>
        <w:pStyle w:val="Bezmezer"/>
        <w:ind w:left="1416"/>
        <w:rPr>
          <w:rFonts w:cstheme="minorHAnsi"/>
        </w:rPr>
      </w:pPr>
      <w:r w:rsidRPr="00453227">
        <w:rPr>
          <w:rFonts w:cstheme="minorHAnsi"/>
        </w:rPr>
        <w:t xml:space="preserve">          Peněžní ústav:       </w:t>
      </w:r>
      <w:r w:rsidR="00453227" w:rsidRPr="00453227">
        <w:rPr>
          <w:rFonts w:cstheme="minorHAnsi"/>
        </w:rPr>
        <w:t>Česká spořitelna a.s.</w:t>
      </w:r>
    </w:p>
    <w:p w14:paraId="614B974C" w14:textId="48E9DC4B" w:rsidR="001507A8" w:rsidRPr="001507A8" w:rsidRDefault="00B07633" w:rsidP="001507A8">
      <w:pPr>
        <w:ind w:left="708"/>
      </w:pPr>
      <w:r w:rsidRPr="00453227">
        <w:rPr>
          <w:rFonts w:cstheme="minorHAnsi"/>
        </w:rPr>
        <w:t xml:space="preserve">                        </w:t>
      </w:r>
      <w:r w:rsidR="00573C76" w:rsidRPr="00453227">
        <w:rPr>
          <w:rFonts w:cstheme="minorHAnsi"/>
        </w:rPr>
        <w:t xml:space="preserve">Číslo účtu: </w:t>
      </w:r>
      <w:r w:rsidR="00573C76" w:rsidRPr="00453227">
        <w:rPr>
          <w:rFonts w:cstheme="minorHAnsi"/>
        </w:rPr>
        <w:tab/>
      </w:r>
      <w:r w:rsidR="00E129D6" w:rsidRPr="00E129D6">
        <w:rPr>
          <w:rFonts w:cstheme="minorHAnsi"/>
        </w:rPr>
        <w:t>225110585</w:t>
      </w:r>
      <w:r w:rsidR="00453227" w:rsidRPr="00453227">
        <w:rPr>
          <w:rFonts w:cstheme="minorHAnsi"/>
        </w:rPr>
        <w:t>/0</w:t>
      </w:r>
      <w:r w:rsidR="00E129D6">
        <w:rPr>
          <w:rFonts w:cstheme="minorHAnsi"/>
        </w:rPr>
        <w:t>3</w:t>
      </w:r>
      <w:r w:rsidR="00453227" w:rsidRPr="00453227">
        <w:rPr>
          <w:rFonts w:cstheme="minorHAnsi"/>
        </w:rPr>
        <w:t>00</w:t>
      </w:r>
      <w:r w:rsidR="00E93913" w:rsidRPr="00E93913">
        <w:rPr>
          <w:rFonts w:cstheme="minorHAnsi"/>
        </w:rPr>
        <w:tab/>
      </w:r>
    </w:p>
    <w:p w14:paraId="35195DDB" w14:textId="47CC7ADE" w:rsidR="00B07633" w:rsidRDefault="00B07633" w:rsidP="00333931">
      <w:pPr>
        <w:pStyle w:val="Bezmezer"/>
        <w:rPr>
          <w:rFonts w:cstheme="minorHAnsi"/>
        </w:rPr>
      </w:pPr>
      <w:r w:rsidRPr="00F83A56">
        <w:rPr>
          <w:rFonts w:cstheme="minorHAnsi"/>
          <w:color w:val="FF0000"/>
        </w:rPr>
        <w:t xml:space="preserve">          </w:t>
      </w:r>
      <w:r w:rsidR="00615DBF" w:rsidRPr="00F83A56">
        <w:rPr>
          <w:rFonts w:cstheme="minorHAnsi"/>
        </w:rPr>
        <w:tab/>
      </w:r>
      <w:r w:rsidRPr="00F83A56">
        <w:rPr>
          <w:rFonts w:cstheme="minorHAnsi"/>
        </w:rPr>
        <w:t xml:space="preserve"> </w:t>
      </w:r>
    </w:p>
    <w:p w14:paraId="5B50C5AD" w14:textId="1063AFB2" w:rsidR="001507A8" w:rsidRPr="00F83A56" w:rsidRDefault="001507A8" w:rsidP="00333931">
      <w:pPr>
        <w:pStyle w:val="Bezmezer"/>
        <w:rPr>
          <w:rFonts w:cstheme="minorHAnsi"/>
        </w:rPr>
      </w:pPr>
      <w:r>
        <w:rPr>
          <w:rFonts w:cstheme="minorHAnsi"/>
        </w:rPr>
        <w:tab/>
      </w:r>
      <w:r>
        <w:rPr>
          <w:rFonts w:cstheme="minorHAnsi"/>
        </w:rPr>
        <w:tab/>
        <w:t xml:space="preserve">          </w:t>
      </w:r>
    </w:p>
    <w:p w14:paraId="0C1EC778" w14:textId="7AC21C15" w:rsidR="00B07633" w:rsidRPr="00453227" w:rsidRDefault="00B07633" w:rsidP="00333931">
      <w:pPr>
        <w:pStyle w:val="Bezmezer"/>
        <w:rPr>
          <w:rFonts w:cstheme="minorHAnsi"/>
        </w:rPr>
      </w:pPr>
      <w:r w:rsidRPr="00453227">
        <w:rPr>
          <w:rFonts w:cstheme="minorHAnsi"/>
        </w:rPr>
        <w:t xml:space="preserve">I. </w:t>
      </w:r>
      <w:r w:rsidR="002D53AF" w:rsidRPr="00453227">
        <w:rPr>
          <w:rFonts w:cstheme="minorHAnsi"/>
        </w:rPr>
        <w:t xml:space="preserve"> </w:t>
      </w:r>
      <w:r w:rsidRPr="00453227">
        <w:rPr>
          <w:rFonts w:cstheme="minorHAnsi"/>
        </w:rPr>
        <w:t xml:space="preserve">2. </w:t>
      </w:r>
      <w:r w:rsidR="002D53AF" w:rsidRPr="00453227">
        <w:rPr>
          <w:rFonts w:cstheme="minorHAnsi"/>
        </w:rPr>
        <w:t xml:space="preserve"> </w:t>
      </w:r>
      <w:r w:rsidRPr="00453227">
        <w:rPr>
          <w:rFonts w:cstheme="minorHAnsi"/>
        </w:rPr>
        <w:t>Z</w:t>
      </w:r>
      <w:r w:rsidR="00B2131B" w:rsidRPr="00453227">
        <w:rPr>
          <w:rFonts w:cstheme="minorHAnsi"/>
        </w:rPr>
        <w:t>hotovitel</w:t>
      </w:r>
      <w:r w:rsidRPr="00453227">
        <w:rPr>
          <w:rFonts w:cstheme="minorHAnsi"/>
        </w:rPr>
        <w:t xml:space="preserve">:  </w:t>
      </w:r>
      <w:r w:rsidR="00375D17" w:rsidRPr="00453227">
        <w:rPr>
          <w:rFonts w:cstheme="minorHAnsi"/>
        </w:rPr>
        <w:t xml:space="preserve">         </w:t>
      </w:r>
      <w:r w:rsidR="006C0EC9" w:rsidRPr="00453227">
        <w:rPr>
          <w:rFonts w:cstheme="minorHAnsi"/>
        </w:rPr>
        <w:tab/>
      </w:r>
      <w:r w:rsidR="006C0EC9" w:rsidRPr="00453227">
        <w:rPr>
          <w:rFonts w:cstheme="minorHAnsi"/>
        </w:rPr>
        <w:tab/>
      </w:r>
      <w:r w:rsidR="006C0EC9" w:rsidRPr="00453227">
        <w:rPr>
          <w:rFonts w:cstheme="minorHAnsi"/>
        </w:rPr>
        <w:tab/>
      </w:r>
      <w:sdt>
        <w:sdtPr>
          <w:rPr>
            <w:rFonts w:cstheme="minorHAnsi"/>
          </w:rPr>
          <w:id w:val="-116301828"/>
          <w:placeholder>
            <w:docPart w:val="8C5FF5E98BFA49CCA19A02B7F34B5EDF"/>
          </w:placeholder>
          <w:text/>
        </w:sdtPr>
        <w:sdtEndPr/>
        <w:sdtContent>
          <w:r w:rsidR="000945EC" w:rsidRPr="000945EC">
            <w:rPr>
              <w:rFonts w:cstheme="minorHAnsi"/>
            </w:rPr>
            <w:t>DEST Morava s.r.o.</w:t>
          </w:r>
        </w:sdtContent>
      </w:sdt>
    </w:p>
    <w:p w14:paraId="13D6F367" w14:textId="689F8AE3" w:rsidR="008F5090" w:rsidRPr="00453227" w:rsidRDefault="00B07633" w:rsidP="00B07633">
      <w:pPr>
        <w:pStyle w:val="Bezmezer"/>
        <w:rPr>
          <w:rFonts w:cstheme="minorHAnsi"/>
        </w:rPr>
      </w:pPr>
      <w:r w:rsidRPr="00453227">
        <w:rPr>
          <w:rFonts w:cstheme="minorHAnsi"/>
        </w:rPr>
        <w:t xml:space="preserve">                                      se sídlem:</w:t>
      </w:r>
      <w:r w:rsidR="00375D17" w:rsidRPr="00453227">
        <w:rPr>
          <w:rFonts w:cstheme="minorHAnsi"/>
        </w:rPr>
        <w:t xml:space="preserve"> </w:t>
      </w:r>
      <w:r w:rsidRPr="00453227">
        <w:rPr>
          <w:rFonts w:cstheme="minorHAnsi"/>
        </w:rPr>
        <w:t xml:space="preserve"> </w:t>
      </w:r>
      <w:r w:rsidR="006C0EC9" w:rsidRPr="00453227">
        <w:rPr>
          <w:rFonts w:cstheme="minorHAnsi"/>
        </w:rPr>
        <w:tab/>
      </w:r>
      <w:sdt>
        <w:sdtPr>
          <w:rPr>
            <w:rFonts w:cstheme="minorHAnsi"/>
          </w:rPr>
          <w:id w:val="-36664611"/>
          <w:placeholder>
            <w:docPart w:val="C69EA9E6D2D34633A3082F3295CAE521"/>
          </w:placeholder>
          <w:text/>
        </w:sdtPr>
        <w:sdtEndPr/>
        <w:sdtContent>
          <w:r w:rsidR="000945EC" w:rsidRPr="000945EC">
            <w:rPr>
              <w:rFonts w:cstheme="minorHAnsi"/>
            </w:rPr>
            <w:t>1. Máje 180, 676 02 Moravské Budějovice</w:t>
          </w:r>
        </w:sdtContent>
      </w:sdt>
    </w:p>
    <w:p w14:paraId="384481B9" w14:textId="25DE710A" w:rsidR="00B07633" w:rsidRPr="00453227" w:rsidRDefault="00B07633" w:rsidP="00B07633">
      <w:pPr>
        <w:pStyle w:val="Bezmezer"/>
        <w:rPr>
          <w:rFonts w:cstheme="minorHAnsi"/>
        </w:rPr>
      </w:pPr>
      <w:r w:rsidRPr="00453227">
        <w:rPr>
          <w:rFonts w:cstheme="minorHAnsi"/>
        </w:rPr>
        <w:t xml:space="preserve">                                      zastoupený:</w:t>
      </w:r>
      <w:r w:rsidR="00375D17" w:rsidRPr="00453227">
        <w:rPr>
          <w:rFonts w:cstheme="minorHAnsi"/>
        </w:rPr>
        <w:t xml:space="preserve"> </w:t>
      </w:r>
      <w:r w:rsidR="006C0EC9" w:rsidRPr="00453227">
        <w:rPr>
          <w:rFonts w:cstheme="minorHAnsi"/>
        </w:rPr>
        <w:tab/>
      </w:r>
      <w:sdt>
        <w:sdtPr>
          <w:rPr>
            <w:rFonts w:cstheme="minorHAnsi"/>
          </w:rPr>
          <w:id w:val="1391924656"/>
          <w:placeholder>
            <w:docPart w:val="FEFE93B849C847229344A6DA04882445"/>
          </w:placeholder>
          <w:text/>
        </w:sdtPr>
        <w:sdtEndPr/>
        <w:sdtContent>
          <w:r w:rsidR="000945EC" w:rsidRPr="000945EC">
            <w:rPr>
              <w:rFonts w:cstheme="minorHAnsi"/>
            </w:rPr>
            <w:t>Ing. Michal</w:t>
          </w:r>
          <w:r w:rsidR="000945EC">
            <w:rPr>
              <w:rFonts w:cstheme="minorHAnsi"/>
            </w:rPr>
            <w:t>em</w:t>
          </w:r>
          <w:r w:rsidR="000945EC" w:rsidRPr="000945EC">
            <w:rPr>
              <w:rFonts w:cstheme="minorHAnsi"/>
            </w:rPr>
            <w:t xml:space="preserve"> Křikav</w:t>
          </w:r>
          <w:r w:rsidR="000945EC">
            <w:rPr>
              <w:rFonts w:cstheme="minorHAnsi"/>
            </w:rPr>
            <w:t>ou</w:t>
          </w:r>
          <w:r w:rsidR="000945EC" w:rsidRPr="000945EC">
            <w:rPr>
              <w:rFonts w:cstheme="minorHAnsi"/>
            </w:rPr>
            <w:t>, jednatel</w:t>
          </w:r>
          <w:r w:rsidR="000945EC">
            <w:rPr>
              <w:rFonts w:cstheme="minorHAnsi"/>
            </w:rPr>
            <w:t>em</w:t>
          </w:r>
          <w:r w:rsidR="000945EC" w:rsidRPr="000945EC">
            <w:rPr>
              <w:rFonts w:cstheme="minorHAnsi"/>
            </w:rPr>
            <w:t xml:space="preserve"> společnosti</w:t>
          </w:r>
        </w:sdtContent>
      </w:sdt>
    </w:p>
    <w:p w14:paraId="37315EBD" w14:textId="4A05CFAE" w:rsidR="00B07633" w:rsidRPr="00453227" w:rsidRDefault="00B07633" w:rsidP="00B07633">
      <w:pPr>
        <w:pStyle w:val="Bezmezer"/>
        <w:rPr>
          <w:rFonts w:cstheme="minorHAnsi"/>
        </w:rPr>
      </w:pPr>
      <w:r w:rsidRPr="00453227">
        <w:rPr>
          <w:rFonts w:cstheme="minorHAnsi"/>
        </w:rPr>
        <w:t xml:space="preserve">                                      IČ</w:t>
      </w:r>
      <w:r w:rsidR="00E93913" w:rsidRPr="00453227">
        <w:rPr>
          <w:rFonts w:cstheme="minorHAnsi"/>
        </w:rPr>
        <w:t>O</w:t>
      </w:r>
      <w:r w:rsidRPr="00453227">
        <w:rPr>
          <w:rFonts w:cstheme="minorHAnsi"/>
        </w:rPr>
        <w:t xml:space="preserve">:                </w:t>
      </w:r>
      <w:r w:rsidR="006C0EC9" w:rsidRPr="00453227">
        <w:rPr>
          <w:rFonts w:cstheme="minorHAnsi"/>
        </w:rPr>
        <w:tab/>
      </w:r>
      <w:sdt>
        <w:sdtPr>
          <w:rPr>
            <w:rFonts w:cstheme="minorHAnsi"/>
          </w:rPr>
          <w:id w:val="-149131928"/>
          <w:placeholder>
            <w:docPart w:val="A0452656A2DA4E7BB5D8564DFF78A8E7"/>
          </w:placeholder>
          <w:text/>
        </w:sdtPr>
        <w:sdtEndPr/>
        <w:sdtContent>
          <w:r w:rsidR="000945EC" w:rsidRPr="000945EC">
            <w:rPr>
              <w:rFonts w:cstheme="minorHAnsi"/>
            </w:rPr>
            <w:t>09036547</w:t>
          </w:r>
        </w:sdtContent>
      </w:sdt>
      <w:r w:rsidRPr="00453227">
        <w:rPr>
          <w:rFonts w:cstheme="minorHAnsi"/>
        </w:rPr>
        <w:t xml:space="preserve">                </w:t>
      </w:r>
    </w:p>
    <w:p w14:paraId="7C0C4BE7" w14:textId="29225D63" w:rsidR="00B07633" w:rsidRPr="00453227" w:rsidRDefault="00B07633" w:rsidP="00B07633">
      <w:pPr>
        <w:pStyle w:val="Bezmezer"/>
        <w:rPr>
          <w:rFonts w:cstheme="minorHAnsi"/>
        </w:rPr>
      </w:pPr>
      <w:r w:rsidRPr="00453227">
        <w:rPr>
          <w:rFonts w:cstheme="minorHAnsi"/>
        </w:rPr>
        <w:t xml:space="preserve">                                      DIČ:         </w:t>
      </w:r>
      <w:r w:rsidR="006C0EC9" w:rsidRPr="00453227">
        <w:rPr>
          <w:rFonts w:cstheme="minorHAnsi"/>
        </w:rPr>
        <w:tab/>
      </w:r>
      <w:r w:rsidR="006C0EC9" w:rsidRPr="00453227">
        <w:rPr>
          <w:rFonts w:cstheme="minorHAnsi"/>
        </w:rPr>
        <w:tab/>
      </w:r>
      <w:sdt>
        <w:sdtPr>
          <w:rPr>
            <w:rFonts w:cstheme="minorHAnsi"/>
          </w:rPr>
          <w:id w:val="-1159080258"/>
          <w:placeholder>
            <w:docPart w:val="189811CB7130498A9F7D5A221339BCA1"/>
          </w:placeholder>
          <w:text/>
        </w:sdtPr>
        <w:sdtEndPr/>
        <w:sdtContent>
          <w:r w:rsidR="000945EC" w:rsidRPr="000945EC">
            <w:rPr>
              <w:rFonts w:cstheme="minorHAnsi"/>
            </w:rPr>
            <w:t>CZ09036547</w:t>
          </w:r>
        </w:sdtContent>
      </w:sdt>
      <w:r w:rsidRPr="00453227">
        <w:rPr>
          <w:rFonts w:cstheme="minorHAnsi"/>
        </w:rPr>
        <w:t xml:space="preserve">                      </w:t>
      </w:r>
    </w:p>
    <w:p w14:paraId="7EC8D58D" w14:textId="3AC770E1" w:rsidR="00B07633" w:rsidRPr="00453227" w:rsidRDefault="00B07633" w:rsidP="00B07633">
      <w:pPr>
        <w:pStyle w:val="Bezmezer"/>
        <w:rPr>
          <w:rFonts w:cstheme="minorHAnsi"/>
        </w:rPr>
      </w:pPr>
      <w:r w:rsidRPr="00453227">
        <w:rPr>
          <w:rFonts w:cstheme="minorHAnsi"/>
        </w:rPr>
        <w:t xml:space="preserve">                                      Peněžní ústav: </w:t>
      </w:r>
      <w:r w:rsidR="006C0EC9" w:rsidRPr="00453227">
        <w:rPr>
          <w:rFonts w:cstheme="minorHAnsi"/>
        </w:rPr>
        <w:tab/>
      </w:r>
      <w:sdt>
        <w:sdtPr>
          <w:rPr>
            <w:rFonts w:cstheme="minorHAnsi"/>
          </w:rPr>
          <w:id w:val="-1083292049"/>
          <w:placeholder>
            <w:docPart w:val="E62876B19C6F428193A1A8B60067E4A7"/>
          </w:placeholder>
          <w:text/>
        </w:sdtPr>
        <w:sdtEndPr/>
        <w:sdtContent>
          <w:r w:rsidR="000945EC" w:rsidRPr="000945EC">
            <w:rPr>
              <w:rFonts w:cstheme="minorHAnsi"/>
            </w:rPr>
            <w:t>Komerční banka, a.s.</w:t>
          </w:r>
        </w:sdtContent>
      </w:sdt>
    </w:p>
    <w:p w14:paraId="79B56D24" w14:textId="30EB0CB6" w:rsidR="007C08ED" w:rsidRPr="00453227" w:rsidRDefault="00B07633" w:rsidP="00B07633">
      <w:pPr>
        <w:pStyle w:val="Bezmezer"/>
        <w:rPr>
          <w:rFonts w:cstheme="minorHAnsi"/>
        </w:rPr>
      </w:pPr>
      <w:r w:rsidRPr="00453227">
        <w:rPr>
          <w:rFonts w:cstheme="minorHAnsi"/>
        </w:rPr>
        <w:t xml:space="preserve">                                      Číslo účtu: </w:t>
      </w:r>
      <w:r w:rsidR="006C0EC9" w:rsidRPr="00453227">
        <w:rPr>
          <w:rFonts w:cstheme="minorHAnsi"/>
        </w:rPr>
        <w:tab/>
      </w:r>
      <w:sdt>
        <w:sdtPr>
          <w:rPr>
            <w:rFonts w:cstheme="minorHAnsi"/>
          </w:rPr>
          <w:id w:val="-928038039"/>
          <w:placeholder>
            <w:docPart w:val="5BBC45850D8842B79F93B3E92C3918D8"/>
          </w:placeholder>
          <w:text/>
        </w:sdtPr>
        <w:sdtEndPr/>
        <w:sdtContent>
          <w:r w:rsidR="000945EC" w:rsidRPr="000945EC">
            <w:rPr>
              <w:rFonts w:cstheme="minorHAnsi"/>
            </w:rPr>
            <w:t>131-457210227/0100</w:t>
          </w:r>
        </w:sdtContent>
      </w:sdt>
    </w:p>
    <w:p w14:paraId="40290613" w14:textId="77777777" w:rsidR="007C08ED" w:rsidRPr="00453227" w:rsidRDefault="007C08ED" w:rsidP="00B07633">
      <w:pPr>
        <w:pStyle w:val="Bezmezer"/>
        <w:rPr>
          <w:rFonts w:cstheme="minorHAnsi"/>
        </w:rPr>
      </w:pPr>
    </w:p>
    <w:p w14:paraId="00DAD475" w14:textId="77777777" w:rsidR="000D387A" w:rsidRPr="00453227" w:rsidRDefault="007C08ED" w:rsidP="00B07633">
      <w:pPr>
        <w:pStyle w:val="Bezmezer"/>
        <w:rPr>
          <w:rFonts w:cstheme="minorHAnsi"/>
        </w:rPr>
      </w:pPr>
      <w:r w:rsidRPr="00453227">
        <w:rPr>
          <w:rFonts w:cstheme="minorHAnsi"/>
        </w:rPr>
        <w:t xml:space="preserve">I. </w:t>
      </w:r>
      <w:r w:rsidR="002D53AF" w:rsidRPr="00453227">
        <w:rPr>
          <w:rFonts w:cstheme="minorHAnsi"/>
        </w:rPr>
        <w:t xml:space="preserve"> </w:t>
      </w:r>
      <w:r w:rsidRPr="00453227">
        <w:rPr>
          <w:rFonts w:cstheme="minorHAnsi"/>
        </w:rPr>
        <w:t xml:space="preserve">3. </w:t>
      </w:r>
      <w:r w:rsidR="002D53AF" w:rsidRPr="00453227">
        <w:rPr>
          <w:rFonts w:cstheme="minorHAnsi"/>
        </w:rPr>
        <w:t xml:space="preserve"> </w:t>
      </w:r>
      <w:r w:rsidR="000D387A" w:rsidRPr="00453227">
        <w:rPr>
          <w:rFonts w:cstheme="minorHAnsi"/>
        </w:rPr>
        <w:t>V</w:t>
      </w:r>
      <w:r w:rsidR="00B2131B" w:rsidRPr="00453227">
        <w:rPr>
          <w:rFonts w:cstheme="minorHAnsi"/>
        </w:rPr>
        <w:t>e věcech smluvních jedná</w:t>
      </w:r>
    </w:p>
    <w:p w14:paraId="66153FE7" w14:textId="38B46D9F" w:rsidR="000D387A" w:rsidRPr="00453227" w:rsidRDefault="000D387A" w:rsidP="002D53AF">
      <w:pPr>
        <w:pStyle w:val="Bezmezer"/>
        <w:ind w:left="567"/>
        <w:rPr>
          <w:rFonts w:cstheme="minorHAnsi"/>
        </w:rPr>
      </w:pPr>
      <w:r w:rsidRPr="00453227">
        <w:rPr>
          <w:rFonts w:cstheme="minorHAnsi"/>
        </w:rPr>
        <w:t>za obj</w:t>
      </w:r>
      <w:r w:rsidR="00B2131B" w:rsidRPr="00453227">
        <w:rPr>
          <w:rFonts w:cstheme="minorHAnsi"/>
        </w:rPr>
        <w:t>e</w:t>
      </w:r>
      <w:r w:rsidR="00D87E11" w:rsidRPr="00453227">
        <w:rPr>
          <w:rFonts w:cstheme="minorHAnsi"/>
        </w:rPr>
        <w:t xml:space="preserve">dnatele:       </w:t>
      </w:r>
      <w:sdt>
        <w:sdtPr>
          <w:rPr>
            <w:rFonts w:cstheme="minorHAnsi"/>
          </w:rPr>
          <w:id w:val="1199815114"/>
          <w:placeholder>
            <w:docPart w:val="DefaultPlaceholder_1082065158"/>
          </w:placeholder>
          <w:text/>
        </w:sdtPr>
        <w:sdtEndPr/>
        <w:sdtContent>
          <w:r w:rsidR="00544928">
            <w:rPr>
              <w:rFonts w:cstheme="minorHAnsi"/>
            </w:rPr>
            <w:t>Miloš Dočekal</w:t>
          </w:r>
        </w:sdtContent>
      </w:sdt>
    </w:p>
    <w:p w14:paraId="584171FC" w14:textId="46CEEFA9" w:rsidR="000D387A" w:rsidRPr="00544928" w:rsidRDefault="000D387A" w:rsidP="002D53AF">
      <w:pPr>
        <w:pStyle w:val="Bezmezer"/>
        <w:ind w:left="567"/>
        <w:rPr>
          <w:rFonts w:ascii="Calibri" w:hAnsi="Calibri" w:cs="Calibri"/>
        </w:rPr>
      </w:pPr>
      <w:r w:rsidRPr="00544928">
        <w:rPr>
          <w:rFonts w:ascii="Calibri" w:hAnsi="Calibri" w:cs="Calibri"/>
        </w:rPr>
        <w:t xml:space="preserve">za zhotovitele:     </w:t>
      </w:r>
      <w:r w:rsidR="002D53AF" w:rsidRPr="00544928">
        <w:rPr>
          <w:rFonts w:ascii="Calibri" w:hAnsi="Calibri" w:cs="Calibri"/>
        </w:rPr>
        <w:t xml:space="preserve">  </w:t>
      </w:r>
      <w:sdt>
        <w:sdtPr>
          <w:rPr>
            <w:rFonts w:ascii="Calibri" w:eastAsia="Times New Roman" w:hAnsi="Calibri" w:cs="Calibri"/>
            <w:lang w:eastAsia="cs-CZ"/>
          </w:rPr>
          <w:id w:val="288092184"/>
          <w:placeholder>
            <w:docPart w:val="18DF4A6371AB4BB78D34B61910F63994"/>
          </w:placeholder>
          <w:text/>
        </w:sdtPr>
        <w:sdtEndPr/>
        <w:sdtContent>
          <w:r w:rsidR="000945EC" w:rsidRPr="00544928">
            <w:rPr>
              <w:rFonts w:ascii="Calibri" w:eastAsia="Times New Roman" w:hAnsi="Calibri" w:cs="Calibri"/>
              <w:lang w:eastAsia="cs-CZ"/>
            </w:rPr>
            <w:t>Ing. Michal Křikava, jednatel společnosti</w:t>
          </w:r>
        </w:sdtContent>
      </w:sdt>
    </w:p>
    <w:p w14:paraId="61BEB985" w14:textId="77777777" w:rsidR="00E7324C" w:rsidRPr="00544928" w:rsidRDefault="00E7324C" w:rsidP="00B07633">
      <w:pPr>
        <w:pStyle w:val="Bezmezer"/>
        <w:rPr>
          <w:rFonts w:ascii="Calibri" w:hAnsi="Calibri" w:cs="Calibri"/>
        </w:rPr>
      </w:pPr>
    </w:p>
    <w:p w14:paraId="6CE00F83" w14:textId="77777777" w:rsidR="00E7324C" w:rsidRPr="00453227" w:rsidRDefault="00E7324C" w:rsidP="00B07633">
      <w:pPr>
        <w:pStyle w:val="Bezmezer"/>
        <w:rPr>
          <w:rFonts w:cstheme="minorHAnsi"/>
        </w:rPr>
      </w:pPr>
      <w:r w:rsidRPr="00453227">
        <w:rPr>
          <w:rFonts w:cstheme="minorHAnsi"/>
        </w:rPr>
        <w:t>I.</w:t>
      </w:r>
      <w:r w:rsidR="002D53AF" w:rsidRPr="00453227">
        <w:rPr>
          <w:rFonts w:cstheme="minorHAnsi"/>
        </w:rPr>
        <w:t xml:space="preserve"> </w:t>
      </w:r>
      <w:r w:rsidRPr="00453227">
        <w:rPr>
          <w:rFonts w:cstheme="minorHAnsi"/>
        </w:rPr>
        <w:t xml:space="preserve"> 4. </w:t>
      </w:r>
      <w:r w:rsidR="002D53AF" w:rsidRPr="00453227">
        <w:rPr>
          <w:rFonts w:cstheme="minorHAnsi"/>
        </w:rPr>
        <w:t xml:space="preserve"> </w:t>
      </w:r>
      <w:r w:rsidRPr="00453227">
        <w:rPr>
          <w:rFonts w:cstheme="minorHAnsi"/>
        </w:rPr>
        <w:t>V</w:t>
      </w:r>
      <w:r w:rsidR="00B2131B" w:rsidRPr="00453227">
        <w:rPr>
          <w:rFonts w:cstheme="minorHAnsi"/>
        </w:rPr>
        <w:t>e věcech technických jedná</w:t>
      </w:r>
    </w:p>
    <w:p w14:paraId="6ABFF984" w14:textId="503DFC12" w:rsidR="00E7324C" w:rsidRPr="00453227" w:rsidRDefault="00E7324C" w:rsidP="00D87E11">
      <w:pPr>
        <w:pStyle w:val="Bezmezer"/>
        <w:rPr>
          <w:rFonts w:cstheme="minorHAnsi"/>
        </w:rPr>
      </w:pPr>
      <w:r w:rsidRPr="00453227">
        <w:rPr>
          <w:rFonts w:cstheme="minorHAnsi"/>
        </w:rPr>
        <w:t xml:space="preserve">       </w:t>
      </w:r>
      <w:r w:rsidR="002D53AF" w:rsidRPr="00453227">
        <w:rPr>
          <w:rFonts w:cstheme="minorHAnsi"/>
        </w:rPr>
        <w:t xml:space="preserve">  </w:t>
      </w:r>
      <w:r w:rsidR="00E652CD" w:rsidRPr="00453227">
        <w:rPr>
          <w:rFonts w:cstheme="minorHAnsi"/>
        </w:rPr>
        <w:t xml:space="preserve"> </w:t>
      </w:r>
      <w:r w:rsidRPr="00453227">
        <w:rPr>
          <w:rFonts w:cstheme="minorHAnsi"/>
        </w:rPr>
        <w:t xml:space="preserve">za objednatele:   </w:t>
      </w:r>
      <w:sdt>
        <w:sdtPr>
          <w:rPr>
            <w:rFonts w:cstheme="minorHAnsi"/>
          </w:rPr>
          <w:id w:val="649725188"/>
          <w:placeholder>
            <w:docPart w:val="DefaultPlaceholder_1082065158"/>
          </w:placeholder>
          <w:text/>
        </w:sdtPr>
        <w:sdtEndPr/>
        <w:sdtContent>
          <w:r w:rsidR="006E0896">
            <w:rPr>
              <w:rFonts w:cstheme="minorHAnsi"/>
            </w:rPr>
            <w:t>ing. Josef Noha, tel. 602 778 993</w:t>
          </w:r>
        </w:sdtContent>
      </w:sdt>
    </w:p>
    <w:p w14:paraId="24580EEF" w14:textId="43161856" w:rsidR="00B2131B" w:rsidRPr="00453227" w:rsidRDefault="00E7324C" w:rsidP="00067730">
      <w:pPr>
        <w:pStyle w:val="Bezmezer"/>
        <w:rPr>
          <w:rFonts w:cstheme="minorHAnsi"/>
        </w:rPr>
      </w:pPr>
      <w:r w:rsidRPr="00453227">
        <w:rPr>
          <w:rFonts w:cstheme="minorHAnsi"/>
        </w:rPr>
        <w:t xml:space="preserve">    </w:t>
      </w:r>
      <w:r w:rsidR="002D53AF" w:rsidRPr="00453227">
        <w:rPr>
          <w:rFonts w:cstheme="minorHAnsi"/>
        </w:rPr>
        <w:t xml:space="preserve">   </w:t>
      </w:r>
      <w:r w:rsidRPr="00453227">
        <w:rPr>
          <w:rFonts w:cstheme="minorHAnsi"/>
        </w:rPr>
        <w:t xml:space="preserve">  za zhotovitele:     </w:t>
      </w:r>
      <w:r w:rsidR="005138C7" w:rsidRPr="00453227">
        <w:rPr>
          <w:rFonts w:cstheme="minorHAnsi"/>
        </w:rPr>
        <w:t>stavbyvedoucí - odpovědný pracovník pro řízení díla</w:t>
      </w:r>
    </w:p>
    <w:p w14:paraId="3DFA9DC0" w14:textId="2B73B060" w:rsidR="006C0EC9" w:rsidRPr="00453227" w:rsidRDefault="00AE5116" w:rsidP="00615DBF">
      <w:pPr>
        <w:pStyle w:val="Bezmezer"/>
        <w:ind w:left="1416" w:firstLine="708"/>
        <w:rPr>
          <w:rFonts w:cstheme="minorHAnsi"/>
        </w:rPr>
      </w:pPr>
      <w:sdt>
        <w:sdtPr>
          <w:rPr>
            <w:rFonts w:cstheme="minorHAnsi"/>
          </w:rPr>
          <w:id w:val="-1597628667"/>
          <w:placeholder>
            <w:docPart w:val="C4D3C93C4BA64638841B5383D4A7DA33"/>
          </w:placeholder>
          <w:text/>
        </w:sdtPr>
        <w:sdtEndPr/>
        <w:sdtContent>
          <w:r w:rsidR="0089002D">
            <w:rPr>
              <w:rFonts w:cstheme="minorHAnsi"/>
            </w:rPr>
            <w:t>Ing. František Pažourek</w:t>
          </w:r>
        </w:sdtContent>
      </w:sdt>
    </w:p>
    <w:p w14:paraId="61419BA6" w14:textId="3E082900" w:rsidR="00B07633" w:rsidRPr="00453227" w:rsidRDefault="00B2131B" w:rsidP="00E7324C">
      <w:pPr>
        <w:pStyle w:val="Bezmezer"/>
        <w:rPr>
          <w:rFonts w:cstheme="minorHAnsi"/>
        </w:rPr>
      </w:pPr>
      <w:r w:rsidRPr="00453227">
        <w:rPr>
          <w:rFonts w:cstheme="minorHAnsi"/>
        </w:rPr>
        <w:t xml:space="preserve">                                                     </w:t>
      </w:r>
      <w:r w:rsidR="00B40C6E" w:rsidRPr="00453227">
        <w:rPr>
          <w:rFonts w:cstheme="minorHAnsi"/>
        </w:rPr>
        <w:t xml:space="preserve"> mail:</w:t>
      </w:r>
      <w:r w:rsidR="00E7324C" w:rsidRPr="00453227">
        <w:rPr>
          <w:rFonts w:cstheme="minorHAnsi"/>
        </w:rPr>
        <w:t xml:space="preserve"> </w:t>
      </w:r>
      <w:r w:rsidR="006C0EC9" w:rsidRPr="00453227">
        <w:rPr>
          <w:rFonts w:cstheme="minorHAnsi"/>
        </w:rPr>
        <w:tab/>
      </w:r>
      <w:sdt>
        <w:sdtPr>
          <w:rPr>
            <w:rFonts w:cstheme="minorHAnsi"/>
          </w:rPr>
          <w:id w:val="878817654"/>
          <w:placeholder>
            <w:docPart w:val="AEACAD9DD55048928E507D2A657C57CB"/>
          </w:placeholder>
          <w:text/>
        </w:sdtPr>
        <w:sdtEndPr/>
        <w:sdtContent>
          <w:r w:rsidR="0089002D">
            <w:rPr>
              <w:rFonts w:cstheme="minorHAnsi"/>
            </w:rPr>
            <w:t>pazourek@destmorava.cz</w:t>
          </w:r>
        </w:sdtContent>
      </w:sdt>
    </w:p>
    <w:p w14:paraId="2CFD0B51" w14:textId="480C5DC4" w:rsidR="00B2131B" w:rsidRPr="00453227" w:rsidRDefault="00B2131B" w:rsidP="00E7324C">
      <w:pPr>
        <w:pStyle w:val="Bezmezer"/>
        <w:rPr>
          <w:rFonts w:cstheme="minorHAnsi"/>
        </w:rPr>
      </w:pPr>
      <w:r w:rsidRPr="00453227">
        <w:rPr>
          <w:rFonts w:cstheme="minorHAnsi"/>
        </w:rPr>
        <w:t xml:space="preserve">                                                    mobil:</w:t>
      </w:r>
      <w:r w:rsidR="006C0EC9" w:rsidRPr="00453227">
        <w:rPr>
          <w:rFonts w:cstheme="minorHAnsi"/>
        </w:rPr>
        <w:tab/>
      </w:r>
      <w:sdt>
        <w:sdtPr>
          <w:rPr>
            <w:rFonts w:cstheme="minorHAnsi"/>
          </w:rPr>
          <w:id w:val="-544679872"/>
          <w:placeholder>
            <w:docPart w:val="18C30EC6C3274BB1B3D46595F05E2EDD"/>
          </w:placeholder>
          <w:text/>
        </w:sdtPr>
        <w:sdtEndPr/>
        <w:sdtContent>
          <w:r w:rsidR="0089002D">
            <w:rPr>
              <w:rFonts w:cstheme="minorHAnsi"/>
            </w:rPr>
            <w:t>606 723 826</w:t>
          </w:r>
        </w:sdtContent>
      </w:sdt>
    </w:p>
    <w:p w14:paraId="01D60AC2" w14:textId="034EAD69" w:rsidR="005C395E" w:rsidRDefault="00067730" w:rsidP="005C395E">
      <w:pPr>
        <w:pStyle w:val="Bezmezer1"/>
        <w:jc w:val="both"/>
        <w:rPr>
          <w:rFonts w:asciiTheme="minorHAnsi" w:hAnsiTheme="minorHAnsi" w:cstheme="minorHAnsi"/>
        </w:rPr>
      </w:pPr>
      <w:r>
        <w:rPr>
          <w:rFonts w:asciiTheme="minorHAnsi" w:hAnsiTheme="minorHAnsi" w:cstheme="minorHAnsi"/>
        </w:rPr>
        <w:t xml:space="preserve"> </w:t>
      </w:r>
    </w:p>
    <w:p w14:paraId="0BDCBC39" w14:textId="77777777" w:rsidR="005957F6" w:rsidRPr="00453227" w:rsidRDefault="005957F6" w:rsidP="005C395E">
      <w:pPr>
        <w:pStyle w:val="Bezmezer1"/>
        <w:jc w:val="both"/>
        <w:rPr>
          <w:rFonts w:asciiTheme="minorHAnsi" w:hAnsiTheme="minorHAnsi" w:cstheme="minorHAnsi"/>
        </w:rPr>
      </w:pPr>
    </w:p>
    <w:p w14:paraId="0B676735" w14:textId="77777777" w:rsidR="001017EE" w:rsidRPr="00F83A56" w:rsidRDefault="00B96E6E" w:rsidP="00B96E6E">
      <w:pPr>
        <w:pStyle w:val="Bezmezer"/>
        <w:rPr>
          <w:rFonts w:cstheme="minorHAnsi"/>
          <w:sz w:val="28"/>
          <w:szCs w:val="28"/>
        </w:rPr>
      </w:pPr>
      <w:r w:rsidRPr="00F83A56">
        <w:rPr>
          <w:rFonts w:cstheme="minorHAnsi"/>
          <w:sz w:val="28"/>
          <w:szCs w:val="28"/>
        </w:rPr>
        <w:t xml:space="preserve">II. </w:t>
      </w:r>
      <w:r w:rsidR="001030DA" w:rsidRPr="00F83A56">
        <w:rPr>
          <w:rFonts w:cstheme="minorHAnsi"/>
          <w:sz w:val="28"/>
          <w:szCs w:val="28"/>
        </w:rPr>
        <w:t xml:space="preserve">    </w:t>
      </w:r>
      <w:r w:rsidRPr="00F83A56">
        <w:rPr>
          <w:rFonts w:cstheme="minorHAnsi"/>
          <w:sz w:val="28"/>
          <w:szCs w:val="28"/>
        </w:rPr>
        <w:t xml:space="preserve">PŘEDMĚT </w:t>
      </w:r>
      <w:r w:rsidR="004A35EC" w:rsidRPr="00F83A56">
        <w:rPr>
          <w:rFonts w:cstheme="minorHAnsi"/>
          <w:sz w:val="28"/>
          <w:szCs w:val="28"/>
        </w:rPr>
        <w:t xml:space="preserve"> </w:t>
      </w:r>
      <w:r w:rsidRPr="00F83A56">
        <w:rPr>
          <w:rFonts w:cstheme="minorHAnsi"/>
          <w:sz w:val="28"/>
          <w:szCs w:val="28"/>
        </w:rPr>
        <w:t>DÍLA</w:t>
      </w:r>
    </w:p>
    <w:p w14:paraId="18EF259B" w14:textId="77777777" w:rsidR="00B96E6E" w:rsidRPr="00F83A56" w:rsidRDefault="00B96E6E" w:rsidP="00B96E6E">
      <w:pPr>
        <w:pStyle w:val="Bezmezer"/>
        <w:rPr>
          <w:rFonts w:cstheme="minorHAnsi"/>
          <w:sz w:val="10"/>
          <w:szCs w:val="10"/>
        </w:rPr>
      </w:pPr>
    </w:p>
    <w:p w14:paraId="298276DB" w14:textId="77777777" w:rsidR="00B96E6E" w:rsidRPr="00F83A56" w:rsidRDefault="00B96E6E" w:rsidP="00BB3983">
      <w:pPr>
        <w:pStyle w:val="Zkladntext"/>
        <w:ind w:left="567" w:hanging="567"/>
        <w:rPr>
          <w:rFonts w:cstheme="minorHAnsi"/>
          <w:color w:val="000000"/>
        </w:rPr>
      </w:pPr>
      <w:r w:rsidRPr="00F83A56">
        <w:rPr>
          <w:rFonts w:cstheme="minorHAnsi"/>
        </w:rPr>
        <w:t xml:space="preserve">II. 1. </w:t>
      </w:r>
      <w:r w:rsidR="00BB3983" w:rsidRPr="00F83A56">
        <w:rPr>
          <w:rFonts w:cstheme="minorHAnsi"/>
        </w:rPr>
        <w:t xml:space="preserve"> </w:t>
      </w:r>
      <w:r w:rsidR="00E912AC" w:rsidRPr="00F83A56">
        <w:rPr>
          <w:rFonts w:cstheme="minorHAnsi"/>
        </w:rPr>
        <w:t xml:space="preserve">Zhotovitel </w:t>
      </w:r>
      <w:r w:rsidR="00BB3983" w:rsidRPr="00F83A56">
        <w:rPr>
          <w:rFonts w:cstheme="minorHAnsi"/>
        </w:rPr>
        <w:t xml:space="preserve">se zavazuje v souladu s Občanským zákoníkem a všemi souvisejícími předpisy právního řádu České republiky provést svým jménem, na svůj náklad a na své nebezpečí kompletní </w:t>
      </w:r>
      <w:r w:rsidR="00D87E11" w:rsidRPr="00F83A56">
        <w:rPr>
          <w:rFonts w:cstheme="minorHAnsi"/>
        </w:rPr>
        <w:t>dílo</w:t>
      </w:r>
      <w:r w:rsidR="00B2131B" w:rsidRPr="00F83A56">
        <w:rPr>
          <w:rFonts w:cstheme="minorHAnsi"/>
        </w:rPr>
        <w:t xml:space="preserve"> </w:t>
      </w:r>
      <w:r w:rsidR="005A1E54" w:rsidRPr="00F83A56">
        <w:rPr>
          <w:rFonts w:cstheme="minorHAnsi"/>
        </w:rPr>
        <w:t>s názvem</w:t>
      </w:r>
      <w:r w:rsidR="00915454" w:rsidRPr="00F83A56">
        <w:rPr>
          <w:rFonts w:cstheme="minorHAnsi"/>
        </w:rPr>
        <w:t>:</w:t>
      </w:r>
    </w:p>
    <w:p w14:paraId="0D168526" w14:textId="3AD9443A" w:rsidR="00915454" w:rsidRPr="0007024A" w:rsidRDefault="00915454" w:rsidP="008F5090">
      <w:pPr>
        <w:tabs>
          <w:tab w:val="left" w:pos="3402"/>
        </w:tabs>
        <w:spacing w:after="0" w:line="240" w:lineRule="auto"/>
        <w:ind w:left="567" w:hanging="567"/>
        <w:jc w:val="center"/>
        <w:rPr>
          <w:rFonts w:cstheme="minorHAnsi"/>
          <w:b/>
          <w:sz w:val="20"/>
          <w:szCs w:val="20"/>
        </w:rPr>
      </w:pPr>
      <w:r w:rsidRPr="0007024A">
        <w:rPr>
          <w:rFonts w:cstheme="minorHAnsi"/>
          <w:b/>
          <w:sz w:val="20"/>
          <w:szCs w:val="20"/>
        </w:rPr>
        <w:t>„</w:t>
      </w:r>
      <w:r w:rsidR="0007024A" w:rsidRPr="0007024A">
        <w:rPr>
          <w:rFonts w:cstheme="minorHAnsi"/>
          <w:b/>
          <w:sz w:val="24"/>
          <w:szCs w:val="24"/>
        </w:rPr>
        <w:t>Modernizace a opravy mateřské školy a přístavba odborné učebny k ZŠ</w:t>
      </w:r>
      <w:r w:rsidRPr="0007024A">
        <w:rPr>
          <w:rFonts w:cstheme="minorHAnsi"/>
          <w:b/>
          <w:sz w:val="20"/>
          <w:szCs w:val="20"/>
        </w:rPr>
        <w:t>“</w:t>
      </w:r>
    </w:p>
    <w:p w14:paraId="1F494EA8" w14:textId="77777777" w:rsidR="00D92C86" w:rsidRDefault="00D92C86" w:rsidP="008F5090">
      <w:pPr>
        <w:tabs>
          <w:tab w:val="left" w:pos="3402"/>
        </w:tabs>
        <w:spacing w:after="0" w:line="240" w:lineRule="auto"/>
        <w:ind w:left="567" w:hanging="567"/>
        <w:jc w:val="center"/>
        <w:rPr>
          <w:rFonts w:cstheme="minorHAnsi"/>
          <w:sz w:val="20"/>
          <w:szCs w:val="20"/>
        </w:rPr>
      </w:pPr>
    </w:p>
    <w:p w14:paraId="33FEBF0C" w14:textId="77777777" w:rsidR="008F5090" w:rsidRPr="00F83A56" w:rsidRDefault="008F5090" w:rsidP="008F5090">
      <w:pPr>
        <w:tabs>
          <w:tab w:val="left" w:pos="3402"/>
        </w:tabs>
        <w:spacing w:after="0" w:line="240" w:lineRule="auto"/>
        <w:ind w:left="567" w:hanging="567"/>
        <w:jc w:val="center"/>
        <w:rPr>
          <w:rFonts w:cstheme="minorHAnsi"/>
          <w:sz w:val="20"/>
          <w:szCs w:val="20"/>
        </w:rPr>
      </w:pPr>
    </w:p>
    <w:p w14:paraId="034B389E" w14:textId="77777777" w:rsidR="001F4FB7" w:rsidRPr="00F83A56" w:rsidRDefault="005A1E54" w:rsidP="0062550A">
      <w:pPr>
        <w:pStyle w:val="Bezmezer"/>
        <w:jc w:val="both"/>
        <w:rPr>
          <w:rFonts w:cstheme="minorHAnsi"/>
          <w:sz w:val="10"/>
          <w:szCs w:val="10"/>
        </w:rPr>
      </w:pPr>
      <w:r w:rsidRPr="00F83A56">
        <w:rPr>
          <w:rFonts w:cstheme="minorHAnsi"/>
          <w:sz w:val="10"/>
          <w:szCs w:val="10"/>
        </w:rPr>
        <w:t xml:space="preserve">          </w:t>
      </w:r>
    </w:p>
    <w:p w14:paraId="77C7B2BA" w14:textId="77777777" w:rsidR="001F4FB7" w:rsidRPr="00F83A56" w:rsidRDefault="001F4FB7" w:rsidP="0062550A">
      <w:pPr>
        <w:pStyle w:val="Bezmezer"/>
        <w:jc w:val="both"/>
        <w:rPr>
          <w:rFonts w:cstheme="minorHAnsi"/>
        </w:rPr>
      </w:pPr>
      <w:r w:rsidRPr="00F83A56">
        <w:rPr>
          <w:rFonts w:cstheme="minorHAnsi"/>
        </w:rPr>
        <w:t>II.</w:t>
      </w:r>
      <w:r w:rsidR="00DC364B" w:rsidRPr="00F83A56">
        <w:rPr>
          <w:rFonts w:cstheme="minorHAnsi"/>
        </w:rPr>
        <w:t xml:space="preserve"> </w:t>
      </w:r>
      <w:r w:rsidRPr="00F83A56">
        <w:rPr>
          <w:rFonts w:cstheme="minorHAnsi"/>
        </w:rPr>
        <w:t xml:space="preserve">2.  Rozsah a kvalita díla jsou dány: </w:t>
      </w:r>
    </w:p>
    <w:p w14:paraId="0B267F85" w14:textId="77777777" w:rsidR="001F4FB7" w:rsidRPr="00F83A56" w:rsidRDefault="001F4FB7" w:rsidP="0044792C">
      <w:pPr>
        <w:pStyle w:val="Bezmezer"/>
        <w:ind w:left="567" w:hanging="567"/>
        <w:jc w:val="both"/>
        <w:rPr>
          <w:rFonts w:cstheme="minorHAnsi"/>
          <w:sz w:val="6"/>
          <w:szCs w:val="6"/>
        </w:rPr>
      </w:pPr>
    </w:p>
    <w:p w14:paraId="5EF6C7A3" w14:textId="317FCA8A" w:rsidR="001F4FB7" w:rsidRPr="00F83A56" w:rsidRDefault="001F4FB7" w:rsidP="00D87E11">
      <w:pPr>
        <w:pStyle w:val="Bezmezer"/>
        <w:ind w:left="567" w:hanging="567"/>
        <w:jc w:val="both"/>
        <w:rPr>
          <w:rFonts w:cstheme="minorHAnsi"/>
        </w:rPr>
      </w:pPr>
      <w:r w:rsidRPr="00D87E11">
        <w:rPr>
          <w:rFonts w:cstheme="minorHAnsi"/>
        </w:rPr>
        <w:t xml:space="preserve">          </w:t>
      </w:r>
      <w:r w:rsidR="00577591">
        <w:rPr>
          <w:rFonts w:cstheme="minorHAnsi"/>
        </w:rPr>
        <w:t>a</w:t>
      </w:r>
      <w:r w:rsidRPr="00D87E11">
        <w:rPr>
          <w:rFonts w:cstheme="minorHAnsi"/>
        </w:rPr>
        <w:t xml:space="preserve">) </w:t>
      </w:r>
      <w:r w:rsidR="00833A6E" w:rsidRPr="00F83A56">
        <w:rPr>
          <w:rFonts w:cstheme="minorHAnsi"/>
        </w:rPr>
        <w:t>stavebním</w:t>
      </w:r>
      <w:r w:rsidR="00D00BAB">
        <w:rPr>
          <w:rFonts w:cstheme="minorHAnsi"/>
        </w:rPr>
        <w:t>i</w:t>
      </w:r>
      <w:r w:rsidR="00833A6E" w:rsidRPr="00F83A56">
        <w:rPr>
          <w:rFonts w:cstheme="minorHAnsi"/>
        </w:rPr>
        <w:t xml:space="preserve"> povolením</w:t>
      </w:r>
      <w:r w:rsidR="00D00BAB">
        <w:rPr>
          <w:rFonts w:cstheme="minorHAnsi"/>
        </w:rPr>
        <w:t>i</w:t>
      </w:r>
    </w:p>
    <w:p w14:paraId="3C55AC81" w14:textId="77777777" w:rsidR="0044792C" w:rsidRPr="00F83A56" w:rsidRDefault="0044792C" w:rsidP="0044792C">
      <w:pPr>
        <w:pStyle w:val="Bezmezer"/>
        <w:ind w:left="567" w:hanging="567"/>
        <w:jc w:val="both"/>
        <w:rPr>
          <w:rFonts w:cstheme="minorHAnsi"/>
          <w:sz w:val="6"/>
          <w:szCs w:val="6"/>
        </w:rPr>
      </w:pPr>
    </w:p>
    <w:p w14:paraId="3DC7A71B" w14:textId="6B27DD53" w:rsidR="001017EE" w:rsidRPr="00F83A56" w:rsidRDefault="001F4FB7" w:rsidP="0044792C">
      <w:pPr>
        <w:pStyle w:val="Bezmezer"/>
        <w:ind w:left="567" w:hanging="567"/>
        <w:jc w:val="both"/>
        <w:rPr>
          <w:rFonts w:cstheme="minorHAnsi"/>
        </w:rPr>
      </w:pPr>
      <w:r w:rsidRPr="00F83A56">
        <w:rPr>
          <w:rFonts w:cstheme="minorHAnsi"/>
        </w:rPr>
        <w:lastRenderedPageBreak/>
        <w:t xml:space="preserve">          </w:t>
      </w:r>
      <w:r w:rsidR="00577591">
        <w:rPr>
          <w:rFonts w:cstheme="minorHAnsi"/>
        </w:rPr>
        <w:t>b</w:t>
      </w:r>
      <w:r w:rsidR="00D36663" w:rsidRPr="00F83A56">
        <w:rPr>
          <w:rFonts w:cstheme="minorHAnsi"/>
        </w:rPr>
        <w:t>)</w:t>
      </w:r>
      <w:r w:rsidR="00AE1297" w:rsidRPr="00F83A56">
        <w:rPr>
          <w:rFonts w:cstheme="minorHAnsi"/>
        </w:rPr>
        <w:t xml:space="preserve"> zadávacími podmínkami</w:t>
      </w:r>
      <w:r w:rsidR="006B35D2" w:rsidRPr="00F83A56">
        <w:rPr>
          <w:rFonts w:cstheme="minorHAnsi"/>
        </w:rPr>
        <w:t xml:space="preserve"> zadavatele</w:t>
      </w:r>
      <w:r w:rsidR="00AE1297" w:rsidRPr="00F83A56">
        <w:rPr>
          <w:rFonts w:cstheme="minorHAnsi"/>
        </w:rPr>
        <w:t xml:space="preserve"> k zadání veřejné zakázky</w:t>
      </w:r>
      <w:r w:rsidRPr="00F83A56">
        <w:rPr>
          <w:rFonts w:cstheme="minorHAnsi"/>
        </w:rPr>
        <w:t>.</w:t>
      </w:r>
    </w:p>
    <w:p w14:paraId="2F629345" w14:textId="77777777" w:rsidR="001F4FB7" w:rsidRPr="00F83A56" w:rsidRDefault="001F4FB7" w:rsidP="0044792C">
      <w:pPr>
        <w:pStyle w:val="Bezmezer"/>
        <w:ind w:left="567" w:hanging="567"/>
        <w:jc w:val="both"/>
        <w:rPr>
          <w:rFonts w:cstheme="minorHAnsi"/>
          <w:sz w:val="6"/>
          <w:szCs w:val="6"/>
        </w:rPr>
      </w:pPr>
    </w:p>
    <w:p w14:paraId="73B89D73" w14:textId="2903FCB5" w:rsidR="005F71C0" w:rsidRPr="00F83A56" w:rsidRDefault="001F4FB7" w:rsidP="0044792C">
      <w:pPr>
        <w:pStyle w:val="Bezmezer"/>
        <w:ind w:left="567" w:hanging="567"/>
        <w:jc w:val="both"/>
        <w:rPr>
          <w:rFonts w:cstheme="minorHAnsi"/>
        </w:rPr>
      </w:pPr>
      <w:r w:rsidRPr="00F83A56">
        <w:rPr>
          <w:rFonts w:cstheme="minorHAnsi"/>
        </w:rPr>
        <w:t xml:space="preserve">          </w:t>
      </w:r>
      <w:r w:rsidR="00577591">
        <w:rPr>
          <w:rFonts w:cstheme="minorHAnsi"/>
        </w:rPr>
        <w:t>c</w:t>
      </w:r>
      <w:r w:rsidRPr="00F83A56">
        <w:rPr>
          <w:rFonts w:cstheme="minorHAnsi"/>
        </w:rPr>
        <w:t xml:space="preserve">) </w:t>
      </w:r>
      <w:r w:rsidR="005F71C0" w:rsidRPr="00F83A56">
        <w:rPr>
          <w:rFonts w:cstheme="minorHAnsi"/>
        </w:rPr>
        <w:t xml:space="preserve">obecně platnými normami (ČSN a předpisy) vztahujícími se k realizaci díla </w:t>
      </w:r>
      <w:r w:rsidRPr="00F83A56">
        <w:rPr>
          <w:rFonts w:cstheme="minorHAnsi"/>
        </w:rPr>
        <w:t xml:space="preserve">platnými v době </w:t>
      </w:r>
      <w:r w:rsidR="005F71C0" w:rsidRPr="00F83A56">
        <w:rPr>
          <w:rFonts w:cstheme="minorHAnsi"/>
        </w:rPr>
        <w:t xml:space="preserve">  </w:t>
      </w:r>
    </w:p>
    <w:p w14:paraId="0C7D2763" w14:textId="77777777" w:rsidR="001F4FB7" w:rsidRPr="00F83A56" w:rsidRDefault="005F71C0" w:rsidP="0044792C">
      <w:pPr>
        <w:pStyle w:val="Bezmezer"/>
        <w:ind w:left="567" w:hanging="567"/>
        <w:jc w:val="both"/>
        <w:rPr>
          <w:rFonts w:cstheme="minorHAnsi"/>
        </w:rPr>
      </w:pPr>
      <w:r w:rsidRPr="00F83A56">
        <w:rPr>
          <w:rFonts w:cstheme="minorHAnsi"/>
        </w:rPr>
        <w:t xml:space="preserve">              </w:t>
      </w:r>
      <w:r w:rsidR="001F4FB7" w:rsidRPr="00F83A56">
        <w:rPr>
          <w:rFonts w:cstheme="minorHAnsi"/>
        </w:rPr>
        <w:t>provádění díla.</w:t>
      </w:r>
    </w:p>
    <w:p w14:paraId="385CB5F1" w14:textId="77777777" w:rsidR="001F4FB7" w:rsidRPr="00F83A56" w:rsidRDefault="001F4FB7" w:rsidP="0044792C">
      <w:pPr>
        <w:pStyle w:val="Bezmezer"/>
        <w:ind w:left="567" w:hanging="567"/>
        <w:jc w:val="both"/>
        <w:rPr>
          <w:rFonts w:cstheme="minorHAnsi"/>
          <w:sz w:val="6"/>
          <w:szCs w:val="6"/>
        </w:rPr>
      </w:pPr>
    </w:p>
    <w:p w14:paraId="49C26B8D" w14:textId="77777777" w:rsidR="006D1CE3" w:rsidRDefault="001F4FB7" w:rsidP="006D1CE3">
      <w:pPr>
        <w:pStyle w:val="Bezmezer"/>
        <w:ind w:left="567" w:hanging="567"/>
        <w:jc w:val="both"/>
        <w:rPr>
          <w:rFonts w:cstheme="minorHAnsi"/>
        </w:rPr>
      </w:pPr>
      <w:r w:rsidRPr="00F83A56">
        <w:rPr>
          <w:rFonts w:cstheme="minorHAnsi"/>
        </w:rPr>
        <w:t xml:space="preserve">          </w:t>
      </w:r>
      <w:r w:rsidR="00577591">
        <w:rPr>
          <w:rFonts w:cstheme="minorHAnsi"/>
        </w:rPr>
        <w:t>d</w:t>
      </w:r>
      <w:r w:rsidRPr="00F83A56">
        <w:rPr>
          <w:rFonts w:cstheme="minorHAnsi"/>
        </w:rPr>
        <w:t>) obecně závaznými právními předpisy včetně Obecně závazných vyhlášek</w:t>
      </w:r>
      <w:r w:rsidR="00E93B63" w:rsidRPr="00F83A56">
        <w:rPr>
          <w:rFonts w:cstheme="minorHAnsi"/>
        </w:rPr>
        <w:t>.</w:t>
      </w:r>
    </w:p>
    <w:p w14:paraId="2227153E" w14:textId="162A64A4" w:rsidR="009E580B" w:rsidRPr="00F83A56" w:rsidRDefault="006D1CE3" w:rsidP="006D1CE3">
      <w:pPr>
        <w:pStyle w:val="Bezmezer"/>
        <w:ind w:left="426"/>
        <w:jc w:val="both"/>
        <w:rPr>
          <w:rFonts w:cstheme="minorHAnsi"/>
        </w:rPr>
      </w:pPr>
      <w:r>
        <w:rPr>
          <w:rFonts w:cstheme="minorHAnsi"/>
        </w:rPr>
        <w:t xml:space="preserve">  </w:t>
      </w:r>
      <w:r w:rsidR="009E580B">
        <w:rPr>
          <w:rFonts w:cstheme="minorHAnsi"/>
        </w:rPr>
        <w:t>e) technologickými postupy výrobců stavebních ma</w:t>
      </w:r>
      <w:r w:rsidR="009C03AA">
        <w:rPr>
          <w:rFonts w:cstheme="minorHAnsi"/>
        </w:rPr>
        <w:t>teriálů</w:t>
      </w:r>
      <w:r>
        <w:rPr>
          <w:rFonts w:cstheme="minorHAnsi"/>
        </w:rPr>
        <w:t>.</w:t>
      </w:r>
    </w:p>
    <w:p w14:paraId="7AA4EC68" w14:textId="77777777" w:rsidR="001F4FB7" w:rsidRPr="00F83A56" w:rsidRDefault="001F4FB7" w:rsidP="0044792C">
      <w:pPr>
        <w:pStyle w:val="Bezmezer"/>
        <w:ind w:left="567" w:hanging="567"/>
        <w:jc w:val="both"/>
        <w:rPr>
          <w:rFonts w:cstheme="minorHAnsi"/>
          <w:sz w:val="10"/>
          <w:szCs w:val="10"/>
        </w:rPr>
      </w:pPr>
    </w:p>
    <w:p w14:paraId="240E4DDD" w14:textId="77777777" w:rsidR="00AE1297" w:rsidRPr="00F83A56" w:rsidRDefault="00AE1297" w:rsidP="0044792C">
      <w:pPr>
        <w:pStyle w:val="Bezmezer"/>
        <w:jc w:val="both"/>
        <w:rPr>
          <w:rFonts w:cstheme="minorHAnsi"/>
          <w:sz w:val="6"/>
          <w:szCs w:val="6"/>
        </w:rPr>
      </w:pPr>
    </w:p>
    <w:p w14:paraId="53CDE955" w14:textId="77777777" w:rsidR="00AE1297" w:rsidRPr="00F83A56" w:rsidRDefault="001F4FB7" w:rsidP="0062550A">
      <w:pPr>
        <w:pStyle w:val="Bezmezer"/>
        <w:ind w:left="567" w:hanging="567"/>
        <w:jc w:val="both"/>
        <w:rPr>
          <w:rFonts w:cstheme="minorHAnsi"/>
        </w:rPr>
      </w:pPr>
      <w:r w:rsidRPr="00F83A56">
        <w:rPr>
          <w:rFonts w:cstheme="minorHAnsi"/>
        </w:rPr>
        <w:t xml:space="preserve">II. </w:t>
      </w:r>
      <w:r w:rsidR="00626B98" w:rsidRPr="00F83A56">
        <w:rPr>
          <w:rFonts w:cstheme="minorHAnsi"/>
        </w:rPr>
        <w:t>3</w:t>
      </w:r>
      <w:r w:rsidRPr="00F83A56">
        <w:rPr>
          <w:rFonts w:cstheme="minorHAnsi"/>
        </w:rPr>
        <w:t xml:space="preserve">. </w:t>
      </w:r>
      <w:r w:rsidR="00AE1297" w:rsidRPr="00F83A56">
        <w:rPr>
          <w:rFonts w:cstheme="minorHAnsi"/>
        </w:rPr>
        <w:t xml:space="preserve"> Podmínky stanovené investorovi účastníky stavebního řízení </w:t>
      </w:r>
      <w:r w:rsidR="006B35D2" w:rsidRPr="00F83A56">
        <w:rPr>
          <w:rFonts w:cstheme="minorHAnsi"/>
        </w:rPr>
        <w:t xml:space="preserve">a </w:t>
      </w:r>
      <w:r w:rsidR="00AE1297" w:rsidRPr="00F83A56">
        <w:rPr>
          <w:rFonts w:cstheme="minorHAnsi"/>
        </w:rPr>
        <w:t>vyplývající ze stavebního povolení pro realizaci akce jsou závazné a zhotovitel je povinen tyto zajistit</w:t>
      </w:r>
      <w:r w:rsidR="00021EB1" w:rsidRPr="00F83A56">
        <w:rPr>
          <w:rFonts w:cstheme="minorHAnsi"/>
        </w:rPr>
        <w:t xml:space="preserve"> a dodržet</w:t>
      </w:r>
      <w:r w:rsidR="00AE1297" w:rsidRPr="00F83A56">
        <w:rPr>
          <w:rFonts w:cstheme="minorHAnsi"/>
        </w:rPr>
        <w:t xml:space="preserve">.   </w:t>
      </w:r>
    </w:p>
    <w:p w14:paraId="1D7D37C0" w14:textId="77777777" w:rsidR="001F4FB7" w:rsidRPr="00F83A56" w:rsidRDefault="001F4FB7" w:rsidP="0062550A">
      <w:pPr>
        <w:pStyle w:val="Bezmezer"/>
        <w:ind w:left="567" w:hanging="567"/>
        <w:jc w:val="both"/>
        <w:rPr>
          <w:rFonts w:cstheme="minorHAnsi"/>
          <w:sz w:val="6"/>
          <w:szCs w:val="6"/>
        </w:rPr>
      </w:pPr>
    </w:p>
    <w:p w14:paraId="67D07A5E" w14:textId="2758DB54" w:rsidR="001017EE" w:rsidRPr="00F83A56" w:rsidRDefault="00626B98" w:rsidP="0062550A">
      <w:pPr>
        <w:pStyle w:val="Bezmezer"/>
        <w:ind w:left="567" w:hanging="567"/>
        <w:jc w:val="both"/>
        <w:rPr>
          <w:rFonts w:cstheme="minorHAnsi"/>
        </w:rPr>
      </w:pPr>
      <w:r w:rsidRPr="00F83A56">
        <w:rPr>
          <w:rFonts w:cstheme="minorHAnsi"/>
        </w:rPr>
        <w:t xml:space="preserve">II. 4.  </w:t>
      </w:r>
      <w:bookmarkStart w:id="0" w:name="_Hlk501455336"/>
      <w:r w:rsidRPr="00F83A56">
        <w:rPr>
          <w:rFonts w:cstheme="minorHAnsi"/>
        </w:rPr>
        <w:t>Předmětem díla jsou veškeré práce, dodávky služby a výkony, které je zhotovitel povinen provést k</w:t>
      </w:r>
      <w:r w:rsidR="005762E9" w:rsidRPr="00F83A56">
        <w:rPr>
          <w:rFonts w:cstheme="minorHAnsi"/>
        </w:rPr>
        <w:t> </w:t>
      </w:r>
      <w:r w:rsidRPr="00F83A56">
        <w:rPr>
          <w:rFonts w:cstheme="minorHAnsi"/>
        </w:rPr>
        <w:t>zahájení</w:t>
      </w:r>
      <w:r w:rsidR="005762E9" w:rsidRPr="00F83A56">
        <w:rPr>
          <w:rFonts w:cstheme="minorHAnsi"/>
        </w:rPr>
        <w:t xml:space="preserve"> prací</w:t>
      </w:r>
      <w:r w:rsidRPr="00F83A56">
        <w:rPr>
          <w:rFonts w:cstheme="minorHAnsi"/>
        </w:rPr>
        <w:t>, realizaci a dokončení díla včetně jeho předání objednateli, k jeho úspěšné kolaudaci a uvedení do provozu, geodetických prací, geometrického plánu</w:t>
      </w:r>
      <w:r w:rsidR="0066347C">
        <w:rPr>
          <w:rFonts w:cstheme="minorHAnsi"/>
        </w:rPr>
        <w:t xml:space="preserve">, </w:t>
      </w:r>
      <w:r w:rsidRPr="00F83A56">
        <w:rPr>
          <w:rFonts w:cstheme="minorHAnsi"/>
        </w:rPr>
        <w:t>dokumentace skutečného provedení díla</w:t>
      </w:r>
      <w:r w:rsidR="005762E9" w:rsidRPr="00F83A56">
        <w:rPr>
          <w:rFonts w:cstheme="minorHAnsi"/>
        </w:rPr>
        <w:t xml:space="preserve"> </w:t>
      </w:r>
      <w:r w:rsidR="00021EB1" w:rsidRPr="00F83A56">
        <w:rPr>
          <w:rFonts w:cstheme="minorHAnsi"/>
        </w:rPr>
        <w:t>dle</w:t>
      </w:r>
      <w:r w:rsidRPr="00F83A56">
        <w:rPr>
          <w:rFonts w:cstheme="minorHAnsi"/>
        </w:rPr>
        <w:t xml:space="preserve"> geodetického zaměření</w:t>
      </w:r>
      <w:r w:rsidR="0066347C">
        <w:rPr>
          <w:rFonts w:cstheme="minorHAnsi"/>
        </w:rPr>
        <w:t xml:space="preserve"> a včetně dodání revizí a prohlášení o shodě</w:t>
      </w:r>
      <w:r w:rsidRPr="00F83A56">
        <w:rPr>
          <w:rFonts w:cstheme="minorHAnsi"/>
        </w:rPr>
        <w:t xml:space="preserve">. </w:t>
      </w:r>
      <w:bookmarkEnd w:id="0"/>
    </w:p>
    <w:p w14:paraId="43F35C23" w14:textId="77777777" w:rsidR="009D5298" w:rsidRPr="00F83A56" w:rsidRDefault="009D5298" w:rsidP="009D5298">
      <w:pPr>
        <w:pStyle w:val="Default"/>
        <w:rPr>
          <w:rFonts w:asciiTheme="minorHAnsi" w:hAnsiTheme="minorHAnsi" w:cstheme="minorHAnsi"/>
          <w:bCs/>
          <w:color w:val="auto"/>
          <w:sz w:val="10"/>
          <w:szCs w:val="10"/>
        </w:rPr>
      </w:pPr>
    </w:p>
    <w:p w14:paraId="6A228B72" w14:textId="77777777" w:rsidR="00C33885" w:rsidRPr="00D87E11" w:rsidRDefault="009D5298" w:rsidP="00C33885">
      <w:pPr>
        <w:spacing w:line="240" w:lineRule="auto"/>
        <w:ind w:left="567" w:hanging="567"/>
        <w:jc w:val="both"/>
        <w:rPr>
          <w:rFonts w:cstheme="minorHAnsi"/>
        </w:rPr>
      </w:pPr>
      <w:r w:rsidRPr="00F83A56">
        <w:rPr>
          <w:rFonts w:cstheme="minorHAnsi"/>
        </w:rPr>
        <w:t>II. 5. Zhotovitel je povinen v</w:t>
      </w:r>
      <w:r w:rsidR="00246399" w:rsidRPr="00F83A56">
        <w:rPr>
          <w:rFonts w:cstheme="minorHAnsi"/>
        </w:rPr>
        <w:t xml:space="preserve">ést a aktualizovat seznam </w:t>
      </w:r>
      <w:r w:rsidR="00FD20EF" w:rsidRPr="00D87E11">
        <w:rPr>
          <w:rFonts w:cstheme="minorHAnsi"/>
        </w:rPr>
        <w:t>pod</w:t>
      </w:r>
      <w:r w:rsidR="00D276F7" w:rsidRPr="00D87E11">
        <w:rPr>
          <w:rFonts w:cstheme="minorHAnsi"/>
        </w:rPr>
        <w:t xml:space="preserve">dodavatelů, </w:t>
      </w:r>
      <w:r w:rsidRPr="00D87E11">
        <w:rPr>
          <w:rFonts w:cstheme="minorHAnsi"/>
        </w:rPr>
        <w:t xml:space="preserve">které specifikoval ve </w:t>
      </w:r>
      <w:r w:rsidR="00D276F7" w:rsidRPr="00D87E11">
        <w:rPr>
          <w:rFonts w:cstheme="minorHAnsi"/>
        </w:rPr>
        <w:t>své nabídce</w:t>
      </w:r>
      <w:r w:rsidRPr="00D87E11">
        <w:rPr>
          <w:rFonts w:cstheme="minorHAnsi"/>
        </w:rPr>
        <w:t xml:space="preserve"> k realizaci určitých částí </w:t>
      </w:r>
      <w:r w:rsidR="00D276F7" w:rsidRPr="00D87E11">
        <w:rPr>
          <w:rFonts w:cstheme="minorHAnsi"/>
        </w:rPr>
        <w:t xml:space="preserve">veřejné zakázky </w:t>
      </w:r>
      <w:r w:rsidR="00246399" w:rsidRPr="00D87E11">
        <w:rPr>
          <w:rFonts w:cstheme="minorHAnsi"/>
        </w:rPr>
        <w:t xml:space="preserve">a které zadal </w:t>
      </w:r>
      <w:r w:rsidR="00D276F7" w:rsidRPr="00D87E11">
        <w:rPr>
          <w:rFonts w:cstheme="minorHAnsi"/>
        </w:rPr>
        <w:t xml:space="preserve">jednomu či více </w:t>
      </w:r>
      <w:r w:rsidR="00FD20EF" w:rsidRPr="00D87E11">
        <w:rPr>
          <w:rFonts w:cstheme="minorHAnsi"/>
        </w:rPr>
        <w:t>pod</w:t>
      </w:r>
      <w:r w:rsidRPr="00D87E11">
        <w:rPr>
          <w:rFonts w:cstheme="minorHAnsi"/>
        </w:rPr>
        <w:t xml:space="preserve">dodavatelům </w:t>
      </w:r>
      <w:r w:rsidR="00246399" w:rsidRPr="00D87E11">
        <w:rPr>
          <w:rFonts w:cstheme="minorHAnsi"/>
        </w:rPr>
        <w:t>vč. i</w:t>
      </w:r>
      <w:r w:rsidR="00FD20EF" w:rsidRPr="00D87E11">
        <w:rPr>
          <w:rFonts w:cstheme="minorHAnsi"/>
        </w:rPr>
        <w:t>dentifikačních údajů každého pod</w:t>
      </w:r>
      <w:r w:rsidR="00246399" w:rsidRPr="00D87E11">
        <w:rPr>
          <w:rFonts w:cstheme="minorHAnsi"/>
        </w:rPr>
        <w:t xml:space="preserve">dodavatele </w:t>
      </w:r>
      <w:r w:rsidR="00D276F7" w:rsidRPr="00D87E11">
        <w:rPr>
          <w:rFonts w:cstheme="minorHAnsi"/>
        </w:rPr>
        <w:t xml:space="preserve">včetně výše jejich podílu na akci. Tento přehled je povinen na vyžádání předložit </w:t>
      </w:r>
      <w:r w:rsidR="00E8753B">
        <w:rPr>
          <w:rFonts w:cstheme="minorHAnsi"/>
        </w:rPr>
        <w:t>objednateli</w:t>
      </w:r>
      <w:r w:rsidR="00D276F7" w:rsidRPr="00D87E11">
        <w:rPr>
          <w:rFonts w:cstheme="minorHAnsi"/>
        </w:rPr>
        <w:t>.</w:t>
      </w:r>
      <w:r w:rsidR="00C33885" w:rsidRPr="00D87E11">
        <w:rPr>
          <w:rFonts w:cstheme="minorHAnsi"/>
        </w:rPr>
        <w:t xml:space="preserve"> Změnit poddodavatele, pomocí kterého zhotovitel prokazoval v zadávacím řízení splnění kvalifikace, je možné jen ve výjimečných případech s předchozím písemným souhlasem objednatele. Nový poddodavatel musí splňovat kvalifikaci minimálně v rozsahu, v jakém byla prokázána v zadávacím řízení a tato skutečnost musí být objednateli řádně prokázána společně s žádostí zh</w:t>
      </w:r>
      <w:r w:rsidR="001F4411" w:rsidRPr="00D87E11">
        <w:rPr>
          <w:rFonts w:cstheme="minorHAnsi"/>
        </w:rPr>
        <w:t>o</w:t>
      </w:r>
      <w:r w:rsidR="00C33885" w:rsidRPr="00D87E11">
        <w:rPr>
          <w:rFonts w:cstheme="minorHAnsi"/>
        </w:rPr>
        <w:t>tovitele o změnu poddodavatele.</w:t>
      </w:r>
    </w:p>
    <w:p w14:paraId="4A4C815C" w14:textId="77777777" w:rsidR="005762E9" w:rsidRPr="00D87E11" w:rsidRDefault="00626B98" w:rsidP="0062550A">
      <w:pPr>
        <w:pStyle w:val="Bezmezer"/>
        <w:ind w:left="567" w:hanging="567"/>
        <w:jc w:val="both"/>
        <w:rPr>
          <w:rFonts w:cstheme="minorHAnsi"/>
        </w:rPr>
      </w:pPr>
      <w:r w:rsidRPr="00D87E11">
        <w:rPr>
          <w:rFonts w:cstheme="minorHAnsi"/>
        </w:rPr>
        <w:t xml:space="preserve">II. </w:t>
      </w:r>
      <w:r w:rsidR="00246399" w:rsidRPr="00D87E11">
        <w:rPr>
          <w:rFonts w:cstheme="minorHAnsi"/>
        </w:rPr>
        <w:t>6</w:t>
      </w:r>
      <w:r w:rsidRPr="00D87E11">
        <w:rPr>
          <w:rFonts w:cstheme="minorHAnsi"/>
        </w:rPr>
        <w:t xml:space="preserve">.  </w:t>
      </w:r>
      <w:r w:rsidR="009259C2" w:rsidRPr="00D87E11">
        <w:rPr>
          <w:rFonts w:cstheme="minorHAnsi"/>
        </w:rPr>
        <w:t xml:space="preserve">Zhotovitel použije při realizaci díla na </w:t>
      </w:r>
      <w:r w:rsidR="00555EB9" w:rsidRPr="00D87E11">
        <w:rPr>
          <w:rFonts w:cstheme="minorHAnsi"/>
        </w:rPr>
        <w:t xml:space="preserve">jeho zhotovení pouze materiály </w:t>
      </w:r>
      <w:r w:rsidR="009259C2" w:rsidRPr="00D87E11">
        <w:rPr>
          <w:rFonts w:cstheme="minorHAnsi"/>
        </w:rPr>
        <w:t xml:space="preserve">I. </w:t>
      </w:r>
      <w:r w:rsidR="00555EB9" w:rsidRPr="00D87E11">
        <w:rPr>
          <w:rFonts w:cstheme="minorHAnsi"/>
        </w:rPr>
        <w:t>j</w:t>
      </w:r>
      <w:r w:rsidR="009259C2" w:rsidRPr="00D87E11">
        <w:rPr>
          <w:rFonts w:cstheme="minorHAnsi"/>
        </w:rPr>
        <w:t xml:space="preserve">akosti s požadovanou certifikací a </w:t>
      </w:r>
      <w:r w:rsidR="00555EB9" w:rsidRPr="00D87E11">
        <w:rPr>
          <w:rFonts w:cstheme="minorHAnsi"/>
        </w:rPr>
        <w:t>veškeré doklady vztahující se k jakosti a certifikaci materiálů</w:t>
      </w:r>
      <w:r w:rsidR="009259C2" w:rsidRPr="00D87E11">
        <w:rPr>
          <w:rFonts w:cstheme="minorHAnsi"/>
        </w:rPr>
        <w:t xml:space="preserve"> předá objednateli.  </w:t>
      </w:r>
      <w:r w:rsidR="005762E9" w:rsidRPr="00D87E11">
        <w:rPr>
          <w:rFonts w:cstheme="minorHAnsi"/>
        </w:rPr>
        <w:t xml:space="preserve">Zhotovitel k realizaci </w:t>
      </w:r>
      <w:r w:rsidR="00555EB9" w:rsidRPr="00D87E11">
        <w:rPr>
          <w:rFonts w:cstheme="minorHAnsi"/>
        </w:rPr>
        <w:t xml:space="preserve">díla </w:t>
      </w:r>
      <w:r w:rsidR="005762E9" w:rsidRPr="00D87E11">
        <w:rPr>
          <w:rFonts w:cstheme="minorHAnsi"/>
        </w:rPr>
        <w:t>nepoužije bez písemného souhlasu objednatele jiné materiály, než jsou stanovené projektovou dokumentací.</w:t>
      </w:r>
    </w:p>
    <w:p w14:paraId="740B844E" w14:textId="77777777" w:rsidR="005762E9" w:rsidRPr="00D87E11" w:rsidRDefault="005762E9" w:rsidP="0062550A">
      <w:pPr>
        <w:pStyle w:val="Bezmezer"/>
        <w:ind w:left="567" w:hanging="567"/>
        <w:jc w:val="both"/>
        <w:rPr>
          <w:rFonts w:cstheme="minorHAnsi"/>
        </w:rPr>
      </w:pPr>
    </w:p>
    <w:p w14:paraId="78DF9506" w14:textId="2D0B657D" w:rsidR="005138C7" w:rsidRDefault="005762E9" w:rsidP="00AB25AE">
      <w:pPr>
        <w:pStyle w:val="Bezmezer"/>
        <w:ind w:left="567" w:hanging="567"/>
        <w:jc w:val="both"/>
        <w:rPr>
          <w:rFonts w:cstheme="minorHAnsi"/>
        </w:rPr>
      </w:pPr>
      <w:r w:rsidRPr="00D87E11">
        <w:rPr>
          <w:rFonts w:cstheme="minorHAnsi"/>
        </w:rPr>
        <w:t xml:space="preserve">II. </w:t>
      </w:r>
      <w:r w:rsidR="00246399" w:rsidRPr="00D87E11">
        <w:rPr>
          <w:rFonts w:cstheme="minorHAnsi"/>
        </w:rPr>
        <w:t>7</w:t>
      </w:r>
      <w:r w:rsidRPr="00D87E11">
        <w:rPr>
          <w:rFonts w:cstheme="minorHAnsi"/>
        </w:rPr>
        <w:t xml:space="preserve">.  Změny a rozšíření předmětu díla na základě nových skutečností zjištěných v průběhu realizace díla a majících vliv na rozsah a cenu díla může zhotovitel provést až po jejich projednání a písemném schválení oběma smluvními </w:t>
      </w:r>
      <w:r w:rsidRPr="009D4B36">
        <w:rPr>
          <w:rFonts w:cstheme="minorHAnsi"/>
        </w:rPr>
        <w:t>stranami</w:t>
      </w:r>
      <w:r w:rsidR="00EF1CDB" w:rsidRPr="009D4B36">
        <w:rPr>
          <w:rFonts w:cstheme="minorHAnsi"/>
        </w:rPr>
        <w:t xml:space="preserve"> formou písemného dodatku k této smlouvě</w:t>
      </w:r>
      <w:r w:rsidRPr="009D4B36">
        <w:rPr>
          <w:rFonts w:cstheme="minorHAnsi"/>
        </w:rPr>
        <w:t>.</w:t>
      </w:r>
      <w:r w:rsidRPr="00D87E11">
        <w:rPr>
          <w:rFonts w:cstheme="minorHAnsi"/>
        </w:rPr>
        <w:t xml:space="preserve"> </w:t>
      </w:r>
    </w:p>
    <w:p w14:paraId="6E41A210" w14:textId="77777777" w:rsidR="00A16B38" w:rsidRDefault="00A16B38" w:rsidP="00AB25AE">
      <w:pPr>
        <w:pStyle w:val="Bezmezer"/>
        <w:ind w:left="567" w:hanging="567"/>
        <w:jc w:val="both"/>
        <w:rPr>
          <w:rFonts w:cstheme="minorHAnsi"/>
        </w:rPr>
      </w:pPr>
    </w:p>
    <w:p w14:paraId="38F65B04" w14:textId="52CC0DDB" w:rsidR="00A16B38" w:rsidRDefault="00A16B38" w:rsidP="00AB25AE">
      <w:pPr>
        <w:pStyle w:val="Bezmezer"/>
        <w:ind w:left="567" w:hanging="567"/>
        <w:jc w:val="both"/>
        <w:rPr>
          <w:rFonts w:cstheme="minorHAnsi"/>
        </w:rPr>
      </w:pPr>
      <w:r>
        <w:rPr>
          <w:rFonts w:cstheme="minorHAnsi"/>
        </w:rPr>
        <w:t>II. 8.</w:t>
      </w:r>
      <w:r>
        <w:rPr>
          <w:rFonts w:cstheme="minorHAnsi"/>
        </w:rPr>
        <w:tab/>
        <w:t xml:space="preserve">Dílo je spolufinancováno z dotačního programu </w:t>
      </w:r>
      <w:r w:rsidR="001E691E" w:rsidRPr="001E691E">
        <w:rPr>
          <w:rFonts w:cstheme="minorHAnsi"/>
        </w:rPr>
        <w:t>„Podpora rozvoje regionů 2019+“ Ministerstva pro místní rozvoj</w:t>
      </w:r>
      <w:r>
        <w:rPr>
          <w:rFonts w:cstheme="minorHAnsi"/>
        </w:rPr>
        <w:t>.</w:t>
      </w:r>
    </w:p>
    <w:p w14:paraId="1A66BF80" w14:textId="4893F437" w:rsidR="001F2C1F" w:rsidRDefault="001F2C1F" w:rsidP="00AB25AE">
      <w:pPr>
        <w:pStyle w:val="Bezmezer"/>
        <w:ind w:left="567" w:hanging="567"/>
        <w:jc w:val="both"/>
        <w:rPr>
          <w:rFonts w:cstheme="minorHAnsi"/>
        </w:rPr>
      </w:pPr>
    </w:p>
    <w:p w14:paraId="551DC6EE" w14:textId="5FD752C3" w:rsidR="002D6031" w:rsidRPr="002D6031" w:rsidRDefault="001F2C1F" w:rsidP="002D6031">
      <w:pPr>
        <w:pStyle w:val="Bezmezer"/>
        <w:ind w:left="567" w:hanging="567"/>
        <w:jc w:val="both"/>
        <w:rPr>
          <w:rFonts w:cstheme="minorHAnsi"/>
        </w:rPr>
      </w:pPr>
      <w:r w:rsidRPr="00B64817">
        <w:rPr>
          <w:rFonts w:cstheme="minorHAnsi"/>
        </w:rPr>
        <w:t>II.9.</w:t>
      </w:r>
      <w:r w:rsidRPr="00B64817">
        <w:rPr>
          <w:rFonts w:cstheme="minorHAnsi"/>
        </w:rPr>
        <w:tab/>
        <w:t xml:space="preserve">Místo plnění díla: </w:t>
      </w:r>
      <w:r w:rsidR="002D6031" w:rsidRPr="002D6031">
        <w:rPr>
          <w:rFonts w:cstheme="minorHAnsi"/>
        </w:rPr>
        <w:t>ZŠ:  k.ú. Kouty u Třebíče, p.č. st. 89</w:t>
      </w:r>
    </w:p>
    <w:p w14:paraId="6F0CC050" w14:textId="32CF9015" w:rsidR="001F2C1F" w:rsidRDefault="002D6031" w:rsidP="002D6031">
      <w:pPr>
        <w:pStyle w:val="Bezmezer"/>
        <w:ind w:left="567" w:hanging="567"/>
        <w:jc w:val="both"/>
        <w:rPr>
          <w:rFonts w:cstheme="minorHAnsi"/>
        </w:rPr>
      </w:pPr>
      <w:r>
        <w:rPr>
          <w:rFonts w:cstheme="minorHAnsi"/>
        </w:rPr>
        <w:tab/>
      </w:r>
      <w:r>
        <w:rPr>
          <w:rFonts w:cstheme="minorHAnsi"/>
        </w:rPr>
        <w:tab/>
      </w:r>
      <w:r>
        <w:rPr>
          <w:rFonts w:cstheme="minorHAnsi"/>
        </w:rPr>
        <w:tab/>
        <w:t xml:space="preserve"> </w:t>
      </w:r>
      <w:r w:rsidRPr="002D6031">
        <w:rPr>
          <w:rFonts w:cstheme="minorHAnsi"/>
        </w:rPr>
        <w:tab/>
        <w:t>MŠ: k.ú. Kouty u Třebíče, p.č. st. 2/2 a 259/14</w:t>
      </w:r>
    </w:p>
    <w:p w14:paraId="2F9F827B" w14:textId="77777777" w:rsidR="00A16B38" w:rsidRPr="00D87E11" w:rsidRDefault="00A16B38" w:rsidP="00AB25AE">
      <w:pPr>
        <w:pStyle w:val="Bezmezer"/>
        <w:ind w:left="567" w:hanging="567"/>
        <w:jc w:val="both"/>
        <w:rPr>
          <w:rFonts w:cstheme="minorHAnsi"/>
        </w:rPr>
      </w:pPr>
    </w:p>
    <w:p w14:paraId="34650E93" w14:textId="77777777" w:rsidR="00AB25AE" w:rsidRPr="00D87E11" w:rsidRDefault="00AB25AE" w:rsidP="00AB25AE">
      <w:pPr>
        <w:pStyle w:val="Bezmezer"/>
        <w:ind w:left="567" w:hanging="567"/>
        <w:jc w:val="both"/>
        <w:rPr>
          <w:rFonts w:cstheme="minorHAnsi"/>
          <w:sz w:val="10"/>
          <w:szCs w:val="10"/>
        </w:rPr>
      </w:pPr>
    </w:p>
    <w:p w14:paraId="23ECFFEF" w14:textId="77777777" w:rsidR="00683619" w:rsidRPr="00D87E11" w:rsidRDefault="005138C7" w:rsidP="00683619">
      <w:pPr>
        <w:pStyle w:val="Bezmezer"/>
        <w:tabs>
          <w:tab w:val="left" w:pos="284"/>
        </w:tabs>
        <w:ind w:left="567" w:hanging="567"/>
        <w:jc w:val="both"/>
        <w:rPr>
          <w:rFonts w:cstheme="minorHAnsi"/>
          <w:b/>
          <w:sz w:val="28"/>
          <w:szCs w:val="28"/>
        </w:rPr>
      </w:pPr>
      <w:r w:rsidRPr="00D87E11">
        <w:rPr>
          <w:rFonts w:cstheme="minorHAnsi"/>
          <w:b/>
          <w:sz w:val="28"/>
          <w:szCs w:val="28"/>
        </w:rPr>
        <w:t xml:space="preserve">III. </w:t>
      </w:r>
      <w:r w:rsidR="001030DA" w:rsidRPr="00D87E11">
        <w:rPr>
          <w:rFonts w:cstheme="minorHAnsi"/>
          <w:b/>
          <w:sz w:val="28"/>
          <w:szCs w:val="28"/>
        </w:rPr>
        <w:t xml:space="preserve">   </w:t>
      </w:r>
      <w:r w:rsidRPr="00D87E11">
        <w:rPr>
          <w:rFonts w:cstheme="minorHAnsi"/>
          <w:b/>
          <w:sz w:val="28"/>
          <w:szCs w:val="28"/>
        </w:rPr>
        <w:t>TERMÍN PLNĚNÍ</w:t>
      </w:r>
      <w:r w:rsidR="001A2DEA" w:rsidRPr="00D87E11">
        <w:rPr>
          <w:rFonts w:cstheme="minorHAnsi"/>
          <w:b/>
          <w:sz w:val="28"/>
          <w:szCs w:val="28"/>
        </w:rPr>
        <w:t xml:space="preserve"> A </w:t>
      </w:r>
      <w:r w:rsidR="00683619" w:rsidRPr="00D87E11">
        <w:rPr>
          <w:rFonts w:cstheme="minorHAnsi"/>
          <w:b/>
          <w:sz w:val="28"/>
          <w:szCs w:val="28"/>
        </w:rPr>
        <w:t>PŘEDÁNÍ STAVENIŠTĚ</w:t>
      </w:r>
    </w:p>
    <w:p w14:paraId="56234831" w14:textId="77777777" w:rsidR="00683619" w:rsidRPr="00D87E11" w:rsidRDefault="00683619" w:rsidP="00683619">
      <w:pPr>
        <w:pStyle w:val="Bezmezer"/>
        <w:tabs>
          <w:tab w:val="left" w:pos="284"/>
        </w:tabs>
        <w:ind w:left="567" w:hanging="567"/>
        <w:jc w:val="both"/>
        <w:rPr>
          <w:rFonts w:cstheme="minorHAnsi"/>
          <w:b/>
          <w:sz w:val="6"/>
          <w:szCs w:val="6"/>
        </w:rPr>
      </w:pPr>
    </w:p>
    <w:p w14:paraId="22956DDF" w14:textId="72FFFF1A" w:rsidR="000F3360" w:rsidRPr="002E0A55" w:rsidRDefault="005138C7" w:rsidP="00EE2362">
      <w:pPr>
        <w:pStyle w:val="Bezmezer"/>
        <w:tabs>
          <w:tab w:val="left" w:pos="284"/>
        </w:tabs>
        <w:ind w:left="3540" w:hanging="3540"/>
        <w:jc w:val="both"/>
        <w:rPr>
          <w:rFonts w:cstheme="minorHAnsi"/>
        </w:rPr>
      </w:pPr>
      <w:r w:rsidRPr="002E0A55">
        <w:rPr>
          <w:rFonts w:cstheme="minorHAnsi"/>
        </w:rPr>
        <w:t>III. 1.  Termín předání staveniště</w:t>
      </w:r>
      <w:r w:rsidR="00F53882" w:rsidRPr="002E0A55">
        <w:rPr>
          <w:rFonts w:cstheme="minorHAnsi"/>
        </w:rPr>
        <w:t>:</w:t>
      </w:r>
      <w:r w:rsidR="00021EB1" w:rsidRPr="002E0A55">
        <w:rPr>
          <w:rFonts w:cstheme="minorHAnsi"/>
        </w:rPr>
        <w:t xml:space="preserve"> </w:t>
      </w:r>
      <w:r w:rsidR="00F53882" w:rsidRPr="002E0A55">
        <w:rPr>
          <w:rFonts w:cstheme="minorHAnsi"/>
        </w:rPr>
        <w:t xml:space="preserve">  </w:t>
      </w:r>
      <w:r w:rsidR="00EE2362" w:rsidRPr="002E0A55">
        <w:rPr>
          <w:rFonts w:cstheme="minorHAnsi"/>
        </w:rPr>
        <w:tab/>
      </w:r>
      <w:r w:rsidR="00BB6AC0">
        <w:rPr>
          <w:rFonts w:cstheme="minorHAnsi"/>
        </w:rPr>
        <w:t xml:space="preserve">předpoklad </w:t>
      </w:r>
      <w:r w:rsidR="005276C7">
        <w:rPr>
          <w:rFonts w:cstheme="minorHAnsi"/>
        </w:rPr>
        <w:t>1.6.2024</w:t>
      </w:r>
    </w:p>
    <w:p w14:paraId="59A4D755" w14:textId="2762F9CC" w:rsidR="005138C7" w:rsidRPr="002E0A55" w:rsidRDefault="00F53882" w:rsidP="007F7EE0">
      <w:pPr>
        <w:pStyle w:val="Bezmezer"/>
        <w:tabs>
          <w:tab w:val="left" w:pos="284"/>
        </w:tabs>
        <w:ind w:left="709" w:hanging="709"/>
        <w:jc w:val="both"/>
        <w:rPr>
          <w:rFonts w:cstheme="minorHAnsi"/>
        </w:rPr>
      </w:pPr>
      <w:r w:rsidRPr="002E0A55">
        <w:rPr>
          <w:rFonts w:cstheme="minorHAnsi"/>
        </w:rPr>
        <w:t xml:space="preserve">           Termín zahájení prací</w:t>
      </w:r>
      <w:r w:rsidR="005138C7" w:rsidRPr="002E0A55">
        <w:rPr>
          <w:rFonts w:cstheme="minorHAnsi"/>
        </w:rPr>
        <w:t xml:space="preserve">:  </w:t>
      </w:r>
      <w:r w:rsidRPr="002E0A55">
        <w:rPr>
          <w:rFonts w:cstheme="minorHAnsi"/>
        </w:rPr>
        <w:t xml:space="preserve">  </w:t>
      </w:r>
      <w:r w:rsidR="00E652CD" w:rsidRPr="002E0A55">
        <w:rPr>
          <w:rFonts w:cstheme="minorHAnsi"/>
        </w:rPr>
        <w:t xml:space="preserve"> </w:t>
      </w:r>
      <w:r w:rsidR="00D678DE" w:rsidRPr="002E0A55">
        <w:rPr>
          <w:rFonts w:cstheme="minorHAnsi"/>
        </w:rPr>
        <w:t xml:space="preserve"> </w:t>
      </w:r>
      <w:r w:rsidR="00021EB1" w:rsidRPr="002E0A55">
        <w:rPr>
          <w:rFonts w:cstheme="minorHAnsi"/>
        </w:rPr>
        <w:t xml:space="preserve">   </w:t>
      </w:r>
      <w:r w:rsidR="00EE2362" w:rsidRPr="002E0A55">
        <w:rPr>
          <w:rFonts w:cstheme="minorHAnsi"/>
        </w:rPr>
        <w:tab/>
        <w:t>předáním staveniště</w:t>
      </w:r>
    </w:p>
    <w:p w14:paraId="23E5B11F" w14:textId="7D4C6D8B" w:rsidR="00F53882" w:rsidRPr="00F63CE4" w:rsidRDefault="00F53882" w:rsidP="007F7EE0">
      <w:pPr>
        <w:pStyle w:val="Bezmezer"/>
        <w:tabs>
          <w:tab w:val="left" w:pos="284"/>
        </w:tabs>
        <w:ind w:left="709" w:hanging="709"/>
        <w:jc w:val="both"/>
        <w:rPr>
          <w:rFonts w:cstheme="minorHAnsi"/>
        </w:rPr>
      </w:pPr>
      <w:r w:rsidRPr="00F63CE4">
        <w:rPr>
          <w:rFonts w:cstheme="minorHAnsi"/>
        </w:rPr>
        <w:t xml:space="preserve">           Termín dokončení díla</w:t>
      </w:r>
      <w:r w:rsidR="00D678DE" w:rsidRPr="00F63CE4">
        <w:rPr>
          <w:rFonts w:cstheme="minorHAnsi"/>
        </w:rPr>
        <w:t>:</w:t>
      </w:r>
      <w:r w:rsidRPr="00F63CE4">
        <w:rPr>
          <w:rFonts w:cstheme="minorHAnsi"/>
        </w:rPr>
        <w:t xml:space="preserve"> </w:t>
      </w:r>
      <w:r w:rsidR="00E652CD" w:rsidRPr="00F63CE4">
        <w:rPr>
          <w:rFonts w:cstheme="minorHAnsi"/>
        </w:rPr>
        <w:t xml:space="preserve">  </w:t>
      </w:r>
      <w:r w:rsidRPr="00F63CE4">
        <w:rPr>
          <w:rFonts w:cstheme="minorHAnsi"/>
        </w:rPr>
        <w:t xml:space="preserve"> </w:t>
      </w:r>
      <w:r w:rsidR="00021EB1" w:rsidRPr="00F63CE4">
        <w:rPr>
          <w:rFonts w:cstheme="minorHAnsi"/>
        </w:rPr>
        <w:t xml:space="preserve">       </w:t>
      </w:r>
      <w:r w:rsidR="00E93B63" w:rsidRPr="00F63CE4">
        <w:rPr>
          <w:rFonts w:cstheme="minorHAnsi"/>
        </w:rPr>
        <w:tab/>
      </w:r>
      <w:r w:rsidR="005276C7" w:rsidRPr="00F63CE4">
        <w:rPr>
          <w:rFonts w:cstheme="minorHAnsi"/>
        </w:rPr>
        <w:t>nejpozději do 30.9.2024</w:t>
      </w:r>
    </w:p>
    <w:p w14:paraId="3DC8B28D" w14:textId="77777777" w:rsidR="00F53882" w:rsidRPr="00D87E11" w:rsidRDefault="00F53882" w:rsidP="007F7EE0">
      <w:pPr>
        <w:pStyle w:val="Bezmezer"/>
        <w:tabs>
          <w:tab w:val="left" w:pos="284"/>
        </w:tabs>
        <w:ind w:left="709" w:hanging="709"/>
        <w:jc w:val="both"/>
        <w:rPr>
          <w:rFonts w:cstheme="minorHAnsi"/>
          <w:sz w:val="6"/>
          <w:szCs w:val="6"/>
        </w:rPr>
      </w:pPr>
    </w:p>
    <w:p w14:paraId="57769F37" w14:textId="30CADDB7" w:rsidR="00F53882" w:rsidRPr="00D87E11" w:rsidRDefault="00F53882" w:rsidP="007F7EE0">
      <w:pPr>
        <w:pStyle w:val="Bezmezer"/>
        <w:tabs>
          <w:tab w:val="left" w:pos="284"/>
        </w:tabs>
        <w:ind w:left="709" w:hanging="709"/>
        <w:jc w:val="both"/>
        <w:rPr>
          <w:rFonts w:cstheme="minorHAnsi"/>
        </w:rPr>
      </w:pPr>
      <w:r w:rsidRPr="00D87E11">
        <w:rPr>
          <w:rFonts w:cstheme="minorHAnsi"/>
        </w:rPr>
        <w:t xml:space="preserve">III. 2.  Termínem zahájení prací na díle se rozumí termín předání a převzetí staveniště. </w:t>
      </w:r>
      <w:r w:rsidR="00576C9E" w:rsidRPr="00D87E11">
        <w:rPr>
          <w:rFonts w:cstheme="minorHAnsi"/>
        </w:rPr>
        <w:t xml:space="preserve"> O předání staveniště sepíší smluvní strany zápis a tento podepíší. </w:t>
      </w:r>
      <w:r w:rsidR="00683619" w:rsidRPr="00D87E11">
        <w:rPr>
          <w:rFonts w:cstheme="minorHAnsi"/>
        </w:rPr>
        <w:t>Termínem dokončení díla se rozumí předání a převzetí hotového díla v rozsahu veřejné zakázky</w:t>
      </w:r>
      <w:r w:rsidR="00EA5029" w:rsidRPr="00D87E11">
        <w:rPr>
          <w:rFonts w:cstheme="minorHAnsi"/>
        </w:rPr>
        <w:t xml:space="preserve"> a v souladu s ustanoveními této smlouvy</w:t>
      </w:r>
      <w:r w:rsidR="00021EB1" w:rsidRPr="00D87E11">
        <w:rPr>
          <w:rFonts w:cstheme="minorHAnsi"/>
        </w:rPr>
        <w:t xml:space="preserve"> vč. geometrického plánu</w:t>
      </w:r>
      <w:r w:rsidR="00683619" w:rsidRPr="00D87E11">
        <w:rPr>
          <w:rFonts w:cstheme="minorHAnsi"/>
        </w:rPr>
        <w:t>.</w:t>
      </w:r>
    </w:p>
    <w:p w14:paraId="7CC6F292" w14:textId="77777777" w:rsidR="00683619" w:rsidRPr="00D87E11" w:rsidRDefault="00683619" w:rsidP="007F7EE0">
      <w:pPr>
        <w:pStyle w:val="Bezmezer"/>
        <w:tabs>
          <w:tab w:val="left" w:pos="284"/>
        </w:tabs>
        <w:ind w:left="709" w:hanging="709"/>
        <w:jc w:val="both"/>
        <w:rPr>
          <w:rFonts w:cstheme="minorHAnsi"/>
          <w:sz w:val="6"/>
          <w:szCs w:val="6"/>
        </w:rPr>
      </w:pPr>
    </w:p>
    <w:p w14:paraId="7754B2F6" w14:textId="77777777" w:rsidR="0098604C" w:rsidRPr="00D87E11" w:rsidRDefault="0098604C" w:rsidP="007F7EE0">
      <w:pPr>
        <w:pStyle w:val="Bezmezer"/>
        <w:tabs>
          <w:tab w:val="left" w:pos="284"/>
          <w:tab w:val="left" w:pos="567"/>
        </w:tabs>
        <w:ind w:left="709" w:hanging="709"/>
        <w:jc w:val="both"/>
        <w:rPr>
          <w:rFonts w:cstheme="minorHAnsi"/>
        </w:rPr>
      </w:pPr>
      <w:r w:rsidRPr="00D87E11">
        <w:rPr>
          <w:rFonts w:cstheme="minorHAnsi"/>
        </w:rPr>
        <w:t xml:space="preserve">III. </w:t>
      </w:r>
      <w:r w:rsidR="00683619" w:rsidRPr="00D87E11">
        <w:rPr>
          <w:rFonts w:cstheme="minorHAnsi"/>
        </w:rPr>
        <w:t>3</w:t>
      </w:r>
      <w:r w:rsidRPr="00D87E11">
        <w:rPr>
          <w:rFonts w:cstheme="minorHAnsi"/>
        </w:rPr>
        <w:t>.   V případě nezahájení prací na díle z viny objednatele se termíny prodlužují o dobu trvání zdržení a smluvní strany uzavřou dodatek ke smlouvě o dílo, kterým bude upraven termín dokončení díla.</w:t>
      </w:r>
    </w:p>
    <w:p w14:paraId="0762852D" w14:textId="77777777" w:rsidR="0098604C" w:rsidRPr="00D87E11" w:rsidRDefault="0098604C" w:rsidP="007F7EE0">
      <w:pPr>
        <w:pStyle w:val="Bezmezer"/>
        <w:tabs>
          <w:tab w:val="left" w:pos="284"/>
        </w:tabs>
        <w:ind w:left="709" w:hanging="709"/>
        <w:jc w:val="both"/>
        <w:rPr>
          <w:rFonts w:cstheme="minorHAnsi"/>
          <w:sz w:val="6"/>
          <w:szCs w:val="6"/>
        </w:rPr>
      </w:pPr>
    </w:p>
    <w:p w14:paraId="699BC1EC" w14:textId="3E686AA0" w:rsidR="00683619" w:rsidRPr="00D87E11" w:rsidRDefault="00683619" w:rsidP="007F7EE0">
      <w:pPr>
        <w:pStyle w:val="Bezmezer"/>
        <w:tabs>
          <w:tab w:val="left" w:pos="284"/>
        </w:tabs>
        <w:ind w:left="709" w:hanging="709"/>
        <w:jc w:val="both"/>
        <w:rPr>
          <w:rFonts w:cstheme="minorHAnsi"/>
        </w:rPr>
      </w:pPr>
      <w:r w:rsidRPr="00D87E11">
        <w:rPr>
          <w:rFonts w:cstheme="minorHAnsi"/>
        </w:rPr>
        <w:t>III. 4</w:t>
      </w:r>
      <w:r w:rsidR="0098604C" w:rsidRPr="00D87E11">
        <w:rPr>
          <w:rFonts w:cstheme="minorHAnsi"/>
        </w:rPr>
        <w:t xml:space="preserve">.   Zhotovitel </w:t>
      </w:r>
      <w:r w:rsidRPr="00D87E11">
        <w:rPr>
          <w:rFonts w:cstheme="minorHAnsi"/>
        </w:rPr>
        <w:t xml:space="preserve">si </w:t>
      </w:r>
      <w:r w:rsidR="0098604C" w:rsidRPr="00D87E11">
        <w:rPr>
          <w:rFonts w:cstheme="minorHAnsi"/>
        </w:rPr>
        <w:t xml:space="preserve">na svůj náklad a své nebezpečí </w:t>
      </w:r>
      <w:r w:rsidRPr="00D87E11">
        <w:rPr>
          <w:rFonts w:cstheme="minorHAnsi"/>
        </w:rPr>
        <w:t xml:space="preserve">a v souladu s vyhláškou </w:t>
      </w:r>
      <w:r w:rsidR="00B954E2">
        <w:rPr>
          <w:rFonts w:cstheme="minorHAnsi"/>
        </w:rPr>
        <w:t>283/2021</w:t>
      </w:r>
      <w:r w:rsidRPr="00D87E11">
        <w:rPr>
          <w:rFonts w:cstheme="minorHAnsi"/>
        </w:rPr>
        <w:t xml:space="preserve"> Sb., o technických požadavcích na stavby ve znění pozdějších předpisů </w:t>
      </w:r>
      <w:r w:rsidR="0098604C" w:rsidRPr="00D87E11">
        <w:rPr>
          <w:rFonts w:cstheme="minorHAnsi"/>
        </w:rPr>
        <w:t>zajist</w:t>
      </w:r>
      <w:r w:rsidR="00C02867" w:rsidRPr="00D87E11">
        <w:rPr>
          <w:rFonts w:cstheme="minorHAnsi"/>
        </w:rPr>
        <w:t>í</w:t>
      </w:r>
      <w:r w:rsidR="0098604C" w:rsidRPr="00D87E11">
        <w:rPr>
          <w:rFonts w:cstheme="minorHAnsi"/>
        </w:rPr>
        <w:t xml:space="preserve"> </w:t>
      </w:r>
      <w:r w:rsidR="00610DC8" w:rsidRPr="00D87E11">
        <w:rPr>
          <w:rFonts w:cstheme="minorHAnsi"/>
        </w:rPr>
        <w:t xml:space="preserve">objekty </w:t>
      </w:r>
      <w:r w:rsidR="0098604C" w:rsidRPr="00D87E11">
        <w:rPr>
          <w:rFonts w:cstheme="minorHAnsi"/>
        </w:rPr>
        <w:t>zařízení staveniště, je</w:t>
      </w:r>
      <w:r w:rsidR="00610DC8" w:rsidRPr="00D87E11">
        <w:rPr>
          <w:rFonts w:cstheme="minorHAnsi"/>
        </w:rPr>
        <w:t>jich</w:t>
      </w:r>
      <w:r w:rsidRPr="00D87E11">
        <w:rPr>
          <w:rFonts w:cstheme="minorHAnsi"/>
        </w:rPr>
        <w:t xml:space="preserve"> provoz a</w:t>
      </w:r>
      <w:r w:rsidR="00610DC8" w:rsidRPr="00D87E11">
        <w:rPr>
          <w:rFonts w:cstheme="minorHAnsi"/>
        </w:rPr>
        <w:t xml:space="preserve"> </w:t>
      </w:r>
      <w:r w:rsidRPr="00D87E11">
        <w:rPr>
          <w:rFonts w:cstheme="minorHAnsi"/>
        </w:rPr>
        <w:t>ú</w:t>
      </w:r>
      <w:r w:rsidR="0098604C" w:rsidRPr="00D87E11">
        <w:rPr>
          <w:rFonts w:cstheme="minorHAnsi"/>
        </w:rPr>
        <w:t>držbu</w:t>
      </w:r>
      <w:r w:rsidRPr="00D87E11">
        <w:rPr>
          <w:rFonts w:cstheme="minorHAnsi"/>
        </w:rPr>
        <w:t xml:space="preserve">, jako i </w:t>
      </w:r>
      <w:r w:rsidR="0098604C" w:rsidRPr="00D87E11">
        <w:rPr>
          <w:rFonts w:cstheme="minorHAnsi"/>
        </w:rPr>
        <w:t>pořádek a čistotu</w:t>
      </w:r>
      <w:r w:rsidR="00610DC8" w:rsidRPr="00D87E11">
        <w:rPr>
          <w:rFonts w:cstheme="minorHAnsi"/>
        </w:rPr>
        <w:t xml:space="preserve"> na staveništi</w:t>
      </w:r>
      <w:r w:rsidR="001030DA" w:rsidRPr="00D87E11">
        <w:rPr>
          <w:rFonts w:cstheme="minorHAnsi"/>
        </w:rPr>
        <w:t>. Pořádek a čistotu</w:t>
      </w:r>
      <w:r w:rsidR="00C02867" w:rsidRPr="00D87E11">
        <w:rPr>
          <w:rFonts w:cstheme="minorHAnsi"/>
        </w:rPr>
        <w:t xml:space="preserve"> </w:t>
      </w:r>
      <w:r w:rsidR="001030DA" w:rsidRPr="00D87E11">
        <w:rPr>
          <w:rFonts w:cstheme="minorHAnsi"/>
        </w:rPr>
        <w:t>je povinen udržovat</w:t>
      </w:r>
      <w:r w:rsidR="00610DC8" w:rsidRPr="00D87E11">
        <w:rPr>
          <w:rFonts w:cstheme="minorHAnsi"/>
        </w:rPr>
        <w:t xml:space="preserve"> </w:t>
      </w:r>
      <w:r w:rsidRPr="00D87E11">
        <w:rPr>
          <w:rFonts w:cstheme="minorHAnsi"/>
        </w:rPr>
        <w:lastRenderedPageBreak/>
        <w:t xml:space="preserve">rovněž </w:t>
      </w:r>
      <w:r w:rsidR="001030DA" w:rsidRPr="00D87E11">
        <w:rPr>
          <w:rFonts w:cstheme="minorHAnsi"/>
        </w:rPr>
        <w:t xml:space="preserve">na </w:t>
      </w:r>
      <w:r w:rsidR="00610DC8" w:rsidRPr="00D87E11">
        <w:rPr>
          <w:rFonts w:cstheme="minorHAnsi"/>
        </w:rPr>
        <w:t xml:space="preserve">komunikacích </w:t>
      </w:r>
      <w:r w:rsidR="00382472" w:rsidRPr="00D87E11">
        <w:rPr>
          <w:rFonts w:cstheme="minorHAnsi"/>
        </w:rPr>
        <w:t>sloužící</w:t>
      </w:r>
      <w:r w:rsidRPr="00D87E11">
        <w:rPr>
          <w:rFonts w:cstheme="minorHAnsi"/>
        </w:rPr>
        <w:t>ch</w:t>
      </w:r>
      <w:r w:rsidR="00382472" w:rsidRPr="00D87E11">
        <w:rPr>
          <w:rFonts w:cstheme="minorHAnsi"/>
        </w:rPr>
        <w:t xml:space="preserve"> k přístupu na staveniště </w:t>
      </w:r>
      <w:r w:rsidRPr="00D87E11">
        <w:rPr>
          <w:rFonts w:cstheme="minorHAnsi"/>
        </w:rPr>
        <w:t xml:space="preserve">v době provádění prací po </w:t>
      </w:r>
      <w:r w:rsidR="0098604C" w:rsidRPr="00D87E11">
        <w:rPr>
          <w:rFonts w:cstheme="minorHAnsi"/>
        </w:rPr>
        <w:t>celou dobu</w:t>
      </w:r>
      <w:r w:rsidRPr="00D87E11">
        <w:rPr>
          <w:rFonts w:cstheme="minorHAnsi"/>
        </w:rPr>
        <w:t xml:space="preserve"> realizace </w:t>
      </w:r>
      <w:r w:rsidR="0098604C" w:rsidRPr="00D87E11">
        <w:rPr>
          <w:rFonts w:cstheme="minorHAnsi"/>
        </w:rPr>
        <w:t>výstavby.</w:t>
      </w:r>
      <w:r w:rsidR="00382472" w:rsidRPr="00D87E11">
        <w:rPr>
          <w:rFonts w:cstheme="minorHAnsi"/>
        </w:rPr>
        <w:t xml:space="preserve"> </w:t>
      </w:r>
    </w:p>
    <w:p w14:paraId="176B6BE1" w14:textId="77777777" w:rsidR="00683619" w:rsidRPr="00D87E11" w:rsidRDefault="00683619" w:rsidP="007F7EE0">
      <w:pPr>
        <w:pStyle w:val="Bezmezer"/>
        <w:tabs>
          <w:tab w:val="left" w:pos="284"/>
        </w:tabs>
        <w:ind w:left="709" w:hanging="709"/>
        <w:jc w:val="both"/>
        <w:rPr>
          <w:rFonts w:cstheme="minorHAnsi"/>
          <w:sz w:val="6"/>
          <w:szCs w:val="6"/>
        </w:rPr>
      </w:pPr>
    </w:p>
    <w:p w14:paraId="0F1654DB" w14:textId="77777777" w:rsidR="00382472" w:rsidRPr="00D87E11" w:rsidRDefault="00683619" w:rsidP="007F7EE0">
      <w:pPr>
        <w:pStyle w:val="Bezmezer"/>
        <w:tabs>
          <w:tab w:val="left" w:pos="284"/>
        </w:tabs>
        <w:ind w:left="709" w:hanging="709"/>
        <w:jc w:val="both"/>
        <w:rPr>
          <w:rFonts w:cstheme="minorHAnsi"/>
        </w:rPr>
      </w:pPr>
      <w:r w:rsidRPr="00D87E11">
        <w:rPr>
          <w:rFonts w:cstheme="minorHAnsi"/>
        </w:rPr>
        <w:t xml:space="preserve">III. 5.  </w:t>
      </w:r>
      <w:r w:rsidR="00382472" w:rsidRPr="00D87E11">
        <w:rPr>
          <w:rFonts w:cstheme="minorHAnsi"/>
        </w:rPr>
        <w:t>Plochy zařízení staveniště je zhotovitel povinen vyklidit, uvést do původního stavu a předat zhotoviteli současně s předáním a převzetím díla, pokud se smluvní strany nedohodnou jinak.</w:t>
      </w:r>
    </w:p>
    <w:p w14:paraId="66C21F49" w14:textId="77777777" w:rsidR="0098604C" w:rsidRPr="00D87E11" w:rsidRDefault="00A03383" w:rsidP="007F7EE0">
      <w:pPr>
        <w:pStyle w:val="Bezmezer"/>
        <w:tabs>
          <w:tab w:val="left" w:pos="284"/>
        </w:tabs>
        <w:ind w:left="709" w:hanging="709"/>
        <w:jc w:val="both"/>
        <w:rPr>
          <w:rFonts w:cstheme="minorHAnsi"/>
          <w:sz w:val="6"/>
          <w:szCs w:val="6"/>
        </w:rPr>
      </w:pPr>
      <w:r w:rsidRPr="00D87E11">
        <w:rPr>
          <w:rFonts w:cstheme="minorHAnsi"/>
          <w:sz w:val="6"/>
          <w:szCs w:val="6"/>
        </w:rPr>
        <w:t xml:space="preserve"> </w:t>
      </w:r>
    </w:p>
    <w:p w14:paraId="4037298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III. </w:t>
      </w:r>
      <w:r w:rsidR="00EA5029" w:rsidRPr="00D87E11">
        <w:rPr>
          <w:rFonts w:cstheme="minorHAnsi"/>
        </w:rPr>
        <w:t>6</w:t>
      </w:r>
      <w:r w:rsidRPr="00D87E11">
        <w:rPr>
          <w:rFonts w:cstheme="minorHAnsi"/>
        </w:rPr>
        <w:t xml:space="preserve">.   Zhotovitel si před zahájením zemních prací zajistí v souladu s vydanými stanovisky a podmínkami  </w:t>
      </w:r>
    </w:p>
    <w:p w14:paraId="1F412378" w14:textId="77777777" w:rsidR="00382472" w:rsidRPr="00D87E11" w:rsidRDefault="00382472" w:rsidP="007F7EE0">
      <w:pPr>
        <w:pStyle w:val="Bezmezer"/>
        <w:tabs>
          <w:tab w:val="left" w:pos="284"/>
          <w:tab w:val="left" w:pos="426"/>
          <w:tab w:val="left" w:pos="709"/>
        </w:tabs>
        <w:ind w:left="709" w:hanging="709"/>
        <w:jc w:val="both"/>
        <w:rPr>
          <w:rFonts w:cstheme="minorHAnsi"/>
        </w:rPr>
      </w:pPr>
      <w:r w:rsidRPr="00D87E11">
        <w:rPr>
          <w:rFonts w:cstheme="minorHAnsi"/>
        </w:rPr>
        <w:t xml:space="preserve">           správců sítí na svůj náklad jejich vytýčení. </w:t>
      </w:r>
    </w:p>
    <w:p w14:paraId="20FA7D00"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449A2AA3"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69628D8C" w14:textId="646B17FC" w:rsidR="00382472" w:rsidRPr="00D87E11" w:rsidRDefault="00EA5029" w:rsidP="007F7EE0">
      <w:pPr>
        <w:pStyle w:val="Bezmezer"/>
        <w:tabs>
          <w:tab w:val="left" w:pos="284"/>
          <w:tab w:val="left" w:pos="426"/>
          <w:tab w:val="left" w:pos="709"/>
        </w:tabs>
        <w:ind w:left="709" w:hanging="709"/>
        <w:jc w:val="both"/>
        <w:rPr>
          <w:rFonts w:cstheme="minorHAnsi"/>
        </w:rPr>
      </w:pPr>
      <w:r w:rsidRPr="00D87E11">
        <w:rPr>
          <w:rFonts w:cstheme="minorHAnsi"/>
        </w:rPr>
        <w:t>I</w:t>
      </w:r>
      <w:r w:rsidR="00382472" w:rsidRPr="00D87E11">
        <w:rPr>
          <w:rFonts w:cstheme="minorHAnsi"/>
        </w:rPr>
        <w:t xml:space="preserve">II. </w:t>
      </w:r>
      <w:r w:rsidRPr="00D87E11">
        <w:rPr>
          <w:rFonts w:cstheme="minorHAnsi"/>
        </w:rPr>
        <w:t>7</w:t>
      </w:r>
      <w:r w:rsidR="00382472" w:rsidRPr="00D87E11">
        <w:rPr>
          <w:rFonts w:cstheme="minorHAnsi"/>
        </w:rPr>
        <w:t xml:space="preserve">. </w:t>
      </w:r>
      <w:r w:rsidR="001030DA" w:rsidRPr="00D87E11">
        <w:rPr>
          <w:rFonts w:cstheme="minorHAnsi"/>
        </w:rPr>
        <w:t xml:space="preserve"> Zhotovitel je při realizaci díla původcem odpadů a dle zákona </w:t>
      </w:r>
      <w:r w:rsidR="00966B47" w:rsidRPr="00966B47">
        <w:rPr>
          <w:rFonts w:cstheme="minorHAnsi"/>
        </w:rPr>
        <w:t xml:space="preserve">541/2020 </w:t>
      </w:r>
      <w:r w:rsidR="001030DA" w:rsidRPr="00D87E11">
        <w:rPr>
          <w:rFonts w:cstheme="minorHAnsi"/>
        </w:rPr>
        <w:t>Sb., o odpadech je povinen k předání a převzetí díla doložit doklady o jejich likvidaci v souladu se zákonem o odpadech.</w:t>
      </w:r>
    </w:p>
    <w:p w14:paraId="04DD2801" w14:textId="77777777" w:rsidR="00382472" w:rsidRPr="00D87E11" w:rsidRDefault="00382472" w:rsidP="007F7EE0">
      <w:pPr>
        <w:pStyle w:val="Bezmezer"/>
        <w:tabs>
          <w:tab w:val="left" w:pos="284"/>
          <w:tab w:val="left" w:pos="426"/>
          <w:tab w:val="left" w:pos="709"/>
        </w:tabs>
        <w:ind w:left="709" w:hanging="709"/>
        <w:jc w:val="both"/>
        <w:rPr>
          <w:rFonts w:cstheme="minorHAnsi"/>
          <w:sz w:val="6"/>
          <w:szCs w:val="6"/>
        </w:rPr>
      </w:pPr>
    </w:p>
    <w:p w14:paraId="3354504F" w14:textId="700E14E0" w:rsidR="001030DA" w:rsidRPr="00D87E11" w:rsidRDefault="001030DA" w:rsidP="007F7EE0">
      <w:pPr>
        <w:pStyle w:val="Bezmezer"/>
        <w:tabs>
          <w:tab w:val="left" w:pos="284"/>
          <w:tab w:val="left" w:pos="426"/>
          <w:tab w:val="left" w:pos="709"/>
        </w:tabs>
        <w:ind w:left="709" w:hanging="709"/>
        <w:jc w:val="both"/>
        <w:rPr>
          <w:rFonts w:cstheme="minorHAnsi"/>
        </w:rPr>
      </w:pPr>
      <w:r w:rsidRPr="00D87E11">
        <w:rPr>
          <w:rFonts w:cstheme="minorHAnsi"/>
        </w:rPr>
        <w:t>III.</w:t>
      </w:r>
      <w:r w:rsidR="002510A3" w:rsidRPr="00D87E11">
        <w:rPr>
          <w:rFonts w:cstheme="minorHAnsi"/>
        </w:rPr>
        <w:t xml:space="preserve"> </w:t>
      </w:r>
      <w:r w:rsidR="00EA5029" w:rsidRPr="00D87E11">
        <w:rPr>
          <w:rFonts w:cstheme="minorHAnsi"/>
        </w:rPr>
        <w:t>8</w:t>
      </w:r>
      <w:r w:rsidRPr="00D87E11">
        <w:rPr>
          <w:rFonts w:cstheme="minorHAnsi"/>
        </w:rPr>
        <w:t>.</w:t>
      </w:r>
      <w:r w:rsidR="007F7EE0" w:rsidRPr="00D87E11">
        <w:rPr>
          <w:rFonts w:cstheme="minorHAnsi"/>
        </w:rPr>
        <w:t xml:space="preserve"> </w:t>
      </w:r>
      <w:r w:rsidRPr="00D87E11">
        <w:rPr>
          <w:rFonts w:cstheme="minorHAnsi"/>
        </w:rPr>
        <w:t xml:space="preserve">  Zhotovitel je povinen při realizaci prací eliminovat v max. možné míře prašnost na staveništi</w:t>
      </w:r>
      <w:r w:rsidR="007F7EE0" w:rsidRPr="00D87E11">
        <w:rPr>
          <w:rFonts w:cstheme="minorHAnsi"/>
        </w:rPr>
        <w:t xml:space="preserve"> a přístupových komunikacích</w:t>
      </w:r>
      <w:r w:rsidR="005A06A2">
        <w:rPr>
          <w:rFonts w:cstheme="minorHAnsi"/>
        </w:rPr>
        <w:t xml:space="preserve">. Dále je zhotovitel povinen zabezpečit staveniště. </w:t>
      </w:r>
      <w:r w:rsidRPr="00D87E11">
        <w:rPr>
          <w:rFonts w:cstheme="minorHAnsi"/>
        </w:rPr>
        <w:t xml:space="preserve"> </w:t>
      </w:r>
    </w:p>
    <w:p w14:paraId="4499A50A" w14:textId="77777777" w:rsidR="004228E6" w:rsidRPr="00D87E11" w:rsidRDefault="004228E6" w:rsidP="007F7EE0">
      <w:pPr>
        <w:pStyle w:val="Bezmezer"/>
        <w:tabs>
          <w:tab w:val="left" w:pos="284"/>
          <w:tab w:val="left" w:pos="426"/>
          <w:tab w:val="left" w:pos="709"/>
        </w:tabs>
        <w:ind w:left="709" w:hanging="709"/>
        <w:jc w:val="both"/>
        <w:rPr>
          <w:rFonts w:cstheme="minorHAnsi"/>
          <w:sz w:val="6"/>
          <w:szCs w:val="6"/>
        </w:rPr>
      </w:pPr>
    </w:p>
    <w:p w14:paraId="555D4F44" w14:textId="77777777" w:rsidR="004228E6" w:rsidRPr="00D87E11" w:rsidRDefault="004228E6" w:rsidP="004228E6">
      <w:pPr>
        <w:pStyle w:val="Zkladntext"/>
        <w:spacing w:line="240" w:lineRule="auto"/>
        <w:ind w:left="709" w:hanging="709"/>
        <w:jc w:val="both"/>
        <w:rPr>
          <w:rFonts w:cstheme="minorHAnsi"/>
        </w:rPr>
      </w:pPr>
      <w:r w:rsidRPr="00D87E11">
        <w:rPr>
          <w:rFonts w:cstheme="minorHAnsi"/>
        </w:rPr>
        <w:t>III. 9.  Všechny zkameněliny, vykopávky a jiné předměty geologického či archeologického významu nalezená na místě stavby jsou vlastnictvím českého státu. V případě nálezu těchto předmětů bude zhotovitel bezodkladně informovat objednatele a pracovníky archeologických služeb.</w:t>
      </w:r>
    </w:p>
    <w:p w14:paraId="77B6CD59" w14:textId="77777777" w:rsidR="001030DA" w:rsidRDefault="001030DA" w:rsidP="00382472">
      <w:pPr>
        <w:pStyle w:val="Bezmezer"/>
        <w:tabs>
          <w:tab w:val="left" w:pos="284"/>
          <w:tab w:val="left" w:pos="426"/>
          <w:tab w:val="left" w:pos="709"/>
        </w:tabs>
        <w:jc w:val="both"/>
        <w:rPr>
          <w:rFonts w:cstheme="minorHAnsi"/>
          <w:sz w:val="10"/>
          <w:szCs w:val="10"/>
        </w:rPr>
      </w:pPr>
    </w:p>
    <w:p w14:paraId="67AC9B5C" w14:textId="77777777" w:rsidR="00607C3A" w:rsidRDefault="00607C3A" w:rsidP="00382472">
      <w:pPr>
        <w:pStyle w:val="Bezmezer"/>
        <w:tabs>
          <w:tab w:val="left" w:pos="284"/>
          <w:tab w:val="left" w:pos="426"/>
          <w:tab w:val="left" w:pos="709"/>
        </w:tabs>
        <w:jc w:val="both"/>
        <w:rPr>
          <w:rFonts w:cstheme="minorHAnsi"/>
          <w:sz w:val="10"/>
          <w:szCs w:val="10"/>
        </w:rPr>
      </w:pPr>
    </w:p>
    <w:p w14:paraId="62AB5D58" w14:textId="77777777" w:rsidR="00607C3A" w:rsidRPr="00D87E11" w:rsidRDefault="00607C3A" w:rsidP="00382472">
      <w:pPr>
        <w:pStyle w:val="Bezmezer"/>
        <w:tabs>
          <w:tab w:val="left" w:pos="284"/>
          <w:tab w:val="left" w:pos="426"/>
          <w:tab w:val="left" w:pos="709"/>
        </w:tabs>
        <w:jc w:val="both"/>
        <w:rPr>
          <w:rFonts w:cstheme="minorHAnsi"/>
          <w:sz w:val="10"/>
          <w:szCs w:val="10"/>
        </w:rPr>
      </w:pPr>
    </w:p>
    <w:p w14:paraId="3AF0D3E1" w14:textId="77777777" w:rsidR="001030DA" w:rsidRPr="00D87E11" w:rsidRDefault="001030DA" w:rsidP="00382472">
      <w:pPr>
        <w:pStyle w:val="Bezmezer"/>
        <w:tabs>
          <w:tab w:val="left" w:pos="284"/>
          <w:tab w:val="left" w:pos="426"/>
          <w:tab w:val="left" w:pos="709"/>
        </w:tabs>
        <w:jc w:val="both"/>
        <w:rPr>
          <w:rFonts w:cstheme="minorHAnsi"/>
          <w:b/>
          <w:sz w:val="28"/>
          <w:szCs w:val="28"/>
        </w:rPr>
      </w:pPr>
      <w:r w:rsidRPr="00D87E11">
        <w:rPr>
          <w:rFonts w:cstheme="minorHAnsi"/>
          <w:b/>
          <w:sz w:val="28"/>
          <w:szCs w:val="28"/>
        </w:rPr>
        <w:t xml:space="preserve">IV.  </w:t>
      </w:r>
      <w:r w:rsidR="006E0660" w:rsidRPr="00D87E11">
        <w:rPr>
          <w:rFonts w:cstheme="minorHAnsi"/>
          <w:b/>
          <w:sz w:val="28"/>
          <w:szCs w:val="28"/>
        </w:rPr>
        <w:t xml:space="preserve"> </w:t>
      </w:r>
      <w:r w:rsidRPr="00D87E11">
        <w:rPr>
          <w:rFonts w:cstheme="minorHAnsi"/>
          <w:b/>
          <w:sz w:val="28"/>
          <w:szCs w:val="28"/>
        </w:rPr>
        <w:t>CENA</w:t>
      </w:r>
      <w:r w:rsidR="006E0660" w:rsidRPr="00D87E11">
        <w:rPr>
          <w:rFonts w:cstheme="minorHAnsi"/>
          <w:b/>
          <w:sz w:val="28"/>
          <w:szCs w:val="28"/>
        </w:rPr>
        <w:t xml:space="preserve"> </w:t>
      </w:r>
      <w:r w:rsidRPr="00D87E11">
        <w:rPr>
          <w:rFonts w:cstheme="minorHAnsi"/>
          <w:b/>
          <w:sz w:val="28"/>
          <w:szCs w:val="28"/>
        </w:rPr>
        <w:t>ZA DÍLO</w:t>
      </w:r>
    </w:p>
    <w:p w14:paraId="43FD4504" w14:textId="77777777" w:rsidR="006E0660" w:rsidRPr="00D87E11" w:rsidRDefault="006E0660" w:rsidP="00382472">
      <w:pPr>
        <w:pStyle w:val="Bezmezer"/>
        <w:tabs>
          <w:tab w:val="left" w:pos="284"/>
          <w:tab w:val="left" w:pos="426"/>
          <w:tab w:val="left" w:pos="709"/>
        </w:tabs>
        <w:jc w:val="both"/>
        <w:rPr>
          <w:rFonts w:cstheme="minorHAnsi"/>
          <w:b/>
          <w:sz w:val="6"/>
          <w:szCs w:val="6"/>
        </w:rPr>
      </w:pPr>
    </w:p>
    <w:p w14:paraId="1A82342C" w14:textId="77777777" w:rsidR="00EF1CDB" w:rsidRPr="00AF5FFE" w:rsidRDefault="006E0660" w:rsidP="006E0660">
      <w:pPr>
        <w:pStyle w:val="Bezmezer"/>
        <w:tabs>
          <w:tab w:val="left" w:pos="284"/>
          <w:tab w:val="left" w:pos="426"/>
          <w:tab w:val="left" w:pos="567"/>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1.   Cena díla je </w:t>
      </w:r>
      <w:r w:rsidRPr="00AF5FFE">
        <w:rPr>
          <w:rFonts w:cstheme="minorHAnsi"/>
        </w:rPr>
        <w:t xml:space="preserve">cena </w:t>
      </w:r>
      <w:r w:rsidR="00EF1CDB" w:rsidRPr="00AF5FFE">
        <w:rPr>
          <w:rFonts w:cstheme="minorHAnsi"/>
        </w:rPr>
        <w:t xml:space="preserve">za kompletní provedení díla dle této smlouvy, </w:t>
      </w:r>
      <w:r w:rsidRPr="00AF5FFE">
        <w:rPr>
          <w:rFonts w:cstheme="minorHAnsi"/>
        </w:rPr>
        <w:t xml:space="preserve">nejvýše přípustná s výjimkou </w:t>
      </w:r>
    </w:p>
    <w:p w14:paraId="467FE6ED" w14:textId="4FBDCE6A" w:rsidR="006E0660" w:rsidRPr="00E8753B" w:rsidRDefault="006E0660" w:rsidP="00EF1CDB">
      <w:pPr>
        <w:pStyle w:val="Bezmezer"/>
        <w:tabs>
          <w:tab w:val="left" w:pos="284"/>
          <w:tab w:val="left" w:pos="426"/>
          <w:tab w:val="left" w:pos="567"/>
        </w:tabs>
        <w:ind w:left="567"/>
        <w:jc w:val="both"/>
        <w:rPr>
          <w:rFonts w:cstheme="minorHAnsi"/>
        </w:rPr>
      </w:pPr>
      <w:r w:rsidRPr="00AF5FFE">
        <w:rPr>
          <w:rFonts w:cstheme="minorHAnsi"/>
        </w:rPr>
        <w:t xml:space="preserve">případů stanovených v této smlouvě, je </w:t>
      </w:r>
      <w:r w:rsidR="007F7EE0" w:rsidRPr="00AF5FFE">
        <w:rPr>
          <w:rFonts w:cstheme="minorHAnsi"/>
        </w:rPr>
        <w:t>stanovena</w:t>
      </w:r>
      <w:r w:rsidRPr="00AF5FFE">
        <w:rPr>
          <w:rFonts w:cstheme="minorHAnsi"/>
        </w:rPr>
        <w:t xml:space="preserve"> </w:t>
      </w:r>
      <w:r w:rsidR="00021EB1" w:rsidRPr="00AF5FFE">
        <w:rPr>
          <w:rFonts w:cstheme="minorHAnsi"/>
        </w:rPr>
        <w:t>oceněním položek soupisů</w:t>
      </w:r>
      <w:r w:rsidRPr="00D87E11">
        <w:rPr>
          <w:rFonts w:cstheme="minorHAnsi"/>
        </w:rPr>
        <w:t xml:space="preserve"> prací a výkaz</w:t>
      </w:r>
      <w:r w:rsidR="00E8753B">
        <w:rPr>
          <w:rFonts w:cstheme="minorHAnsi"/>
        </w:rPr>
        <w:t>u</w:t>
      </w:r>
      <w:r w:rsidRPr="00D87E11">
        <w:rPr>
          <w:rFonts w:cstheme="minorHAnsi"/>
        </w:rPr>
        <w:t xml:space="preserve"> výměr dle zadávací dokumentace</w:t>
      </w:r>
      <w:r w:rsidR="002510A3" w:rsidRPr="00D87E11">
        <w:rPr>
          <w:rFonts w:cstheme="minorHAnsi"/>
        </w:rPr>
        <w:t xml:space="preserve"> a je platná po celou dobu plnění veřejné zakázky.</w:t>
      </w:r>
      <w:r w:rsidR="00E8753B">
        <w:rPr>
          <w:rFonts w:cstheme="minorHAnsi"/>
        </w:rPr>
        <w:t xml:space="preserve"> </w:t>
      </w:r>
      <w:r w:rsidR="00E8753B" w:rsidRPr="00E8753B">
        <w:rPr>
          <w:rFonts w:cstheme="minorHAnsi"/>
        </w:rPr>
        <w:t>O</w:t>
      </w:r>
      <w:r w:rsidR="002510A3" w:rsidRPr="00E8753B">
        <w:rPr>
          <w:rFonts w:cstheme="minorHAnsi"/>
        </w:rPr>
        <w:t>ceněný soupis</w:t>
      </w:r>
      <w:r w:rsidR="00253BBA" w:rsidRPr="00E8753B">
        <w:rPr>
          <w:rFonts w:cstheme="minorHAnsi"/>
        </w:rPr>
        <w:t xml:space="preserve"> </w:t>
      </w:r>
      <w:r w:rsidR="002510A3" w:rsidRPr="00E8753B">
        <w:rPr>
          <w:rFonts w:cstheme="minorHAnsi"/>
        </w:rPr>
        <w:t>prací</w:t>
      </w:r>
      <w:r w:rsidR="00253BBA" w:rsidRPr="00E8753B">
        <w:rPr>
          <w:rFonts w:cstheme="minorHAnsi"/>
        </w:rPr>
        <w:t xml:space="preserve"> </w:t>
      </w:r>
      <w:r w:rsidR="00E8753B">
        <w:rPr>
          <w:rFonts w:cstheme="minorHAnsi"/>
        </w:rPr>
        <w:t xml:space="preserve">včetně výkazu výměr </w:t>
      </w:r>
      <w:r w:rsidR="00253BBA" w:rsidRPr="00E8753B">
        <w:rPr>
          <w:rFonts w:cstheme="minorHAnsi"/>
        </w:rPr>
        <w:t>je</w:t>
      </w:r>
      <w:r w:rsidR="007F7EE0" w:rsidRPr="00E8753B">
        <w:rPr>
          <w:rFonts w:cstheme="minorHAnsi"/>
        </w:rPr>
        <w:t xml:space="preserve"> </w:t>
      </w:r>
      <w:r w:rsidR="002510A3" w:rsidRPr="00E8753B">
        <w:rPr>
          <w:rFonts w:cstheme="minorHAnsi"/>
        </w:rPr>
        <w:t xml:space="preserve">nedílnou </w:t>
      </w:r>
      <w:r w:rsidR="00253BBA" w:rsidRPr="00E8753B">
        <w:rPr>
          <w:rFonts w:cstheme="minorHAnsi"/>
        </w:rPr>
        <w:t xml:space="preserve">součástí této smlouvy a je </w:t>
      </w:r>
      <w:r w:rsidR="002510A3" w:rsidRPr="00E8753B">
        <w:rPr>
          <w:rFonts w:cstheme="minorHAnsi"/>
        </w:rPr>
        <w:t>přílohou č.</w:t>
      </w:r>
      <w:r w:rsidR="00B858E9" w:rsidRPr="00E8753B">
        <w:rPr>
          <w:rFonts w:cstheme="minorHAnsi"/>
        </w:rPr>
        <w:t xml:space="preserve"> </w:t>
      </w:r>
      <w:r w:rsidR="002510A3" w:rsidRPr="00E8753B">
        <w:rPr>
          <w:rFonts w:cstheme="minorHAnsi"/>
        </w:rPr>
        <w:t>1</w:t>
      </w:r>
      <w:r w:rsidR="002367DD" w:rsidRPr="00E8753B">
        <w:rPr>
          <w:rFonts w:cstheme="minorHAnsi"/>
        </w:rPr>
        <w:t xml:space="preserve"> s</w:t>
      </w:r>
      <w:r w:rsidR="00253BBA" w:rsidRPr="00E8753B">
        <w:rPr>
          <w:rFonts w:cstheme="minorHAnsi"/>
        </w:rPr>
        <w:t>mlouv</w:t>
      </w:r>
      <w:r w:rsidR="002367DD" w:rsidRPr="00E8753B">
        <w:rPr>
          <w:rFonts w:cstheme="minorHAnsi"/>
        </w:rPr>
        <w:t>y.</w:t>
      </w:r>
      <w:r w:rsidRPr="00E8753B">
        <w:rPr>
          <w:rFonts w:cstheme="minorHAnsi"/>
        </w:rPr>
        <w:t xml:space="preserve"> </w:t>
      </w:r>
    </w:p>
    <w:p w14:paraId="33CAF827" w14:textId="77777777" w:rsidR="006E0660" w:rsidRPr="00D87E11" w:rsidRDefault="006E0660" w:rsidP="006E0660">
      <w:pPr>
        <w:pStyle w:val="Bezmezer"/>
        <w:tabs>
          <w:tab w:val="left" w:pos="567"/>
        </w:tabs>
        <w:ind w:left="709" w:hanging="709"/>
        <w:jc w:val="both"/>
        <w:rPr>
          <w:rFonts w:cstheme="minorHAnsi"/>
          <w:sz w:val="6"/>
          <w:szCs w:val="6"/>
        </w:rPr>
      </w:pPr>
    </w:p>
    <w:p w14:paraId="0C9EB2C8" w14:textId="07842EEA" w:rsidR="000618E0" w:rsidRPr="00F83A56" w:rsidRDefault="006E0660" w:rsidP="000618E0">
      <w:pPr>
        <w:spacing w:line="240" w:lineRule="auto"/>
        <w:ind w:left="709" w:hanging="709"/>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2.   Dohodnutá cena díla obsahuje náklady související s plněním dohodnutých platebních podmínek</w:t>
      </w:r>
      <w:r w:rsidR="007F7EE0" w:rsidRPr="00D87E11">
        <w:rPr>
          <w:rFonts w:cstheme="minorHAnsi"/>
        </w:rPr>
        <w:t>,</w:t>
      </w:r>
      <w:r w:rsidR="002510A3" w:rsidRPr="00D87E11">
        <w:rPr>
          <w:rFonts w:cstheme="minorHAnsi"/>
        </w:rPr>
        <w:t xml:space="preserve"> </w:t>
      </w:r>
      <w:r w:rsidR="007F7EE0" w:rsidRPr="00D87E11">
        <w:rPr>
          <w:rFonts w:cstheme="minorHAnsi"/>
        </w:rPr>
        <w:t>náklady</w:t>
      </w:r>
      <w:r w:rsidR="000618E0" w:rsidRPr="00D87E11">
        <w:rPr>
          <w:rFonts w:cstheme="minorHAnsi"/>
        </w:rPr>
        <w:t xml:space="preserve"> </w:t>
      </w:r>
      <w:r w:rsidR="007F7EE0" w:rsidRPr="00D87E11">
        <w:rPr>
          <w:rFonts w:cstheme="minorHAnsi"/>
        </w:rPr>
        <w:t xml:space="preserve">spojené s </w:t>
      </w:r>
      <w:r w:rsidRPr="00D87E11">
        <w:rPr>
          <w:rFonts w:cstheme="minorHAnsi"/>
        </w:rPr>
        <w:t>předpokládaný</w:t>
      </w:r>
      <w:r w:rsidR="007F7EE0" w:rsidRPr="00D87E11">
        <w:rPr>
          <w:rFonts w:cstheme="minorHAnsi"/>
        </w:rPr>
        <w:t>m</w:t>
      </w:r>
      <w:r w:rsidRPr="00D87E11">
        <w:rPr>
          <w:rFonts w:cstheme="minorHAnsi"/>
        </w:rPr>
        <w:t xml:space="preserve"> vývoj</w:t>
      </w:r>
      <w:r w:rsidR="007F7EE0" w:rsidRPr="00D87E11">
        <w:rPr>
          <w:rFonts w:cstheme="minorHAnsi"/>
        </w:rPr>
        <w:t>em</w:t>
      </w:r>
      <w:r w:rsidRPr="00D87E11">
        <w:rPr>
          <w:rFonts w:cstheme="minorHAnsi"/>
        </w:rPr>
        <w:t xml:space="preserve"> cen vstupních nákladů a </w:t>
      </w:r>
      <w:r w:rsidR="00931156" w:rsidRPr="00D87E11">
        <w:rPr>
          <w:rFonts w:cstheme="minorHAnsi"/>
        </w:rPr>
        <w:t xml:space="preserve">s </w:t>
      </w:r>
      <w:r w:rsidRPr="00D87E11">
        <w:rPr>
          <w:rFonts w:cstheme="minorHAnsi"/>
        </w:rPr>
        <w:t>předpokládan</w:t>
      </w:r>
      <w:r w:rsidR="007F7EE0" w:rsidRPr="00D87E11">
        <w:rPr>
          <w:rFonts w:cstheme="minorHAnsi"/>
        </w:rPr>
        <w:t>ým</w:t>
      </w:r>
      <w:r w:rsidRPr="00D87E11">
        <w:rPr>
          <w:rFonts w:cstheme="minorHAnsi"/>
        </w:rPr>
        <w:t xml:space="preserve"> zvýšení</w:t>
      </w:r>
      <w:r w:rsidR="007F7EE0" w:rsidRPr="00D87E11">
        <w:rPr>
          <w:rFonts w:cstheme="minorHAnsi"/>
        </w:rPr>
        <w:t>m</w:t>
      </w:r>
      <w:r w:rsidRPr="00D87E11">
        <w:rPr>
          <w:rFonts w:cstheme="minorHAnsi"/>
        </w:rPr>
        <w:t xml:space="preserve"> cen</w:t>
      </w:r>
      <w:r w:rsidR="007F7EE0" w:rsidRPr="00D87E11">
        <w:rPr>
          <w:rFonts w:cstheme="minorHAnsi"/>
        </w:rPr>
        <w:t xml:space="preserve"> prací </w:t>
      </w:r>
      <w:r w:rsidRPr="00D87E11">
        <w:rPr>
          <w:rFonts w:cstheme="minorHAnsi"/>
        </w:rPr>
        <w:t>v závislosti na čase plnění</w:t>
      </w:r>
      <w:r w:rsidR="00990668">
        <w:rPr>
          <w:rFonts w:cstheme="minorHAnsi"/>
        </w:rPr>
        <w:t>,</w:t>
      </w:r>
      <w:r w:rsidRPr="00D87E11">
        <w:rPr>
          <w:rFonts w:cstheme="minorHAnsi"/>
        </w:rPr>
        <w:t xml:space="preserve"> a to až do termínu dokončení díla </w:t>
      </w:r>
      <w:r w:rsidR="007F7EE0" w:rsidRPr="00D87E11">
        <w:rPr>
          <w:rFonts w:cstheme="minorHAnsi"/>
        </w:rPr>
        <w:t xml:space="preserve">sjednaného v této smlouvě </w:t>
      </w:r>
      <w:r w:rsidRPr="00D87E11">
        <w:rPr>
          <w:rFonts w:cstheme="minorHAnsi"/>
        </w:rPr>
        <w:t>a jeho předání</w:t>
      </w:r>
      <w:r w:rsidR="007F7EE0" w:rsidRPr="00D87E11">
        <w:rPr>
          <w:rFonts w:cstheme="minorHAnsi"/>
        </w:rPr>
        <w:t xml:space="preserve"> a převzetí.</w:t>
      </w:r>
      <w:r w:rsidR="000618E0" w:rsidRPr="00D87E11">
        <w:rPr>
          <w:rFonts w:cstheme="minorHAnsi"/>
        </w:rPr>
        <w:t xml:space="preserve"> V ceně díla, jsou zakalkulovány veškeré související ostatní náklady spojené se zhotovením díla</w:t>
      </w:r>
      <w:r w:rsidR="00990668">
        <w:rPr>
          <w:rFonts w:cstheme="minorHAnsi"/>
        </w:rPr>
        <w:t>,</w:t>
      </w:r>
      <w:r w:rsidR="000618E0" w:rsidRPr="00D87E11">
        <w:rPr>
          <w:rFonts w:cstheme="minorHAnsi"/>
        </w:rPr>
        <w:t xml:space="preserve"> a to zejména i ty, které nejsou obsaženy v položkovém rozpočtu samostatně, ale tvoří součást ceny jednotlivých rozpočtových položek a to </w:t>
      </w:r>
      <w:r w:rsidR="000618E0" w:rsidRPr="00F83A56">
        <w:rPr>
          <w:rFonts w:cstheme="minorHAnsi"/>
        </w:rPr>
        <w:t>zejména:</w:t>
      </w:r>
    </w:p>
    <w:p w14:paraId="3F3D687D" w14:textId="77777777" w:rsidR="000618E0" w:rsidRPr="00F83A56" w:rsidRDefault="000618E0" w:rsidP="000618E0">
      <w:pPr>
        <w:numPr>
          <w:ilvl w:val="0"/>
          <w:numId w:val="12"/>
        </w:numPr>
        <w:tabs>
          <w:tab w:val="num" w:pos="1418"/>
        </w:tabs>
        <w:spacing w:after="0" w:line="240" w:lineRule="auto"/>
        <w:ind w:left="1418" w:hanging="709"/>
        <w:jc w:val="both"/>
        <w:rPr>
          <w:rFonts w:cstheme="minorHAnsi"/>
        </w:rPr>
      </w:pPr>
      <w:bookmarkStart w:id="1" w:name="_Hlk501454736"/>
      <w:r w:rsidRPr="00F83A56">
        <w:rPr>
          <w:rFonts w:cstheme="minorHAnsi"/>
        </w:rPr>
        <w:t>náklady na skládky přebytečného materiálu, vybouraných konstrukcí a hmot, uložení ornice, případně nutné biologické rekultivace,</w:t>
      </w:r>
    </w:p>
    <w:p w14:paraId="31DE6857"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3A56">
        <w:rPr>
          <w:rFonts w:cstheme="minorHAnsi"/>
        </w:rPr>
        <w:t>výkopové práce, jejichž skutečné zatří</w:t>
      </w:r>
      <w:r w:rsidR="007229B9" w:rsidRPr="00F83A56">
        <w:rPr>
          <w:rFonts w:cstheme="minorHAnsi"/>
        </w:rPr>
        <w:t>dění se nebude lišit o více jak jednu</w:t>
      </w:r>
      <w:r w:rsidRPr="00F83A56">
        <w:rPr>
          <w:rFonts w:cstheme="minorHAnsi"/>
        </w:rPr>
        <w:t xml:space="preserve"> tříd</w:t>
      </w:r>
      <w:r w:rsidR="007229B9" w:rsidRPr="00F83A56">
        <w:rPr>
          <w:rFonts w:cstheme="minorHAnsi"/>
        </w:rPr>
        <w:t>u</w:t>
      </w:r>
      <w:r w:rsidRPr="00F83A56">
        <w:rPr>
          <w:rFonts w:cstheme="minorHAnsi"/>
        </w:rPr>
        <w:t xml:space="preserve"> oproti zatřídění v zadávací dokumentaci,</w:t>
      </w:r>
    </w:p>
    <w:p w14:paraId="3C559EC8"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náklady na zařízení staveniště včetně potřebných energií,</w:t>
      </w:r>
    </w:p>
    <w:p w14:paraId="3BB93BF1"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3A56">
        <w:rPr>
          <w:rFonts w:cstheme="minorHAnsi"/>
        </w:rPr>
        <w:t>atesty materiálů, potřebné zkoušky, provozní předpisy a řády, zaškolení obsluhy, výstražné tabulky, informační zařízení a schémata,</w:t>
      </w:r>
    </w:p>
    <w:p w14:paraId="4C3D6BDC"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výkon geodetických prací souvisejících se zhotovením stavby,</w:t>
      </w:r>
    </w:p>
    <w:p w14:paraId="6B5FB28F" w14:textId="69713D9F"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 xml:space="preserve">veškeré potřebné průzkumné práce </w:t>
      </w:r>
      <w:r w:rsidR="0076152A" w:rsidRPr="00F83A56">
        <w:rPr>
          <w:rFonts w:cstheme="minorHAnsi"/>
        </w:rPr>
        <w:t xml:space="preserve">(zejména geologický průzkum) </w:t>
      </w:r>
      <w:r w:rsidRPr="00F83A56">
        <w:rPr>
          <w:rFonts w:cstheme="minorHAnsi"/>
        </w:rPr>
        <w:t xml:space="preserve">ve fázi </w:t>
      </w:r>
      <w:r w:rsidR="00EC3727" w:rsidRPr="00F83A56">
        <w:rPr>
          <w:rFonts w:cstheme="minorHAnsi"/>
        </w:rPr>
        <w:t xml:space="preserve">před realizací a při </w:t>
      </w:r>
      <w:r w:rsidRPr="00F83A56">
        <w:rPr>
          <w:rFonts w:cstheme="minorHAnsi"/>
        </w:rPr>
        <w:t>realizace stavby,</w:t>
      </w:r>
    </w:p>
    <w:p w14:paraId="5151F768" w14:textId="5C8F7276"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767C0D">
        <w:rPr>
          <w:rFonts w:cstheme="minorHAnsi"/>
        </w:rPr>
        <w:t>zpracování dokumentace skutečného provedení díla</w:t>
      </w:r>
      <w:r w:rsidR="007229B9" w:rsidRPr="00767C0D">
        <w:rPr>
          <w:rFonts w:cstheme="minorHAnsi"/>
        </w:rPr>
        <w:t xml:space="preserve"> </w:t>
      </w:r>
      <w:r w:rsidRPr="00767C0D">
        <w:rPr>
          <w:rFonts w:cstheme="minorHAnsi"/>
        </w:rPr>
        <w:t>včetně geodetického zaměření</w:t>
      </w:r>
      <w:r w:rsidRPr="00F83A56">
        <w:rPr>
          <w:rFonts w:cstheme="minorHAnsi"/>
        </w:rPr>
        <w:t xml:space="preserve"> digitální formou podle pravidel,</w:t>
      </w:r>
    </w:p>
    <w:p w14:paraId="508D3A81"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projednání záborů veřejných prostranství,</w:t>
      </w:r>
    </w:p>
    <w:p w14:paraId="550A4C04"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projednání dopravních opatření a jejich realizace,</w:t>
      </w:r>
    </w:p>
    <w:p w14:paraId="0713178A"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1418" w:hanging="709"/>
        <w:jc w:val="both"/>
        <w:textAlignment w:val="baseline"/>
        <w:rPr>
          <w:rFonts w:cstheme="minorHAnsi"/>
        </w:rPr>
      </w:pPr>
      <w:r w:rsidRPr="00F83A56">
        <w:rPr>
          <w:rFonts w:cstheme="minorHAnsi"/>
        </w:rPr>
        <w:t>projednání a realizace napojení a odpojení inženýrských sítí pro potřeby zařízení staveniště,</w:t>
      </w:r>
    </w:p>
    <w:p w14:paraId="027AB3B2"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 xml:space="preserve">vytyčení podzemních sítí vymezených projektem a jejich ochrana při realizaci díla, </w:t>
      </w:r>
    </w:p>
    <w:p w14:paraId="384C6DBC" w14:textId="77777777" w:rsidR="000618E0" w:rsidRPr="00F83A56" w:rsidRDefault="000618E0" w:rsidP="000618E0">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náklady na pojištění díla,</w:t>
      </w:r>
    </w:p>
    <w:p w14:paraId="02079986" w14:textId="2C6DA133" w:rsidR="00627E46" w:rsidRPr="00F83A56" w:rsidRDefault="000618E0"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náklady na zajištění péče o zhotovené dílo (stavb</w:t>
      </w:r>
      <w:r w:rsidR="007229B9" w:rsidRPr="00F83A56">
        <w:rPr>
          <w:rFonts w:cstheme="minorHAnsi"/>
        </w:rPr>
        <w:t>y</w:t>
      </w:r>
      <w:r w:rsidRPr="00F83A56">
        <w:rPr>
          <w:rFonts w:cstheme="minorHAnsi"/>
        </w:rPr>
        <w:t xml:space="preserve">) až do jeho </w:t>
      </w:r>
      <w:r w:rsidR="00335288" w:rsidRPr="00F83A56">
        <w:rPr>
          <w:rFonts w:cstheme="minorHAnsi"/>
        </w:rPr>
        <w:t>předání a převzetí</w:t>
      </w:r>
      <w:r w:rsidR="0084343E" w:rsidRPr="00F83A56">
        <w:rPr>
          <w:rFonts w:cstheme="minorHAnsi"/>
        </w:rPr>
        <w:t>,</w:t>
      </w:r>
    </w:p>
    <w:p w14:paraId="69AF3FC8" w14:textId="18C587FA" w:rsidR="00527842" w:rsidRPr="00F83A56" w:rsidRDefault="00767C0D"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Pr>
          <w:rStyle w:val="Siln"/>
          <w:rFonts w:eastAsia="Times New Roman"/>
          <w:b w:val="0"/>
        </w:rPr>
        <w:t>f</w:t>
      </w:r>
      <w:r w:rsidR="00527842" w:rsidRPr="00F83A56">
        <w:rPr>
          <w:rStyle w:val="Siln"/>
          <w:rFonts w:eastAsia="Times New Roman"/>
          <w:b w:val="0"/>
        </w:rPr>
        <w:t>otodokumentaci,</w:t>
      </w:r>
    </w:p>
    <w:p w14:paraId="7C40183C" w14:textId="77777777" w:rsidR="00527842" w:rsidRPr="00F83A56" w:rsidRDefault="0052784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Style w:val="Siln"/>
          <w:rFonts w:cstheme="minorHAnsi"/>
          <w:b w:val="0"/>
          <w:bCs w:val="0"/>
        </w:rPr>
      </w:pPr>
      <w:r w:rsidRPr="00F83A56">
        <w:rPr>
          <w:rStyle w:val="Siln"/>
          <w:rFonts w:eastAsia="Times New Roman"/>
          <w:b w:val="0"/>
        </w:rPr>
        <w:t>poplatky za zvláštní užívání silnic a zařízení staveniště, platby za věcná břemena,</w:t>
      </w:r>
    </w:p>
    <w:p w14:paraId="1E3C4533" w14:textId="10F1A941" w:rsidR="0084343E" w:rsidRDefault="00E94F89"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sidRPr="00F83A56">
        <w:rPr>
          <w:rFonts w:cstheme="minorHAnsi"/>
        </w:rPr>
        <w:t>změření únosnosti pláně pod zpevněnými plochami</w:t>
      </w:r>
      <w:r w:rsidR="00B061E2">
        <w:rPr>
          <w:rFonts w:cstheme="minorHAnsi"/>
        </w:rPr>
        <w:t>,</w:t>
      </w:r>
    </w:p>
    <w:p w14:paraId="14F6083D" w14:textId="4F057077" w:rsidR="00B061E2" w:rsidRDefault="00B061E2" w:rsidP="008B7EAC">
      <w:pPr>
        <w:numPr>
          <w:ilvl w:val="0"/>
          <w:numId w:val="12"/>
        </w:numPr>
        <w:tabs>
          <w:tab w:val="num" w:pos="1418"/>
        </w:tabs>
        <w:overflowPunct w:val="0"/>
        <w:autoSpaceDE w:val="0"/>
        <w:autoSpaceDN w:val="0"/>
        <w:adjustRightInd w:val="0"/>
        <w:spacing w:after="0" w:line="240" w:lineRule="auto"/>
        <w:ind w:left="709" w:firstLine="0"/>
        <w:jc w:val="both"/>
        <w:textAlignment w:val="baseline"/>
        <w:rPr>
          <w:rFonts w:cstheme="minorHAnsi"/>
        </w:rPr>
      </w:pPr>
      <w:r>
        <w:rPr>
          <w:rFonts w:cstheme="minorHAnsi"/>
        </w:rPr>
        <w:t xml:space="preserve">vedení stavebního deníku. </w:t>
      </w:r>
    </w:p>
    <w:p w14:paraId="33AA68D5" w14:textId="77777777" w:rsidR="006C0EC9" w:rsidRPr="00F83A56" w:rsidRDefault="006C0EC9" w:rsidP="003D74BB">
      <w:pPr>
        <w:overflowPunct w:val="0"/>
        <w:autoSpaceDE w:val="0"/>
        <w:autoSpaceDN w:val="0"/>
        <w:adjustRightInd w:val="0"/>
        <w:spacing w:after="0" w:line="240" w:lineRule="auto"/>
        <w:ind w:left="709"/>
        <w:jc w:val="both"/>
        <w:textAlignment w:val="baseline"/>
        <w:rPr>
          <w:rFonts w:cstheme="minorHAnsi"/>
        </w:rPr>
      </w:pPr>
    </w:p>
    <w:bookmarkEnd w:id="1"/>
    <w:p w14:paraId="78996971" w14:textId="77777777" w:rsidR="008B7EAC" w:rsidRPr="00527842" w:rsidRDefault="008B7EAC" w:rsidP="008B7EAC">
      <w:pPr>
        <w:overflowPunct w:val="0"/>
        <w:autoSpaceDE w:val="0"/>
        <w:autoSpaceDN w:val="0"/>
        <w:adjustRightInd w:val="0"/>
        <w:spacing w:after="0" w:line="240" w:lineRule="auto"/>
        <w:ind w:left="709"/>
        <w:jc w:val="both"/>
        <w:textAlignment w:val="baseline"/>
        <w:rPr>
          <w:rFonts w:cstheme="minorHAnsi"/>
          <w:sz w:val="6"/>
          <w:szCs w:val="6"/>
        </w:rPr>
      </w:pPr>
    </w:p>
    <w:p w14:paraId="306F03FF" w14:textId="77777777" w:rsidR="00931156" w:rsidRPr="00527842" w:rsidRDefault="006E0660" w:rsidP="00627E46">
      <w:pPr>
        <w:pStyle w:val="Bezmezer"/>
        <w:tabs>
          <w:tab w:val="left" w:pos="567"/>
        </w:tabs>
        <w:ind w:left="709" w:hanging="709"/>
        <w:jc w:val="both"/>
        <w:rPr>
          <w:rFonts w:cstheme="minorHAnsi"/>
          <w:sz w:val="6"/>
          <w:szCs w:val="6"/>
        </w:rPr>
      </w:pPr>
      <w:r w:rsidRPr="00527842">
        <w:rPr>
          <w:rFonts w:cstheme="minorHAnsi"/>
          <w:sz w:val="6"/>
          <w:szCs w:val="6"/>
        </w:rPr>
        <w:t xml:space="preserve"> </w:t>
      </w:r>
    </w:p>
    <w:p w14:paraId="25C76706" w14:textId="77777777" w:rsidR="001B08B9" w:rsidRPr="001B08B9" w:rsidRDefault="00931156" w:rsidP="001B08B9">
      <w:pPr>
        <w:spacing w:after="0" w:line="240" w:lineRule="auto"/>
        <w:ind w:left="709" w:hanging="709"/>
        <w:jc w:val="both"/>
        <w:rPr>
          <w:rFonts w:cstheme="minorHAnsi"/>
        </w:rPr>
      </w:pPr>
      <w:r w:rsidRPr="00527842">
        <w:rPr>
          <w:rFonts w:cstheme="minorHAnsi"/>
        </w:rPr>
        <w:t xml:space="preserve">IV. </w:t>
      </w:r>
      <w:r w:rsidR="00627E46" w:rsidRPr="00527842">
        <w:rPr>
          <w:rFonts w:cstheme="minorHAnsi"/>
        </w:rPr>
        <w:t xml:space="preserve"> </w:t>
      </w:r>
      <w:r w:rsidRPr="00527842">
        <w:rPr>
          <w:rFonts w:cstheme="minorHAnsi"/>
        </w:rPr>
        <w:t>3.</w:t>
      </w:r>
      <w:r w:rsidR="00627E46" w:rsidRPr="00527842">
        <w:rPr>
          <w:rFonts w:cstheme="minorHAnsi"/>
        </w:rPr>
        <w:t xml:space="preserve">  </w:t>
      </w:r>
      <w:r w:rsidR="001B08B9" w:rsidRPr="001B08B9">
        <w:rPr>
          <w:rFonts w:cstheme="minorHAnsi"/>
        </w:rPr>
        <w:t xml:space="preserve">Způsob oceňování dodatečných prací, resp. víceprací nezahrnutých v předmětu díla vymezeném touto smlouvou: </w:t>
      </w:r>
    </w:p>
    <w:p w14:paraId="2DF9266E" w14:textId="54DAF13D" w:rsidR="006E0660" w:rsidRDefault="001B08B9" w:rsidP="001B08B9">
      <w:pPr>
        <w:spacing w:after="0" w:line="240" w:lineRule="auto"/>
        <w:ind w:left="709" w:hanging="1"/>
        <w:jc w:val="both"/>
        <w:rPr>
          <w:rFonts w:cstheme="minorHAnsi"/>
        </w:rPr>
      </w:pPr>
      <w:r w:rsidRPr="001B08B9">
        <w:rPr>
          <w:rFonts w:cstheme="minorHAnsi"/>
        </w:rPr>
        <w:t xml:space="preserve">Zhotovitel ocení tyto práce jednotkovými cenami uvedenými v položkovém rozpočtu – oceněném soupisu prací, který tvoří přílohu č. 1 této smlouvy. Pokud nebude možné ocenit práce dle již použitých jednotkových cen (viz. položkový rozpočet, resp. oceněný soupis prací, který tvoří přílohu č. 1 této smlouvy), budou tyto práce oceněny nově podle cenové soustavy </w:t>
      </w:r>
      <w:r w:rsidR="00503C36">
        <w:rPr>
          <w:rFonts w:cstheme="minorHAnsi"/>
        </w:rPr>
        <w:t xml:space="preserve">RTS nebo </w:t>
      </w:r>
      <w:r w:rsidRPr="001B08B9">
        <w:rPr>
          <w:rFonts w:cstheme="minorHAnsi"/>
        </w:rPr>
        <w:t xml:space="preserve">URS Praha platné pro příslušný rok výstavby, snížené o 10 %. Pokud cenová soustava </w:t>
      </w:r>
      <w:r w:rsidR="00503C36">
        <w:rPr>
          <w:rFonts w:cstheme="minorHAnsi"/>
        </w:rPr>
        <w:t xml:space="preserve"> RTS nebo </w:t>
      </w:r>
      <w:r w:rsidRPr="001B08B9">
        <w:rPr>
          <w:rFonts w:cstheme="minorHAnsi"/>
        </w:rPr>
        <w:t>URS Praha neobsahuje tyto práce a materiály, budou oceněny na základě dohody smluvních stran</w:t>
      </w:r>
      <w:r w:rsidR="00B061E2">
        <w:rPr>
          <w:rFonts w:cstheme="minorHAnsi"/>
        </w:rPr>
        <w:t xml:space="preserve"> před započetím prací</w:t>
      </w:r>
      <w:r w:rsidRPr="001B08B9">
        <w:rPr>
          <w:rFonts w:cstheme="minorHAnsi"/>
        </w:rPr>
        <w:t>.</w:t>
      </w:r>
    </w:p>
    <w:p w14:paraId="7C474191" w14:textId="4BB46527" w:rsidR="006C0EC9" w:rsidRDefault="006C0EC9" w:rsidP="00627E46">
      <w:pPr>
        <w:spacing w:after="0" w:line="240" w:lineRule="auto"/>
        <w:ind w:left="709" w:hanging="709"/>
        <w:jc w:val="both"/>
        <w:rPr>
          <w:rFonts w:cstheme="minorHAnsi"/>
        </w:rPr>
      </w:pPr>
    </w:p>
    <w:p w14:paraId="4A4406CD" w14:textId="77777777" w:rsidR="006E0660" w:rsidRPr="00D87E11" w:rsidRDefault="006E0660" w:rsidP="006E0660">
      <w:pPr>
        <w:pStyle w:val="Bezmezer"/>
        <w:tabs>
          <w:tab w:val="left" w:pos="567"/>
        </w:tabs>
        <w:ind w:left="709" w:hanging="709"/>
        <w:jc w:val="both"/>
        <w:rPr>
          <w:rFonts w:cstheme="minorHAnsi"/>
          <w:sz w:val="6"/>
          <w:szCs w:val="6"/>
        </w:rPr>
      </w:pPr>
    </w:p>
    <w:p w14:paraId="2EC5D332" w14:textId="4EA32263" w:rsidR="006E0660" w:rsidRPr="00345C47" w:rsidRDefault="006E0660" w:rsidP="006E0660">
      <w:pPr>
        <w:pStyle w:val="Bezmezer"/>
        <w:tabs>
          <w:tab w:val="left" w:pos="567"/>
        </w:tabs>
        <w:ind w:left="709" w:hanging="709"/>
        <w:jc w:val="both"/>
        <w:rPr>
          <w:rFonts w:cstheme="minorHAnsi"/>
          <w:b/>
        </w:rPr>
      </w:pPr>
      <w:r w:rsidRPr="00345C47">
        <w:rPr>
          <w:rFonts w:cstheme="minorHAnsi"/>
        </w:rPr>
        <w:t xml:space="preserve">IV. </w:t>
      </w:r>
      <w:r w:rsidR="002510A3" w:rsidRPr="00345C47">
        <w:rPr>
          <w:rFonts w:cstheme="minorHAnsi"/>
        </w:rPr>
        <w:t xml:space="preserve"> </w:t>
      </w:r>
      <w:r w:rsidRPr="00345C47">
        <w:rPr>
          <w:rFonts w:cstheme="minorHAnsi"/>
        </w:rPr>
        <w:t xml:space="preserve">4.  </w:t>
      </w:r>
      <w:r w:rsidRPr="00AF5FFE">
        <w:rPr>
          <w:rFonts w:cstheme="minorHAnsi"/>
          <w:b/>
        </w:rPr>
        <w:t xml:space="preserve">Cena </w:t>
      </w:r>
      <w:r w:rsidR="00EF1CDB" w:rsidRPr="00AF5FFE">
        <w:rPr>
          <w:rFonts w:cstheme="minorHAnsi"/>
          <w:b/>
        </w:rPr>
        <w:t xml:space="preserve">díla </w:t>
      </w:r>
      <w:r w:rsidRPr="00AF5FFE">
        <w:rPr>
          <w:rFonts w:cstheme="minorHAnsi"/>
          <w:b/>
        </w:rPr>
        <w:t xml:space="preserve">činí bez DPH  </w:t>
      </w:r>
      <w:r w:rsidR="00D678DE" w:rsidRPr="00AF5FFE">
        <w:rPr>
          <w:rFonts w:cstheme="minorHAnsi"/>
          <w:b/>
        </w:rPr>
        <w:t xml:space="preserve">        </w:t>
      </w:r>
      <w:sdt>
        <w:sdtPr>
          <w:rPr>
            <w:rFonts w:ascii="Arial" w:hAnsi="Arial" w:cs="Arial"/>
          </w:rPr>
          <w:id w:val="-2114576490"/>
          <w:placeholder>
            <w:docPart w:val="564B4AF4C5FF4815A6A9BCCA7C75FB10"/>
          </w:placeholder>
          <w:text/>
        </w:sdtPr>
        <w:sdtEndPr/>
        <w:sdtContent>
          <w:r w:rsidR="007F32D2">
            <w:rPr>
              <w:rFonts w:ascii="Arial" w:hAnsi="Arial" w:cs="Arial"/>
            </w:rPr>
            <w:t xml:space="preserve">   9 </w:t>
          </w:r>
          <w:r w:rsidR="0089002D">
            <w:rPr>
              <w:rFonts w:ascii="Arial" w:hAnsi="Arial" w:cs="Arial"/>
            </w:rPr>
            <w:t>774</w:t>
          </w:r>
          <w:r w:rsidR="007F32D2">
            <w:rPr>
              <w:rFonts w:ascii="Arial" w:hAnsi="Arial" w:cs="Arial"/>
            </w:rPr>
            <w:t xml:space="preserve"> 000</w:t>
          </w:r>
        </w:sdtContent>
      </w:sdt>
      <w:r w:rsidR="00D678DE" w:rsidRPr="00AF5FFE">
        <w:rPr>
          <w:rFonts w:cstheme="minorHAnsi"/>
          <w:b/>
        </w:rPr>
        <w:t xml:space="preserve"> ,- </w:t>
      </w:r>
      <w:r w:rsidRPr="00AF5FFE">
        <w:rPr>
          <w:rFonts w:cstheme="minorHAnsi"/>
          <w:b/>
        </w:rPr>
        <w:t>Kč</w:t>
      </w:r>
    </w:p>
    <w:p w14:paraId="7643EE24" w14:textId="3C33D937" w:rsidR="006E0660" w:rsidRPr="00345C47" w:rsidRDefault="006E0660" w:rsidP="006E0660">
      <w:pPr>
        <w:pStyle w:val="Bezmezer"/>
        <w:tabs>
          <w:tab w:val="left" w:pos="567"/>
        </w:tabs>
        <w:ind w:left="709" w:hanging="709"/>
        <w:jc w:val="both"/>
        <w:rPr>
          <w:rFonts w:cstheme="minorHAnsi"/>
          <w:b/>
        </w:rPr>
      </w:pPr>
      <w:r w:rsidRPr="00345C47">
        <w:rPr>
          <w:rFonts w:cstheme="minorHAnsi"/>
          <w:b/>
        </w:rPr>
        <w:t xml:space="preserve">                                 DPH </w:t>
      </w:r>
      <w:r w:rsidR="00D26D8D" w:rsidRPr="00345C47">
        <w:rPr>
          <w:rFonts w:cstheme="minorHAnsi"/>
          <w:b/>
        </w:rPr>
        <w:t>21%</w:t>
      </w:r>
      <w:r w:rsidR="00D678DE" w:rsidRPr="00345C47">
        <w:rPr>
          <w:rFonts w:cstheme="minorHAnsi"/>
          <w:b/>
        </w:rPr>
        <w:t xml:space="preserve">    </w:t>
      </w:r>
      <w:r w:rsidR="00AF5FFE">
        <w:rPr>
          <w:rFonts w:cstheme="minorHAnsi"/>
          <w:b/>
        </w:rPr>
        <w:t xml:space="preserve">       </w:t>
      </w:r>
      <w:r w:rsidR="00D678DE" w:rsidRPr="00345C47">
        <w:rPr>
          <w:rFonts w:cstheme="minorHAnsi"/>
          <w:b/>
        </w:rPr>
        <w:t xml:space="preserve"> </w:t>
      </w:r>
      <w:sdt>
        <w:sdtPr>
          <w:rPr>
            <w:rFonts w:ascii="Arial" w:hAnsi="Arial" w:cs="Arial"/>
          </w:rPr>
          <w:id w:val="318708834"/>
          <w:placeholder>
            <w:docPart w:val="D9108892715E428E96195286D68A09BA"/>
          </w:placeholder>
          <w:text/>
        </w:sdtPr>
        <w:sdtEndPr/>
        <w:sdtContent>
          <w:r w:rsidR="007F32D2">
            <w:rPr>
              <w:rFonts w:ascii="Arial" w:hAnsi="Arial" w:cs="Arial"/>
            </w:rPr>
            <w:t xml:space="preserve">   </w:t>
          </w:r>
          <w:r w:rsidR="004A40C2">
            <w:rPr>
              <w:rFonts w:ascii="Arial" w:hAnsi="Arial" w:cs="Arial"/>
            </w:rPr>
            <w:t>2</w:t>
          </w:r>
          <w:r w:rsidR="007F32D2" w:rsidRPr="007F32D2">
            <w:rPr>
              <w:rFonts w:ascii="Arial" w:hAnsi="Arial" w:cs="Arial"/>
            </w:rPr>
            <w:t xml:space="preserve"> </w:t>
          </w:r>
          <w:r w:rsidR="004A40C2">
            <w:rPr>
              <w:rFonts w:ascii="Arial" w:hAnsi="Arial" w:cs="Arial"/>
            </w:rPr>
            <w:t>052</w:t>
          </w:r>
          <w:r w:rsidR="007F32D2" w:rsidRPr="007F32D2">
            <w:rPr>
              <w:rFonts w:ascii="Arial" w:hAnsi="Arial" w:cs="Arial"/>
            </w:rPr>
            <w:t xml:space="preserve"> </w:t>
          </w:r>
          <w:r w:rsidR="004A40C2">
            <w:rPr>
              <w:rFonts w:ascii="Arial" w:hAnsi="Arial" w:cs="Arial"/>
            </w:rPr>
            <w:t>5</w:t>
          </w:r>
          <w:r w:rsidR="007F32D2" w:rsidRPr="007F32D2">
            <w:rPr>
              <w:rFonts w:ascii="Arial" w:hAnsi="Arial" w:cs="Arial"/>
            </w:rPr>
            <w:t>40</w:t>
          </w:r>
        </w:sdtContent>
      </w:sdt>
      <w:r w:rsidR="00D678DE" w:rsidRPr="00345C47">
        <w:rPr>
          <w:rFonts w:cstheme="minorHAnsi"/>
          <w:b/>
        </w:rPr>
        <w:t xml:space="preserve">  ,- </w:t>
      </w:r>
      <w:r w:rsidRPr="00345C47">
        <w:rPr>
          <w:rFonts w:cstheme="minorHAnsi"/>
          <w:b/>
        </w:rPr>
        <w:t>Kč</w:t>
      </w:r>
    </w:p>
    <w:p w14:paraId="2713D823" w14:textId="554AA2B3" w:rsidR="006E0660" w:rsidRPr="00D87E11" w:rsidRDefault="006E0660" w:rsidP="002510A3">
      <w:pPr>
        <w:pStyle w:val="Bezmezer"/>
        <w:tabs>
          <w:tab w:val="left" w:pos="567"/>
          <w:tab w:val="left" w:pos="709"/>
        </w:tabs>
        <w:ind w:left="709" w:hanging="709"/>
        <w:jc w:val="both"/>
        <w:rPr>
          <w:rFonts w:cstheme="minorHAnsi"/>
          <w:b/>
        </w:rPr>
      </w:pPr>
      <w:r w:rsidRPr="00345C47">
        <w:rPr>
          <w:rFonts w:cstheme="minorHAnsi"/>
          <w:b/>
        </w:rPr>
        <w:t xml:space="preserve">          </w:t>
      </w:r>
      <w:r w:rsidR="002510A3" w:rsidRPr="00345C47">
        <w:rPr>
          <w:rFonts w:cstheme="minorHAnsi"/>
          <w:b/>
        </w:rPr>
        <w:t xml:space="preserve"> </w:t>
      </w:r>
      <w:r w:rsidRPr="00345C47">
        <w:rPr>
          <w:rFonts w:cstheme="minorHAnsi"/>
          <w:b/>
        </w:rPr>
        <w:t xml:space="preserve"> Cena díla vč. DPH </w:t>
      </w:r>
      <w:r w:rsidR="00D678DE" w:rsidRPr="00345C47">
        <w:rPr>
          <w:rFonts w:cstheme="minorHAnsi"/>
          <w:b/>
        </w:rPr>
        <w:t xml:space="preserve">       </w:t>
      </w:r>
      <w:r w:rsidR="00AF5FFE">
        <w:rPr>
          <w:rFonts w:cstheme="minorHAnsi"/>
          <w:b/>
        </w:rPr>
        <w:t xml:space="preserve">         </w:t>
      </w:r>
      <w:r w:rsidR="00D678DE" w:rsidRPr="00345C47">
        <w:rPr>
          <w:rFonts w:cstheme="minorHAnsi"/>
          <w:b/>
        </w:rPr>
        <w:t xml:space="preserve">  </w:t>
      </w:r>
      <w:sdt>
        <w:sdtPr>
          <w:rPr>
            <w:rFonts w:ascii="Arial" w:hAnsi="Arial" w:cs="Arial"/>
          </w:rPr>
          <w:id w:val="399101158"/>
          <w:placeholder>
            <w:docPart w:val="074B421949F948748C26DA44DF3E5AA4"/>
          </w:placeholder>
          <w:text/>
        </w:sdtPr>
        <w:sdtEndPr/>
        <w:sdtContent>
          <w:r w:rsidR="007F32D2">
            <w:rPr>
              <w:rFonts w:ascii="Arial" w:hAnsi="Arial" w:cs="Arial"/>
            </w:rPr>
            <w:t>11 </w:t>
          </w:r>
          <w:r w:rsidR="004A40C2">
            <w:rPr>
              <w:rFonts w:ascii="Arial" w:hAnsi="Arial" w:cs="Arial"/>
            </w:rPr>
            <w:t>826</w:t>
          </w:r>
          <w:r w:rsidR="007F32D2">
            <w:rPr>
              <w:rFonts w:ascii="Arial" w:hAnsi="Arial" w:cs="Arial"/>
            </w:rPr>
            <w:t xml:space="preserve"> </w:t>
          </w:r>
          <w:r w:rsidR="004A40C2">
            <w:rPr>
              <w:rFonts w:ascii="Arial" w:hAnsi="Arial" w:cs="Arial"/>
            </w:rPr>
            <w:t>5</w:t>
          </w:r>
          <w:r w:rsidR="007F32D2">
            <w:rPr>
              <w:rFonts w:ascii="Arial" w:hAnsi="Arial" w:cs="Arial"/>
            </w:rPr>
            <w:t>40</w:t>
          </w:r>
        </w:sdtContent>
      </w:sdt>
      <w:r w:rsidR="007229B9" w:rsidRPr="00345C47">
        <w:rPr>
          <w:rFonts w:cstheme="minorHAnsi"/>
          <w:b/>
        </w:rPr>
        <w:t xml:space="preserve"> </w:t>
      </w:r>
      <w:r w:rsidR="00D678DE" w:rsidRPr="00345C47">
        <w:rPr>
          <w:rFonts w:cstheme="minorHAnsi"/>
          <w:b/>
        </w:rPr>
        <w:t xml:space="preserve">,- </w:t>
      </w:r>
      <w:r w:rsidRPr="00345C47">
        <w:rPr>
          <w:rFonts w:cstheme="minorHAnsi"/>
          <w:b/>
        </w:rPr>
        <w:t>Kč</w:t>
      </w:r>
    </w:p>
    <w:p w14:paraId="3F577056" w14:textId="77777777" w:rsidR="002510A3" w:rsidRPr="00D87E11" w:rsidRDefault="002510A3" w:rsidP="002510A3">
      <w:pPr>
        <w:pStyle w:val="Bezmezer"/>
        <w:tabs>
          <w:tab w:val="left" w:pos="567"/>
          <w:tab w:val="left" w:pos="709"/>
        </w:tabs>
        <w:ind w:left="709" w:hanging="709"/>
        <w:jc w:val="both"/>
        <w:rPr>
          <w:rFonts w:cstheme="minorHAnsi"/>
          <w:b/>
          <w:sz w:val="6"/>
          <w:szCs w:val="6"/>
        </w:rPr>
      </w:pPr>
    </w:p>
    <w:p w14:paraId="187D60DF" w14:textId="77777777" w:rsidR="00D26D8D" w:rsidRPr="00D87E11" w:rsidRDefault="00D26D8D" w:rsidP="006E0660">
      <w:pPr>
        <w:pStyle w:val="Bezmezer"/>
        <w:tabs>
          <w:tab w:val="left" w:pos="567"/>
        </w:tabs>
        <w:ind w:left="709" w:hanging="709"/>
        <w:jc w:val="both"/>
        <w:rPr>
          <w:rFonts w:cstheme="minorHAnsi"/>
          <w:b/>
          <w:sz w:val="6"/>
          <w:szCs w:val="6"/>
        </w:rPr>
      </w:pPr>
    </w:p>
    <w:p w14:paraId="1CFA0562" w14:textId="77777777" w:rsidR="00D26D8D" w:rsidRPr="00D87E11" w:rsidRDefault="00D26D8D" w:rsidP="00CC0C30">
      <w:pPr>
        <w:pStyle w:val="Bezmezer"/>
        <w:tabs>
          <w:tab w:val="left" w:pos="284"/>
          <w:tab w:val="left" w:pos="426"/>
          <w:tab w:val="left" w:pos="709"/>
        </w:tabs>
        <w:jc w:val="both"/>
        <w:rPr>
          <w:rFonts w:cstheme="minorHAnsi"/>
        </w:rPr>
      </w:pPr>
      <w:r w:rsidRPr="00D87E11">
        <w:rPr>
          <w:rFonts w:cstheme="minorHAnsi"/>
        </w:rPr>
        <w:t>IV.</w:t>
      </w:r>
      <w:r w:rsidR="002510A3" w:rsidRPr="00D87E11">
        <w:rPr>
          <w:rFonts w:cstheme="minorHAnsi"/>
        </w:rPr>
        <w:t xml:space="preserve"> </w:t>
      </w:r>
      <w:r w:rsidRPr="00D87E11">
        <w:rPr>
          <w:rFonts w:cstheme="minorHAnsi"/>
        </w:rPr>
        <w:t xml:space="preserve"> 5.  Daňová povinnost bude uskutečněna v souladu se zákonem o dani z přidané hodnoty platným </w:t>
      </w:r>
    </w:p>
    <w:p w14:paraId="1890B3F6" w14:textId="5A8EE576" w:rsidR="00382472" w:rsidRPr="00D87E11" w:rsidRDefault="00D26D8D" w:rsidP="00C63989">
      <w:pPr>
        <w:pStyle w:val="Bezmezer"/>
        <w:tabs>
          <w:tab w:val="left" w:pos="284"/>
          <w:tab w:val="left" w:pos="426"/>
          <w:tab w:val="left" w:pos="709"/>
        </w:tabs>
        <w:jc w:val="both"/>
        <w:rPr>
          <w:rFonts w:cstheme="minorHAnsi"/>
        </w:rPr>
      </w:pPr>
      <w:r w:rsidRPr="00D87E11">
        <w:rPr>
          <w:rFonts w:cstheme="minorHAnsi"/>
        </w:rPr>
        <w:t xml:space="preserve">           </w:t>
      </w:r>
      <w:r w:rsidR="002510A3" w:rsidRPr="00D87E11">
        <w:rPr>
          <w:rFonts w:cstheme="minorHAnsi"/>
        </w:rPr>
        <w:t xml:space="preserve"> </w:t>
      </w:r>
      <w:r w:rsidRPr="00D87E11">
        <w:rPr>
          <w:rFonts w:cstheme="minorHAnsi"/>
        </w:rPr>
        <w:t xml:space="preserve">v době plnění předmětu díla. </w:t>
      </w:r>
    </w:p>
    <w:p w14:paraId="0254AEB3" w14:textId="77777777" w:rsidR="002510A3" w:rsidRPr="00D87E11" w:rsidRDefault="002510A3" w:rsidP="00D26D8D">
      <w:pPr>
        <w:pStyle w:val="Bezmezer"/>
        <w:tabs>
          <w:tab w:val="left" w:pos="284"/>
          <w:tab w:val="left" w:pos="426"/>
        </w:tabs>
        <w:ind w:left="709"/>
        <w:jc w:val="both"/>
        <w:rPr>
          <w:rFonts w:cstheme="minorHAnsi"/>
          <w:sz w:val="6"/>
          <w:szCs w:val="6"/>
        </w:rPr>
      </w:pPr>
    </w:p>
    <w:p w14:paraId="05BEC3B3" w14:textId="77777777" w:rsidR="000F2A10" w:rsidRPr="00D87E11" w:rsidRDefault="000F2A10" w:rsidP="00B858E9">
      <w:pPr>
        <w:pStyle w:val="Normln1"/>
        <w:ind w:left="709" w:hanging="709"/>
        <w:jc w:val="both"/>
        <w:rPr>
          <w:rFonts w:asciiTheme="minorHAnsi" w:hAnsiTheme="minorHAnsi" w:cstheme="minorHAnsi"/>
          <w:sz w:val="6"/>
          <w:szCs w:val="6"/>
        </w:rPr>
      </w:pPr>
    </w:p>
    <w:p w14:paraId="02666620" w14:textId="2F785AE9" w:rsidR="00683619" w:rsidRPr="00D87E11" w:rsidRDefault="000F2A10" w:rsidP="000F2A10">
      <w:pPr>
        <w:pStyle w:val="Bezmezer"/>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6</w:t>
      </w:r>
      <w:r w:rsidR="00683619" w:rsidRPr="00D87E11">
        <w:rPr>
          <w:rFonts w:cstheme="minorHAnsi"/>
        </w:rPr>
        <w:t xml:space="preserve">. </w:t>
      </w:r>
      <w:r w:rsidRPr="00D87E11">
        <w:rPr>
          <w:rFonts w:cstheme="minorHAnsi"/>
        </w:rPr>
        <w:t xml:space="preserve">  </w:t>
      </w:r>
      <w:r w:rsidR="00683619" w:rsidRPr="00D87E11">
        <w:rPr>
          <w:rFonts w:cstheme="minorHAnsi"/>
        </w:rPr>
        <w:t xml:space="preserve">Dojde-li ke změnám v průběhu realizace díla na základě požadavku objednatele, předá objednatel zhotoviteli k ocenění soupis prací, který zhotovitel ocení v souladu s ustanovením čl. IV </w:t>
      </w:r>
      <w:r w:rsidR="001B08B9">
        <w:rPr>
          <w:rFonts w:cstheme="minorHAnsi"/>
        </w:rPr>
        <w:t xml:space="preserve">odst. 3 </w:t>
      </w:r>
      <w:r w:rsidR="00683619" w:rsidRPr="00D87E11">
        <w:rPr>
          <w:rFonts w:cstheme="minorHAnsi"/>
        </w:rPr>
        <w:t>této smlouvy. Po odsouhlasení uzavřou smluvní strany dodatek ke smlouvě, ve kterém dohodnou úpravu ceny díla, popř. změnu termínu dokončení díla.</w:t>
      </w:r>
    </w:p>
    <w:p w14:paraId="2D6897A8" w14:textId="77777777" w:rsidR="00683619" w:rsidRPr="00D87E11" w:rsidRDefault="00683619" w:rsidP="000F2A10">
      <w:pPr>
        <w:pStyle w:val="Bezmezer"/>
        <w:ind w:left="709" w:hanging="567"/>
        <w:jc w:val="both"/>
        <w:rPr>
          <w:rFonts w:cstheme="minorHAnsi"/>
          <w:sz w:val="6"/>
          <w:szCs w:val="6"/>
        </w:rPr>
      </w:pPr>
    </w:p>
    <w:p w14:paraId="208EE1E7" w14:textId="18D5CD2B" w:rsidR="00683619" w:rsidRPr="00D87E11" w:rsidRDefault="000F2A10" w:rsidP="000F2A10">
      <w:pPr>
        <w:pStyle w:val="Bezmezer"/>
        <w:tabs>
          <w:tab w:val="left" w:pos="284"/>
        </w:tabs>
        <w:ind w:left="709" w:hanging="709"/>
        <w:jc w:val="both"/>
        <w:rPr>
          <w:rFonts w:cstheme="minorHAnsi"/>
        </w:rPr>
      </w:pPr>
      <w:r w:rsidRPr="00D87E11">
        <w:rPr>
          <w:rFonts w:cstheme="minorHAnsi"/>
        </w:rPr>
        <w:t>IV</w:t>
      </w:r>
      <w:r w:rsidR="00683619" w:rsidRPr="00D87E11">
        <w:rPr>
          <w:rFonts w:cstheme="minorHAnsi"/>
        </w:rPr>
        <w:t xml:space="preserve">. </w:t>
      </w:r>
      <w:r w:rsidR="00E8753B">
        <w:rPr>
          <w:rFonts w:cstheme="minorHAnsi"/>
        </w:rPr>
        <w:t>7</w:t>
      </w:r>
      <w:r w:rsidR="00683619" w:rsidRPr="00D87E11">
        <w:rPr>
          <w:rFonts w:cstheme="minorHAnsi"/>
        </w:rPr>
        <w:t>.  Požaduje-li změnu zhotovitel, je povinen předložit objednateli soupis prací a ocenit je v souladu s čl. IV</w:t>
      </w:r>
      <w:r w:rsidR="00EF1CDB">
        <w:rPr>
          <w:rFonts w:cstheme="minorHAnsi"/>
        </w:rPr>
        <w:t>.</w:t>
      </w:r>
      <w:r w:rsidR="00683619" w:rsidRPr="00D87E11">
        <w:rPr>
          <w:rFonts w:cstheme="minorHAnsi"/>
        </w:rPr>
        <w:t xml:space="preserve"> </w:t>
      </w:r>
      <w:r w:rsidR="001B08B9">
        <w:rPr>
          <w:rFonts w:cstheme="minorHAnsi"/>
        </w:rPr>
        <w:t xml:space="preserve">odst. 3 </w:t>
      </w:r>
      <w:r w:rsidR="00683619" w:rsidRPr="00D87E11">
        <w:rPr>
          <w:rFonts w:cstheme="minorHAnsi"/>
        </w:rPr>
        <w:t>smlouvy</w:t>
      </w:r>
      <w:r w:rsidR="00C95C77" w:rsidRPr="00D87E11">
        <w:rPr>
          <w:rFonts w:cstheme="minorHAnsi"/>
        </w:rPr>
        <w:t>.</w:t>
      </w:r>
      <w:r w:rsidR="00683619" w:rsidRPr="00D87E11">
        <w:rPr>
          <w:rFonts w:cstheme="minorHAnsi"/>
        </w:rPr>
        <w:t xml:space="preserve"> Po jejich odsouhlasení dodatkem ke smlouvě má zhotovitel povinnost tyto práce realizovat.  </w:t>
      </w:r>
    </w:p>
    <w:p w14:paraId="247D24A6" w14:textId="77777777" w:rsidR="00246399" w:rsidRDefault="00246399" w:rsidP="00BB33BA">
      <w:pPr>
        <w:pStyle w:val="Normln1"/>
        <w:rPr>
          <w:rFonts w:asciiTheme="minorHAnsi" w:hAnsiTheme="minorHAnsi" w:cstheme="minorHAnsi"/>
          <w:b/>
          <w:sz w:val="10"/>
          <w:szCs w:val="10"/>
        </w:rPr>
      </w:pPr>
    </w:p>
    <w:p w14:paraId="5702F3C3" w14:textId="77777777" w:rsidR="00607C3A" w:rsidRDefault="00607C3A" w:rsidP="00BB33BA">
      <w:pPr>
        <w:pStyle w:val="Normln1"/>
        <w:rPr>
          <w:rFonts w:asciiTheme="minorHAnsi" w:hAnsiTheme="minorHAnsi" w:cstheme="minorHAnsi"/>
          <w:b/>
          <w:sz w:val="10"/>
          <w:szCs w:val="10"/>
        </w:rPr>
      </w:pPr>
    </w:p>
    <w:p w14:paraId="0670FBC1" w14:textId="77777777" w:rsidR="00607C3A" w:rsidRPr="00D87E11" w:rsidRDefault="00607C3A" w:rsidP="00BB33BA">
      <w:pPr>
        <w:pStyle w:val="Normln1"/>
        <w:rPr>
          <w:rFonts w:asciiTheme="minorHAnsi" w:hAnsiTheme="minorHAnsi" w:cstheme="minorHAnsi"/>
          <w:b/>
          <w:sz w:val="10"/>
          <w:szCs w:val="10"/>
        </w:rPr>
      </w:pPr>
    </w:p>
    <w:p w14:paraId="6FF3C3F3" w14:textId="789C208B" w:rsidR="00740A82" w:rsidRPr="00D87E11" w:rsidRDefault="00740A82" w:rsidP="00A01B04">
      <w:pPr>
        <w:pStyle w:val="Normln1"/>
        <w:ind w:left="709" w:hanging="709"/>
        <w:rPr>
          <w:rFonts w:asciiTheme="minorHAnsi" w:hAnsiTheme="minorHAnsi" w:cstheme="minorHAnsi"/>
          <w:b/>
          <w:sz w:val="28"/>
          <w:szCs w:val="28"/>
        </w:rPr>
      </w:pPr>
      <w:r w:rsidRPr="00D87E11">
        <w:rPr>
          <w:rFonts w:asciiTheme="minorHAnsi" w:hAnsiTheme="minorHAnsi" w:cstheme="minorHAnsi"/>
          <w:b/>
          <w:sz w:val="28"/>
          <w:szCs w:val="28"/>
        </w:rPr>
        <w:t>V.    FINANCOVÁNÍ</w:t>
      </w:r>
      <w:r w:rsidR="00194E43">
        <w:rPr>
          <w:rFonts w:asciiTheme="minorHAnsi" w:hAnsiTheme="minorHAnsi" w:cstheme="minorHAnsi"/>
          <w:b/>
          <w:sz w:val="28"/>
          <w:szCs w:val="28"/>
        </w:rPr>
        <w:t xml:space="preserve"> A PLATEBNÍ PODMÍNKY</w:t>
      </w:r>
    </w:p>
    <w:p w14:paraId="75B144B3" w14:textId="77777777" w:rsidR="00B858E9" w:rsidRPr="00D87E11" w:rsidRDefault="00B858E9" w:rsidP="00B858E9">
      <w:pPr>
        <w:pStyle w:val="Bezmezer"/>
        <w:tabs>
          <w:tab w:val="left" w:pos="284"/>
          <w:tab w:val="left" w:pos="426"/>
        </w:tabs>
        <w:ind w:left="709" w:hanging="709"/>
        <w:jc w:val="both"/>
        <w:rPr>
          <w:rFonts w:cstheme="minorHAnsi"/>
          <w:sz w:val="6"/>
          <w:szCs w:val="6"/>
        </w:rPr>
      </w:pPr>
    </w:p>
    <w:p w14:paraId="2CA577F2" w14:textId="0D11AAB6" w:rsidR="00740A82" w:rsidRPr="00D87E11" w:rsidRDefault="00740A82" w:rsidP="00691688">
      <w:pPr>
        <w:tabs>
          <w:tab w:val="num" w:pos="709"/>
        </w:tabs>
        <w:spacing w:after="0" w:line="240" w:lineRule="auto"/>
        <w:ind w:left="709" w:hanging="709"/>
        <w:jc w:val="both"/>
        <w:rPr>
          <w:rFonts w:cstheme="minorHAnsi"/>
        </w:rPr>
      </w:pPr>
      <w:r w:rsidRPr="00D87E11">
        <w:rPr>
          <w:rFonts w:cstheme="minorHAnsi"/>
        </w:rPr>
        <w:t xml:space="preserve">V.  1. </w:t>
      </w:r>
      <w:r w:rsidR="00691688" w:rsidRPr="00D87E11">
        <w:rPr>
          <w:rFonts w:cstheme="minorHAnsi"/>
        </w:rPr>
        <w:t xml:space="preserve"> </w:t>
      </w:r>
      <w:r w:rsidRPr="00D87E11">
        <w:rPr>
          <w:rFonts w:cstheme="minorHAnsi"/>
        </w:rPr>
        <w:t xml:space="preserve"> </w:t>
      </w:r>
      <w:r w:rsidR="00691688" w:rsidRPr="00D87E11">
        <w:rPr>
          <w:rFonts w:cstheme="minorHAnsi"/>
        </w:rPr>
        <w:t xml:space="preserve">Zhotovitel předloží nejpozději do </w:t>
      </w:r>
      <w:r w:rsidR="00767C0D">
        <w:rPr>
          <w:rFonts w:cstheme="minorHAnsi"/>
        </w:rPr>
        <w:t>7 kalendářních</w:t>
      </w:r>
      <w:r w:rsidR="00691688" w:rsidRPr="00D87E11">
        <w:rPr>
          <w:rFonts w:cstheme="minorHAnsi"/>
        </w:rPr>
        <w:t xml:space="preserve"> dnů od uplynutí </w:t>
      </w:r>
      <w:r w:rsidR="007D111C">
        <w:rPr>
          <w:rFonts w:cstheme="minorHAnsi"/>
        </w:rPr>
        <w:t>každého/</w:t>
      </w:r>
      <w:r w:rsidR="00691688" w:rsidRPr="00D87E11">
        <w:rPr>
          <w:rFonts w:cstheme="minorHAnsi"/>
        </w:rPr>
        <w:t xml:space="preserve">příslušného kalendářního měsíce zjišťovací protokol a položkový soupis provedených prací obsahující výčet veškerých v příslušném měsíci skutečně provedených prací. </w:t>
      </w:r>
      <w:r w:rsidRPr="00D87E11">
        <w:rPr>
          <w:rFonts w:cstheme="minorHAnsi"/>
        </w:rPr>
        <w:t xml:space="preserve">Zhotovitel je oprávněn vystavit fakturu (daňový doklad) 1 x měsíčně v počtu </w:t>
      </w:r>
      <w:r w:rsidR="00194E43">
        <w:rPr>
          <w:rFonts w:cstheme="minorHAnsi"/>
        </w:rPr>
        <w:t>2</w:t>
      </w:r>
      <w:r w:rsidRPr="00D87E11">
        <w:rPr>
          <w:rFonts w:cstheme="minorHAnsi"/>
          <w:color w:val="FF0000"/>
        </w:rPr>
        <w:t xml:space="preserve"> </w:t>
      </w:r>
      <w:r w:rsidRPr="00D87E11">
        <w:rPr>
          <w:rFonts w:cstheme="minorHAnsi"/>
        </w:rPr>
        <w:t>vyhotovení</w:t>
      </w:r>
      <w:r w:rsidR="00194E43">
        <w:rPr>
          <w:rFonts w:cstheme="minorHAnsi"/>
        </w:rPr>
        <w:t xml:space="preserve">, </w:t>
      </w:r>
      <w:r w:rsidR="00194E43" w:rsidRPr="00194E43">
        <w:rPr>
          <w:rFonts w:cstheme="minorHAnsi"/>
        </w:rPr>
        <w:t>a to vždy až po odsouhlasení zjišťovacího protokolu a položkového soupisu provedených prací v příslušném kalendářním měsíci technickým dozorem investora.</w:t>
      </w:r>
      <w:r w:rsidRPr="00D87E11">
        <w:rPr>
          <w:rFonts w:cstheme="minorHAnsi"/>
        </w:rPr>
        <w:t xml:space="preserve"> Přílohou každého daňového účetního dokladu (faktury) bude vždy </w:t>
      </w:r>
      <w:r w:rsidR="00691688" w:rsidRPr="00D87E11">
        <w:rPr>
          <w:rFonts w:cstheme="minorHAnsi"/>
        </w:rPr>
        <w:t xml:space="preserve">technickým dozorem investora </w:t>
      </w:r>
      <w:r w:rsidR="002B6C2F" w:rsidRPr="00D87E11">
        <w:rPr>
          <w:rFonts w:cstheme="minorHAnsi"/>
        </w:rPr>
        <w:t>(dále jen TDI)</w:t>
      </w:r>
      <w:r w:rsidR="00767C0D">
        <w:rPr>
          <w:rFonts w:cstheme="minorHAnsi"/>
        </w:rPr>
        <w:t xml:space="preserve"> nebo objednatelem</w:t>
      </w:r>
      <w:r w:rsidR="002B6C2F" w:rsidRPr="00D87E11">
        <w:rPr>
          <w:rFonts w:cstheme="minorHAnsi"/>
        </w:rPr>
        <w:t xml:space="preserve"> </w:t>
      </w:r>
      <w:r w:rsidRPr="00D87E11">
        <w:rPr>
          <w:rFonts w:cstheme="minorHAnsi"/>
        </w:rPr>
        <w:t xml:space="preserve">odsouhlasený zjišťovací protokol a položkový soupis provedených prací v členění souhlasném s cenovou nabídkou zhotovitele, která je nedílnou přílohou č. </w:t>
      </w:r>
      <w:r w:rsidR="00691688" w:rsidRPr="00D87E11">
        <w:rPr>
          <w:rFonts w:cstheme="minorHAnsi"/>
        </w:rPr>
        <w:t>1</w:t>
      </w:r>
      <w:r w:rsidRPr="00D87E11">
        <w:rPr>
          <w:rFonts w:cstheme="minorHAnsi"/>
        </w:rPr>
        <w:t xml:space="preserve"> této </w:t>
      </w:r>
      <w:r w:rsidR="00691688" w:rsidRPr="00D87E11">
        <w:rPr>
          <w:rFonts w:cstheme="minorHAnsi"/>
        </w:rPr>
        <w:t>s</w:t>
      </w:r>
      <w:r w:rsidRPr="00D87E11">
        <w:rPr>
          <w:rFonts w:cstheme="minorHAnsi"/>
        </w:rPr>
        <w:t>mlouvy o dílo. Datem zdanitelného plnění je vždy den podpisu soupisu provedených prací.</w:t>
      </w:r>
    </w:p>
    <w:p w14:paraId="62F74E90"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448DC760" w14:textId="70E850DF" w:rsidR="00740A82" w:rsidRPr="00D87E11" w:rsidRDefault="00740A82" w:rsidP="00740A82">
      <w:pPr>
        <w:tabs>
          <w:tab w:val="num" w:pos="709"/>
        </w:tabs>
        <w:spacing w:after="0" w:line="240" w:lineRule="auto"/>
        <w:ind w:left="709" w:hanging="709"/>
        <w:jc w:val="both"/>
        <w:rPr>
          <w:rFonts w:cstheme="minorHAnsi"/>
        </w:rPr>
      </w:pPr>
      <w:r w:rsidRPr="00D87E11">
        <w:rPr>
          <w:rFonts w:cstheme="minorHAnsi"/>
        </w:rPr>
        <w:t xml:space="preserve">V.  2.   Faktury budou zadavatelem (objednatelem) propláceny do </w:t>
      </w:r>
      <w:r w:rsidR="00006815">
        <w:rPr>
          <w:rFonts w:cstheme="minorHAnsi"/>
        </w:rPr>
        <w:t>8</w:t>
      </w:r>
      <w:r w:rsidRPr="00D87E11">
        <w:rPr>
          <w:rFonts w:cstheme="minorHAnsi"/>
        </w:rPr>
        <w:t>0 % celkové ceny díla ze základu pro daň</w:t>
      </w:r>
      <w:r w:rsidR="00D678DE" w:rsidRPr="00D87E11">
        <w:rPr>
          <w:rFonts w:cstheme="minorHAnsi"/>
        </w:rPr>
        <w:t xml:space="preserve"> plus DPH</w:t>
      </w:r>
      <w:r w:rsidRPr="00D87E11">
        <w:rPr>
          <w:rFonts w:cstheme="minorHAnsi"/>
        </w:rPr>
        <w:t xml:space="preserve">, zbývajících </w:t>
      </w:r>
      <w:r w:rsidR="00006815">
        <w:rPr>
          <w:rFonts w:cstheme="minorHAnsi"/>
        </w:rPr>
        <w:t>2</w:t>
      </w:r>
      <w:r w:rsidRPr="00D87E11">
        <w:rPr>
          <w:rFonts w:cstheme="minorHAnsi"/>
        </w:rPr>
        <w:t xml:space="preserve">0 % </w:t>
      </w:r>
      <w:r w:rsidR="00D678DE" w:rsidRPr="00D87E11">
        <w:rPr>
          <w:rFonts w:cstheme="minorHAnsi"/>
        </w:rPr>
        <w:t xml:space="preserve">ze základu pro daň </w:t>
      </w:r>
      <w:r w:rsidRPr="00D87E11">
        <w:rPr>
          <w:rFonts w:cstheme="minorHAnsi"/>
        </w:rPr>
        <w:t xml:space="preserve">bude uvolněno zhotoviteli po předání a převzetí díla, popř. po odstranění poslední vady či nedodělku. Lhůta splatnosti </w:t>
      </w:r>
      <w:r w:rsidRPr="006C5682">
        <w:rPr>
          <w:rFonts w:cstheme="minorHAnsi"/>
        </w:rPr>
        <w:t xml:space="preserve">faktur je </w:t>
      </w:r>
      <w:r w:rsidR="00B5088C" w:rsidRPr="006C5682">
        <w:rPr>
          <w:rFonts w:cstheme="minorHAnsi"/>
        </w:rPr>
        <w:t>3</w:t>
      </w:r>
      <w:r w:rsidR="003D74BB">
        <w:rPr>
          <w:rFonts w:cstheme="minorHAnsi"/>
        </w:rPr>
        <w:t>0</w:t>
      </w:r>
      <w:r w:rsidR="00691688" w:rsidRPr="006C5682">
        <w:rPr>
          <w:rFonts w:cstheme="minorHAnsi"/>
        </w:rPr>
        <w:t xml:space="preserve"> </w:t>
      </w:r>
      <w:r w:rsidRPr="006C5682">
        <w:rPr>
          <w:rFonts w:cstheme="minorHAnsi"/>
        </w:rPr>
        <w:t>dn</w:t>
      </w:r>
      <w:r w:rsidR="00691688" w:rsidRPr="006C5682">
        <w:rPr>
          <w:rFonts w:cstheme="minorHAnsi"/>
        </w:rPr>
        <w:t>ů</w:t>
      </w:r>
      <w:r w:rsidRPr="00D87E11">
        <w:rPr>
          <w:rFonts w:cstheme="minorHAnsi"/>
        </w:rPr>
        <w:t xml:space="preserve"> ode dne doručení faktury zadavateli</w:t>
      </w:r>
      <w:r w:rsidR="00194E43">
        <w:rPr>
          <w:rFonts w:cstheme="minorHAnsi"/>
        </w:rPr>
        <w:t>/objednateli</w:t>
      </w:r>
      <w:r w:rsidRPr="00D87E11">
        <w:rPr>
          <w:rFonts w:cstheme="minorHAnsi"/>
        </w:rPr>
        <w:t>.</w:t>
      </w:r>
      <w:r w:rsidR="00294C5F" w:rsidRPr="00D87E11">
        <w:rPr>
          <w:rFonts w:cstheme="minorHAnsi"/>
        </w:rPr>
        <w:t xml:space="preserve"> Objednatel nebude poskytovat zhotoviteli zálohy.</w:t>
      </w:r>
    </w:p>
    <w:p w14:paraId="0E267848" w14:textId="77777777" w:rsidR="00740A82" w:rsidRPr="00D87E11" w:rsidRDefault="00740A82" w:rsidP="00740A82">
      <w:pPr>
        <w:tabs>
          <w:tab w:val="num" w:pos="709"/>
        </w:tabs>
        <w:spacing w:after="0" w:line="240" w:lineRule="auto"/>
        <w:ind w:left="709" w:hanging="709"/>
        <w:jc w:val="both"/>
        <w:rPr>
          <w:rFonts w:cstheme="minorHAnsi"/>
          <w:sz w:val="6"/>
          <w:szCs w:val="6"/>
        </w:rPr>
      </w:pPr>
    </w:p>
    <w:p w14:paraId="74E123CA" w14:textId="3F7F4BDA" w:rsidR="00691688" w:rsidRPr="00D87E11" w:rsidRDefault="00740A82" w:rsidP="00A01B04">
      <w:pPr>
        <w:tabs>
          <w:tab w:val="num" w:pos="709"/>
        </w:tabs>
        <w:spacing w:after="0" w:line="240" w:lineRule="auto"/>
        <w:ind w:left="709" w:hanging="709"/>
        <w:jc w:val="both"/>
        <w:rPr>
          <w:rFonts w:cstheme="minorHAnsi"/>
        </w:rPr>
      </w:pPr>
      <w:r w:rsidRPr="00D87E11">
        <w:rPr>
          <w:rFonts w:cstheme="minorHAnsi"/>
        </w:rPr>
        <w:t xml:space="preserve">V. 3. </w:t>
      </w:r>
      <w:r w:rsidR="00B5088C" w:rsidRPr="00D87E11">
        <w:rPr>
          <w:rFonts w:cstheme="minorHAnsi"/>
        </w:rPr>
        <w:t xml:space="preserve"> </w:t>
      </w:r>
      <w:r w:rsidR="00691688" w:rsidRPr="00D87E11">
        <w:rPr>
          <w:rFonts w:cstheme="minorHAnsi"/>
        </w:rPr>
        <w:t>Pokud bude faktura obsahovat i práce, které nebyly obsaženy v TDI odsouhlaseném soupisu provedených prací, objednatel vrátí fakt</w:t>
      </w:r>
      <w:r w:rsidR="00A01B04" w:rsidRPr="00D87E11">
        <w:rPr>
          <w:rFonts w:cstheme="minorHAnsi"/>
        </w:rPr>
        <w:t>uru zhotoviteli k přepracování.</w:t>
      </w:r>
    </w:p>
    <w:p w14:paraId="7C270114" w14:textId="77777777" w:rsidR="00390923" w:rsidRPr="00D87E11" w:rsidRDefault="00390923" w:rsidP="00691688">
      <w:pPr>
        <w:tabs>
          <w:tab w:val="num" w:pos="709"/>
        </w:tabs>
        <w:spacing w:after="0" w:line="240" w:lineRule="auto"/>
        <w:ind w:left="709" w:hanging="709"/>
        <w:jc w:val="both"/>
        <w:rPr>
          <w:rFonts w:cstheme="minorHAnsi"/>
          <w:sz w:val="6"/>
          <w:szCs w:val="6"/>
        </w:rPr>
      </w:pPr>
    </w:p>
    <w:p w14:paraId="7F61507A" w14:textId="378FE30E" w:rsidR="00390923" w:rsidRPr="00767C0D" w:rsidRDefault="00390923" w:rsidP="00A875D0">
      <w:pPr>
        <w:tabs>
          <w:tab w:val="num" w:pos="709"/>
        </w:tabs>
        <w:spacing w:after="0" w:line="240" w:lineRule="auto"/>
        <w:ind w:left="709" w:hanging="709"/>
        <w:jc w:val="both"/>
        <w:rPr>
          <w:rFonts w:cstheme="minorHAnsi"/>
        </w:rPr>
      </w:pPr>
      <w:r w:rsidRPr="00D87E11">
        <w:rPr>
          <w:rFonts w:cstheme="minorHAnsi"/>
        </w:rPr>
        <w:t xml:space="preserve">V.  </w:t>
      </w:r>
      <w:r w:rsidR="00A01B04" w:rsidRPr="00D87E11">
        <w:rPr>
          <w:rFonts w:cstheme="minorHAnsi"/>
        </w:rPr>
        <w:t>4</w:t>
      </w:r>
      <w:r w:rsidRPr="00D87E11">
        <w:rPr>
          <w:rFonts w:cstheme="minorHAnsi"/>
        </w:rPr>
        <w:t xml:space="preserve">.   Závěrečná faktura bude zhotovitelem vystavena nejpozději do 15 dnů ode dne předání a převzetí </w:t>
      </w:r>
      <w:r w:rsidRPr="00767C0D">
        <w:rPr>
          <w:rFonts w:cstheme="minorHAnsi"/>
        </w:rPr>
        <w:t>díla</w:t>
      </w:r>
      <w:r w:rsidR="002A248E" w:rsidRPr="00767C0D">
        <w:rPr>
          <w:rFonts w:cstheme="minorHAnsi"/>
        </w:rPr>
        <w:t xml:space="preserve"> bez vad a nedodělků, popř. po odstranění poslední vady či nedodělku</w:t>
      </w:r>
      <w:r w:rsidRPr="00767C0D">
        <w:rPr>
          <w:rFonts w:cstheme="minorHAnsi"/>
        </w:rPr>
        <w:t>.</w:t>
      </w:r>
    </w:p>
    <w:p w14:paraId="53594E08" w14:textId="77777777" w:rsidR="00A01B04" w:rsidRPr="00D87E11" w:rsidRDefault="00A01B04" w:rsidP="00A875D0">
      <w:pPr>
        <w:tabs>
          <w:tab w:val="num" w:pos="709"/>
        </w:tabs>
        <w:spacing w:after="0" w:line="240" w:lineRule="auto"/>
        <w:ind w:left="709" w:hanging="709"/>
        <w:jc w:val="both"/>
        <w:rPr>
          <w:rFonts w:cstheme="minorHAnsi"/>
          <w:sz w:val="10"/>
          <w:szCs w:val="10"/>
        </w:rPr>
      </w:pPr>
    </w:p>
    <w:p w14:paraId="24137089" w14:textId="77777777" w:rsidR="00390923" w:rsidRDefault="00390923" w:rsidP="00A875D0">
      <w:pPr>
        <w:tabs>
          <w:tab w:val="num" w:pos="709"/>
        </w:tabs>
        <w:spacing w:after="0" w:line="240" w:lineRule="auto"/>
        <w:ind w:left="709" w:hanging="709"/>
        <w:jc w:val="both"/>
        <w:rPr>
          <w:rFonts w:cstheme="minorHAnsi"/>
          <w:sz w:val="6"/>
          <w:szCs w:val="6"/>
        </w:rPr>
      </w:pPr>
    </w:p>
    <w:p w14:paraId="63A3EB3E" w14:textId="77777777" w:rsidR="00607C3A" w:rsidRDefault="00607C3A" w:rsidP="00A875D0">
      <w:pPr>
        <w:tabs>
          <w:tab w:val="num" w:pos="709"/>
        </w:tabs>
        <w:spacing w:after="0" w:line="240" w:lineRule="auto"/>
        <w:ind w:left="709" w:hanging="709"/>
        <w:jc w:val="both"/>
        <w:rPr>
          <w:rFonts w:cstheme="minorHAnsi"/>
          <w:sz w:val="6"/>
          <w:szCs w:val="6"/>
        </w:rPr>
      </w:pPr>
    </w:p>
    <w:p w14:paraId="5217A84A" w14:textId="77777777" w:rsidR="00607C3A" w:rsidRPr="00D87E11" w:rsidRDefault="00607C3A" w:rsidP="00A875D0">
      <w:pPr>
        <w:tabs>
          <w:tab w:val="num" w:pos="709"/>
        </w:tabs>
        <w:spacing w:after="0" w:line="240" w:lineRule="auto"/>
        <w:ind w:left="709" w:hanging="709"/>
        <w:jc w:val="both"/>
        <w:rPr>
          <w:rFonts w:cstheme="minorHAnsi"/>
          <w:sz w:val="6"/>
          <w:szCs w:val="6"/>
        </w:rPr>
      </w:pPr>
    </w:p>
    <w:p w14:paraId="18D0F344" w14:textId="77777777" w:rsidR="00A875D0" w:rsidRPr="00D87E11" w:rsidRDefault="00A875D0" w:rsidP="00A01B04">
      <w:pPr>
        <w:pStyle w:val="Normln1"/>
        <w:jc w:val="both"/>
        <w:rPr>
          <w:rFonts w:asciiTheme="minorHAnsi" w:hAnsiTheme="minorHAnsi" w:cstheme="minorHAnsi"/>
          <w:b/>
          <w:bCs/>
          <w:sz w:val="28"/>
          <w:szCs w:val="28"/>
        </w:rPr>
      </w:pPr>
      <w:r w:rsidRPr="00D87E11">
        <w:rPr>
          <w:rFonts w:asciiTheme="minorHAnsi" w:hAnsiTheme="minorHAnsi" w:cstheme="minorHAnsi"/>
          <w:b/>
          <w:bCs/>
          <w:sz w:val="28"/>
          <w:szCs w:val="28"/>
        </w:rPr>
        <w:t>VI.   PROVÁDĚNÍ  DÍLA</w:t>
      </w:r>
    </w:p>
    <w:p w14:paraId="231133B9" w14:textId="77777777" w:rsidR="00A875D0" w:rsidRPr="00D87E11" w:rsidRDefault="00A875D0" w:rsidP="00A875D0">
      <w:pPr>
        <w:pStyle w:val="Normln1"/>
        <w:tabs>
          <w:tab w:val="left" w:pos="709"/>
        </w:tabs>
        <w:jc w:val="both"/>
        <w:rPr>
          <w:rFonts w:asciiTheme="minorHAnsi" w:hAnsiTheme="minorHAnsi" w:cstheme="minorHAnsi"/>
          <w:b/>
          <w:bCs/>
          <w:sz w:val="10"/>
          <w:szCs w:val="10"/>
        </w:rPr>
      </w:pPr>
    </w:p>
    <w:p w14:paraId="65FA06A3" w14:textId="29C4E545" w:rsidR="00BD3610" w:rsidRPr="00D87E11" w:rsidRDefault="00A875D0" w:rsidP="00886725">
      <w:pPr>
        <w:tabs>
          <w:tab w:val="left" w:pos="426"/>
        </w:tabs>
        <w:spacing w:after="0" w:line="240" w:lineRule="auto"/>
        <w:ind w:left="709" w:hanging="709"/>
        <w:jc w:val="both"/>
        <w:rPr>
          <w:rFonts w:cstheme="minorHAnsi"/>
          <w:bCs/>
        </w:rPr>
      </w:pPr>
      <w:r w:rsidRPr="00D87E11">
        <w:rPr>
          <w:rFonts w:cstheme="minorHAnsi"/>
        </w:rPr>
        <w:t xml:space="preserve">VI. 1. </w:t>
      </w:r>
      <w:r w:rsidR="00886725" w:rsidRPr="00D87E11">
        <w:rPr>
          <w:rFonts w:cstheme="minorHAnsi"/>
        </w:rPr>
        <w:t xml:space="preserve"> </w:t>
      </w:r>
      <w:r w:rsidRPr="00D87E11">
        <w:rPr>
          <w:rFonts w:cstheme="minorHAnsi"/>
        </w:rPr>
        <w:t xml:space="preserve">Zhotovitel je povinen postupovat v průběhu provádění díla v souladu se zněním </w:t>
      </w:r>
      <w:r w:rsidR="00143E0D" w:rsidRPr="00D87E11">
        <w:rPr>
          <w:rFonts w:cstheme="minorHAnsi"/>
        </w:rPr>
        <w:t>s</w:t>
      </w:r>
      <w:r w:rsidRPr="00D87E11">
        <w:rPr>
          <w:rFonts w:cstheme="minorHAnsi"/>
        </w:rPr>
        <w:t xml:space="preserve">tavebního zákona v platném znění. Ode dne předání a převzetí staveniště a během celé doby trvání </w:t>
      </w:r>
      <w:r w:rsidR="00143E0D" w:rsidRPr="00D87E11">
        <w:rPr>
          <w:rFonts w:cstheme="minorHAnsi"/>
        </w:rPr>
        <w:t>s</w:t>
      </w:r>
      <w:r w:rsidRPr="00D87E11">
        <w:rPr>
          <w:rFonts w:cstheme="minorHAnsi"/>
        </w:rPr>
        <w:t xml:space="preserve">mlouvy, je </w:t>
      </w:r>
      <w:r w:rsidRPr="00D87E11">
        <w:rPr>
          <w:rFonts w:cstheme="minorHAnsi"/>
        </w:rPr>
        <w:lastRenderedPageBreak/>
        <w:t xml:space="preserve">rovněž povinen vést stavební deník v rozsahu předepsaném přílohou č. </w:t>
      </w:r>
      <w:r w:rsidR="00223917">
        <w:rPr>
          <w:rFonts w:cstheme="minorHAnsi"/>
        </w:rPr>
        <w:t>16</w:t>
      </w:r>
      <w:r w:rsidRPr="00D87E11">
        <w:rPr>
          <w:rFonts w:cstheme="minorHAnsi"/>
        </w:rPr>
        <w:t xml:space="preserve"> k vyhlášce č. 499/2006 Sb. Stavební deník bude na stavbě trvale přístupný zástupci objednatele, </w:t>
      </w:r>
      <w:r w:rsidR="00E652CD" w:rsidRPr="00D87E11">
        <w:rPr>
          <w:rFonts w:cstheme="minorHAnsi"/>
        </w:rPr>
        <w:t>technickému dozoru investora</w:t>
      </w:r>
      <w:r w:rsidRPr="00D87E11">
        <w:rPr>
          <w:rFonts w:cstheme="minorHAnsi"/>
        </w:rPr>
        <w:t>,</w:t>
      </w:r>
      <w:r w:rsidR="00143E0D" w:rsidRPr="00D87E11">
        <w:rPr>
          <w:rFonts w:cstheme="minorHAnsi"/>
        </w:rPr>
        <w:t xml:space="preserve"> </w:t>
      </w:r>
      <w:r w:rsidRPr="00D87E11">
        <w:rPr>
          <w:rFonts w:cstheme="minorHAnsi"/>
        </w:rPr>
        <w:t>autorskému dozoru</w:t>
      </w:r>
      <w:r w:rsidR="00E652CD" w:rsidRPr="00D87E11">
        <w:rPr>
          <w:rFonts w:cstheme="minorHAnsi"/>
        </w:rPr>
        <w:t>,</w:t>
      </w:r>
      <w:r w:rsidRPr="00D87E11">
        <w:rPr>
          <w:rFonts w:cstheme="minorHAnsi"/>
        </w:rPr>
        <w:t xml:space="preserve"> kontrolním orgánům </w:t>
      </w:r>
      <w:r w:rsidR="00E652CD" w:rsidRPr="00D87E11">
        <w:rPr>
          <w:rFonts w:cstheme="minorHAnsi"/>
        </w:rPr>
        <w:t xml:space="preserve">poskytovatele podpory a orgánům </w:t>
      </w:r>
      <w:r w:rsidRPr="00D87E11">
        <w:rPr>
          <w:rFonts w:cstheme="minorHAnsi"/>
        </w:rPr>
        <w:t>taxativně vyjmenovan</w:t>
      </w:r>
      <w:r w:rsidR="00E652CD" w:rsidRPr="00D87E11">
        <w:rPr>
          <w:rFonts w:cstheme="minorHAnsi"/>
        </w:rPr>
        <w:t xml:space="preserve">ým </w:t>
      </w:r>
      <w:r w:rsidRPr="00D87E11">
        <w:rPr>
          <w:rFonts w:cstheme="minorHAnsi"/>
        </w:rPr>
        <w:t>v závazných předpisech</w:t>
      </w:r>
      <w:r w:rsidR="00433664" w:rsidRPr="00D87E11">
        <w:rPr>
          <w:rFonts w:cstheme="minorHAnsi"/>
        </w:rPr>
        <w:t>, které jsou oprávněny</w:t>
      </w:r>
      <w:r w:rsidR="00B3519C" w:rsidRPr="00D87E11">
        <w:rPr>
          <w:rFonts w:cstheme="minorHAnsi"/>
          <w:bCs/>
        </w:rPr>
        <w:t xml:space="preserve"> pořizovat do stavebního deníku</w:t>
      </w:r>
      <w:r w:rsidR="00433664" w:rsidRPr="00D87E11">
        <w:rPr>
          <w:rFonts w:cstheme="minorHAnsi"/>
          <w:bCs/>
        </w:rPr>
        <w:t xml:space="preserve"> zápisy.</w:t>
      </w:r>
    </w:p>
    <w:p w14:paraId="43DD9187" w14:textId="77777777" w:rsidR="00BD3610" w:rsidRPr="00D87E11" w:rsidRDefault="00BD3610" w:rsidP="00BD3610">
      <w:pPr>
        <w:spacing w:after="0" w:line="240" w:lineRule="auto"/>
        <w:ind w:left="709" w:hanging="709"/>
        <w:jc w:val="both"/>
        <w:rPr>
          <w:rFonts w:cstheme="minorHAnsi"/>
          <w:sz w:val="6"/>
          <w:szCs w:val="6"/>
        </w:rPr>
      </w:pPr>
    </w:p>
    <w:p w14:paraId="2624BA9E" w14:textId="77777777" w:rsidR="00A875D0" w:rsidRPr="00D87E11" w:rsidRDefault="00143E0D" w:rsidP="006844AD">
      <w:pPr>
        <w:spacing w:after="0" w:line="240" w:lineRule="auto"/>
        <w:ind w:left="709" w:hanging="709"/>
        <w:jc w:val="both"/>
        <w:rPr>
          <w:rFonts w:cstheme="minorHAnsi"/>
        </w:rPr>
      </w:pPr>
      <w:r w:rsidRPr="00D87E11">
        <w:rPr>
          <w:rFonts w:cstheme="minorHAnsi"/>
        </w:rPr>
        <w:t>VI.2.</w:t>
      </w:r>
      <w:r w:rsidR="006844AD" w:rsidRPr="00D87E11">
        <w:rPr>
          <w:rFonts w:cstheme="minorHAnsi"/>
        </w:rPr>
        <w:t xml:space="preserve">  </w:t>
      </w:r>
      <w:r w:rsidR="00A875D0" w:rsidRPr="00D87E11">
        <w:rPr>
          <w:rFonts w:cstheme="minorHAnsi"/>
        </w:rPr>
        <w:t xml:space="preserve">V souladu se zněním stavebního zákona bude objednatel provádět při zhotovování stavby technický dozor objednatele prostřednictvím osoby, jejíž jméno a příjmení je uvedeno v čl. </w:t>
      </w:r>
      <w:r w:rsidRPr="00D87E11">
        <w:rPr>
          <w:rFonts w:cstheme="minorHAnsi"/>
        </w:rPr>
        <w:t>I</w:t>
      </w:r>
      <w:r w:rsidR="00A875D0" w:rsidRPr="00D87E11">
        <w:rPr>
          <w:rFonts w:cstheme="minorHAnsi"/>
        </w:rPr>
        <w:t xml:space="preserve"> této smlouvy a bude uvedeno v písemném protokolu o předání staveniště a současně zapsáno ve stavebním deníku.</w:t>
      </w:r>
    </w:p>
    <w:p w14:paraId="6A17F951" w14:textId="77777777" w:rsidR="00A875D0" w:rsidRPr="00D87E11" w:rsidRDefault="00A875D0" w:rsidP="00143E0D">
      <w:pPr>
        <w:pStyle w:val="Normln1"/>
        <w:ind w:left="709" w:hanging="709"/>
        <w:jc w:val="both"/>
        <w:rPr>
          <w:rFonts w:asciiTheme="minorHAnsi" w:hAnsiTheme="minorHAnsi" w:cstheme="minorHAnsi"/>
          <w:sz w:val="6"/>
          <w:szCs w:val="6"/>
        </w:rPr>
      </w:pPr>
      <w:r w:rsidRPr="00D87E11">
        <w:rPr>
          <w:rFonts w:asciiTheme="minorHAnsi" w:hAnsiTheme="minorHAnsi" w:cstheme="minorHAnsi"/>
          <w:sz w:val="6"/>
          <w:szCs w:val="6"/>
        </w:rPr>
        <w:t xml:space="preserve"> </w:t>
      </w:r>
    </w:p>
    <w:p w14:paraId="34C481ED" w14:textId="5931050C" w:rsidR="00A875D0" w:rsidRPr="00D87E11" w:rsidRDefault="00DE2B57" w:rsidP="00DE2B57">
      <w:pPr>
        <w:pStyle w:val="Normln1"/>
        <w:ind w:left="709" w:hanging="709"/>
        <w:jc w:val="both"/>
        <w:rPr>
          <w:rFonts w:asciiTheme="minorHAnsi" w:hAnsiTheme="minorHAnsi" w:cstheme="minorHAnsi"/>
          <w:sz w:val="22"/>
          <w:szCs w:val="22"/>
        </w:rPr>
      </w:pPr>
      <w:r w:rsidRPr="00F50FBC">
        <w:rPr>
          <w:rFonts w:asciiTheme="minorHAnsi" w:hAnsiTheme="minorHAnsi" w:cstheme="minorHAnsi"/>
          <w:sz w:val="22"/>
          <w:szCs w:val="22"/>
        </w:rPr>
        <w:t xml:space="preserve">VI. 3.  </w:t>
      </w:r>
      <w:r w:rsidR="00886725" w:rsidRPr="00F50FBC">
        <w:rPr>
          <w:rFonts w:asciiTheme="minorHAnsi" w:hAnsiTheme="minorHAnsi" w:cstheme="minorHAnsi"/>
          <w:sz w:val="22"/>
          <w:szCs w:val="22"/>
        </w:rPr>
        <w:t xml:space="preserve"> </w:t>
      </w:r>
      <w:r w:rsidR="00A875D0" w:rsidRPr="00F50FBC">
        <w:rPr>
          <w:rFonts w:asciiTheme="minorHAnsi" w:hAnsiTheme="minorHAnsi" w:cstheme="minorHAnsi"/>
          <w:sz w:val="22"/>
          <w:szCs w:val="22"/>
        </w:rPr>
        <w:t xml:space="preserve">Písemné stanovisko jedné smluvní strany k zápisu druhé smluvní strany ve stavebním deníku musí být učiněno nejpozději </w:t>
      </w:r>
      <w:r w:rsidR="00F50FBC" w:rsidRPr="00F50FBC">
        <w:rPr>
          <w:rFonts w:asciiTheme="minorHAnsi" w:hAnsiTheme="minorHAnsi" w:cstheme="minorHAnsi"/>
          <w:sz w:val="22"/>
          <w:szCs w:val="22"/>
        </w:rPr>
        <w:t>pátý</w:t>
      </w:r>
      <w:r w:rsidR="00A875D0" w:rsidRPr="00F50FBC">
        <w:rPr>
          <w:rFonts w:asciiTheme="minorHAnsi" w:hAnsiTheme="minorHAnsi" w:cstheme="minorHAnsi"/>
          <w:sz w:val="22"/>
          <w:szCs w:val="22"/>
        </w:rPr>
        <w:t xml:space="preserve"> pracovní den ode dne zápisu, jinak se má za to, že s uvedeným zápisem druhá smluvní strana souhlasí. V případě, že jedna smluvní strana vyjádří ve výše uvedené</w:t>
      </w:r>
      <w:r w:rsidR="00A875D0" w:rsidRPr="00D87E11">
        <w:rPr>
          <w:rFonts w:asciiTheme="minorHAnsi" w:hAnsiTheme="minorHAnsi" w:cstheme="minorHAnsi"/>
          <w:sz w:val="22"/>
          <w:szCs w:val="22"/>
        </w:rPr>
        <w:t xml:space="preserve"> lhůtě se zápisem druhé smluvní strany ve stavebním deníku nesouhlas, je povinností té smluvní strany, s jejímž zápisem byl vyjádřen nesouhlas, svolat formou zápisu ve stavebním deníku k řešení tohoto sporu jednání oprávněných zástupců smluvních stran a to nejpozději do </w:t>
      </w:r>
      <w:r w:rsidR="00BA0847">
        <w:rPr>
          <w:rFonts w:asciiTheme="minorHAnsi" w:hAnsiTheme="minorHAnsi" w:cstheme="minorHAnsi"/>
          <w:sz w:val="22"/>
          <w:szCs w:val="22"/>
        </w:rPr>
        <w:t>7</w:t>
      </w:r>
      <w:r w:rsidR="00A875D0" w:rsidRPr="00D87E11">
        <w:rPr>
          <w:rFonts w:asciiTheme="minorHAnsi" w:hAnsiTheme="minorHAnsi" w:cstheme="minorHAnsi"/>
          <w:sz w:val="22"/>
          <w:szCs w:val="22"/>
        </w:rPr>
        <w:t xml:space="preserve"> pracovních dnů od data zápisu ve stavebním deníku. Z tohoto jednání bude vyhotoven samostatný oboustranně potvrzený písemný protokol, ve kterém bude jednoznačně popsáno oboustranně akceptované řešení sporu, případně zde bude uvedeno, že smluvní strany nenalezly ve věci shodu a budou připojena konkrétní věcná stanoviska oprávněných zástupců obou smluvních stran. V případě, že obsahem tohoto písemného protokolu bude trvající neshoda ve věci, potom dojde ode dne následujícího po potvrzení protokolu konstatujícího neshodu k přerušení prací na díle. O dobu, po kterou je provádění díla přerušeno na základě neshody v nutnosti provedení </w:t>
      </w:r>
      <w:r w:rsidR="00A875D0" w:rsidRPr="00194CCC">
        <w:rPr>
          <w:rFonts w:asciiTheme="minorHAnsi" w:hAnsiTheme="minorHAnsi" w:cstheme="minorHAnsi"/>
          <w:sz w:val="22"/>
          <w:szCs w:val="22"/>
        </w:rPr>
        <w:t>Zhotovitelem navržených víceprací, se posouvají veškeré následující termíny, sjednané pro</w:t>
      </w:r>
      <w:r w:rsidR="00A875D0" w:rsidRPr="00D87E11">
        <w:rPr>
          <w:rFonts w:asciiTheme="minorHAnsi" w:hAnsiTheme="minorHAnsi" w:cstheme="minorHAnsi"/>
          <w:sz w:val="22"/>
          <w:szCs w:val="22"/>
        </w:rPr>
        <w:t xml:space="preserve"> realizaci a dokončení díla, podle této </w:t>
      </w:r>
      <w:r w:rsidR="00D060A9" w:rsidRPr="00D87E11">
        <w:rPr>
          <w:rFonts w:asciiTheme="minorHAnsi" w:hAnsiTheme="minorHAnsi" w:cstheme="minorHAnsi"/>
          <w:sz w:val="22"/>
          <w:szCs w:val="22"/>
        </w:rPr>
        <w:t>s</w:t>
      </w:r>
      <w:r w:rsidR="00A875D0" w:rsidRPr="00D87E11">
        <w:rPr>
          <w:rFonts w:asciiTheme="minorHAnsi" w:hAnsiTheme="minorHAnsi" w:cstheme="minorHAnsi"/>
          <w:sz w:val="22"/>
          <w:szCs w:val="22"/>
        </w:rPr>
        <w:t>mlouvy</w:t>
      </w:r>
      <w:r w:rsidR="00D060A9" w:rsidRPr="00D87E11">
        <w:rPr>
          <w:rFonts w:asciiTheme="minorHAnsi" w:hAnsiTheme="minorHAnsi" w:cstheme="minorHAnsi"/>
          <w:sz w:val="22"/>
          <w:szCs w:val="22"/>
        </w:rPr>
        <w:t xml:space="preserve"> o dílo</w:t>
      </w:r>
      <w:r w:rsidR="00A875D0" w:rsidRPr="00D87E11">
        <w:rPr>
          <w:rFonts w:asciiTheme="minorHAnsi" w:hAnsiTheme="minorHAnsi" w:cstheme="minorHAnsi"/>
          <w:sz w:val="22"/>
          <w:szCs w:val="22"/>
        </w:rPr>
        <w:t>. Posunutí termínu dokončení díla z tohoto důvodu neopravňuje objednatele k uplatnění smluvních pokut za prodlení s termínem dokončení. Objednatel následně osloví odpovědného projektanta a dohodne s ním termín jednání v dané věci za jeho účasti. Dohodnutý termín jednání oznámí objednatel zhotoviteli prokazatelnou formou minimálně 3 pracovní dny předem. Výsledkem tohoto trojstranného jednání pak bude detailní projednání sporné věci a písemný protokol obsahující po řádném zohlednění všech relevantních okolností přijaté spravedlivé rozhodnutí odpovědného projektanta, podle kterého se obě smluvní strany zavazují ve věci dále postupovat. Provádění díla bude obnoveno dnem následujícím po podepsání tohoto písemného protokolu odpovědným projektantem a oprávněnými zástupci obou smluvních stran. Ta smluvní strana, která se i nadále bude cítit rozhodnutím projektanta poškozena, připojí k podpisu své výhrady a má právo se následně domáhat svých oprávněných nároků soudní cestou.</w:t>
      </w:r>
    </w:p>
    <w:p w14:paraId="71B93158" w14:textId="77777777" w:rsidR="00A875D0" w:rsidRPr="00D87E11" w:rsidRDefault="00A875D0" w:rsidP="00143E0D">
      <w:pPr>
        <w:pStyle w:val="Normln1"/>
        <w:ind w:left="540" w:hanging="540"/>
        <w:jc w:val="both"/>
        <w:rPr>
          <w:rFonts w:asciiTheme="minorHAnsi" w:hAnsiTheme="minorHAnsi" w:cstheme="minorHAnsi"/>
          <w:sz w:val="6"/>
          <w:szCs w:val="6"/>
        </w:rPr>
      </w:pPr>
    </w:p>
    <w:p w14:paraId="68A6EB69" w14:textId="3E9A3A8C" w:rsidR="001C00CF" w:rsidRPr="00D87E11" w:rsidRDefault="00D060A9" w:rsidP="001C00CF">
      <w:pPr>
        <w:spacing w:after="0" w:line="240" w:lineRule="auto"/>
        <w:ind w:left="709" w:hanging="709"/>
        <w:jc w:val="both"/>
        <w:rPr>
          <w:rFonts w:cstheme="minorHAnsi"/>
        </w:rPr>
      </w:pPr>
      <w:r w:rsidRPr="00D87E11">
        <w:rPr>
          <w:rFonts w:cstheme="minorHAnsi"/>
        </w:rPr>
        <w:t>VI.</w:t>
      </w:r>
      <w:r w:rsidR="002D53AF" w:rsidRPr="00D87E11">
        <w:rPr>
          <w:rFonts w:cstheme="minorHAnsi"/>
        </w:rPr>
        <w:t xml:space="preserve"> </w:t>
      </w:r>
      <w:r w:rsidRPr="00D87E11">
        <w:rPr>
          <w:rFonts w:cstheme="minorHAnsi"/>
        </w:rPr>
        <w:t xml:space="preserve"> </w:t>
      </w:r>
      <w:r w:rsidR="0060232E" w:rsidRPr="00D87E11">
        <w:rPr>
          <w:rFonts w:cstheme="minorHAnsi"/>
        </w:rPr>
        <w:t>4</w:t>
      </w:r>
      <w:r w:rsidRPr="00D87E11">
        <w:rPr>
          <w:rFonts w:cstheme="minorHAnsi"/>
        </w:rPr>
        <w:t xml:space="preserve">. </w:t>
      </w:r>
      <w:r w:rsidR="00A875D0" w:rsidRPr="00D87E11">
        <w:rPr>
          <w:rFonts w:cstheme="minorHAnsi"/>
        </w:rPr>
        <w:t xml:space="preserve">Objednatel má právo kontroly díla v každé fázi jeho provádění. Kontrola se soustředí na jakost stavebních a montážních prací, a to zejména na práce, konstrukce nebo části díla, které budou v průběhu provádění díla zakryty. Zhotovitel vyzve objednatele k prověření zakrývaných prací a </w:t>
      </w:r>
      <w:r w:rsidR="00A875D0" w:rsidRPr="00194CCC">
        <w:rPr>
          <w:rFonts w:cstheme="minorHAnsi"/>
        </w:rPr>
        <w:t xml:space="preserve">dodávek nejméně </w:t>
      </w:r>
      <w:r w:rsidR="00194CCC" w:rsidRPr="00194CCC">
        <w:rPr>
          <w:rFonts w:cstheme="minorHAnsi"/>
        </w:rPr>
        <w:t>pět</w:t>
      </w:r>
      <w:r w:rsidR="00A875D0" w:rsidRPr="00194CCC">
        <w:rPr>
          <w:rFonts w:cstheme="minorHAnsi"/>
        </w:rPr>
        <w:t xml:space="preserve"> pracovní</w:t>
      </w:r>
      <w:r w:rsidR="00194CCC" w:rsidRPr="00194CCC">
        <w:rPr>
          <w:rFonts w:cstheme="minorHAnsi"/>
        </w:rPr>
        <w:t>ch</w:t>
      </w:r>
      <w:r w:rsidR="00A875D0" w:rsidRPr="00194CCC">
        <w:rPr>
          <w:rFonts w:cstheme="minorHAnsi"/>
        </w:rPr>
        <w:t xml:space="preserve"> dn</w:t>
      </w:r>
      <w:r w:rsidR="00194CCC" w:rsidRPr="00194CCC">
        <w:rPr>
          <w:rFonts w:cstheme="minorHAnsi"/>
        </w:rPr>
        <w:t>ů</w:t>
      </w:r>
      <w:r w:rsidR="00A875D0" w:rsidRPr="00194CCC">
        <w:rPr>
          <w:rFonts w:cstheme="minorHAnsi"/>
        </w:rPr>
        <w:t xml:space="preserve"> předem </w:t>
      </w:r>
      <w:r w:rsidR="00194CCC" w:rsidRPr="00194CCC">
        <w:rPr>
          <w:rFonts w:cstheme="minorHAnsi"/>
        </w:rPr>
        <w:t xml:space="preserve">e-mailem a </w:t>
      </w:r>
      <w:r w:rsidR="00A875D0" w:rsidRPr="00194CCC">
        <w:rPr>
          <w:rFonts w:cstheme="minorHAnsi"/>
        </w:rPr>
        <w:t xml:space="preserve">formou zápisu ve stavebním deníku. Kladné nebo záporné stanovisko objednatele k částem díla, které budou zakryty, je objednatel povinen vydat bez zbytečného odkladu, nejpozději však do </w:t>
      </w:r>
      <w:r w:rsidR="00194CCC" w:rsidRPr="00194CCC">
        <w:rPr>
          <w:rFonts w:cstheme="minorHAnsi"/>
        </w:rPr>
        <w:t>5</w:t>
      </w:r>
      <w:r w:rsidR="00A875D0" w:rsidRPr="00194CCC">
        <w:rPr>
          <w:rFonts w:cstheme="minorHAnsi"/>
        </w:rPr>
        <w:t xml:space="preserve"> pracovních dnů od data vyznačeného zhotovitelem ve stavebním deníku, vždy </w:t>
      </w:r>
      <w:r w:rsidR="00194CCC" w:rsidRPr="00194CCC">
        <w:rPr>
          <w:rFonts w:cstheme="minorHAnsi"/>
        </w:rPr>
        <w:t xml:space="preserve">mailem a </w:t>
      </w:r>
      <w:r w:rsidR="00A875D0" w:rsidRPr="00194CCC">
        <w:rPr>
          <w:rFonts w:cstheme="minorHAnsi"/>
        </w:rPr>
        <w:t>formou zápisu ve stavebním deníku. Jestliže se</w:t>
      </w:r>
      <w:r w:rsidR="00A875D0" w:rsidRPr="00D87E11">
        <w:rPr>
          <w:rFonts w:cstheme="minorHAnsi"/>
        </w:rPr>
        <w:t xml:space="preserve"> objednatel nedostaví k prověření zakrývaných prací a dodávek nebo nevydá v dohodnuté lhůtě své vyjádření, je zhotovitel oprávněn předmětné práce dodávky zakrýt. Bude-li v tomto případě objednatel požadovat jejich odkrytí, je zhotovitel povinen toto odkrytí provést na náklady objednatele. Pokud se však odkrytím zjistí, že práce nebyly provedeny řádně, nese veškeré náklady spojené s odkrytím prací, opravou chybného stavu a následným zakrytím zhotovitel.</w:t>
      </w:r>
    </w:p>
    <w:p w14:paraId="66A21174" w14:textId="77777777" w:rsidR="001C00CF" w:rsidRPr="00D87E11" w:rsidRDefault="001C00CF" w:rsidP="001C00CF">
      <w:pPr>
        <w:spacing w:after="0" w:line="240" w:lineRule="auto"/>
        <w:ind w:left="709" w:hanging="709"/>
        <w:jc w:val="both"/>
        <w:rPr>
          <w:rFonts w:cstheme="minorHAnsi"/>
          <w:sz w:val="6"/>
          <w:szCs w:val="6"/>
        </w:rPr>
      </w:pPr>
    </w:p>
    <w:p w14:paraId="72848812" w14:textId="77777777" w:rsidR="00182C8E" w:rsidRPr="00D87E11" w:rsidRDefault="001C00CF" w:rsidP="00182C8E">
      <w:pPr>
        <w:spacing w:after="0" w:line="240" w:lineRule="auto"/>
        <w:ind w:left="709" w:hanging="709"/>
        <w:jc w:val="both"/>
        <w:rPr>
          <w:rFonts w:cstheme="minorHAnsi"/>
        </w:rPr>
      </w:pPr>
      <w:r w:rsidRPr="00D87E11">
        <w:rPr>
          <w:rFonts w:cstheme="minorHAnsi"/>
        </w:rPr>
        <w:t xml:space="preserve">VI.  5. </w:t>
      </w:r>
      <w:r w:rsidR="00A875D0" w:rsidRPr="00D87E11">
        <w:rPr>
          <w:rFonts w:cstheme="minorHAnsi"/>
        </w:rPr>
        <w:t xml:space="preserve">V případě, kdy dílo nebo jeho část bude vykazovat nesoulad s projektovou dokumentací či pokyny objednatele, je zhotovitel povinen na žádost objednatele uplatněnou formou zápisu ve stavebním deníku v dohodnuté lhůtě uvedené nedostatky odstranit. V případě, že tak neučiní, je objednatel </w:t>
      </w:r>
      <w:r w:rsidR="00A875D0" w:rsidRPr="00D87E11">
        <w:rPr>
          <w:rFonts w:cstheme="minorHAnsi"/>
        </w:rPr>
        <w:lastRenderedPageBreak/>
        <w:t>oprávněn uvedené nedostatky odstranit sám nebo prostřednictvím třetí osoby a to na náklady zhotovitele.</w:t>
      </w:r>
    </w:p>
    <w:p w14:paraId="6165212F" w14:textId="77777777" w:rsidR="00182C8E" w:rsidRPr="00D87E11" w:rsidRDefault="00182C8E" w:rsidP="00182C8E">
      <w:pPr>
        <w:spacing w:after="0" w:line="240" w:lineRule="auto"/>
        <w:ind w:left="709" w:hanging="709"/>
        <w:jc w:val="both"/>
        <w:rPr>
          <w:rFonts w:cstheme="minorHAnsi"/>
          <w:sz w:val="6"/>
          <w:szCs w:val="6"/>
        </w:rPr>
      </w:pPr>
    </w:p>
    <w:p w14:paraId="7FB6F1A5" w14:textId="77777777" w:rsidR="00182C8E" w:rsidRPr="00D87E11" w:rsidRDefault="00182C8E" w:rsidP="005C5D62">
      <w:pPr>
        <w:spacing w:after="0" w:line="240" w:lineRule="auto"/>
        <w:ind w:left="709" w:hanging="709"/>
        <w:jc w:val="both"/>
        <w:rPr>
          <w:rFonts w:cstheme="minorHAnsi"/>
        </w:rPr>
      </w:pPr>
      <w:r w:rsidRPr="00D87E11">
        <w:rPr>
          <w:rFonts w:cstheme="minorHAnsi"/>
        </w:rPr>
        <w:t xml:space="preserve">VI.  6. </w:t>
      </w:r>
      <w:r w:rsidR="00A875D0" w:rsidRPr="00D87E11">
        <w:rPr>
          <w:rFonts w:cstheme="minorHAnsi"/>
        </w:rPr>
        <w:t>Zhotovitel je povinen upozornit objednatele bez zbytečného odkladu na nevhodnou povahu věcí převzatých od objednatele nebo pokynů daných mu objednatelem k provedení díla. Zhotovitel, do doby obdržení nových pokynů od objednatele, je oprávněn přerušit provádění prací. O tuto dobu přerušení má zhotovitel nárok na prodloužení termínu dokončení díla a případně i na náhradu vzniklých vícenákladů.</w:t>
      </w:r>
    </w:p>
    <w:p w14:paraId="28614486" w14:textId="77777777" w:rsidR="00B37A3A" w:rsidRPr="00D87E11" w:rsidRDefault="00B37A3A" w:rsidP="005C5D62">
      <w:pPr>
        <w:spacing w:after="0" w:line="240" w:lineRule="auto"/>
        <w:ind w:left="709" w:hanging="709"/>
        <w:jc w:val="both"/>
        <w:rPr>
          <w:rFonts w:cstheme="minorHAnsi"/>
          <w:sz w:val="6"/>
          <w:szCs w:val="6"/>
        </w:rPr>
      </w:pPr>
    </w:p>
    <w:p w14:paraId="368E8CA4" w14:textId="77777777" w:rsidR="00A875D0" w:rsidRPr="00D87E11" w:rsidRDefault="00182C8E" w:rsidP="00B37A3A">
      <w:pPr>
        <w:spacing w:after="0" w:line="240" w:lineRule="auto"/>
        <w:ind w:left="709" w:hanging="709"/>
        <w:jc w:val="both"/>
        <w:rPr>
          <w:rFonts w:cstheme="minorHAnsi"/>
        </w:rPr>
      </w:pPr>
      <w:r w:rsidRPr="00D87E11">
        <w:rPr>
          <w:rFonts w:cstheme="minorHAnsi"/>
        </w:rPr>
        <w:t xml:space="preserve">VI.  7.  </w:t>
      </w:r>
      <w:r w:rsidR="00A875D0" w:rsidRPr="00D87E11">
        <w:rPr>
          <w:rFonts w:cstheme="minorHAnsi"/>
        </w:rPr>
        <w:t>Objednatel je povinen upozornit zhotovitele bez zbytečného odkladu na nevhodné provádění díla a na nové skutečnosti, týkající se předmětného díla, kt</w:t>
      </w:r>
      <w:r w:rsidR="00B37A3A" w:rsidRPr="00D87E11">
        <w:rPr>
          <w:rFonts w:cstheme="minorHAnsi"/>
        </w:rPr>
        <w:t>eré zjistil v průběhu výstavby.</w:t>
      </w:r>
    </w:p>
    <w:p w14:paraId="15B63FC1" w14:textId="77777777" w:rsidR="00414EC5" w:rsidRPr="00D87E11" w:rsidRDefault="00414EC5" w:rsidP="00B37A3A">
      <w:pPr>
        <w:spacing w:after="0" w:line="240" w:lineRule="auto"/>
        <w:ind w:left="709" w:hanging="709"/>
        <w:jc w:val="both"/>
        <w:rPr>
          <w:rFonts w:cstheme="minorHAnsi"/>
          <w:sz w:val="6"/>
          <w:szCs w:val="6"/>
        </w:rPr>
      </w:pPr>
    </w:p>
    <w:p w14:paraId="0BB8903B" w14:textId="5047F3EB" w:rsidR="00A875D0" w:rsidRPr="00D87E11" w:rsidRDefault="005C5D62" w:rsidP="005C5D62">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8. </w:t>
      </w:r>
      <w:r w:rsidR="00A875D0" w:rsidRPr="00D87E11">
        <w:rPr>
          <w:rFonts w:asciiTheme="minorHAnsi" w:hAnsiTheme="minorHAnsi" w:cstheme="minorHAnsi"/>
          <w:sz w:val="22"/>
          <w:szCs w:val="22"/>
        </w:rPr>
        <w:t xml:space="preserve">Pro účely kontroly průběhu provádění díla objednatel organizuje kontrolní dny v termínech nezbytných pro řádné provádění kontroly, nejméně však </w:t>
      </w:r>
      <w:r w:rsidR="00973FEA">
        <w:rPr>
          <w:rFonts w:asciiTheme="minorHAnsi" w:hAnsiTheme="minorHAnsi" w:cstheme="minorHAnsi"/>
          <w:sz w:val="22"/>
          <w:szCs w:val="22"/>
        </w:rPr>
        <w:t>dva</w:t>
      </w:r>
      <w:r w:rsidR="00A875D0" w:rsidRPr="00D87E11">
        <w:rPr>
          <w:rFonts w:asciiTheme="minorHAnsi" w:hAnsiTheme="minorHAnsi" w:cstheme="minorHAnsi"/>
          <w:sz w:val="22"/>
          <w:szCs w:val="22"/>
        </w:rPr>
        <w:t xml:space="preserve">krát měsíčně. </w:t>
      </w:r>
    </w:p>
    <w:p w14:paraId="4281D4FD" w14:textId="77777777" w:rsidR="00A875D0" w:rsidRPr="00D87E11" w:rsidRDefault="00A875D0" w:rsidP="00143E0D">
      <w:pPr>
        <w:pStyle w:val="Textkomente"/>
        <w:ind w:left="786"/>
        <w:rPr>
          <w:rFonts w:asciiTheme="minorHAnsi" w:hAnsiTheme="minorHAnsi" w:cstheme="minorHAnsi"/>
          <w:sz w:val="6"/>
          <w:szCs w:val="6"/>
        </w:rPr>
      </w:pPr>
    </w:p>
    <w:p w14:paraId="09D4D889" w14:textId="77777777" w:rsidR="00A875D0"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9. </w:t>
      </w:r>
      <w:r w:rsidR="00A875D0" w:rsidRPr="00D87E11">
        <w:rPr>
          <w:rFonts w:asciiTheme="minorHAnsi" w:hAnsiTheme="minorHAnsi" w:cstheme="minorHAnsi"/>
          <w:sz w:val="22"/>
          <w:szCs w:val="22"/>
        </w:rPr>
        <w:t>Objednatel pořizuje z kontrolního dne písemný protokol, který bez zbytečného odkladu předá všem zúčastněným. Zhotovitel je povinen zapsat termín konání kontrolního dne a jeho závěry do stavebního deníku.</w:t>
      </w:r>
    </w:p>
    <w:p w14:paraId="4583C574" w14:textId="77777777" w:rsidR="00A875D0" w:rsidRPr="00D87E11" w:rsidRDefault="00A875D0" w:rsidP="003C7025">
      <w:pPr>
        <w:pStyle w:val="Odstavecseseznamem"/>
        <w:ind w:left="540" w:hanging="540"/>
        <w:jc w:val="both"/>
        <w:rPr>
          <w:rFonts w:asciiTheme="minorHAnsi" w:hAnsiTheme="minorHAnsi" w:cstheme="minorHAnsi"/>
          <w:sz w:val="6"/>
          <w:szCs w:val="6"/>
        </w:rPr>
      </w:pPr>
    </w:p>
    <w:p w14:paraId="6B3ACA21" w14:textId="77777777" w:rsidR="00C36C85" w:rsidRPr="00D87E11" w:rsidRDefault="008E296E" w:rsidP="003C702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 xml:space="preserve">VI. 10. </w:t>
      </w:r>
      <w:r w:rsidR="00A875D0" w:rsidRPr="00D87E11">
        <w:rPr>
          <w:rFonts w:asciiTheme="minorHAnsi" w:hAnsiTheme="minorHAnsi" w:cstheme="minorHAnsi"/>
          <w:sz w:val="22"/>
          <w:szCs w:val="22"/>
        </w:rPr>
        <w:t>Zhotovitel je povinen zajistit na staveništi veškerá bezpečnostní a hygienická opatření a požární ochranu staveniště i prováděného díla, a to v rozsahu a způsobem stanoveným příslušnými předpisy. Zhotovitel rovněž v plné míře odpovídá za bezpečnost a ochranu zdraví všech osob, které se s jeho vědomím zdržují na staveništi a je povinen zabezpečit jejich vybavení ochrannými pracovními pomůckami. Zástupci objednatele se mohou po staveništi pohybovat pouze s vědomím zhotovitele a jsou rovněž povinni dodržovat bezpečnostní pravidla a předpisy.</w:t>
      </w:r>
    </w:p>
    <w:p w14:paraId="49694FC5" w14:textId="77777777" w:rsidR="00B37A3A" w:rsidRPr="00D87E11" w:rsidRDefault="00B37A3A" w:rsidP="003C7025">
      <w:pPr>
        <w:pStyle w:val="Normln1"/>
        <w:ind w:left="709" w:hanging="709"/>
        <w:jc w:val="both"/>
        <w:rPr>
          <w:rFonts w:asciiTheme="minorHAnsi" w:hAnsiTheme="minorHAnsi" w:cstheme="minorHAnsi"/>
          <w:sz w:val="6"/>
          <w:szCs w:val="6"/>
        </w:rPr>
      </w:pPr>
    </w:p>
    <w:p w14:paraId="6826151A" w14:textId="069DBEB8" w:rsidR="00BE319D" w:rsidRPr="00D87E11" w:rsidRDefault="00B37A3A" w:rsidP="003C7025">
      <w:pPr>
        <w:autoSpaceDE w:val="0"/>
        <w:autoSpaceDN w:val="0"/>
        <w:adjustRightInd w:val="0"/>
        <w:spacing w:after="0" w:line="240" w:lineRule="auto"/>
        <w:ind w:left="709" w:hanging="709"/>
        <w:jc w:val="both"/>
        <w:rPr>
          <w:rFonts w:cstheme="minorHAnsi"/>
        </w:rPr>
      </w:pPr>
      <w:r w:rsidRPr="00D87E11">
        <w:rPr>
          <w:rFonts w:cstheme="minorHAnsi"/>
        </w:rPr>
        <w:t xml:space="preserve">VI. 11. Zhotovitel není oprávněn při stavbě díla </w:t>
      </w:r>
      <w:r w:rsidR="00BB33BA" w:rsidRPr="00D87E11">
        <w:rPr>
          <w:rFonts w:cstheme="minorHAnsi"/>
        </w:rPr>
        <w:t xml:space="preserve">bez písemného souhlasu objednatele </w:t>
      </w:r>
      <w:r w:rsidRPr="00D87E11">
        <w:rPr>
          <w:rFonts w:cstheme="minorHAnsi"/>
        </w:rPr>
        <w:t xml:space="preserve">využívat jiné </w:t>
      </w:r>
      <w:r w:rsidR="00CF5DE4">
        <w:rPr>
          <w:rFonts w:cstheme="minorHAnsi"/>
        </w:rPr>
        <w:t>pod</w:t>
      </w:r>
      <w:r w:rsidRPr="00D87E11">
        <w:rPr>
          <w:rFonts w:cstheme="minorHAnsi"/>
        </w:rPr>
        <w:t xml:space="preserve">dodavatele, než které uvedl v nabídce v zadávacím řízení. Případná změna </w:t>
      </w:r>
      <w:r w:rsidR="00CF5DE4">
        <w:rPr>
          <w:rFonts w:cstheme="minorHAnsi"/>
        </w:rPr>
        <w:t>pod</w:t>
      </w:r>
      <w:r w:rsidRPr="00D87E11">
        <w:rPr>
          <w:rFonts w:cstheme="minorHAnsi"/>
        </w:rPr>
        <w:t>dodavatelů musí být písemně odsouhlasena o</w:t>
      </w:r>
      <w:r w:rsidR="00BE319D" w:rsidRPr="00D87E11">
        <w:rPr>
          <w:rFonts w:cstheme="minorHAnsi"/>
        </w:rPr>
        <w:t>právněným zástupcem objednatele</w:t>
      </w:r>
      <w:r w:rsidR="00BB33BA" w:rsidRPr="00D87E11">
        <w:rPr>
          <w:rFonts w:cstheme="minorHAnsi"/>
        </w:rPr>
        <w:t xml:space="preserve"> min. 3 pracovní dny před jejich využitím</w:t>
      </w:r>
      <w:r w:rsidR="00BE319D" w:rsidRPr="00D87E11">
        <w:rPr>
          <w:rFonts w:cstheme="minorHAnsi"/>
        </w:rPr>
        <w:t xml:space="preserve">. </w:t>
      </w:r>
    </w:p>
    <w:p w14:paraId="18046CCD" w14:textId="77777777" w:rsidR="00BE319D" w:rsidRPr="00D87E11" w:rsidRDefault="00BE319D" w:rsidP="003C7025">
      <w:pPr>
        <w:autoSpaceDE w:val="0"/>
        <w:autoSpaceDN w:val="0"/>
        <w:adjustRightInd w:val="0"/>
        <w:spacing w:after="0" w:line="240" w:lineRule="auto"/>
        <w:ind w:left="709" w:hanging="709"/>
        <w:jc w:val="both"/>
        <w:rPr>
          <w:rFonts w:cstheme="minorHAnsi"/>
          <w:sz w:val="6"/>
          <w:szCs w:val="6"/>
        </w:rPr>
      </w:pPr>
    </w:p>
    <w:p w14:paraId="29C45846" w14:textId="5FD59828" w:rsidR="00413784" w:rsidRPr="00845789" w:rsidRDefault="00413784" w:rsidP="00413784">
      <w:pPr>
        <w:tabs>
          <w:tab w:val="num" w:pos="709"/>
        </w:tabs>
        <w:spacing w:after="0" w:line="240" w:lineRule="auto"/>
        <w:ind w:left="709" w:hanging="709"/>
        <w:jc w:val="both"/>
        <w:rPr>
          <w:rFonts w:cstheme="minorHAnsi"/>
        </w:rPr>
      </w:pPr>
      <w:r w:rsidRPr="00845789">
        <w:rPr>
          <w:rFonts w:cstheme="minorHAnsi"/>
        </w:rPr>
        <w:t>VI.   12.</w:t>
      </w:r>
      <w:r w:rsidRPr="00845789">
        <w:rPr>
          <w:rFonts w:cstheme="minorHAnsi"/>
        </w:rPr>
        <w:tab/>
        <w:t xml:space="preserve">Zhotovitel </w:t>
      </w:r>
      <w:r w:rsidR="00845789" w:rsidRPr="00845789">
        <w:rPr>
          <w:rFonts w:cstheme="minorHAnsi"/>
        </w:rPr>
        <w:t>bude</w:t>
      </w:r>
      <w:r w:rsidRPr="00845789">
        <w:rPr>
          <w:rFonts w:cstheme="minorHAnsi"/>
        </w:rPr>
        <w:t xml:space="preserve"> při plnění díla/veřejné zakázky pravidelně využívat </w:t>
      </w:r>
      <w:r w:rsidR="00845789" w:rsidRPr="00845789">
        <w:rPr>
          <w:rFonts w:cstheme="minorHAnsi"/>
        </w:rPr>
        <w:t>alespoň jednoho</w:t>
      </w:r>
      <w:r w:rsidRPr="00845789">
        <w:rPr>
          <w:rFonts w:cstheme="minorHAnsi"/>
        </w:rPr>
        <w:t xml:space="preserve"> sociálně znevýhodněné zaměstnance ze skupin uvedených v poznámce pod čarou.</w:t>
      </w:r>
      <w:r w:rsidRPr="00845789">
        <w:rPr>
          <w:rFonts w:cstheme="minorHAnsi"/>
          <w:vertAlign w:val="superscript"/>
        </w:rPr>
        <w:footnoteReference w:id="1"/>
      </w:r>
    </w:p>
    <w:p w14:paraId="7CCEAC97" w14:textId="77777777" w:rsidR="00492EC5" w:rsidRPr="00D87E11" w:rsidRDefault="00492EC5" w:rsidP="00691688">
      <w:pPr>
        <w:tabs>
          <w:tab w:val="num" w:pos="709"/>
        </w:tabs>
        <w:spacing w:after="0" w:line="240" w:lineRule="auto"/>
        <w:ind w:left="709" w:hanging="709"/>
        <w:jc w:val="both"/>
        <w:rPr>
          <w:rFonts w:cstheme="minorHAnsi"/>
          <w:b/>
          <w:sz w:val="28"/>
          <w:szCs w:val="28"/>
        </w:rPr>
      </w:pPr>
    </w:p>
    <w:p w14:paraId="1FC01EEF" w14:textId="77777777" w:rsidR="00D55D7B" w:rsidRPr="00D87E11" w:rsidRDefault="00D55D7B" w:rsidP="00691688">
      <w:pPr>
        <w:tabs>
          <w:tab w:val="num" w:pos="709"/>
        </w:tabs>
        <w:spacing w:after="0" w:line="240" w:lineRule="auto"/>
        <w:ind w:left="709" w:hanging="709"/>
        <w:jc w:val="both"/>
        <w:rPr>
          <w:rFonts w:cstheme="minorHAnsi"/>
          <w:b/>
          <w:sz w:val="28"/>
          <w:szCs w:val="28"/>
        </w:rPr>
      </w:pPr>
      <w:r w:rsidRPr="00D87E11">
        <w:rPr>
          <w:rFonts w:cstheme="minorHAnsi"/>
          <w:b/>
          <w:sz w:val="28"/>
          <w:szCs w:val="28"/>
        </w:rPr>
        <w:t>VI</w:t>
      </w:r>
      <w:r w:rsidR="00414EC5" w:rsidRPr="00D87E11">
        <w:rPr>
          <w:rFonts w:cstheme="minorHAnsi"/>
          <w:b/>
          <w:sz w:val="28"/>
          <w:szCs w:val="28"/>
        </w:rPr>
        <w:t>I</w:t>
      </w:r>
      <w:r w:rsidRPr="00D87E11">
        <w:rPr>
          <w:rFonts w:cstheme="minorHAnsi"/>
          <w:b/>
          <w:sz w:val="28"/>
          <w:szCs w:val="28"/>
        </w:rPr>
        <w:t xml:space="preserve">.   </w:t>
      </w:r>
      <w:r w:rsidR="006D4B95" w:rsidRPr="00D87E11">
        <w:rPr>
          <w:rFonts w:cstheme="minorHAnsi"/>
          <w:b/>
          <w:sz w:val="28"/>
          <w:szCs w:val="28"/>
        </w:rPr>
        <w:t xml:space="preserve"> </w:t>
      </w:r>
      <w:r w:rsidRPr="00D87E11">
        <w:rPr>
          <w:rFonts w:cstheme="minorHAnsi"/>
          <w:b/>
          <w:sz w:val="28"/>
          <w:szCs w:val="28"/>
        </w:rPr>
        <w:t>PŘEDÁNÍ A</w:t>
      </w:r>
      <w:r w:rsidR="00FB1578" w:rsidRPr="00D87E11">
        <w:rPr>
          <w:rFonts w:cstheme="minorHAnsi"/>
          <w:b/>
          <w:sz w:val="28"/>
          <w:szCs w:val="28"/>
        </w:rPr>
        <w:t xml:space="preserve"> </w:t>
      </w:r>
      <w:r w:rsidRPr="00D87E11">
        <w:rPr>
          <w:rFonts w:cstheme="minorHAnsi"/>
          <w:b/>
          <w:sz w:val="28"/>
          <w:szCs w:val="28"/>
        </w:rPr>
        <w:t>PŘEVZETÍ PŘEDMĚTU DÍLA</w:t>
      </w:r>
    </w:p>
    <w:p w14:paraId="286F76E4" w14:textId="77777777" w:rsidR="00D55D7B" w:rsidRPr="00D87E11" w:rsidRDefault="00D55D7B" w:rsidP="00691688">
      <w:pPr>
        <w:tabs>
          <w:tab w:val="num" w:pos="709"/>
        </w:tabs>
        <w:spacing w:after="0" w:line="240" w:lineRule="auto"/>
        <w:ind w:left="709" w:hanging="709"/>
        <w:jc w:val="both"/>
        <w:rPr>
          <w:rFonts w:cstheme="minorHAnsi"/>
          <w:b/>
          <w:sz w:val="6"/>
          <w:szCs w:val="6"/>
        </w:rPr>
      </w:pPr>
    </w:p>
    <w:p w14:paraId="5730C7EB" w14:textId="77777777" w:rsidR="006D4B95" w:rsidRPr="00D87E11" w:rsidRDefault="00D55D7B" w:rsidP="006D4B95">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414EC5" w:rsidRPr="00D87E11">
        <w:rPr>
          <w:rFonts w:asciiTheme="minorHAnsi" w:hAnsiTheme="minorHAnsi" w:cstheme="minorHAnsi"/>
          <w:sz w:val="22"/>
          <w:szCs w:val="22"/>
        </w:rPr>
        <w:t>I</w:t>
      </w:r>
      <w:r w:rsidRPr="00D87E11">
        <w:rPr>
          <w:rFonts w:asciiTheme="minorHAnsi" w:hAnsiTheme="minorHAnsi" w:cstheme="minorHAnsi"/>
          <w:sz w:val="22"/>
          <w:szCs w:val="22"/>
        </w:rPr>
        <w:t xml:space="preserve">I. 1. </w:t>
      </w:r>
      <w:r w:rsidR="006D4B95" w:rsidRPr="00D87E11">
        <w:rPr>
          <w:rFonts w:asciiTheme="minorHAnsi" w:hAnsiTheme="minorHAnsi" w:cstheme="minorHAnsi"/>
          <w:sz w:val="22"/>
          <w:szCs w:val="22"/>
        </w:rPr>
        <w:t xml:space="preserve"> Zhotovitel písemně (min. zápisem ve stavebním deníku) oznámí datum dokončení díla objednateli nejméně 10 dnů před termínem dokončení a současně jej vyzve k předání a převzetí díla. Zhotovitel je oprávněn dokončit a předat dílo objednateli i před smluvně dohodnutým termínem po jeho dokončení. Objednatel je povinen zahájit přejímací řízení nejpozději do 5 pracovních dnů od data termínu dokončení díla, uvedeného v písemné výzvě zhotovitele a ukončit jej nejpozději do termínu dokončení díla, stanoveného touto smlouvou, pokud nenastanou důvody k přerušení převzetí díla.</w:t>
      </w:r>
    </w:p>
    <w:p w14:paraId="057259F7" w14:textId="77777777" w:rsidR="006D4B95" w:rsidRPr="00D87E11" w:rsidRDefault="006D4B95" w:rsidP="006D4B95">
      <w:pPr>
        <w:pStyle w:val="Normln1"/>
        <w:tabs>
          <w:tab w:val="left" w:pos="2921"/>
        </w:tabs>
        <w:ind w:left="540" w:hanging="540"/>
        <w:jc w:val="both"/>
        <w:rPr>
          <w:rFonts w:asciiTheme="minorHAnsi" w:hAnsiTheme="minorHAnsi" w:cstheme="minorHAnsi"/>
          <w:sz w:val="6"/>
          <w:szCs w:val="6"/>
        </w:rPr>
      </w:pPr>
      <w:r w:rsidRPr="00D87E11">
        <w:rPr>
          <w:rFonts w:asciiTheme="minorHAnsi" w:hAnsiTheme="minorHAnsi" w:cstheme="minorHAnsi"/>
          <w:sz w:val="6"/>
          <w:szCs w:val="6"/>
        </w:rPr>
        <w:tab/>
      </w:r>
      <w:r w:rsidRPr="00D87E11">
        <w:rPr>
          <w:rFonts w:asciiTheme="minorHAnsi" w:hAnsiTheme="minorHAnsi" w:cstheme="minorHAnsi"/>
          <w:sz w:val="6"/>
          <w:szCs w:val="6"/>
        </w:rPr>
        <w:tab/>
      </w:r>
    </w:p>
    <w:p w14:paraId="0EF2192C" w14:textId="3B949633" w:rsidR="006B3AD3" w:rsidRPr="002E0A55" w:rsidRDefault="00B40C6E"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w:t>
      </w:r>
      <w:r w:rsidR="006B3AD3" w:rsidRPr="00D87E11">
        <w:rPr>
          <w:rFonts w:asciiTheme="minorHAnsi" w:hAnsiTheme="minorHAnsi" w:cstheme="minorHAnsi"/>
          <w:sz w:val="22"/>
          <w:szCs w:val="22"/>
        </w:rPr>
        <w:t xml:space="preserve"> 2</w:t>
      </w:r>
      <w:r w:rsidRPr="00D87E11">
        <w:rPr>
          <w:rFonts w:asciiTheme="minorHAnsi" w:hAnsiTheme="minorHAnsi" w:cstheme="minorHAnsi"/>
          <w:sz w:val="22"/>
          <w:szCs w:val="22"/>
        </w:rPr>
        <w:t>.</w:t>
      </w:r>
      <w:r w:rsidR="006B3AD3"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předloží nejpozději při zahájení přejímky objednateli veškeré atesty</w:t>
      </w:r>
      <w:r w:rsidR="00EE2362">
        <w:rPr>
          <w:rFonts w:asciiTheme="minorHAnsi" w:hAnsiTheme="minorHAnsi" w:cstheme="minorHAnsi"/>
          <w:sz w:val="22"/>
          <w:szCs w:val="22"/>
        </w:rPr>
        <w:t>,</w:t>
      </w:r>
      <w:r w:rsidRPr="00D87E11">
        <w:rPr>
          <w:rFonts w:asciiTheme="minorHAnsi" w:hAnsiTheme="minorHAnsi" w:cstheme="minorHAnsi"/>
          <w:sz w:val="22"/>
          <w:szCs w:val="22"/>
        </w:rPr>
        <w:t xml:space="preserve"> doklady k materiálům a výrobkům, protokoly o zkouškách</w:t>
      </w:r>
      <w:r w:rsidR="008E296E" w:rsidRPr="00D87E11">
        <w:rPr>
          <w:rFonts w:asciiTheme="minorHAnsi" w:hAnsiTheme="minorHAnsi" w:cstheme="minorHAnsi"/>
          <w:sz w:val="22"/>
          <w:szCs w:val="22"/>
        </w:rPr>
        <w:t xml:space="preserve"> </w:t>
      </w:r>
      <w:r w:rsidRPr="00D87E11">
        <w:rPr>
          <w:rFonts w:asciiTheme="minorHAnsi" w:hAnsiTheme="minorHAnsi" w:cstheme="minorHAnsi"/>
          <w:sz w:val="22"/>
          <w:szCs w:val="22"/>
        </w:rPr>
        <w:t>a prohlášení o shodě a kompletní vyhotovení dokumentace skuteč</w:t>
      </w:r>
      <w:r w:rsidR="0009645C" w:rsidRPr="00D87E11">
        <w:rPr>
          <w:rFonts w:asciiTheme="minorHAnsi" w:hAnsiTheme="minorHAnsi" w:cstheme="minorHAnsi"/>
          <w:sz w:val="22"/>
          <w:szCs w:val="22"/>
        </w:rPr>
        <w:t>ného provedení díla</w:t>
      </w:r>
      <w:r w:rsidR="00CE421D">
        <w:rPr>
          <w:rFonts w:asciiTheme="minorHAnsi" w:hAnsiTheme="minorHAnsi" w:cstheme="minorHAnsi"/>
          <w:sz w:val="22"/>
          <w:szCs w:val="22"/>
        </w:rPr>
        <w:t>.</w:t>
      </w:r>
    </w:p>
    <w:p w14:paraId="78BC688D" w14:textId="77777777" w:rsidR="006B3AD3" w:rsidRPr="002E0A55" w:rsidRDefault="006B3AD3" w:rsidP="006B3AD3">
      <w:pPr>
        <w:pStyle w:val="Normln1"/>
        <w:ind w:left="709" w:hanging="709"/>
        <w:jc w:val="both"/>
        <w:rPr>
          <w:rFonts w:asciiTheme="minorHAnsi" w:hAnsiTheme="minorHAnsi" w:cstheme="minorHAnsi"/>
          <w:sz w:val="6"/>
          <w:szCs w:val="6"/>
        </w:rPr>
      </w:pPr>
    </w:p>
    <w:p w14:paraId="6F03D292" w14:textId="77777777" w:rsidR="006D4B95" w:rsidRPr="002E0A55" w:rsidRDefault="006D4B95" w:rsidP="006B3AD3">
      <w:pPr>
        <w:pStyle w:val="Normln1"/>
        <w:ind w:left="709" w:hanging="709"/>
        <w:jc w:val="both"/>
        <w:rPr>
          <w:rFonts w:asciiTheme="minorHAnsi" w:hAnsiTheme="minorHAnsi" w:cstheme="minorHAnsi"/>
          <w:sz w:val="22"/>
          <w:szCs w:val="22"/>
        </w:rPr>
      </w:pPr>
      <w:r w:rsidRPr="0022687B">
        <w:rPr>
          <w:rFonts w:asciiTheme="minorHAnsi" w:hAnsiTheme="minorHAnsi" w:cstheme="minorHAnsi"/>
          <w:sz w:val="22"/>
          <w:szCs w:val="22"/>
        </w:rPr>
        <w:t>V</w:t>
      </w:r>
      <w:r w:rsidR="006B3AD3" w:rsidRPr="0022687B">
        <w:rPr>
          <w:rFonts w:asciiTheme="minorHAnsi" w:hAnsiTheme="minorHAnsi" w:cstheme="minorHAnsi"/>
          <w:sz w:val="22"/>
          <w:szCs w:val="22"/>
        </w:rPr>
        <w:t>II. 3</w:t>
      </w:r>
      <w:r w:rsidRPr="0022687B">
        <w:rPr>
          <w:rFonts w:asciiTheme="minorHAnsi" w:hAnsiTheme="minorHAnsi" w:cstheme="minorHAnsi"/>
          <w:sz w:val="22"/>
          <w:szCs w:val="22"/>
        </w:rPr>
        <w:t>.</w:t>
      </w:r>
      <w:r w:rsidRPr="002E0A55">
        <w:rPr>
          <w:rFonts w:asciiTheme="minorHAnsi" w:hAnsiTheme="minorHAnsi" w:cstheme="minorHAnsi"/>
          <w:sz w:val="22"/>
          <w:szCs w:val="22"/>
        </w:rPr>
        <w:tab/>
        <w:t>O průběhu předávacího a přejímacího řízení pořídí objednatel zápis (protokol), přičemž povinným obsahem protokolu jsou:</w:t>
      </w:r>
    </w:p>
    <w:p w14:paraId="00B213DE" w14:textId="77777777" w:rsidR="006D4B95" w:rsidRPr="002E0A55"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2E0A55">
        <w:rPr>
          <w:rFonts w:asciiTheme="minorHAnsi" w:hAnsiTheme="minorHAnsi" w:cstheme="minorHAnsi"/>
          <w:sz w:val="22"/>
          <w:szCs w:val="22"/>
        </w:rPr>
        <w:t>údaje o zhotoviteli, podzhotovitelích a objednateli,</w:t>
      </w:r>
    </w:p>
    <w:p w14:paraId="4AB0E39F" w14:textId="77777777" w:rsidR="006D4B95" w:rsidRPr="002E0A55"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2E0A55">
        <w:rPr>
          <w:rFonts w:asciiTheme="minorHAnsi" w:hAnsiTheme="minorHAnsi" w:cstheme="minorHAnsi"/>
          <w:sz w:val="22"/>
          <w:szCs w:val="22"/>
        </w:rPr>
        <w:t>stručný popis díla, které je předmětem předání a převzetí,</w:t>
      </w:r>
    </w:p>
    <w:p w14:paraId="7F191889" w14:textId="77777777" w:rsidR="006D4B95" w:rsidRPr="002E0A55"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2E0A55">
        <w:rPr>
          <w:rFonts w:asciiTheme="minorHAnsi" w:hAnsiTheme="minorHAnsi" w:cstheme="minorHAnsi"/>
          <w:sz w:val="22"/>
          <w:szCs w:val="22"/>
        </w:rPr>
        <w:t>určení termínu, od kterého počíná plynout záruční lhůta,</w:t>
      </w:r>
    </w:p>
    <w:p w14:paraId="00CF39E8" w14:textId="43E188D3" w:rsidR="006D4B95" w:rsidRPr="0022687B" w:rsidRDefault="006D4B95" w:rsidP="006D4B95">
      <w:pPr>
        <w:numPr>
          <w:ilvl w:val="0"/>
          <w:numId w:val="5"/>
        </w:numPr>
        <w:tabs>
          <w:tab w:val="clear" w:pos="1770"/>
          <w:tab w:val="num" w:pos="709"/>
        </w:tabs>
        <w:spacing w:after="0" w:line="240" w:lineRule="auto"/>
        <w:ind w:left="993" w:right="-18" w:hanging="284"/>
        <w:jc w:val="both"/>
        <w:rPr>
          <w:rFonts w:cstheme="minorHAnsi"/>
        </w:rPr>
      </w:pPr>
      <w:r w:rsidRPr="002E0A55">
        <w:rPr>
          <w:rFonts w:cstheme="minorHAnsi"/>
        </w:rPr>
        <w:t xml:space="preserve">seznam předaných </w:t>
      </w:r>
      <w:r w:rsidRPr="00F83A56">
        <w:rPr>
          <w:rFonts w:cstheme="minorHAnsi"/>
        </w:rPr>
        <w:t xml:space="preserve">dokladů (dokumentaci skutečného provedení </w:t>
      </w:r>
      <w:r w:rsidRPr="0022687B">
        <w:rPr>
          <w:rFonts w:cstheme="minorHAnsi"/>
        </w:rPr>
        <w:t>díla</w:t>
      </w:r>
      <w:r w:rsidR="00633973" w:rsidRPr="0022687B">
        <w:rPr>
          <w:rFonts w:cstheme="minorHAnsi"/>
        </w:rPr>
        <w:t xml:space="preserve"> – </w:t>
      </w:r>
      <w:r w:rsidR="00387213" w:rsidRPr="0022687B">
        <w:rPr>
          <w:rFonts w:cstheme="minorHAnsi"/>
        </w:rPr>
        <w:t>2</w:t>
      </w:r>
      <w:r w:rsidR="00633973" w:rsidRPr="0022687B">
        <w:rPr>
          <w:rFonts w:cstheme="minorHAnsi"/>
        </w:rPr>
        <w:t xml:space="preserve"> vyhotovení)</w:t>
      </w:r>
    </w:p>
    <w:p w14:paraId="6F526FA5" w14:textId="77777777" w:rsidR="006D4B95" w:rsidRPr="00F83A56"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F83A56">
        <w:rPr>
          <w:rFonts w:asciiTheme="minorHAnsi" w:hAnsiTheme="minorHAnsi" w:cstheme="minorHAnsi"/>
          <w:sz w:val="22"/>
          <w:szCs w:val="22"/>
        </w:rPr>
        <w:t>prohlášení objednatele, zda dílo přejímá nebo nepřejímá a pokud odmítá dílo převzít, uvede v protokolu důvody, pro které dílo převzít odmítá.</w:t>
      </w:r>
    </w:p>
    <w:p w14:paraId="48920C18" w14:textId="77777777" w:rsidR="006D4B95" w:rsidRPr="00F83A56" w:rsidRDefault="006D4B95" w:rsidP="006D4B95">
      <w:pPr>
        <w:pStyle w:val="Normln1"/>
        <w:tabs>
          <w:tab w:val="left" w:pos="709"/>
        </w:tabs>
        <w:ind w:left="720" w:hanging="720"/>
        <w:jc w:val="both"/>
        <w:rPr>
          <w:rFonts w:asciiTheme="minorHAnsi" w:hAnsiTheme="minorHAnsi" w:cstheme="minorHAnsi"/>
          <w:sz w:val="6"/>
          <w:szCs w:val="6"/>
        </w:rPr>
      </w:pPr>
    </w:p>
    <w:p w14:paraId="25E6D800" w14:textId="3CB0B087" w:rsidR="006D4B95" w:rsidRPr="00D87E11" w:rsidRDefault="006D4B95" w:rsidP="006D4B95">
      <w:pPr>
        <w:pStyle w:val="Normln1"/>
        <w:tabs>
          <w:tab w:val="left" w:pos="709"/>
          <w:tab w:val="left" w:pos="851"/>
        </w:tabs>
        <w:ind w:left="540" w:hanging="540"/>
        <w:jc w:val="both"/>
        <w:rPr>
          <w:rFonts w:asciiTheme="minorHAnsi" w:hAnsiTheme="minorHAnsi" w:cstheme="minorHAnsi"/>
          <w:sz w:val="22"/>
          <w:szCs w:val="22"/>
        </w:rPr>
      </w:pPr>
      <w:r w:rsidRPr="0022687B">
        <w:rPr>
          <w:rFonts w:asciiTheme="minorHAnsi" w:hAnsiTheme="minorHAnsi" w:cstheme="minorHAnsi"/>
          <w:sz w:val="22"/>
          <w:szCs w:val="22"/>
        </w:rPr>
        <w:t>V</w:t>
      </w:r>
      <w:r w:rsidR="006B3AD3" w:rsidRPr="0022687B">
        <w:rPr>
          <w:rFonts w:asciiTheme="minorHAnsi" w:hAnsiTheme="minorHAnsi" w:cstheme="minorHAnsi"/>
          <w:sz w:val="22"/>
          <w:szCs w:val="22"/>
        </w:rPr>
        <w:t>I</w:t>
      </w:r>
      <w:r w:rsidRPr="0022687B">
        <w:rPr>
          <w:rFonts w:asciiTheme="minorHAnsi" w:hAnsiTheme="minorHAnsi" w:cstheme="minorHAnsi"/>
          <w:sz w:val="22"/>
          <w:szCs w:val="22"/>
        </w:rPr>
        <w:t xml:space="preserve">I. </w:t>
      </w:r>
      <w:r w:rsidR="0022687B" w:rsidRPr="0022687B">
        <w:rPr>
          <w:rFonts w:asciiTheme="minorHAnsi" w:hAnsiTheme="minorHAnsi" w:cstheme="minorHAnsi"/>
          <w:sz w:val="22"/>
          <w:szCs w:val="22"/>
        </w:rPr>
        <w:t>4</w:t>
      </w:r>
      <w:r w:rsidRPr="0022687B">
        <w:rPr>
          <w:rFonts w:asciiTheme="minorHAnsi" w:hAnsiTheme="minorHAnsi" w:cstheme="minorHAnsi"/>
          <w:sz w:val="22"/>
          <w:szCs w:val="22"/>
        </w:rPr>
        <w:t>. Obsahuje</w:t>
      </w:r>
      <w:r w:rsidRPr="00D87E11">
        <w:rPr>
          <w:rFonts w:asciiTheme="minorHAnsi" w:hAnsiTheme="minorHAnsi" w:cstheme="minorHAnsi"/>
          <w:sz w:val="22"/>
          <w:szCs w:val="22"/>
        </w:rPr>
        <w:t>-li dílo vady nebo nedodělky, musí protokol dále obsahovat:</w:t>
      </w:r>
    </w:p>
    <w:p w14:paraId="23F94554"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soupis zjištěných vad a nedodělků,</w:t>
      </w:r>
    </w:p>
    <w:p w14:paraId="2CE56C60" w14:textId="7CF40A5B"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způsobu a termínech jejich odstranění, popřípadě o jiném způsobu narovnání</w:t>
      </w:r>
      <w:r w:rsidR="003D74BB">
        <w:rPr>
          <w:rFonts w:asciiTheme="minorHAnsi" w:hAnsiTheme="minorHAnsi" w:cstheme="minorHAnsi"/>
          <w:sz w:val="22"/>
          <w:szCs w:val="22"/>
        </w:rPr>
        <w:t xml:space="preserve"> (v případě, kdy se smluvní strany nedohodnou na termínu pro odstranění vad a nedodělků z přejímacího řízení, určí tento termín objednatel)</w:t>
      </w:r>
      <w:r w:rsidRPr="00D87E11">
        <w:rPr>
          <w:rFonts w:asciiTheme="minorHAnsi" w:hAnsiTheme="minorHAnsi" w:cstheme="minorHAnsi"/>
          <w:sz w:val="22"/>
          <w:szCs w:val="22"/>
        </w:rPr>
        <w:t>,</w:t>
      </w:r>
    </w:p>
    <w:p w14:paraId="787B75F0" w14:textId="77777777" w:rsidR="006D4B95" w:rsidRPr="00D87E11" w:rsidRDefault="006D4B95" w:rsidP="006D4B95">
      <w:pPr>
        <w:pStyle w:val="Normln1"/>
        <w:numPr>
          <w:ilvl w:val="0"/>
          <w:numId w:val="5"/>
        </w:numPr>
        <w:tabs>
          <w:tab w:val="clear" w:pos="1770"/>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dohodu o zpřístupnění díla nebo jeho části zhotoviteli za účelem odstranění vad nebo nedodělků.</w:t>
      </w:r>
    </w:p>
    <w:p w14:paraId="33687AF0" w14:textId="77777777" w:rsidR="006D4B95" w:rsidRPr="00D87E11" w:rsidRDefault="006D4B95" w:rsidP="006D4B95">
      <w:pPr>
        <w:pStyle w:val="Normln1"/>
        <w:tabs>
          <w:tab w:val="left" w:pos="709"/>
        </w:tabs>
        <w:ind w:left="993" w:hanging="453"/>
        <w:jc w:val="both"/>
        <w:rPr>
          <w:rFonts w:asciiTheme="minorHAnsi" w:hAnsiTheme="minorHAnsi" w:cstheme="minorHAnsi"/>
          <w:sz w:val="6"/>
          <w:szCs w:val="6"/>
        </w:rPr>
      </w:pPr>
    </w:p>
    <w:p w14:paraId="3E1AC657" w14:textId="74F2BE14" w:rsidR="006D4B95" w:rsidRPr="00D87E11" w:rsidRDefault="006D4B95" w:rsidP="002D56CD">
      <w:pPr>
        <w:pStyle w:val="Normln1"/>
        <w:tabs>
          <w:tab w:val="left" w:pos="709"/>
        </w:tabs>
        <w:ind w:left="540" w:hanging="540"/>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  </w:t>
      </w:r>
      <w:r w:rsidR="0022687B">
        <w:rPr>
          <w:rFonts w:asciiTheme="minorHAnsi" w:hAnsiTheme="minorHAnsi" w:cstheme="minorHAnsi"/>
          <w:sz w:val="22"/>
          <w:szCs w:val="22"/>
        </w:rPr>
        <w:t>5</w:t>
      </w:r>
      <w:r w:rsidRPr="00D87E11">
        <w:rPr>
          <w:rFonts w:asciiTheme="minorHAnsi" w:hAnsiTheme="minorHAnsi" w:cstheme="minorHAnsi"/>
          <w:sz w:val="22"/>
          <w:szCs w:val="22"/>
        </w:rPr>
        <w:t>.</w:t>
      </w:r>
      <w:r w:rsidRPr="00D87E11">
        <w:rPr>
          <w:rFonts w:asciiTheme="minorHAnsi" w:hAnsiTheme="minorHAnsi" w:cstheme="minorHAnsi"/>
          <w:sz w:val="22"/>
          <w:szCs w:val="22"/>
        </w:rPr>
        <w:tab/>
      </w:r>
      <w:r w:rsidR="00B40C6E" w:rsidRPr="00D87E11">
        <w:rPr>
          <w:rFonts w:asciiTheme="minorHAnsi" w:hAnsiTheme="minorHAnsi" w:cstheme="minorHAnsi"/>
          <w:sz w:val="22"/>
          <w:szCs w:val="22"/>
        </w:rPr>
        <w:t>Dnem podpisu protokolu o předání a převzetí díla počíná b</w:t>
      </w:r>
      <w:r w:rsidR="007133DA" w:rsidRPr="00D87E11">
        <w:rPr>
          <w:rFonts w:asciiTheme="minorHAnsi" w:hAnsiTheme="minorHAnsi" w:cstheme="minorHAnsi"/>
          <w:sz w:val="22"/>
          <w:szCs w:val="22"/>
        </w:rPr>
        <w:t>ě</w:t>
      </w:r>
      <w:r w:rsidR="00B40C6E" w:rsidRPr="00D87E11">
        <w:rPr>
          <w:rFonts w:asciiTheme="minorHAnsi" w:hAnsiTheme="minorHAnsi" w:cstheme="minorHAnsi"/>
          <w:sz w:val="22"/>
          <w:szCs w:val="22"/>
        </w:rPr>
        <w:t>žet záruční doba a nebezpečí škody na díle přechází na objednatele.</w:t>
      </w:r>
    </w:p>
    <w:p w14:paraId="2437BF17" w14:textId="77777777" w:rsidR="00AB09C3" w:rsidRPr="00D87E11" w:rsidRDefault="00AB09C3" w:rsidP="006D4B95">
      <w:pPr>
        <w:pStyle w:val="Normln1"/>
        <w:ind w:left="540" w:hanging="540"/>
        <w:jc w:val="both"/>
        <w:rPr>
          <w:rFonts w:asciiTheme="minorHAnsi" w:hAnsiTheme="minorHAnsi" w:cstheme="minorHAnsi"/>
          <w:sz w:val="6"/>
          <w:szCs w:val="6"/>
        </w:rPr>
      </w:pPr>
    </w:p>
    <w:p w14:paraId="09AA93C6" w14:textId="6416F77A" w:rsidR="00AB09C3" w:rsidRPr="00D87E11" w:rsidRDefault="006B3AD3" w:rsidP="006D4B95">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VII. </w:t>
      </w:r>
      <w:r w:rsidR="0022687B">
        <w:rPr>
          <w:rFonts w:asciiTheme="minorHAnsi" w:hAnsiTheme="minorHAnsi" w:cstheme="minorHAnsi"/>
          <w:sz w:val="22"/>
          <w:szCs w:val="22"/>
        </w:rPr>
        <w:t>6</w:t>
      </w:r>
      <w:r w:rsidRPr="00D87E11">
        <w:rPr>
          <w:rFonts w:asciiTheme="minorHAnsi" w:hAnsiTheme="minorHAnsi" w:cstheme="minorHAnsi"/>
          <w:sz w:val="22"/>
          <w:szCs w:val="22"/>
        </w:rPr>
        <w:t xml:space="preserve">. </w:t>
      </w:r>
      <w:r w:rsidR="00AB09C3" w:rsidRPr="00D87E11">
        <w:rPr>
          <w:rFonts w:asciiTheme="minorHAnsi" w:hAnsiTheme="minorHAnsi" w:cstheme="minorHAnsi"/>
          <w:sz w:val="22"/>
          <w:szCs w:val="22"/>
        </w:rPr>
        <w:t xml:space="preserve">Zhotovitel je povinen účastnit se úřední kolaudace díla. Objednatel jej vyrozumí písemnou formou  </w:t>
      </w:r>
    </w:p>
    <w:p w14:paraId="6FF3D22B" w14:textId="77777777" w:rsidR="00AB09C3" w:rsidRPr="00D87E11" w:rsidRDefault="00AB09C3" w:rsidP="00AB09C3">
      <w:pPr>
        <w:pStyle w:val="Normln1"/>
        <w:ind w:left="709"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nebo mailem o termínu konání řízení min. 5 dnů předem.</w:t>
      </w:r>
    </w:p>
    <w:p w14:paraId="77D2A125" w14:textId="77777777" w:rsidR="007133DA" w:rsidRPr="00D87E11" w:rsidRDefault="007133DA" w:rsidP="00AB09C3">
      <w:pPr>
        <w:pStyle w:val="Normln1"/>
        <w:ind w:left="709" w:hanging="540"/>
        <w:jc w:val="both"/>
        <w:rPr>
          <w:rFonts w:asciiTheme="minorHAnsi" w:hAnsiTheme="minorHAnsi" w:cstheme="minorHAnsi"/>
          <w:sz w:val="6"/>
          <w:szCs w:val="6"/>
        </w:rPr>
      </w:pPr>
    </w:p>
    <w:p w14:paraId="667D0D70" w14:textId="6C88893F" w:rsidR="006D4B95" w:rsidRPr="00D87E11" w:rsidRDefault="00895C58" w:rsidP="00895C58">
      <w:pPr>
        <w:pStyle w:val="Normln1"/>
        <w:tabs>
          <w:tab w:val="left" w:pos="426"/>
          <w:tab w:val="left" w:pos="709"/>
        </w:tabs>
        <w:ind w:left="709" w:hanging="709"/>
        <w:jc w:val="both"/>
        <w:rPr>
          <w:rFonts w:asciiTheme="minorHAnsi" w:hAnsiTheme="minorHAnsi" w:cstheme="minorHAnsi"/>
          <w:bCs/>
          <w:sz w:val="22"/>
          <w:szCs w:val="22"/>
        </w:rPr>
      </w:pPr>
      <w:r w:rsidRPr="00D87E11">
        <w:rPr>
          <w:rFonts w:asciiTheme="minorHAnsi" w:hAnsiTheme="minorHAnsi" w:cstheme="minorHAnsi"/>
          <w:bCs/>
          <w:sz w:val="22"/>
          <w:szCs w:val="22"/>
        </w:rPr>
        <w:t>V</w:t>
      </w:r>
      <w:r w:rsidR="006B3AD3" w:rsidRPr="00D87E11">
        <w:rPr>
          <w:rFonts w:asciiTheme="minorHAnsi" w:hAnsiTheme="minorHAnsi" w:cstheme="minorHAnsi"/>
          <w:bCs/>
          <w:sz w:val="22"/>
          <w:szCs w:val="22"/>
        </w:rPr>
        <w:t>I</w:t>
      </w:r>
      <w:r w:rsidRPr="00D87E11">
        <w:rPr>
          <w:rFonts w:asciiTheme="minorHAnsi" w:hAnsiTheme="minorHAnsi" w:cstheme="minorHAnsi"/>
          <w:bCs/>
          <w:sz w:val="22"/>
          <w:szCs w:val="22"/>
        </w:rPr>
        <w:t xml:space="preserve">I. </w:t>
      </w:r>
      <w:r w:rsidR="0022687B">
        <w:rPr>
          <w:rFonts w:asciiTheme="minorHAnsi" w:hAnsiTheme="minorHAnsi" w:cstheme="minorHAnsi"/>
          <w:bCs/>
          <w:sz w:val="22"/>
          <w:szCs w:val="22"/>
        </w:rPr>
        <w:t>7</w:t>
      </w:r>
      <w:r w:rsidRPr="00D87E11">
        <w:rPr>
          <w:rFonts w:asciiTheme="minorHAnsi" w:hAnsiTheme="minorHAnsi" w:cstheme="minorHAnsi"/>
          <w:bCs/>
          <w:sz w:val="22"/>
          <w:szCs w:val="22"/>
        </w:rPr>
        <w:t xml:space="preserve">.  </w:t>
      </w:r>
      <w:r w:rsidR="007133DA" w:rsidRPr="00D87E11">
        <w:rPr>
          <w:rFonts w:asciiTheme="minorHAnsi" w:hAnsiTheme="minorHAnsi" w:cstheme="minorHAnsi"/>
          <w:bCs/>
          <w:sz w:val="22"/>
          <w:szCs w:val="22"/>
        </w:rPr>
        <w:t>Zhotovitel se zavazuje odstranit všechny jím zaviněné kolaudační závady ve lhůtě určené v zápisu z kontrolní prohlídky</w:t>
      </w:r>
      <w:r w:rsidRPr="00D87E11">
        <w:rPr>
          <w:rFonts w:asciiTheme="minorHAnsi" w:hAnsiTheme="minorHAnsi" w:cstheme="minorHAnsi"/>
          <w:bCs/>
          <w:sz w:val="22"/>
          <w:szCs w:val="22"/>
        </w:rPr>
        <w:t>.</w:t>
      </w:r>
      <w:r w:rsidR="007133DA" w:rsidRPr="00D87E11">
        <w:rPr>
          <w:rFonts w:asciiTheme="minorHAnsi" w:hAnsiTheme="minorHAnsi" w:cstheme="minorHAnsi"/>
          <w:bCs/>
          <w:sz w:val="22"/>
          <w:szCs w:val="22"/>
        </w:rPr>
        <w:t xml:space="preserve"> </w:t>
      </w:r>
    </w:p>
    <w:p w14:paraId="66796B69" w14:textId="77777777" w:rsidR="0009645C" w:rsidRPr="00D87E11" w:rsidRDefault="0009645C" w:rsidP="00895C58">
      <w:pPr>
        <w:pStyle w:val="Normln1"/>
        <w:tabs>
          <w:tab w:val="left" w:pos="426"/>
          <w:tab w:val="left" w:pos="709"/>
        </w:tabs>
        <w:ind w:left="709" w:hanging="709"/>
        <w:jc w:val="both"/>
        <w:rPr>
          <w:rFonts w:asciiTheme="minorHAnsi" w:hAnsiTheme="minorHAnsi" w:cstheme="minorHAnsi"/>
          <w:bCs/>
          <w:sz w:val="22"/>
          <w:szCs w:val="22"/>
        </w:rPr>
      </w:pPr>
    </w:p>
    <w:p w14:paraId="5B1A804C" w14:textId="1D6C6EE2" w:rsidR="0009645C" w:rsidRPr="002E0A55" w:rsidRDefault="0009645C" w:rsidP="00895C58">
      <w:pPr>
        <w:pStyle w:val="Normln1"/>
        <w:tabs>
          <w:tab w:val="left" w:pos="426"/>
          <w:tab w:val="left" w:pos="709"/>
        </w:tabs>
        <w:ind w:left="709" w:hanging="709"/>
        <w:jc w:val="both"/>
        <w:rPr>
          <w:rFonts w:asciiTheme="minorHAnsi" w:hAnsiTheme="minorHAnsi" w:cstheme="minorHAnsi"/>
          <w:bCs/>
          <w:sz w:val="22"/>
          <w:szCs w:val="22"/>
        </w:rPr>
      </w:pPr>
    </w:p>
    <w:p w14:paraId="22B8C5B1" w14:textId="77777777" w:rsidR="008E296E" w:rsidRPr="002E0A55" w:rsidRDefault="008E296E" w:rsidP="00895C58">
      <w:pPr>
        <w:pStyle w:val="Normln1"/>
        <w:tabs>
          <w:tab w:val="left" w:pos="426"/>
          <w:tab w:val="left" w:pos="709"/>
        </w:tabs>
        <w:ind w:left="709" w:hanging="709"/>
        <w:jc w:val="both"/>
        <w:rPr>
          <w:rFonts w:asciiTheme="minorHAnsi" w:hAnsiTheme="minorHAnsi" w:cstheme="minorHAnsi"/>
          <w:bCs/>
          <w:sz w:val="10"/>
          <w:szCs w:val="10"/>
        </w:rPr>
      </w:pPr>
    </w:p>
    <w:p w14:paraId="2584E83A" w14:textId="77777777" w:rsidR="008E296E" w:rsidRPr="002E0A55" w:rsidRDefault="008E296E" w:rsidP="008E296E">
      <w:pPr>
        <w:pStyle w:val="Normln1"/>
        <w:rPr>
          <w:rFonts w:asciiTheme="minorHAnsi" w:hAnsiTheme="minorHAnsi" w:cstheme="minorHAnsi"/>
          <w:b/>
          <w:bCs/>
          <w:sz w:val="28"/>
          <w:szCs w:val="28"/>
        </w:rPr>
      </w:pPr>
      <w:r w:rsidRPr="002E0A55">
        <w:rPr>
          <w:rFonts w:asciiTheme="minorHAnsi" w:hAnsiTheme="minorHAnsi" w:cstheme="minorHAnsi"/>
          <w:b/>
          <w:bCs/>
          <w:sz w:val="28"/>
          <w:szCs w:val="28"/>
        </w:rPr>
        <w:t>V</w:t>
      </w:r>
      <w:r w:rsidR="006B3AD3" w:rsidRPr="002E0A55">
        <w:rPr>
          <w:rFonts w:asciiTheme="minorHAnsi" w:hAnsiTheme="minorHAnsi" w:cstheme="minorHAnsi"/>
          <w:b/>
          <w:bCs/>
          <w:sz w:val="28"/>
          <w:szCs w:val="28"/>
        </w:rPr>
        <w:t>I</w:t>
      </w:r>
      <w:r w:rsidRPr="002E0A55">
        <w:rPr>
          <w:rFonts w:asciiTheme="minorHAnsi" w:hAnsiTheme="minorHAnsi" w:cstheme="minorHAnsi"/>
          <w:b/>
          <w:bCs/>
          <w:sz w:val="28"/>
          <w:szCs w:val="28"/>
        </w:rPr>
        <w:t xml:space="preserve">II.   ODPOVĚDNOST </w:t>
      </w:r>
      <w:r w:rsidR="005A6D21" w:rsidRPr="002E0A55">
        <w:rPr>
          <w:rFonts w:asciiTheme="minorHAnsi" w:hAnsiTheme="minorHAnsi" w:cstheme="minorHAnsi"/>
          <w:b/>
          <w:bCs/>
          <w:sz w:val="28"/>
          <w:szCs w:val="28"/>
        </w:rPr>
        <w:t xml:space="preserve"> </w:t>
      </w:r>
      <w:r w:rsidRPr="002E0A55">
        <w:rPr>
          <w:rFonts w:asciiTheme="minorHAnsi" w:hAnsiTheme="minorHAnsi" w:cstheme="minorHAnsi"/>
          <w:b/>
          <w:bCs/>
          <w:sz w:val="28"/>
          <w:szCs w:val="28"/>
        </w:rPr>
        <w:t>ZA VADY DÍLA</w:t>
      </w:r>
    </w:p>
    <w:p w14:paraId="76CDB323" w14:textId="77777777" w:rsidR="008E296E" w:rsidRPr="00D87E11" w:rsidRDefault="008E296E" w:rsidP="008E296E">
      <w:pPr>
        <w:pStyle w:val="Normln1"/>
        <w:tabs>
          <w:tab w:val="left" w:pos="709"/>
        </w:tabs>
        <w:jc w:val="both"/>
        <w:rPr>
          <w:rFonts w:asciiTheme="minorHAnsi" w:hAnsiTheme="minorHAnsi" w:cstheme="minorHAnsi"/>
          <w:b/>
          <w:bCs/>
          <w:sz w:val="6"/>
          <w:szCs w:val="6"/>
        </w:rPr>
      </w:pPr>
    </w:p>
    <w:p w14:paraId="4C5E3D26" w14:textId="77777777" w:rsidR="008E296E" w:rsidRPr="00D87E11" w:rsidRDefault="008E296E" w:rsidP="008E296E">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1. Zhotovitel odpovídá za vady, jež má dílo v době jeho předání a převzetí a dále odpovídá za vady zjištěné po celou dobu záruční lhůty. Zhotovitel neodpovídá za vady díla, které byly způsobeny objednatelem, třetí osobou nebo vyšší mocí, případně běžným opotřebením. 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Objednatel není oprávněn po dobu záruky do předaného díla či jeho části zasahovat, kromě běžné údržby a případů havárie. Pokud k zásahu dojde, nemůže se objednatel odvolávat na záruku za jakost takového díla či</w:t>
      </w:r>
      <w:r w:rsidR="006B3AD3" w:rsidRPr="00D87E11">
        <w:rPr>
          <w:rFonts w:asciiTheme="minorHAnsi" w:hAnsiTheme="minorHAnsi" w:cstheme="minorHAnsi"/>
          <w:sz w:val="22"/>
          <w:szCs w:val="22"/>
        </w:rPr>
        <w:t xml:space="preserve"> jeho</w:t>
      </w:r>
      <w:r w:rsidRPr="00D87E11">
        <w:rPr>
          <w:rFonts w:asciiTheme="minorHAnsi" w:hAnsiTheme="minorHAnsi" w:cstheme="minorHAnsi"/>
          <w:sz w:val="22"/>
          <w:szCs w:val="22"/>
        </w:rPr>
        <w:t xml:space="preserve"> dotčené části.</w:t>
      </w:r>
    </w:p>
    <w:p w14:paraId="565CC953" w14:textId="77777777" w:rsidR="008E296E" w:rsidRPr="00D87E11" w:rsidRDefault="008E296E" w:rsidP="008E296E">
      <w:pPr>
        <w:pStyle w:val="Normln1"/>
        <w:ind w:left="540" w:hanging="540"/>
        <w:jc w:val="both"/>
        <w:rPr>
          <w:rFonts w:asciiTheme="minorHAnsi" w:hAnsiTheme="minorHAnsi" w:cstheme="minorHAnsi"/>
          <w:sz w:val="6"/>
          <w:szCs w:val="6"/>
        </w:rPr>
      </w:pPr>
    </w:p>
    <w:p w14:paraId="40A44BEB" w14:textId="4862C272"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 2.</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 xml:space="preserve">Záruční lhůta se sjednává v délce </w:t>
      </w:r>
      <w:r w:rsidR="00A03BE9">
        <w:rPr>
          <w:rFonts w:asciiTheme="minorHAnsi" w:hAnsiTheme="minorHAnsi" w:cstheme="minorHAnsi"/>
          <w:sz w:val="22"/>
          <w:szCs w:val="22"/>
        </w:rPr>
        <w:t>60</w:t>
      </w:r>
      <w:r w:rsidR="008E296E" w:rsidRPr="00D87E11">
        <w:rPr>
          <w:rFonts w:asciiTheme="minorHAnsi" w:hAnsiTheme="minorHAnsi" w:cstheme="minorHAnsi"/>
          <w:sz w:val="22"/>
          <w:szCs w:val="22"/>
        </w:rPr>
        <w:t xml:space="preserve"> měsíců. Záruční lhůty na díl</w:t>
      </w:r>
      <w:r w:rsidR="00C757A1">
        <w:rPr>
          <w:rFonts w:asciiTheme="minorHAnsi" w:hAnsiTheme="minorHAnsi" w:cstheme="minorHAnsi"/>
          <w:sz w:val="22"/>
          <w:szCs w:val="22"/>
        </w:rPr>
        <w:t>o</w:t>
      </w:r>
      <w:r w:rsidR="008E296E" w:rsidRPr="00D87E11">
        <w:rPr>
          <w:rFonts w:asciiTheme="minorHAnsi" w:hAnsiTheme="minorHAnsi" w:cstheme="minorHAnsi"/>
          <w:sz w:val="22"/>
          <w:szCs w:val="22"/>
        </w:rPr>
        <w:t xml:space="preserve"> se prodlužují o dobu, která počíná datem uplatnění </w:t>
      </w:r>
      <w:r w:rsidR="00C757A1">
        <w:rPr>
          <w:rFonts w:asciiTheme="minorHAnsi" w:hAnsiTheme="minorHAnsi" w:cstheme="minorHAnsi"/>
          <w:sz w:val="22"/>
          <w:szCs w:val="22"/>
        </w:rPr>
        <w:t>nároku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odpovědnosti za vady zhotovitele </w:t>
      </w:r>
      <w:r w:rsidR="008E296E" w:rsidRPr="00D87E11">
        <w:rPr>
          <w:rFonts w:asciiTheme="minorHAnsi" w:hAnsiTheme="minorHAnsi" w:cstheme="minorHAnsi"/>
          <w:sz w:val="22"/>
          <w:szCs w:val="22"/>
        </w:rPr>
        <w:t>a končí dnem zápisu o předání a převzetí odstraněné vady.</w:t>
      </w:r>
    </w:p>
    <w:p w14:paraId="7A015D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6322CA" w14:textId="62061F8D"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II. 3. </w:t>
      </w:r>
      <w:r w:rsidR="008E296E" w:rsidRPr="00D87E11">
        <w:rPr>
          <w:rFonts w:asciiTheme="minorHAnsi" w:hAnsiTheme="minorHAnsi" w:cstheme="minorHAnsi"/>
          <w:sz w:val="22"/>
          <w:szCs w:val="22"/>
        </w:rPr>
        <w:t xml:space="preserve">Objednatel je povinen vady stavebních prací písemně </w:t>
      </w:r>
      <w:r w:rsidR="00C757A1">
        <w:rPr>
          <w:rFonts w:asciiTheme="minorHAnsi" w:hAnsiTheme="minorHAnsi" w:cstheme="minorHAnsi"/>
          <w:sz w:val="22"/>
          <w:szCs w:val="22"/>
        </w:rPr>
        <w:t>oznámit</w:t>
      </w:r>
      <w:r w:rsidR="008E296E" w:rsidRPr="00D87E11">
        <w:rPr>
          <w:rFonts w:asciiTheme="minorHAnsi" w:hAnsiTheme="minorHAnsi" w:cstheme="minorHAnsi"/>
          <w:sz w:val="22"/>
          <w:szCs w:val="22"/>
        </w:rPr>
        <w:t xml:space="preserve"> zhotovitel</w:t>
      </w:r>
      <w:r w:rsidR="00C757A1">
        <w:rPr>
          <w:rFonts w:asciiTheme="minorHAnsi" w:hAnsiTheme="minorHAnsi" w:cstheme="minorHAnsi"/>
          <w:sz w:val="22"/>
          <w:szCs w:val="22"/>
        </w:rPr>
        <w:t>i</w:t>
      </w:r>
      <w:r w:rsidR="008E296E" w:rsidRPr="00D87E11">
        <w:rPr>
          <w:rFonts w:asciiTheme="minorHAnsi" w:hAnsiTheme="minorHAnsi" w:cstheme="minorHAnsi"/>
          <w:sz w:val="22"/>
          <w:szCs w:val="22"/>
        </w:rPr>
        <w:t xml:space="preserve"> bez zbytečného odkladu</w:t>
      </w:r>
      <w:r w:rsidR="00C757A1">
        <w:rPr>
          <w:rFonts w:asciiTheme="minorHAnsi" w:hAnsiTheme="minorHAnsi" w:cstheme="minorHAnsi"/>
          <w:sz w:val="22"/>
          <w:szCs w:val="22"/>
        </w:rPr>
        <w:t xml:space="preserve"> po jejich zjištění. V oznámení vady/vad</w:t>
      </w:r>
      <w:r w:rsidR="008E296E" w:rsidRPr="00D87E11">
        <w:rPr>
          <w:rFonts w:asciiTheme="minorHAnsi" w:hAnsiTheme="minorHAnsi" w:cstheme="minorHAnsi"/>
          <w:sz w:val="22"/>
          <w:szCs w:val="22"/>
        </w:rPr>
        <w:t xml:space="preserve"> musí být vady popsány, nebo musí být uvedeno, jak se projevují. Dále v </w:t>
      </w:r>
      <w:r w:rsidR="00C757A1">
        <w:rPr>
          <w:rFonts w:asciiTheme="minorHAnsi" w:hAnsiTheme="minorHAnsi" w:cstheme="minorHAnsi"/>
          <w:sz w:val="22"/>
          <w:szCs w:val="22"/>
        </w:rPr>
        <w:t>oznámení vady/vad</w:t>
      </w:r>
      <w:r w:rsidR="008E296E" w:rsidRPr="00D87E11">
        <w:rPr>
          <w:rFonts w:asciiTheme="minorHAnsi" w:hAnsiTheme="minorHAnsi" w:cstheme="minorHAnsi"/>
          <w:sz w:val="22"/>
          <w:szCs w:val="22"/>
        </w:rPr>
        <w:t xml:space="preserve"> objednatel uvede, jakým způsobem pož</w:t>
      </w:r>
      <w:r w:rsidR="00C757A1">
        <w:rPr>
          <w:rFonts w:asciiTheme="minorHAnsi" w:hAnsiTheme="minorHAnsi" w:cstheme="minorHAnsi"/>
          <w:sz w:val="22"/>
          <w:szCs w:val="22"/>
        </w:rPr>
        <w:t>aduje zjednat nápravu. Vady lze oznámit a nároky objednatele z titulu odpovědnosti za vady zhotovitele</w:t>
      </w:r>
      <w:r w:rsidR="008E296E" w:rsidRPr="00D87E11">
        <w:rPr>
          <w:rFonts w:asciiTheme="minorHAnsi" w:hAnsiTheme="minorHAnsi" w:cstheme="minorHAnsi"/>
          <w:sz w:val="22"/>
          <w:szCs w:val="22"/>
        </w:rPr>
        <w:t xml:space="preserve"> lze uplatnit nejpozději do posledního dne záruční lhůty, přičemž i </w:t>
      </w:r>
      <w:r w:rsidR="00C757A1">
        <w:rPr>
          <w:rFonts w:asciiTheme="minorHAnsi" w:hAnsiTheme="minorHAnsi" w:cstheme="minorHAnsi"/>
          <w:sz w:val="22"/>
          <w:szCs w:val="22"/>
        </w:rPr>
        <w:t>uplatnění nároku objednatele/oznámení vady</w:t>
      </w:r>
      <w:r w:rsidR="008E296E" w:rsidRPr="00D87E11">
        <w:rPr>
          <w:rFonts w:asciiTheme="minorHAnsi" w:hAnsiTheme="minorHAnsi" w:cstheme="minorHAnsi"/>
          <w:sz w:val="22"/>
          <w:szCs w:val="22"/>
        </w:rPr>
        <w:t xml:space="preserve"> odeslan</w:t>
      </w:r>
      <w:r w:rsidR="00C757A1">
        <w:rPr>
          <w:rFonts w:asciiTheme="minorHAnsi" w:hAnsiTheme="minorHAnsi" w:cstheme="minorHAnsi"/>
          <w:sz w:val="22"/>
          <w:szCs w:val="22"/>
        </w:rPr>
        <w:t>é</w:t>
      </w:r>
      <w:r w:rsidR="008E296E" w:rsidRPr="00D87E11">
        <w:rPr>
          <w:rFonts w:asciiTheme="minorHAnsi" w:hAnsiTheme="minorHAnsi" w:cstheme="minorHAnsi"/>
          <w:sz w:val="22"/>
          <w:szCs w:val="22"/>
        </w:rPr>
        <w:t xml:space="preserve"> objednatelem v poslední den záruční lhůty se považuje za včas uplatněnou.</w:t>
      </w:r>
    </w:p>
    <w:p w14:paraId="733A5E3F" w14:textId="77777777" w:rsidR="008E296E" w:rsidRPr="00D87E11" w:rsidRDefault="008E296E" w:rsidP="008E296E">
      <w:pPr>
        <w:pStyle w:val="Odstavecseseznamem"/>
        <w:ind w:left="540" w:hanging="540"/>
        <w:jc w:val="both"/>
        <w:rPr>
          <w:rFonts w:asciiTheme="minorHAnsi" w:hAnsiTheme="minorHAnsi" w:cstheme="minorHAnsi"/>
          <w:sz w:val="6"/>
          <w:szCs w:val="6"/>
        </w:rPr>
      </w:pPr>
    </w:p>
    <w:p w14:paraId="213E7FF0" w14:textId="20BD7E1A" w:rsidR="008E296E" w:rsidRPr="00D87E11"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4. </w:t>
      </w:r>
      <w:r w:rsidR="008E296E" w:rsidRPr="00D87E11">
        <w:rPr>
          <w:rFonts w:asciiTheme="minorHAnsi" w:hAnsiTheme="minorHAnsi" w:cstheme="minorHAnsi"/>
          <w:sz w:val="22"/>
          <w:szCs w:val="22"/>
        </w:rPr>
        <w:t xml:space="preserve">Zhotovitel je povinen nejpozději do 10 dnů po obdržení </w:t>
      </w:r>
      <w:r w:rsidR="00C757A1">
        <w:rPr>
          <w:rFonts w:asciiTheme="minorHAnsi" w:hAnsiTheme="minorHAnsi" w:cstheme="minorHAnsi"/>
          <w:sz w:val="22"/>
          <w:szCs w:val="22"/>
        </w:rPr>
        <w:t>oznámení vady</w:t>
      </w:r>
      <w:r w:rsidR="008E296E" w:rsidRPr="00D87E11">
        <w:rPr>
          <w:rFonts w:asciiTheme="minorHAnsi" w:hAnsiTheme="minorHAnsi" w:cstheme="minorHAnsi"/>
          <w:sz w:val="22"/>
          <w:szCs w:val="22"/>
        </w:rPr>
        <w:t xml:space="preserve"> písemně oznámit objednateli, zda </w:t>
      </w:r>
      <w:r w:rsidR="00C757A1">
        <w:rPr>
          <w:rFonts w:asciiTheme="minorHAnsi" w:hAnsiTheme="minorHAnsi" w:cstheme="minorHAnsi"/>
          <w:sz w:val="22"/>
          <w:szCs w:val="22"/>
        </w:rPr>
        <w:t>nároky objednatele z titulu odpovědnosti za vady díla</w:t>
      </w:r>
      <w:r w:rsidR="008E296E" w:rsidRPr="00D87E11">
        <w:rPr>
          <w:rFonts w:asciiTheme="minorHAnsi" w:hAnsiTheme="minorHAnsi" w:cstheme="minorHAnsi"/>
          <w:sz w:val="22"/>
          <w:szCs w:val="22"/>
        </w:rPr>
        <w:t xml:space="preserve"> uznává, či neuznává. Zhotovitel je povinen nastoupit k odstranění vad(y)</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w:t>
      </w:r>
      <w:r w:rsidRPr="00D87E11">
        <w:rPr>
          <w:rFonts w:asciiTheme="minorHAnsi" w:hAnsiTheme="minorHAnsi" w:cstheme="minorHAnsi"/>
          <w:sz w:val="22"/>
          <w:szCs w:val="22"/>
        </w:rPr>
        <w:t>déle</w:t>
      </w:r>
      <w:r w:rsidR="008E296E" w:rsidRPr="00D87E11">
        <w:rPr>
          <w:rFonts w:asciiTheme="minorHAnsi" w:hAnsiTheme="minorHAnsi" w:cstheme="minorHAnsi"/>
          <w:sz w:val="22"/>
          <w:szCs w:val="22"/>
        </w:rPr>
        <w:t xml:space="preserve"> do 15-t</w:t>
      </w:r>
      <w:r w:rsidR="00C757A1">
        <w:rPr>
          <w:rFonts w:asciiTheme="minorHAnsi" w:hAnsiTheme="minorHAnsi" w:cstheme="minorHAnsi"/>
          <w:sz w:val="22"/>
          <w:szCs w:val="22"/>
        </w:rPr>
        <w:t>i dnů ode dne doručení oznámení vady</w:t>
      </w:r>
      <w:r w:rsidR="008E296E" w:rsidRPr="00D87E11">
        <w:rPr>
          <w:rFonts w:asciiTheme="minorHAnsi" w:hAnsiTheme="minorHAnsi" w:cstheme="minorHAnsi"/>
          <w:sz w:val="22"/>
          <w:szCs w:val="22"/>
        </w:rPr>
        <w:t xml:space="preserve"> a to bez ohledu na to, zda </w:t>
      </w:r>
      <w:r w:rsidR="00C757A1">
        <w:rPr>
          <w:rFonts w:asciiTheme="minorHAnsi" w:hAnsiTheme="minorHAnsi" w:cstheme="minorHAnsi"/>
          <w:sz w:val="22"/>
          <w:szCs w:val="22"/>
        </w:rPr>
        <w:t>nároky objednatele</w:t>
      </w:r>
      <w:r w:rsidR="008E296E" w:rsidRPr="00D87E11">
        <w:rPr>
          <w:rFonts w:asciiTheme="minorHAnsi" w:hAnsiTheme="minorHAnsi" w:cstheme="minorHAnsi"/>
          <w:sz w:val="22"/>
          <w:szCs w:val="22"/>
        </w:rPr>
        <w:t xml:space="preserve"> </w:t>
      </w:r>
      <w:r w:rsidR="00C757A1">
        <w:rPr>
          <w:rFonts w:asciiTheme="minorHAnsi" w:hAnsiTheme="minorHAnsi" w:cstheme="minorHAnsi"/>
          <w:sz w:val="22"/>
          <w:szCs w:val="22"/>
        </w:rPr>
        <w:t xml:space="preserve">z titulu odpovědnosti zhotovitele za vady díla </w:t>
      </w:r>
      <w:r w:rsidR="008E296E" w:rsidRPr="00D87E11">
        <w:rPr>
          <w:rFonts w:asciiTheme="minorHAnsi" w:hAnsiTheme="minorHAnsi" w:cstheme="minorHAnsi"/>
          <w:sz w:val="22"/>
          <w:szCs w:val="22"/>
        </w:rPr>
        <w:t>uznává, či neuznává. V případě, že panují pro odstranění vady nevhodné klimatické podmínky, potom zhotovitel nastoupí k odstranění vad(y)</w:t>
      </w:r>
      <w:r w:rsidR="00BB33BA"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nejpozději do 10 dnů od doby, kdy se klimatické podmínky stanou pro odstranění vad(y) vyhovujícími.</w:t>
      </w:r>
    </w:p>
    <w:p w14:paraId="75BEE723" w14:textId="77777777" w:rsidR="008E296E" w:rsidRPr="00D87E11" w:rsidRDefault="008E296E" w:rsidP="008E296E">
      <w:pPr>
        <w:pStyle w:val="Normln1"/>
        <w:ind w:left="540" w:hanging="540"/>
        <w:jc w:val="both"/>
        <w:rPr>
          <w:rFonts w:asciiTheme="minorHAnsi" w:hAnsiTheme="minorHAnsi" w:cstheme="minorHAnsi"/>
          <w:sz w:val="6"/>
          <w:szCs w:val="6"/>
        </w:rPr>
      </w:pPr>
    </w:p>
    <w:p w14:paraId="37B61876" w14:textId="77777777" w:rsidR="008E296E" w:rsidRPr="008F26D7" w:rsidRDefault="006F76B8" w:rsidP="006F76B8">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VI</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 xml:space="preserve">I. 5. </w:t>
      </w:r>
      <w:r w:rsidR="008E296E" w:rsidRPr="00D87E11">
        <w:rPr>
          <w:rFonts w:asciiTheme="minorHAnsi" w:hAnsiTheme="minorHAnsi" w:cstheme="minorHAnsi"/>
          <w:sz w:val="22"/>
          <w:szCs w:val="22"/>
        </w:rPr>
        <w:t xml:space="preserve">Zhotovitel se zavazuje zahájit práce na odstranění vady, která má charakter havárie ve lhůtě do 24 hodin od uplatnění vady zadavatelem. Zadavatel je oprávněn takové vady uplatnit u zhotovitele </w:t>
      </w:r>
      <w:r w:rsidR="008E296E" w:rsidRPr="008F26D7">
        <w:rPr>
          <w:rFonts w:asciiTheme="minorHAnsi" w:hAnsiTheme="minorHAnsi" w:cstheme="minorHAnsi"/>
          <w:sz w:val="22"/>
          <w:szCs w:val="22"/>
        </w:rPr>
        <w:t>bezprostředně telefonicky, osobně</w:t>
      </w:r>
      <w:r w:rsidR="00DF12CB" w:rsidRPr="008F26D7">
        <w:rPr>
          <w:rFonts w:asciiTheme="minorHAnsi" w:hAnsiTheme="minorHAnsi" w:cstheme="minorHAnsi"/>
          <w:sz w:val="22"/>
          <w:szCs w:val="22"/>
        </w:rPr>
        <w:t xml:space="preserve">, </w:t>
      </w:r>
      <w:r w:rsidR="008E296E" w:rsidRPr="008F26D7">
        <w:rPr>
          <w:rFonts w:asciiTheme="minorHAnsi" w:hAnsiTheme="minorHAnsi" w:cstheme="minorHAnsi"/>
          <w:sz w:val="22"/>
          <w:szCs w:val="22"/>
        </w:rPr>
        <w:t>E-mailem, nebo faxem.</w:t>
      </w:r>
    </w:p>
    <w:p w14:paraId="5FD52C53" w14:textId="77777777" w:rsidR="008E296E" w:rsidRPr="00D87E11" w:rsidRDefault="008E296E" w:rsidP="008E296E">
      <w:pPr>
        <w:pStyle w:val="Normln1"/>
        <w:ind w:left="540" w:hanging="540"/>
        <w:jc w:val="both"/>
        <w:rPr>
          <w:rFonts w:asciiTheme="minorHAnsi" w:hAnsiTheme="minorHAnsi" w:cstheme="minorHAnsi"/>
          <w:sz w:val="6"/>
          <w:szCs w:val="6"/>
        </w:rPr>
      </w:pPr>
    </w:p>
    <w:p w14:paraId="1012549B" w14:textId="60C37638" w:rsidR="008E296E" w:rsidRPr="00D87E11" w:rsidRDefault="00DF12CB" w:rsidP="006B3AD3">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V</w:t>
      </w:r>
      <w:r w:rsidR="006B3AD3" w:rsidRPr="00D87E11">
        <w:rPr>
          <w:rFonts w:asciiTheme="minorHAnsi" w:hAnsiTheme="minorHAnsi" w:cstheme="minorHAnsi"/>
          <w:sz w:val="22"/>
          <w:szCs w:val="22"/>
        </w:rPr>
        <w:t>I</w:t>
      </w:r>
      <w:r w:rsidRPr="00D87E11">
        <w:rPr>
          <w:rFonts w:asciiTheme="minorHAnsi" w:hAnsiTheme="minorHAnsi" w:cstheme="minorHAnsi"/>
          <w:sz w:val="22"/>
          <w:szCs w:val="22"/>
        </w:rPr>
        <w:t>II. 6.</w:t>
      </w:r>
      <w:r w:rsidR="006B3AD3" w:rsidRPr="00D87E11">
        <w:rPr>
          <w:rFonts w:asciiTheme="minorHAnsi" w:hAnsiTheme="minorHAnsi" w:cstheme="minorHAnsi"/>
          <w:sz w:val="22"/>
          <w:szCs w:val="22"/>
        </w:rPr>
        <w:t xml:space="preserve"> </w:t>
      </w:r>
      <w:r w:rsidR="008E296E" w:rsidRPr="00D87E11">
        <w:rPr>
          <w:rFonts w:asciiTheme="minorHAnsi" w:hAnsiTheme="minorHAnsi" w:cstheme="minorHAnsi"/>
          <w:sz w:val="22"/>
          <w:szCs w:val="22"/>
        </w:rPr>
        <w:t>N</w:t>
      </w:r>
      <w:r w:rsidR="00C757A1">
        <w:rPr>
          <w:rFonts w:asciiTheme="minorHAnsi" w:hAnsiTheme="minorHAnsi" w:cstheme="minorHAnsi"/>
          <w:sz w:val="22"/>
          <w:szCs w:val="22"/>
        </w:rPr>
        <w:t>áklady na odstranění oznámené a uplatněné</w:t>
      </w:r>
      <w:r w:rsidR="008E296E" w:rsidRPr="00D87E11">
        <w:rPr>
          <w:rFonts w:asciiTheme="minorHAnsi" w:hAnsiTheme="minorHAnsi" w:cstheme="minorHAnsi"/>
          <w:sz w:val="22"/>
          <w:szCs w:val="22"/>
        </w:rPr>
        <w:t xml:space="preserve"> vady nese zhotovitel i ve spor</w:t>
      </w:r>
      <w:r w:rsidR="006B3AD3" w:rsidRPr="00D87E11">
        <w:rPr>
          <w:rFonts w:asciiTheme="minorHAnsi" w:hAnsiTheme="minorHAnsi" w:cstheme="minorHAnsi"/>
          <w:sz w:val="22"/>
          <w:szCs w:val="22"/>
        </w:rPr>
        <w:t xml:space="preserve">ných případech až do rozhodnutí o </w:t>
      </w:r>
      <w:r w:rsidR="008E296E" w:rsidRPr="00D87E11">
        <w:rPr>
          <w:rFonts w:asciiTheme="minorHAnsi" w:hAnsiTheme="minorHAnsi" w:cstheme="minorHAnsi"/>
          <w:sz w:val="22"/>
          <w:szCs w:val="22"/>
        </w:rPr>
        <w:t>spor</w:t>
      </w:r>
      <w:r w:rsidR="006B3AD3" w:rsidRPr="00D87E11">
        <w:rPr>
          <w:rFonts w:asciiTheme="minorHAnsi" w:hAnsiTheme="minorHAnsi" w:cstheme="minorHAnsi"/>
          <w:sz w:val="22"/>
          <w:szCs w:val="22"/>
        </w:rPr>
        <w:t>u</w:t>
      </w:r>
      <w:r w:rsidR="008E296E" w:rsidRPr="00D87E11">
        <w:rPr>
          <w:rFonts w:asciiTheme="minorHAnsi" w:hAnsiTheme="minorHAnsi" w:cstheme="minorHAnsi"/>
          <w:sz w:val="22"/>
          <w:szCs w:val="22"/>
        </w:rPr>
        <w:t xml:space="preserve">. Prokáže-li se ve sporných případech, že objednatel </w:t>
      </w:r>
      <w:r w:rsidR="00C757A1">
        <w:rPr>
          <w:rFonts w:asciiTheme="minorHAnsi" w:hAnsiTheme="minorHAnsi" w:cstheme="minorHAnsi"/>
          <w:sz w:val="22"/>
          <w:szCs w:val="22"/>
        </w:rPr>
        <w:t>uplatnil své nároky z titulu odpovědnosti zhotovitele za vady díla</w:t>
      </w:r>
      <w:r w:rsidR="008E296E" w:rsidRPr="00D87E11">
        <w:rPr>
          <w:rFonts w:asciiTheme="minorHAnsi" w:hAnsiTheme="minorHAnsi" w:cstheme="minorHAnsi"/>
          <w:sz w:val="22"/>
          <w:szCs w:val="22"/>
        </w:rPr>
        <w:t xml:space="preserve"> neoprávněně, tzn., že jím </w:t>
      </w:r>
      <w:r w:rsidR="00C757A1">
        <w:rPr>
          <w:rFonts w:asciiTheme="minorHAnsi" w:hAnsiTheme="minorHAnsi" w:cstheme="minorHAnsi"/>
          <w:sz w:val="22"/>
          <w:szCs w:val="22"/>
        </w:rPr>
        <w:t>uplatněná</w:t>
      </w:r>
      <w:r w:rsidR="008E296E" w:rsidRPr="00D87E11">
        <w:rPr>
          <w:rFonts w:asciiTheme="minorHAnsi" w:hAnsiTheme="minorHAnsi" w:cstheme="minorHAnsi"/>
          <w:sz w:val="22"/>
          <w:szCs w:val="22"/>
        </w:rPr>
        <w:t xml:space="preserve"> vada nevznikla z důvodů na straně zhotovitele a že se na ni nevztahuje záruka, resp., že vadu způsobil nevhodným užíváním díla objednatel apod., je objednatel povinen uhradit zhotoviteli veškeré jemu v souvislosti s odstraněním vady vzniklé náklady. Objednatel tyto náklady uhradí na základě faktury vystavené zhotovitelem ve lhůtě splatnosti podle této </w:t>
      </w:r>
      <w:r w:rsidRPr="00D87E11">
        <w:rPr>
          <w:rFonts w:asciiTheme="minorHAnsi" w:hAnsiTheme="minorHAnsi" w:cstheme="minorHAnsi"/>
          <w:sz w:val="22"/>
          <w:szCs w:val="22"/>
        </w:rPr>
        <w:t>s</w:t>
      </w:r>
      <w:r w:rsidR="008E296E" w:rsidRPr="00D87E11">
        <w:rPr>
          <w:rFonts w:asciiTheme="minorHAnsi" w:hAnsiTheme="minorHAnsi" w:cstheme="minorHAnsi"/>
          <w:sz w:val="22"/>
          <w:szCs w:val="22"/>
        </w:rPr>
        <w:t>mlouvy.</w:t>
      </w:r>
    </w:p>
    <w:p w14:paraId="2A4479BA" w14:textId="77777777" w:rsidR="0009645C" w:rsidRPr="00D87E11" w:rsidRDefault="0009645C" w:rsidP="006B3AD3">
      <w:pPr>
        <w:pStyle w:val="Normln1"/>
        <w:ind w:left="709" w:hanging="709"/>
        <w:jc w:val="both"/>
        <w:rPr>
          <w:rFonts w:asciiTheme="minorHAnsi" w:hAnsiTheme="minorHAnsi" w:cstheme="minorHAnsi"/>
          <w:sz w:val="22"/>
          <w:szCs w:val="22"/>
        </w:rPr>
      </w:pPr>
    </w:p>
    <w:p w14:paraId="08B2211B" w14:textId="77777777" w:rsidR="0009645C" w:rsidRPr="00D87E11" w:rsidRDefault="0009645C" w:rsidP="006B3AD3">
      <w:pPr>
        <w:pStyle w:val="Normln1"/>
        <w:ind w:left="709" w:hanging="709"/>
        <w:jc w:val="both"/>
        <w:rPr>
          <w:rFonts w:asciiTheme="minorHAnsi" w:hAnsiTheme="minorHAnsi" w:cstheme="minorHAnsi"/>
          <w:sz w:val="22"/>
          <w:szCs w:val="22"/>
        </w:rPr>
      </w:pPr>
    </w:p>
    <w:p w14:paraId="34ACB205" w14:textId="77777777" w:rsidR="00C02867" w:rsidRPr="00D87E11" w:rsidRDefault="00C02867" w:rsidP="002D53AF">
      <w:pPr>
        <w:pStyle w:val="Normln1"/>
        <w:tabs>
          <w:tab w:val="left" w:pos="426"/>
          <w:tab w:val="left" w:pos="709"/>
        </w:tabs>
        <w:jc w:val="both"/>
        <w:rPr>
          <w:rFonts w:asciiTheme="minorHAnsi" w:hAnsiTheme="minorHAnsi" w:cstheme="minorHAnsi"/>
          <w:bCs/>
          <w:sz w:val="10"/>
          <w:szCs w:val="10"/>
        </w:rPr>
      </w:pPr>
    </w:p>
    <w:p w14:paraId="60363FE8" w14:textId="77777777" w:rsidR="00800179" w:rsidRPr="00D87E11" w:rsidRDefault="006B3AD3"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IX</w:t>
      </w:r>
      <w:r w:rsidR="00800179" w:rsidRPr="00D87E11">
        <w:rPr>
          <w:rFonts w:asciiTheme="minorHAnsi" w:hAnsiTheme="minorHAnsi" w:cstheme="minorHAnsi"/>
          <w:b/>
          <w:bCs/>
          <w:sz w:val="28"/>
          <w:szCs w:val="28"/>
        </w:rPr>
        <w:t>.</w:t>
      </w:r>
      <w:r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 xml:space="preserve"> VLASTNICTVÍ</w:t>
      </w:r>
      <w:r w:rsidR="005A6D21" w:rsidRPr="00D87E11">
        <w:rPr>
          <w:rFonts w:asciiTheme="minorHAnsi" w:hAnsiTheme="minorHAnsi" w:cstheme="minorHAnsi"/>
          <w:b/>
          <w:bCs/>
          <w:sz w:val="28"/>
          <w:szCs w:val="28"/>
        </w:rPr>
        <w:t xml:space="preserve"> </w:t>
      </w:r>
      <w:r w:rsidR="00800179" w:rsidRPr="00D87E11">
        <w:rPr>
          <w:rFonts w:asciiTheme="minorHAnsi" w:hAnsiTheme="minorHAnsi" w:cstheme="minorHAnsi"/>
          <w:b/>
          <w:bCs/>
          <w:sz w:val="28"/>
          <w:szCs w:val="28"/>
        </w:rPr>
        <w:t>DÍLA A NEBEZPEČÍ ŠKODY</w:t>
      </w:r>
    </w:p>
    <w:p w14:paraId="1C3E9C2C" w14:textId="77777777" w:rsidR="00F03692" w:rsidRPr="00D87E11" w:rsidRDefault="00F03692" w:rsidP="00895C58">
      <w:pPr>
        <w:pStyle w:val="Normln1"/>
        <w:tabs>
          <w:tab w:val="left" w:pos="426"/>
          <w:tab w:val="left" w:pos="709"/>
        </w:tabs>
        <w:ind w:left="709" w:hanging="709"/>
        <w:jc w:val="both"/>
        <w:rPr>
          <w:rFonts w:asciiTheme="minorHAnsi" w:hAnsiTheme="minorHAnsi" w:cstheme="minorHAnsi"/>
          <w:b/>
          <w:bCs/>
          <w:sz w:val="6"/>
          <w:szCs w:val="6"/>
        </w:rPr>
      </w:pPr>
    </w:p>
    <w:p w14:paraId="28FA0540" w14:textId="77777777" w:rsidR="00800179" w:rsidRPr="00D87E11" w:rsidRDefault="00800179" w:rsidP="007F139E">
      <w:pPr>
        <w:pStyle w:val="Seznam2"/>
        <w:numPr>
          <w:ilvl w:val="12"/>
          <w:numId w:val="0"/>
        </w:numPr>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I</w:t>
      </w:r>
      <w:r w:rsidR="006B3AD3" w:rsidRPr="00D87E11">
        <w:rPr>
          <w:rFonts w:asciiTheme="minorHAnsi" w:hAnsiTheme="minorHAnsi" w:cstheme="minorHAnsi"/>
          <w:sz w:val="22"/>
          <w:szCs w:val="22"/>
        </w:rPr>
        <w:t>X</w:t>
      </w:r>
      <w:r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1.</w:t>
      </w:r>
      <w:r w:rsidR="007F139E" w:rsidRPr="00D87E11">
        <w:rPr>
          <w:rFonts w:asciiTheme="minorHAnsi" w:hAnsiTheme="minorHAnsi" w:cstheme="minorHAnsi"/>
          <w:sz w:val="22"/>
          <w:szCs w:val="22"/>
        </w:rPr>
        <w:t xml:space="preserve">  </w:t>
      </w:r>
      <w:r w:rsidRPr="00D87E11">
        <w:rPr>
          <w:rFonts w:asciiTheme="minorHAnsi" w:hAnsiTheme="minorHAnsi" w:cstheme="minorHAnsi"/>
          <w:sz w:val="22"/>
          <w:szCs w:val="22"/>
        </w:rPr>
        <w:t>Zhotovitel odpovídá od okamžiku převzetí staveniště do okamžiku předání a převzetí díla za</w:t>
      </w:r>
      <w:r w:rsidR="007F139E" w:rsidRPr="00D87E11">
        <w:rPr>
          <w:rFonts w:asciiTheme="minorHAnsi" w:hAnsiTheme="minorHAnsi" w:cstheme="minorHAnsi"/>
          <w:sz w:val="22"/>
          <w:szCs w:val="22"/>
        </w:rPr>
        <w:t xml:space="preserve"> vzniklé</w:t>
      </w:r>
      <w:r w:rsidRPr="00D87E11">
        <w:rPr>
          <w:rFonts w:asciiTheme="minorHAnsi" w:hAnsiTheme="minorHAnsi" w:cstheme="minorHAnsi"/>
          <w:sz w:val="22"/>
          <w:szCs w:val="22"/>
        </w:rPr>
        <w:t xml:space="preserve"> škody </w:t>
      </w:r>
      <w:r w:rsidR="007F139E" w:rsidRPr="00D87E11">
        <w:rPr>
          <w:rFonts w:asciiTheme="minorHAnsi" w:hAnsiTheme="minorHAnsi" w:cstheme="minorHAnsi"/>
          <w:sz w:val="22"/>
          <w:szCs w:val="22"/>
        </w:rPr>
        <w:t xml:space="preserve">na </w:t>
      </w:r>
      <w:r w:rsidRPr="00D87E11">
        <w:rPr>
          <w:rFonts w:asciiTheme="minorHAnsi" w:hAnsiTheme="minorHAnsi" w:cstheme="minorHAnsi"/>
          <w:sz w:val="22"/>
          <w:szCs w:val="22"/>
        </w:rPr>
        <w:t xml:space="preserve">díle a jeho zhotovovaných </w:t>
      </w:r>
      <w:r w:rsidR="00F03692" w:rsidRPr="00D87E11">
        <w:rPr>
          <w:rFonts w:asciiTheme="minorHAnsi" w:hAnsiTheme="minorHAnsi" w:cstheme="minorHAnsi"/>
          <w:sz w:val="22"/>
          <w:szCs w:val="22"/>
        </w:rPr>
        <w:t>součá</w:t>
      </w:r>
      <w:r w:rsidRPr="00D87E11">
        <w:rPr>
          <w:rFonts w:asciiTheme="minorHAnsi" w:hAnsiTheme="minorHAnsi" w:cstheme="minorHAnsi"/>
          <w:sz w:val="22"/>
          <w:szCs w:val="22"/>
        </w:rPr>
        <w:t>st</w:t>
      </w:r>
      <w:r w:rsidR="00F03692" w:rsidRPr="00D87E11">
        <w:rPr>
          <w:rFonts w:asciiTheme="minorHAnsi" w:hAnsiTheme="minorHAnsi" w:cstheme="minorHAnsi"/>
          <w:sz w:val="22"/>
          <w:szCs w:val="22"/>
        </w:rPr>
        <w:t>ech a</w:t>
      </w:r>
      <w:r w:rsidR="007F139E" w:rsidRPr="00D87E11">
        <w:rPr>
          <w:rFonts w:asciiTheme="minorHAnsi" w:hAnsiTheme="minorHAnsi" w:cstheme="minorHAnsi"/>
          <w:sz w:val="22"/>
          <w:szCs w:val="22"/>
        </w:rPr>
        <w:t xml:space="preserve"> na</w:t>
      </w:r>
      <w:r w:rsidR="00F03692" w:rsidRPr="00D87E11">
        <w:rPr>
          <w:rFonts w:asciiTheme="minorHAnsi" w:hAnsiTheme="minorHAnsi" w:cstheme="minorHAnsi"/>
          <w:sz w:val="22"/>
          <w:szCs w:val="22"/>
        </w:rPr>
        <w:t xml:space="preserve"> materiálech</w:t>
      </w:r>
      <w:r w:rsidRPr="00D87E11">
        <w:rPr>
          <w:rFonts w:asciiTheme="minorHAnsi" w:hAnsiTheme="minorHAnsi" w:cstheme="minorHAnsi"/>
          <w:sz w:val="22"/>
          <w:szCs w:val="22"/>
        </w:rPr>
        <w:t>,</w:t>
      </w:r>
      <w:r w:rsidRPr="00D87E11">
        <w:rPr>
          <w:rFonts w:asciiTheme="minorHAnsi" w:hAnsiTheme="minorHAnsi" w:cstheme="minorHAnsi"/>
          <w:bCs/>
          <w:sz w:val="22"/>
          <w:szCs w:val="22"/>
        </w:rPr>
        <w:t xml:space="preserve"> kter</w:t>
      </w:r>
      <w:r w:rsidR="007F139E" w:rsidRPr="00D87E11">
        <w:rPr>
          <w:rFonts w:asciiTheme="minorHAnsi" w:hAnsiTheme="minorHAnsi" w:cstheme="minorHAnsi"/>
          <w:bCs/>
          <w:sz w:val="22"/>
          <w:szCs w:val="22"/>
        </w:rPr>
        <w:t xml:space="preserve">é jsou na staveništi uskladněny, jako i </w:t>
      </w:r>
      <w:r w:rsidRPr="00D87E11">
        <w:rPr>
          <w:rFonts w:asciiTheme="minorHAnsi" w:hAnsiTheme="minorHAnsi" w:cstheme="minorHAnsi"/>
          <w:bCs/>
          <w:sz w:val="22"/>
          <w:szCs w:val="22"/>
        </w:rPr>
        <w:t>na majetku a právech třetích osob v souvislosti s prováděním díla.</w:t>
      </w:r>
    </w:p>
    <w:p w14:paraId="1AA823BF" w14:textId="77777777" w:rsidR="00F03692" w:rsidRPr="00D87E11" w:rsidRDefault="00F03692" w:rsidP="007F139E">
      <w:pPr>
        <w:pStyle w:val="Bezmezer"/>
        <w:ind w:left="709" w:hanging="709"/>
        <w:jc w:val="both"/>
        <w:rPr>
          <w:rFonts w:cstheme="minorHAnsi"/>
          <w:sz w:val="6"/>
          <w:szCs w:val="6"/>
        </w:rPr>
      </w:pPr>
    </w:p>
    <w:p w14:paraId="3F701268" w14:textId="77777777" w:rsidR="00800179" w:rsidRPr="00D87E11" w:rsidRDefault="006B3AD3" w:rsidP="007F139E">
      <w:pPr>
        <w:pStyle w:val="Bezmezer"/>
        <w:ind w:left="709" w:hanging="709"/>
        <w:jc w:val="both"/>
        <w:rPr>
          <w:rFonts w:cstheme="minorHAnsi"/>
          <w:bCs/>
        </w:rPr>
      </w:pPr>
      <w:r w:rsidRPr="00D87E11">
        <w:rPr>
          <w:rFonts w:cstheme="minorHAnsi"/>
        </w:rPr>
        <w:t>IX</w:t>
      </w:r>
      <w:r w:rsidR="00E71EEC" w:rsidRPr="00D87E11">
        <w:rPr>
          <w:rFonts w:cstheme="minorHAnsi"/>
        </w:rPr>
        <w:t xml:space="preserve">. 2. </w:t>
      </w:r>
      <w:r w:rsidR="00800179" w:rsidRPr="00D87E11">
        <w:rPr>
          <w:rFonts w:cstheme="minorHAnsi"/>
        </w:rPr>
        <w:t>Zhotovitel odpovídá též do doby ukončení díla za nebezpečí škody vyvolané věcmi jím opatřovanými k provedení díla, které se z důvodu své povahy nemohou stát součástí zhotovovaného díla, nebo které jsou používány k provedení díla a nestávají se jeho součástí, jimiž jsou zejména:</w:t>
      </w:r>
    </w:p>
    <w:p w14:paraId="497EE637"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pomocné stavební konstrukce všeho druhu nutné k provedení díla (leš</w:t>
      </w:r>
      <w:r w:rsidR="00F03692" w:rsidRPr="00D87E11">
        <w:rPr>
          <w:rFonts w:asciiTheme="minorHAnsi" w:hAnsiTheme="minorHAnsi" w:cstheme="minorHAnsi"/>
          <w:sz w:val="22"/>
          <w:szCs w:val="22"/>
        </w:rPr>
        <w:t xml:space="preserve">ení, podpěrné </w:t>
      </w:r>
      <w:r w:rsidRPr="00D87E11">
        <w:rPr>
          <w:rFonts w:asciiTheme="minorHAnsi" w:hAnsiTheme="minorHAnsi" w:cstheme="minorHAnsi"/>
          <w:sz w:val="22"/>
          <w:szCs w:val="22"/>
        </w:rPr>
        <w:t>konstrukce atp.),</w:t>
      </w:r>
    </w:p>
    <w:p w14:paraId="24529BEE" w14:textId="77777777" w:rsidR="00800179" w:rsidRPr="00D87E11" w:rsidRDefault="00800179" w:rsidP="007F139E">
      <w:pPr>
        <w:pStyle w:val="Seznam3"/>
        <w:numPr>
          <w:ilvl w:val="0"/>
          <w:numId w:val="5"/>
        </w:numPr>
        <w:tabs>
          <w:tab w:val="clear" w:pos="1770"/>
          <w:tab w:val="num" w:pos="993"/>
        </w:tabs>
        <w:ind w:hanging="1061"/>
        <w:jc w:val="both"/>
        <w:rPr>
          <w:rFonts w:asciiTheme="minorHAnsi" w:hAnsiTheme="minorHAnsi" w:cstheme="minorHAnsi"/>
          <w:sz w:val="22"/>
          <w:szCs w:val="22"/>
        </w:rPr>
      </w:pPr>
      <w:r w:rsidRPr="00D87E11">
        <w:rPr>
          <w:rFonts w:asciiTheme="minorHAnsi" w:hAnsiTheme="minorHAnsi" w:cstheme="minorHAnsi"/>
          <w:sz w:val="22"/>
          <w:szCs w:val="22"/>
        </w:rPr>
        <w:t>zařízení staveniště provozního, výrobního i sociálního charakteru,</w:t>
      </w:r>
    </w:p>
    <w:p w14:paraId="1034CC09" w14:textId="77777777" w:rsidR="00800179" w:rsidRPr="00D87E11" w:rsidRDefault="00800179" w:rsidP="007F139E">
      <w:pPr>
        <w:pStyle w:val="Seznam3"/>
        <w:numPr>
          <w:ilvl w:val="0"/>
          <w:numId w:val="5"/>
        </w:numPr>
        <w:tabs>
          <w:tab w:val="clear" w:pos="1770"/>
          <w:tab w:val="num" w:pos="993"/>
        </w:tabs>
        <w:ind w:left="993" w:hanging="284"/>
        <w:jc w:val="both"/>
        <w:rPr>
          <w:rFonts w:asciiTheme="minorHAnsi" w:hAnsiTheme="minorHAnsi" w:cstheme="minorHAnsi"/>
          <w:sz w:val="22"/>
          <w:szCs w:val="22"/>
        </w:rPr>
      </w:pPr>
      <w:r w:rsidRPr="00D87E11">
        <w:rPr>
          <w:rFonts w:asciiTheme="minorHAnsi" w:hAnsiTheme="minorHAnsi" w:cstheme="minorHAnsi"/>
          <w:sz w:val="22"/>
          <w:szCs w:val="22"/>
        </w:rPr>
        <w:t xml:space="preserve">ostatní provizorní konstrukce a objekty v rozsahu vymezeném příslušnou dokumentací a </w:t>
      </w:r>
      <w:r w:rsidR="00F03692" w:rsidRPr="00D87E11">
        <w:rPr>
          <w:rFonts w:asciiTheme="minorHAnsi" w:hAnsiTheme="minorHAnsi" w:cstheme="minorHAnsi"/>
          <w:sz w:val="22"/>
          <w:szCs w:val="22"/>
        </w:rPr>
        <w:t>s</w:t>
      </w:r>
      <w:r w:rsidRPr="00D87E11">
        <w:rPr>
          <w:rFonts w:asciiTheme="minorHAnsi" w:hAnsiTheme="minorHAnsi" w:cstheme="minorHAnsi"/>
          <w:sz w:val="22"/>
          <w:szCs w:val="22"/>
        </w:rPr>
        <w:t>mlouvou, a to jak vůči objednateli, tak vůči třetím osobám.</w:t>
      </w:r>
    </w:p>
    <w:p w14:paraId="54842F30" w14:textId="77777777" w:rsidR="00800179" w:rsidRPr="00D87E11" w:rsidRDefault="00800179" w:rsidP="007F139E">
      <w:pPr>
        <w:pStyle w:val="Seznam2"/>
        <w:numPr>
          <w:ilvl w:val="12"/>
          <w:numId w:val="0"/>
        </w:numPr>
        <w:ind w:left="993" w:hanging="284"/>
        <w:jc w:val="both"/>
        <w:rPr>
          <w:rFonts w:asciiTheme="minorHAnsi" w:hAnsiTheme="minorHAnsi" w:cstheme="minorHAnsi"/>
          <w:bCs/>
          <w:sz w:val="6"/>
          <w:szCs w:val="6"/>
        </w:rPr>
      </w:pPr>
    </w:p>
    <w:p w14:paraId="6E132DEF" w14:textId="262B22D9" w:rsidR="00800179" w:rsidRDefault="006B3AD3" w:rsidP="007F139E">
      <w:pPr>
        <w:pStyle w:val="Textkomente"/>
        <w:ind w:left="709" w:hanging="709"/>
        <w:jc w:val="both"/>
        <w:rPr>
          <w:rFonts w:asciiTheme="minorHAnsi" w:hAnsiTheme="minorHAnsi" w:cstheme="minorHAnsi"/>
          <w:sz w:val="22"/>
          <w:szCs w:val="22"/>
        </w:rPr>
      </w:pPr>
      <w:r w:rsidRPr="00D87E11">
        <w:rPr>
          <w:rFonts w:asciiTheme="minorHAnsi" w:hAnsiTheme="minorHAnsi" w:cstheme="minorHAnsi"/>
          <w:sz w:val="22"/>
          <w:szCs w:val="22"/>
        </w:rPr>
        <w:t>IX</w:t>
      </w:r>
      <w:r w:rsidR="00800179" w:rsidRPr="00D87E11">
        <w:rPr>
          <w:rFonts w:asciiTheme="minorHAnsi" w:hAnsiTheme="minorHAnsi" w:cstheme="minorHAnsi"/>
          <w:sz w:val="22"/>
          <w:szCs w:val="22"/>
        </w:rPr>
        <w:t>.</w:t>
      </w:r>
      <w:r w:rsidR="00F03692" w:rsidRPr="00D87E11">
        <w:rPr>
          <w:rFonts w:asciiTheme="minorHAnsi" w:hAnsiTheme="minorHAnsi" w:cstheme="minorHAnsi"/>
          <w:sz w:val="22"/>
          <w:szCs w:val="22"/>
        </w:rPr>
        <w:t xml:space="preserve"> </w:t>
      </w:r>
      <w:r w:rsidR="00800179" w:rsidRPr="00D87E11">
        <w:rPr>
          <w:rFonts w:asciiTheme="minorHAnsi" w:hAnsiTheme="minorHAnsi" w:cstheme="minorHAnsi"/>
          <w:sz w:val="22"/>
          <w:szCs w:val="22"/>
        </w:rPr>
        <w:t>3</w:t>
      </w:r>
      <w:r w:rsidR="00F03692" w:rsidRPr="00D87E11">
        <w:rPr>
          <w:rFonts w:asciiTheme="minorHAnsi" w:hAnsiTheme="minorHAnsi" w:cstheme="minorHAnsi"/>
          <w:sz w:val="22"/>
          <w:szCs w:val="22"/>
        </w:rPr>
        <w:t>.</w:t>
      </w:r>
      <w:r w:rsidR="007F139E" w:rsidRPr="00D87E11">
        <w:rPr>
          <w:rFonts w:asciiTheme="minorHAnsi" w:hAnsiTheme="minorHAnsi" w:cstheme="minorHAnsi"/>
          <w:sz w:val="22"/>
          <w:szCs w:val="22"/>
        </w:rPr>
        <w:t xml:space="preserve"> </w:t>
      </w:r>
      <w:r w:rsidR="00800179" w:rsidRPr="00C71652">
        <w:rPr>
          <w:rFonts w:asciiTheme="minorHAnsi" w:hAnsiTheme="minorHAnsi" w:cstheme="minorHAnsi"/>
          <w:sz w:val="22"/>
          <w:szCs w:val="22"/>
        </w:rPr>
        <w:t xml:space="preserve">Vlastnické právo </w:t>
      </w:r>
      <w:r w:rsidR="00262C52" w:rsidRPr="00C71652">
        <w:rPr>
          <w:rFonts w:asciiTheme="minorHAnsi" w:hAnsiTheme="minorHAnsi" w:cstheme="minorHAnsi"/>
          <w:sz w:val="22"/>
          <w:szCs w:val="22"/>
        </w:rPr>
        <w:t xml:space="preserve">k </w:t>
      </w:r>
      <w:r w:rsidR="00800179" w:rsidRPr="00C71652">
        <w:rPr>
          <w:rFonts w:asciiTheme="minorHAnsi" w:hAnsiTheme="minorHAnsi" w:cstheme="minorHAnsi"/>
          <w:sz w:val="22"/>
          <w:szCs w:val="22"/>
        </w:rPr>
        <w:t>zhotovované věci</w:t>
      </w:r>
      <w:r w:rsidR="00262C52" w:rsidRPr="00C71652">
        <w:rPr>
          <w:rFonts w:asciiTheme="minorHAnsi" w:hAnsiTheme="minorHAnsi" w:cstheme="minorHAnsi"/>
          <w:sz w:val="22"/>
          <w:szCs w:val="22"/>
        </w:rPr>
        <w:t>, resp. k dílu náleží od počátku objednateli, neboť dílo je zhotovováno na pozemku objednatele</w:t>
      </w:r>
      <w:r w:rsidR="00800179" w:rsidRPr="00C71652">
        <w:rPr>
          <w:rFonts w:asciiTheme="minorHAnsi" w:hAnsiTheme="minorHAnsi" w:cstheme="minorHAnsi"/>
          <w:sz w:val="22"/>
          <w:szCs w:val="22"/>
        </w:rPr>
        <w:t xml:space="preserve">. Zhotovitel nese nebezpečí škody na zhotovovaném díle od doby převzetí staveniště až do doby </w:t>
      </w:r>
      <w:r w:rsidR="00262C52" w:rsidRPr="00C71652">
        <w:rPr>
          <w:rFonts w:asciiTheme="minorHAnsi" w:hAnsiTheme="minorHAnsi" w:cstheme="minorHAnsi"/>
          <w:sz w:val="22"/>
          <w:szCs w:val="22"/>
        </w:rPr>
        <w:t xml:space="preserve">protokolárního </w:t>
      </w:r>
      <w:r w:rsidR="00800179" w:rsidRPr="00C71652">
        <w:rPr>
          <w:rFonts w:asciiTheme="minorHAnsi" w:hAnsiTheme="minorHAnsi" w:cstheme="minorHAnsi"/>
          <w:sz w:val="22"/>
          <w:szCs w:val="22"/>
        </w:rPr>
        <w:t>převzetí díla</w:t>
      </w:r>
      <w:r w:rsidR="00800179" w:rsidRPr="00D87E11">
        <w:rPr>
          <w:rFonts w:asciiTheme="minorHAnsi" w:hAnsiTheme="minorHAnsi" w:cstheme="minorHAnsi"/>
          <w:sz w:val="22"/>
          <w:szCs w:val="22"/>
        </w:rPr>
        <w:t xml:space="preserve"> objednatelem</w:t>
      </w:r>
      <w:r w:rsidR="0096520A">
        <w:rPr>
          <w:rFonts w:asciiTheme="minorHAnsi" w:hAnsiTheme="minorHAnsi" w:cstheme="minorHAnsi"/>
          <w:sz w:val="22"/>
          <w:szCs w:val="22"/>
        </w:rPr>
        <w:t>.</w:t>
      </w:r>
    </w:p>
    <w:p w14:paraId="43AFF2A7" w14:textId="77777777" w:rsidR="0096520A" w:rsidRPr="00D87E11" w:rsidRDefault="0096520A" w:rsidP="007F139E">
      <w:pPr>
        <w:pStyle w:val="Textkomente"/>
        <w:ind w:left="709" w:hanging="709"/>
        <w:jc w:val="both"/>
        <w:rPr>
          <w:rFonts w:asciiTheme="minorHAnsi" w:hAnsiTheme="minorHAnsi" w:cstheme="minorHAnsi"/>
          <w:sz w:val="22"/>
          <w:szCs w:val="22"/>
        </w:rPr>
      </w:pPr>
    </w:p>
    <w:p w14:paraId="70D6206F" w14:textId="77777777" w:rsidR="00075EB6" w:rsidRPr="00D87E11" w:rsidRDefault="00075EB6" w:rsidP="00075EB6">
      <w:pPr>
        <w:pStyle w:val="Nadpis1"/>
        <w:keepLines w:val="0"/>
        <w:spacing w:before="0" w:line="240" w:lineRule="auto"/>
        <w:ind w:right="-153"/>
        <w:rPr>
          <w:rFonts w:asciiTheme="minorHAnsi" w:hAnsiTheme="minorHAnsi" w:cstheme="minorHAnsi"/>
          <w:sz w:val="10"/>
          <w:szCs w:val="10"/>
        </w:rPr>
      </w:pPr>
    </w:p>
    <w:p w14:paraId="61A730D7" w14:textId="77777777" w:rsidR="00075EB6" w:rsidRPr="00D87E11" w:rsidRDefault="007F139E" w:rsidP="00075EB6">
      <w:pPr>
        <w:pStyle w:val="Nadpis1"/>
        <w:keepLines w:val="0"/>
        <w:spacing w:before="0" w:line="240" w:lineRule="auto"/>
        <w:ind w:right="-153"/>
        <w:rPr>
          <w:rFonts w:asciiTheme="minorHAnsi" w:hAnsiTheme="minorHAnsi" w:cstheme="minorHAnsi"/>
          <w:color w:val="auto"/>
        </w:rPr>
      </w:pPr>
      <w:r w:rsidRPr="00D87E11">
        <w:rPr>
          <w:rFonts w:asciiTheme="minorHAnsi" w:hAnsiTheme="minorHAnsi" w:cstheme="minorHAnsi"/>
          <w:color w:val="auto"/>
        </w:rPr>
        <w:t>X</w:t>
      </w:r>
      <w:r w:rsidR="00075EB6" w:rsidRPr="00D87E11">
        <w:rPr>
          <w:rFonts w:asciiTheme="minorHAnsi" w:hAnsiTheme="minorHAnsi" w:cstheme="minorHAnsi"/>
          <w:color w:val="auto"/>
        </w:rPr>
        <w:t xml:space="preserve">.  </w:t>
      </w:r>
      <w:r w:rsidRPr="00D87E11">
        <w:rPr>
          <w:rFonts w:asciiTheme="minorHAnsi" w:hAnsiTheme="minorHAnsi" w:cstheme="minorHAnsi"/>
          <w:color w:val="auto"/>
        </w:rPr>
        <w:t xml:space="preserve">    </w:t>
      </w:r>
      <w:r w:rsidR="00075EB6" w:rsidRPr="00D87E11">
        <w:rPr>
          <w:rFonts w:asciiTheme="minorHAnsi" w:hAnsiTheme="minorHAnsi" w:cstheme="minorHAnsi"/>
          <w:color w:val="auto"/>
        </w:rPr>
        <w:t xml:space="preserve">POJIŠTĚNÍ A JISTOTA ZHOTOVITELE </w:t>
      </w:r>
    </w:p>
    <w:p w14:paraId="6609A54F" w14:textId="77777777" w:rsidR="00075EB6" w:rsidRPr="00D87E11" w:rsidRDefault="00075EB6" w:rsidP="00075EB6">
      <w:pPr>
        <w:pStyle w:val="Normln1"/>
        <w:tabs>
          <w:tab w:val="left" w:pos="540"/>
        </w:tabs>
        <w:jc w:val="both"/>
        <w:rPr>
          <w:rFonts w:asciiTheme="minorHAnsi" w:hAnsiTheme="minorHAnsi" w:cstheme="minorHAnsi"/>
          <w:b/>
          <w:bCs/>
          <w:sz w:val="6"/>
          <w:szCs w:val="6"/>
        </w:rPr>
      </w:pPr>
    </w:p>
    <w:p w14:paraId="1B17B58C" w14:textId="77777777" w:rsidR="00075EB6" w:rsidRPr="00D87E11" w:rsidRDefault="007F139E" w:rsidP="00075EB6">
      <w:pPr>
        <w:pStyle w:val="Normln1"/>
        <w:tabs>
          <w:tab w:val="left" w:pos="540"/>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075EB6" w:rsidRPr="00D87E11">
        <w:rPr>
          <w:rFonts w:asciiTheme="minorHAnsi" w:hAnsiTheme="minorHAnsi" w:cstheme="minorHAnsi"/>
          <w:sz w:val="22"/>
          <w:szCs w:val="22"/>
        </w:rPr>
        <w:t xml:space="preserve">. 1. </w:t>
      </w:r>
      <w:r w:rsidRPr="00D87E11">
        <w:rPr>
          <w:rFonts w:asciiTheme="minorHAnsi" w:hAnsiTheme="minorHAnsi" w:cstheme="minorHAnsi"/>
          <w:sz w:val="22"/>
          <w:szCs w:val="22"/>
        </w:rPr>
        <w:t xml:space="preserve">   </w:t>
      </w:r>
      <w:r w:rsidR="00075EB6" w:rsidRPr="00D87E11">
        <w:rPr>
          <w:rFonts w:asciiTheme="minorHAnsi" w:hAnsiTheme="minorHAnsi" w:cstheme="minorHAnsi"/>
          <w:sz w:val="22"/>
          <w:szCs w:val="22"/>
        </w:rPr>
        <w:t>Zhotovitel je pojištěn proti škodám způsobeným jeho činností včetně možných škod způsobených pracovníky zhotovitele a to až do výše odpovídající možným rizikům ve vztahu k charakteru stavby a jejímu okolí a to po celou dobu provádění díla.</w:t>
      </w:r>
      <w:r w:rsidR="00B11C26" w:rsidRPr="00D87E11">
        <w:rPr>
          <w:rFonts w:asciiTheme="minorHAnsi" w:hAnsiTheme="minorHAnsi" w:cstheme="minorHAnsi"/>
          <w:sz w:val="22"/>
          <w:szCs w:val="22"/>
        </w:rPr>
        <w:t xml:space="preserve"> Příslušné doklady o pojištění dle této smlouvy musí odpovídat mj. všem požadavkům na pojištění vyplývajícím </w:t>
      </w:r>
      <w:r w:rsidR="00F774C0" w:rsidRPr="00D87E11">
        <w:rPr>
          <w:rFonts w:asciiTheme="minorHAnsi" w:hAnsiTheme="minorHAnsi" w:cstheme="minorHAnsi"/>
          <w:sz w:val="22"/>
          <w:szCs w:val="22"/>
        </w:rPr>
        <w:t>ze zadá</w:t>
      </w:r>
      <w:r w:rsidR="006349C2" w:rsidRPr="00D87E11">
        <w:rPr>
          <w:rFonts w:asciiTheme="minorHAnsi" w:hAnsiTheme="minorHAnsi" w:cstheme="minorHAnsi"/>
          <w:sz w:val="22"/>
          <w:szCs w:val="22"/>
        </w:rPr>
        <w:t>vací dokumentaci veřejné zakázky, na základě jejíhož výsledku byla uzavřena tato smlouva, přičemž tyto doklady</w:t>
      </w:r>
      <w:r w:rsidR="00F774C0" w:rsidRPr="00D87E11">
        <w:rPr>
          <w:rFonts w:asciiTheme="minorHAnsi" w:hAnsiTheme="minorHAnsi" w:cstheme="minorHAnsi"/>
          <w:sz w:val="22"/>
          <w:szCs w:val="22"/>
        </w:rPr>
        <w:t xml:space="preserve"> </w:t>
      </w:r>
      <w:r w:rsidR="00B11C26" w:rsidRPr="00D87E11">
        <w:rPr>
          <w:rFonts w:asciiTheme="minorHAnsi" w:hAnsiTheme="minorHAnsi" w:cstheme="minorHAnsi"/>
          <w:sz w:val="22"/>
          <w:szCs w:val="22"/>
        </w:rPr>
        <w:t>předal zhotovitel objednateli k podpisu této smlouvy.</w:t>
      </w:r>
    </w:p>
    <w:p w14:paraId="779C7A46" w14:textId="77777777" w:rsidR="00075EB6" w:rsidRPr="00D87E11" w:rsidRDefault="00075EB6" w:rsidP="00075EB6">
      <w:pPr>
        <w:pStyle w:val="Normln1"/>
        <w:ind w:left="709" w:hanging="709"/>
        <w:jc w:val="both"/>
        <w:rPr>
          <w:rFonts w:asciiTheme="minorHAnsi" w:hAnsiTheme="minorHAnsi" w:cstheme="minorHAnsi"/>
          <w:sz w:val="6"/>
          <w:szCs w:val="6"/>
        </w:rPr>
      </w:pPr>
    </w:p>
    <w:p w14:paraId="490BB508" w14:textId="214A0CBC" w:rsidR="00E35E05" w:rsidRDefault="007F139E" w:rsidP="004228E6">
      <w:pPr>
        <w:spacing w:after="0" w:line="240" w:lineRule="auto"/>
        <w:ind w:left="709" w:hanging="709"/>
        <w:jc w:val="both"/>
        <w:rPr>
          <w:rFonts w:cstheme="minorHAnsi"/>
        </w:rPr>
      </w:pPr>
      <w:r w:rsidRPr="00D87E11">
        <w:rPr>
          <w:rFonts w:cstheme="minorHAnsi"/>
        </w:rPr>
        <w:t>X</w:t>
      </w:r>
      <w:r w:rsidR="005E7EB7" w:rsidRPr="00D87E11">
        <w:rPr>
          <w:rFonts w:cstheme="minorHAnsi"/>
        </w:rPr>
        <w:t>.</w:t>
      </w:r>
      <w:r w:rsidRPr="00D87E11">
        <w:rPr>
          <w:rFonts w:cstheme="minorHAnsi"/>
        </w:rPr>
        <w:t xml:space="preserve"> </w:t>
      </w:r>
      <w:r w:rsidR="005E7EB7" w:rsidRPr="00D87E11">
        <w:rPr>
          <w:rFonts w:cstheme="minorHAnsi"/>
        </w:rPr>
        <w:t>2</w:t>
      </w:r>
      <w:r w:rsidR="005E7EB7" w:rsidRPr="006C5682">
        <w:rPr>
          <w:rFonts w:cstheme="minorHAnsi"/>
        </w:rPr>
        <w:t>.</w:t>
      </w:r>
      <w:r w:rsidRPr="006C5682">
        <w:rPr>
          <w:rFonts w:cstheme="minorHAnsi"/>
        </w:rPr>
        <w:t xml:space="preserve">   </w:t>
      </w:r>
      <w:r w:rsidR="00A52D49">
        <w:rPr>
          <w:rFonts w:cstheme="minorHAnsi"/>
        </w:rPr>
        <w:t xml:space="preserve">  </w:t>
      </w:r>
      <w:r w:rsidR="00075EB6" w:rsidRPr="006C5682">
        <w:rPr>
          <w:rFonts w:cstheme="minorHAnsi"/>
        </w:rPr>
        <w:t>Pojistná částka pojištění odpovědnosti zhotovitele za škodu činí</w:t>
      </w:r>
      <w:r w:rsidR="0096520A" w:rsidRPr="006C5682">
        <w:rPr>
          <w:rFonts w:cstheme="minorHAnsi"/>
        </w:rPr>
        <w:t xml:space="preserve"> </w:t>
      </w:r>
      <w:sdt>
        <w:sdtPr>
          <w:rPr>
            <w:rFonts w:cstheme="minorHAnsi"/>
            <w:b/>
          </w:rPr>
          <w:id w:val="371045414"/>
          <w:placeholder>
            <w:docPart w:val="DefaultPlaceholder_-1854013440"/>
          </w:placeholder>
          <w:text/>
        </w:sdtPr>
        <w:sdtEndPr/>
        <w:sdtContent>
          <w:r w:rsidR="004A40C2">
            <w:rPr>
              <w:rFonts w:cstheme="minorHAnsi"/>
              <w:b/>
            </w:rPr>
            <w:t>3</w:t>
          </w:r>
          <w:r w:rsidR="00D61224">
            <w:rPr>
              <w:rFonts w:cstheme="minorHAnsi"/>
              <w:b/>
            </w:rPr>
            <w:t>5</w:t>
          </w:r>
          <w:r w:rsidR="004A40C2">
            <w:rPr>
              <w:rFonts w:cstheme="minorHAnsi"/>
              <w:b/>
            </w:rPr>
            <w:t> 000 000</w:t>
          </w:r>
        </w:sdtContent>
      </w:sdt>
      <w:r w:rsidR="00075EB6" w:rsidRPr="006C5682">
        <w:rPr>
          <w:rFonts w:cstheme="minorHAnsi"/>
          <w:b/>
        </w:rPr>
        <w:t>,- Kč.</w:t>
      </w:r>
      <w:r w:rsidR="00075EB6" w:rsidRPr="006C5682">
        <w:rPr>
          <w:rFonts w:cstheme="minorHAnsi"/>
        </w:rPr>
        <w:t xml:space="preserve"> </w:t>
      </w:r>
      <w:r w:rsidR="00492EC5" w:rsidRPr="006C5682">
        <w:rPr>
          <w:rFonts w:cstheme="minorHAnsi"/>
        </w:rPr>
        <w:t xml:space="preserve"> P</w:t>
      </w:r>
      <w:r w:rsidR="00075EB6" w:rsidRPr="006C5682">
        <w:rPr>
          <w:rFonts w:cstheme="minorHAnsi"/>
        </w:rPr>
        <w:t xml:space="preserve">ojistná smlouva je přílohou č. </w:t>
      </w:r>
      <w:r w:rsidR="002C35A7" w:rsidRPr="006C5682">
        <w:rPr>
          <w:rFonts w:cstheme="minorHAnsi"/>
        </w:rPr>
        <w:t>3</w:t>
      </w:r>
      <w:r w:rsidR="00075EB6" w:rsidRPr="006C5682">
        <w:rPr>
          <w:rFonts w:cstheme="minorHAnsi"/>
        </w:rPr>
        <w:t xml:space="preserve"> smlouvy o dílo.</w:t>
      </w:r>
      <w:r w:rsidR="00E35E05" w:rsidRPr="006C5682">
        <w:rPr>
          <w:rFonts w:cstheme="minorHAnsi"/>
        </w:rPr>
        <w:t xml:space="preserve"> Zhotovitel je povinen objednateli oznámit zánik pojištění (např. pro neplacení pojistného) nejméně 6 (slovy: šest) týdnů před zánikem pojištění.</w:t>
      </w:r>
      <w:r w:rsidR="00B11C26" w:rsidRPr="002E0A55">
        <w:rPr>
          <w:rFonts w:cstheme="minorHAnsi"/>
        </w:rPr>
        <w:t xml:space="preserve"> </w:t>
      </w:r>
    </w:p>
    <w:p w14:paraId="2B8BF73C" w14:textId="5325BBB8" w:rsidR="00B906D8" w:rsidRPr="002E0A55" w:rsidRDefault="00B906D8" w:rsidP="00B906D8">
      <w:pPr>
        <w:spacing w:after="0" w:line="240" w:lineRule="auto"/>
        <w:ind w:left="709" w:hanging="709"/>
        <w:jc w:val="both"/>
        <w:rPr>
          <w:rFonts w:cstheme="minorHAnsi"/>
        </w:rPr>
      </w:pPr>
      <w:r>
        <w:rPr>
          <w:rFonts w:cstheme="minorHAnsi"/>
        </w:rPr>
        <w:t xml:space="preserve">X.3. </w:t>
      </w:r>
      <w:r>
        <w:rPr>
          <w:rFonts w:cstheme="minorHAnsi"/>
        </w:rPr>
        <w:tab/>
      </w:r>
      <w:r w:rsidRPr="006C5682">
        <w:rPr>
          <w:rFonts w:cstheme="minorHAnsi"/>
        </w:rPr>
        <w:t xml:space="preserve">Pojistná částka </w:t>
      </w:r>
      <w:r>
        <w:rPr>
          <w:rFonts w:cstheme="minorHAnsi"/>
        </w:rPr>
        <w:t xml:space="preserve">stavebně montážního pojištění včetně </w:t>
      </w:r>
      <w:r w:rsidR="003435A6">
        <w:rPr>
          <w:rFonts w:cstheme="minorHAnsi"/>
        </w:rPr>
        <w:t>živelního pojištění</w:t>
      </w:r>
      <w:r w:rsidRPr="006C5682">
        <w:rPr>
          <w:rFonts w:cstheme="minorHAnsi"/>
        </w:rPr>
        <w:t xml:space="preserve"> zhotovitele za škodu činí </w:t>
      </w:r>
      <w:sdt>
        <w:sdtPr>
          <w:rPr>
            <w:rFonts w:cstheme="minorHAnsi"/>
          </w:rPr>
          <w:id w:val="457536481"/>
          <w:placeholder>
            <w:docPart w:val="DefaultPlaceholder_-1854013440"/>
          </w:placeholder>
        </w:sdtPr>
        <w:sdtEndPr>
          <w:rPr>
            <w:b/>
          </w:rPr>
        </w:sdtEndPr>
        <w:sdtContent>
          <w:r w:rsidR="00524118">
            <w:rPr>
              <w:rFonts w:cstheme="minorHAnsi"/>
              <w:b/>
            </w:rPr>
            <w:t>12.000.000</w:t>
          </w:r>
        </w:sdtContent>
      </w:sdt>
      <w:r w:rsidRPr="006C5682">
        <w:rPr>
          <w:rFonts w:cstheme="minorHAnsi"/>
          <w:b/>
        </w:rPr>
        <w:t>,- Kč.</w:t>
      </w:r>
      <w:r w:rsidRPr="006C5682">
        <w:rPr>
          <w:rFonts w:cstheme="minorHAnsi"/>
        </w:rPr>
        <w:t xml:space="preserve">  Pojistná smlouva je přílohou č. </w:t>
      </w:r>
      <w:r w:rsidR="003435A6">
        <w:rPr>
          <w:rFonts w:cstheme="minorHAnsi"/>
        </w:rPr>
        <w:t>4</w:t>
      </w:r>
      <w:r w:rsidRPr="006C5682">
        <w:rPr>
          <w:rFonts w:cstheme="minorHAnsi"/>
        </w:rPr>
        <w:t xml:space="preserve"> smlouvy o dílo. Zhotovitel je povinen objednateli oznámit zánik pojištění (např. pro neplacení pojistného) nejméně 6 (slovy: šest) týdnů před zánikem pojištění.</w:t>
      </w:r>
      <w:r w:rsidRPr="002E0A55">
        <w:rPr>
          <w:rFonts w:cstheme="minorHAnsi"/>
        </w:rPr>
        <w:t xml:space="preserve"> </w:t>
      </w:r>
    </w:p>
    <w:p w14:paraId="357BB5E8" w14:textId="33987291" w:rsidR="00B906D8" w:rsidRPr="002E0A55" w:rsidRDefault="00B906D8" w:rsidP="004228E6">
      <w:pPr>
        <w:spacing w:after="0" w:line="240" w:lineRule="auto"/>
        <w:ind w:left="709" w:hanging="709"/>
        <w:jc w:val="both"/>
        <w:rPr>
          <w:rFonts w:cstheme="minorHAnsi"/>
        </w:rPr>
      </w:pPr>
    </w:p>
    <w:p w14:paraId="612CD96F" w14:textId="77777777" w:rsidR="004228E6" w:rsidRPr="002E0A55" w:rsidRDefault="004228E6" w:rsidP="004228E6">
      <w:pPr>
        <w:spacing w:after="0" w:line="240" w:lineRule="auto"/>
        <w:ind w:left="709" w:hanging="709"/>
        <w:jc w:val="both"/>
        <w:rPr>
          <w:rFonts w:cstheme="minorHAnsi"/>
          <w:sz w:val="6"/>
          <w:szCs w:val="6"/>
        </w:rPr>
      </w:pPr>
    </w:p>
    <w:p w14:paraId="109E55E3" w14:textId="77777777" w:rsidR="00B5088C" w:rsidRPr="002E0A55" w:rsidRDefault="00B5088C" w:rsidP="005E7EB7">
      <w:pPr>
        <w:pStyle w:val="Normln1"/>
        <w:ind w:left="709" w:hanging="709"/>
        <w:jc w:val="both"/>
        <w:rPr>
          <w:rFonts w:asciiTheme="minorHAnsi" w:hAnsiTheme="minorHAnsi" w:cstheme="minorHAnsi"/>
          <w:sz w:val="6"/>
          <w:szCs w:val="6"/>
        </w:rPr>
      </w:pPr>
    </w:p>
    <w:p w14:paraId="3011783C" w14:textId="77777777" w:rsidR="002D53AF" w:rsidRPr="00D87E11" w:rsidRDefault="005E7EB7" w:rsidP="005E7EB7">
      <w:pPr>
        <w:spacing w:after="0" w:line="240" w:lineRule="auto"/>
        <w:ind w:left="709" w:hanging="709"/>
        <w:jc w:val="both"/>
        <w:rPr>
          <w:rFonts w:cstheme="minorHAnsi"/>
          <w:b/>
          <w:bCs/>
          <w:sz w:val="28"/>
          <w:szCs w:val="28"/>
        </w:rPr>
      </w:pPr>
      <w:r w:rsidRPr="00D87E11">
        <w:rPr>
          <w:rFonts w:cstheme="minorHAnsi"/>
          <w:b/>
          <w:bCs/>
          <w:sz w:val="28"/>
          <w:szCs w:val="28"/>
        </w:rPr>
        <w:t>X</w:t>
      </w:r>
      <w:r w:rsidR="00B5088C" w:rsidRPr="00D87E11">
        <w:rPr>
          <w:rFonts w:cstheme="minorHAnsi"/>
          <w:b/>
          <w:bCs/>
          <w:sz w:val="28"/>
          <w:szCs w:val="28"/>
        </w:rPr>
        <w:t>I</w:t>
      </w:r>
      <w:r w:rsidR="00E2269E" w:rsidRPr="00D87E11">
        <w:rPr>
          <w:rFonts w:cstheme="minorHAnsi"/>
          <w:b/>
          <w:bCs/>
          <w:sz w:val="28"/>
          <w:szCs w:val="28"/>
        </w:rPr>
        <w:t xml:space="preserve">.  </w:t>
      </w:r>
      <w:r w:rsidRPr="00D87E11">
        <w:rPr>
          <w:rFonts w:cstheme="minorHAnsi"/>
          <w:b/>
          <w:bCs/>
          <w:sz w:val="28"/>
          <w:szCs w:val="28"/>
        </w:rPr>
        <w:t xml:space="preserve">    </w:t>
      </w:r>
      <w:r w:rsidR="002D53AF" w:rsidRPr="00D87E11">
        <w:rPr>
          <w:rFonts w:cstheme="minorHAnsi"/>
          <w:b/>
          <w:bCs/>
          <w:sz w:val="28"/>
          <w:szCs w:val="28"/>
        </w:rPr>
        <w:t>VYŠŠÍ</w:t>
      </w:r>
      <w:r w:rsidR="00E2269E" w:rsidRPr="00D87E11">
        <w:rPr>
          <w:rFonts w:cstheme="minorHAnsi"/>
          <w:b/>
          <w:bCs/>
          <w:sz w:val="28"/>
          <w:szCs w:val="28"/>
        </w:rPr>
        <w:t xml:space="preserve"> </w:t>
      </w:r>
      <w:r w:rsidR="002D53AF" w:rsidRPr="00D87E11">
        <w:rPr>
          <w:rFonts w:cstheme="minorHAnsi"/>
          <w:b/>
          <w:bCs/>
          <w:sz w:val="28"/>
          <w:szCs w:val="28"/>
        </w:rPr>
        <w:t>MOC</w:t>
      </w:r>
    </w:p>
    <w:p w14:paraId="293E67FF" w14:textId="77777777" w:rsidR="005E7EB7" w:rsidRPr="00D87E11" w:rsidRDefault="005E7EB7" w:rsidP="005E7EB7">
      <w:pPr>
        <w:spacing w:after="0" w:line="240" w:lineRule="auto"/>
        <w:ind w:left="709" w:hanging="709"/>
        <w:jc w:val="both"/>
        <w:rPr>
          <w:rFonts w:cstheme="minorHAnsi"/>
          <w:b/>
          <w:sz w:val="6"/>
          <w:szCs w:val="6"/>
        </w:rPr>
      </w:pPr>
    </w:p>
    <w:p w14:paraId="5A285F14" w14:textId="77777777" w:rsidR="002D53AF" w:rsidRPr="00D87E11" w:rsidRDefault="005E7EB7" w:rsidP="005E7EB7">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1.  </w:t>
      </w:r>
      <w:r w:rsidR="002D53AF" w:rsidRPr="00D87E11">
        <w:rPr>
          <w:rFonts w:asciiTheme="minorHAnsi" w:hAnsiTheme="minorHAnsi" w:cstheme="minorHAnsi"/>
          <w:sz w:val="22"/>
          <w:szCs w:val="22"/>
        </w:rPr>
        <w:t xml:space="preserve">Vyšší moc je pro účely této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w:t>
      </w:r>
      <w:r w:rsidR="00E2269E" w:rsidRPr="00D87E11">
        <w:rPr>
          <w:rFonts w:asciiTheme="minorHAnsi" w:hAnsiTheme="minorHAnsi" w:cstheme="minorHAnsi"/>
          <w:sz w:val="22"/>
          <w:szCs w:val="22"/>
        </w:rPr>
        <w:t xml:space="preserve"> o dílo</w:t>
      </w:r>
      <w:r w:rsidR="002D53AF" w:rsidRPr="00D87E11">
        <w:rPr>
          <w:rFonts w:asciiTheme="minorHAnsi" w:hAnsiTheme="minorHAnsi" w:cstheme="minorHAnsi"/>
          <w:sz w:val="22"/>
          <w:szCs w:val="22"/>
        </w:rPr>
        <w:t xml:space="preserve"> definována jako výjimečná událost nebo okolnost, která se vymyká kontrole smluvní strany, před níž se tato strana nemohla přiměřeně chránit před uzavřením </w:t>
      </w:r>
      <w:r w:rsidR="00E2269E"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které se strana nemůže účelně vyhnout, nebo ji překonat a kterou nelze přičíst druhé smluvní straně.</w:t>
      </w:r>
    </w:p>
    <w:p w14:paraId="59D45A01" w14:textId="77777777" w:rsidR="002D53AF" w:rsidRPr="00D87E11" w:rsidRDefault="002D53AF" w:rsidP="002D53AF">
      <w:pPr>
        <w:pStyle w:val="Normln1"/>
        <w:jc w:val="both"/>
        <w:rPr>
          <w:rFonts w:asciiTheme="minorHAnsi" w:hAnsiTheme="minorHAnsi" w:cstheme="minorHAnsi"/>
          <w:sz w:val="6"/>
          <w:szCs w:val="6"/>
        </w:rPr>
      </w:pPr>
    </w:p>
    <w:p w14:paraId="428DCD1A" w14:textId="77777777" w:rsidR="00E2269E" w:rsidRPr="00D87E11" w:rsidRDefault="005E7EB7"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2. </w:t>
      </w:r>
      <w:r w:rsidR="002D53AF" w:rsidRPr="00D87E11">
        <w:rPr>
          <w:rFonts w:asciiTheme="minorHAnsi" w:hAnsiTheme="minorHAnsi" w:cstheme="minorHAnsi"/>
          <w:sz w:val="22"/>
          <w:szCs w:val="22"/>
        </w:rPr>
        <w:tab/>
        <w:t xml:space="preserve">Vyšší moc může zahrnovat, avšak neomezuje se pouze na ně, následující události nebo okolnosti, </w:t>
      </w:r>
      <w:r w:rsidR="00E2269E" w:rsidRPr="00D87E11">
        <w:rPr>
          <w:rFonts w:asciiTheme="minorHAnsi" w:hAnsiTheme="minorHAnsi" w:cstheme="minorHAnsi"/>
          <w:sz w:val="22"/>
          <w:szCs w:val="22"/>
        </w:rPr>
        <w:t xml:space="preserve">  </w:t>
      </w:r>
    </w:p>
    <w:p w14:paraId="55023822" w14:textId="77777777" w:rsidR="002D53AF" w:rsidRPr="00D87E11" w:rsidRDefault="00E2269E" w:rsidP="002D53AF">
      <w:pPr>
        <w:pStyle w:val="Normln1"/>
        <w:ind w:left="540" w:hanging="540"/>
        <w:jc w:val="both"/>
        <w:rPr>
          <w:rFonts w:asciiTheme="minorHAnsi" w:hAnsiTheme="minorHAnsi" w:cstheme="minorHAnsi"/>
          <w:sz w:val="22"/>
          <w:szCs w:val="22"/>
        </w:rPr>
      </w:pPr>
      <w:r w:rsidRPr="00D87E11">
        <w:rPr>
          <w:rFonts w:asciiTheme="minorHAnsi" w:hAnsiTheme="minorHAnsi" w:cstheme="minorHAnsi"/>
          <w:sz w:val="22"/>
          <w:szCs w:val="22"/>
        </w:rPr>
        <w:t xml:space="preserve">            </w:t>
      </w:r>
      <w:r w:rsidR="002D53AF" w:rsidRPr="00D87E11">
        <w:rPr>
          <w:rFonts w:asciiTheme="minorHAnsi" w:hAnsiTheme="minorHAnsi" w:cstheme="minorHAnsi"/>
          <w:sz w:val="22"/>
          <w:szCs w:val="22"/>
        </w:rPr>
        <w:t>zejména:</w:t>
      </w:r>
    </w:p>
    <w:p w14:paraId="51305A73" w14:textId="7C93BD42"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válka, konflikty (ať už byla válka vyhlášena či nikoli), invaze, akty nepřátelství ze zahraničí</w:t>
      </w:r>
      <w:r w:rsidR="002D6CC6">
        <w:rPr>
          <w:rFonts w:asciiTheme="minorHAnsi" w:hAnsiTheme="minorHAnsi" w:cstheme="minorHAnsi"/>
          <w:sz w:val="22"/>
          <w:szCs w:val="22"/>
        </w:rPr>
        <w:t xml:space="preserve"> vů</w:t>
      </w:r>
      <w:r w:rsidR="00930990">
        <w:rPr>
          <w:rFonts w:asciiTheme="minorHAnsi" w:hAnsiTheme="minorHAnsi" w:cstheme="minorHAnsi"/>
          <w:sz w:val="22"/>
          <w:szCs w:val="22"/>
        </w:rPr>
        <w:t>či ČR</w:t>
      </w:r>
      <w:r w:rsidRPr="00D87E11">
        <w:rPr>
          <w:rFonts w:asciiTheme="minorHAnsi" w:hAnsiTheme="minorHAnsi" w:cstheme="minorHAnsi"/>
          <w:sz w:val="22"/>
          <w:szCs w:val="22"/>
        </w:rPr>
        <w:t>,</w:t>
      </w:r>
    </w:p>
    <w:p w14:paraId="470ACF69"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rebelie, terorismus, revoluce, povstání, vojenský převrat nebo uchopení moci, nebo občanská válka,</w:t>
      </w:r>
    </w:p>
    <w:p w14:paraId="04C3BC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výtržnost, vzpoura, nepokoje, stávka nebo výluka vyvolaná jinými osobami než je personál zhotovitele a jiní zaměstnanci zhotovitele a podzhotovitelů,</w:t>
      </w:r>
    </w:p>
    <w:p w14:paraId="6427F28E" w14:textId="77777777" w:rsidR="002D53AF" w:rsidRPr="00D87E11" w:rsidRDefault="00E2269E"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válečná munice, výbušniny </w:t>
      </w:r>
      <w:r w:rsidR="002D53AF" w:rsidRPr="00D87E11">
        <w:rPr>
          <w:rFonts w:asciiTheme="minorHAnsi" w:hAnsiTheme="minorHAnsi" w:cstheme="minorHAnsi"/>
          <w:sz w:val="22"/>
          <w:szCs w:val="22"/>
        </w:rPr>
        <w:t>nebo kontaminace radioaktivitou,</w:t>
      </w:r>
    </w:p>
    <w:p w14:paraId="6B9126C5" w14:textId="1DDF2638"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přírodní katastrofy jako je zemětřesení, vichřice, tajfun</w:t>
      </w:r>
      <w:r w:rsidR="00E2269E" w:rsidRPr="00D87E11">
        <w:rPr>
          <w:rFonts w:asciiTheme="minorHAnsi" w:hAnsiTheme="minorHAnsi" w:cstheme="minorHAnsi"/>
          <w:sz w:val="22"/>
          <w:szCs w:val="22"/>
        </w:rPr>
        <w:t>,</w:t>
      </w:r>
      <w:r w:rsidRPr="00D87E11">
        <w:rPr>
          <w:rFonts w:asciiTheme="minorHAnsi" w:hAnsiTheme="minorHAnsi" w:cstheme="minorHAnsi"/>
          <w:sz w:val="22"/>
          <w:szCs w:val="22"/>
        </w:rPr>
        <w:t xml:space="preserve"> </w:t>
      </w:r>
    </w:p>
    <w:p w14:paraId="3A895711"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archeologické nálezy zjištěné v místě provádění díla,</w:t>
      </w:r>
    </w:p>
    <w:p w14:paraId="41DDF8A0" w14:textId="77777777" w:rsidR="002D53AF" w:rsidRPr="00D87E11" w:rsidRDefault="002D53AF" w:rsidP="00150326">
      <w:pPr>
        <w:pStyle w:val="Normln1"/>
        <w:numPr>
          <w:ilvl w:val="0"/>
          <w:numId w:val="5"/>
        </w:numPr>
        <w:tabs>
          <w:tab w:val="clear" w:pos="1770"/>
        </w:tabs>
        <w:ind w:left="1134" w:hanging="425"/>
        <w:jc w:val="both"/>
        <w:rPr>
          <w:rFonts w:asciiTheme="minorHAnsi" w:hAnsiTheme="minorHAnsi" w:cstheme="minorHAnsi"/>
          <w:sz w:val="22"/>
          <w:szCs w:val="22"/>
        </w:rPr>
      </w:pPr>
      <w:r w:rsidRPr="00D87E11">
        <w:rPr>
          <w:rFonts w:asciiTheme="minorHAnsi" w:hAnsiTheme="minorHAnsi" w:cstheme="minorHAnsi"/>
          <w:sz w:val="22"/>
          <w:szCs w:val="22"/>
        </w:rPr>
        <w:t xml:space="preserve">nově přijatá opatření státních orgánů, způsobující nemožnost plnění </w:t>
      </w:r>
      <w:r w:rsidR="00E2269E" w:rsidRPr="00D87E11">
        <w:rPr>
          <w:rFonts w:asciiTheme="minorHAnsi" w:hAnsiTheme="minorHAnsi" w:cstheme="minorHAnsi"/>
          <w:sz w:val="22"/>
          <w:szCs w:val="22"/>
        </w:rPr>
        <w:t>smlouvy</w:t>
      </w:r>
      <w:r w:rsidR="00B5088C" w:rsidRPr="00D87E11">
        <w:rPr>
          <w:rFonts w:asciiTheme="minorHAnsi" w:hAnsiTheme="minorHAnsi" w:cstheme="minorHAnsi"/>
          <w:sz w:val="22"/>
          <w:szCs w:val="22"/>
        </w:rPr>
        <w:t>.</w:t>
      </w:r>
    </w:p>
    <w:p w14:paraId="7B97D69B" w14:textId="77777777" w:rsidR="002D53AF" w:rsidRPr="00D87E11" w:rsidRDefault="002D53AF" w:rsidP="002D53AF">
      <w:pPr>
        <w:pStyle w:val="Normln1"/>
        <w:jc w:val="both"/>
        <w:rPr>
          <w:rFonts w:asciiTheme="minorHAnsi" w:hAnsiTheme="minorHAnsi" w:cstheme="minorHAnsi"/>
          <w:sz w:val="6"/>
          <w:szCs w:val="6"/>
        </w:rPr>
      </w:pPr>
    </w:p>
    <w:p w14:paraId="0B10F944" w14:textId="77777777" w:rsidR="00800179" w:rsidRPr="00D87E11" w:rsidRDefault="005E7EB7" w:rsidP="005D13D6">
      <w:pPr>
        <w:pStyle w:val="Normln1"/>
        <w:tabs>
          <w:tab w:val="left" w:pos="709"/>
        </w:tabs>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B5088C" w:rsidRPr="00D87E11">
        <w:rPr>
          <w:rFonts w:asciiTheme="minorHAnsi" w:hAnsiTheme="minorHAnsi" w:cstheme="minorHAnsi"/>
          <w:sz w:val="22"/>
          <w:szCs w:val="22"/>
        </w:rPr>
        <w:t>I</w:t>
      </w:r>
      <w:r w:rsidR="00E2269E" w:rsidRPr="00D87E11">
        <w:rPr>
          <w:rFonts w:asciiTheme="minorHAnsi" w:hAnsiTheme="minorHAnsi" w:cstheme="minorHAnsi"/>
          <w:sz w:val="22"/>
          <w:szCs w:val="22"/>
        </w:rPr>
        <w:t xml:space="preserve">. 3. </w:t>
      </w:r>
      <w:r w:rsidR="002D53AF" w:rsidRPr="00D87E11">
        <w:rPr>
          <w:rFonts w:asciiTheme="minorHAnsi" w:hAnsiTheme="minorHAnsi" w:cstheme="minorHAnsi"/>
          <w:sz w:val="22"/>
          <w:szCs w:val="22"/>
        </w:rPr>
        <w:t xml:space="preserve">Pokud se provedení předmětu díla nebo jeho části za sjednaných podmínek stane nemožným z důsledků vzniku vyšší moci, strana, která se důvodů vyšší moci dovolává, vyzve druhou stranu ke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mlouvy nebo má, za pod</w:t>
      </w:r>
      <w:r w:rsidR="00B5088C" w:rsidRPr="00D87E11">
        <w:rPr>
          <w:rFonts w:asciiTheme="minorHAnsi" w:hAnsiTheme="minorHAnsi" w:cstheme="minorHAnsi"/>
          <w:sz w:val="22"/>
          <w:szCs w:val="22"/>
        </w:rPr>
        <w:t>mínek níže uvedených, právo od s</w:t>
      </w:r>
      <w:r w:rsidR="002D53AF" w:rsidRPr="00D87E11">
        <w:rPr>
          <w:rFonts w:asciiTheme="minorHAnsi" w:hAnsiTheme="minorHAnsi" w:cstheme="minorHAnsi"/>
          <w:sz w:val="22"/>
          <w:szCs w:val="22"/>
        </w:rPr>
        <w:t xml:space="preserve">mlouvy odstoupit. Pokud nedojde k dohodě o změně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má strana, která se důvodně odvolala na vyšší moc, právo odstoupit od </w:t>
      </w:r>
      <w:r w:rsidR="00B5088C" w:rsidRPr="00D87E11">
        <w:rPr>
          <w:rFonts w:asciiTheme="minorHAnsi" w:hAnsiTheme="minorHAnsi" w:cstheme="minorHAnsi"/>
          <w:sz w:val="22"/>
          <w:szCs w:val="22"/>
        </w:rPr>
        <w:t>s</w:t>
      </w:r>
      <w:r w:rsidR="002D53AF" w:rsidRPr="00D87E11">
        <w:rPr>
          <w:rFonts w:asciiTheme="minorHAnsi" w:hAnsiTheme="minorHAnsi" w:cstheme="minorHAnsi"/>
          <w:sz w:val="22"/>
          <w:szCs w:val="22"/>
        </w:rPr>
        <w:t xml:space="preserve">mlouvy. Účinnost odstoupení nastává v tomto případě dnem doručení oznámení o odstoupení </w:t>
      </w:r>
      <w:r w:rsidR="00B5088C" w:rsidRPr="00D87E11">
        <w:rPr>
          <w:rFonts w:asciiTheme="minorHAnsi" w:hAnsiTheme="minorHAnsi" w:cstheme="minorHAnsi"/>
          <w:sz w:val="22"/>
          <w:szCs w:val="22"/>
        </w:rPr>
        <w:t xml:space="preserve">od smlouvy </w:t>
      </w:r>
      <w:r w:rsidR="002D53AF" w:rsidRPr="00D87E11">
        <w:rPr>
          <w:rFonts w:asciiTheme="minorHAnsi" w:hAnsiTheme="minorHAnsi" w:cstheme="minorHAnsi"/>
          <w:sz w:val="22"/>
          <w:szCs w:val="22"/>
        </w:rPr>
        <w:t xml:space="preserve">druhé smluvní straně. </w:t>
      </w:r>
    </w:p>
    <w:p w14:paraId="25374A0C" w14:textId="77777777" w:rsidR="005D13D6" w:rsidRPr="00D87E11" w:rsidRDefault="005D13D6" w:rsidP="005D13D6">
      <w:pPr>
        <w:pStyle w:val="Normln1"/>
        <w:rPr>
          <w:rFonts w:asciiTheme="minorHAnsi" w:hAnsiTheme="minorHAnsi" w:cstheme="minorHAnsi"/>
          <w:b/>
          <w:bCs/>
          <w:sz w:val="10"/>
          <w:szCs w:val="10"/>
        </w:rPr>
      </w:pPr>
    </w:p>
    <w:p w14:paraId="55206581" w14:textId="77777777" w:rsidR="005D13D6" w:rsidRPr="00D87E11" w:rsidRDefault="005D13D6" w:rsidP="005D13D6">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B5088C" w:rsidRPr="00D87E11">
        <w:rPr>
          <w:rFonts w:asciiTheme="minorHAnsi" w:hAnsiTheme="minorHAnsi" w:cstheme="minorHAnsi"/>
          <w:b/>
          <w:bCs/>
          <w:sz w:val="28"/>
          <w:szCs w:val="28"/>
        </w:rPr>
        <w:t>II</w:t>
      </w:r>
      <w:r w:rsidR="00407480">
        <w:rPr>
          <w:rFonts w:asciiTheme="minorHAnsi" w:hAnsiTheme="minorHAnsi" w:cstheme="minorHAnsi"/>
          <w:b/>
          <w:bCs/>
          <w:sz w:val="28"/>
          <w:szCs w:val="28"/>
        </w:rPr>
        <w:t>.</w:t>
      </w:r>
      <w:r w:rsidR="00407480">
        <w:rPr>
          <w:rFonts w:asciiTheme="minorHAnsi" w:hAnsiTheme="minorHAnsi" w:cstheme="minorHAnsi"/>
          <w:b/>
          <w:bCs/>
          <w:sz w:val="28"/>
          <w:szCs w:val="28"/>
        </w:rPr>
        <w:tab/>
        <w:t>NEOBSAZENO</w:t>
      </w:r>
    </w:p>
    <w:p w14:paraId="56E2FA13" w14:textId="77777777" w:rsidR="005D13D6" w:rsidRPr="00D87E11" w:rsidRDefault="005D13D6" w:rsidP="005D13D6">
      <w:pPr>
        <w:pStyle w:val="Normln1"/>
        <w:tabs>
          <w:tab w:val="left" w:pos="709"/>
        </w:tabs>
        <w:rPr>
          <w:rFonts w:asciiTheme="minorHAnsi" w:hAnsiTheme="minorHAnsi" w:cstheme="minorHAnsi"/>
          <w:b/>
          <w:bCs/>
          <w:sz w:val="6"/>
          <w:szCs w:val="6"/>
        </w:rPr>
      </w:pPr>
    </w:p>
    <w:p w14:paraId="5CA0A08A" w14:textId="77777777" w:rsidR="00170A39" w:rsidRPr="00D87E11" w:rsidRDefault="00170A39" w:rsidP="00170A39">
      <w:pPr>
        <w:pStyle w:val="Normln1"/>
        <w:tabs>
          <w:tab w:val="left" w:pos="709"/>
        </w:tabs>
        <w:jc w:val="both"/>
        <w:rPr>
          <w:rFonts w:asciiTheme="minorHAnsi" w:hAnsiTheme="minorHAnsi" w:cstheme="minorHAnsi"/>
          <w:sz w:val="10"/>
          <w:szCs w:val="10"/>
        </w:rPr>
      </w:pPr>
    </w:p>
    <w:p w14:paraId="193BAEB8" w14:textId="77777777" w:rsidR="00170A39" w:rsidRPr="00D87E11" w:rsidRDefault="002E23DE" w:rsidP="002E23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II</w:t>
      </w:r>
      <w:r w:rsidRPr="00D87E11">
        <w:rPr>
          <w:rFonts w:asciiTheme="minorHAnsi" w:hAnsiTheme="minorHAnsi" w:cstheme="minorHAnsi"/>
          <w:b/>
          <w:bCs/>
          <w:sz w:val="28"/>
          <w:szCs w:val="28"/>
        </w:rPr>
        <w:t xml:space="preserve">I.  </w:t>
      </w:r>
      <w:r w:rsidR="00170A39" w:rsidRPr="00D87E11">
        <w:rPr>
          <w:rFonts w:asciiTheme="minorHAnsi" w:hAnsiTheme="minorHAnsi" w:cstheme="minorHAnsi"/>
          <w:b/>
          <w:bCs/>
          <w:sz w:val="28"/>
          <w:szCs w:val="28"/>
        </w:rPr>
        <w:t>SMLUVNÍ</w:t>
      </w:r>
      <w:r w:rsidR="00D276F7" w:rsidRPr="00D87E11">
        <w:rPr>
          <w:rFonts w:asciiTheme="minorHAnsi" w:hAnsiTheme="minorHAnsi" w:cstheme="minorHAnsi"/>
          <w:b/>
          <w:bCs/>
          <w:sz w:val="28"/>
          <w:szCs w:val="28"/>
        </w:rPr>
        <w:t xml:space="preserve"> </w:t>
      </w:r>
      <w:r w:rsidR="00170A39" w:rsidRPr="00D87E11">
        <w:rPr>
          <w:rFonts w:asciiTheme="minorHAnsi" w:hAnsiTheme="minorHAnsi" w:cstheme="minorHAnsi"/>
          <w:b/>
          <w:bCs/>
          <w:sz w:val="28"/>
          <w:szCs w:val="28"/>
        </w:rPr>
        <w:t>POKUTY</w:t>
      </w:r>
    </w:p>
    <w:p w14:paraId="21AA817E" w14:textId="77777777" w:rsidR="00170A39" w:rsidRPr="00D87E11" w:rsidRDefault="00170A39" w:rsidP="00170A39">
      <w:pPr>
        <w:pStyle w:val="Normln1"/>
        <w:tabs>
          <w:tab w:val="left" w:pos="709"/>
        </w:tabs>
        <w:jc w:val="both"/>
        <w:rPr>
          <w:rFonts w:asciiTheme="minorHAnsi" w:hAnsiTheme="minorHAnsi" w:cstheme="minorHAnsi"/>
          <w:b/>
          <w:bCs/>
          <w:sz w:val="10"/>
          <w:szCs w:val="10"/>
        </w:rPr>
      </w:pPr>
    </w:p>
    <w:p w14:paraId="25367E8A" w14:textId="77777777" w:rsidR="00150326" w:rsidRPr="00E679F5" w:rsidRDefault="002E23DE" w:rsidP="00150326">
      <w:pPr>
        <w:pStyle w:val="Normln1"/>
        <w:ind w:left="709" w:hanging="709"/>
        <w:jc w:val="both"/>
        <w:rPr>
          <w:rFonts w:asciiTheme="minorHAnsi" w:hAnsiTheme="minorHAnsi" w:cstheme="minorHAnsi"/>
          <w:sz w:val="22"/>
          <w:szCs w:val="22"/>
        </w:rPr>
      </w:pPr>
      <w:r w:rsidRPr="00D87E11">
        <w:rPr>
          <w:rFonts w:asciiTheme="minorHAnsi" w:hAnsiTheme="minorHAnsi" w:cstheme="minorHAnsi"/>
          <w:sz w:val="22"/>
          <w:szCs w:val="22"/>
        </w:rPr>
        <w:t>X</w:t>
      </w:r>
      <w:r w:rsidR="00500823" w:rsidRPr="00D87E11">
        <w:rPr>
          <w:rFonts w:asciiTheme="minorHAnsi" w:hAnsiTheme="minorHAnsi" w:cstheme="minorHAnsi"/>
          <w:sz w:val="22"/>
          <w:szCs w:val="22"/>
        </w:rPr>
        <w:t>II</w:t>
      </w:r>
      <w:r w:rsidRPr="00D87E11">
        <w:rPr>
          <w:rFonts w:asciiTheme="minorHAnsi" w:hAnsiTheme="minorHAnsi" w:cstheme="minorHAnsi"/>
          <w:sz w:val="22"/>
          <w:szCs w:val="22"/>
        </w:rPr>
        <w:t>I.</w:t>
      </w:r>
      <w:r w:rsidR="00500823" w:rsidRPr="00D87E11">
        <w:rPr>
          <w:rFonts w:asciiTheme="minorHAnsi" w:hAnsiTheme="minorHAnsi" w:cstheme="minorHAnsi"/>
          <w:sz w:val="22"/>
          <w:szCs w:val="22"/>
        </w:rPr>
        <w:t xml:space="preserve"> </w:t>
      </w:r>
      <w:r w:rsidRPr="00D87E11">
        <w:rPr>
          <w:rFonts w:asciiTheme="minorHAnsi" w:hAnsiTheme="minorHAnsi" w:cstheme="minorHAnsi"/>
          <w:sz w:val="22"/>
          <w:szCs w:val="22"/>
        </w:rPr>
        <w:t xml:space="preserve">1. </w:t>
      </w:r>
      <w:r w:rsidR="00170A39" w:rsidRPr="00D87E11">
        <w:rPr>
          <w:rFonts w:asciiTheme="minorHAnsi" w:hAnsiTheme="minorHAnsi" w:cstheme="minorHAnsi"/>
          <w:sz w:val="22"/>
          <w:szCs w:val="22"/>
        </w:rPr>
        <w:t xml:space="preserve">S ohledem na snahu zajistit závazky každé z obou smluvních stran plnit povinnosti v této </w:t>
      </w:r>
      <w:r w:rsidRPr="00D87E11">
        <w:rPr>
          <w:rFonts w:asciiTheme="minorHAnsi" w:hAnsiTheme="minorHAnsi" w:cstheme="minorHAnsi"/>
          <w:sz w:val="22"/>
          <w:szCs w:val="22"/>
        </w:rPr>
        <w:t>s</w:t>
      </w:r>
      <w:r w:rsidR="00170A39" w:rsidRPr="00D87E11">
        <w:rPr>
          <w:rFonts w:asciiTheme="minorHAnsi" w:hAnsiTheme="minorHAnsi" w:cstheme="minorHAnsi"/>
          <w:sz w:val="22"/>
          <w:szCs w:val="22"/>
        </w:rPr>
        <w:t xml:space="preserve">mlouvě </w:t>
      </w:r>
      <w:r w:rsidRPr="00D87E11">
        <w:rPr>
          <w:rFonts w:asciiTheme="minorHAnsi" w:hAnsiTheme="minorHAnsi" w:cstheme="minorHAnsi"/>
          <w:sz w:val="22"/>
          <w:szCs w:val="22"/>
        </w:rPr>
        <w:t xml:space="preserve">o dílo </w:t>
      </w:r>
      <w:r w:rsidR="00170A39" w:rsidRPr="00D87E11">
        <w:rPr>
          <w:rFonts w:asciiTheme="minorHAnsi" w:hAnsiTheme="minorHAnsi" w:cstheme="minorHAnsi"/>
          <w:sz w:val="22"/>
          <w:szCs w:val="22"/>
        </w:rPr>
        <w:t xml:space="preserve">či právním předpisem stanovené, sjednávají strany dále uvedené právo účtovat smluvní pokuty v případech porušení svých </w:t>
      </w:r>
      <w:r w:rsidR="00170A39" w:rsidRPr="00E679F5">
        <w:rPr>
          <w:rFonts w:asciiTheme="minorHAnsi" w:hAnsiTheme="minorHAnsi" w:cstheme="minorHAnsi"/>
          <w:sz w:val="22"/>
          <w:szCs w:val="22"/>
        </w:rPr>
        <w:t xml:space="preserve">povinností za podmínek níže uvedených, aniž by tím omezily svá ostatní práva podle této </w:t>
      </w:r>
      <w:r w:rsidRPr="00E679F5">
        <w:rPr>
          <w:rFonts w:asciiTheme="minorHAnsi" w:hAnsiTheme="minorHAnsi" w:cstheme="minorHAnsi"/>
          <w:sz w:val="22"/>
          <w:szCs w:val="22"/>
        </w:rPr>
        <w:t>s</w:t>
      </w:r>
      <w:r w:rsidR="00170A39" w:rsidRPr="00E679F5">
        <w:rPr>
          <w:rFonts w:asciiTheme="minorHAnsi" w:hAnsiTheme="minorHAnsi" w:cstheme="minorHAnsi"/>
          <w:sz w:val="22"/>
          <w:szCs w:val="22"/>
        </w:rPr>
        <w:t>mlouvy, včetně práva na náhradu škody. Povinnosti podléhající smluvní pokutě a výše smluvní pokuty jsou následující:</w:t>
      </w:r>
    </w:p>
    <w:p w14:paraId="36A13DB7" w14:textId="14C9E8F8" w:rsidR="00442EC4" w:rsidRPr="00E679F5" w:rsidRDefault="002E23DE" w:rsidP="00194E43">
      <w:pPr>
        <w:pStyle w:val="Bezmezer"/>
        <w:numPr>
          <w:ilvl w:val="0"/>
          <w:numId w:val="10"/>
        </w:numPr>
        <w:tabs>
          <w:tab w:val="left" w:pos="284"/>
        </w:tabs>
        <w:jc w:val="both"/>
        <w:rPr>
          <w:rFonts w:cstheme="minorHAnsi"/>
        </w:rPr>
      </w:pPr>
      <w:r w:rsidRPr="00E679F5">
        <w:rPr>
          <w:rFonts w:cstheme="minorHAnsi"/>
        </w:rPr>
        <w:t xml:space="preserve">zhotovitel je povinen zaplatit smluvní pokutu za nesplnění termínu </w:t>
      </w:r>
      <w:r w:rsidR="00900B12" w:rsidRPr="00E679F5">
        <w:rPr>
          <w:rFonts w:cstheme="minorHAnsi"/>
        </w:rPr>
        <w:t xml:space="preserve">pro dokončení </w:t>
      </w:r>
      <w:r w:rsidRPr="00E679F5">
        <w:rPr>
          <w:rFonts w:cstheme="minorHAnsi"/>
        </w:rPr>
        <w:t xml:space="preserve">díla </w:t>
      </w:r>
      <w:r w:rsidR="00900B12" w:rsidRPr="00E679F5">
        <w:rPr>
          <w:rFonts w:cstheme="minorHAnsi"/>
        </w:rPr>
        <w:t xml:space="preserve">a jeho předání objednateli </w:t>
      </w:r>
      <w:r w:rsidRPr="00E679F5">
        <w:rPr>
          <w:rFonts w:cstheme="minorHAnsi"/>
        </w:rPr>
        <w:t xml:space="preserve">ve výši </w:t>
      </w:r>
      <w:r w:rsidR="00194E43" w:rsidRPr="00E679F5">
        <w:rPr>
          <w:rFonts w:cstheme="minorHAnsi"/>
        </w:rPr>
        <w:t xml:space="preserve">výši 0,2 % </w:t>
      </w:r>
      <w:r w:rsidRPr="00E679F5">
        <w:rPr>
          <w:rFonts w:cstheme="minorHAnsi"/>
        </w:rPr>
        <w:t>z ceny díla bez DPH za každý i započatý den prodlení. Zaplacením mluvní pokuty není dotčeno právo na náhradu škody, která vznikne z důvodu nesplnění termínu dokončení a předání díla objednateli.</w:t>
      </w:r>
      <w:r w:rsidR="00442EC4" w:rsidRPr="00E679F5">
        <w:rPr>
          <w:rFonts w:cstheme="minorHAnsi"/>
        </w:rPr>
        <w:t xml:space="preserve"> </w:t>
      </w:r>
    </w:p>
    <w:p w14:paraId="62C95731" w14:textId="20FB3588" w:rsidR="00442EC4" w:rsidRPr="00E679F5" w:rsidRDefault="00150326" w:rsidP="00442EC4">
      <w:pPr>
        <w:pStyle w:val="Bezmezer"/>
        <w:numPr>
          <w:ilvl w:val="0"/>
          <w:numId w:val="10"/>
        </w:numPr>
        <w:tabs>
          <w:tab w:val="left" w:pos="284"/>
        </w:tabs>
        <w:jc w:val="both"/>
        <w:rPr>
          <w:rFonts w:cstheme="minorHAnsi"/>
        </w:rPr>
      </w:pPr>
      <w:r w:rsidRPr="00E679F5">
        <w:rPr>
          <w:rFonts w:cstheme="minorHAnsi"/>
        </w:rPr>
        <w:t>p</w:t>
      </w:r>
      <w:r w:rsidR="002E23DE" w:rsidRPr="00E679F5">
        <w:rPr>
          <w:rFonts w:cstheme="minorHAnsi"/>
        </w:rPr>
        <w:t xml:space="preserve">okud zhotovitel přeruší nebo zastaví práce na díle, má za povinnost tuto skutečnost neprodleně do dvou pracovních dnů oznámit písemně objednateli. V případě porušení této povinnosti zaplatí zhotovitel objednateli sankci ve výši </w:t>
      </w:r>
      <w:r w:rsidR="00194E43" w:rsidRPr="00E679F5">
        <w:rPr>
          <w:rFonts w:cstheme="minorHAnsi"/>
        </w:rPr>
        <w:t xml:space="preserve">8.000,- Kč </w:t>
      </w:r>
      <w:r w:rsidR="002E23DE" w:rsidRPr="00E679F5">
        <w:rPr>
          <w:rFonts w:cstheme="minorHAnsi"/>
        </w:rPr>
        <w:t xml:space="preserve">za každý den prodlení. Pokud bude zřejmé, že zhotovitel nedodrží termín dokončení a předání díla, má za povinnost tuto skutečnost neprodleně oznámit písemně objednateli. Objednatel má </w:t>
      </w:r>
      <w:r w:rsidR="009749A6" w:rsidRPr="00E679F5">
        <w:rPr>
          <w:rFonts w:cstheme="minorHAnsi"/>
        </w:rPr>
        <w:t xml:space="preserve">v tomto případě </w:t>
      </w:r>
      <w:r w:rsidR="002E23DE" w:rsidRPr="00E679F5">
        <w:rPr>
          <w:rFonts w:cstheme="minorHAnsi"/>
        </w:rPr>
        <w:t>právo zadat provedení díla nebo jeho části jinému zhotoviteli. Zaplacením mluvní pokuty není dotčeno právo na náhradu škody, která vznikne z důvodu nesplnění termínu dokončení a předání díla objednateli ve smluvním termínu.</w:t>
      </w:r>
    </w:p>
    <w:p w14:paraId="6122D81A" w14:textId="77777777" w:rsidR="00442EC4" w:rsidRPr="00E679F5" w:rsidRDefault="00170A39" w:rsidP="00442EC4">
      <w:pPr>
        <w:pStyle w:val="Bezmezer"/>
        <w:numPr>
          <w:ilvl w:val="0"/>
          <w:numId w:val="10"/>
        </w:numPr>
        <w:tabs>
          <w:tab w:val="left" w:pos="284"/>
        </w:tabs>
        <w:jc w:val="both"/>
        <w:rPr>
          <w:rFonts w:cstheme="minorHAnsi"/>
        </w:rPr>
      </w:pPr>
      <w:r w:rsidRPr="00E679F5">
        <w:rPr>
          <w:rFonts w:cstheme="minorHAnsi"/>
        </w:rPr>
        <w:t>v případě prodlení s úhradou peněžitého plnění je ta smluvní strana, která je v prodlení, povinna, v případě, že se oprávněná strana rozhodne smluvní pokutu účtovat, zaplatit druhé smluvní straně smluvní pokutu ve výši 0,</w:t>
      </w:r>
      <w:r w:rsidR="00150326" w:rsidRPr="00E679F5">
        <w:rPr>
          <w:rFonts w:cstheme="minorHAnsi"/>
        </w:rPr>
        <w:t>05</w:t>
      </w:r>
      <w:r w:rsidRPr="00E679F5">
        <w:rPr>
          <w:rFonts w:cstheme="minorHAnsi"/>
        </w:rPr>
        <w:t>% z dlužné částky za každý den prodlení,</w:t>
      </w:r>
    </w:p>
    <w:p w14:paraId="10C94D77" w14:textId="26AA7AF3" w:rsidR="00442EC4" w:rsidRPr="00E679F5" w:rsidRDefault="00170A39" w:rsidP="00442EC4">
      <w:pPr>
        <w:pStyle w:val="Bezmezer"/>
        <w:numPr>
          <w:ilvl w:val="0"/>
          <w:numId w:val="10"/>
        </w:numPr>
        <w:tabs>
          <w:tab w:val="left" w:pos="284"/>
        </w:tabs>
        <w:jc w:val="both"/>
        <w:rPr>
          <w:rFonts w:cstheme="minorHAnsi"/>
        </w:rPr>
      </w:pPr>
      <w:r w:rsidRPr="00E679F5">
        <w:rPr>
          <w:rFonts w:cstheme="minorHAnsi"/>
        </w:rPr>
        <w:t xml:space="preserve">pokud zhotovitel neodstraní nedodělky či vady uvedené v zápise o předání a převzetí díla v dohodnutém termínu, je povinen zhotovitel objednateli, v případě, že ten se rozhodne tuto smluvní pokutu účtovat, zaplatit smluvní pokutu </w:t>
      </w:r>
      <w:r w:rsidR="00194E43" w:rsidRPr="00E679F5">
        <w:rPr>
          <w:rFonts w:cstheme="minorHAnsi"/>
        </w:rPr>
        <w:t xml:space="preserve">5.000,- </w:t>
      </w:r>
      <w:r w:rsidRPr="00E679F5">
        <w:rPr>
          <w:rFonts w:cstheme="minorHAnsi"/>
        </w:rPr>
        <w:t>Kč za každý nedodělek či vadu, u nichž je s odstraněním v prodlení, a za každý den prodlení,</w:t>
      </w:r>
    </w:p>
    <w:p w14:paraId="15AD96EA" w14:textId="753B94B1" w:rsidR="00442EC4" w:rsidRPr="00E679F5" w:rsidRDefault="00170A39" w:rsidP="00442EC4">
      <w:pPr>
        <w:pStyle w:val="Bezmezer"/>
        <w:numPr>
          <w:ilvl w:val="0"/>
          <w:numId w:val="10"/>
        </w:numPr>
        <w:tabs>
          <w:tab w:val="left" w:pos="284"/>
        </w:tabs>
        <w:jc w:val="both"/>
        <w:rPr>
          <w:rFonts w:cstheme="minorHAnsi"/>
        </w:rPr>
      </w:pPr>
      <w:r w:rsidRPr="00E679F5">
        <w:rPr>
          <w:rFonts w:cstheme="minorHAnsi"/>
        </w:rPr>
        <w:t xml:space="preserve">pokud zhotovitel nevyklidí staveniště ve sjednaném termínu, je povinen, v případě, že objednatel se rozhodne tuto smluvní pokutu účtovat, zaplatit mu smluvní pokutu ve výši </w:t>
      </w:r>
      <w:r w:rsidR="00194E43" w:rsidRPr="00E679F5">
        <w:rPr>
          <w:rFonts w:cstheme="minorHAnsi"/>
        </w:rPr>
        <w:t>5.000,-</w:t>
      </w:r>
      <w:r w:rsidRPr="00E679F5">
        <w:rPr>
          <w:rFonts w:cstheme="minorHAnsi"/>
        </w:rPr>
        <w:t xml:space="preserve"> Kč za každý den prodlení,</w:t>
      </w:r>
    </w:p>
    <w:p w14:paraId="3F8349D4" w14:textId="09C43108" w:rsidR="00442EC4" w:rsidRPr="00E679F5" w:rsidRDefault="00170A39" w:rsidP="00442EC4">
      <w:pPr>
        <w:pStyle w:val="Bezmezer"/>
        <w:numPr>
          <w:ilvl w:val="0"/>
          <w:numId w:val="10"/>
        </w:numPr>
        <w:tabs>
          <w:tab w:val="left" w:pos="284"/>
        </w:tabs>
        <w:jc w:val="both"/>
        <w:rPr>
          <w:rFonts w:cstheme="minorHAnsi"/>
        </w:rPr>
      </w:pPr>
      <w:r w:rsidRPr="00E679F5">
        <w:rPr>
          <w:rFonts w:cstheme="minorHAnsi"/>
        </w:rPr>
        <w:t xml:space="preserve">pokud zhotovitel neodstraní </w:t>
      </w:r>
      <w:r w:rsidR="00C757A1" w:rsidRPr="00E679F5">
        <w:rPr>
          <w:rFonts w:cstheme="minorHAnsi"/>
        </w:rPr>
        <w:t xml:space="preserve">oznámenou a uplatněnou </w:t>
      </w:r>
      <w:r w:rsidRPr="00E679F5">
        <w:rPr>
          <w:rFonts w:cstheme="minorHAnsi"/>
        </w:rPr>
        <w:t xml:space="preserve">vadu ve sjednaném termínu, je povinen v případě, že objednatel se rozhodne tuto smluvní pokutu účtovat, zaplatit mu smluvní pokutu ve výši </w:t>
      </w:r>
      <w:r w:rsidR="00194E43" w:rsidRPr="00E679F5">
        <w:rPr>
          <w:rFonts w:cstheme="minorHAnsi"/>
        </w:rPr>
        <w:t xml:space="preserve">5.000,- </w:t>
      </w:r>
      <w:r w:rsidRPr="00E679F5">
        <w:rPr>
          <w:rFonts w:cstheme="minorHAnsi"/>
        </w:rPr>
        <w:t xml:space="preserve">Kč za každou </w:t>
      </w:r>
      <w:r w:rsidR="00C757A1" w:rsidRPr="00E679F5">
        <w:rPr>
          <w:rFonts w:cstheme="minorHAnsi"/>
        </w:rPr>
        <w:t xml:space="preserve">oznámenou/uplatněnou </w:t>
      </w:r>
      <w:r w:rsidRPr="00E679F5">
        <w:rPr>
          <w:rFonts w:cstheme="minorHAnsi"/>
        </w:rPr>
        <w:t>vadu, u níž je v prodlení, a za každý den prodlení,</w:t>
      </w:r>
    </w:p>
    <w:p w14:paraId="2AB4140C" w14:textId="706CA680" w:rsidR="00442EC4" w:rsidRPr="00E679F5" w:rsidRDefault="00170A39" w:rsidP="00194E43">
      <w:pPr>
        <w:pStyle w:val="Bezmezer"/>
        <w:numPr>
          <w:ilvl w:val="0"/>
          <w:numId w:val="10"/>
        </w:numPr>
        <w:tabs>
          <w:tab w:val="left" w:pos="284"/>
        </w:tabs>
        <w:jc w:val="both"/>
        <w:rPr>
          <w:rFonts w:cstheme="minorHAnsi"/>
        </w:rPr>
      </w:pPr>
      <w:r w:rsidRPr="00E679F5">
        <w:rPr>
          <w:rFonts w:cstheme="minorHAnsi"/>
        </w:rPr>
        <w:t xml:space="preserve">bude-li objednatel v prodlení se zahájením přejímacího řízení </w:t>
      </w:r>
      <w:r w:rsidR="00442EC4" w:rsidRPr="00E679F5">
        <w:rPr>
          <w:rFonts w:cstheme="minorHAnsi"/>
        </w:rPr>
        <w:t>díla,</w:t>
      </w:r>
      <w:r w:rsidRPr="00E679F5">
        <w:rPr>
          <w:rFonts w:cstheme="minorHAnsi"/>
        </w:rPr>
        <w:t xml:space="preserve"> má právo zhotovitel účtovat objednateli a objednatel má v takovém případě povinnost zaplatit zhotoviteli smluvní pokutu ve výši </w:t>
      </w:r>
      <w:r w:rsidR="009749A6" w:rsidRPr="00E679F5">
        <w:rPr>
          <w:rFonts w:cstheme="minorHAnsi"/>
        </w:rPr>
        <w:t>1.000,-Kč</w:t>
      </w:r>
      <w:r w:rsidRPr="00E679F5">
        <w:rPr>
          <w:rFonts w:cstheme="minorHAnsi"/>
        </w:rPr>
        <w:t xml:space="preserve"> za každý den prodlení.</w:t>
      </w:r>
    </w:p>
    <w:p w14:paraId="5971D584" w14:textId="77777777" w:rsidR="00442EC4" w:rsidRPr="00E679F5" w:rsidRDefault="00442EC4" w:rsidP="00442EC4">
      <w:pPr>
        <w:pStyle w:val="Bezmezer"/>
        <w:tabs>
          <w:tab w:val="left" w:pos="284"/>
        </w:tabs>
        <w:jc w:val="both"/>
        <w:rPr>
          <w:rFonts w:cstheme="minorHAnsi"/>
          <w:sz w:val="6"/>
          <w:szCs w:val="6"/>
        </w:rPr>
      </w:pPr>
    </w:p>
    <w:p w14:paraId="7F191BE4" w14:textId="77777777" w:rsidR="00442EC4" w:rsidRPr="00E679F5" w:rsidRDefault="00442EC4" w:rsidP="00442EC4">
      <w:pPr>
        <w:pStyle w:val="Bezmezer"/>
        <w:tabs>
          <w:tab w:val="left" w:pos="284"/>
        </w:tabs>
        <w:ind w:left="709" w:hanging="709"/>
        <w:jc w:val="both"/>
        <w:rPr>
          <w:rFonts w:cstheme="minorHAnsi"/>
        </w:rPr>
      </w:pPr>
      <w:r w:rsidRPr="00E679F5">
        <w:rPr>
          <w:rFonts w:cstheme="minorHAnsi"/>
        </w:rPr>
        <w:t>X</w:t>
      </w:r>
      <w:r w:rsidR="00500823" w:rsidRPr="00E679F5">
        <w:rPr>
          <w:rFonts w:cstheme="minorHAnsi"/>
        </w:rPr>
        <w:t>II</w:t>
      </w:r>
      <w:r w:rsidRPr="00E679F5">
        <w:rPr>
          <w:rFonts w:cstheme="minorHAnsi"/>
        </w:rPr>
        <w:t xml:space="preserve">I. 2. </w:t>
      </w:r>
      <w:r w:rsidR="00170A39" w:rsidRPr="00E679F5">
        <w:rPr>
          <w:rFonts w:cstheme="minorHAnsi"/>
        </w:rPr>
        <w:t xml:space="preserve">Smluvní pokutu vyúčtuje oprávněná strana straně povinné písemnou formou. Ve vyúčtování musí být uvedeno to ustanovení </w:t>
      </w:r>
      <w:r w:rsidRPr="00E679F5">
        <w:rPr>
          <w:rFonts w:cstheme="minorHAnsi"/>
        </w:rPr>
        <w:t>s</w:t>
      </w:r>
      <w:r w:rsidR="00170A39" w:rsidRPr="00E679F5">
        <w:rPr>
          <w:rFonts w:cstheme="minorHAnsi"/>
        </w:rPr>
        <w:t>mlouvy</w:t>
      </w:r>
      <w:r w:rsidRPr="00E679F5">
        <w:rPr>
          <w:rFonts w:cstheme="minorHAnsi"/>
        </w:rPr>
        <w:t xml:space="preserve"> o dílo</w:t>
      </w:r>
      <w:r w:rsidR="00170A39" w:rsidRPr="00E679F5">
        <w:rPr>
          <w:rFonts w:cstheme="minorHAnsi"/>
        </w:rPr>
        <w:t>, které k vyúčtování smluvní pokuty opravňuje a způsob výpočtu celkové výše smluvní pokuty. Strana povinná je povinna uhradit vyúčtované smluvní pokuty do 30 dnů ode dne obdržení příslušného vyúčtování.</w:t>
      </w:r>
    </w:p>
    <w:p w14:paraId="014FEC19" w14:textId="77777777" w:rsidR="00442EC4" w:rsidRPr="00E679F5" w:rsidRDefault="00442EC4" w:rsidP="00442EC4">
      <w:pPr>
        <w:pStyle w:val="Bezmezer"/>
        <w:tabs>
          <w:tab w:val="left" w:pos="284"/>
        </w:tabs>
        <w:ind w:left="709" w:hanging="709"/>
        <w:jc w:val="both"/>
        <w:rPr>
          <w:rFonts w:cstheme="minorHAnsi"/>
          <w:sz w:val="6"/>
          <w:szCs w:val="6"/>
        </w:rPr>
      </w:pPr>
    </w:p>
    <w:p w14:paraId="72212EB4" w14:textId="77777777" w:rsidR="00170A39" w:rsidRPr="00E679F5" w:rsidRDefault="00442EC4" w:rsidP="00500823">
      <w:pPr>
        <w:pStyle w:val="Bezmezer"/>
        <w:tabs>
          <w:tab w:val="left" w:pos="284"/>
          <w:tab w:val="left" w:pos="567"/>
        </w:tabs>
        <w:ind w:left="709" w:hanging="709"/>
        <w:jc w:val="both"/>
        <w:rPr>
          <w:rFonts w:cstheme="minorHAnsi"/>
        </w:rPr>
      </w:pPr>
      <w:r w:rsidRPr="00E679F5">
        <w:rPr>
          <w:rFonts w:cstheme="minorHAnsi"/>
        </w:rPr>
        <w:t>X</w:t>
      </w:r>
      <w:r w:rsidR="00500823" w:rsidRPr="00E679F5">
        <w:rPr>
          <w:rFonts w:cstheme="minorHAnsi"/>
        </w:rPr>
        <w:t>II</w:t>
      </w:r>
      <w:r w:rsidRPr="00E679F5">
        <w:rPr>
          <w:rFonts w:cstheme="minorHAnsi"/>
        </w:rPr>
        <w:t>I. 3.</w:t>
      </w:r>
      <w:r w:rsidR="00500823" w:rsidRPr="00E679F5">
        <w:rPr>
          <w:rFonts w:cstheme="minorHAnsi"/>
        </w:rPr>
        <w:t xml:space="preserve"> </w:t>
      </w:r>
      <w:r w:rsidR="00170A39" w:rsidRPr="00E679F5">
        <w:rPr>
          <w:rFonts w:cstheme="minorHAnsi"/>
        </w:rPr>
        <w:t>Zaplacením jakékoliv smluvní pokuty není dotčen nárok oprávněné smluvní strany na náhradu škody způsobené mu porušením povinnosti povinné strany, na niž se smluvní pokuta vztahuje a to ve výši přesahující smluvní pokutu.</w:t>
      </w:r>
    </w:p>
    <w:p w14:paraId="7E09B55C" w14:textId="77777777" w:rsidR="00B840C3" w:rsidRPr="00E679F5" w:rsidRDefault="00B840C3" w:rsidP="00500823">
      <w:pPr>
        <w:pStyle w:val="Bezmezer"/>
        <w:tabs>
          <w:tab w:val="left" w:pos="284"/>
          <w:tab w:val="left" w:pos="567"/>
        </w:tabs>
        <w:ind w:left="709" w:hanging="709"/>
        <w:jc w:val="both"/>
        <w:rPr>
          <w:rFonts w:cstheme="minorHAnsi"/>
          <w:sz w:val="6"/>
          <w:szCs w:val="6"/>
        </w:rPr>
      </w:pPr>
    </w:p>
    <w:p w14:paraId="557F8D78" w14:textId="05245A11" w:rsidR="00B840C3" w:rsidRPr="00E679F5" w:rsidRDefault="00B840C3" w:rsidP="00B840C3">
      <w:pPr>
        <w:pStyle w:val="Zkladntext2"/>
        <w:spacing w:after="0" w:line="240" w:lineRule="auto"/>
        <w:rPr>
          <w:rFonts w:cstheme="minorHAnsi"/>
          <w:szCs w:val="24"/>
        </w:rPr>
      </w:pPr>
      <w:r w:rsidRPr="00E679F5">
        <w:rPr>
          <w:rFonts w:cstheme="minorHAnsi"/>
        </w:rPr>
        <w:t>XI</w:t>
      </w:r>
      <w:r w:rsidR="00A23107" w:rsidRPr="00E679F5">
        <w:rPr>
          <w:rFonts w:cstheme="minorHAnsi"/>
        </w:rPr>
        <w:t>II</w:t>
      </w:r>
      <w:r w:rsidRPr="00E679F5">
        <w:rPr>
          <w:rFonts w:cstheme="minorHAnsi"/>
        </w:rPr>
        <w:t xml:space="preserve">. 4. </w:t>
      </w:r>
      <w:r w:rsidRPr="00E679F5">
        <w:rPr>
          <w:rFonts w:cstheme="minorHAnsi"/>
          <w:szCs w:val="24"/>
        </w:rPr>
        <w:t xml:space="preserve">Smluvní strany výslovně souhlasí, že je vyloučena možnost snížení smluvní pokuty soudem dle § </w:t>
      </w:r>
    </w:p>
    <w:p w14:paraId="196328F6" w14:textId="133C76C9" w:rsidR="00B840C3" w:rsidRPr="00D87E11" w:rsidRDefault="00B840C3" w:rsidP="00B840C3">
      <w:pPr>
        <w:pStyle w:val="Zkladntext2"/>
        <w:spacing w:after="0" w:line="240" w:lineRule="auto"/>
        <w:rPr>
          <w:rFonts w:cstheme="minorHAnsi"/>
          <w:szCs w:val="24"/>
        </w:rPr>
      </w:pPr>
      <w:r w:rsidRPr="00E679F5">
        <w:rPr>
          <w:rFonts w:cstheme="minorHAnsi"/>
          <w:szCs w:val="24"/>
        </w:rPr>
        <w:t xml:space="preserve">             2051</w:t>
      </w:r>
      <w:r w:rsidR="009749A6" w:rsidRPr="00E679F5">
        <w:rPr>
          <w:rFonts w:cstheme="minorHAnsi"/>
          <w:szCs w:val="24"/>
        </w:rPr>
        <w:t xml:space="preserve"> ObčZ</w:t>
      </w:r>
      <w:r w:rsidRPr="00E679F5">
        <w:rPr>
          <w:rFonts w:cstheme="minorHAnsi"/>
          <w:szCs w:val="24"/>
        </w:rPr>
        <w:t>.</w:t>
      </w:r>
    </w:p>
    <w:p w14:paraId="0C271C38" w14:textId="77777777" w:rsidR="00442EC4" w:rsidRDefault="00442EC4" w:rsidP="00AB25AE">
      <w:pPr>
        <w:pStyle w:val="Normln1"/>
        <w:jc w:val="both"/>
        <w:rPr>
          <w:rFonts w:asciiTheme="minorHAnsi" w:hAnsiTheme="minorHAnsi" w:cstheme="minorHAnsi"/>
          <w:sz w:val="10"/>
          <w:szCs w:val="10"/>
        </w:rPr>
      </w:pPr>
    </w:p>
    <w:p w14:paraId="474E9DC3" w14:textId="77777777" w:rsidR="00607C3A" w:rsidRDefault="00607C3A" w:rsidP="00AB25AE">
      <w:pPr>
        <w:pStyle w:val="Normln1"/>
        <w:jc w:val="both"/>
        <w:rPr>
          <w:rFonts w:asciiTheme="minorHAnsi" w:hAnsiTheme="minorHAnsi" w:cstheme="minorHAnsi"/>
          <w:sz w:val="10"/>
          <w:szCs w:val="10"/>
        </w:rPr>
      </w:pPr>
    </w:p>
    <w:p w14:paraId="62A96947" w14:textId="77777777" w:rsidR="00607C3A" w:rsidRPr="00D87E11" w:rsidRDefault="00607C3A" w:rsidP="00AB25AE">
      <w:pPr>
        <w:pStyle w:val="Normln1"/>
        <w:jc w:val="both"/>
        <w:rPr>
          <w:rFonts w:asciiTheme="minorHAnsi" w:hAnsiTheme="minorHAnsi" w:cstheme="minorHAnsi"/>
          <w:sz w:val="10"/>
          <w:szCs w:val="10"/>
        </w:rPr>
      </w:pPr>
    </w:p>
    <w:p w14:paraId="53724252" w14:textId="77777777" w:rsidR="008718DE" w:rsidRPr="00D87E11" w:rsidRDefault="00442EC4" w:rsidP="008718DE">
      <w:pPr>
        <w:pStyle w:val="Normln1"/>
        <w:rPr>
          <w:rFonts w:asciiTheme="minorHAnsi" w:hAnsiTheme="minorHAnsi" w:cstheme="minorHAnsi"/>
          <w:b/>
          <w:bCs/>
          <w:sz w:val="28"/>
          <w:szCs w:val="28"/>
        </w:rPr>
      </w:pPr>
      <w:r w:rsidRPr="00D87E11">
        <w:rPr>
          <w:rFonts w:asciiTheme="minorHAnsi" w:hAnsiTheme="minorHAnsi" w:cstheme="minorHAnsi"/>
          <w:b/>
          <w:bCs/>
          <w:sz w:val="28"/>
          <w:szCs w:val="28"/>
        </w:rPr>
        <w:t>XI</w:t>
      </w:r>
      <w:r w:rsidR="00500823" w:rsidRPr="00D87E11">
        <w:rPr>
          <w:rFonts w:asciiTheme="minorHAnsi" w:hAnsiTheme="minorHAnsi" w:cstheme="minorHAnsi"/>
          <w:b/>
          <w:bCs/>
          <w:sz w:val="28"/>
          <w:szCs w:val="28"/>
        </w:rPr>
        <w:t>V</w:t>
      </w:r>
      <w:r w:rsidRPr="00D87E11">
        <w:rPr>
          <w:rFonts w:asciiTheme="minorHAnsi" w:hAnsiTheme="minorHAnsi" w:cstheme="minorHAnsi"/>
          <w:b/>
          <w:bCs/>
          <w:sz w:val="28"/>
          <w:szCs w:val="28"/>
        </w:rPr>
        <w:t>.  ODSTOUPENÍ OD SMLOUVY</w:t>
      </w:r>
    </w:p>
    <w:p w14:paraId="6167238C" w14:textId="77777777" w:rsidR="008718DE" w:rsidRPr="00D87E11" w:rsidRDefault="008718DE" w:rsidP="008718DE">
      <w:pPr>
        <w:pStyle w:val="Normln1"/>
        <w:rPr>
          <w:rFonts w:asciiTheme="minorHAnsi" w:hAnsiTheme="minorHAnsi" w:cstheme="minorHAnsi"/>
          <w:b/>
          <w:bCs/>
          <w:sz w:val="10"/>
          <w:szCs w:val="10"/>
        </w:rPr>
      </w:pPr>
    </w:p>
    <w:p w14:paraId="4CCB90F1" w14:textId="77777777" w:rsidR="00442EC4" w:rsidRPr="00D87E11" w:rsidRDefault="008718DE" w:rsidP="00153723">
      <w:pPr>
        <w:pStyle w:val="Normln1"/>
        <w:tabs>
          <w:tab w:val="left" w:pos="567"/>
        </w:tabs>
        <w:ind w:left="709" w:hanging="709"/>
        <w:jc w:val="both"/>
        <w:rPr>
          <w:rFonts w:asciiTheme="minorHAnsi" w:hAnsiTheme="minorHAnsi" w:cstheme="minorHAnsi"/>
          <w:b/>
          <w:bCs/>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1. Nastanou-li u některé ze stran skutečnosti bránící řádnému plnění této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je </w:t>
      </w:r>
      <w:r w:rsidR="00442EC4" w:rsidRPr="00D87E11">
        <w:rPr>
          <w:rFonts w:asciiTheme="minorHAnsi" w:hAnsiTheme="minorHAnsi" w:cstheme="minorHAnsi"/>
          <w:sz w:val="22"/>
          <w:szCs w:val="22"/>
        </w:rPr>
        <w:t xml:space="preserve">povinna to bez zbytečného odkladu oznámit druhé smluvní straně a vyvolat jednání zástupců oprávněných k podpisu </w:t>
      </w:r>
      <w:r w:rsidR="00153723"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00153723"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Smluvní strany se dohodly, že od Smlouvy lze odstoupit zejména v těchto v případech:</w:t>
      </w:r>
    </w:p>
    <w:p w14:paraId="38845AA6"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 xml:space="preserve">při prodlení objednatele s úhradou dlužné částky delším než </w:t>
      </w:r>
      <w:r w:rsidR="00153723" w:rsidRPr="00D87E11">
        <w:rPr>
          <w:rFonts w:asciiTheme="minorHAnsi" w:hAnsiTheme="minorHAnsi" w:cstheme="minorHAnsi"/>
          <w:sz w:val="22"/>
          <w:szCs w:val="22"/>
        </w:rPr>
        <w:t>6</w:t>
      </w:r>
      <w:r w:rsidRPr="00D87E11">
        <w:rPr>
          <w:rFonts w:asciiTheme="minorHAnsi" w:hAnsiTheme="minorHAnsi" w:cstheme="minorHAnsi"/>
          <w:sz w:val="22"/>
          <w:szCs w:val="22"/>
        </w:rPr>
        <w:t>0 dnů,</w:t>
      </w:r>
    </w:p>
    <w:p w14:paraId="489657C3" w14:textId="77777777" w:rsidR="00442EC4" w:rsidRPr="00D87E11" w:rsidRDefault="00442EC4" w:rsidP="00153723">
      <w:pPr>
        <w:pStyle w:val="Normodsaz"/>
        <w:numPr>
          <w:ilvl w:val="0"/>
          <w:numId w:val="5"/>
        </w:numPr>
        <w:tabs>
          <w:tab w:val="clear" w:pos="1770"/>
          <w:tab w:val="num" w:pos="1134"/>
        </w:tabs>
        <w:spacing w:before="0" w:after="0"/>
        <w:ind w:hanging="1061"/>
        <w:rPr>
          <w:rFonts w:asciiTheme="minorHAnsi" w:hAnsiTheme="minorHAnsi" w:cstheme="minorHAnsi"/>
          <w:sz w:val="22"/>
          <w:szCs w:val="22"/>
        </w:rPr>
      </w:pPr>
      <w:r w:rsidRPr="00D87E11">
        <w:rPr>
          <w:rFonts w:asciiTheme="minorHAnsi" w:hAnsiTheme="minorHAnsi" w:cstheme="minorHAnsi"/>
          <w:sz w:val="22"/>
          <w:szCs w:val="22"/>
        </w:rPr>
        <w:t>při nesplnění termínu předání staveniště objednatelem ani v dodatečné lhůtě 20 dnů,</w:t>
      </w:r>
    </w:p>
    <w:p w14:paraId="4AB1BC4A" w14:textId="59B27942"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v případě prodlení zhotovitele s dokončením díla z důvodů </w:t>
      </w:r>
      <w:r w:rsidR="00153723" w:rsidRPr="00D87E11">
        <w:rPr>
          <w:rFonts w:asciiTheme="minorHAnsi" w:hAnsiTheme="minorHAnsi" w:cstheme="minorHAnsi"/>
          <w:sz w:val="22"/>
          <w:szCs w:val="22"/>
        </w:rPr>
        <w:t xml:space="preserve">nacházejících se na jeho straně </w:t>
      </w:r>
      <w:r w:rsidRPr="00D87E11">
        <w:rPr>
          <w:rFonts w:asciiTheme="minorHAnsi" w:hAnsiTheme="minorHAnsi" w:cstheme="minorHAnsi"/>
          <w:sz w:val="22"/>
          <w:szCs w:val="22"/>
        </w:rPr>
        <w:t>delším než 60 dnů</w:t>
      </w:r>
      <w:r w:rsidR="009749A6" w:rsidRPr="00E679F5">
        <w:rPr>
          <w:rFonts w:asciiTheme="minorHAnsi" w:hAnsiTheme="minorHAnsi" w:cstheme="minorHAnsi"/>
          <w:sz w:val="22"/>
          <w:szCs w:val="22"/>
        </w:rPr>
        <w:t>,</w:t>
      </w:r>
    </w:p>
    <w:p w14:paraId="2304092C" w14:textId="77777777"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za důvod, umožňující odstoupení od </w:t>
      </w:r>
      <w:r w:rsidR="00153723" w:rsidRPr="00D87E11">
        <w:rPr>
          <w:rFonts w:asciiTheme="minorHAnsi" w:hAnsiTheme="minorHAnsi" w:cstheme="minorHAnsi"/>
          <w:sz w:val="22"/>
          <w:szCs w:val="22"/>
        </w:rPr>
        <w:t>s</w:t>
      </w:r>
      <w:r w:rsidRPr="00D87E11">
        <w:rPr>
          <w:rFonts w:asciiTheme="minorHAnsi" w:hAnsiTheme="minorHAnsi" w:cstheme="minorHAnsi"/>
          <w:sz w:val="22"/>
          <w:szCs w:val="22"/>
        </w:rPr>
        <w:t>mlouvy jsou považovány také okolnosti plynoucí z důsledků vyšší moci,</w:t>
      </w:r>
    </w:p>
    <w:p w14:paraId="6CE0A789" w14:textId="3335929D" w:rsidR="00442EC4" w:rsidRPr="00D87E11" w:rsidRDefault="00442EC4" w:rsidP="00153723">
      <w:pPr>
        <w:pStyle w:val="Normodsaz"/>
        <w:numPr>
          <w:ilvl w:val="0"/>
          <w:numId w:val="5"/>
        </w:numPr>
        <w:tabs>
          <w:tab w:val="clear" w:pos="1770"/>
          <w:tab w:val="num" w:pos="1134"/>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má právo okamžitě odstoupit od </w:t>
      </w:r>
      <w:r w:rsidR="00500823" w:rsidRPr="00D87E11">
        <w:rPr>
          <w:rFonts w:asciiTheme="minorHAnsi" w:hAnsiTheme="minorHAnsi" w:cstheme="minorHAnsi"/>
          <w:sz w:val="22"/>
          <w:szCs w:val="22"/>
        </w:rPr>
        <w:t>s</w:t>
      </w:r>
      <w:r w:rsidRPr="00D87E11">
        <w:rPr>
          <w:rFonts w:asciiTheme="minorHAnsi" w:hAnsiTheme="minorHAnsi" w:cstheme="minorHAnsi"/>
          <w:sz w:val="22"/>
          <w:szCs w:val="22"/>
        </w:rPr>
        <w:t>mlouvy z důvodu úpadku zhotovitele</w:t>
      </w:r>
      <w:r w:rsidR="005655F9">
        <w:rPr>
          <w:rFonts w:asciiTheme="minorHAnsi" w:hAnsiTheme="minorHAnsi" w:cstheme="minorHAnsi"/>
          <w:sz w:val="22"/>
          <w:szCs w:val="22"/>
        </w:rPr>
        <w:t xml:space="preserve"> či zahájení insolvenčního řízení na majetek zhotovitele</w:t>
      </w:r>
      <w:r w:rsidRPr="00D87E11">
        <w:rPr>
          <w:rFonts w:asciiTheme="minorHAnsi" w:hAnsiTheme="minorHAnsi" w:cstheme="minorHAnsi"/>
          <w:sz w:val="22"/>
          <w:szCs w:val="22"/>
        </w:rPr>
        <w:t>, zhotovitel má povinnost neprodleně informovat objednatele, pokud taková situace nastane.</w:t>
      </w:r>
    </w:p>
    <w:p w14:paraId="018828B6" w14:textId="77777777" w:rsidR="00442EC4" w:rsidRPr="00D87E11" w:rsidRDefault="00153723" w:rsidP="00153723">
      <w:pPr>
        <w:pStyle w:val="Normodsaz"/>
        <w:numPr>
          <w:ilvl w:val="0"/>
          <w:numId w:val="0"/>
        </w:numPr>
        <w:ind w:left="709" w:hanging="709"/>
        <w:rPr>
          <w:rFonts w:asciiTheme="minorHAnsi" w:hAnsiTheme="minorHAnsi" w:cstheme="minorHAnsi"/>
          <w:sz w:val="22"/>
          <w:szCs w:val="22"/>
        </w:rPr>
      </w:pPr>
      <w:r w:rsidRPr="00D87E11">
        <w:rPr>
          <w:rFonts w:asciiTheme="minorHAnsi" w:hAnsiTheme="minorHAnsi" w:cstheme="minorHAnsi"/>
          <w:sz w:val="22"/>
          <w:szCs w:val="22"/>
        </w:rPr>
        <w:t>XI</w:t>
      </w:r>
      <w:r w:rsidR="00500823" w:rsidRPr="00D87E11">
        <w:rPr>
          <w:rFonts w:asciiTheme="minorHAnsi" w:hAnsiTheme="minorHAnsi" w:cstheme="minorHAnsi"/>
          <w:sz w:val="22"/>
          <w:szCs w:val="22"/>
        </w:rPr>
        <w:t>V</w:t>
      </w:r>
      <w:r w:rsidRPr="00D87E11">
        <w:rPr>
          <w:rFonts w:asciiTheme="minorHAnsi" w:hAnsiTheme="minorHAnsi" w:cstheme="minorHAnsi"/>
          <w:sz w:val="22"/>
          <w:szCs w:val="22"/>
        </w:rPr>
        <w:t xml:space="preserve">. 2. </w:t>
      </w:r>
      <w:r w:rsidR="00442EC4" w:rsidRPr="00D87E11">
        <w:rPr>
          <w:rFonts w:asciiTheme="minorHAnsi" w:hAnsiTheme="minorHAnsi" w:cstheme="minorHAnsi"/>
          <w:sz w:val="22"/>
          <w:szCs w:val="22"/>
        </w:rPr>
        <w:t xml:space="preserve">Každá ze smluvních stran je oprávněna odstoupit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 na základě ujednání ze s</w:t>
      </w:r>
      <w:r w:rsidR="00442EC4" w:rsidRPr="00D87E11">
        <w:rPr>
          <w:rFonts w:asciiTheme="minorHAnsi" w:hAnsiTheme="minorHAnsi" w:cstheme="minorHAnsi"/>
          <w:sz w:val="22"/>
          <w:szCs w:val="22"/>
        </w:rPr>
        <w:t>mlouvy vyplývajících. Své odstoupení je povinna oznámit druhé smluvní straně. V oznámení odstoupení musí být uve</w:t>
      </w:r>
      <w:r w:rsidRPr="00D87E11">
        <w:rPr>
          <w:rFonts w:asciiTheme="minorHAnsi" w:hAnsiTheme="minorHAnsi" w:cstheme="minorHAnsi"/>
          <w:sz w:val="22"/>
          <w:szCs w:val="22"/>
        </w:rPr>
        <w:t>den důvod, pro který strana od s</w:t>
      </w:r>
      <w:r w:rsidR="00442EC4" w:rsidRPr="00D87E11">
        <w:rPr>
          <w:rFonts w:asciiTheme="minorHAnsi" w:hAnsiTheme="minorHAnsi" w:cstheme="minorHAnsi"/>
          <w:sz w:val="22"/>
          <w:szCs w:val="22"/>
        </w:rPr>
        <w:t xml:space="preserve">mlouvy odstupuje a přesná citace toho ustanovení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w:t>
      </w:r>
      <w:r w:rsidRPr="00D87E11">
        <w:rPr>
          <w:rFonts w:asciiTheme="minorHAnsi" w:hAnsiTheme="minorHAnsi" w:cstheme="minorHAnsi"/>
          <w:sz w:val="22"/>
          <w:szCs w:val="22"/>
        </w:rPr>
        <w:t xml:space="preserve"> o dílo</w:t>
      </w:r>
      <w:r w:rsidR="00442EC4" w:rsidRPr="00D87E11">
        <w:rPr>
          <w:rFonts w:asciiTheme="minorHAnsi" w:hAnsiTheme="minorHAnsi" w:cstheme="minorHAnsi"/>
          <w:sz w:val="22"/>
          <w:szCs w:val="22"/>
        </w:rPr>
        <w:t xml:space="preserve">, které ji k takovému kroku opravňuje. Bez těchto náležitostí je odstoupení neplatné. Odstoupením od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w:t>
      </w:r>
      <w:r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mlouva </w:t>
      </w:r>
      <w:r w:rsidRPr="00D87E11">
        <w:rPr>
          <w:rFonts w:asciiTheme="minorHAnsi" w:hAnsiTheme="minorHAnsi" w:cstheme="minorHAnsi"/>
          <w:sz w:val="22"/>
          <w:szCs w:val="22"/>
        </w:rPr>
        <w:t xml:space="preserve">o dílo </w:t>
      </w:r>
      <w:r w:rsidR="00442EC4" w:rsidRPr="00D87E11">
        <w:rPr>
          <w:rFonts w:asciiTheme="minorHAnsi" w:hAnsiTheme="minorHAnsi" w:cstheme="minorHAnsi"/>
          <w:sz w:val="22"/>
          <w:szCs w:val="22"/>
        </w:rPr>
        <w:t xml:space="preserve">zaniká dnem doručení oznámení o </w:t>
      </w:r>
      <w:r w:rsidRPr="00D87E11">
        <w:rPr>
          <w:rFonts w:asciiTheme="minorHAnsi" w:hAnsiTheme="minorHAnsi" w:cstheme="minorHAnsi"/>
          <w:sz w:val="22"/>
          <w:szCs w:val="22"/>
        </w:rPr>
        <w:t>odstoupení</w:t>
      </w:r>
      <w:r w:rsidR="00442EC4" w:rsidRPr="00D87E11">
        <w:rPr>
          <w:rFonts w:asciiTheme="minorHAnsi" w:hAnsiTheme="minorHAnsi" w:cstheme="minorHAnsi"/>
          <w:sz w:val="22"/>
          <w:szCs w:val="22"/>
        </w:rPr>
        <w:t xml:space="preserve"> druhé smluvní straně.</w:t>
      </w:r>
    </w:p>
    <w:p w14:paraId="5F8E7DFF" w14:textId="77777777" w:rsidR="00442EC4" w:rsidRPr="00D87E11" w:rsidRDefault="00500823" w:rsidP="005D3C69">
      <w:pPr>
        <w:pStyle w:val="Normodsaz"/>
        <w:numPr>
          <w:ilvl w:val="0"/>
          <w:numId w:val="0"/>
        </w:numPr>
        <w:spacing w:before="0" w:after="0"/>
        <w:ind w:left="709" w:hanging="709"/>
        <w:rPr>
          <w:rFonts w:asciiTheme="minorHAnsi" w:hAnsiTheme="minorHAnsi" w:cstheme="minorHAnsi"/>
          <w:sz w:val="22"/>
          <w:szCs w:val="22"/>
        </w:rPr>
      </w:pPr>
      <w:r w:rsidRPr="00D87E11">
        <w:rPr>
          <w:rFonts w:asciiTheme="minorHAnsi" w:hAnsiTheme="minorHAnsi" w:cstheme="minorHAnsi"/>
          <w:sz w:val="22"/>
          <w:szCs w:val="22"/>
        </w:rPr>
        <w:t>XIV</w:t>
      </w:r>
      <w:r w:rsidR="00153723" w:rsidRPr="00D87E11">
        <w:rPr>
          <w:rFonts w:asciiTheme="minorHAnsi" w:hAnsiTheme="minorHAnsi" w:cstheme="minorHAnsi"/>
          <w:sz w:val="22"/>
          <w:szCs w:val="22"/>
        </w:rPr>
        <w:t>. 3.</w:t>
      </w:r>
      <w:r w:rsidR="00B811F2" w:rsidRPr="00D87E11">
        <w:rPr>
          <w:rFonts w:asciiTheme="minorHAnsi" w:hAnsiTheme="minorHAnsi" w:cstheme="minorHAnsi"/>
          <w:sz w:val="22"/>
          <w:szCs w:val="22"/>
        </w:rPr>
        <w:t xml:space="preserve"> </w:t>
      </w:r>
      <w:r w:rsidR="00442EC4" w:rsidRPr="00D87E11">
        <w:rPr>
          <w:rFonts w:asciiTheme="minorHAnsi" w:hAnsiTheme="minorHAnsi" w:cstheme="minorHAnsi"/>
          <w:sz w:val="22"/>
          <w:szCs w:val="22"/>
        </w:rPr>
        <w:t xml:space="preserve">Odstoupí-li některá ze stran od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 xml:space="preserve">mlouvy na základě ujednání z této </w:t>
      </w:r>
      <w:r w:rsidR="00B811F2" w:rsidRPr="00D87E11">
        <w:rPr>
          <w:rFonts w:asciiTheme="minorHAnsi" w:hAnsiTheme="minorHAnsi" w:cstheme="minorHAnsi"/>
          <w:sz w:val="22"/>
          <w:szCs w:val="22"/>
        </w:rPr>
        <w:t>s</w:t>
      </w:r>
      <w:r w:rsidR="00442EC4" w:rsidRPr="00D87E11">
        <w:rPr>
          <w:rFonts w:asciiTheme="minorHAnsi" w:hAnsiTheme="minorHAnsi" w:cstheme="minorHAnsi"/>
          <w:sz w:val="22"/>
          <w:szCs w:val="22"/>
        </w:rPr>
        <w:t>mlouvy vyplývajících, pak povinnosti obou stran jsou následující:</w:t>
      </w:r>
    </w:p>
    <w:p w14:paraId="78847C19"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ve lhůtě dohodnuté se zhotovitelem převezme zpět staveniště,</w:t>
      </w:r>
    </w:p>
    <w:p w14:paraId="0D99B5EF"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umožní zhotoviteli přístup na staveniště, aby mohl provést veškeré potřebné náležitosti související s ukončením stavby,</w:t>
      </w:r>
    </w:p>
    <w:p w14:paraId="5CE54633"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zhotovitel do 10 dnů od data doručení oznámení o odstoupení od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 xml:space="preserve">mlouvy druhé smluvní straně provede soupis všech provedených prací oceněných způsobem, kterým byla stanovena cena díla, případně jiným způsobem dle 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 tento oceněný soupis provedených prací předá objednateli k odsouhlasení a vyzve jej písemně k převzetí stavby,</w:t>
      </w:r>
    </w:p>
    <w:p w14:paraId="62C2EB17"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písemně se vyjádřit ke zhotovitelem předloženému soupisu prací nejpozději do 5 pracovních dnů od data jeho obdržení,</w:t>
      </w:r>
    </w:p>
    <w:p w14:paraId="6AC1C604"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objednatel je povinen do 5 dnů od obdržení výzvy zahájit přejímání stavby a sepsat zápis o předání a převzetí podepsaný oprávněnými zástupci obou stran,</w:t>
      </w:r>
    </w:p>
    <w:p w14:paraId="26D6808A"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zhotovitel odveze veškerý svůj nezabudovaný nevyúčtovaný materiál a zařízení a vyklidí staveniště nejpozději do 15 dnů od data potvrzení zápisu o předání a převzetí stavby,</w:t>
      </w:r>
    </w:p>
    <w:p w14:paraId="0E0DF5FE"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zhotovitel provede finanční vyčíslení všech provedených prací, všech dosud vyúčtovaných prací, zpracuje konečnou fakturu a doručí ji objednateli,</w:t>
      </w:r>
    </w:p>
    <w:p w14:paraId="48A2CC2B" w14:textId="77777777" w:rsidR="00442EC4" w:rsidRPr="00D87E11" w:rsidRDefault="00442EC4" w:rsidP="005D3C69">
      <w:pPr>
        <w:pStyle w:val="Normodsaz"/>
        <w:numPr>
          <w:ilvl w:val="0"/>
          <w:numId w:val="5"/>
        </w:numPr>
        <w:tabs>
          <w:tab w:val="clear" w:pos="1770"/>
        </w:tabs>
        <w:spacing w:before="0" w:after="0"/>
        <w:ind w:left="1134" w:hanging="425"/>
        <w:rPr>
          <w:rFonts w:asciiTheme="minorHAnsi" w:hAnsiTheme="minorHAnsi" w:cstheme="minorHAnsi"/>
          <w:sz w:val="22"/>
          <w:szCs w:val="22"/>
        </w:rPr>
      </w:pPr>
      <w:r w:rsidRPr="00D87E11">
        <w:rPr>
          <w:rFonts w:asciiTheme="minorHAnsi" w:hAnsiTheme="minorHAnsi" w:cstheme="minorHAnsi"/>
          <w:sz w:val="22"/>
          <w:szCs w:val="22"/>
        </w:rPr>
        <w:t xml:space="preserve">objednatel uhradí konečnou fakturu ve lhůtě splatnosti podle </w:t>
      </w:r>
      <w:r w:rsidR="00B811F2" w:rsidRPr="00D87E11">
        <w:rPr>
          <w:rFonts w:asciiTheme="minorHAnsi" w:hAnsiTheme="minorHAnsi" w:cstheme="minorHAnsi"/>
          <w:sz w:val="22"/>
          <w:szCs w:val="22"/>
        </w:rPr>
        <w:t xml:space="preserve">ustanovení </w:t>
      </w:r>
      <w:r w:rsidRPr="00D87E11">
        <w:rPr>
          <w:rFonts w:asciiTheme="minorHAnsi" w:hAnsiTheme="minorHAnsi" w:cstheme="minorHAnsi"/>
          <w:sz w:val="22"/>
          <w:szCs w:val="22"/>
        </w:rPr>
        <w:t xml:space="preserve">této </w:t>
      </w:r>
      <w:r w:rsidR="00B811F2" w:rsidRPr="00D87E11">
        <w:rPr>
          <w:rFonts w:asciiTheme="minorHAnsi" w:hAnsiTheme="minorHAnsi" w:cstheme="minorHAnsi"/>
          <w:sz w:val="22"/>
          <w:szCs w:val="22"/>
        </w:rPr>
        <w:t>s</w:t>
      </w:r>
      <w:r w:rsidRPr="00D87E11">
        <w:rPr>
          <w:rFonts w:asciiTheme="minorHAnsi" w:hAnsiTheme="minorHAnsi" w:cstheme="minorHAnsi"/>
          <w:sz w:val="22"/>
          <w:szCs w:val="22"/>
        </w:rPr>
        <w:t>mlouvy.</w:t>
      </w:r>
    </w:p>
    <w:p w14:paraId="287F5E9F" w14:textId="77777777" w:rsidR="005D3C69" w:rsidRPr="00D87E11" w:rsidRDefault="005D3C69" w:rsidP="005D3C69">
      <w:pPr>
        <w:pStyle w:val="Normodsaz"/>
        <w:numPr>
          <w:ilvl w:val="0"/>
          <w:numId w:val="0"/>
        </w:numPr>
        <w:spacing w:before="0" w:after="0"/>
        <w:ind w:left="1134"/>
        <w:rPr>
          <w:rFonts w:asciiTheme="minorHAnsi" w:hAnsiTheme="minorHAnsi" w:cstheme="minorHAnsi"/>
          <w:sz w:val="6"/>
          <w:szCs w:val="6"/>
        </w:rPr>
      </w:pPr>
    </w:p>
    <w:p w14:paraId="395DBACD" w14:textId="77777777" w:rsidR="00B811F2" w:rsidRPr="00D87E11" w:rsidRDefault="00B811F2" w:rsidP="005D3C69">
      <w:pPr>
        <w:pStyle w:val="Normodsaz"/>
        <w:numPr>
          <w:ilvl w:val="0"/>
          <w:numId w:val="0"/>
        </w:numPr>
        <w:spacing w:before="0" w:after="0"/>
        <w:ind w:left="1134"/>
        <w:rPr>
          <w:rFonts w:asciiTheme="minorHAnsi" w:hAnsiTheme="minorHAnsi" w:cstheme="minorHAnsi"/>
          <w:sz w:val="6"/>
          <w:szCs w:val="6"/>
        </w:rPr>
      </w:pPr>
    </w:p>
    <w:p w14:paraId="5BD4176C" w14:textId="77777777" w:rsidR="005D3C69" w:rsidRPr="00D87E11" w:rsidRDefault="00B811F2"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4</w:t>
      </w:r>
      <w:r w:rsidRPr="00D87E11">
        <w:rPr>
          <w:rFonts w:cstheme="minorHAnsi"/>
        </w:rPr>
        <w:t>.</w:t>
      </w:r>
      <w:r w:rsidR="005D3C69" w:rsidRPr="00D87E11">
        <w:rPr>
          <w:rFonts w:cstheme="minorHAnsi"/>
        </w:rPr>
        <w:t xml:space="preserve"> </w:t>
      </w:r>
      <w:r w:rsidR="00442EC4" w:rsidRPr="00D87E11">
        <w:rPr>
          <w:rFonts w:cstheme="minorHAnsi"/>
        </w:rPr>
        <w:t xml:space="preserve">Odstoupení musí být učiněno písemně a zasílá se doporučeně s dodejkou. </w:t>
      </w:r>
    </w:p>
    <w:p w14:paraId="729378FA" w14:textId="77777777" w:rsidR="005B5C97" w:rsidRPr="00D87E11" w:rsidRDefault="005B5C97" w:rsidP="005655F9">
      <w:pPr>
        <w:pStyle w:val="Zkladntext"/>
        <w:tabs>
          <w:tab w:val="left" w:pos="709"/>
        </w:tabs>
        <w:spacing w:after="0" w:line="240" w:lineRule="auto"/>
        <w:ind w:left="709" w:hanging="709"/>
        <w:jc w:val="both"/>
        <w:rPr>
          <w:rFonts w:cstheme="minorHAnsi"/>
          <w:sz w:val="6"/>
          <w:szCs w:val="6"/>
        </w:rPr>
      </w:pPr>
    </w:p>
    <w:p w14:paraId="1E94FA7F" w14:textId="6110908D" w:rsidR="00442EC4" w:rsidRDefault="005D3C69" w:rsidP="005655F9">
      <w:pPr>
        <w:pStyle w:val="Zkladntext"/>
        <w:tabs>
          <w:tab w:val="left" w:pos="709"/>
        </w:tabs>
        <w:spacing w:after="0" w:line="226" w:lineRule="atLeast"/>
        <w:ind w:left="709" w:hanging="709"/>
        <w:jc w:val="both"/>
        <w:rPr>
          <w:rFonts w:cstheme="minorHAnsi"/>
        </w:rPr>
      </w:pPr>
      <w:r w:rsidRPr="00D87E11">
        <w:rPr>
          <w:rFonts w:cstheme="minorHAnsi"/>
        </w:rPr>
        <w:t>XI</w:t>
      </w:r>
      <w:r w:rsidR="00500823" w:rsidRPr="00D87E11">
        <w:rPr>
          <w:rFonts w:cstheme="minorHAnsi"/>
        </w:rPr>
        <w:t>V</w:t>
      </w:r>
      <w:r w:rsidRPr="00D87E11">
        <w:rPr>
          <w:rFonts w:cstheme="minorHAnsi"/>
        </w:rPr>
        <w:t xml:space="preserve">. </w:t>
      </w:r>
      <w:r w:rsidR="00500823" w:rsidRPr="00D87E11">
        <w:rPr>
          <w:rFonts w:cstheme="minorHAnsi"/>
        </w:rPr>
        <w:t>5</w:t>
      </w:r>
      <w:r w:rsidRPr="00D87E11">
        <w:rPr>
          <w:rFonts w:cstheme="minorHAnsi"/>
        </w:rPr>
        <w:t xml:space="preserve">.  </w:t>
      </w:r>
      <w:r w:rsidR="00442EC4" w:rsidRPr="00D87E11">
        <w:rPr>
          <w:rFonts w:cstheme="minorHAnsi"/>
        </w:rPr>
        <w:t xml:space="preserve">Strana, která důvodné odstoupení od Smlouvy zapříčinila je povinna uhradit druhé smluvní straně jednorázovou smluvní pokutu ve výši 1 % z ceny díla bez DPH uvedené v čl. </w:t>
      </w:r>
      <w:r w:rsidRPr="00D87E11">
        <w:rPr>
          <w:rFonts w:cstheme="minorHAnsi"/>
        </w:rPr>
        <w:t xml:space="preserve">IV </w:t>
      </w:r>
      <w:r w:rsidR="00442EC4" w:rsidRPr="00D87E11">
        <w:rPr>
          <w:rFonts w:cstheme="minorHAnsi"/>
        </w:rPr>
        <w:t xml:space="preserve">této </w:t>
      </w:r>
      <w:r w:rsidRPr="00D87E11">
        <w:rPr>
          <w:rFonts w:cstheme="minorHAnsi"/>
        </w:rPr>
        <w:t>s</w:t>
      </w:r>
      <w:r w:rsidR="00442EC4" w:rsidRPr="00D87E11">
        <w:rPr>
          <w:rFonts w:cstheme="minorHAnsi"/>
        </w:rPr>
        <w:t xml:space="preserve">mlouvy, popřípadě z ceny díla uvedené v posledním potvrzeném dodatku k této </w:t>
      </w:r>
      <w:r w:rsidRPr="00143B38">
        <w:rPr>
          <w:rFonts w:cstheme="minorHAnsi"/>
        </w:rPr>
        <w:t>s</w:t>
      </w:r>
      <w:r w:rsidR="00442EC4" w:rsidRPr="00143B38">
        <w:rPr>
          <w:rFonts w:cstheme="minorHAnsi"/>
        </w:rPr>
        <w:t>mlouvě</w:t>
      </w:r>
      <w:r w:rsidRPr="00143B38">
        <w:rPr>
          <w:rFonts w:cstheme="minorHAnsi"/>
        </w:rPr>
        <w:t xml:space="preserve"> o dílo</w:t>
      </w:r>
      <w:r w:rsidR="009749A6" w:rsidRPr="00143B38">
        <w:rPr>
          <w:rFonts w:cstheme="minorHAnsi"/>
        </w:rPr>
        <w:t>, pokud dojde k uzavření dodatku</w:t>
      </w:r>
      <w:r w:rsidR="005655F9" w:rsidRPr="00143B38">
        <w:rPr>
          <w:rFonts w:cstheme="minorHAnsi"/>
        </w:rPr>
        <w:t>.</w:t>
      </w:r>
    </w:p>
    <w:p w14:paraId="294665B5" w14:textId="4D86C7C9" w:rsidR="005655F9" w:rsidRPr="00D87E11" w:rsidRDefault="005655F9" w:rsidP="005655F9">
      <w:pPr>
        <w:pStyle w:val="Zkladntext"/>
        <w:tabs>
          <w:tab w:val="left" w:pos="709"/>
        </w:tabs>
        <w:spacing w:after="0" w:line="226" w:lineRule="atLeast"/>
        <w:ind w:left="709" w:hanging="709"/>
        <w:jc w:val="both"/>
        <w:rPr>
          <w:rFonts w:cstheme="minorHAnsi"/>
        </w:rPr>
      </w:pPr>
      <w:r>
        <w:rPr>
          <w:rFonts w:cstheme="minorHAnsi"/>
        </w:rPr>
        <w:t>XIV. 6.</w:t>
      </w:r>
      <w:r>
        <w:rPr>
          <w:rFonts w:cstheme="minorHAnsi"/>
        </w:rPr>
        <w:tab/>
        <w:t xml:space="preserve">Kromě výše uvedených případů, je objednatel oprávněn bez jakékoliv sankce,  smluvní pokuty, apod. jednostranně odstoupit od této smlouvy o dílo v případě, že mu nebude poskytnuta dotace z programu </w:t>
      </w:r>
      <w:r w:rsidR="007A4C08" w:rsidRPr="007A4C08">
        <w:rPr>
          <w:rFonts w:cstheme="minorHAnsi"/>
        </w:rPr>
        <w:t>„Podpora rozvoje regionů 2019+“ Ministerstva pro místní rozvoj</w:t>
      </w:r>
      <w:r>
        <w:rPr>
          <w:rFonts w:cstheme="minorHAnsi"/>
        </w:rPr>
        <w:t xml:space="preserve">, popř. pokud mu bude tato dotace krácena. </w:t>
      </w:r>
    </w:p>
    <w:p w14:paraId="545A8E5C" w14:textId="77777777" w:rsidR="00AB25AE" w:rsidRDefault="00AB25AE" w:rsidP="00895C58">
      <w:pPr>
        <w:pStyle w:val="Normln1"/>
        <w:tabs>
          <w:tab w:val="left" w:pos="426"/>
          <w:tab w:val="left" w:pos="709"/>
        </w:tabs>
        <w:ind w:left="709" w:hanging="709"/>
        <w:jc w:val="both"/>
        <w:rPr>
          <w:rFonts w:asciiTheme="minorHAnsi" w:hAnsiTheme="minorHAnsi" w:cstheme="minorHAnsi"/>
          <w:b/>
          <w:bCs/>
          <w:sz w:val="10"/>
          <w:szCs w:val="10"/>
        </w:rPr>
      </w:pPr>
    </w:p>
    <w:p w14:paraId="50CC66A0" w14:textId="77777777" w:rsidR="00607C3A" w:rsidRDefault="00607C3A" w:rsidP="00895C58">
      <w:pPr>
        <w:pStyle w:val="Normln1"/>
        <w:tabs>
          <w:tab w:val="left" w:pos="426"/>
          <w:tab w:val="left" w:pos="709"/>
        </w:tabs>
        <w:ind w:left="709" w:hanging="709"/>
        <w:jc w:val="both"/>
        <w:rPr>
          <w:rFonts w:asciiTheme="minorHAnsi" w:hAnsiTheme="minorHAnsi" w:cstheme="minorHAnsi"/>
          <w:b/>
          <w:bCs/>
          <w:sz w:val="10"/>
          <w:szCs w:val="10"/>
        </w:rPr>
      </w:pPr>
    </w:p>
    <w:p w14:paraId="6149CB6B" w14:textId="77777777" w:rsidR="00607C3A" w:rsidRPr="00D87E11" w:rsidRDefault="00607C3A" w:rsidP="00895C58">
      <w:pPr>
        <w:pStyle w:val="Normln1"/>
        <w:tabs>
          <w:tab w:val="left" w:pos="426"/>
          <w:tab w:val="left" w:pos="709"/>
        </w:tabs>
        <w:ind w:left="709" w:hanging="709"/>
        <w:jc w:val="both"/>
        <w:rPr>
          <w:rFonts w:asciiTheme="minorHAnsi" w:hAnsiTheme="minorHAnsi" w:cstheme="minorHAnsi"/>
          <w:b/>
          <w:bCs/>
          <w:sz w:val="10"/>
          <w:szCs w:val="10"/>
        </w:rPr>
      </w:pPr>
    </w:p>
    <w:p w14:paraId="3114506A" w14:textId="77777777" w:rsidR="00C02867" w:rsidRPr="00D87E11" w:rsidRDefault="00433664" w:rsidP="00895C58">
      <w:pPr>
        <w:pStyle w:val="Normln1"/>
        <w:tabs>
          <w:tab w:val="left" w:pos="426"/>
          <w:tab w:val="left" w:pos="709"/>
        </w:tabs>
        <w:ind w:left="709" w:hanging="709"/>
        <w:jc w:val="both"/>
        <w:rPr>
          <w:rFonts w:asciiTheme="minorHAnsi" w:hAnsiTheme="minorHAnsi" w:cstheme="minorHAnsi"/>
          <w:b/>
          <w:bCs/>
          <w:sz w:val="28"/>
          <w:szCs w:val="28"/>
        </w:rPr>
      </w:pPr>
      <w:r w:rsidRPr="00D87E11">
        <w:rPr>
          <w:rFonts w:asciiTheme="minorHAnsi" w:hAnsiTheme="minorHAnsi" w:cstheme="minorHAnsi"/>
          <w:b/>
          <w:bCs/>
          <w:sz w:val="28"/>
          <w:szCs w:val="28"/>
        </w:rPr>
        <w:t>X</w:t>
      </w:r>
      <w:r w:rsidR="00500823" w:rsidRPr="00D87E11">
        <w:rPr>
          <w:rFonts w:asciiTheme="minorHAnsi" w:hAnsiTheme="minorHAnsi" w:cstheme="minorHAnsi"/>
          <w:b/>
          <w:bCs/>
          <w:sz w:val="28"/>
          <w:szCs w:val="28"/>
        </w:rPr>
        <w:t>V</w:t>
      </w:r>
      <w:r w:rsidR="00C02867" w:rsidRPr="00D87E11">
        <w:rPr>
          <w:rFonts w:asciiTheme="minorHAnsi" w:hAnsiTheme="minorHAnsi" w:cstheme="minorHAnsi"/>
          <w:b/>
          <w:bCs/>
          <w:sz w:val="28"/>
          <w:szCs w:val="28"/>
        </w:rPr>
        <w:t xml:space="preserve">. </w:t>
      </w:r>
      <w:r w:rsidR="00A46FEF" w:rsidRPr="00D87E11">
        <w:rPr>
          <w:rFonts w:asciiTheme="minorHAnsi" w:hAnsiTheme="minorHAnsi" w:cstheme="minorHAnsi"/>
          <w:b/>
          <w:bCs/>
          <w:sz w:val="28"/>
          <w:szCs w:val="28"/>
        </w:rPr>
        <w:t xml:space="preserve">  </w:t>
      </w:r>
      <w:r w:rsidR="00C02867" w:rsidRPr="00D87E11">
        <w:rPr>
          <w:rFonts w:asciiTheme="minorHAnsi" w:hAnsiTheme="minorHAnsi" w:cstheme="minorHAnsi"/>
          <w:b/>
          <w:bCs/>
          <w:sz w:val="28"/>
          <w:szCs w:val="28"/>
        </w:rPr>
        <w:t>OSTATNÍ PODMÍNKY SMLOUVY</w:t>
      </w:r>
    </w:p>
    <w:p w14:paraId="735DC90C" w14:textId="77777777" w:rsidR="00C36C85" w:rsidRPr="00D87E11" w:rsidRDefault="00C36C85" w:rsidP="00A46FEF">
      <w:pPr>
        <w:pStyle w:val="Normln1"/>
        <w:tabs>
          <w:tab w:val="left" w:pos="426"/>
          <w:tab w:val="left" w:pos="709"/>
        </w:tabs>
        <w:ind w:left="709" w:hanging="709"/>
        <w:jc w:val="both"/>
        <w:rPr>
          <w:rFonts w:asciiTheme="minorHAnsi" w:hAnsiTheme="minorHAnsi" w:cstheme="minorHAnsi"/>
          <w:bCs/>
          <w:sz w:val="6"/>
          <w:szCs w:val="6"/>
        </w:rPr>
      </w:pPr>
    </w:p>
    <w:p w14:paraId="6FF6C9B1" w14:textId="77777777" w:rsidR="00A46FEF" w:rsidRPr="00D87E11" w:rsidRDefault="00A46FEF" w:rsidP="00A46FEF">
      <w:pPr>
        <w:pStyle w:val="Zkladntext"/>
        <w:widowControl w:val="0"/>
        <w:suppressAutoHyphens/>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1. </w:t>
      </w:r>
      <w:r w:rsidR="00433664" w:rsidRPr="00D87E11">
        <w:rPr>
          <w:rFonts w:cstheme="minorHAnsi"/>
        </w:rPr>
        <w:t xml:space="preserve">Zhotovitel v případě spolufinancování realizace díla finančními prostředky z dotačních zdrojů akceptuje povinnost </w:t>
      </w:r>
      <w:r w:rsidR="00492EC5" w:rsidRPr="00D87E11">
        <w:rPr>
          <w:rFonts w:cstheme="minorHAnsi"/>
        </w:rPr>
        <w:t>zadavatele</w:t>
      </w:r>
      <w:r w:rsidR="00433664" w:rsidRPr="00D87E11">
        <w:rPr>
          <w:rFonts w:cstheme="minorHAnsi"/>
        </w:rPr>
        <w:t>, umožnit zaměstnancům nebo z</w:t>
      </w:r>
      <w:r w:rsidR="00492EC5" w:rsidRPr="00D87E11">
        <w:rPr>
          <w:rFonts w:cstheme="minorHAnsi"/>
        </w:rPr>
        <w:t xml:space="preserve">mocněncům poskytovatele dotace, </w:t>
      </w:r>
      <w:r w:rsidR="00433664" w:rsidRPr="00D87E11">
        <w:rPr>
          <w:rFonts w:cstheme="minorHAnsi"/>
        </w:rPr>
        <w:t>vstup na pozemky dotčené projektem a jeho realizací a kontrolu dokladů souvisejících s projektem.</w:t>
      </w:r>
    </w:p>
    <w:p w14:paraId="69A480B6" w14:textId="77777777" w:rsidR="00A46FEF" w:rsidRPr="00D87E11" w:rsidRDefault="00A46FEF" w:rsidP="00A46FEF">
      <w:pPr>
        <w:pStyle w:val="Zkladntext"/>
        <w:widowControl w:val="0"/>
        <w:suppressAutoHyphens/>
        <w:spacing w:after="0" w:line="240" w:lineRule="auto"/>
        <w:ind w:left="709" w:hanging="709"/>
        <w:jc w:val="both"/>
        <w:rPr>
          <w:rFonts w:cstheme="minorHAnsi"/>
          <w:sz w:val="6"/>
          <w:szCs w:val="6"/>
        </w:rPr>
      </w:pPr>
    </w:p>
    <w:p w14:paraId="66EAB83B" w14:textId="77777777" w:rsidR="00433664" w:rsidRPr="00D87E11" w:rsidRDefault="00A46FEF" w:rsidP="00A46FEF">
      <w:pPr>
        <w:pStyle w:val="Zkladntext"/>
        <w:widowControl w:val="0"/>
        <w:suppressAutoHyphens/>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2. </w:t>
      </w:r>
      <w:r w:rsidR="00433664" w:rsidRPr="00D87E11">
        <w:rPr>
          <w:rFonts w:cstheme="minorHAnsi"/>
        </w:rPr>
        <w:t xml:space="preserve">Zhotovitel v případě spolufinancování realizace díla finančními prostředky z dotačních zdrojů akceptuje povinnost archivovat veškerou dokumentaci související s projektem po dobu minimálně 10 let od finančního ukončení projektu, přičemž lhůta se začne počítat od 1. ledna následujícího kalendářního roku poté, kdy byla provedena poslední platba </w:t>
      </w:r>
      <w:r w:rsidRPr="00D87E11">
        <w:rPr>
          <w:rFonts w:cstheme="minorHAnsi"/>
        </w:rPr>
        <w:t>dle této smlouvy</w:t>
      </w:r>
      <w:r w:rsidR="00500823" w:rsidRPr="00D87E11">
        <w:rPr>
          <w:rFonts w:cstheme="minorHAnsi"/>
        </w:rPr>
        <w:t>.</w:t>
      </w:r>
    </w:p>
    <w:p w14:paraId="55AAA1C6" w14:textId="77777777" w:rsidR="00433664" w:rsidRPr="00D87E11" w:rsidRDefault="00433664" w:rsidP="00433664">
      <w:pPr>
        <w:pStyle w:val="Odstavecseseznamem"/>
        <w:ind w:left="540" w:hanging="540"/>
        <w:rPr>
          <w:rFonts w:asciiTheme="minorHAnsi" w:hAnsiTheme="minorHAnsi" w:cstheme="minorHAnsi"/>
          <w:sz w:val="6"/>
          <w:szCs w:val="6"/>
        </w:rPr>
      </w:pPr>
    </w:p>
    <w:p w14:paraId="0E0D09D1"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3. </w:t>
      </w:r>
      <w:r w:rsidR="00433664" w:rsidRPr="00D87E11">
        <w:rPr>
          <w:rFonts w:cstheme="minorHAnsi"/>
        </w:rPr>
        <w:t>V souladu s ustanovením zákona č. 320/2001 Sb., o finanční kontrole ve veřejné správě bude dodavatel vybraný na základě tohoto výběrového řízení jako zhotovitel osobou povinnou spolupůsobit při výkonu finanční kontroly.</w:t>
      </w:r>
    </w:p>
    <w:p w14:paraId="253E4515" w14:textId="77777777" w:rsidR="00A46FEF" w:rsidRPr="00D87E11" w:rsidRDefault="00A46FEF" w:rsidP="00A46FEF">
      <w:pPr>
        <w:spacing w:after="0" w:line="240" w:lineRule="auto"/>
        <w:ind w:left="709" w:hanging="709"/>
        <w:jc w:val="both"/>
        <w:rPr>
          <w:rFonts w:cstheme="minorHAnsi"/>
          <w:sz w:val="6"/>
          <w:szCs w:val="6"/>
        </w:rPr>
      </w:pPr>
    </w:p>
    <w:p w14:paraId="60ED0C45"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4. </w:t>
      </w:r>
      <w:r w:rsidR="00500823" w:rsidRPr="00D87E11">
        <w:rPr>
          <w:rFonts w:cstheme="minorHAnsi"/>
        </w:rPr>
        <w:t xml:space="preserve"> </w:t>
      </w:r>
      <w:r w:rsidR="00433664" w:rsidRPr="00D87E11">
        <w:rPr>
          <w:rFonts w:cstheme="minorHAnsi"/>
        </w:rPr>
        <w:t>Jakákoliv ústní ujednání při provádění díla, která nejsou písemně potvrzena oprávněnými zástupci obou smluvních stran, jsou právně neúčinná.</w:t>
      </w:r>
    </w:p>
    <w:p w14:paraId="00FCA483" w14:textId="77777777" w:rsidR="00A46FEF" w:rsidRPr="00D87E11" w:rsidRDefault="00A46FEF" w:rsidP="00A46FEF">
      <w:pPr>
        <w:spacing w:after="0" w:line="240" w:lineRule="auto"/>
        <w:ind w:left="709" w:hanging="709"/>
        <w:jc w:val="both"/>
        <w:rPr>
          <w:rFonts w:cstheme="minorHAnsi"/>
          <w:sz w:val="6"/>
          <w:szCs w:val="6"/>
        </w:rPr>
      </w:pPr>
    </w:p>
    <w:p w14:paraId="773FE936" w14:textId="77777777" w:rsidR="00A46FEF" w:rsidRPr="00D87E11" w:rsidRDefault="00A46FEF" w:rsidP="00A46FEF">
      <w:pPr>
        <w:spacing w:after="0" w:line="240" w:lineRule="auto"/>
        <w:ind w:left="709" w:hanging="709"/>
        <w:jc w:val="both"/>
        <w:rPr>
          <w:rFonts w:cstheme="minorHAnsi"/>
        </w:rPr>
      </w:pPr>
      <w:r w:rsidRPr="00D87E11">
        <w:rPr>
          <w:rFonts w:cstheme="minorHAnsi"/>
        </w:rPr>
        <w:t>X</w:t>
      </w:r>
      <w:r w:rsidR="00500823" w:rsidRPr="00D87E11">
        <w:rPr>
          <w:rFonts w:cstheme="minorHAnsi"/>
        </w:rPr>
        <w:t>V</w:t>
      </w:r>
      <w:r w:rsidRPr="00D87E11">
        <w:rPr>
          <w:rFonts w:cstheme="minorHAnsi"/>
        </w:rPr>
        <w:t xml:space="preserve">. 5. </w:t>
      </w:r>
      <w:r w:rsidR="00433664" w:rsidRPr="00D87E11">
        <w:rPr>
          <w:rFonts w:cstheme="minorHAnsi"/>
        </w:rPr>
        <w:t>Smlouvu lze měnit pouze písemnými, odsouhlasenými dodatky a podepsanými oprávněnými zástupci obou smluvních stran.</w:t>
      </w:r>
    </w:p>
    <w:p w14:paraId="69E2C297" w14:textId="77777777" w:rsidR="00A46FEF" w:rsidRPr="00D87E11" w:rsidRDefault="00A46FEF" w:rsidP="00A46FEF">
      <w:pPr>
        <w:spacing w:after="0" w:line="240" w:lineRule="auto"/>
        <w:ind w:left="709" w:hanging="709"/>
        <w:jc w:val="both"/>
        <w:rPr>
          <w:rFonts w:cstheme="minorHAnsi"/>
          <w:sz w:val="6"/>
          <w:szCs w:val="6"/>
        </w:rPr>
      </w:pPr>
    </w:p>
    <w:p w14:paraId="3B4FF78B" w14:textId="07F21FD9" w:rsidR="00A46FEF" w:rsidRPr="00143B38" w:rsidRDefault="00A46FEF" w:rsidP="00A36C44">
      <w:pPr>
        <w:spacing w:after="0" w:line="240" w:lineRule="auto"/>
        <w:ind w:left="709" w:hanging="709"/>
        <w:jc w:val="both"/>
        <w:rPr>
          <w:rFonts w:cstheme="minorHAnsi"/>
        </w:rPr>
      </w:pPr>
      <w:r w:rsidRPr="00143B38">
        <w:rPr>
          <w:rFonts w:cstheme="minorHAnsi"/>
        </w:rPr>
        <w:t>X</w:t>
      </w:r>
      <w:r w:rsidR="00500823" w:rsidRPr="00143B38">
        <w:rPr>
          <w:rFonts w:cstheme="minorHAnsi"/>
        </w:rPr>
        <w:t>V</w:t>
      </w:r>
      <w:r w:rsidRPr="00143B38">
        <w:rPr>
          <w:rFonts w:cstheme="minorHAnsi"/>
        </w:rPr>
        <w:t xml:space="preserve">. 6. </w:t>
      </w:r>
      <w:r w:rsidR="00433664" w:rsidRPr="00143B38">
        <w:rPr>
          <w:rFonts w:cstheme="minorHAnsi"/>
        </w:rPr>
        <w:t xml:space="preserve">V případě soudního sporu se místní příslušnost věcně příslušného soudu I. stupně řídí obecným soudem </w:t>
      </w:r>
      <w:r w:rsidR="006639D2" w:rsidRPr="00143B38">
        <w:rPr>
          <w:rFonts w:cstheme="minorHAnsi"/>
        </w:rPr>
        <w:t>objednatele</w:t>
      </w:r>
      <w:r w:rsidR="00143B38" w:rsidRPr="00143B38">
        <w:rPr>
          <w:rFonts w:cstheme="minorHAnsi"/>
        </w:rPr>
        <w:t>.</w:t>
      </w:r>
    </w:p>
    <w:p w14:paraId="05D85D6D" w14:textId="77777777" w:rsidR="00A36C44" w:rsidRPr="00143B38" w:rsidRDefault="00A36C44" w:rsidP="00A36C44">
      <w:pPr>
        <w:spacing w:after="0" w:line="240" w:lineRule="auto"/>
        <w:ind w:left="709" w:hanging="709"/>
        <w:jc w:val="both"/>
        <w:rPr>
          <w:rFonts w:cstheme="minorHAnsi"/>
          <w:sz w:val="6"/>
          <w:szCs w:val="6"/>
        </w:rPr>
      </w:pPr>
    </w:p>
    <w:p w14:paraId="5884CE7A" w14:textId="660BCE9E" w:rsidR="008E4E2F" w:rsidRPr="00143B38" w:rsidRDefault="00A36C44" w:rsidP="00500823">
      <w:pPr>
        <w:spacing w:after="0" w:line="240" w:lineRule="auto"/>
        <w:ind w:left="709" w:hanging="709"/>
        <w:jc w:val="both"/>
        <w:rPr>
          <w:rFonts w:cstheme="minorHAnsi"/>
        </w:rPr>
      </w:pPr>
      <w:r w:rsidRPr="00143B38">
        <w:rPr>
          <w:rFonts w:cstheme="minorHAnsi"/>
        </w:rPr>
        <w:t>X</w:t>
      </w:r>
      <w:r w:rsidR="00500823" w:rsidRPr="00143B38">
        <w:rPr>
          <w:rFonts w:cstheme="minorHAnsi"/>
        </w:rPr>
        <w:t>V</w:t>
      </w:r>
      <w:r w:rsidR="00B37A3A" w:rsidRPr="00143B38">
        <w:rPr>
          <w:rFonts w:cstheme="minorHAnsi"/>
        </w:rPr>
        <w:t>.</w:t>
      </w:r>
      <w:r w:rsidRPr="00143B38">
        <w:rPr>
          <w:rFonts w:cstheme="minorHAnsi"/>
        </w:rPr>
        <w:t xml:space="preserve"> 7. </w:t>
      </w:r>
      <w:r w:rsidR="00433664" w:rsidRPr="00143B38">
        <w:rPr>
          <w:rFonts w:cstheme="minorHAnsi"/>
        </w:rPr>
        <w:t xml:space="preserve">Písemnosti mezi stranami této </w:t>
      </w:r>
      <w:r w:rsidRPr="00143B38">
        <w:rPr>
          <w:rFonts w:cstheme="minorHAnsi"/>
        </w:rPr>
        <w:t>s</w:t>
      </w:r>
      <w:r w:rsidR="00433664" w:rsidRPr="00143B38">
        <w:rPr>
          <w:rFonts w:cstheme="minorHAnsi"/>
        </w:rPr>
        <w:t xml:space="preserve">mlouvy, s jejichž obsahem je spojen vznik, změna nebo zánik práv a povinností upravených touto </w:t>
      </w:r>
      <w:r w:rsidRPr="00143B38">
        <w:rPr>
          <w:rFonts w:cstheme="minorHAnsi"/>
        </w:rPr>
        <w:t>s</w:t>
      </w:r>
      <w:r w:rsidR="00433664" w:rsidRPr="00143B38">
        <w:rPr>
          <w:rFonts w:cstheme="minorHAnsi"/>
        </w:rPr>
        <w:t xml:space="preserve">mlouvou (zejména odstoupení od </w:t>
      </w:r>
      <w:r w:rsidRPr="00143B38">
        <w:rPr>
          <w:rFonts w:cstheme="minorHAnsi"/>
        </w:rPr>
        <w:t>s</w:t>
      </w:r>
      <w:r w:rsidR="00433664" w:rsidRPr="00143B38">
        <w:rPr>
          <w:rFonts w:cstheme="minorHAnsi"/>
        </w:rPr>
        <w:t xml:space="preserve">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w:t>
      </w:r>
      <w:r w:rsidR="00500823" w:rsidRPr="00143B38">
        <w:rPr>
          <w:rFonts w:cstheme="minorHAnsi"/>
        </w:rPr>
        <w:t>nebo přijetí písemnosti odmítl.</w:t>
      </w:r>
    </w:p>
    <w:p w14:paraId="6E026374" w14:textId="26D02182" w:rsidR="000C2AC7" w:rsidRPr="00143B38" w:rsidRDefault="000C2AC7" w:rsidP="00500823">
      <w:pPr>
        <w:spacing w:after="0" w:line="240" w:lineRule="auto"/>
        <w:ind w:left="709" w:hanging="709"/>
        <w:jc w:val="both"/>
        <w:rPr>
          <w:rFonts w:cstheme="minorHAnsi"/>
        </w:rPr>
      </w:pPr>
    </w:p>
    <w:p w14:paraId="19A23B71" w14:textId="4739E056" w:rsidR="000C2AC7" w:rsidRPr="00143B38" w:rsidRDefault="000C2AC7" w:rsidP="00500823">
      <w:pPr>
        <w:spacing w:after="0" w:line="240" w:lineRule="auto"/>
        <w:ind w:left="709" w:hanging="709"/>
        <w:jc w:val="both"/>
        <w:rPr>
          <w:rFonts w:cstheme="minorHAnsi"/>
        </w:rPr>
      </w:pPr>
    </w:p>
    <w:p w14:paraId="532EAA0A" w14:textId="72A7792C" w:rsidR="00A36C44" w:rsidRPr="00143B38" w:rsidRDefault="00B527E0" w:rsidP="00433664">
      <w:pPr>
        <w:pStyle w:val="Odstavecseseznamem"/>
        <w:ind w:left="540" w:hanging="540"/>
        <w:jc w:val="both"/>
        <w:rPr>
          <w:rFonts w:asciiTheme="minorHAnsi" w:hAnsiTheme="minorHAnsi" w:cstheme="minorHAnsi"/>
          <w:b/>
          <w:sz w:val="28"/>
          <w:szCs w:val="28"/>
        </w:rPr>
      </w:pPr>
      <w:r w:rsidRPr="00143B38">
        <w:rPr>
          <w:rFonts w:asciiTheme="minorHAnsi" w:hAnsiTheme="minorHAnsi" w:cstheme="minorHAnsi"/>
          <w:b/>
          <w:sz w:val="28"/>
          <w:szCs w:val="28"/>
        </w:rPr>
        <w:t>X</w:t>
      </w:r>
      <w:r w:rsidR="008E4E2F" w:rsidRPr="00143B38">
        <w:rPr>
          <w:rFonts w:asciiTheme="minorHAnsi" w:hAnsiTheme="minorHAnsi" w:cstheme="minorHAnsi"/>
          <w:b/>
          <w:sz w:val="28"/>
          <w:szCs w:val="28"/>
        </w:rPr>
        <w:t>V</w:t>
      </w:r>
      <w:r w:rsidRPr="00143B38">
        <w:rPr>
          <w:rFonts w:asciiTheme="minorHAnsi" w:hAnsiTheme="minorHAnsi" w:cstheme="minorHAnsi"/>
          <w:b/>
          <w:sz w:val="28"/>
          <w:szCs w:val="28"/>
        </w:rPr>
        <w:t>I</w:t>
      </w:r>
      <w:r w:rsidR="008E4E2F" w:rsidRPr="00143B38">
        <w:rPr>
          <w:rFonts w:asciiTheme="minorHAnsi" w:hAnsiTheme="minorHAnsi" w:cstheme="minorHAnsi"/>
          <w:b/>
          <w:sz w:val="28"/>
          <w:szCs w:val="28"/>
        </w:rPr>
        <w:t>.  ZÁVĚREČNÁ</w:t>
      </w:r>
      <w:r w:rsidR="006C45B9" w:rsidRPr="00143B38">
        <w:rPr>
          <w:rFonts w:asciiTheme="minorHAnsi" w:hAnsiTheme="minorHAnsi" w:cstheme="minorHAnsi"/>
          <w:b/>
          <w:sz w:val="28"/>
          <w:szCs w:val="28"/>
        </w:rPr>
        <w:t xml:space="preserve"> </w:t>
      </w:r>
      <w:r w:rsidR="008E4E2F" w:rsidRPr="00143B38">
        <w:rPr>
          <w:rFonts w:asciiTheme="minorHAnsi" w:hAnsiTheme="minorHAnsi" w:cstheme="minorHAnsi"/>
          <w:b/>
          <w:sz w:val="28"/>
          <w:szCs w:val="28"/>
        </w:rPr>
        <w:t>USTANOVENÍ</w:t>
      </w:r>
    </w:p>
    <w:p w14:paraId="403E2450" w14:textId="77777777" w:rsidR="004A35EC" w:rsidRPr="00143B38" w:rsidRDefault="004A35EC" w:rsidP="004A35EC">
      <w:pPr>
        <w:pStyle w:val="Bezmezer1"/>
        <w:jc w:val="both"/>
        <w:rPr>
          <w:rFonts w:asciiTheme="minorHAnsi" w:hAnsiTheme="minorHAnsi" w:cstheme="minorHAnsi"/>
          <w:sz w:val="10"/>
          <w:szCs w:val="10"/>
        </w:rPr>
      </w:pPr>
    </w:p>
    <w:p w14:paraId="2B03F35F" w14:textId="77777777" w:rsidR="004A35EC" w:rsidRPr="00143B38" w:rsidRDefault="004A35EC" w:rsidP="004A35EC">
      <w:pPr>
        <w:pStyle w:val="Bezmezer1"/>
        <w:jc w:val="both"/>
        <w:rPr>
          <w:rFonts w:asciiTheme="minorHAnsi" w:hAnsiTheme="minorHAnsi" w:cstheme="minorHAnsi"/>
          <w:sz w:val="6"/>
          <w:szCs w:val="6"/>
        </w:rPr>
      </w:pPr>
    </w:p>
    <w:p w14:paraId="519C42FA" w14:textId="77777777" w:rsidR="004A35EC" w:rsidRPr="00143B38" w:rsidRDefault="004A35EC" w:rsidP="004A35EC">
      <w:pPr>
        <w:pStyle w:val="Bezmezer1"/>
        <w:jc w:val="both"/>
        <w:rPr>
          <w:rFonts w:asciiTheme="minorHAnsi" w:hAnsiTheme="minorHAnsi" w:cstheme="minorHAnsi"/>
          <w:sz w:val="6"/>
          <w:szCs w:val="6"/>
        </w:rPr>
      </w:pPr>
    </w:p>
    <w:p w14:paraId="72C244E3" w14:textId="28DD8D49" w:rsidR="004A35EC" w:rsidRPr="00143B38" w:rsidRDefault="004A35EC" w:rsidP="004A3948">
      <w:pPr>
        <w:autoSpaceDE w:val="0"/>
        <w:autoSpaceDN w:val="0"/>
        <w:adjustRightInd w:val="0"/>
        <w:spacing w:after="0"/>
        <w:jc w:val="both"/>
        <w:rPr>
          <w:rFonts w:cstheme="minorHAnsi"/>
        </w:rPr>
      </w:pPr>
      <w:r w:rsidRPr="00143B38">
        <w:rPr>
          <w:rFonts w:cstheme="minorHAnsi"/>
        </w:rPr>
        <w:t>Smluvní strany prohlašují, že tato smlouva o dílo byla uzavřena poctivě a žádná ze Smluvních stran nebyla bez dalšího zkrácena na svých právech. Zhotovitel prohlašuje, že tuto smlouvu o dílo uzavírá v souvislosti s vlastním podnikáním a nepovažuje se za slabší stranu ve smyslu § 433</w:t>
      </w:r>
      <w:r w:rsidR="006639D2" w:rsidRPr="00143B38">
        <w:rPr>
          <w:rFonts w:cstheme="minorHAnsi"/>
        </w:rPr>
        <w:t xml:space="preserve"> ObčZ</w:t>
      </w:r>
      <w:r w:rsidRPr="00143B38">
        <w:rPr>
          <w:rFonts w:cstheme="minorHAnsi"/>
        </w:rPr>
        <w:t>.</w:t>
      </w:r>
    </w:p>
    <w:p w14:paraId="21D9B107" w14:textId="77777777" w:rsidR="008E4E2F" w:rsidRPr="00143B38" w:rsidRDefault="008E4E2F" w:rsidP="008E4E2F">
      <w:pPr>
        <w:pStyle w:val="Normln1"/>
        <w:jc w:val="both"/>
        <w:rPr>
          <w:rFonts w:asciiTheme="minorHAnsi" w:eastAsiaTheme="minorHAnsi" w:hAnsiTheme="minorHAnsi" w:cstheme="minorHAnsi"/>
          <w:sz w:val="6"/>
          <w:szCs w:val="6"/>
          <w:lang w:eastAsia="en-US"/>
        </w:rPr>
      </w:pPr>
    </w:p>
    <w:p w14:paraId="3769170F" w14:textId="42BC2A23" w:rsidR="00433664" w:rsidRPr="00D87E11" w:rsidRDefault="00433664" w:rsidP="006C45B9">
      <w:pPr>
        <w:pStyle w:val="Normln1"/>
        <w:jc w:val="both"/>
        <w:rPr>
          <w:rFonts w:asciiTheme="minorHAnsi" w:hAnsiTheme="minorHAnsi" w:cstheme="minorHAnsi"/>
          <w:sz w:val="22"/>
          <w:szCs w:val="22"/>
        </w:rPr>
      </w:pPr>
      <w:r w:rsidRPr="00143B38">
        <w:rPr>
          <w:rFonts w:asciiTheme="minorHAnsi" w:hAnsiTheme="minorHAnsi" w:cstheme="minorHAnsi"/>
          <w:sz w:val="22"/>
          <w:szCs w:val="22"/>
        </w:rPr>
        <w:t xml:space="preserve">Tato </w:t>
      </w:r>
      <w:r w:rsidR="00500823" w:rsidRPr="00143B38">
        <w:rPr>
          <w:rFonts w:asciiTheme="minorHAnsi" w:hAnsiTheme="minorHAnsi" w:cstheme="minorHAnsi"/>
          <w:sz w:val="22"/>
          <w:szCs w:val="22"/>
        </w:rPr>
        <w:t>s</w:t>
      </w:r>
      <w:r w:rsidRPr="00143B38">
        <w:rPr>
          <w:rFonts w:asciiTheme="minorHAnsi" w:hAnsiTheme="minorHAnsi" w:cstheme="minorHAnsi"/>
          <w:sz w:val="22"/>
          <w:szCs w:val="22"/>
        </w:rPr>
        <w:t>mlouva je vyhotovena v</w:t>
      </w:r>
      <w:r w:rsidR="00FE0CB9" w:rsidRPr="00143B38">
        <w:rPr>
          <w:rFonts w:asciiTheme="minorHAnsi" w:hAnsiTheme="minorHAnsi" w:cstheme="minorHAnsi"/>
          <w:sz w:val="22"/>
          <w:szCs w:val="22"/>
        </w:rPr>
        <w:t> jedné elektronické verzi</w:t>
      </w:r>
      <w:r w:rsidR="00FE6532">
        <w:rPr>
          <w:rFonts w:asciiTheme="minorHAnsi" w:hAnsiTheme="minorHAnsi" w:cstheme="minorHAnsi"/>
          <w:sz w:val="22"/>
          <w:szCs w:val="22"/>
        </w:rPr>
        <w:t xml:space="preserve"> nebo v listinné verzi ve dvou vyhotoveních</w:t>
      </w:r>
      <w:r w:rsidR="00FE0CB9" w:rsidRPr="00143B38">
        <w:rPr>
          <w:rFonts w:asciiTheme="minorHAnsi" w:hAnsiTheme="minorHAnsi" w:cstheme="minorHAnsi"/>
          <w:sz w:val="22"/>
          <w:szCs w:val="22"/>
        </w:rPr>
        <w:t>.</w:t>
      </w:r>
    </w:p>
    <w:p w14:paraId="55A67928" w14:textId="77777777" w:rsidR="006C45B9" w:rsidRPr="00D87E11" w:rsidRDefault="006C45B9" w:rsidP="00500823">
      <w:pPr>
        <w:pStyle w:val="Normln1"/>
        <w:rPr>
          <w:rFonts w:asciiTheme="minorHAnsi" w:hAnsiTheme="minorHAnsi" w:cstheme="minorHAnsi"/>
          <w:sz w:val="6"/>
          <w:szCs w:val="6"/>
        </w:rPr>
      </w:pPr>
    </w:p>
    <w:p w14:paraId="6E82E425" w14:textId="77777777" w:rsidR="006C45B9" w:rsidRPr="00D87E11" w:rsidRDefault="006C45B9" w:rsidP="006C45B9">
      <w:pPr>
        <w:spacing w:after="0" w:line="240" w:lineRule="auto"/>
        <w:jc w:val="both"/>
        <w:rPr>
          <w:rFonts w:cstheme="minorHAnsi"/>
        </w:rPr>
      </w:pPr>
      <w:r w:rsidRPr="00D87E11">
        <w:rPr>
          <w:rFonts w:cstheme="minorHAnsi"/>
        </w:rPr>
        <w:t>Smluvní strany berou na vědomí, že tato smlouva i následné dodatky k ní můžou podléhat informační povinnosti dle zákona č. 106/1999 Sb., o svobodném přístupu k informacím a výslovně souhlasí s tím, aby tato smlouva byla uvedena v evidenci smluv vedené objednatelem. Zároveň smluvní strany výslovně souhlasí s tím, že tato smlouva může být v plném znění včetně jejích příloh a dodatků zveřejněna na ofic</w:t>
      </w:r>
      <w:r w:rsidR="00407480">
        <w:rPr>
          <w:rFonts w:cstheme="minorHAnsi"/>
        </w:rPr>
        <w:t>iálních stránkách objednatele</w:t>
      </w:r>
      <w:r w:rsidRPr="00D87E11">
        <w:rPr>
          <w:rFonts w:cstheme="minorHAnsi"/>
        </w:rPr>
        <w:t>.</w:t>
      </w:r>
    </w:p>
    <w:p w14:paraId="2E775FDF" w14:textId="77777777" w:rsidR="00433664" w:rsidRPr="00D87E11" w:rsidRDefault="00433664" w:rsidP="006C45B9">
      <w:pPr>
        <w:pStyle w:val="Odstavecseseznamem"/>
        <w:ind w:left="540" w:hanging="540"/>
        <w:jc w:val="both"/>
        <w:rPr>
          <w:rFonts w:asciiTheme="minorHAnsi" w:hAnsiTheme="minorHAnsi" w:cstheme="minorHAnsi"/>
          <w:sz w:val="6"/>
          <w:szCs w:val="6"/>
        </w:rPr>
      </w:pPr>
    </w:p>
    <w:p w14:paraId="34A5AE60" w14:textId="77777777" w:rsidR="00433664" w:rsidRPr="00D87E11" w:rsidRDefault="00433664" w:rsidP="006C45B9">
      <w:pPr>
        <w:spacing w:after="0" w:line="240" w:lineRule="auto"/>
        <w:jc w:val="both"/>
        <w:rPr>
          <w:rFonts w:cstheme="minorHAnsi"/>
        </w:rPr>
      </w:pPr>
      <w:r w:rsidRPr="00D87E11">
        <w:rPr>
          <w:rFonts w:cstheme="minorHAnsi"/>
        </w:rPr>
        <w:t xml:space="preserve">Smluvní strany prohlašují, že si </w:t>
      </w:r>
      <w:r w:rsidR="00500823" w:rsidRPr="00D87E11">
        <w:rPr>
          <w:rFonts w:cstheme="minorHAnsi"/>
        </w:rPr>
        <w:t>tuto s</w:t>
      </w:r>
      <w:r w:rsidRPr="00D87E11">
        <w:rPr>
          <w:rFonts w:cstheme="minorHAnsi"/>
        </w:rPr>
        <w:t xml:space="preserve">mlouvu před jejím podpisem přečetly, že byla uzavřena po vzájemném projednání </w:t>
      </w:r>
      <w:r w:rsidR="00500823" w:rsidRPr="00D87E11">
        <w:rPr>
          <w:rFonts w:cstheme="minorHAnsi"/>
        </w:rPr>
        <w:t>a</w:t>
      </w:r>
      <w:r w:rsidRPr="00D87E11">
        <w:rPr>
          <w:rFonts w:cstheme="minorHAnsi"/>
        </w:rPr>
        <w:t xml:space="preserve"> dle jejich pravé a svobodné vůle, určitě, vážně a srozumitelně, nikoli v tísni nebo za nápadně nevýhodných podmínek. Smluvní strany se dohodly na celém obsahu </w:t>
      </w:r>
      <w:r w:rsidR="008E4E2F" w:rsidRPr="00D87E11">
        <w:rPr>
          <w:rFonts w:cstheme="minorHAnsi"/>
        </w:rPr>
        <w:t>s</w:t>
      </w:r>
      <w:r w:rsidRPr="00D87E11">
        <w:rPr>
          <w:rFonts w:cstheme="minorHAnsi"/>
        </w:rPr>
        <w:t>mlouvy a její autentičnost potvrzují svým podpisem.</w:t>
      </w:r>
    </w:p>
    <w:p w14:paraId="531F73D6" w14:textId="77777777" w:rsidR="00433664" w:rsidRPr="00D87E11" w:rsidRDefault="00433664" w:rsidP="00500823">
      <w:pPr>
        <w:pStyle w:val="Odstavecseseznamem"/>
        <w:ind w:left="540" w:hanging="540"/>
        <w:rPr>
          <w:rFonts w:asciiTheme="minorHAnsi" w:hAnsiTheme="minorHAnsi" w:cstheme="minorHAnsi"/>
          <w:sz w:val="6"/>
          <w:szCs w:val="6"/>
        </w:rPr>
      </w:pPr>
    </w:p>
    <w:p w14:paraId="78ABC636" w14:textId="77777777" w:rsidR="00433664" w:rsidRPr="00D87E11" w:rsidRDefault="00433664" w:rsidP="00500823">
      <w:pPr>
        <w:pStyle w:val="Zkladntext2"/>
        <w:spacing w:after="0" w:line="240" w:lineRule="auto"/>
        <w:rPr>
          <w:rFonts w:cstheme="minorHAnsi"/>
        </w:rPr>
      </w:pPr>
      <w:r w:rsidRPr="00D87E11">
        <w:rPr>
          <w:rFonts w:cstheme="minorHAnsi"/>
        </w:rPr>
        <w:t xml:space="preserve">Práva a povinnosti smluvních stran neupravená v této Smlouvě nebo z ní vyplývající se řídí </w:t>
      </w:r>
      <w:r w:rsidR="00407480">
        <w:rPr>
          <w:rFonts w:cstheme="minorHAnsi"/>
        </w:rPr>
        <w:t>občanským</w:t>
      </w:r>
      <w:r w:rsidRPr="00D87E11">
        <w:rPr>
          <w:rFonts w:cstheme="minorHAnsi"/>
        </w:rPr>
        <w:t xml:space="preserve"> zákoníkem.</w:t>
      </w:r>
    </w:p>
    <w:p w14:paraId="70DFEDEA" w14:textId="77777777" w:rsidR="00433664" w:rsidRPr="00D87E11" w:rsidRDefault="00433664" w:rsidP="00500823">
      <w:pPr>
        <w:spacing w:after="0"/>
        <w:ind w:left="540" w:hanging="540"/>
        <w:rPr>
          <w:rFonts w:cstheme="minorHAnsi"/>
          <w:sz w:val="6"/>
          <w:szCs w:val="6"/>
        </w:rPr>
      </w:pPr>
    </w:p>
    <w:p w14:paraId="59B72437" w14:textId="77777777" w:rsidR="00433664" w:rsidRPr="007403FC" w:rsidRDefault="00433664" w:rsidP="00500823">
      <w:pPr>
        <w:pStyle w:val="Normln1"/>
        <w:rPr>
          <w:rFonts w:asciiTheme="minorHAnsi" w:hAnsiTheme="minorHAnsi" w:cstheme="minorHAnsi"/>
          <w:bCs/>
          <w:sz w:val="22"/>
          <w:szCs w:val="22"/>
        </w:rPr>
      </w:pPr>
      <w:r w:rsidRPr="007403FC">
        <w:rPr>
          <w:rFonts w:asciiTheme="minorHAnsi" w:hAnsiTheme="minorHAnsi" w:cstheme="minorHAnsi"/>
          <w:bCs/>
          <w:sz w:val="22"/>
          <w:szCs w:val="22"/>
        </w:rPr>
        <w:t>Tato Smlouva nabývá platnosti okamžikem jejího podpisu oprávněným zástupcem druhé smluvní strany a týmž okamžikem nabývá Smlouva i účinnosti.</w:t>
      </w:r>
    </w:p>
    <w:p w14:paraId="1D33EE2B" w14:textId="77777777" w:rsidR="001A028A" w:rsidRDefault="001A028A" w:rsidP="00D23E8D">
      <w:pPr>
        <w:pStyle w:val="Zkladntext"/>
        <w:tabs>
          <w:tab w:val="left" w:pos="709"/>
        </w:tabs>
        <w:ind w:left="709" w:hanging="709"/>
        <w:rPr>
          <w:rFonts w:cstheme="minorHAnsi"/>
        </w:rPr>
      </w:pPr>
    </w:p>
    <w:p w14:paraId="3C4D9FDA" w14:textId="6B7B1DEB" w:rsidR="00D23E8D" w:rsidRPr="00D87E11" w:rsidRDefault="00D23E8D" w:rsidP="00D23E8D">
      <w:pPr>
        <w:pStyle w:val="Zkladntext"/>
        <w:tabs>
          <w:tab w:val="left" w:pos="709"/>
        </w:tabs>
        <w:ind w:left="709" w:hanging="709"/>
        <w:rPr>
          <w:rFonts w:cstheme="minorHAnsi"/>
        </w:rPr>
      </w:pPr>
      <w:r w:rsidRPr="00D87E11">
        <w:rPr>
          <w:rFonts w:cstheme="minorHAnsi"/>
        </w:rPr>
        <w:t>Přílohy, které jsou nedílnou součástí této smlouvy:</w:t>
      </w:r>
    </w:p>
    <w:p w14:paraId="08FA3E26" w14:textId="77777777" w:rsidR="00D23E8D" w:rsidRPr="00D87E11" w:rsidRDefault="00D23E8D" w:rsidP="00D23E8D">
      <w:pPr>
        <w:pStyle w:val="Zkladntext"/>
        <w:tabs>
          <w:tab w:val="left" w:pos="709"/>
        </w:tabs>
        <w:spacing w:after="0" w:line="240" w:lineRule="auto"/>
        <w:ind w:left="709" w:hanging="709"/>
        <w:rPr>
          <w:rFonts w:cstheme="minorHAnsi"/>
        </w:rPr>
      </w:pPr>
      <w:r w:rsidRPr="00D87E11">
        <w:rPr>
          <w:rFonts w:cstheme="minorHAnsi"/>
        </w:rPr>
        <w:t xml:space="preserve">příloha č. 1 </w:t>
      </w:r>
      <w:r w:rsidR="008F5090" w:rsidRPr="00D87E11">
        <w:rPr>
          <w:rFonts w:cstheme="minorHAnsi"/>
        </w:rPr>
        <w:t xml:space="preserve">  </w:t>
      </w:r>
      <w:r w:rsidRPr="00D87E11">
        <w:rPr>
          <w:rFonts w:cstheme="minorHAnsi"/>
        </w:rPr>
        <w:t xml:space="preserve"> - </w:t>
      </w:r>
      <w:r w:rsidR="008F5090" w:rsidRPr="00D87E11">
        <w:rPr>
          <w:rFonts w:cstheme="minorHAnsi"/>
        </w:rPr>
        <w:t xml:space="preserve"> </w:t>
      </w:r>
      <w:r w:rsidRPr="00D87E11">
        <w:rPr>
          <w:rFonts w:cstheme="minorHAnsi"/>
        </w:rPr>
        <w:t>Oceněn</w:t>
      </w:r>
      <w:r w:rsidR="00E8753B">
        <w:rPr>
          <w:rFonts w:cstheme="minorHAnsi"/>
        </w:rPr>
        <w:t>ý</w:t>
      </w:r>
      <w:r w:rsidRPr="00D87E11">
        <w:rPr>
          <w:rFonts w:cstheme="minorHAnsi"/>
        </w:rPr>
        <w:t xml:space="preserve"> soupis prací </w:t>
      </w:r>
    </w:p>
    <w:p w14:paraId="032EE404" w14:textId="008C73B4" w:rsidR="008F5090" w:rsidRPr="00B231AE" w:rsidRDefault="00D23E8D" w:rsidP="0096520A">
      <w:pPr>
        <w:tabs>
          <w:tab w:val="left" w:pos="1418"/>
          <w:tab w:val="left" w:pos="3402"/>
        </w:tabs>
        <w:spacing w:after="0" w:line="240" w:lineRule="auto"/>
        <w:rPr>
          <w:rFonts w:cstheme="minorHAnsi"/>
        </w:rPr>
      </w:pPr>
      <w:r w:rsidRPr="00F83A56">
        <w:rPr>
          <w:rFonts w:cstheme="minorHAnsi"/>
        </w:rPr>
        <w:t>příloha č. 2  -</w:t>
      </w:r>
      <w:r w:rsidR="008F5090" w:rsidRPr="00F83A56">
        <w:rPr>
          <w:rFonts w:cstheme="minorHAnsi"/>
        </w:rPr>
        <w:t xml:space="preserve"> </w:t>
      </w:r>
      <w:r w:rsidRPr="00F83A56">
        <w:rPr>
          <w:rFonts w:cstheme="minorHAnsi"/>
        </w:rPr>
        <w:t xml:space="preserve"> Projektová dokumentace</w:t>
      </w:r>
      <w:r w:rsidR="00CE4030" w:rsidRPr="00F83A56">
        <w:rPr>
          <w:rFonts w:cstheme="minorHAnsi"/>
        </w:rPr>
        <w:t xml:space="preserve"> </w:t>
      </w:r>
      <w:r w:rsidR="00C81728" w:rsidRPr="00B231AE">
        <w:rPr>
          <w:rFonts w:cstheme="minorHAnsi"/>
        </w:rPr>
        <w:t>„Modernizace a opravy mateřské školy, Kouty č.p.62“</w:t>
      </w:r>
      <w:r w:rsidR="00D72956" w:rsidRPr="00B231AE">
        <w:rPr>
          <w:rFonts w:cstheme="minorHAnsi"/>
        </w:rPr>
        <w:t xml:space="preserve">, „Mateřská škola Kouty - Modernizace a opravy“ </w:t>
      </w:r>
      <w:r w:rsidR="00B231AE" w:rsidRPr="00B231AE">
        <w:rPr>
          <w:rFonts w:cstheme="minorHAnsi"/>
        </w:rPr>
        <w:t>a „Přístavba odborné učebny – ZŠ Kouty“</w:t>
      </w:r>
    </w:p>
    <w:p w14:paraId="23695104" w14:textId="1BF72A32" w:rsidR="00D23E8D" w:rsidRDefault="00E8753B" w:rsidP="00D23E8D">
      <w:pPr>
        <w:pStyle w:val="Zkladntext"/>
        <w:tabs>
          <w:tab w:val="left" w:pos="709"/>
        </w:tabs>
        <w:spacing w:after="0" w:line="240" w:lineRule="auto"/>
        <w:ind w:left="709" w:hanging="709"/>
        <w:rPr>
          <w:rFonts w:cstheme="minorHAnsi"/>
        </w:rPr>
      </w:pPr>
      <w:r w:rsidRPr="00F83A56">
        <w:rPr>
          <w:rFonts w:cstheme="minorHAnsi"/>
        </w:rPr>
        <w:t xml:space="preserve">příloha č. </w:t>
      </w:r>
      <w:r w:rsidR="00C12CFD" w:rsidRPr="00F83A56">
        <w:rPr>
          <w:rFonts w:cstheme="minorHAnsi"/>
        </w:rPr>
        <w:t>3</w:t>
      </w:r>
      <w:r w:rsidR="00140AE3" w:rsidRPr="00F83A56">
        <w:rPr>
          <w:rFonts w:cstheme="minorHAnsi"/>
        </w:rPr>
        <w:t xml:space="preserve">   </w:t>
      </w:r>
      <w:r w:rsidR="00D23E8D" w:rsidRPr="00F83A56">
        <w:rPr>
          <w:rFonts w:cstheme="minorHAnsi"/>
        </w:rPr>
        <w:t xml:space="preserve">- </w:t>
      </w:r>
      <w:r w:rsidR="009962ED" w:rsidRPr="00F83A56">
        <w:rPr>
          <w:rFonts w:cstheme="minorHAnsi"/>
        </w:rPr>
        <w:t xml:space="preserve"> P</w:t>
      </w:r>
      <w:r w:rsidR="00D23E8D" w:rsidRPr="00F83A56">
        <w:rPr>
          <w:rFonts w:cstheme="minorHAnsi"/>
        </w:rPr>
        <w:t>ojistná smlouva</w:t>
      </w:r>
      <w:r w:rsidR="00B10C65">
        <w:rPr>
          <w:rFonts w:cstheme="minorHAnsi"/>
        </w:rPr>
        <w:t xml:space="preserve"> pojištění odpovědnosti za škodu</w:t>
      </w:r>
    </w:p>
    <w:p w14:paraId="38ECDDB9" w14:textId="016A387E" w:rsidR="007A4C08" w:rsidRPr="00F83A56" w:rsidRDefault="007A4C08" w:rsidP="00D23E8D">
      <w:pPr>
        <w:pStyle w:val="Zkladntext"/>
        <w:tabs>
          <w:tab w:val="left" w:pos="709"/>
        </w:tabs>
        <w:spacing w:after="0" w:line="240" w:lineRule="auto"/>
        <w:ind w:left="709" w:hanging="709"/>
        <w:rPr>
          <w:rFonts w:cstheme="minorHAnsi"/>
        </w:rPr>
      </w:pPr>
      <w:r>
        <w:rPr>
          <w:rFonts w:cstheme="minorHAnsi"/>
        </w:rPr>
        <w:t xml:space="preserve">příloha č. 4 </w:t>
      </w:r>
      <w:r w:rsidR="00B10C65">
        <w:rPr>
          <w:rFonts w:cstheme="minorHAnsi"/>
        </w:rPr>
        <w:t xml:space="preserve"> - pojistná smlouva stavebně montážní pojištění včetně živelního </w:t>
      </w:r>
    </w:p>
    <w:p w14:paraId="206C4968" w14:textId="1ECFDDB5" w:rsidR="00877D1E" w:rsidRDefault="00877D1E" w:rsidP="00D23E8D">
      <w:pPr>
        <w:pStyle w:val="Zkladntext"/>
        <w:tabs>
          <w:tab w:val="left" w:pos="709"/>
        </w:tabs>
        <w:spacing w:after="0" w:line="240" w:lineRule="auto"/>
        <w:ind w:left="709" w:hanging="709"/>
        <w:rPr>
          <w:rFonts w:cstheme="minorHAnsi"/>
        </w:rPr>
      </w:pPr>
      <w:r w:rsidRPr="00F83A56">
        <w:rPr>
          <w:rFonts w:cstheme="minorHAnsi"/>
        </w:rPr>
        <w:t xml:space="preserve">příloha č. </w:t>
      </w:r>
      <w:r w:rsidR="009F5BE1">
        <w:rPr>
          <w:rFonts w:cstheme="minorHAnsi"/>
        </w:rPr>
        <w:t>5</w:t>
      </w:r>
      <w:r w:rsidRPr="00F83A56">
        <w:rPr>
          <w:rFonts w:cstheme="minorHAnsi"/>
        </w:rPr>
        <w:t xml:space="preserve"> – </w:t>
      </w:r>
      <w:r w:rsidR="0096520A" w:rsidRPr="00F83A56">
        <w:rPr>
          <w:rFonts w:cstheme="minorHAnsi"/>
        </w:rPr>
        <w:t xml:space="preserve"> </w:t>
      </w:r>
      <w:r w:rsidR="00A16B38">
        <w:rPr>
          <w:rFonts w:cstheme="minorHAnsi"/>
        </w:rPr>
        <w:t>S</w:t>
      </w:r>
      <w:r w:rsidRPr="00F83A56">
        <w:rPr>
          <w:rFonts w:cstheme="minorHAnsi"/>
        </w:rPr>
        <w:t>tavební povolení</w:t>
      </w:r>
    </w:p>
    <w:p w14:paraId="30EAB0D2" w14:textId="6DE08239" w:rsidR="007F07D7" w:rsidRPr="009F5BE1" w:rsidRDefault="00194E43" w:rsidP="007F07D7">
      <w:pPr>
        <w:pStyle w:val="Zkladntext"/>
        <w:tabs>
          <w:tab w:val="left" w:pos="709"/>
        </w:tabs>
        <w:spacing w:after="0" w:line="240" w:lineRule="auto"/>
        <w:ind w:left="709" w:hanging="709"/>
        <w:rPr>
          <w:rFonts w:cstheme="minorHAnsi"/>
        </w:rPr>
      </w:pPr>
      <w:r w:rsidRPr="009F5BE1">
        <w:rPr>
          <w:rFonts w:cstheme="minorHAnsi"/>
        </w:rPr>
        <w:t xml:space="preserve">příloha č. </w:t>
      </w:r>
      <w:r w:rsidR="009F5BE1" w:rsidRPr="009F5BE1">
        <w:rPr>
          <w:rFonts w:cstheme="minorHAnsi"/>
        </w:rPr>
        <w:t>6</w:t>
      </w:r>
      <w:r w:rsidRPr="009F5BE1">
        <w:rPr>
          <w:rFonts w:cstheme="minorHAnsi"/>
        </w:rPr>
        <w:t xml:space="preserve"> – Závazný seznam poddodavatelů</w:t>
      </w:r>
      <w:r w:rsidR="00433664" w:rsidRPr="009F5BE1">
        <w:rPr>
          <w:rFonts w:cstheme="minorHAnsi"/>
        </w:rPr>
        <w:tab/>
      </w:r>
    </w:p>
    <w:p w14:paraId="03F33D0D" w14:textId="7FAFD6A8" w:rsidR="00663301" w:rsidRDefault="007F07D7" w:rsidP="007F07D7">
      <w:pPr>
        <w:pStyle w:val="Zkladntext"/>
        <w:tabs>
          <w:tab w:val="left" w:pos="709"/>
        </w:tabs>
        <w:spacing w:after="0" w:line="240" w:lineRule="auto"/>
        <w:ind w:left="709" w:hanging="709"/>
        <w:rPr>
          <w:rFonts w:cstheme="minorHAnsi"/>
        </w:rPr>
      </w:pPr>
      <w:r w:rsidRPr="00663301">
        <w:rPr>
          <w:rFonts w:cstheme="minorHAnsi"/>
        </w:rPr>
        <w:t xml:space="preserve">Příloha č. </w:t>
      </w:r>
      <w:r w:rsidR="00663301" w:rsidRPr="00663301">
        <w:rPr>
          <w:rFonts w:cstheme="minorHAnsi"/>
        </w:rPr>
        <w:t>7</w:t>
      </w:r>
      <w:r w:rsidRPr="00663301">
        <w:rPr>
          <w:rFonts w:cstheme="minorHAnsi"/>
        </w:rPr>
        <w:t xml:space="preserve"> – Čestné prohlášení ve vztahu k mezinárodním sankcím</w:t>
      </w:r>
      <w:r w:rsidR="00206AF8">
        <w:rPr>
          <w:rFonts w:cstheme="minorHAnsi"/>
        </w:rPr>
        <w:t xml:space="preserve"> vůči </w:t>
      </w:r>
      <w:r w:rsidR="000D5D14">
        <w:rPr>
          <w:rFonts w:cstheme="minorHAnsi"/>
        </w:rPr>
        <w:t>Rusku a Bělorusku</w:t>
      </w:r>
    </w:p>
    <w:p w14:paraId="1B2FB46A" w14:textId="77777777" w:rsidR="00624FE2" w:rsidRDefault="00624FE2" w:rsidP="007F07D7">
      <w:pPr>
        <w:pStyle w:val="Zkladntext"/>
        <w:tabs>
          <w:tab w:val="left" w:pos="709"/>
        </w:tabs>
        <w:spacing w:after="0" w:line="240" w:lineRule="auto"/>
        <w:ind w:left="709" w:hanging="709"/>
        <w:rPr>
          <w:rFonts w:cstheme="minorHAnsi"/>
        </w:rPr>
      </w:pPr>
    </w:p>
    <w:p w14:paraId="10E554E2" w14:textId="77777777" w:rsidR="00624FE2" w:rsidRDefault="00624FE2" w:rsidP="007F07D7">
      <w:pPr>
        <w:pStyle w:val="Zkladntext"/>
        <w:tabs>
          <w:tab w:val="left" w:pos="709"/>
        </w:tabs>
        <w:spacing w:after="0" w:line="240" w:lineRule="auto"/>
        <w:ind w:left="709" w:hanging="709"/>
        <w:rPr>
          <w:rFonts w:cstheme="minorHAnsi"/>
        </w:rPr>
      </w:pPr>
    </w:p>
    <w:p w14:paraId="1A55C758" w14:textId="1029065A" w:rsidR="00546A85" w:rsidRPr="00544928" w:rsidRDefault="00433664" w:rsidP="007F07D7">
      <w:pPr>
        <w:pStyle w:val="Zkladntext"/>
        <w:tabs>
          <w:tab w:val="left" w:pos="709"/>
        </w:tabs>
        <w:spacing w:after="0" w:line="240" w:lineRule="auto"/>
        <w:ind w:left="709" w:hanging="709"/>
        <w:rPr>
          <w:rFonts w:ascii="Calibri" w:hAnsi="Calibri" w:cs="Calibri"/>
        </w:rPr>
      </w:pPr>
      <w:r w:rsidRPr="00544928">
        <w:rPr>
          <w:rFonts w:ascii="Calibri" w:hAnsi="Calibri" w:cs="Calibri"/>
        </w:rPr>
        <w:tab/>
      </w:r>
    </w:p>
    <w:p w14:paraId="67CD39FB" w14:textId="0F5C5F86" w:rsidR="00546A85" w:rsidRPr="00544928" w:rsidRDefault="00546A85" w:rsidP="00546A85">
      <w:pPr>
        <w:pStyle w:val="Normln1"/>
        <w:tabs>
          <w:tab w:val="left" w:pos="4962"/>
        </w:tabs>
        <w:jc w:val="both"/>
        <w:rPr>
          <w:rFonts w:ascii="Calibri" w:hAnsi="Calibri" w:cs="Calibri"/>
          <w:sz w:val="22"/>
          <w:szCs w:val="22"/>
        </w:rPr>
      </w:pPr>
      <w:r w:rsidRPr="00544928">
        <w:rPr>
          <w:rFonts w:ascii="Calibri" w:hAnsi="Calibri" w:cs="Calibri"/>
          <w:sz w:val="22"/>
          <w:szCs w:val="22"/>
        </w:rPr>
        <w:t>V</w:t>
      </w:r>
      <w:r w:rsidR="000945EC" w:rsidRPr="00544928">
        <w:rPr>
          <w:rFonts w:ascii="Calibri" w:hAnsi="Calibri" w:cs="Calibri"/>
          <w:sz w:val="22"/>
          <w:szCs w:val="22"/>
        </w:rPr>
        <w:t> </w:t>
      </w:r>
      <w:sdt>
        <w:sdtPr>
          <w:rPr>
            <w:rFonts w:ascii="Calibri" w:hAnsi="Calibri" w:cs="Calibri"/>
            <w:sz w:val="22"/>
            <w:szCs w:val="22"/>
          </w:rPr>
          <w:id w:val="1944420470"/>
          <w:placeholder>
            <w:docPart w:val="38BD5DEA7D144151A4E7C2A60F6E97D8"/>
          </w:placeholder>
          <w:text/>
        </w:sdtPr>
        <w:sdtEndPr/>
        <w:sdtContent>
          <w:r w:rsidR="000945EC" w:rsidRPr="00544928">
            <w:rPr>
              <w:rFonts w:ascii="Calibri" w:hAnsi="Calibri" w:cs="Calibri"/>
              <w:sz w:val="22"/>
              <w:szCs w:val="22"/>
            </w:rPr>
            <w:t>M. Budějovicích</w:t>
          </w:r>
        </w:sdtContent>
      </w:sdt>
      <w:r w:rsidR="006C0EC9" w:rsidRPr="00544928">
        <w:rPr>
          <w:rFonts w:ascii="Calibri" w:hAnsi="Calibri" w:cs="Calibri"/>
          <w:sz w:val="22"/>
          <w:szCs w:val="22"/>
        </w:rPr>
        <w:t xml:space="preserve"> </w:t>
      </w:r>
      <w:r w:rsidR="00E16AC8" w:rsidRPr="00544928">
        <w:rPr>
          <w:rFonts w:ascii="Calibri" w:hAnsi="Calibri" w:cs="Calibri"/>
          <w:sz w:val="22"/>
          <w:szCs w:val="22"/>
        </w:rPr>
        <w:t xml:space="preserve"> d</w:t>
      </w:r>
      <w:r w:rsidRPr="00544928">
        <w:rPr>
          <w:rFonts w:ascii="Calibri" w:hAnsi="Calibri" w:cs="Calibri"/>
          <w:sz w:val="22"/>
          <w:szCs w:val="22"/>
        </w:rPr>
        <w:t xml:space="preserve">ne </w:t>
      </w:r>
      <w:r w:rsidR="00E16AC8" w:rsidRPr="00544928">
        <w:rPr>
          <w:rFonts w:ascii="Calibri" w:hAnsi="Calibri" w:cs="Calibri"/>
          <w:sz w:val="22"/>
          <w:szCs w:val="22"/>
        </w:rPr>
        <w:t xml:space="preserve"> </w:t>
      </w:r>
      <w:sdt>
        <w:sdtPr>
          <w:rPr>
            <w:rFonts w:ascii="Calibri" w:hAnsi="Calibri" w:cs="Calibri"/>
            <w:sz w:val="22"/>
            <w:szCs w:val="22"/>
          </w:rPr>
          <w:id w:val="-858424297"/>
          <w:placeholder>
            <w:docPart w:val="B93DF46261744D0382C787344CAACE0A"/>
          </w:placeholder>
          <w:text/>
        </w:sdtPr>
        <w:sdtEndPr/>
        <w:sdtContent>
          <w:r w:rsidR="00524118">
            <w:rPr>
              <w:rFonts w:ascii="Calibri" w:hAnsi="Calibri" w:cs="Calibri"/>
              <w:sz w:val="22"/>
              <w:szCs w:val="22"/>
            </w:rPr>
            <w:t>dle el. podpisu</w:t>
          </w:r>
        </w:sdtContent>
      </w:sdt>
      <w:r w:rsidRPr="00544928">
        <w:rPr>
          <w:rFonts w:ascii="Calibri" w:hAnsi="Calibri" w:cs="Calibri"/>
          <w:sz w:val="22"/>
          <w:szCs w:val="22"/>
        </w:rPr>
        <w:tab/>
        <w:t>V </w:t>
      </w:r>
      <w:sdt>
        <w:sdtPr>
          <w:rPr>
            <w:rFonts w:ascii="Calibri" w:hAnsi="Calibri" w:cs="Calibri"/>
            <w:sz w:val="22"/>
            <w:szCs w:val="22"/>
          </w:rPr>
          <w:id w:val="-2002195487"/>
          <w:placeholder>
            <w:docPart w:val="DefaultPlaceholder_1082065158"/>
          </w:placeholder>
          <w:text/>
        </w:sdtPr>
        <w:sdtEndPr/>
        <w:sdtContent>
          <w:r w:rsidR="00524118">
            <w:rPr>
              <w:rFonts w:ascii="Calibri" w:hAnsi="Calibri" w:cs="Calibri"/>
              <w:sz w:val="22"/>
              <w:szCs w:val="22"/>
            </w:rPr>
            <w:t>Koutech</w:t>
          </w:r>
        </w:sdtContent>
      </w:sdt>
      <w:r w:rsidRPr="00544928">
        <w:rPr>
          <w:rFonts w:ascii="Calibri" w:hAnsi="Calibri" w:cs="Calibri"/>
          <w:sz w:val="22"/>
          <w:szCs w:val="22"/>
        </w:rPr>
        <w:t xml:space="preserve"> dne</w:t>
      </w:r>
      <w:r w:rsidR="00BC7CBC" w:rsidRPr="00544928">
        <w:rPr>
          <w:rFonts w:ascii="Calibri" w:hAnsi="Calibri" w:cs="Calibri"/>
          <w:sz w:val="22"/>
          <w:szCs w:val="22"/>
        </w:rPr>
        <w:t>:</w:t>
      </w:r>
      <w:r w:rsidRPr="00544928">
        <w:rPr>
          <w:rFonts w:ascii="Calibri" w:hAnsi="Calibri" w:cs="Calibri"/>
          <w:sz w:val="22"/>
          <w:szCs w:val="22"/>
        </w:rPr>
        <w:t xml:space="preserve"> </w:t>
      </w:r>
      <w:sdt>
        <w:sdtPr>
          <w:rPr>
            <w:rFonts w:ascii="Calibri" w:hAnsi="Calibri" w:cs="Calibri"/>
            <w:sz w:val="22"/>
            <w:szCs w:val="22"/>
          </w:rPr>
          <w:id w:val="1199586154"/>
          <w:placeholder>
            <w:docPart w:val="DefaultPlaceholder_1082065158"/>
          </w:placeholder>
          <w:text/>
        </w:sdtPr>
        <w:sdtEndPr/>
        <w:sdtContent>
          <w:r w:rsidR="00524118">
            <w:rPr>
              <w:rFonts w:ascii="Calibri" w:hAnsi="Calibri" w:cs="Calibri"/>
              <w:sz w:val="22"/>
              <w:szCs w:val="22"/>
            </w:rPr>
            <w:t>dle el. podpisu</w:t>
          </w:r>
        </w:sdtContent>
      </w:sdt>
      <w:r w:rsidRPr="00544928">
        <w:rPr>
          <w:rFonts w:ascii="Calibri" w:hAnsi="Calibri" w:cs="Calibri"/>
          <w:sz w:val="22"/>
          <w:szCs w:val="22"/>
        </w:rPr>
        <w:t xml:space="preserve"> </w:t>
      </w:r>
      <w:r w:rsidR="005C39D6" w:rsidRPr="00544928">
        <w:rPr>
          <w:rFonts w:ascii="Calibri" w:hAnsi="Calibri" w:cs="Calibri"/>
          <w:sz w:val="22"/>
          <w:szCs w:val="22"/>
        </w:rPr>
        <w:t xml:space="preserve"> </w:t>
      </w:r>
    </w:p>
    <w:p w14:paraId="4736492B" w14:textId="77777777" w:rsidR="000F3360" w:rsidRPr="00544928" w:rsidRDefault="000F3360" w:rsidP="00546A85">
      <w:pPr>
        <w:pStyle w:val="Normln1"/>
        <w:tabs>
          <w:tab w:val="left" w:pos="6300"/>
        </w:tabs>
        <w:rPr>
          <w:rFonts w:ascii="Calibri" w:hAnsi="Calibri" w:cs="Calibri"/>
          <w:sz w:val="22"/>
          <w:szCs w:val="22"/>
        </w:rPr>
      </w:pPr>
    </w:p>
    <w:p w14:paraId="08A1E18C" w14:textId="19BBBE08" w:rsidR="00546A85" w:rsidRPr="00544928" w:rsidRDefault="00130552" w:rsidP="00546A85">
      <w:pPr>
        <w:pStyle w:val="Normln1"/>
        <w:tabs>
          <w:tab w:val="left" w:pos="6300"/>
        </w:tabs>
        <w:rPr>
          <w:rFonts w:ascii="Calibri" w:hAnsi="Calibri" w:cs="Calibri"/>
          <w:sz w:val="22"/>
          <w:szCs w:val="22"/>
        </w:rPr>
      </w:pPr>
      <w:r w:rsidRPr="00544928">
        <w:rPr>
          <w:rFonts w:ascii="Calibri" w:hAnsi="Calibri" w:cs="Calibri"/>
          <w:sz w:val="22"/>
          <w:szCs w:val="22"/>
        </w:rPr>
        <w:t xml:space="preserve">za zhotovitele:                                                                          </w:t>
      </w:r>
      <w:r w:rsidR="00546A85" w:rsidRPr="00544928">
        <w:rPr>
          <w:rFonts w:ascii="Calibri" w:hAnsi="Calibri" w:cs="Calibri"/>
          <w:sz w:val="22"/>
          <w:szCs w:val="22"/>
        </w:rPr>
        <w:t>za objednatele:</w:t>
      </w:r>
    </w:p>
    <w:p w14:paraId="4556730D" w14:textId="56F521BC" w:rsidR="00546A85" w:rsidRPr="00544928" w:rsidRDefault="00546A85" w:rsidP="00546A85">
      <w:pPr>
        <w:pStyle w:val="Normln1"/>
        <w:jc w:val="both"/>
        <w:rPr>
          <w:rFonts w:ascii="Calibri" w:hAnsi="Calibri" w:cs="Calibri"/>
          <w:sz w:val="22"/>
          <w:szCs w:val="22"/>
        </w:rPr>
      </w:pPr>
    </w:p>
    <w:p w14:paraId="151C05C3" w14:textId="2DB05872" w:rsidR="002302FD" w:rsidRPr="00544928" w:rsidRDefault="002302FD" w:rsidP="00546A85">
      <w:pPr>
        <w:pStyle w:val="Normln1"/>
        <w:jc w:val="both"/>
        <w:rPr>
          <w:rFonts w:ascii="Calibri" w:hAnsi="Calibri" w:cs="Calibri"/>
          <w:sz w:val="22"/>
          <w:szCs w:val="22"/>
        </w:rPr>
      </w:pPr>
    </w:p>
    <w:p w14:paraId="613DE4EE" w14:textId="2FB3668A" w:rsidR="002302FD" w:rsidRPr="00544928" w:rsidRDefault="002302FD" w:rsidP="00546A85">
      <w:pPr>
        <w:pStyle w:val="Normln1"/>
        <w:jc w:val="both"/>
        <w:rPr>
          <w:rFonts w:ascii="Calibri" w:hAnsi="Calibri" w:cs="Calibri"/>
          <w:sz w:val="22"/>
          <w:szCs w:val="22"/>
        </w:rPr>
      </w:pPr>
      <w:r w:rsidRPr="00544928">
        <w:rPr>
          <w:rFonts w:ascii="Calibri" w:hAnsi="Calibri" w:cs="Calibri"/>
          <w:sz w:val="22"/>
          <w:szCs w:val="22"/>
        </w:rPr>
        <w:t>………………………………………………………..</w:t>
      </w:r>
      <w:r w:rsidRPr="00544928">
        <w:rPr>
          <w:rFonts w:ascii="Calibri" w:hAnsi="Calibri" w:cs="Calibri"/>
          <w:sz w:val="22"/>
          <w:szCs w:val="22"/>
        </w:rPr>
        <w:tab/>
      </w:r>
      <w:r w:rsidRPr="00544928">
        <w:rPr>
          <w:rFonts w:ascii="Calibri" w:hAnsi="Calibri" w:cs="Calibri"/>
          <w:sz w:val="22"/>
          <w:szCs w:val="22"/>
        </w:rPr>
        <w:tab/>
      </w:r>
      <w:r w:rsidRPr="00544928">
        <w:rPr>
          <w:rFonts w:ascii="Calibri" w:hAnsi="Calibri" w:cs="Calibri"/>
          <w:sz w:val="22"/>
          <w:szCs w:val="22"/>
        </w:rPr>
        <w:tab/>
        <w:t>………………………………………………………….</w:t>
      </w:r>
    </w:p>
    <w:p w14:paraId="10718A70" w14:textId="1D69A7D7" w:rsidR="00EA614B" w:rsidRPr="00544928" w:rsidRDefault="00AE5116" w:rsidP="00546A85">
      <w:pPr>
        <w:pStyle w:val="Normln1"/>
        <w:jc w:val="both"/>
        <w:rPr>
          <w:rFonts w:ascii="Calibri" w:hAnsi="Calibri" w:cs="Calibri"/>
          <w:sz w:val="22"/>
          <w:szCs w:val="22"/>
        </w:rPr>
      </w:pPr>
      <w:sdt>
        <w:sdtPr>
          <w:rPr>
            <w:rFonts w:ascii="Calibri" w:hAnsi="Calibri" w:cs="Calibri"/>
            <w:sz w:val="22"/>
            <w:szCs w:val="22"/>
          </w:rPr>
          <w:id w:val="604153341"/>
          <w:placeholder>
            <w:docPart w:val="D920191C0FA84EFEB0CF15DB114E4996"/>
          </w:placeholder>
          <w:text/>
        </w:sdtPr>
        <w:sdtEndPr/>
        <w:sdtContent>
          <w:r w:rsidR="000945EC" w:rsidRPr="00544928">
            <w:rPr>
              <w:rFonts w:ascii="Calibri" w:hAnsi="Calibri" w:cs="Calibri"/>
              <w:sz w:val="22"/>
              <w:szCs w:val="22"/>
            </w:rPr>
            <w:t>Ing. Michal Křikava, jednatel společnosti</w:t>
          </w:r>
        </w:sdtContent>
      </w:sdt>
      <w:r w:rsidR="00EA614B" w:rsidRPr="00544928">
        <w:rPr>
          <w:rFonts w:ascii="Calibri" w:hAnsi="Calibri" w:cs="Calibri"/>
          <w:sz w:val="22"/>
          <w:szCs w:val="22"/>
        </w:rPr>
        <w:tab/>
      </w:r>
      <w:r w:rsidR="00EA614B" w:rsidRPr="00544928">
        <w:rPr>
          <w:rFonts w:ascii="Calibri" w:hAnsi="Calibri" w:cs="Calibri"/>
          <w:sz w:val="22"/>
          <w:szCs w:val="22"/>
        </w:rPr>
        <w:tab/>
      </w:r>
      <w:r w:rsidR="00663301" w:rsidRPr="00544928">
        <w:rPr>
          <w:rFonts w:ascii="Calibri" w:hAnsi="Calibri" w:cs="Calibri"/>
          <w:sz w:val="22"/>
          <w:szCs w:val="22"/>
        </w:rPr>
        <w:t>Miloš Dočekal, starosta obce</w:t>
      </w:r>
    </w:p>
    <w:sectPr w:rsidR="00EA614B" w:rsidRPr="00544928" w:rsidSect="00E97194">
      <w:headerReference w:type="default" r:id="rId11"/>
      <w:footerReference w:type="default" r:id="rId12"/>
      <w:pgSz w:w="11906" w:h="16838"/>
      <w:pgMar w:top="1437" w:right="1133" w:bottom="1276"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BD1D" w14:textId="77777777" w:rsidR="00E97194" w:rsidRDefault="00E97194" w:rsidP="00B96E6E">
      <w:pPr>
        <w:spacing w:after="0" w:line="240" w:lineRule="auto"/>
      </w:pPr>
      <w:r>
        <w:separator/>
      </w:r>
    </w:p>
  </w:endnote>
  <w:endnote w:type="continuationSeparator" w:id="0">
    <w:p w14:paraId="2B3FC89C" w14:textId="77777777" w:rsidR="00E97194" w:rsidRDefault="00E97194" w:rsidP="00B9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JohnSans Text Pro">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78D6" w14:textId="1262C9EE" w:rsidR="005655F9" w:rsidRDefault="005655F9">
    <w:pPr>
      <w:pStyle w:val="Zpat"/>
      <w:jc w:val="right"/>
    </w:pPr>
    <w:r>
      <w:t xml:space="preserve">Strana </w:t>
    </w:r>
    <w:sdt>
      <w:sdtPr>
        <w:id w:val="2027745121"/>
        <w:docPartObj>
          <w:docPartGallery w:val="Page Numbers (Bottom of Page)"/>
          <w:docPartUnique/>
        </w:docPartObj>
      </w:sdtPr>
      <w:sdtEndPr/>
      <w:sdtContent>
        <w:r>
          <w:fldChar w:fldCharType="begin"/>
        </w:r>
        <w:r>
          <w:instrText>PAGE   \* MERGEFORMAT</w:instrText>
        </w:r>
        <w:r>
          <w:fldChar w:fldCharType="separate"/>
        </w:r>
        <w:r w:rsidR="00F1257C">
          <w:rPr>
            <w:noProof/>
          </w:rPr>
          <w:t>11</w:t>
        </w:r>
        <w:r>
          <w:fldChar w:fldCharType="end"/>
        </w:r>
        <w:r>
          <w:t xml:space="preserve"> </w:t>
        </w:r>
      </w:sdtContent>
    </w:sdt>
  </w:p>
  <w:p w14:paraId="161A877B" w14:textId="77777777" w:rsidR="005655F9" w:rsidRDefault="005655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9CE86" w14:textId="77777777" w:rsidR="00E97194" w:rsidRDefault="00E97194" w:rsidP="00B96E6E">
      <w:pPr>
        <w:spacing w:after="0" w:line="240" w:lineRule="auto"/>
      </w:pPr>
      <w:r>
        <w:separator/>
      </w:r>
    </w:p>
  </w:footnote>
  <w:footnote w:type="continuationSeparator" w:id="0">
    <w:p w14:paraId="21959ACA" w14:textId="77777777" w:rsidR="00E97194" w:rsidRDefault="00E97194" w:rsidP="00B96E6E">
      <w:pPr>
        <w:spacing w:after="0" w:line="240" w:lineRule="auto"/>
      </w:pPr>
      <w:r>
        <w:continuationSeparator/>
      </w:r>
    </w:p>
  </w:footnote>
  <w:footnote w:id="1">
    <w:p w14:paraId="6C7B3305" w14:textId="781212D3" w:rsidR="00413784" w:rsidRPr="0022687B" w:rsidRDefault="00413784" w:rsidP="00413784">
      <w:pPr>
        <w:pStyle w:val="Textpoznpodarou"/>
        <w:jc w:val="both"/>
      </w:pPr>
      <w:r w:rsidRPr="004E1A39">
        <w:rPr>
          <w:rStyle w:val="Znakapoznpodarou"/>
        </w:rPr>
        <w:footnoteRef/>
      </w:r>
      <w:r w:rsidRPr="004E1A39">
        <w:t xml:space="preserve"> </w:t>
      </w:r>
      <w:r w:rsidRPr="004E1A39">
        <w:rPr>
          <w:b/>
          <w:bCs/>
        </w:rPr>
        <w:t xml:space="preserve">Osoby se zdravotním postižením </w:t>
      </w:r>
      <w:r w:rsidRPr="004E1A39">
        <w:t>(</w:t>
      </w:r>
      <w:r w:rsidRPr="004E1A39">
        <w:rPr>
          <w:bCs/>
        </w:rPr>
        <w:t xml:space="preserve">Osoba splňující některou ze zákonných definic podle ustanovení § 67 odst. 2, 3 nebo 4 zákona č. 435/2004 Sb., o zaměstnanosti) nebo </w:t>
      </w:r>
      <w:r w:rsidRPr="004E1A39">
        <w:rPr>
          <w:b/>
        </w:rPr>
        <w:t xml:space="preserve">Osoby s vypracovaným individuálním akčním plánem </w:t>
      </w:r>
      <w:r w:rsidRPr="004E1A39">
        <w:t xml:space="preserve">(Osoba, které vypracovala Krajská pobočka Úřadu práce v souladu s ustanovením § 33 zákona č. 435/2004 Sb., o zaměstnanosti, individuální akční plán (např.: osoba zařazená do evidence uchazečů o zaměstnání nepřetržitě po dobu nejméně 5 měsíců) nebo </w:t>
      </w:r>
      <w:r w:rsidRPr="004E1A39">
        <w:rPr>
          <w:b/>
          <w:bCs/>
        </w:rPr>
        <w:t xml:space="preserve">Osoby nekvalifikované či s nízkou kvalifikací </w:t>
      </w:r>
      <w:r w:rsidRPr="004E1A39">
        <w:rPr>
          <w:bCs/>
        </w:rPr>
        <w:t xml:space="preserve">(Osoba, která dosáhla v rámci systému CZ-ISCED 2011nejvýše stupně vzdělání 2 (tedy završila alespoň: 2. Stupeň základní školy, 1. – 4. ročník osmiletých, resp. 1. – 2.ročník šestiletých středních škol)) nebo </w:t>
      </w:r>
      <w:r w:rsidRPr="004E1A39">
        <w:rPr>
          <w:b/>
          <w:bCs/>
        </w:rPr>
        <w:t xml:space="preserve">Osoby starší 55 let </w:t>
      </w:r>
      <w:r w:rsidRPr="004E1A39">
        <w:rPr>
          <w:bCs/>
        </w:rPr>
        <w:t>nebo</w:t>
      </w:r>
      <w:r w:rsidRPr="004E1A39">
        <w:rPr>
          <w:b/>
          <w:bCs/>
        </w:rPr>
        <w:t xml:space="preserve"> Absolventi </w:t>
      </w:r>
      <w:r w:rsidRPr="004E1A39">
        <w:rPr>
          <w:bCs/>
        </w:rPr>
        <w:t xml:space="preserve">(Osoba bez pracovní zkušenosti po skončení její soustavné přípravy na budoucí povolání) nebo </w:t>
      </w:r>
      <w:r w:rsidRPr="004E1A39">
        <w:rPr>
          <w:b/>
          <w:bCs/>
        </w:rPr>
        <w:t xml:space="preserve">Mladí do 24 let </w:t>
      </w:r>
      <w:r w:rsidRPr="004E1A39">
        <w:rPr>
          <w:bCs/>
        </w:rPr>
        <w:t xml:space="preserve">(Osoba bez pracovní zkušenosti, která dosud nedosáhla věkové hranice 24 let) </w:t>
      </w:r>
      <w:r w:rsidRPr="004E1A39">
        <w:rPr>
          <w:b/>
          <w:bCs/>
        </w:rPr>
        <w:t xml:space="preserve"> </w:t>
      </w:r>
      <w:r w:rsidRPr="004E1A39">
        <w:rPr>
          <w:bCs/>
        </w:rPr>
        <w:t xml:space="preserve">nebo </w:t>
      </w:r>
      <w:r w:rsidRPr="004E1A39">
        <w:rPr>
          <w:b/>
          <w:bCs/>
        </w:rPr>
        <w:t xml:space="preserve">Osoby po skončení rodičovské dovolené </w:t>
      </w:r>
      <w:r w:rsidRPr="004E1A39">
        <w:rPr>
          <w:bCs/>
        </w:rPr>
        <w:t xml:space="preserve">(Osoba, která ztratila zaměstnání nejpozději do 6 měsíců ode dne skončení rodičovské </w:t>
      </w:r>
      <w:r w:rsidRPr="0022687B">
        <w:rPr>
          <w:bCs/>
        </w:rPr>
        <w:t xml:space="preserve">dovolené) nebo </w:t>
      </w:r>
      <w:r w:rsidRPr="0022687B">
        <w:rPr>
          <w:b/>
          <w:bCs/>
        </w:rPr>
        <w:t xml:space="preserve">Osoby po propuštění z výkonu trestu odnětí svobody </w:t>
      </w:r>
      <w:r w:rsidRPr="0022687B">
        <w:rPr>
          <w:bCs/>
        </w:rPr>
        <w:t>(osoba která se ocitla bez zaměstnání bezprostředně po propuštění z výkonu trestu po odnětí svobody /i podmíněném/)</w:t>
      </w:r>
      <w:r w:rsidRPr="0022687B">
        <w:rPr>
          <w:b/>
          <w:bCs/>
        </w:rPr>
        <w:t xml:space="preserve"> </w:t>
      </w:r>
      <w:r w:rsidRPr="0022687B">
        <w:rPr>
          <w:bCs/>
        </w:rPr>
        <w:t>nebo</w:t>
      </w:r>
      <w:r w:rsidRPr="0022687B">
        <w:rPr>
          <w:b/>
          <w:bCs/>
        </w:rPr>
        <w:t xml:space="preserve"> Osoby se záznamem v evidenci rejstříku trestů </w:t>
      </w:r>
      <w:r w:rsidRPr="0022687B">
        <w:rPr>
          <w:bCs/>
        </w:rPr>
        <w:t>(osoba jejíž evidence rejstříku trestů obsahuje informaci o odsouzení)</w:t>
      </w:r>
    </w:p>
    <w:p w14:paraId="4D612C7E" w14:textId="77777777" w:rsidR="00413784" w:rsidRDefault="00413784" w:rsidP="0041378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44988" w14:textId="09381029" w:rsidR="00054E9C" w:rsidRDefault="00054E9C">
    <w:pPr>
      <w:pStyle w:val="Zhlav"/>
    </w:pPr>
    <w:r>
      <w:t>Příloha č. 1 ZD</w:t>
    </w:r>
  </w:p>
  <w:p w14:paraId="08C3039E" w14:textId="77777777" w:rsidR="00E93913" w:rsidRDefault="00E93913">
    <w:pPr>
      <w:pStyle w:val="Zhlav"/>
    </w:pPr>
  </w:p>
  <w:p w14:paraId="5E1F8D46" w14:textId="2ADFD05B" w:rsidR="00E93913" w:rsidRDefault="00E9391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3"/>
      <w:numFmt w:val="bullet"/>
      <w:pStyle w:val="Normodsaz"/>
      <w:lvlText w:val="-"/>
      <w:lvlJc w:val="left"/>
      <w:pPr>
        <w:tabs>
          <w:tab w:val="num" w:pos="227"/>
        </w:tabs>
        <w:ind w:left="227" w:hanging="227"/>
      </w:pPr>
      <w:rPr>
        <w:rFonts w:ascii="StarSymbol" w:hAnsi="StarSymbol" w:cs="Times New Roman"/>
      </w:rPr>
    </w:lvl>
  </w:abstractNum>
  <w:abstractNum w:abstractNumId="1" w15:restartNumberingAfterBreak="0">
    <w:nsid w:val="060223D9"/>
    <w:multiLevelType w:val="multilevel"/>
    <w:tmpl w:val="F7504F8E"/>
    <w:lvl w:ilvl="0">
      <w:start w:val="7"/>
      <w:numFmt w:val="decimal"/>
      <w:lvlText w:val="%1"/>
      <w:lvlJc w:val="left"/>
      <w:pPr>
        <w:ind w:left="4472" w:hanging="360"/>
      </w:pPr>
      <w:rPr>
        <w:rFonts w:hint="default"/>
      </w:rPr>
    </w:lvl>
    <w:lvl w:ilvl="1">
      <w:start w:val="2"/>
      <w:numFmt w:val="decimal"/>
      <w:lvlText w:val="%1.%2"/>
      <w:lvlJc w:val="left"/>
      <w:pPr>
        <w:ind w:left="4472" w:hanging="360"/>
      </w:pPr>
      <w:rPr>
        <w:rFonts w:hint="default"/>
        <w:b w:val="0"/>
      </w:rPr>
    </w:lvl>
    <w:lvl w:ilvl="2">
      <w:start w:val="1"/>
      <w:numFmt w:val="decimal"/>
      <w:lvlText w:val="%1.%2.%3"/>
      <w:lvlJc w:val="left"/>
      <w:pPr>
        <w:ind w:left="4832" w:hanging="720"/>
      </w:pPr>
      <w:rPr>
        <w:rFonts w:hint="default"/>
      </w:rPr>
    </w:lvl>
    <w:lvl w:ilvl="3">
      <w:start w:val="1"/>
      <w:numFmt w:val="decimal"/>
      <w:lvlText w:val="%1.%2.%3.%4"/>
      <w:lvlJc w:val="left"/>
      <w:pPr>
        <w:ind w:left="4832" w:hanging="720"/>
      </w:pPr>
      <w:rPr>
        <w:rFonts w:hint="default"/>
      </w:rPr>
    </w:lvl>
    <w:lvl w:ilvl="4">
      <w:start w:val="1"/>
      <w:numFmt w:val="decimal"/>
      <w:lvlText w:val="%1.%2.%3.%4.%5"/>
      <w:lvlJc w:val="left"/>
      <w:pPr>
        <w:ind w:left="4832" w:hanging="720"/>
      </w:pPr>
      <w:rPr>
        <w:rFonts w:hint="default"/>
      </w:rPr>
    </w:lvl>
    <w:lvl w:ilvl="5">
      <w:start w:val="1"/>
      <w:numFmt w:val="decimal"/>
      <w:lvlText w:val="%1.%2.%3.%4.%5.%6"/>
      <w:lvlJc w:val="left"/>
      <w:pPr>
        <w:ind w:left="5192" w:hanging="1080"/>
      </w:pPr>
      <w:rPr>
        <w:rFonts w:hint="default"/>
      </w:rPr>
    </w:lvl>
    <w:lvl w:ilvl="6">
      <w:start w:val="1"/>
      <w:numFmt w:val="decimal"/>
      <w:lvlText w:val="%1.%2.%3.%4.%5.%6.%7"/>
      <w:lvlJc w:val="left"/>
      <w:pPr>
        <w:ind w:left="5192" w:hanging="1080"/>
      </w:pPr>
      <w:rPr>
        <w:rFonts w:hint="default"/>
      </w:rPr>
    </w:lvl>
    <w:lvl w:ilvl="7">
      <w:start w:val="1"/>
      <w:numFmt w:val="decimal"/>
      <w:lvlText w:val="%1.%2.%3.%4.%5.%6.%7.%8"/>
      <w:lvlJc w:val="left"/>
      <w:pPr>
        <w:ind w:left="5552" w:hanging="1440"/>
      </w:pPr>
      <w:rPr>
        <w:rFonts w:hint="default"/>
      </w:rPr>
    </w:lvl>
    <w:lvl w:ilvl="8">
      <w:start w:val="1"/>
      <w:numFmt w:val="decimal"/>
      <w:lvlText w:val="%1.%2.%3.%4.%5.%6.%7.%8.%9"/>
      <w:lvlJc w:val="left"/>
      <w:pPr>
        <w:ind w:left="5552" w:hanging="1440"/>
      </w:pPr>
      <w:rPr>
        <w:rFonts w:hint="default"/>
      </w:rPr>
    </w:lvl>
  </w:abstractNum>
  <w:abstractNum w:abstractNumId="2" w15:restartNumberingAfterBreak="0">
    <w:nsid w:val="14FF212C"/>
    <w:multiLevelType w:val="hybridMultilevel"/>
    <w:tmpl w:val="BDAC2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C5187"/>
    <w:multiLevelType w:val="multilevel"/>
    <w:tmpl w:val="E0048AC2"/>
    <w:lvl w:ilvl="0">
      <w:start w:val="7"/>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936D1E"/>
    <w:multiLevelType w:val="multilevel"/>
    <w:tmpl w:val="DF5EC99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03233D"/>
    <w:multiLevelType w:val="multilevel"/>
    <w:tmpl w:val="DEC6166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AAC377E"/>
    <w:multiLevelType w:val="multilevel"/>
    <w:tmpl w:val="EA1A8E0C"/>
    <w:lvl w:ilvl="0">
      <w:start w:val="1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F3F0B81"/>
    <w:multiLevelType w:val="hybridMultilevel"/>
    <w:tmpl w:val="E786B780"/>
    <w:lvl w:ilvl="0" w:tplc="761EB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0CC5C77"/>
    <w:multiLevelType w:val="multilevel"/>
    <w:tmpl w:val="FD82F29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6DD2ECA"/>
    <w:multiLevelType w:val="hybridMultilevel"/>
    <w:tmpl w:val="3A2AB562"/>
    <w:lvl w:ilvl="0" w:tplc="761EBC04">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63A44A24"/>
    <w:multiLevelType w:val="hybridMultilevel"/>
    <w:tmpl w:val="B734F0A0"/>
    <w:lvl w:ilvl="0" w:tplc="40AC5FC2">
      <w:start w:val="1"/>
      <w:numFmt w:val="lowerLetter"/>
      <w:lvlText w:val="%1)"/>
      <w:lvlJc w:val="left"/>
      <w:pPr>
        <w:tabs>
          <w:tab w:val="num" w:pos="3600"/>
        </w:tabs>
        <w:ind w:left="3600" w:hanging="360"/>
      </w:pPr>
    </w:lvl>
    <w:lvl w:ilvl="1" w:tplc="EFAC42CC">
      <w:start w:val="7"/>
      <w:numFmt w:val="decimal"/>
      <w:lvlText w:val="%2."/>
      <w:lvlJc w:val="left"/>
      <w:pPr>
        <w:tabs>
          <w:tab w:val="num" w:pos="3600"/>
        </w:tabs>
        <w:ind w:left="3600" w:hanging="360"/>
      </w:pPr>
    </w:lvl>
    <w:lvl w:ilvl="2" w:tplc="0405001B">
      <w:start w:val="1"/>
      <w:numFmt w:val="lowerRoman"/>
      <w:lvlText w:val="%3."/>
      <w:lvlJc w:val="right"/>
      <w:pPr>
        <w:tabs>
          <w:tab w:val="num" w:pos="4320"/>
        </w:tabs>
        <w:ind w:left="4320" w:hanging="180"/>
      </w:pPr>
    </w:lvl>
    <w:lvl w:ilvl="3" w:tplc="0405000F">
      <w:start w:val="1"/>
      <w:numFmt w:val="decimal"/>
      <w:lvlText w:val="%4."/>
      <w:lvlJc w:val="left"/>
      <w:pPr>
        <w:tabs>
          <w:tab w:val="num" w:pos="5040"/>
        </w:tabs>
        <w:ind w:left="5040" w:hanging="360"/>
      </w:pPr>
    </w:lvl>
    <w:lvl w:ilvl="4" w:tplc="04050019">
      <w:start w:val="1"/>
      <w:numFmt w:val="lowerLetter"/>
      <w:lvlText w:val="%5."/>
      <w:lvlJc w:val="left"/>
      <w:pPr>
        <w:tabs>
          <w:tab w:val="num" w:pos="5760"/>
        </w:tabs>
        <w:ind w:left="5760" w:hanging="360"/>
      </w:pPr>
    </w:lvl>
    <w:lvl w:ilvl="5" w:tplc="0405001B">
      <w:start w:val="1"/>
      <w:numFmt w:val="lowerRoman"/>
      <w:lvlText w:val="%6."/>
      <w:lvlJc w:val="right"/>
      <w:pPr>
        <w:tabs>
          <w:tab w:val="num" w:pos="6480"/>
        </w:tabs>
        <w:ind w:left="6480" w:hanging="180"/>
      </w:pPr>
    </w:lvl>
    <w:lvl w:ilvl="6" w:tplc="0405000F">
      <w:start w:val="1"/>
      <w:numFmt w:val="decimal"/>
      <w:lvlText w:val="%7."/>
      <w:lvlJc w:val="left"/>
      <w:pPr>
        <w:tabs>
          <w:tab w:val="num" w:pos="7200"/>
        </w:tabs>
        <w:ind w:left="7200" w:hanging="360"/>
      </w:pPr>
    </w:lvl>
    <w:lvl w:ilvl="7" w:tplc="04050019">
      <w:start w:val="1"/>
      <w:numFmt w:val="lowerLetter"/>
      <w:lvlText w:val="%8."/>
      <w:lvlJc w:val="left"/>
      <w:pPr>
        <w:tabs>
          <w:tab w:val="num" w:pos="7920"/>
        </w:tabs>
        <w:ind w:left="7920" w:hanging="360"/>
      </w:pPr>
    </w:lvl>
    <w:lvl w:ilvl="8" w:tplc="0405001B">
      <w:start w:val="1"/>
      <w:numFmt w:val="lowerRoman"/>
      <w:lvlText w:val="%9."/>
      <w:lvlJc w:val="right"/>
      <w:pPr>
        <w:tabs>
          <w:tab w:val="num" w:pos="8640"/>
        </w:tabs>
        <w:ind w:left="8640" w:hanging="180"/>
      </w:pPr>
    </w:lvl>
  </w:abstractNum>
  <w:abstractNum w:abstractNumId="11" w15:restartNumberingAfterBreak="0">
    <w:nsid w:val="74301DE1"/>
    <w:multiLevelType w:val="hybridMultilevel"/>
    <w:tmpl w:val="72744032"/>
    <w:lvl w:ilvl="0" w:tplc="761EBC04">
      <w:numFmt w:val="bullet"/>
      <w:lvlText w:val="-"/>
      <w:lvlJc w:val="left"/>
      <w:pPr>
        <w:tabs>
          <w:tab w:val="num" w:pos="1770"/>
        </w:tabs>
        <w:ind w:left="1770" w:hanging="360"/>
      </w:pPr>
      <w:rPr>
        <w:rFonts w:ascii="Times New Roman" w:eastAsia="Times New Roman" w:hAnsi="Times New Roman" w:cs="Times New Roman" w:hint="default"/>
      </w:rPr>
    </w:lvl>
    <w:lvl w:ilvl="1" w:tplc="04050003">
      <w:start w:val="1"/>
      <w:numFmt w:val="bullet"/>
      <w:lvlText w:val="o"/>
      <w:lvlJc w:val="left"/>
      <w:pPr>
        <w:tabs>
          <w:tab w:val="num" w:pos="2490"/>
        </w:tabs>
        <w:ind w:left="2490" w:hanging="360"/>
      </w:pPr>
      <w:rPr>
        <w:rFonts w:ascii="Courier New" w:hAnsi="Courier New" w:hint="default"/>
      </w:rPr>
    </w:lvl>
    <w:lvl w:ilvl="2" w:tplc="04050005" w:tentative="1">
      <w:start w:val="1"/>
      <w:numFmt w:val="bullet"/>
      <w:lvlText w:val=""/>
      <w:lvlJc w:val="left"/>
      <w:pPr>
        <w:tabs>
          <w:tab w:val="num" w:pos="3210"/>
        </w:tabs>
        <w:ind w:left="3210" w:hanging="360"/>
      </w:pPr>
      <w:rPr>
        <w:rFonts w:ascii="Wingdings" w:hAnsi="Wingdings" w:hint="default"/>
      </w:rPr>
    </w:lvl>
    <w:lvl w:ilvl="3" w:tplc="04050001" w:tentative="1">
      <w:start w:val="1"/>
      <w:numFmt w:val="bullet"/>
      <w:lvlText w:val=""/>
      <w:lvlJc w:val="left"/>
      <w:pPr>
        <w:tabs>
          <w:tab w:val="num" w:pos="3930"/>
        </w:tabs>
        <w:ind w:left="3930" w:hanging="360"/>
      </w:pPr>
      <w:rPr>
        <w:rFonts w:ascii="Symbol" w:hAnsi="Symbol" w:hint="default"/>
      </w:rPr>
    </w:lvl>
    <w:lvl w:ilvl="4" w:tplc="04050003" w:tentative="1">
      <w:start w:val="1"/>
      <w:numFmt w:val="bullet"/>
      <w:lvlText w:val="o"/>
      <w:lvlJc w:val="left"/>
      <w:pPr>
        <w:tabs>
          <w:tab w:val="num" w:pos="4650"/>
        </w:tabs>
        <w:ind w:left="4650" w:hanging="360"/>
      </w:pPr>
      <w:rPr>
        <w:rFonts w:ascii="Courier New" w:hAnsi="Courier New" w:hint="default"/>
      </w:rPr>
    </w:lvl>
    <w:lvl w:ilvl="5" w:tplc="04050005" w:tentative="1">
      <w:start w:val="1"/>
      <w:numFmt w:val="bullet"/>
      <w:lvlText w:val=""/>
      <w:lvlJc w:val="left"/>
      <w:pPr>
        <w:tabs>
          <w:tab w:val="num" w:pos="5370"/>
        </w:tabs>
        <w:ind w:left="5370" w:hanging="360"/>
      </w:pPr>
      <w:rPr>
        <w:rFonts w:ascii="Wingdings" w:hAnsi="Wingdings" w:hint="default"/>
      </w:rPr>
    </w:lvl>
    <w:lvl w:ilvl="6" w:tplc="04050001" w:tentative="1">
      <w:start w:val="1"/>
      <w:numFmt w:val="bullet"/>
      <w:lvlText w:val=""/>
      <w:lvlJc w:val="left"/>
      <w:pPr>
        <w:tabs>
          <w:tab w:val="num" w:pos="6090"/>
        </w:tabs>
        <w:ind w:left="6090" w:hanging="360"/>
      </w:pPr>
      <w:rPr>
        <w:rFonts w:ascii="Symbol" w:hAnsi="Symbol" w:hint="default"/>
      </w:rPr>
    </w:lvl>
    <w:lvl w:ilvl="7" w:tplc="04050003" w:tentative="1">
      <w:start w:val="1"/>
      <w:numFmt w:val="bullet"/>
      <w:lvlText w:val="o"/>
      <w:lvlJc w:val="left"/>
      <w:pPr>
        <w:tabs>
          <w:tab w:val="num" w:pos="6810"/>
        </w:tabs>
        <w:ind w:left="6810" w:hanging="360"/>
      </w:pPr>
      <w:rPr>
        <w:rFonts w:ascii="Courier New" w:hAnsi="Courier New" w:hint="default"/>
      </w:rPr>
    </w:lvl>
    <w:lvl w:ilvl="8" w:tplc="04050005" w:tentative="1">
      <w:start w:val="1"/>
      <w:numFmt w:val="bullet"/>
      <w:lvlText w:val=""/>
      <w:lvlJc w:val="left"/>
      <w:pPr>
        <w:tabs>
          <w:tab w:val="num" w:pos="7530"/>
        </w:tabs>
        <w:ind w:left="7530" w:hanging="360"/>
      </w:pPr>
      <w:rPr>
        <w:rFonts w:ascii="Wingdings" w:hAnsi="Wingdings" w:hint="default"/>
      </w:rPr>
    </w:lvl>
  </w:abstractNum>
  <w:num w:numId="1" w16cid:durableId="626396292">
    <w:abstractNumId w:val="0"/>
  </w:num>
  <w:num w:numId="2" w16cid:durableId="735590675">
    <w:abstractNumId w:val="5"/>
  </w:num>
  <w:num w:numId="3" w16cid:durableId="1851331144">
    <w:abstractNumId w:val="8"/>
  </w:num>
  <w:num w:numId="4" w16cid:durableId="1737127157">
    <w:abstractNumId w:val="1"/>
  </w:num>
  <w:num w:numId="5" w16cid:durableId="1016810879">
    <w:abstractNumId w:val="11"/>
  </w:num>
  <w:num w:numId="6" w16cid:durableId="745765864">
    <w:abstractNumId w:val="2"/>
  </w:num>
  <w:num w:numId="7" w16cid:durableId="300884387">
    <w:abstractNumId w:val="4"/>
  </w:num>
  <w:num w:numId="8" w16cid:durableId="1951816025">
    <w:abstractNumId w:val="3"/>
  </w:num>
  <w:num w:numId="9" w16cid:durableId="5062293">
    <w:abstractNumId w:val="6"/>
  </w:num>
  <w:num w:numId="10" w16cid:durableId="622347737">
    <w:abstractNumId w:val="9"/>
  </w:num>
  <w:num w:numId="11" w16cid:durableId="444273918">
    <w:abstractNumId w:val="7"/>
  </w:num>
  <w:num w:numId="12" w16cid:durableId="940527256">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BD"/>
    <w:rsid w:val="000061A2"/>
    <w:rsid w:val="00006815"/>
    <w:rsid w:val="000127AF"/>
    <w:rsid w:val="000142F1"/>
    <w:rsid w:val="00021EB1"/>
    <w:rsid w:val="00035420"/>
    <w:rsid w:val="0003656B"/>
    <w:rsid w:val="00052A4D"/>
    <w:rsid w:val="00054E9C"/>
    <w:rsid w:val="000612EC"/>
    <w:rsid w:val="000618E0"/>
    <w:rsid w:val="00061CC3"/>
    <w:rsid w:val="00065084"/>
    <w:rsid w:val="000669F3"/>
    <w:rsid w:val="00067730"/>
    <w:rsid w:val="00067A7A"/>
    <w:rsid w:val="0007024A"/>
    <w:rsid w:val="000720DA"/>
    <w:rsid w:val="00075EB6"/>
    <w:rsid w:val="000760D4"/>
    <w:rsid w:val="0008371C"/>
    <w:rsid w:val="00083AE6"/>
    <w:rsid w:val="000945EC"/>
    <w:rsid w:val="00095919"/>
    <w:rsid w:val="0009645C"/>
    <w:rsid w:val="000A381B"/>
    <w:rsid w:val="000C2AC7"/>
    <w:rsid w:val="000C35F0"/>
    <w:rsid w:val="000D0333"/>
    <w:rsid w:val="000D387A"/>
    <w:rsid w:val="000D5D14"/>
    <w:rsid w:val="000F2A10"/>
    <w:rsid w:val="000F3360"/>
    <w:rsid w:val="001017EE"/>
    <w:rsid w:val="001030DA"/>
    <w:rsid w:val="001157A2"/>
    <w:rsid w:val="00130552"/>
    <w:rsid w:val="001362B3"/>
    <w:rsid w:val="00140AE3"/>
    <w:rsid w:val="00143B38"/>
    <w:rsid w:val="00143C82"/>
    <w:rsid w:val="00143E0D"/>
    <w:rsid w:val="00150326"/>
    <w:rsid w:val="001507A8"/>
    <w:rsid w:val="001525A2"/>
    <w:rsid w:val="00153723"/>
    <w:rsid w:val="001643D8"/>
    <w:rsid w:val="00166A82"/>
    <w:rsid w:val="00170A39"/>
    <w:rsid w:val="00182C8E"/>
    <w:rsid w:val="00190AF8"/>
    <w:rsid w:val="00194CCC"/>
    <w:rsid w:val="00194E43"/>
    <w:rsid w:val="001A028A"/>
    <w:rsid w:val="001A2DEA"/>
    <w:rsid w:val="001B08B9"/>
    <w:rsid w:val="001B47FD"/>
    <w:rsid w:val="001B4E9E"/>
    <w:rsid w:val="001C00CF"/>
    <w:rsid w:val="001C34B2"/>
    <w:rsid w:val="001D2C18"/>
    <w:rsid w:val="001D5DED"/>
    <w:rsid w:val="001E691E"/>
    <w:rsid w:val="001E7F70"/>
    <w:rsid w:val="001F2C1F"/>
    <w:rsid w:val="001F31A5"/>
    <w:rsid w:val="001F4411"/>
    <w:rsid w:val="001F4FB7"/>
    <w:rsid w:val="002046BD"/>
    <w:rsid w:val="00206AF8"/>
    <w:rsid w:val="00213E10"/>
    <w:rsid w:val="00220194"/>
    <w:rsid w:val="00223917"/>
    <w:rsid w:val="0022687B"/>
    <w:rsid w:val="002302FD"/>
    <w:rsid w:val="002367DD"/>
    <w:rsid w:val="00240A85"/>
    <w:rsid w:val="00241647"/>
    <w:rsid w:val="00246399"/>
    <w:rsid w:val="002510A3"/>
    <w:rsid w:val="00252219"/>
    <w:rsid w:val="00253BBA"/>
    <w:rsid w:val="00262C52"/>
    <w:rsid w:val="002779D7"/>
    <w:rsid w:val="00286D2B"/>
    <w:rsid w:val="00292C3D"/>
    <w:rsid w:val="00294C5F"/>
    <w:rsid w:val="002A248E"/>
    <w:rsid w:val="002A2D1A"/>
    <w:rsid w:val="002B1441"/>
    <w:rsid w:val="002B6C2F"/>
    <w:rsid w:val="002C35A7"/>
    <w:rsid w:val="002C46B4"/>
    <w:rsid w:val="002D26B5"/>
    <w:rsid w:val="002D482C"/>
    <w:rsid w:val="002D53AF"/>
    <w:rsid w:val="002D56CD"/>
    <w:rsid w:val="002D6031"/>
    <w:rsid w:val="002D6CC6"/>
    <w:rsid w:val="002E0A55"/>
    <w:rsid w:val="002E23DE"/>
    <w:rsid w:val="002E7246"/>
    <w:rsid w:val="002F24BF"/>
    <w:rsid w:val="003168FF"/>
    <w:rsid w:val="00324DB2"/>
    <w:rsid w:val="00325662"/>
    <w:rsid w:val="003331E0"/>
    <w:rsid w:val="00333931"/>
    <w:rsid w:val="00335288"/>
    <w:rsid w:val="00343090"/>
    <w:rsid w:val="00343592"/>
    <w:rsid w:val="003435A6"/>
    <w:rsid w:val="00344027"/>
    <w:rsid w:val="00345C47"/>
    <w:rsid w:val="003624FA"/>
    <w:rsid w:val="00362B21"/>
    <w:rsid w:val="00375D17"/>
    <w:rsid w:val="00382472"/>
    <w:rsid w:val="00387213"/>
    <w:rsid w:val="00390923"/>
    <w:rsid w:val="003A0B60"/>
    <w:rsid w:val="003A640C"/>
    <w:rsid w:val="003B01E3"/>
    <w:rsid w:val="003B34C0"/>
    <w:rsid w:val="003B5630"/>
    <w:rsid w:val="003B7B4F"/>
    <w:rsid w:val="003C4486"/>
    <w:rsid w:val="003C4E86"/>
    <w:rsid w:val="003C7025"/>
    <w:rsid w:val="003D74BB"/>
    <w:rsid w:val="00407480"/>
    <w:rsid w:val="00413784"/>
    <w:rsid w:val="00414EC5"/>
    <w:rsid w:val="004228E6"/>
    <w:rsid w:val="00424BF7"/>
    <w:rsid w:val="00433664"/>
    <w:rsid w:val="00442EC4"/>
    <w:rsid w:val="0044792C"/>
    <w:rsid w:val="00450797"/>
    <w:rsid w:val="00453227"/>
    <w:rsid w:val="00455BAF"/>
    <w:rsid w:val="00484C8D"/>
    <w:rsid w:val="00490F06"/>
    <w:rsid w:val="00492EC5"/>
    <w:rsid w:val="004A2421"/>
    <w:rsid w:val="004A35EC"/>
    <w:rsid w:val="004A3948"/>
    <w:rsid w:val="004A40C2"/>
    <w:rsid w:val="004C5E96"/>
    <w:rsid w:val="004D5D7B"/>
    <w:rsid w:val="004F084D"/>
    <w:rsid w:val="004F1F60"/>
    <w:rsid w:val="004F6434"/>
    <w:rsid w:val="00500823"/>
    <w:rsid w:val="00503C36"/>
    <w:rsid w:val="005138C7"/>
    <w:rsid w:val="00524118"/>
    <w:rsid w:val="005276C7"/>
    <w:rsid w:val="00527842"/>
    <w:rsid w:val="00537718"/>
    <w:rsid w:val="00544928"/>
    <w:rsid w:val="00546A85"/>
    <w:rsid w:val="00553470"/>
    <w:rsid w:val="00555EB9"/>
    <w:rsid w:val="00560FC2"/>
    <w:rsid w:val="005655F9"/>
    <w:rsid w:val="00573C76"/>
    <w:rsid w:val="005762E9"/>
    <w:rsid w:val="00576A7B"/>
    <w:rsid w:val="00576C9E"/>
    <w:rsid w:val="00577591"/>
    <w:rsid w:val="00581F00"/>
    <w:rsid w:val="00584673"/>
    <w:rsid w:val="00590713"/>
    <w:rsid w:val="005957F6"/>
    <w:rsid w:val="005A06A2"/>
    <w:rsid w:val="005A1E54"/>
    <w:rsid w:val="005A6D21"/>
    <w:rsid w:val="005B5C97"/>
    <w:rsid w:val="005C395E"/>
    <w:rsid w:val="005C39D6"/>
    <w:rsid w:val="005C5D62"/>
    <w:rsid w:val="005D13D6"/>
    <w:rsid w:val="005D3C69"/>
    <w:rsid w:val="005E36A3"/>
    <w:rsid w:val="005E7EB7"/>
    <w:rsid w:val="005F71C0"/>
    <w:rsid w:val="0060232E"/>
    <w:rsid w:val="00607C3A"/>
    <w:rsid w:val="00610DC8"/>
    <w:rsid w:val="00615DBF"/>
    <w:rsid w:val="00624FE2"/>
    <w:rsid w:val="0062550A"/>
    <w:rsid w:val="00626B98"/>
    <w:rsid w:val="00627E46"/>
    <w:rsid w:val="00633973"/>
    <w:rsid w:val="006349C2"/>
    <w:rsid w:val="00652E6F"/>
    <w:rsid w:val="00663301"/>
    <w:rsid w:val="0066347C"/>
    <w:rsid w:val="006639D2"/>
    <w:rsid w:val="00677F95"/>
    <w:rsid w:val="00683619"/>
    <w:rsid w:val="006844AD"/>
    <w:rsid w:val="00691688"/>
    <w:rsid w:val="0069278D"/>
    <w:rsid w:val="00696F5F"/>
    <w:rsid w:val="006B35D2"/>
    <w:rsid w:val="006B3AD3"/>
    <w:rsid w:val="006B7287"/>
    <w:rsid w:val="006C0EC9"/>
    <w:rsid w:val="006C4214"/>
    <w:rsid w:val="006C45B9"/>
    <w:rsid w:val="006C5682"/>
    <w:rsid w:val="006D1CE3"/>
    <w:rsid w:val="006D30D0"/>
    <w:rsid w:val="006D4B95"/>
    <w:rsid w:val="006D755A"/>
    <w:rsid w:val="006E0660"/>
    <w:rsid w:val="006E0896"/>
    <w:rsid w:val="006F76B8"/>
    <w:rsid w:val="00704725"/>
    <w:rsid w:val="00711BF5"/>
    <w:rsid w:val="007133DA"/>
    <w:rsid w:val="007151C7"/>
    <w:rsid w:val="007229B9"/>
    <w:rsid w:val="007274C6"/>
    <w:rsid w:val="00737542"/>
    <w:rsid w:val="007403FC"/>
    <w:rsid w:val="00740A82"/>
    <w:rsid w:val="00742331"/>
    <w:rsid w:val="00746911"/>
    <w:rsid w:val="007552B8"/>
    <w:rsid w:val="0076152A"/>
    <w:rsid w:val="00763C8D"/>
    <w:rsid w:val="0076636F"/>
    <w:rsid w:val="00767C0D"/>
    <w:rsid w:val="007830C6"/>
    <w:rsid w:val="007A4C08"/>
    <w:rsid w:val="007B2510"/>
    <w:rsid w:val="007B2C0E"/>
    <w:rsid w:val="007B5F91"/>
    <w:rsid w:val="007B7A34"/>
    <w:rsid w:val="007C08ED"/>
    <w:rsid w:val="007D111C"/>
    <w:rsid w:val="007E3E99"/>
    <w:rsid w:val="007F07D7"/>
    <w:rsid w:val="007F139E"/>
    <w:rsid w:val="007F32D2"/>
    <w:rsid w:val="007F7EE0"/>
    <w:rsid w:val="00800179"/>
    <w:rsid w:val="00816C1F"/>
    <w:rsid w:val="00821D5F"/>
    <w:rsid w:val="00833A6E"/>
    <w:rsid w:val="0084343E"/>
    <w:rsid w:val="00845789"/>
    <w:rsid w:val="008701FD"/>
    <w:rsid w:val="008718DE"/>
    <w:rsid w:val="00877D1E"/>
    <w:rsid w:val="00884CFC"/>
    <w:rsid w:val="00886725"/>
    <w:rsid w:val="0089002D"/>
    <w:rsid w:val="008944FF"/>
    <w:rsid w:val="00895C58"/>
    <w:rsid w:val="008A5577"/>
    <w:rsid w:val="008A68EA"/>
    <w:rsid w:val="008A721B"/>
    <w:rsid w:val="008B21CD"/>
    <w:rsid w:val="008B7EAC"/>
    <w:rsid w:val="008D4BB9"/>
    <w:rsid w:val="008E296E"/>
    <w:rsid w:val="008E4E2F"/>
    <w:rsid w:val="008F26D7"/>
    <w:rsid w:val="008F5090"/>
    <w:rsid w:val="008F5784"/>
    <w:rsid w:val="00900B12"/>
    <w:rsid w:val="00915454"/>
    <w:rsid w:val="009259C2"/>
    <w:rsid w:val="009270AC"/>
    <w:rsid w:val="00930990"/>
    <w:rsid w:val="00931156"/>
    <w:rsid w:val="00932E88"/>
    <w:rsid w:val="0096520A"/>
    <w:rsid w:val="00966B47"/>
    <w:rsid w:val="00973FEA"/>
    <w:rsid w:val="009749A6"/>
    <w:rsid w:val="00975767"/>
    <w:rsid w:val="00985467"/>
    <w:rsid w:val="00985B7A"/>
    <w:rsid w:val="0098604C"/>
    <w:rsid w:val="00990668"/>
    <w:rsid w:val="009962ED"/>
    <w:rsid w:val="00996C7D"/>
    <w:rsid w:val="009A66BD"/>
    <w:rsid w:val="009B6F0A"/>
    <w:rsid w:val="009C03AA"/>
    <w:rsid w:val="009C2AFB"/>
    <w:rsid w:val="009C4BF6"/>
    <w:rsid w:val="009D3F6C"/>
    <w:rsid w:val="009D4B36"/>
    <w:rsid w:val="009D5298"/>
    <w:rsid w:val="009D7F84"/>
    <w:rsid w:val="009E580B"/>
    <w:rsid w:val="009F2466"/>
    <w:rsid w:val="009F5217"/>
    <w:rsid w:val="009F5BE1"/>
    <w:rsid w:val="00A002F8"/>
    <w:rsid w:val="00A01B04"/>
    <w:rsid w:val="00A03383"/>
    <w:rsid w:val="00A03BE9"/>
    <w:rsid w:val="00A16B38"/>
    <w:rsid w:val="00A23107"/>
    <w:rsid w:val="00A36C44"/>
    <w:rsid w:val="00A40AAD"/>
    <w:rsid w:val="00A46FEF"/>
    <w:rsid w:val="00A52D49"/>
    <w:rsid w:val="00A555F3"/>
    <w:rsid w:val="00A57F4D"/>
    <w:rsid w:val="00A6066E"/>
    <w:rsid w:val="00A652AA"/>
    <w:rsid w:val="00A66954"/>
    <w:rsid w:val="00A73219"/>
    <w:rsid w:val="00A80D21"/>
    <w:rsid w:val="00A875D0"/>
    <w:rsid w:val="00AA0510"/>
    <w:rsid w:val="00AB09C3"/>
    <w:rsid w:val="00AB09FB"/>
    <w:rsid w:val="00AB25AE"/>
    <w:rsid w:val="00AC278B"/>
    <w:rsid w:val="00AC72A3"/>
    <w:rsid w:val="00AE1297"/>
    <w:rsid w:val="00AE5116"/>
    <w:rsid w:val="00AF5FFE"/>
    <w:rsid w:val="00B061E2"/>
    <w:rsid w:val="00B07633"/>
    <w:rsid w:val="00B10C65"/>
    <w:rsid w:val="00B11C26"/>
    <w:rsid w:val="00B1535D"/>
    <w:rsid w:val="00B1575F"/>
    <w:rsid w:val="00B17AD9"/>
    <w:rsid w:val="00B210BF"/>
    <w:rsid w:val="00B2131B"/>
    <w:rsid w:val="00B231AE"/>
    <w:rsid w:val="00B3519C"/>
    <w:rsid w:val="00B37A3A"/>
    <w:rsid w:val="00B40C6E"/>
    <w:rsid w:val="00B5088C"/>
    <w:rsid w:val="00B527E0"/>
    <w:rsid w:val="00B5460D"/>
    <w:rsid w:val="00B61165"/>
    <w:rsid w:val="00B64817"/>
    <w:rsid w:val="00B811F2"/>
    <w:rsid w:val="00B840C3"/>
    <w:rsid w:val="00B858E9"/>
    <w:rsid w:val="00B85FE8"/>
    <w:rsid w:val="00B906D8"/>
    <w:rsid w:val="00B954E2"/>
    <w:rsid w:val="00B96E6E"/>
    <w:rsid w:val="00BA0847"/>
    <w:rsid w:val="00BA2CDD"/>
    <w:rsid w:val="00BB33BA"/>
    <w:rsid w:val="00BB3983"/>
    <w:rsid w:val="00BB6AC0"/>
    <w:rsid w:val="00BC7058"/>
    <w:rsid w:val="00BC7CBC"/>
    <w:rsid w:val="00BD3610"/>
    <w:rsid w:val="00BE319D"/>
    <w:rsid w:val="00BF1971"/>
    <w:rsid w:val="00BF50E5"/>
    <w:rsid w:val="00C02867"/>
    <w:rsid w:val="00C06744"/>
    <w:rsid w:val="00C12CFD"/>
    <w:rsid w:val="00C300F1"/>
    <w:rsid w:val="00C3013C"/>
    <w:rsid w:val="00C33885"/>
    <w:rsid w:val="00C36C85"/>
    <w:rsid w:val="00C3773E"/>
    <w:rsid w:val="00C62438"/>
    <w:rsid w:val="00C63989"/>
    <w:rsid w:val="00C71652"/>
    <w:rsid w:val="00C74D56"/>
    <w:rsid w:val="00C757A1"/>
    <w:rsid w:val="00C81728"/>
    <w:rsid w:val="00C95C77"/>
    <w:rsid w:val="00CB7415"/>
    <w:rsid w:val="00CC0C30"/>
    <w:rsid w:val="00CE4030"/>
    <w:rsid w:val="00CE421D"/>
    <w:rsid w:val="00CF5DE4"/>
    <w:rsid w:val="00D00BAB"/>
    <w:rsid w:val="00D042B2"/>
    <w:rsid w:val="00D0436C"/>
    <w:rsid w:val="00D060A9"/>
    <w:rsid w:val="00D23E8D"/>
    <w:rsid w:val="00D26D8D"/>
    <w:rsid w:val="00D276F7"/>
    <w:rsid w:val="00D36663"/>
    <w:rsid w:val="00D36C4D"/>
    <w:rsid w:val="00D47B2B"/>
    <w:rsid w:val="00D53B65"/>
    <w:rsid w:val="00D55D7B"/>
    <w:rsid w:val="00D56A9C"/>
    <w:rsid w:val="00D61224"/>
    <w:rsid w:val="00D64E5F"/>
    <w:rsid w:val="00D678DE"/>
    <w:rsid w:val="00D71759"/>
    <w:rsid w:val="00D72956"/>
    <w:rsid w:val="00D72AC1"/>
    <w:rsid w:val="00D82820"/>
    <w:rsid w:val="00D87E11"/>
    <w:rsid w:val="00D9287D"/>
    <w:rsid w:val="00D92C86"/>
    <w:rsid w:val="00D95448"/>
    <w:rsid w:val="00DB2981"/>
    <w:rsid w:val="00DB5418"/>
    <w:rsid w:val="00DB5C96"/>
    <w:rsid w:val="00DC364B"/>
    <w:rsid w:val="00DE2B57"/>
    <w:rsid w:val="00DE7814"/>
    <w:rsid w:val="00DE797F"/>
    <w:rsid w:val="00DF12CB"/>
    <w:rsid w:val="00DF64CA"/>
    <w:rsid w:val="00E02E41"/>
    <w:rsid w:val="00E04EF8"/>
    <w:rsid w:val="00E129D6"/>
    <w:rsid w:val="00E14B06"/>
    <w:rsid w:val="00E15A1E"/>
    <w:rsid w:val="00E16AC8"/>
    <w:rsid w:val="00E178DA"/>
    <w:rsid w:val="00E2269E"/>
    <w:rsid w:val="00E265D5"/>
    <w:rsid w:val="00E35E05"/>
    <w:rsid w:val="00E3789B"/>
    <w:rsid w:val="00E50588"/>
    <w:rsid w:val="00E50746"/>
    <w:rsid w:val="00E63AB5"/>
    <w:rsid w:val="00E652CD"/>
    <w:rsid w:val="00E679F5"/>
    <w:rsid w:val="00E712EE"/>
    <w:rsid w:val="00E71EEC"/>
    <w:rsid w:val="00E7324C"/>
    <w:rsid w:val="00E8753B"/>
    <w:rsid w:val="00E879A7"/>
    <w:rsid w:val="00E912AC"/>
    <w:rsid w:val="00E93913"/>
    <w:rsid w:val="00E93B63"/>
    <w:rsid w:val="00E94F89"/>
    <w:rsid w:val="00E95F93"/>
    <w:rsid w:val="00E97194"/>
    <w:rsid w:val="00E971D1"/>
    <w:rsid w:val="00EA5029"/>
    <w:rsid w:val="00EA614B"/>
    <w:rsid w:val="00EB1893"/>
    <w:rsid w:val="00EC3727"/>
    <w:rsid w:val="00EC57CF"/>
    <w:rsid w:val="00EC6B16"/>
    <w:rsid w:val="00ED0E26"/>
    <w:rsid w:val="00EE2362"/>
    <w:rsid w:val="00EE7CCA"/>
    <w:rsid w:val="00EF1CDB"/>
    <w:rsid w:val="00F03692"/>
    <w:rsid w:val="00F1257C"/>
    <w:rsid w:val="00F13C0E"/>
    <w:rsid w:val="00F30E5B"/>
    <w:rsid w:val="00F40014"/>
    <w:rsid w:val="00F50FBC"/>
    <w:rsid w:val="00F53882"/>
    <w:rsid w:val="00F63CE4"/>
    <w:rsid w:val="00F73CA0"/>
    <w:rsid w:val="00F7528E"/>
    <w:rsid w:val="00F768EB"/>
    <w:rsid w:val="00F774C0"/>
    <w:rsid w:val="00F83A56"/>
    <w:rsid w:val="00F97E61"/>
    <w:rsid w:val="00FB1578"/>
    <w:rsid w:val="00FD20EF"/>
    <w:rsid w:val="00FD44BD"/>
    <w:rsid w:val="00FD486C"/>
    <w:rsid w:val="00FD5662"/>
    <w:rsid w:val="00FE0CB9"/>
    <w:rsid w:val="00FE5B42"/>
    <w:rsid w:val="00FE6532"/>
    <w:rsid w:val="00FF6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2F9D3"/>
  <w15:docId w15:val="{926B33C3-A0F6-42D5-B127-5BFE7134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A875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D52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C4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print">
    <w:name w:val="no-print"/>
    <w:basedOn w:val="Normln"/>
    <w:rsid w:val="00FD44B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D44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44BD"/>
    <w:rPr>
      <w:rFonts w:ascii="Tahoma" w:hAnsi="Tahoma" w:cs="Tahoma"/>
      <w:sz w:val="16"/>
      <w:szCs w:val="16"/>
    </w:rPr>
  </w:style>
  <w:style w:type="paragraph" w:styleId="Bezmezer">
    <w:name w:val="No Spacing"/>
    <w:uiPriority w:val="1"/>
    <w:qFormat/>
    <w:rsid w:val="00333931"/>
    <w:pPr>
      <w:spacing w:after="0" w:line="240" w:lineRule="auto"/>
    </w:pPr>
  </w:style>
  <w:style w:type="paragraph" w:styleId="Zhlav">
    <w:name w:val="header"/>
    <w:basedOn w:val="Normln"/>
    <w:link w:val="ZhlavChar"/>
    <w:uiPriority w:val="99"/>
    <w:unhideWhenUsed/>
    <w:rsid w:val="00B96E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6E6E"/>
  </w:style>
  <w:style w:type="paragraph" w:styleId="Zpat">
    <w:name w:val="footer"/>
    <w:basedOn w:val="Normln"/>
    <w:link w:val="ZpatChar"/>
    <w:uiPriority w:val="99"/>
    <w:unhideWhenUsed/>
    <w:rsid w:val="00B96E6E"/>
    <w:pPr>
      <w:tabs>
        <w:tab w:val="center" w:pos="4536"/>
        <w:tab w:val="right" w:pos="9072"/>
      </w:tabs>
      <w:spacing w:after="0" w:line="240" w:lineRule="auto"/>
    </w:pPr>
  </w:style>
  <w:style w:type="character" w:customStyle="1" w:styleId="ZpatChar">
    <w:name w:val="Zápatí Char"/>
    <w:basedOn w:val="Standardnpsmoodstavce"/>
    <w:link w:val="Zpat"/>
    <w:uiPriority w:val="99"/>
    <w:rsid w:val="00B96E6E"/>
  </w:style>
  <w:style w:type="paragraph" w:customStyle="1" w:styleId="Normodsaz">
    <w:name w:val="Norm.odsaz."/>
    <w:basedOn w:val="Normln"/>
    <w:rsid w:val="006E0660"/>
    <w:pPr>
      <w:numPr>
        <w:numId w:val="1"/>
      </w:numPr>
      <w:suppressAutoHyphens/>
      <w:spacing w:before="120" w:after="120" w:line="240" w:lineRule="auto"/>
      <w:ind w:left="0" w:firstLine="0"/>
      <w:jc w:val="both"/>
    </w:pPr>
    <w:rPr>
      <w:rFonts w:ascii="Arial" w:eastAsia="Times New Roman" w:hAnsi="Arial" w:cs="Times New Roman"/>
      <w:sz w:val="20"/>
      <w:szCs w:val="20"/>
      <w:lang w:eastAsia="ar-SA"/>
    </w:rPr>
  </w:style>
  <w:style w:type="paragraph" w:styleId="Zkladntextodsazen2">
    <w:name w:val="Body Text Indent 2"/>
    <w:basedOn w:val="Normln"/>
    <w:link w:val="Zkladntextodsazen2Char"/>
    <w:semiHidden/>
    <w:rsid w:val="00B858E9"/>
    <w:pPr>
      <w:widowControl w:val="0"/>
      <w:spacing w:after="0" w:line="240" w:lineRule="auto"/>
      <w:ind w:left="2268"/>
      <w:jc w:val="both"/>
    </w:pPr>
    <w:rPr>
      <w:rFonts w:ascii="Times New Roman" w:eastAsia="Times New Roman" w:hAnsi="Times New Roman" w:cs="Times New Roman"/>
      <w:color w:val="0000FF"/>
      <w:sz w:val="26"/>
      <w:szCs w:val="20"/>
      <w:lang w:eastAsia="cs-CZ"/>
    </w:rPr>
  </w:style>
  <w:style w:type="character" w:customStyle="1" w:styleId="Zkladntextodsazen2Char">
    <w:name w:val="Základní text odsazený 2 Char"/>
    <w:basedOn w:val="Standardnpsmoodstavce"/>
    <w:link w:val="Zkladntextodsazen2"/>
    <w:semiHidden/>
    <w:rsid w:val="00B858E9"/>
    <w:rPr>
      <w:rFonts w:ascii="Times New Roman" w:eastAsia="Times New Roman" w:hAnsi="Times New Roman" w:cs="Times New Roman"/>
      <w:color w:val="0000FF"/>
      <w:sz w:val="26"/>
      <w:szCs w:val="20"/>
      <w:lang w:eastAsia="cs-CZ"/>
    </w:rPr>
  </w:style>
  <w:style w:type="paragraph" w:customStyle="1" w:styleId="Normln1">
    <w:name w:val="Normální1"/>
    <w:rsid w:val="00B858E9"/>
    <w:pPr>
      <w:widowControl w:val="0"/>
      <w:spacing w:after="0" w:line="240" w:lineRule="auto"/>
    </w:pPr>
    <w:rPr>
      <w:rFonts w:ascii="Times New Roman" w:eastAsia="Times New Roman" w:hAnsi="Times New Roman" w:cs="Times New Roman"/>
      <w:sz w:val="24"/>
      <w:szCs w:val="20"/>
      <w:lang w:eastAsia="cs-CZ"/>
    </w:rPr>
  </w:style>
  <w:style w:type="character" w:styleId="Odkaznakoment">
    <w:name w:val="annotation reference"/>
    <w:semiHidden/>
    <w:unhideWhenUsed/>
    <w:rsid w:val="006D4B95"/>
    <w:rPr>
      <w:sz w:val="16"/>
      <w:szCs w:val="16"/>
    </w:rPr>
  </w:style>
  <w:style w:type="character" w:styleId="Hypertextovodkaz">
    <w:name w:val="Hyperlink"/>
    <w:basedOn w:val="Standardnpsmoodstavce"/>
    <w:uiPriority w:val="99"/>
    <w:unhideWhenUsed/>
    <w:rsid w:val="00B40C6E"/>
    <w:rPr>
      <w:color w:val="0000FF" w:themeColor="hyperlink"/>
      <w:u w:val="single"/>
    </w:rPr>
  </w:style>
  <w:style w:type="paragraph" w:styleId="Zkladntext">
    <w:name w:val="Body Text"/>
    <w:basedOn w:val="Normln"/>
    <w:link w:val="ZkladntextChar"/>
    <w:uiPriority w:val="99"/>
    <w:unhideWhenUsed/>
    <w:rsid w:val="00800179"/>
    <w:pPr>
      <w:spacing w:after="120"/>
    </w:pPr>
  </w:style>
  <w:style w:type="character" w:customStyle="1" w:styleId="ZkladntextChar">
    <w:name w:val="Základní text Char"/>
    <w:basedOn w:val="Standardnpsmoodstavce"/>
    <w:link w:val="Zkladntext"/>
    <w:uiPriority w:val="99"/>
    <w:rsid w:val="00800179"/>
  </w:style>
  <w:style w:type="paragraph" w:styleId="Seznam2">
    <w:name w:val="List 2"/>
    <w:basedOn w:val="Normln"/>
    <w:semiHidden/>
    <w:rsid w:val="00800179"/>
    <w:pPr>
      <w:autoSpaceDE w:val="0"/>
      <w:autoSpaceDN w:val="0"/>
      <w:spacing w:after="0" w:line="240" w:lineRule="auto"/>
      <w:ind w:left="566" w:hanging="283"/>
    </w:pPr>
    <w:rPr>
      <w:rFonts w:ascii="Times New Roman" w:eastAsia="Times New Roman" w:hAnsi="Times New Roman" w:cs="Times New Roman"/>
      <w:sz w:val="20"/>
      <w:szCs w:val="20"/>
      <w:lang w:eastAsia="cs-CZ"/>
    </w:rPr>
  </w:style>
  <w:style w:type="paragraph" w:styleId="Seznam3">
    <w:name w:val="List 3"/>
    <w:basedOn w:val="Normln"/>
    <w:semiHidden/>
    <w:unhideWhenUsed/>
    <w:rsid w:val="00800179"/>
    <w:pPr>
      <w:spacing w:after="0" w:line="240" w:lineRule="auto"/>
      <w:ind w:left="849" w:hanging="283"/>
      <w:contextualSpacing/>
    </w:pPr>
    <w:rPr>
      <w:rFonts w:ascii="Times New Roman" w:eastAsia="Times New Roman" w:hAnsi="Times New Roman" w:cs="Times New Roman"/>
      <w:sz w:val="24"/>
      <w:szCs w:val="24"/>
      <w:lang w:eastAsia="cs-CZ"/>
    </w:rPr>
  </w:style>
  <w:style w:type="paragraph" w:styleId="Textkomente">
    <w:name w:val="annotation text"/>
    <w:basedOn w:val="Normln"/>
    <w:link w:val="TextkomenteChar"/>
    <w:unhideWhenUsed/>
    <w:rsid w:val="0080017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800179"/>
    <w:rPr>
      <w:rFonts w:ascii="Times New Roman" w:eastAsia="Times New Roman" w:hAnsi="Times New Roman" w:cs="Times New Roman"/>
      <w:sz w:val="20"/>
      <w:szCs w:val="20"/>
      <w:lang w:eastAsia="cs-CZ"/>
    </w:rPr>
  </w:style>
  <w:style w:type="paragraph" w:styleId="Odstavecseseznamem">
    <w:name w:val="List Paragraph"/>
    <w:basedOn w:val="Normln"/>
    <w:qFormat/>
    <w:rsid w:val="00A875D0"/>
    <w:pPr>
      <w:spacing w:after="0" w:line="240" w:lineRule="auto"/>
      <w:ind w:left="708"/>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875D0"/>
    <w:rPr>
      <w:rFonts w:asciiTheme="majorHAnsi" w:eastAsiaTheme="majorEastAsia" w:hAnsiTheme="majorHAnsi" w:cstheme="majorBidi"/>
      <w:b/>
      <w:bCs/>
      <w:color w:val="365F91" w:themeColor="accent1" w:themeShade="BF"/>
      <w:sz w:val="28"/>
      <w:szCs w:val="28"/>
    </w:rPr>
  </w:style>
  <w:style w:type="paragraph" w:styleId="Zkladntext2">
    <w:name w:val="Body Text 2"/>
    <w:basedOn w:val="Normln"/>
    <w:link w:val="Zkladntext2Char"/>
    <w:uiPriority w:val="99"/>
    <w:semiHidden/>
    <w:unhideWhenUsed/>
    <w:rsid w:val="00433664"/>
    <w:pPr>
      <w:spacing w:after="120" w:line="480" w:lineRule="auto"/>
    </w:pPr>
  </w:style>
  <w:style w:type="character" w:customStyle="1" w:styleId="Zkladntext2Char">
    <w:name w:val="Základní text 2 Char"/>
    <w:basedOn w:val="Standardnpsmoodstavce"/>
    <w:link w:val="Zkladntext2"/>
    <w:uiPriority w:val="99"/>
    <w:semiHidden/>
    <w:rsid w:val="00433664"/>
  </w:style>
  <w:style w:type="paragraph" w:customStyle="1" w:styleId="Bezmezer1">
    <w:name w:val="Bez mezer1"/>
    <w:rsid w:val="005C395E"/>
    <w:pPr>
      <w:spacing w:after="0" w:line="240" w:lineRule="auto"/>
    </w:pPr>
    <w:rPr>
      <w:rFonts w:ascii="Calibri" w:eastAsia="Times New Roman" w:hAnsi="Calibri" w:cs="Times New Roman"/>
    </w:rPr>
  </w:style>
  <w:style w:type="character" w:customStyle="1" w:styleId="Nadpis3Char">
    <w:name w:val="Nadpis 3 Char"/>
    <w:basedOn w:val="Standardnpsmoodstavce"/>
    <w:link w:val="Nadpis3"/>
    <w:uiPriority w:val="9"/>
    <w:rsid w:val="006C45B9"/>
    <w:rPr>
      <w:rFonts w:asciiTheme="majorHAnsi" w:eastAsiaTheme="majorEastAsia" w:hAnsiTheme="majorHAnsi" w:cstheme="majorBidi"/>
      <w:b/>
      <w:bCs/>
      <w:color w:val="4F81BD" w:themeColor="accent1"/>
    </w:rPr>
  </w:style>
  <w:style w:type="paragraph" w:customStyle="1" w:styleId="Default">
    <w:name w:val="Default"/>
    <w:rsid w:val="00D276F7"/>
    <w:pPr>
      <w:autoSpaceDE w:val="0"/>
      <w:autoSpaceDN w:val="0"/>
      <w:adjustRightInd w:val="0"/>
      <w:spacing w:after="0" w:line="240" w:lineRule="auto"/>
    </w:pPr>
    <w:rPr>
      <w:rFonts w:ascii="JohnSans Text Pro" w:hAnsi="JohnSans Text Pro" w:cs="JohnSans Text Pro"/>
      <w:color w:val="000000"/>
      <w:sz w:val="24"/>
      <w:szCs w:val="24"/>
    </w:rPr>
  </w:style>
  <w:style w:type="character" w:customStyle="1" w:styleId="Nadpis2Char">
    <w:name w:val="Nadpis 2 Char"/>
    <w:basedOn w:val="Standardnpsmoodstavce"/>
    <w:link w:val="Nadpis2"/>
    <w:uiPriority w:val="9"/>
    <w:rsid w:val="009D5298"/>
    <w:rPr>
      <w:rFonts w:asciiTheme="majorHAnsi" w:eastAsiaTheme="majorEastAsia" w:hAnsiTheme="majorHAnsi" w:cstheme="majorBidi"/>
      <w:b/>
      <w:bCs/>
      <w:color w:val="4F81BD" w:themeColor="accent1"/>
      <w:sz w:val="26"/>
      <w:szCs w:val="26"/>
    </w:rPr>
  </w:style>
  <w:style w:type="paragraph" w:styleId="Pedmtkomente">
    <w:name w:val="annotation subject"/>
    <w:basedOn w:val="Textkomente"/>
    <w:next w:val="Textkomente"/>
    <w:link w:val="PedmtkomenteChar"/>
    <w:uiPriority w:val="99"/>
    <w:semiHidden/>
    <w:unhideWhenUsed/>
    <w:rsid w:val="00FD20EF"/>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D20EF"/>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527842"/>
    <w:rPr>
      <w:b/>
      <w:bCs/>
    </w:rPr>
  </w:style>
  <w:style w:type="character" w:styleId="Zstupntext">
    <w:name w:val="Placeholder Text"/>
    <w:basedOn w:val="Standardnpsmoodstavce"/>
    <w:uiPriority w:val="99"/>
    <w:semiHidden/>
    <w:rsid w:val="006C0EC9"/>
    <w:rPr>
      <w:color w:val="808080"/>
    </w:rPr>
  </w:style>
  <w:style w:type="paragraph" w:styleId="Textpoznpodarou">
    <w:name w:val="footnote text"/>
    <w:basedOn w:val="Normln"/>
    <w:link w:val="TextpoznpodarouChar"/>
    <w:uiPriority w:val="99"/>
    <w:semiHidden/>
    <w:unhideWhenUsed/>
    <w:rsid w:val="0041378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3784"/>
    <w:rPr>
      <w:sz w:val="20"/>
      <w:szCs w:val="20"/>
    </w:rPr>
  </w:style>
  <w:style w:type="character" w:styleId="Znakapoznpodarou">
    <w:name w:val="footnote reference"/>
    <w:basedOn w:val="Standardnpsmoodstavce"/>
    <w:uiPriority w:val="99"/>
    <w:semiHidden/>
    <w:unhideWhenUsed/>
    <w:rsid w:val="00413784"/>
    <w:rPr>
      <w:vertAlign w:val="superscript"/>
    </w:rPr>
  </w:style>
  <w:style w:type="paragraph" w:styleId="Zkladntextodsazen">
    <w:name w:val="Body Text Indent"/>
    <w:basedOn w:val="Normln"/>
    <w:link w:val="ZkladntextodsazenChar"/>
    <w:uiPriority w:val="99"/>
    <w:semiHidden/>
    <w:unhideWhenUsed/>
    <w:rsid w:val="00E93913"/>
    <w:pPr>
      <w:spacing w:after="120"/>
      <w:ind w:left="283"/>
    </w:pPr>
  </w:style>
  <w:style w:type="character" w:customStyle="1" w:styleId="ZkladntextodsazenChar">
    <w:name w:val="Základní text odsazený Char"/>
    <w:basedOn w:val="Standardnpsmoodstavce"/>
    <w:link w:val="Zkladntextodsazen"/>
    <w:uiPriority w:val="99"/>
    <w:semiHidden/>
    <w:rsid w:val="00E93913"/>
  </w:style>
  <w:style w:type="character" w:styleId="Nevyeenzmnka">
    <w:name w:val="Unresolved Mention"/>
    <w:basedOn w:val="Standardnpsmoodstavce"/>
    <w:uiPriority w:val="99"/>
    <w:semiHidden/>
    <w:unhideWhenUsed/>
    <w:rsid w:val="00343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39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ocekal@obeckouty.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20191C0FA84EFEB0CF15DB114E4996"/>
        <w:category>
          <w:name w:val="Obecné"/>
          <w:gallery w:val="placeholder"/>
        </w:category>
        <w:types>
          <w:type w:val="bbPlcHdr"/>
        </w:types>
        <w:behaviors>
          <w:behavior w:val="content"/>
        </w:behaviors>
        <w:guid w:val="{C2B7FBBD-B048-4470-A4DB-1B9D4D57A508}"/>
      </w:docPartPr>
      <w:docPartBody>
        <w:p w:rsidR="008811E4" w:rsidRDefault="006813F4" w:rsidP="006813F4">
          <w:pPr>
            <w:pStyle w:val="D920191C0FA84EFEB0CF15DB114E4996"/>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38BD5DEA7D144151A4E7C2A60F6E97D8"/>
        <w:category>
          <w:name w:val="Obecné"/>
          <w:gallery w:val="placeholder"/>
        </w:category>
        <w:types>
          <w:type w:val="bbPlcHdr"/>
        </w:types>
        <w:behaviors>
          <w:behavior w:val="content"/>
        </w:behaviors>
        <w:guid w:val="{E33165B1-E5BF-4D64-B707-DBCDBD0918CD}"/>
      </w:docPartPr>
      <w:docPartBody>
        <w:p w:rsidR="008811E4" w:rsidRDefault="006813F4" w:rsidP="006813F4">
          <w:pPr>
            <w:pStyle w:val="38BD5DEA7D144151A4E7C2A60F6E97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B93DF46261744D0382C787344CAACE0A"/>
        <w:category>
          <w:name w:val="Obecné"/>
          <w:gallery w:val="placeholder"/>
        </w:category>
        <w:types>
          <w:type w:val="bbPlcHdr"/>
        </w:types>
        <w:behaviors>
          <w:behavior w:val="content"/>
        </w:behaviors>
        <w:guid w:val="{A333DB13-C2EC-4301-B784-495609DACDF3}"/>
      </w:docPartPr>
      <w:docPartBody>
        <w:p w:rsidR="008811E4" w:rsidRDefault="006813F4" w:rsidP="006813F4">
          <w:pPr>
            <w:pStyle w:val="B93DF46261744D0382C787344CAACE0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64B4AF4C5FF4815A6A9BCCA7C75FB10"/>
        <w:category>
          <w:name w:val="Obecné"/>
          <w:gallery w:val="placeholder"/>
        </w:category>
        <w:types>
          <w:type w:val="bbPlcHdr"/>
        </w:types>
        <w:behaviors>
          <w:behavior w:val="content"/>
        </w:behaviors>
        <w:guid w:val="{334FABC0-F2E6-4BB5-B9A1-2027708352B9}"/>
      </w:docPartPr>
      <w:docPartBody>
        <w:p w:rsidR="008811E4" w:rsidRDefault="006813F4" w:rsidP="006813F4">
          <w:pPr>
            <w:pStyle w:val="564B4AF4C5FF4815A6A9BCCA7C75FB10"/>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9108892715E428E96195286D68A09BA"/>
        <w:category>
          <w:name w:val="Obecné"/>
          <w:gallery w:val="placeholder"/>
        </w:category>
        <w:types>
          <w:type w:val="bbPlcHdr"/>
        </w:types>
        <w:behaviors>
          <w:behavior w:val="content"/>
        </w:behaviors>
        <w:guid w:val="{4E89CC94-9C3B-4000-B527-7EBCEB94C2D6}"/>
      </w:docPartPr>
      <w:docPartBody>
        <w:p w:rsidR="008811E4" w:rsidRDefault="006813F4" w:rsidP="006813F4">
          <w:pPr>
            <w:pStyle w:val="D9108892715E428E96195286D68A09BA"/>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074B421949F948748C26DA44DF3E5AA4"/>
        <w:category>
          <w:name w:val="Obecné"/>
          <w:gallery w:val="placeholder"/>
        </w:category>
        <w:types>
          <w:type w:val="bbPlcHdr"/>
        </w:types>
        <w:behaviors>
          <w:behavior w:val="content"/>
        </w:behaviors>
        <w:guid w:val="{D976DAB2-23AF-4972-B4A6-6D7448DC4621}"/>
      </w:docPartPr>
      <w:docPartBody>
        <w:p w:rsidR="008811E4" w:rsidRDefault="006813F4" w:rsidP="006813F4">
          <w:pPr>
            <w:pStyle w:val="074B421949F948748C26DA44DF3E5AA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DF4A6371AB4BB78D34B61910F63994"/>
        <w:category>
          <w:name w:val="Obecné"/>
          <w:gallery w:val="placeholder"/>
        </w:category>
        <w:types>
          <w:type w:val="bbPlcHdr"/>
        </w:types>
        <w:behaviors>
          <w:behavior w:val="content"/>
        </w:behaviors>
        <w:guid w:val="{E3F54AD2-50B2-4FA2-8570-5B76A4C854A2}"/>
      </w:docPartPr>
      <w:docPartBody>
        <w:p w:rsidR="008811E4" w:rsidRDefault="006813F4" w:rsidP="006813F4">
          <w:pPr>
            <w:pStyle w:val="18DF4A6371AB4BB78D34B61910F63994"/>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8C5FF5E98BFA49CCA19A02B7F34B5EDF"/>
        <w:category>
          <w:name w:val="Obecné"/>
          <w:gallery w:val="placeholder"/>
        </w:category>
        <w:types>
          <w:type w:val="bbPlcHdr"/>
        </w:types>
        <w:behaviors>
          <w:behavior w:val="content"/>
        </w:behaviors>
        <w:guid w:val="{E20F7499-AF30-41E4-885C-206161E3C7C0}"/>
      </w:docPartPr>
      <w:docPartBody>
        <w:p w:rsidR="008811E4" w:rsidRDefault="006813F4" w:rsidP="006813F4">
          <w:pPr>
            <w:pStyle w:val="8C5FF5E98BFA49CCA19A02B7F34B5EDF"/>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69EA9E6D2D34633A3082F3295CAE521"/>
        <w:category>
          <w:name w:val="Obecné"/>
          <w:gallery w:val="placeholder"/>
        </w:category>
        <w:types>
          <w:type w:val="bbPlcHdr"/>
        </w:types>
        <w:behaviors>
          <w:behavior w:val="content"/>
        </w:behaviors>
        <w:guid w:val="{425C0C15-9EE0-4C04-9B72-919A35D73F00}"/>
      </w:docPartPr>
      <w:docPartBody>
        <w:p w:rsidR="008811E4" w:rsidRDefault="006813F4" w:rsidP="006813F4">
          <w:pPr>
            <w:pStyle w:val="C69EA9E6D2D34633A3082F3295CAE52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FEFE93B849C847229344A6DA04882445"/>
        <w:category>
          <w:name w:val="Obecné"/>
          <w:gallery w:val="placeholder"/>
        </w:category>
        <w:types>
          <w:type w:val="bbPlcHdr"/>
        </w:types>
        <w:behaviors>
          <w:behavior w:val="content"/>
        </w:behaviors>
        <w:guid w:val="{B8CB755F-CE2E-4349-B2C6-7200617AAA1E}"/>
      </w:docPartPr>
      <w:docPartBody>
        <w:p w:rsidR="008811E4" w:rsidRDefault="006813F4" w:rsidP="006813F4">
          <w:pPr>
            <w:pStyle w:val="FEFE93B849C847229344A6DA04882445"/>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0452656A2DA4E7BB5D8564DFF78A8E7"/>
        <w:category>
          <w:name w:val="Obecné"/>
          <w:gallery w:val="placeholder"/>
        </w:category>
        <w:types>
          <w:type w:val="bbPlcHdr"/>
        </w:types>
        <w:behaviors>
          <w:behavior w:val="content"/>
        </w:behaviors>
        <w:guid w:val="{301BA76F-97EF-43BA-B81E-99CBB10F92CB}"/>
      </w:docPartPr>
      <w:docPartBody>
        <w:p w:rsidR="008811E4" w:rsidRDefault="006813F4" w:rsidP="006813F4">
          <w:pPr>
            <w:pStyle w:val="A0452656A2DA4E7BB5D8564DFF78A8E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9811CB7130498A9F7D5A221339BCA1"/>
        <w:category>
          <w:name w:val="Obecné"/>
          <w:gallery w:val="placeholder"/>
        </w:category>
        <w:types>
          <w:type w:val="bbPlcHdr"/>
        </w:types>
        <w:behaviors>
          <w:behavior w:val="content"/>
        </w:behaviors>
        <w:guid w:val="{1D56C8C2-6FF4-423A-BC7A-302278474B93}"/>
      </w:docPartPr>
      <w:docPartBody>
        <w:p w:rsidR="008811E4" w:rsidRDefault="006813F4" w:rsidP="006813F4">
          <w:pPr>
            <w:pStyle w:val="189811CB7130498A9F7D5A221339BCA1"/>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E62876B19C6F428193A1A8B60067E4A7"/>
        <w:category>
          <w:name w:val="Obecné"/>
          <w:gallery w:val="placeholder"/>
        </w:category>
        <w:types>
          <w:type w:val="bbPlcHdr"/>
        </w:types>
        <w:behaviors>
          <w:behavior w:val="content"/>
        </w:behaviors>
        <w:guid w:val="{E9D8B842-944A-402C-9FB8-24CEF454BFC8}"/>
      </w:docPartPr>
      <w:docPartBody>
        <w:p w:rsidR="008811E4" w:rsidRDefault="006813F4" w:rsidP="006813F4">
          <w:pPr>
            <w:pStyle w:val="E62876B19C6F428193A1A8B60067E4A7"/>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5BBC45850D8842B79F93B3E92C3918D8"/>
        <w:category>
          <w:name w:val="Obecné"/>
          <w:gallery w:val="placeholder"/>
        </w:category>
        <w:types>
          <w:type w:val="bbPlcHdr"/>
        </w:types>
        <w:behaviors>
          <w:behavior w:val="content"/>
        </w:behaviors>
        <w:guid w:val="{91954B80-D115-446E-99FD-779EE38F6274}"/>
      </w:docPartPr>
      <w:docPartBody>
        <w:p w:rsidR="008811E4" w:rsidRDefault="006813F4" w:rsidP="006813F4">
          <w:pPr>
            <w:pStyle w:val="5BBC45850D8842B79F93B3E92C3918D8"/>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C4D3C93C4BA64638841B5383D4A7DA33"/>
        <w:category>
          <w:name w:val="Obecné"/>
          <w:gallery w:val="placeholder"/>
        </w:category>
        <w:types>
          <w:type w:val="bbPlcHdr"/>
        </w:types>
        <w:behaviors>
          <w:behavior w:val="content"/>
        </w:behaviors>
        <w:guid w:val="{18E84E96-30F5-42BC-8473-A4A2BF9855D2}"/>
      </w:docPartPr>
      <w:docPartBody>
        <w:p w:rsidR="008811E4" w:rsidRDefault="006813F4" w:rsidP="006813F4">
          <w:pPr>
            <w:pStyle w:val="C4D3C93C4BA64638841B5383D4A7DA33"/>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AEACAD9DD55048928E507D2A657C57CB"/>
        <w:category>
          <w:name w:val="Obecné"/>
          <w:gallery w:val="placeholder"/>
        </w:category>
        <w:types>
          <w:type w:val="bbPlcHdr"/>
        </w:types>
        <w:behaviors>
          <w:behavior w:val="content"/>
        </w:behaviors>
        <w:guid w:val="{09EA7050-A33F-434A-8712-8F7DF41258FD}"/>
      </w:docPartPr>
      <w:docPartBody>
        <w:p w:rsidR="008811E4" w:rsidRDefault="006813F4" w:rsidP="006813F4">
          <w:pPr>
            <w:pStyle w:val="AEACAD9DD55048928E507D2A657C57CB"/>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18C30EC6C3274BB1B3D46595F05E2EDD"/>
        <w:category>
          <w:name w:val="Obecné"/>
          <w:gallery w:val="placeholder"/>
        </w:category>
        <w:types>
          <w:type w:val="bbPlcHdr"/>
        </w:types>
        <w:behaviors>
          <w:behavior w:val="content"/>
        </w:behaviors>
        <w:guid w:val="{DF5CE67D-EF9F-49A1-A807-74BDA533B447}"/>
      </w:docPartPr>
      <w:docPartBody>
        <w:p w:rsidR="008811E4" w:rsidRDefault="006813F4" w:rsidP="006813F4">
          <w:pPr>
            <w:pStyle w:val="18C30EC6C3274BB1B3D46595F05E2EDD"/>
          </w:pPr>
          <w:r>
            <w:rPr>
              <w:rStyle w:val="Zstupntext"/>
              <w:rFonts w:ascii="Arial" w:eastAsiaTheme="minorHAnsi" w:hAnsi="Arial" w:cs="Arial"/>
            </w:rPr>
            <w:t>……………</w:t>
          </w:r>
          <w:r w:rsidRPr="00AC7392">
            <w:rPr>
              <w:rStyle w:val="Zstupntext"/>
              <w:rFonts w:ascii="Arial" w:eastAsiaTheme="minorHAnsi" w:hAnsi="Arial" w:cs="Arial"/>
            </w:rPr>
            <w:t>.</w:t>
          </w:r>
        </w:p>
      </w:docPartBody>
    </w:docPart>
    <w:docPart>
      <w:docPartPr>
        <w:name w:val="DefaultPlaceholder_1082065158"/>
        <w:category>
          <w:name w:val="Obecné"/>
          <w:gallery w:val="placeholder"/>
        </w:category>
        <w:types>
          <w:type w:val="bbPlcHdr"/>
        </w:types>
        <w:behaviors>
          <w:behavior w:val="content"/>
        </w:behaviors>
        <w:guid w:val="{37452C73-309A-4C42-9AD9-A57452C2E229}"/>
      </w:docPartPr>
      <w:docPartBody>
        <w:p w:rsidR="00F90198" w:rsidRDefault="0072460E">
          <w:r w:rsidRPr="00E90337">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52CAA885-B2A3-4214-B39B-320899C7A5A9}"/>
      </w:docPartPr>
      <w:docPartBody>
        <w:p w:rsidR="00102DE1" w:rsidRDefault="003E78CB">
          <w:r w:rsidRPr="00BC4D4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JohnSans Text Pro">
    <w:altName w:val="Times New Roman"/>
    <w:charset w:val="EE"/>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3F4"/>
    <w:rsid w:val="000757DE"/>
    <w:rsid w:val="00102DE1"/>
    <w:rsid w:val="00111128"/>
    <w:rsid w:val="00164B40"/>
    <w:rsid w:val="001B4E9E"/>
    <w:rsid w:val="001F7C90"/>
    <w:rsid w:val="00251741"/>
    <w:rsid w:val="00366343"/>
    <w:rsid w:val="003E78CB"/>
    <w:rsid w:val="00633B23"/>
    <w:rsid w:val="0067560E"/>
    <w:rsid w:val="006813F4"/>
    <w:rsid w:val="006C0EAC"/>
    <w:rsid w:val="006C20BB"/>
    <w:rsid w:val="0072460E"/>
    <w:rsid w:val="007D79F7"/>
    <w:rsid w:val="008070AC"/>
    <w:rsid w:val="0081012D"/>
    <w:rsid w:val="008226BE"/>
    <w:rsid w:val="00823449"/>
    <w:rsid w:val="00832787"/>
    <w:rsid w:val="00860B8A"/>
    <w:rsid w:val="008811E4"/>
    <w:rsid w:val="008A5C79"/>
    <w:rsid w:val="009021E5"/>
    <w:rsid w:val="00A3576D"/>
    <w:rsid w:val="00AC0DC5"/>
    <w:rsid w:val="00B567C6"/>
    <w:rsid w:val="00BC6696"/>
    <w:rsid w:val="00CB7E6F"/>
    <w:rsid w:val="00D564D4"/>
    <w:rsid w:val="00D61535"/>
    <w:rsid w:val="00D843EA"/>
    <w:rsid w:val="00DC5FDB"/>
    <w:rsid w:val="00E958B2"/>
    <w:rsid w:val="00EB5E7F"/>
    <w:rsid w:val="00EF1759"/>
    <w:rsid w:val="00F470EB"/>
    <w:rsid w:val="00F66606"/>
    <w:rsid w:val="00F90198"/>
    <w:rsid w:val="00F9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E78CB"/>
    <w:rPr>
      <w:color w:val="808080"/>
    </w:rPr>
  </w:style>
  <w:style w:type="paragraph" w:customStyle="1" w:styleId="D920191C0FA84EFEB0CF15DB114E4996">
    <w:name w:val="D920191C0FA84EFEB0CF15DB114E4996"/>
    <w:rsid w:val="006813F4"/>
  </w:style>
  <w:style w:type="paragraph" w:customStyle="1" w:styleId="38BD5DEA7D144151A4E7C2A60F6E97D8">
    <w:name w:val="38BD5DEA7D144151A4E7C2A60F6E97D8"/>
    <w:rsid w:val="006813F4"/>
  </w:style>
  <w:style w:type="paragraph" w:customStyle="1" w:styleId="B93DF46261744D0382C787344CAACE0A">
    <w:name w:val="B93DF46261744D0382C787344CAACE0A"/>
    <w:rsid w:val="006813F4"/>
  </w:style>
  <w:style w:type="paragraph" w:customStyle="1" w:styleId="564B4AF4C5FF4815A6A9BCCA7C75FB10">
    <w:name w:val="564B4AF4C5FF4815A6A9BCCA7C75FB10"/>
    <w:rsid w:val="006813F4"/>
  </w:style>
  <w:style w:type="paragraph" w:customStyle="1" w:styleId="D9108892715E428E96195286D68A09BA">
    <w:name w:val="D9108892715E428E96195286D68A09BA"/>
    <w:rsid w:val="006813F4"/>
  </w:style>
  <w:style w:type="paragraph" w:customStyle="1" w:styleId="074B421949F948748C26DA44DF3E5AA4">
    <w:name w:val="074B421949F948748C26DA44DF3E5AA4"/>
    <w:rsid w:val="006813F4"/>
  </w:style>
  <w:style w:type="paragraph" w:customStyle="1" w:styleId="18DF4A6371AB4BB78D34B61910F63994">
    <w:name w:val="18DF4A6371AB4BB78D34B61910F63994"/>
    <w:rsid w:val="006813F4"/>
  </w:style>
  <w:style w:type="paragraph" w:customStyle="1" w:styleId="8C5FF5E98BFA49CCA19A02B7F34B5EDF">
    <w:name w:val="8C5FF5E98BFA49CCA19A02B7F34B5EDF"/>
    <w:rsid w:val="006813F4"/>
  </w:style>
  <w:style w:type="paragraph" w:customStyle="1" w:styleId="C69EA9E6D2D34633A3082F3295CAE521">
    <w:name w:val="C69EA9E6D2D34633A3082F3295CAE521"/>
    <w:rsid w:val="006813F4"/>
  </w:style>
  <w:style w:type="paragraph" w:customStyle="1" w:styleId="FEFE93B849C847229344A6DA04882445">
    <w:name w:val="FEFE93B849C847229344A6DA04882445"/>
    <w:rsid w:val="006813F4"/>
  </w:style>
  <w:style w:type="paragraph" w:customStyle="1" w:styleId="A0452656A2DA4E7BB5D8564DFF78A8E7">
    <w:name w:val="A0452656A2DA4E7BB5D8564DFF78A8E7"/>
    <w:rsid w:val="006813F4"/>
  </w:style>
  <w:style w:type="paragraph" w:customStyle="1" w:styleId="189811CB7130498A9F7D5A221339BCA1">
    <w:name w:val="189811CB7130498A9F7D5A221339BCA1"/>
    <w:rsid w:val="006813F4"/>
  </w:style>
  <w:style w:type="paragraph" w:customStyle="1" w:styleId="E62876B19C6F428193A1A8B60067E4A7">
    <w:name w:val="E62876B19C6F428193A1A8B60067E4A7"/>
    <w:rsid w:val="006813F4"/>
  </w:style>
  <w:style w:type="paragraph" w:customStyle="1" w:styleId="5BBC45850D8842B79F93B3E92C3918D8">
    <w:name w:val="5BBC45850D8842B79F93B3E92C3918D8"/>
    <w:rsid w:val="006813F4"/>
  </w:style>
  <w:style w:type="paragraph" w:customStyle="1" w:styleId="C4D3C93C4BA64638841B5383D4A7DA33">
    <w:name w:val="C4D3C93C4BA64638841B5383D4A7DA33"/>
    <w:rsid w:val="006813F4"/>
  </w:style>
  <w:style w:type="paragraph" w:customStyle="1" w:styleId="AEACAD9DD55048928E507D2A657C57CB">
    <w:name w:val="AEACAD9DD55048928E507D2A657C57CB"/>
    <w:rsid w:val="006813F4"/>
  </w:style>
  <w:style w:type="paragraph" w:customStyle="1" w:styleId="18C30EC6C3274BB1B3D46595F05E2EDD">
    <w:name w:val="18C30EC6C3274BB1B3D46595F05E2EDD"/>
    <w:rsid w:val="00681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E326215965D34CA9EB1943D8AC1E4F" ma:contentTypeVersion="13" ma:contentTypeDescription="Vytvoří nový dokument" ma:contentTypeScope="" ma:versionID="7effb9d240699803e562c8eaf4842a39">
  <xsd:schema xmlns:xsd="http://www.w3.org/2001/XMLSchema" xmlns:xs="http://www.w3.org/2001/XMLSchema" xmlns:p="http://schemas.microsoft.com/office/2006/metadata/properties" xmlns:ns2="282e93eb-b23e-4152-9889-866150f99248" xmlns:ns3="de4d2106-a474-4601-b872-66744c4e1f83" targetNamespace="http://schemas.microsoft.com/office/2006/metadata/properties" ma:root="true" ma:fieldsID="7af5fc8c6990bcf12977ff3207fc69fa" ns2:_="" ns3:_="">
    <xsd:import namespace="282e93eb-b23e-4152-9889-866150f99248"/>
    <xsd:import namespace="de4d2106-a474-4601-b872-66744c4e1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3eb-b23e-4152-9889-866150f99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f628005-1d6b-44f8-8ea5-8628b524fd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d2106-a474-4601-b872-66744c4e1f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4e0503-92cf-448f-b850-27349cc51825}" ma:internalName="TaxCatchAll" ma:showField="CatchAllData" ma:web="de4d2106-a474-4601-b872-66744c4e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e93eb-b23e-4152-9889-866150f99248">
      <Terms xmlns="http://schemas.microsoft.com/office/infopath/2007/PartnerControls"/>
    </lcf76f155ced4ddcb4097134ff3c332f>
    <TaxCatchAll xmlns="de4d2106-a474-4601-b872-66744c4e1f83" xsi:nil="true"/>
  </documentManagement>
</p:properties>
</file>

<file path=customXml/itemProps1.xml><?xml version="1.0" encoding="utf-8"?>
<ds:datastoreItem xmlns:ds="http://schemas.openxmlformats.org/officeDocument/2006/customXml" ds:itemID="{A07020E6-0024-4AE7-B909-03897E46B23F}">
  <ds:schemaRefs>
    <ds:schemaRef ds:uri="http://schemas.microsoft.com/sharepoint/v3/contenttype/forms"/>
  </ds:schemaRefs>
</ds:datastoreItem>
</file>

<file path=customXml/itemProps2.xml><?xml version="1.0" encoding="utf-8"?>
<ds:datastoreItem xmlns:ds="http://schemas.openxmlformats.org/officeDocument/2006/customXml" ds:itemID="{7F480142-6AEA-44F8-91B2-8E9CF8D878A2}"/>
</file>

<file path=customXml/itemProps3.xml><?xml version="1.0" encoding="utf-8"?>
<ds:datastoreItem xmlns:ds="http://schemas.openxmlformats.org/officeDocument/2006/customXml" ds:itemID="{EAEAF7F6-696C-470E-A29D-62CAA6692AEC}">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5774</Words>
  <Characters>34069</Characters>
  <Application>Microsoft Office Word</Application>
  <DocSecurity>4</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Svatava Mašková</cp:lastModifiedBy>
  <cp:revision>2</cp:revision>
  <cp:lastPrinted>2017-12-22T09:53:00Z</cp:lastPrinted>
  <dcterms:created xsi:type="dcterms:W3CDTF">2024-05-13T07:54:00Z</dcterms:created>
  <dcterms:modified xsi:type="dcterms:W3CDTF">2024-05-13T07:54:00Z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0x01010051E326215965D34CA9EB1943D8AC1E4F</vt:lpwstr>
  </property>
  <property fmtid="{D5CDD505-2E9C-101B-9397-08002B2CF9AE}" pid="3" name="MediaServiceImageTags">
    <vt:lpwstr/>
  </property>
</Properties>
</file>