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2"/>
        <w:gridCol w:w="994"/>
        <w:gridCol w:w="835"/>
        <w:gridCol w:w="1210"/>
      </w:tblGrid>
      <w:tr w:rsidR="00267AF8" w14:paraId="72CD693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441" w:type="dxa"/>
            <w:gridSpan w:val="4"/>
            <w:shd w:val="clear" w:color="auto" w:fill="auto"/>
          </w:tcPr>
          <w:p w14:paraId="08E92216" w14:textId="77777777" w:rsidR="00267AF8" w:rsidRDefault="00000000">
            <w:pPr>
              <w:pStyle w:val="Other10"/>
              <w:ind w:left="9160"/>
              <w:rPr>
                <w:sz w:val="20"/>
                <w:szCs w:val="20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0"/>
                <w:szCs w:val="20"/>
              </w:rPr>
              <w:t>List:1/1</w:t>
            </w:r>
          </w:p>
        </w:tc>
      </w:tr>
      <w:tr w:rsidR="00267AF8" w14:paraId="1E9ECB74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74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49C71B" w14:textId="77777777" w:rsidR="00267AF8" w:rsidRDefault="00000000">
            <w:pPr>
              <w:pStyle w:val="Other10"/>
              <w:tabs>
                <w:tab w:val="left" w:pos="4298"/>
              </w:tabs>
            </w:pPr>
            <w:r>
              <w:rPr>
                <w:rStyle w:val="Other1"/>
              </w:rPr>
              <w:t>Odběratel:</w:t>
            </w:r>
            <w:r>
              <w:rPr>
                <w:rStyle w:val="Other1"/>
              </w:rPr>
              <w:tab/>
              <w:t>1 Dodavatel: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22684122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14978587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13EA4D29" w14:textId="77777777" w:rsidR="00267AF8" w:rsidRDefault="00267AF8">
            <w:pPr>
              <w:rPr>
                <w:sz w:val="10"/>
                <w:szCs w:val="10"/>
              </w:rPr>
            </w:pPr>
          </w:p>
        </w:tc>
      </w:tr>
      <w:tr w:rsidR="00267AF8" w14:paraId="76F66EE1" w14:textId="77777777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7402" w:type="dxa"/>
            <w:shd w:val="clear" w:color="auto" w:fill="auto"/>
          </w:tcPr>
          <w:p w14:paraId="4CEFE566" w14:textId="77777777" w:rsidR="00267AF8" w:rsidRDefault="00000000">
            <w:pPr>
              <w:pStyle w:val="Other10"/>
              <w:tabs>
                <w:tab w:val="right" w:pos="4390"/>
                <w:tab w:val="left" w:pos="5902"/>
              </w:tabs>
              <w:ind w:firstLine="920"/>
            </w:pPr>
            <w:r>
              <w:rPr>
                <w:rStyle w:val="Other1"/>
              </w:rPr>
              <w:t>Nemocnice Havířov,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Mediservis s.r.o</w:t>
            </w:r>
          </w:p>
          <w:p w14:paraId="2A40661A" w14:textId="77777777" w:rsidR="00267AF8" w:rsidRDefault="00000000">
            <w:pPr>
              <w:pStyle w:val="Other10"/>
              <w:tabs>
                <w:tab w:val="right" w:pos="4390"/>
                <w:tab w:val="left" w:pos="5902"/>
              </w:tabs>
              <w:ind w:firstLine="920"/>
            </w:pPr>
            <w:r>
              <w:rPr>
                <w:rStyle w:val="Other1"/>
              </w:rPr>
              <w:t>příspěvková organizace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Klapková 83</w:t>
            </w:r>
          </w:p>
          <w:p w14:paraId="0399CA71" w14:textId="77777777" w:rsidR="00267AF8" w:rsidRDefault="00000000">
            <w:pPr>
              <w:pStyle w:val="Other10"/>
              <w:tabs>
                <w:tab w:val="right" w:pos="4383"/>
                <w:tab w:val="left" w:pos="5895"/>
              </w:tabs>
              <w:ind w:firstLine="920"/>
            </w:pPr>
            <w:r>
              <w:rPr>
                <w:rStyle w:val="Other1"/>
              </w:rPr>
              <w:t>Dělnická 1132/24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18200 Praha 8</w:t>
            </w:r>
          </w:p>
          <w:p w14:paraId="3DF8001B" w14:textId="77777777" w:rsidR="00267AF8" w:rsidRDefault="00000000">
            <w:pPr>
              <w:pStyle w:val="Other10"/>
              <w:tabs>
                <w:tab w:val="left" w:pos="4282"/>
              </w:tabs>
              <w:ind w:firstLine="920"/>
            </w:pPr>
            <w:r>
              <w:rPr>
                <w:rStyle w:val="Other1"/>
              </w:rPr>
              <w:t>736 01 Havířov</w:t>
            </w:r>
            <w:r>
              <w:rPr>
                <w:rStyle w:val="Other1"/>
              </w:rPr>
              <w:tab/>
              <w:t>|</w:t>
            </w:r>
          </w:p>
        </w:tc>
        <w:tc>
          <w:tcPr>
            <w:tcW w:w="994" w:type="dxa"/>
            <w:shd w:val="clear" w:color="auto" w:fill="auto"/>
          </w:tcPr>
          <w:p w14:paraId="6E28E858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32665E52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1C3D4E6D" w14:textId="77777777" w:rsidR="00267AF8" w:rsidRDefault="00267AF8">
            <w:pPr>
              <w:rPr>
                <w:sz w:val="10"/>
                <w:szCs w:val="10"/>
              </w:rPr>
            </w:pPr>
          </w:p>
        </w:tc>
      </w:tr>
      <w:tr w:rsidR="00267AF8" w14:paraId="0EC3630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402" w:type="dxa"/>
            <w:shd w:val="clear" w:color="auto" w:fill="auto"/>
          </w:tcPr>
          <w:p w14:paraId="6708B249" w14:textId="77777777" w:rsidR="00267AF8" w:rsidRDefault="00000000">
            <w:pPr>
              <w:pStyle w:val="Other10"/>
              <w:tabs>
                <w:tab w:val="left" w:pos="4286"/>
                <w:tab w:val="left" w:pos="5531"/>
              </w:tabs>
              <w:ind w:firstLine="520"/>
            </w:pPr>
            <w:r>
              <w:rPr>
                <w:rStyle w:val="Other1"/>
              </w:rPr>
              <w:t>IČO: 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IČO: 27201864</w:t>
            </w:r>
          </w:p>
        </w:tc>
        <w:tc>
          <w:tcPr>
            <w:tcW w:w="994" w:type="dxa"/>
            <w:shd w:val="clear" w:color="auto" w:fill="auto"/>
          </w:tcPr>
          <w:p w14:paraId="53AC80CC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1BD5E9A1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78707EF5" w14:textId="77777777" w:rsidR="00267AF8" w:rsidRDefault="00267AF8">
            <w:pPr>
              <w:rPr>
                <w:sz w:val="10"/>
                <w:szCs w:val="10"/>
              </w:rPr>
            </w:pPr>
          </w:p>
        </w:tc>
      </w:tr>
      <w:tr w:rsidR="00267AF8" w14:paraId="660292C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7402" w:type="dxa"/>
            <w:shd w:val="clear" w:color="auto" w:fill="auto"/>
          </w:tcPr>
          <w:p w14:paraId="78BBF935" w14:textId="77777777" w:rsidR="00267AF8" w:rsidRDefault="00000000">
            <w:pPr>
              <w:pStyle w:val="Other10"/>
              <w:tabs>
                <w:tab w:val="left" w:pos="4300"/>
                <w:tab w:val="left" w:pos="5538"/>
              </w:tabs>
              <w:ind w:firstLine="520"/>
            </w:pPr>
            <w:r>
              <w:rPr>
                <w:rStyle w:val="Other1"/>
              </w:rPr>
              <w:t>DIČ: CZ00844896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DIČ: CZ27201864</w:t>
            </w:r>
          </w:p>
        </w:tc>
        <w:tc>
          <w:tcPr>
            <w:tcW w:w="3039" w:type="dxa"/>
            <w:gridSpan w:val="3"/>
            <w:shd w:val="clear" w:color="auto" w:fill="auto"/>
          </w:tcPr>
          <w:p w14:paraId="5E546063" w14:textId="77777777" w:rsidR="00267AF8" w:rsidRDefault="00000000">
            <w:pPr>
              <w:pStyle w:val="Other10"/>
            </w:pPr>
            <w:r>
              <w:rPr>
                <w:rStyle w:val="Other1"/>
              </w:rPr>
              <w:t xml:space="preserve">anail: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jana.doubkova@mediservis.cz</w:t>
              </w:r>
            </w:hyperlink>
          </w:p>
        </w:tc>
      </w:tr>
      <w:tr w:rsidR="00267AF8" w14:paraId="0B54D2F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4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C69E57" w14:textId="77777777" w:rsidR="00267AF8" w:rsidRDefault="00000000">
            <w:pPr>
              <w:pStyle w:val="Other10"/>
              <w:tabs>
                <w:tab w:val="left" w:pos="2513"/>
                <w:tab w:val="left" w:pos="4306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10.5.2024</w:t>
            </w:r>
            <w:r>
              <w:rPr>
                <w:rStyle w:val="Other1"/>
              </w:rPr>
              <w:tab/>
              <w:t>| Konečný příjemce: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5DB5173E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074982BD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2A293EA4" w14:textId="77777777" w:rsidR="00267AF8" w:rsidRDefault="00267AF8">
            <w:pPr>
              <w:rPr>
                <w:sz w:val="10"/>
                <w:szCs w:val="10"/>
              </w:rPr>
            </w:pPr>
          </w:p>
        </w:tc>
      </w:tr>
      <w:tr w:rsidR="00267AF8" w14:paraId="0372CF4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396" w:type="dxa"/>
            <w:gridSpan w:val="2"/>
            <w:shd w:val="clear" w:color="auto" w:fill="auto"/>
            <w:vAlign w:val="bottom"/>
          </w:tcPr>
          <w:p w14:paraId="502E798A" w14:textId="77777777" w:rsidR="00267AF8" w:rsidRDefault="00000000">
            <w:pPr>
              <w:pStyle w:val="Other10"/>
              <w:tabs>
                <w:tab w:val="left" w:pos="2513"/>
                <w:tab w:val="left" w:pos="4306"/>
                <w:tab w:val="left" w:pos="5983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  <w:tc>
          <w:tcPr>
            <w:tcW w:w="835" w:type="dxa"/>
            <w:shd w:val="clear" w:color="auto" w:fill="auto"/>
          </w:tcPr>
          <w:p w14:paraId="21F9903B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7E1EECE3" w14:textId="77777777" w:rsidR="00267AF8" w:rsidRDefault="00267AF8">
            <w:pPr>
              <w:rPr>
                <w:sz w:val="10"/>
                <w:szCs w:val="10"/>
              </w:rPr>
            </w:pPr>
          </w:p>
        </w:tc>
      </w:tr>
      <w:tr w:rsidR="00267AF8" w14:paraId="66768C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402" w:type="dxa"/>
            <w:shd w:val="clear" w:color="auto" w:fill="auto"/>
            <w:vAlign w:val="bottom"/>
          </w:tcPr>
          <w:p w14:paraId="6686B8B9" w14:textId="77777777" w:rsidR="00267AF8" w:rsidRDefault="00000000">
            <w:pPr>
              <w:pStyle w:val="Other10"/>
              <w:tabs>
                <w:tab w:val="left" w:pos="2498"/>
                <w:tab w:val="left" w:pos="4291"/>
                <w:tab w:val="left" w:pos="595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</w:t>
            </w:r>
            <w:r>
              <w:rPr>
                <w:rStyle w:val="Other1"/>
              </w:rPr>
              <w:tab/>
              <w:t>Dělnická 1132/24</w:t>
            </w:r>
          </w:p>
        </w:tc>
        <w:tc>
          <w:tcPr>
            <w:tcW w:w="994" w:type="dxa"/>
            <w:shd w:val="clear" w:color="auto" w:fill="auto"/>
          </w:tcPr>
          <w:p w14:paraId="59697A8E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3E8F8243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228514AA" w14:textId="77777777" w:rsidR="00267AF8" w:rsidRDefault="00267AF8">
            <w:pPr>
              <w:rPr>
                <w:sz w:val="10"/>
                <w:szCs w:val="10"/>
              </w:rPr>
            </w:pPr>
          </w:p>
        </w:tc>
      </w:tr>
      <w:tr w:rsidR="00267AF8" w14:paraId="6839710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402" w:type="dxa"/>
            <w:shd w:val="clear" w:color="auto" w:fill="auto"/>
          </w:tcPr>
          <w:p w14:paraId="6D04ACE0" w14:textId="77777777" w:rsidR="00267AF8" w:rsidRDefault="00000000">
            <w:pPr>
              <w:pStyle w:val="Other10"/>
              <w:tabs>
                <w:tab w:val="left" w:pos="5990"/>
              </w:tabs>
              <w:ind w:left="4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994" w:type="dxa"/>
            <w:shd w:val="clear" w:color="auto" w:fill="auto"/>
          </w:tcPr>
          <w:p w14:paraId="6768F8BF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411B9C77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5B4E5C58" w14:textId="77777777" w:rsidR="00267AF8" w:rsidRDefault="00267AF8">
            <w:pPr>
              <w:rPr>
                <w:sz w:val="10"/>
                <w:szCs w:val="10"/>
              </w:rPr>
            </w:pPr>
          </w:p>
        </w:tc>
      </w:tr>
      <w:tr w:rsidR="00267AF8" w14:paraId="5E1569AB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7402" w:type="dxa"/>
            <w:shd w:val="clear" w:color="auto" w:fill="auto"/>
          </w:tcPr>
          <w:p w14:paraId="7EB16025" w14:textId="77777777" w:rsidR="00267AF8" w:rsidRDefault="00000000">
            <w:pPr>
              <w:pStyle w:val="Other10"/>
              <w:spacing w:after="40"/>
              <w:ind w:left="4320"/>
            </w:pPr>
            <w:r>
              <w:rPr>
                <w:rStyle w:val="Other1"/>
              </w:rPr>
              <w:t>1</w:t>
            </w:r>
          </w:p>
          <w:p w14:paraId="75C26665" w14:textId="77777777" w:rsidR="00267AF8" w:rsidRDefault="00000000">
            <w:pPr>
              <w:pStyle w:val="Other10"/>
              <w:tabs>
                <w:tab w:val="left" w:pos="4298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I Místo určení:</w:t>
            </w:r>
          </w:p>
        </w:tc>
        <w:tc>
          <w:tcPr>
            <w:tcW w:w="994" w:type="dxa"/>
            <w:shd w:val="clear" w:color="auto" w:fill="auto"/>
          </w:tcPr>
          <w:p w14:paraId="3DDF33BE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36D0CE06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037C9965" w14:textId="77777777" w:rsidR="00267AF8" w:rsidRDefault="00267AF8">
            <w:pPr>
              <w:rPr>
                <w:sz w:val="10"/>
                <w:szCs w:val="10"/>
              </w:rPr>
            </w:pPr>
          </w:p>
        </w:tc>
      </w:tr>
      <w:tr w:rsidR="00267AF8" w14:paraId="33592AD3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4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3A4E0" w14:textId="77777777" w:rsidR="00267AF8" w:rsidRDefault="00000000">
            <w:pPr>
              <w:pStyle w:val="Other10"/>
              <w:spacing w:line="36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267AF8" w14:paraId="1A01BC9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74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CCA775" w14:textId="77777777" w:rsidR="00267AF8" w:rsidRDefault="00000000">
            <w:pPr>
              <w:pStyle w:val="Other10"/>
              <w:tabs>
                <w:tab w:val="left" w:pos="1433"/>
                <w:tab w:val="left" w:pos="5119"/>
                <w:tab w:val="left" w:pos="6926"/>
              </w:tabs>
              <w:spacing w:before="14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  <w:r>
              <w:rPr>
                <w:rStyle w:val="Other1"/>
              </w:rPr>
              <w:tab/>
              <w:t>JMN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41264C" w14:textId="77777777" w:rsidR="00267AF8" w:rsidRDefault="00000000">
            <w:pPr>
              <w:pStyle w:val="Other10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66EF93" w14:textId="77777777" w:rsidR="00267AF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Celkem</w:t>
            </w:r>
          </w:p>
        </w:tc>
      </w:tr>
      <w:tr w:rsidR="00267AF8" w14:paraId="55C85D0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7402" w:type="dxa"/>
            <w:vMerge/>
            <w:shd w:val="clear" w:color="auto" w:fill="auto"/>
          </w:tcPr>
          <w:p w14:paraId="4FAB91D7" w14:textId="77777777" w:rsidR="00267AF8" w:rsidRDefault="00267AF8"/>
        </w:tc>
        <w:tc>
          <w:tcPr>
            <w:tcW w:w="994" w:type="dxa"/>
            <w:shd w:val="clear" w:color="auto" w:fill="auto"/>
          </w:tcPr>
          <w:p w14:paraId="0406C16C" w14:textId="77777777" w:rsidR="00267AF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835" w:type="dxa"/>
            <w:shd w:val="clear" w:color="auto" w:fill="auto"/>
          </w:tcPr>
          <w:p w14:paraId="1236F752" w14:textId="77777777" w:rsidR="00267AF8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210" w:type="dxa"/>
            <w:shd w:val="clear" w:color="auto" w:fill="auto"/>
          </w:tcPr>
          <w:p w14:paraId="61BAC946" w14:textId="77777777" w:rsidR="00267AF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hodnota [Kč]</w:t>
            </w:r>
          </w:p>
        </w:tc>
      </w:tr>
      <w:tr w:rsidR="00267AF8" w14:paraId="7EF3223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74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A55373" w14:textId="77777777" w:rsidR="00267AF8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1B7F12F5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750712FA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2B6FE6B9" w14:textId="77777777" w:rsidR="00267AF8" w:rsidRDefault="00267AF8">
            <w:pPr>
              <w:rPr>
                <w:sz w:val="10"/>
                <w:szCs w:val="10"/>
              </w:rPr>
            </w:pPr>
          </w:p>
        </w:tc>
      </w:tr>
      <w:tr w:rsidR="00267AF8" w14:paraId="7FDB2C0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7402" w:type="dxa"/>
            <w:shd w:val="clear" w:color="auto" w:fill="auto"/>
          </w:tcPr>
          <w:p w14:paraId="507598F6" w14:textId="77777777" w:rsidR="00267AF8" w:rsidRDefault="00000000">
            <w:pPr>
              <w:pStyle w:val="Other10"/>
              <w:tabs>
                <w:tab w:val="left" w:pos="1361"/>
                <w:tab w:val="left" w:pos="5047"/>
                <w:tab w:val="left" w:pos="6912"/>
              </w:tabs>
            </w:pPr>
            <w:r>
              <w:rPr>
                <w:rStyle w:val="Other1"/>
              </w:rPr>
              <w:t>NOO0725</w:t>
            </w:r>
            <w:r>
              <w:rPr>
                <w:rStyle w:val="Other1"/>
              </w:rPr>
              <w:tab/>
              <w:t>Endostapler dlouhý - IM60AL</w:t>
            </w:r>
            <w:r>
              <w:rPr>
                <w:rStyle w:val="Other1"/>
              </w:rPr>
              <w:tab/>
              <w:t>IM60AL</w:t>
            </w:r>
            <w:r>
              <w:rPr>
                <w:rStyle w:val="Other1"/>
              </w:rPr>
              <w:tab/>
              <w:t>KS</w:t>
            </w:r>
          </w:p>
        </w:tc>
        <w:tc>
          <w:tcPr>
            <w:tcW w:w="994" w:type="dxa"/>
            <w:shd w:val="clear" w:color="auto" w:fill="auto"/>
          </w:tcPr>
          <w:p w14:paraId="4A79F9B2" w14:textId="77777777" w:rsidR="00267AF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835" w:type="dxa"/>
            <w:shd w:val="clear" w:color="auto" w:fill="auto"/>
          </w:tcPr>
          <w:p w14:paraId="446D03D2" w14:textId="77777777" w:rsidR="00267AF8" w:rsidRDefault="00000000">
            <w:pPr>
              <w:pStyle w:val="Other10"/>
              <w:jc w:val="right"/>
            </w:pPr>
            <w:r>
              <w:rPr>
                <w:rStyle w:val="Other1"/>
              </w:rPr>
              <w:t>8 580,32</w:t>
            </w:r>
          </w:p>
        </w:tc>
        <w:tc>
          <w:tcPr>
            <w:tcW w:w="1210" w:type="dxa"/>
            <w:shd w:val="clear" w:color="auto" w:fill="auto"/>
          </w:tcPr>
          <w:p w14:paraId="2538672F" w14:textId="77777777" w:rsidR="00267AF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51 481,92</w:t>
            </w:r>
          </w:p>
        </w:tc>
      </w:tr>
      <w:tr w:rsidR="00267AF8" w14:paraId="111BA86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402" w:type="dxa"/>
            <w:shd w:val="clear" w:color="auto" w:fill="auto"/>
          </w:tcPr>
          <w:p w14:paraId="1634B3A1" w14:textId="77777777" w:rsidR="00267AF8" w:rsidRDefault="00000000">
            <w:pPr>
              <w:pStyle w:val="Other10"/>
              <w:tabs>
                <w:tab w:val="left" w:pos="1375"/>
                <w:tab w:val="left" w:pos="6919"/>
              </w:tabs>
            </w:pPr>
            <w:r>
              <w:rPr>
                <w:rStyle w:val="Other1"/>
              </w:rPr>
              <w:t>NO0O726</w:t>
            </w:r>
            <w:r>
              <w:rPr>
                <w:rStyle w:val="Other1"/>
              </w:rPr>
              <w:tab/>
              <w:t>Zásobník pro endostapler Modrý - REC60BLU REC60BLU</w:t>
            </w:r>
            <w:r>
              <w:rPr>
                <w:rStyle w:val="Other1"/>
              </w:rPr>
              <w:tab/>
              <w:t>KS</w:t>
            </w:r>
          </w:p>
        </w:tc>
        <w:tc>
          <w:tcPr>
            <w:tcW w:w="994" w:type="dxa"/>
            <w:shd w:val="clear" w:color="auto" w:fill="auto"/>
          </w:tcPr>
          <w:p w14:paraId="7EDBEC0B" w14:textId="77777777" w:rsidR="00267AF8" w:rsidRDefault="00000000">
            <w:pPr>
              <w:pStyle w:val="Other10"/>
              <w:ind w:firstLine="300"/>
            </w:pPr>
            <w:r>
              <w:rPr>
                <w:rStyle w:val="Other1"/>
              </w:rPr>
              <w:t>12,000</w:t>
            </w:r>
          </w:p>
        </w:tc>
        <w:tc>
          <w:tcPr>
            <w:tcW w:w="835" w:type="dxa"/>
            <w:shd w:val="clear" w:color="auto" w:fill="auto"/>
          </w:tcPr>
          <w:p w14:paraId="55FB69EA" w14:textId="77777777" w:rsidR="00267AF8" w:rsidRDefault="00000000">
            <w:pPr>
              <w:pStyle w:val="Other10"/>
              <w:jc w:val="both"/>
            </w:pPr>
            <w:r>
              <w:rPr>
                <w:rStyle w:val="Other1"/>
              </w:rPr>
              <w:t>3 416,00</w:t>
            </w:r>
          </w:p>
        </w:tc>
        <w:tc>
          <w:tcPr>
            <w:tcW w:w="1210" w:type="dxa"/>
            <w:shd w:val="clear" w:color="auto" w:fill="auto"/>
          </w:tcPr>
          <w:p w14:paraId="291B2308" w14:textId="77777777" w:rsidR="00267AF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40 992,00</w:t>
            </w:r>
          </w:p>
        </w:tc>
      </w:tr>
      <w:tr w:rsidR="00267AF8" w14:paraId="68D50C2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402" w:type="dxa"/>
            <w:shd w:val="clear" w:color="auto" w:fill="auto"/>
          </w:tcPr>
          <w:p w14:paraId="6D181743" w14:textId="77777777" w:rsidR="00267AF8" w:rsidRDefault="00000000">
            <w:pPr>
              <w:pStyle w:val="Other10"/>
              <w:tabs>
                <w:tab w:val="left" w:pos="1368"/>
                <w:tab w:val="left" w:pos="6912"/>
              </w:tabs>
            </w:pPr>
            <w:r>
              <w:rPr>
                <w:rStyle w:val="Other1"/>
              </w:rPr>
              <w:t>N000728</w:t>
            </w:r>
            <w:r>
              <w:rPr>
                <w:rStyle w:val="Other1"/>
              </w:rPr>
              <w:tab/>
              <w:t>Zásobník pro endostapler Zelený - REC60GRN REC60GRN</w:t>
            </w:r>
            <w:r>
              <w:rPr>
                <w:rStyle w:val="Other1"/>
              </w:rPr>
              <w:tab/>
              <w:t>KS</w:t>
            </w:r>
          </w:p>
        </w:tc>
        <w:tc>
          <w:tcPr>
            <w:tcW w:w="994" w:type="dxa"/>
            <w:shd w:val="clear" w:color="auto" w:fill="auto"/>
          </w:tcPr>
          <w:p w14:paraId="504146BF" w14:textId="77777777" w:rsidR="00267AF8" w:rsidRDefault="00000000">
            <w:pPr>
              <w:pStyle w:val="Other10"/>
              <w:ind w:firstLine="300"/>
            </w:pPr>
            <w:r>
              <w:rPr>
                <w:rStyle w:val="Other1"/>
              </w:rPr>
              <w:t>12,000</w:t>
            </w:r>
          </w:p>
        </w:tc>
        <w:tc>
          <w:tcPr>
            <w:tcW w:w="835" w:type="dxa"/>
            <w:shd w:val="clear" w:color="auto" w:fill="auto"/>
          </w:tcPr>
          <w:p w14:paraId="7343EC51" w14:textId="77777777" w:rsidR="00267AF8" w:rsidRDefault="00000000">
            <w:pPr>
              <w:pStyle w:val="Other10"/>
              <w:jc w:val="both"/>
            </w:pPr>
            <w:r>
              <w:rPr>
                <w:rStyle w:val="Other1"/>
              </w:rPr>
              <w:t>3 416,00</w:t>
            </w:r>
          </w:p>
        </w:tc>
        <w:tc>
          <w:tcPr>
            <w:tcW w:w="1210" w:type="dxa"/>
            <w:shd w:val="clear" w:color="auto" w:fill="auto"/>
          </w:tcPr>
          <w:p w14:paraId="0FCDE4F4" w14:textId="77777777" w:rsidR="00267AF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40 992,00</w:t>
            </w:r>
          </w:p>
        </w:tc>
      </w:tr>
      <w:tr w:rsidR="00267AF8" w14:paraId="2AD37FC0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7402" w:type="dxa"/>
            <w:shd w:val="clear" w:color="auto" w:fill="auto"/>
          </w:tcPr>
          <w:p w14:paraId="503F1D43" w14:textId="77777777" w:rsidR="00267AF8" w:rsidRDefault="00000000">
            <w:pPr>
              <w:pStyle w:val="Other10"/>
              <w:tabs>
                <w:tab w:val="left" w:pos="1375"/>
                <w:tab w:val="left" w:pos="6919"/>
              </w:tabs>
            </w:pPr>
            <w:r>
              <w:rPr>
                <w:rStyle w:val="Other1"/>
              </w:rPr>
              <w:t>N000727</w:t>
            </w:r>
            <w:r>
              <w:rPr>
                <w:rStyle w:val="Other1"/>
              </w:rPr>
              <w:tab/>
              <w:t>Zásobník pro endostapler Zlatý - REC60GLD REC60GLD</w:t>
            </w:r>
            <w:r>
              <w:rPr>
                <w:rStyle w:val="Other1"/>
              </w:rPr>
              <w:tab/>
              <w:t>KS</w:t>
            </w:r>
          </w:p>
        </w:tc>
        <w:tc>
          <w:tcPr>
            <w:tcW w:w="994" w:type="dxa"/>
            <w:shd w:val="clear" w:color="auto" w:fill="auto"/>
          </w:tcPr>
          <w:p w14:paraId="205273ED" w14:textId="77777777" w:rsidR="00267AF8" w:rsidRDefault="00000000">
            <w:pPr>
              <w:pStyle w:val="Other10"/>
              <w:ind w:firstLine="300"/>
            </w:pPr>
            <w:r>
              <w:rPr>
                <w:rStyle w:val="Other1"/>
              </w:rPr>
              <w:t>12,000</w:t>
            </w:r>
          </w:p>
        </w:tc>
        <w:tc>
          <w:tcPr>
            <w:tcW w:w="835" w:type="dxa"/>
            <w:shd w:val="clear" w:color="auto" w:fill="auto"/>
          </w:tcPr>
          <w:p w14:paraId="163603BF" w14:textId="77777777" w:rsidR="00267AF8" w:rsidRDefault="00000000">
            <w:pPr>
              <w:pStyle w:val="Other10"/>
              <w:jc w:val="right"/>
            </w:pPr>
            <w:r>
              <w:rPr>
                <w:rStyle w:val="Other1"/>
              </w:rPr>
              <w:t>3 416,00</w:t>
            </w:r>
          </w:p>
        </w:tc>
        <w:tc>
          <w:tcPr>
            <w:tcW w:w="1210" w:type="dxa"/>
            <w:shd w:val="clear" w:color="auto" w:fill="auto"/>
          </w:tcPr>
          <w:p w14:paraId="313A7627" w14:textId="77777777" w:rsidR="00267AF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40 992,00</w:t>
            </w:r>
          </w:p>
        </w:tc>
      </w:tr>
      <w:tr w:rsidR="00267AF8" w14:paraId="65A7084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402" w:type="dxa"/>
            <w:shd w:val="clear" w:color="auto" w:fill="auto"/>
            <w:vAlign w:val="bottom"/>
          </w:tcPr>
          <w:p w14:paraId="0ED8AA77" w14:textId="77777777" w:rsidR="00267AF8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910562C" w14:textId="77777777" w:rsidR="00267AF8" w:rsidRDefault="00000000">
            <w:pPr>
              <w:pStyle w:val="Other10"/>
              <w:ind w:firstLine="300"/>
            </w:pPr>
            <w:r>
              <w:rPr>
                <w:rStyle w:val="Other1"/>
              </w:rPr>
              <w:t>42,000</w:t>
            </w:r>
          </w:p>
        </w:tc>
        <w:tc>
          <w:tcPr>
            <w:tcW w:w="835" w:type="dxa"/>
            <w:shd w:val="clear" w:color="auto" w:fill="auto"/>
          </w:tcPr>
          <w:p w14:paraId="72C69FA3" w14:textId="77777777" w:rsidR="00267AF8" w:rsidRDefault="00267AF8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  <w:vAlign w:val="bottom"/>
          </w:tcPr>
          <w:p w14:paraId="48E71F42" w14:textId="77777777" w:rsidR="00267AF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174 457,92</w:t>
            </w:r>
          </w:p>
        </w:tc>
      </w:tr>
    </w:tbl>
    <w:p w14:paraId="53F696AA" w14:textId="77777777" w:rsidR="00267AF8" w:rsidRDefault="00267AF8">
      <w:pPr>
        <w:spacing w:after="6479" w:line="1" w:lineRule="exact"/>
      </w:pPr>
    </w:p>
    <w:p w14:paraId="35FEDB0A" w14:textId="77777777" w:rsidR="00267AF8" w:rsidRDefault="00000000">
      <w:pPr>
        <w:pStyle w:val="Bodytext10"/>
        <w:pBdr>
          <w:top w:val="single" w:sz="4" w:space="0" w:color="auto"/>
        </w:pBdr>
        <w:spacing w:after="260"/>
      </w:pPr>
      <w:r>
        <w:rPr>
          <w:rStyle w:val="Bodytext1"/>
        </w:rPr>
        <w:t>Organizace je vedena u Krajského obchodního soudu v Ostravě,spis.zn. Pr .vložka 880</w:t>
      </w:r>
    </w:p>
    <w:p w14:paraId="0D25DBF6" w14:textId="69D9447A" w:rsidR="00267AF8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074313B" wp14:editId="04915524">
                <wp:simplePos x="0" y="0"/>
                <wp:positionH relativeFrom="page">
                  <wp:posOffset>3757930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0817B2" w14:textId="77777777" w:rsidR="00267AF8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74313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9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MVOXBLcAAAACAEAAA8AAAAAAAAAAAAAAAAAzwMAAGRycy9kb3ducmV2Lnht&#10;bFBLBQYAAAAABAAEAPMAAADYBAAAAAA=&#10;" filled="f" stroked="f">
                <v:textbox inset="0,0,0,0">
                  <w:txbxContent>
                    <w:p w14:paraId="1D0817B2" w14:textId="77777777" w:rsidR="00267AF8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ISYS SW | Vyhotovil: </w:t>
      </w:r>
    </w:p>
    <w:sectPr w:rsidR="00267AF8">
      <w:headerReference w:type="default" r:id="rId7"/>
      <w:pgSz w:w="11900" w:h="16840"/>
      <w:pgMar w:top="990" w:right="777" w:bottom="990" w:left="683" w:header="0" w:footer="5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508BA" w14:textId="77777777" w:rsidR="008533B0" w:rsidRDefault="008533B0">
      <w:r>
        <w:separator/>
      </w:r>
    </w:p>
  </w:endnote>
  <w:endnote w:type="continuationSeparator" w:id="0">
    <w:p w14:paraId="2868FA44" w14:textId="77777777" w:rsidR="008533B0" w:rsidRDefault="0085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25629" w14:textId="77777777" w:rsidR="008533B0" w:rsidRDefault="008533B0"/>
  </w:footnote>
  <w:footnote w:type="continuationSeparator" w:id="0">
    <w:p w14:paraId="1641C8D3" w14:textId="77777777" w:rsidR="008533B0" w:rsidRDefault="008533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648F9" w14:textId="77777777" w:rsidR="00267AF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CF6849" wp14:editId="17E06EFF">
              <wp:simplePos x="0" y="0"/>
              <wp:positionH relativeFrom="page">
                <wp:posOffset>2870835</wp:posOffset>
              </wp:positionH>
              <wp:positionV relativeFrom="page">
                <wp:posOffset>331470</wp:posOffset>
              </wp:positionV>
              <wp:extent cx="4023360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336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35CA53" w14:textId="77777777" w:rsidR="00267AF8" w:rsidRDefault="00000000">
                          <w:pPr>
                            <w:pStyle w:val="Headerorfooter20"/>
                            <w:tabs>
                              <w:tab w:val="right" w:pos="4896"/>
                              <w:tab w:val="right" w:pos="6336"/>
                            </w:tabs>
                          </w:pPr>
                          <w:r>
                            <w:rPr>
                              <w:rStyle w:val="Headerorfooter2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40023810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F6849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05pt;margin-top:26.1pt;width:316.8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" filled="f" stroked="f">
              <v:textbox style="mso-fit-shape-to-text:t" inset="0,0,0,0">
                <w:txbxContent>
                  <w:p w14:paraId="6335CA53" w14:textId="77777777" w:rsidR="00267AF8" w:rsidRDefault="00000000">
                    <w:pPr>
                      <w:pStyle w:val="Headerorfooter20"/>
                      <w:tabs>
                        <w:tab w:val="right" w:pos="4896"/>
                        <w:tab w:val="right" w:pos="6336"/>
                      </w:tabs>
                    </w:pPr>
                    <w:r>
                      <w:rPr>
                        <w:rStyle w:val="Headerorfooter2"/>
                      </w:rPr>
                      <w:t>OBJEDNÁVKA</w:t>
                    </w:r>
                    <w:r>
                      <w:rPr>
                        <w:rStyle w:val="Headerorfooter2"/>
                      </w:rPr>
                      <w:tab/>
                      <w:t>Číslo:</w:t>
                    </w:r>
                    <w:r>
                      <w:rPr>
                        <w:rStyle w:val="Headerorfooter2"/>
                      </w:rPr>
                      <w:tab/>
                      <w:t>40023810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80EE223" wp14:editId="0E0626B8">
              <wp:simplePos x="0" y="0"/>
              <wp:positionH relativeFrom="page">
                <wp:posOffset>452120</wp:posOffset>
              </wp:positionH>
              <wp:positionV relativeFrom="page">
                <wp:posOffset>561975</wp:posOffset>
              </wp:positionV>
              <wp:extent cx="659765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76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600000000000001pt;margin-top:44.25pt;width:519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AF8"/>
    <w:rsid w:val="00055B1B"/>
    <w:rsid w:val="00267AF8"/>
    <w:rsid w:val="00491320"/>
    <w:rsid w:val="008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8BAC"/>
  <w15:docId w15:val="{BE6999B8-3751-4A1F-9FA3-D1ADB760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30"/>
    </w:pPr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doubkova@mediservi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2024-05-13T12:15:00Z</dcterms:created>
  <dcterms:modified xsi:type="dcterms:W3CDTF">2024-05-13T12:15:00Z</dcterms:modified>
</cp:coreProperties>
</file>