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89A2F8E" w14:textId="67DE0C3B" w:rsidR="006E54C2" w:rsidRDefault="002779D7" w:rsidP="00D97B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B11">
        <w:t>Jindřich Kotalík</w:t>
      </w:r>
    </w:p>
    <w:p w14:paraId="51AA25EA" w14:textId="77777777" w:rsidR="00854790" w:rsidRDefault="00854790" w:rsidP="00854790">
      <w:pPr>
        <w:spacing w:after="0"/>
      </w:pPr>
    </w:p>
    <w:p w14:paraId="077D618C" w14:textId="02F2441F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D97B11">
        <w:t>48253031</w:t>
      </w:r>
    </w:p>
    <w:p w14:paraId="7013DBAC" w14:textId="77777777" w:rsidR="006E0280" w:rsidRDefault="006E0280" w:rsidP="006E0280">
      <w:pPr>
        <w:spacing w:after="0"/>
      </w:pPr>
    </w:p>
    <w:p w14:paraId="44DF4EF1" w14:textId="6D7AFAB1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D97B11">
        <w:t>10.</w:t>
      </w:r>
      <w:proofErr w:type="gramEnd"/>
      <w:r w:rsidR="00D97B11">
        <w:t xml:space="preserve"> 5. 2024</w:t>
      </w:r>
    </w:p>
    <w:p w14:paraId="7E48BC1D" w14:textId="77777777" w:rsidR="00626B88" w:rsidRDefault="00626B88" w:rsidP="00732AE4">
      <w:pPr>
        <w:spacing w:after="0"/>
      </w:pP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138E435F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D97B11">
        <w:t>297/24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71A9751E" w14:textId="79BAC691" w:rsidR="004E4F3A" w:rsidRDefault="00DF0F05" w:rsidP="00D97B11">
      <w:pPr>
        <w:spacing w:after="0"/>
      </w:pPr>
      <w:r>
        <w:t xml:space="preserve">Objednáváme </w:t>
      </w:r>
      <w:r w:rsidR="00D97B11">
        <w:t>opravu parket vč. povrchové úpravy ve třídách.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4A12F94E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D97B11">
        <w:t>95 000</w:t>
      </w:r>
      <w:r w:rsidR="000F4A69">
        <w:t>,-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0F4A69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26B88"/>
    <w:rsid w:val="006D54A6"/>
    <w:rsid w:val="006E0280"/>
    <w:rsid w:val="006E54C2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97B11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2024-05-13T11:46:00Z</dcterms:created>
  <dcterms:modified xsi:type="dcterms:W3CDTF">2024-05-13T11:46:00Z</dcterms:modified>
</cp:coreProperties>
</file>