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54" w:rsidRDefault="0025040A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5220300534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D1C54" w:rsidRDefault="0025040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2D1C54" w:rsidRDefault="002D1C54">
      <w:pPr>
        <w:pStyle w:val="Zkladntext"/>
        <w:ind w:left="0"/>
        <w:rPr>
          <w:sz w:val="60"/>
        </w:rPr>
      </w:pPr>
    </w:p>
    <w:p w:rsidR="002D1C54" w:rsidRDefault="0025040A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D1C54" w:rsidRDefault="002D1C54">
      <w:pPr>
        <w:pStyle w:val="Zkladntext"/>
        <w:spacing w:before="1"/>
        <w:ind w:left="0"/>
      </w:pPr>
    </w:p>
    <w:p w:rsidR="002D1C54" w:rsidRDefault="0025040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D1C54" w:rsidRDefault="0025040A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D1C54" w:rsidRDefault="0025040A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D1C54" w:rsidRDefault="0025040A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2D1C54" w:rsidRDefault="0025040A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2D1C54" w:rsidRDefault="0025040A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D1C54" w:rsidRDefault="0025040A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2D1C54" w:rsidRDefault="002D1C54">
      <w:pPr>
        <w:pStyle w:val="Zkladntext"/>
        <w:spacing w:before="1"/>
        <w:ind w:left="0"/>
      </w:pPr>
    </w:p>
    <w:p w:rsidR="002D1C54" w:rsidRDefault="0025040A">
      <w:pPr>
        <w:pStyle w:val="Zkladntext"/>
        <w:spacing w:before="1"/>
        <w:ind w:left="382"/>
      </w:pPr>
      <w:r>
        <w:rPr>
          <w:w w:val="99"/>
        </w:rPr>
        <w:t>a</w:t>
      </w:r>
    </w:p>
    <w:p w:rsidR="002D1C54" w:rsidRDefault="002D1C54">
      <w:pPr>
        <w:pStyle w:val="Zkladntext"/>
        <w:ind w:left="0"/>
      </w:pPr>
    </w:p>
    <w:p w:rsidR="002D1C54" w:rsidRDefault="0025040A">
      <w:pPr>
        <w:pStyle w:val="Nadpis2"/>
        <w:jc w:val="left"/>
      </w:pPr>
      <w:r>
        <w:t>Gerontologické</w:t>
      </w:r>
      <w:r>
        <w:rPr>
          <w:spacing w:val="-7"/>
        </w:rPr>
        <w:t xml:space="preserve"> </w:t>
      </w:r>
      <w:r>
        <w:t>centrum</w:t>
      </w:r>
    </w:p>
    <w:p w:rsidR="002D1C54" w:rsidRDefault="0025040A">
      <w:pPr>
        <w:pStyle w:val="Zkladntext"/>
        <w:spacing w:before="1" w:line="265" w:lineRule="exact"/>
        <w:ind w:left="382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2D1C54" w:rsidRDefault="0025040A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Šimůnkova</w:t>
      </w:r>
      <w:r>
        <w:rPr>
          <w:spacing w:val="-4"/>
        </w:rPr>
        <w:t xml:space="preserve"> </w:t>
      </w:r>
      <w:r>
        <w:t>1600/5,</w:t>
      </w:r>
      <w:r>
        <w:rPr>
          <w:spacing w:val="-3"/>
        </w:rPr>
        <w:t xml:space="preserve"> </w:t>
      </w:r>
      <w:r>
        <w:t>182 00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Kobylisy</w:t>
      </w:r>
    </w:p>
    <w:p w:rsidR="002D1C54" w:rsidRDefault="0025040A">
      <w:pPr>
        <w:pStyle w:val="Zkladntext"/>
        <w:tabs>
          <w:tab w:val="left" w:pos="3262"/>
        </w:tabs>
        <w:ind w:left="382"/>
      </w:pPr>
      <w:r>
        <w:t>IČO:</w:t>
      </w:r>
      <w:r>
        <w:tab/>
        <w:t>45250022</w:t>
      </w:r>
    </w:p>
    <w:p w:rsidR="002D1C54" w:rsidRDefault="0025040A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doc.</w:t>
      </w:r>
      <w:r>
        <w:rPr>
          <w:spacing w:val="-3"/>
        </w:rPr>
        <w:t xml:space="preserve"> </w:t>
      </w:r>
      <w:r>
        <w:t>MUDr.</w:t>
      </w:r>
      <w:r>
        <w:rPr>
          <w:spacing w:val="-2"/>
        </w:rPr>
        <w:t xml:space="preserve"> </w:t>
      </w:r>
      <w:r>
        <w:t>Ivou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ředitelkou</w:t>
      </w:r>
    </w:p>
    <w:p w:rsidR="002D1C54" w:rsidRDefault="0025040A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2D1C54" w:rsidRDefault="0025040A">
      <w:pPr>
        <w:pStyle w:val="Zkladntext"/>
        <w:tabs>
          <w:tab w:val="left" w:pos="3262"/>
        </w:tabs>
        <w:ind w:left="38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2000881329/0800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2D1C54" w:rsidRDefault="002D1C54">
      <w:pPr>
        <w:pStyle w:val="Zkladntext"/>
        <w:spacing w:before="12"/>
        <w:ind w:left="0"/>
        <w:rPr>
          <w:sz w:val="19"/>
        </w:rPr>
      </w:pPr>
    </w:p>
    <w:p w:rsidR="002D1C54" w:rsidRDefault="0025040A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D1C54" w:rsidRDefault="002D1C54">
      <w:pPr>
        <w:pStyle w:val="Zkladntext"/>
        <w:spacing w:before="1"/>
        <w:ind w:left="0"/>
        <w:rPr>
          <w:sz w:val="36"/>
        </w:rPr>
      </w:pPr>
    </w:p>
    <w:p w:rsidR="002D1C54" w:rsidRDefault="0025040A">
      <w:pPr>
        <w:pStyle w:val="Nadpis1"/>
      </w:pPr>
      <w:r>
        <w:t>I.</w:t>
      </w:r>
    </w:p>
    <w:p w:rsidR="002D1C54" w:rsidRDefault="0025040A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D1C54" w:rsidRDefault="002D1C54">
      <w:pPr>
        <w:pStyle w:val="Zkladntext"/>
        <w:ind w:left="0"/>
        <w:rPr>
          <w:b/>
          <w:sz w:val="18"/>
        </w:rPr>
      </w:pPr>
    </w:p>
    <w:p w:rsidR="002D1C54" w:rsidRDefault="0025040A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D1C54" w:rsidRDefault="0025040A">
      <w:pPr>
        <w:pStyle w:val="Zkladntext"/>
        <w:ind w:right="130"/>
        <w:jc w:val="both"/>
      </w:pPr>
      <w:r>
        <w:t>„Smlouva“) se uzavírá na základě Rozhodnutí ministra životního prostředí č. 5220300534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20. 12. 2023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2D1C54" w:rsidRDefault="0025040A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2D1C54" w:rsidRDefault="0025040A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D1C54" w:rsidRDefault="002D1C54">
      <w:pPr>
        <w:jc w:val="both"/>
        <w:rPr>
          <w:sz w:val="20"/>
        </w:rPr>
        <w:sectPr w:rsidR="002D1C54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2D1C54" w:rsidRDefault="0025040A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D1C54" w:rsidRDefault="0025040A">
      <w:pPr>
        <w:pStyle w:val="Nadpis2"/>
        <w:spacing w:before="120"/>
        <w:ind w:left="2011"/>
        <w:jc w:val="left"/>
      </w:pPr>
      <w:r>
        <w:t>„Pořízení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elektromobilů</w:t>
      </w:r>
      <w:r>
        <w:rPr>
          <w:spacing w:val="-2"/>
        </w:rPr>
        <w:t xml:space="preserve"> </w:t>
      </w:r>
      <w:r>
        <w:t>pro Gerontologické</w:t>
      </w:r>
      <w:r>
        <w:rPr>
          <w:spacing w:val="-4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8“</w:t>
      </w:r>
    </w:p>
    <w:p w:rsidR="002D1C54" w:rsidRDefault="0025040A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2D1C54" w:rsidRDefault="002D1C54">
      <w:pPr>
        <w:pStyle w:val="Zkladntext"/>
        <w:spacing w:before="1"/>
        <w:ind w:left="0"/>
        <w:rPr>
          <w:sz w:val="36"/>
        </w:rPr>
      </w:pPr>
    </w:p>
    <w:p w:rsidR="002D1C54" w:rsidRDefault="0025040A">
      <w:pPr>
        <w:pStyle w:val="Nadpis1"/>
      </w:pPr>
      <w:r>
        <w:t>II.</w:t>
      </w:r>
    </w:p>
    <w:p w:rsidR="002D1C54" w:rsidRDefault="0025040A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D1C54" w:rsidRDefault="002D1C54">
      <w:pPr>
        <w:pStyle w:val="Zkladntext"/>
        <w:spacing w:before="3"/>
        <w:ind w:left="0"/>
        <w:rPr>
          <w:b/>
          <w:sz w:val="18"/>
        </w:rPr>
      </w:pPr>
    </w:p>
    <w:p w:rsidR="002D1C54" w:rsidRDefault="0025040A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690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2D1C54" w:rsidRDefault="0025040A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2D1C54" w:rsidRDefault="0025040A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vlastních zdrojů.</w:t>
      </w:r>
    </w:p>
    <w:p w:rsidR="002D1C54" w:rsidRDefault="0025040A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2D1C54" w:rsidRDefault="0025040A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2D1C54" w:rsidRDefault="0025040A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D1C54" w:rsidRDefault="002D1C54">
      <w:pPr>
        <w:pStyle w:val="Zkladntext"/>
        <w:spacing w:before="1"/>
        <w:ind w:left="0"/>
        <w:rPr>
          <w:sz w:val="36"/>
        </w:rPr>
      </w:pPr>
    </w:p>
    <w:p w:rsidR="002D1C54" w:rsidRDefault="0025040A">
      <w:pPr>
        <w:pStyle w:val="Nadpis1"/>
        <w:spacing w:before="1"/>
        <w:ind w:left="3415"/>
      </w:pPr>
      <w:r>
        <w:t>III.</w:t>
      </w:r>
    </w:p>
    <w:p w:rsidR="002D1C54" w:rsidRDefault="0025040A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2D1C54" w:rsidRDefault="002D1C54">
      <w:pPr>
        <w:pStyle w:val="Zkladntext"/>
        <w:spacing w:before="12"/>
        <w:ind w:left="0"/>
        <w:rPr>
          <w:b/>
          <w:sz w:val="17"/>
        </w:rPr>
      </w:pP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D1C54" w:rsidRDefault="002D1C54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3"/>
      </w:tblGrid>
      <w:tr w:rsidR="002D1C54">
        <w:trPr>
          <w:trHeight w:val="506"/>
        </w:trPr>
        <w:tc>
          <w:tcPr>
            <w:tcW w:w="4253" w:type="dxa"/>
          </w:tcPr>
          <w:p w:rsidR="002D1C54" w:rsidRDefault="0025040A"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 w:rsidR="002D1C54" w:rsidRDefault="0025040A"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D1C54">
        <w:trPr>
          <w:trHeight w:val="506"/>
        </w:trPr>
        <w:tc>
          <w:tcPr>
            <w:tcW w:w="4253" w:type="dxa"/>
          </w:tcPr>
          <w:p w:rsidR="002D1C54" w:rsidRDefault="0025040A"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3" w:type="dxa"/>
          </w:tcPr>
          <w:p w:rsidR="002D1C54" w:rsidRDefault="0025040A">
            <w:pPr>
              <w:pStyle w:val="TableParagraph"/>
              <w:spacing w:before="120"/>
              <w:ind w:left="0" w:right="1938"/>
              <w:jc w:val="right"/>
              <w:rPr>
                <w:sz w:val="20"/>
              </w:rPr>
            </w:pPr>
            <w:r>
              <w:rPr>
                <w:sz w:val="20"/>
              </w:rPr>
              <w:t>690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D1C54" w:rsidRDefault="002D1C54">
      <w:pPr>
        <w:jc w:val="both"/>
        <w:rPr>
          <w:sz w:val="20"/>
        </w:rPr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Konkrétní částka podpory bude poskytnuta do úhrnné výše určené Smlo</w:t>
      </w:r>
      <w:r>
        <w:rPr>
          <w:sz w:val="20"/>
        </w:rPr>
        <w:t>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D1C54" w:rsidRDefault="0025040A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</w:t>
      </w:r>
      <w:r>
        <w:rPr>
          <w:sz w:val="20"/>
        </w:rPr>
        <w:t>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2D1C54" w:rsidRDefault="002D1C54">
      <w:pPr>
        <w:pStyle w:val="Zkladntext"/>
        <w:spacing w:before="8"/>
        <w:ind w:left="0"/>
        <w:rPr>
          <w:sz w:val="28"/>
        </w:rPr>
      </w:pPr>
    </w:p>
    <w:p w:rsidR="002D1C54" w:rsidRDefault="0025040A">
      <w:pPr>
        <w:pStyle w:val="Nadpis1"/>
        <w:spacing w:before="99"/>
        <w:ind w:left="3419"/>
      </w:pPr>
      <w:r>
        <w:t>IV.</w:t>
      </w:r>
    </w:p>
    <w:p w:rsidR="002D1C54" w:rsidRDefault="0025040A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D1C54" w:rsidRDefault="002D1C54">
      <w:pPr>
        <w:pStyle w:val="Zkladntext"/>
        <w:spacing w:before="1"/>
        <w:ind w:left="0"/>
        <w:rPr>
          <w:b/>
          <w:sz w:val="18"/>
        </w:rPr>
      </w:pPr>
    </w:p>
    <w:p w:rsidR="002D1C54" w:rsidRDefault="0025040A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Pořízení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elektromobilů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Gerontologické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centrum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Praha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8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byla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Výzvou,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5.</w:t>
      </w:r>
      <w:r>
        <w:rPr>
          <w:spacing w:val="-3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2023 nakoupil</w:t>
      </w:r>
      <w:r>
        <w:rPr>
          <w:spacing w:val="-1"/>
          <w:sz w:val="20"/>
        </w:rPr>
        <w:t xml:space="preserve"> </w:t>
      </w:r>
      <w:r>
        <w:rPr>
          <w:sz w:val="20"/>
        </w:rPr>
        <w:t>2 ks</w:t>
      </w:r>
      <w:r>
        <w:rPr>
          <w:spacing w:val="-3"/>
          <w:sz w:val="20"/>
        </w:rPr>
        <w:t xml:space="preserve"> </w:t>
      </w:r>
      <w:r>
        <w:rPr>
          <w:sz w:val="20"/>
        </w:rPr>
        <w:t>nových</w:t>
      </w:r>
      <w:r>
        <w:rPr>
          <w:spacing w:val="-2"/>
          <w:sz w:val="20"/>
        </w:rPr>
        <w:t xml:space="preserve"> </w:t>
      </w:r>
      <w:r>
        <w:rPr>
          <w:sz w:val="20"/>
        </w:rPr>
        <w:t>vozidel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pořídil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3"/>
          <w:sz w:val="20"/>
        </w:rPr>
        <w:t xml:space="preserve"> </w:t>
      </w:r>
      <w:r>
        <w:rPr>
          <w:sz w:val="20"/>
        </w:rPr>
        <w:t>dobíjecí stanice,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D1C54" w:rsidRDefault="0025040A">
      <w:pPr>
        <w:pStyle w:val="Zkladntext"/>
        <w:spacing w:before="121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 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 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 minimis,</w:t>
      </w:r>
    </w:p>
    <w:p w:rsidR="002D1C54" w:rsidRDefault="002D1C54">
      <w:pPr>
        <w:jc w:val="both"/>
        <w:rPr>
          <w:sz w:val="20"/>
        </w:rPr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4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2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1C54" w:rsidRDefault="0025040A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2D1C54" w:rsidRDefault="0025040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D1C54" w:rsidRDefault="0025040A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D1C54" w:rsidRDefault="002D1C54">
      <w:pPr>
        <w:jc w:val="both"/>
        <w:rPr>
          <w:sz w:val="20"/>
        </w:rPr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p w:rsidR="002D1C54" w:rsidRDefault="0025040A">
      <w:pPr>
        <w:pStyle w:val="Nadpis1"/>
        <w:spacing w:before="73"/>
        <w:ind w:left="3414"/>
      </w:pPr>
      <w:r>
        <w:lastRenderedPageBreak/>
        <w:t>V.</w:t>
      </w:r>
    </w:p>
    <w:p w:rsidR="002D1C54" w:rsidRDefault="0025040A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D1C54" w:rsidRDefault="002D1C54">
      <w:pPr>
        <w:pStyle w:val="Zkladntext"/>
        <w:spacing w:before="1"/>
        <w:ind w:left="0"/>
        <w:rPr>
          <w:b/>
          <w:sz w:val="18"/>
        </w:rPr>
      </w:pPr>
    </w:p>
    <w:p w:rsidR="002D1C54" w:rsidRDefault="0025040A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2D1C54" w:rsidRDefault="0025040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2D1C54" w:rsidRDefault="0025040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D1C54" w:rsidRDefault="0025040A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2D1C54" w:rsidRDefault="0025040A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</w:t>
      </w:r>
      <w:r>
        <w:rPr>
          <w:sz w:val="20"/>
        </w:rPr>
        <w:t>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D1C54" w:rsidRDefault="002D1C54">
      <w:pPr>
        <w:pStyle w:val="Zkladntext"/>
        <w:spacing w:before="13"/>
        <w:ind w:left="0"/>
        <w:rPr>
          <w:sz w:val="35"/>
        </w:rPr>
      </w:pPr>
    </w:p>
    <w:p w:rsidR="002D1C54" w:rsidRDefault="0025040A">
      <w:pPr>
        <w:pStyle w:val="Nadpis1"/>
        <w:ind w:left="3417"/>
      </w:pPr>
      <w:r>
        <w:t>VI.</w:t>
      </w:r>
    </w:p>
    <w:p w:rsidR="002D1C54" w:rsidRDefault="0025040A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D1C54" w:rsidRDefault="002D1C54">
      <w:pPr>
        <w:pStyle w:val="Zkladntext"/>
        <w:spacing w:before="1"/>
        <w:ind w:left="0"/>
        <w:rPr>
          <w:b/>
          <w:sz w:val="18"/>
        </w:rPr>
      </w:pP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 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D1C54" w:rsidRDefault="002D1C54">
      <w:pPr>
        <w:jc w:val="both"/>
        <w:rPr>
          <w:sz w:val="20"/>
        </w:rPr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D1C54" w:rsidRDefault="0025040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D1C54" w:rsidRDefault="002D1C54">
      <w:pPr>
        <w:pStyle w:val="Zkladntext"/>
        <w:ind w:left="0"/>
        <w:rPr>
          <w:sz w:val="36"/>
        </w:rPr>
      </w:pPr>
    </w:p>
    <w:p w:rsidR="002D1C54" w:rsidRDefault="0025040A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2D1C54" w:rsidRDefault="002D1C54">
      <w:pPr>
        <w:pStyle w:val="Zkladntext"/>
        <w:spacing w:before="1"/>
        <w:ind w:left="0"/>
        <w:rPr>
          <w:sz w:val="18"/>
        </w:rPr>
      </w:pPr>
    </w:p>
    <w:p w:rsidR="002D1C54" w:rsidRDefault="0025040A">
      <w:pPr>
        <w:pStyle w:val="Zkladntext"/>
        <w:ind w:left="382"/>
      </w:pPr>
      <w:r>
        <w:t>dne:</w:t>
      </w:r>
    </w:p>
    <w:p w:rsidR="002D1C54" w:rsidRDefault="002D1C54">
      <w:pPr>
        <w:pStyle w:val="Zkladntext"/>
        <w:ind w:left="0"/>
        <w:rPr>
          <w:sz w:val="26"/>
        </w:rPr>
      </w:pPr>
    </w:p>
    <w:p w:rsidR="002D1C54" w:rsidRDefault="002D1C54">
      <w:pPr>
        <w:pStyle w:val="Zkladntext"/>
        <w:spacing w:before="2"/>
        <w:ind w:left="0"/>
        <w:rPr>
          <w:sz w:val="28"/>
        </w:rPr>
      </w:pPr>
    </w:p>
    <w:p w:rsidR="002D1C54" w:rsidRDefault="0025040A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D1C54" w:rsidRDefault="0025040A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D1C54" w:rsidRDefault="002D1C54">
      <w:pPr>
        <w:pStyle w:val="Zkladntext"/>
        <w:ind w:left="0"/>
        <w:rPr>
          <w:sz w:val="26"/>
        </w:rPr>
      </w:pPr>
    </w:p>
    <w:p w:rsidR="002D1C54" w:rsidRDefault="002D1C54">
      <w:pPr>
        <w:pStyle w:val="Zkladntext"/>
        <w:spacing w:before="2"/>
        <w:ind w:left="0"/>
        <w:rPr>
          <w:sz w:val="32"/>
        </w:rPr>
      </w:pPr>
    </w:p>
    <w:p w:rsidR="002D1C54" w:rsidRDefault="0025040A">
      <w:pPr>
        <w:pStyle w:val="Zkladntext"/>
        <w:spacing w:line="261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D1C54" w:rsidRDefault="002D1C54">
      <w:pPr>
        <w:spacing w:line="261" w:lineRule="auto"/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p w:rsidR="002D1C54" w:rsidRDefault="0025040A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2D1C54" w:rsidRDefault="002D1C54">
      <w:pPr>
        <w:pStyle w:val="Zkladntext"/>
        <w:ind w:left="0"/>
        <w:rPr>
          <w:sz w:val="26"/>
        </w:rPr>
      </w:pPr>
    </w:p>
    <w:p w:rsidR="002D1C54" w:rsidRDefault="002D1C54">
      <w:pPr>
        <w:pStyle w:val="Zkladntext"/>
        <w:spacing w:before="2"/>
        <w:ind w:left="0"/>
        <w:rPr>
          <w:sz w:val="32"/>
        </w:rPr>
      </w:pPr>
    </w:p>
    <w:p w:rsidR="002D1C54" w:rsidRDefault="0025040A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2D1C54" w:rsidRDefault="002D1C54">
      <w:pPr>
        <w:pStyle w:val="Zkladntext"/>
        <w:spacing w:before="1"/>
        <w:ind w:left="0"/>
        <w:rPr>
          <w:b/>
          <w:sz w:val="27"/>
        </w:rPr>
      </w:pPr>
    </w:p>
    <w:p w:rsidR="002D1C54" w:rsidRDefault="0025040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D1C54" w:rsidRDefault="002D1C54">
      <w:pPr>
        <w:pStyle w:val="Zkladntext"/>
        <w:spacing w:before="1"/>
        <w:ind w:left="0"/>
        <w:rPr>
          <w:b/>
          <w:sz w:val="29"/>
        </w:rPr>
      </w:pP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4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D1C54" w:rsidRDefault="0025040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2D1C54" w:rsidRDefault="002D1C54">
      <w:pPr>
        <w:spacing w:line="312" w:lineRule="auto"/>
        <w:jc w:val="both"/>
        <w:rPr>
          <w:sz w:val="20"/>
        </w:rPr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p w:rsidR="002D1C54" w:rsidRDefault="0025040A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D1C54" w:rsidRDefault="002D1C54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D1C54" w:rsidRDefault="0025040A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2D1C54" w:rsidRDefault="0025040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D1C54" w:rsidRDefault="002504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D1C54" w:rsidRDefault="0025040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D1C5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D1C54" w:rsidRDefault="0025040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D1C54" w:rsidRDefault="0025040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D1C54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D1C54" w:rsidRDefault="002504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D1C54" w:rsidRDefault="0025040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D1C54" w:rsidRDefault="0025040A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D1C54" w:rsidRDefault="0025040A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2D1C54" w:rsidRDefault="0025040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D1C5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D1C54" w:rsidRDefault="0025040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D1C54" w:rsidRDefault="0025040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D1C5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D1C54" w:rsidRDefault="0025040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D1C54" w:rsidRDefault="0025040A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D1C54" w:rsidRDefault="0025040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D1C5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D1C54" w:rsidRDefault="0025040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D1C54" w:rsidRDefault="002504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D1C54" w:rsidRDefault="0025040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D1C54" w:rsidRDefault="002D1C54">
      <w:pPr>
        <w:rPr>
          <w:sz w:val="20"/>
        </w:rPr>
        <w:sectPr w:rsidR="002D1C54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D1C54" w:rsidRDefault="0025040A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D1C54" w:rsidRDefault="0025040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D1C54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D1C54" w:rsidRDefault="0025040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D1C54" w:rsidRDefault="0025040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D1C5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D1C54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D1C54" w:rsidRDefault="0025040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D1C54" w:rsidRDefault="00250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D1C54" w:rsidRDefault="0025040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D1C54" w:rsidRDefault="0025040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D1C5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D1C54" w:rsidRDefault="0025040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D1C5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2D1C54" w:rsidRDefault="0025040A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D1C54" w:rsidRDefault="0025040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D1C54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D1C54" w:rsidRDefault="00250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D1C54" w:rsidRDefault="002D1C54">
      <w:pPr>
        <w:rPr>
          <w:sz w:val="20"/>
        </w:rPr>
        <w:sectPr w:rsidR="002D1C54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D1C54" w:rsidRDefault="002504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D1C54" w:rsidRDefault="0025040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D1C54" w:rsidRDefault="0025040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D1C54" w:rsidRDefault="0025040A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2D1C54" w:rsidRDefault="0025040A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D1C54" w:rsidRDefault="0025040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D1C54" w:rsidRDefault="0025040A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D1C54" w:rsidRDefault="002504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D1C54" w:rsidRDefault="0025040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D1C54" w:rsidRDefault="0025040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D1C54" w:rsidRDefault="0025040A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D1C5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D1C54" w:rsidRDefault="0025040A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D1C54" w:rsidRDefault="0025040A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D1C54" w:rsidRDefault="0025040A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D1C54" w:rsidRDefault="0025040A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D1C54" w:rsidRDefault="0025040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D1C54" w:rsidRDefault="0025040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D1C54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D1C54" w:rsidRDefault="0025040A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1C54" w:rsidRDefault="0025040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D1C54" w:rsidRDefault="002D1C54">
      <w:pPr>
        <w:pStyle w:val="Zkladntext"/>
        <w:ind w:left="0"/>
        <w:rPr>
          <w:b/>
        </w:rPr>
      </w:pPr>
    </w:p>
    <w:p w:rsidR="002D1C54" w:rsidRDefault="00C34854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1FC4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D1C54" w:rsidRDefault="002D1C54">
      <w:pPr>
        <w:pStyle w:val="Zkladntext"/>
        <w:ind w:left="0"/>
        <w:rPr>
          <w:b/>
        </w:rPr>
      </w:pPr>
    </w:p>
    <w:p w:rsidR="002D1C54" w:rsidRDefault="002D1C54">
      <w:pPr>
        <w:pStyle w:val="Zkladntext"/>
        <w:spacing w:before="3"/>
        <w:ind w:left="0"/>
        <w:rPr>
          <w:b/>
          <w:sz w:val="14"/>
        </w:rPr>
      </w:pPr>
    </w:p>
    <w:p w:rsidR="002D1C54" w:rsidRDefault="0025040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D1C54" w:rsidRDefault="002D1C54">
      <w:pPr>
        <w:rPr>
          <w:sz w:val="16"/>
        </w:rPr>
        <w:sectPr w:rsidR="002D1C54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D1C54" w:rsidRDefault="0025040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D1C54" w:rsidRDefault="0025040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D1C54" w:rsidRDefault="0025040A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D1C5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D1C54" w:rsidRDefault="0025040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D1C54" w:rsidRDefault="0025040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D1C54" w:rsidRDefault="0025040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D1C54" w:rsidRDefault="0025040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D1C54" w:rsidRDefault="0025040A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D1C54" w:rsidRDefault="0025040A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D1C54" w:rsidRDefault="0025040A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D1C54" w:rsidRDefault="0025040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D1C54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D1C54" w:rsidRDefault="0025040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D1C54" w:rsidRDefault="0025040A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D1C54" w:rsidRDefault="0025040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D1C54" w:rsidRDefault="0025040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D1C5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D1C54" w:rsidRDefault="0025040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D1C54" w:rsidRDefault="0025040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D1C54" w:rsidRDefault="0025040A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D1C54" w:rsidRDefault="0025040A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D1C54" w:rsidRDefault="0025040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D1C54" w:rsidRDefault="0025040A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1C54" w:rsidRDefault="0025040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1C54" w:rsidRDefault="0025040A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D1C54" w:rsidRDefault="0025040A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D1C54" w:rsidRDefault="00250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1C54" w:rsidRDefault="0025040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D1C5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D1C54" w:rsidRDefault="002D1C54">
      <w:pPr>
        <w:rPr>
          <w:sz w:val="20"/>
        </w:rPr>
        <w:sectPr w:rsidR="002D1C54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D1C54" w:rsidRDefault="0025040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D1C54" w:rsidRDefault="0025040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D1C54" w:rsidRDefault="0025040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D1C54" w:rsidRDefault="0025040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D1C54" w:rsidRDefault="0025040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D1C54" w:rsidRDefault="0025040A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1C54" w:rsidRDefault="0025040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1C54" w:rsidRDefault="0025040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D1C54" w:rsidRDefault="00250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D1C54" w:rsidRDefault="0025040A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D1C54" w:rsidRDefault="0025040A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D1C54" w:rsidRDefault="0025040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D1C54" w:rsidRDefault="0025040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D1C54" w:rsidRDefault="002504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D1C54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D1C54" w:rsidRDefault="0025040A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D1C54" w:rsidRDefault="0025040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D1C54" w:rsidRDefault="0025040A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D1C54" w:rsidRDefault="0025040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D1C54" w:rsidRDefault="0025040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D1C54" w:rsidRDefault="0025040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D1C54" w:rsidRDefault="0025040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D1C54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D1C54" w:rsidRDefault="0025040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D1C54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1C54" w:rsidRDefault="0025040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D1C54" w:rsidRDefault="002D1C54">
      <w:pPr>
        <w:rPr>
          <w:sz w:val="20"/>
        </w:rPr>
        <w:sectPr w:rsidR="002D1C54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D1C54" w:rsidRDefault="0025040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D1C5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D1C54" w:rsidRDefault="0025040A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D1C54" w:rsidRDefault="0025040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D1C54" w:rsidRDefault="0025040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D1C5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D1C54" w:rsidRDefault="0025040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D1C54" w:rsidRDefault="0025040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D1C54" w:rsidRDefault="002504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D1C54" w:rsidRDefault="0025040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D1C54" w:rsidRDefault="0025040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1C54" w:rsidRDefault="00250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D1C54" w:rsidRDefault="0025040A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D1C54" w:rsidRDefault="0025040A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2D1C54" w:rsidRDefault="0025040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D1C54" w:rsidRDefault="0025040A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D1C54" w:rsidRDefault="0025040A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D1C54" w:rsidRDefault="0025040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D1C5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D1C54" w:rsidRDefault="0025040A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D1C54" w:rsidRDefault="0025040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D1C54" w:rsidRDefault="002D1C54">
      <w:pPr>
        <w:rPr>
          <w:sz w:val="20"/>
        </w:rPr>
        <w:sectPr w:rsidR="002D1C54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D1C54" w:rsidRDefault="0025040A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D1C54" w:rsidRDefault="0025040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D1C54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D1C54" w:rsidRDefault="0025040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D1C54" w:rsidRDefault="0025040A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D1C54" w:rsidRDefault="0025040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D1C54" w:rsidRDefault="0025040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D1C54" w:rsidRDefault="00250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D1C54" w:rsidRDefault="0025040A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D1C54" w:rsidRDefault="0025040A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D1C54" w:rsidRDefault="0025040A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D1C54" w:rsidRDefault="00250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D1C54" w:rsidRDefault="00250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D1C54" w:rsidRDefault="00250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D1C54" w:rsidRDefault="0025040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D1C54" w:rsidRDefault="002D1C54">
      <w:pPr>
        <w:rPr>
          <w:sz w:val="20"/>
        </w:rPr>
        <w:sectPr w:rsidR="002D1C54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D1C54" w:rsidRDefault="0025040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D1C54" w:rsidRDefault="0025040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D1C54" w:rsidRDefault="0025040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D1C54" w:rsidRDefault="0025040A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D1C54" w:rsidRDefault="0025040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D1C54" w:rsidRDefault="00250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D1C54" w:rsidRDefault="0025040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D1C54" w:rsidRDefault="0025040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D1C54" w:rsidRDefault="0025040A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D1C54" w:rsidRDefault="0025040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D1C54" w:rsidRDefault="0025040A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D1C54" w:rsidRDefault="0025040A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D1C54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D1C54" w:rsidRDefault="00C34854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CF4AC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D1C54" w:rsidRDefault="002D1C54">
      <w:pPr>
        <w:pStyle w:val="Zkladntext"/>
        <w:ind w:left="0"/>
      </w:pPr>
    </w:p>
    <w:p w:rsidR="002D1C54" w:rsidRDefault="002D1C54">
      <w:pPr>
        <w:pStyle w:val="Zkladntext"/>
        <w:spacing w:before="3"/>
        <w:ind w:left="0"/>
        <w:rPr>
          <w:sz w:val="14"/>
        </w:rPr>
      </w:pPr>
    </w:p>
    <w:p w:rsidR="002D1C54" w:rsidRDefault="0025040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D1C54" w:rsidRDefault="002D1C54">
      <w:pPr>
        <w:rPr>
          <w:sz w:val="16"/>
        </w:rPr>
        <w:sectPr w:rsidR="002D1C54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D1C5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D1C54" w:rsidRDefault="0025040A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D1C54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D1C54" w:rsidRDefault="0025040A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D1C54" w:rsidRDefault="0025040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D1C54" w:rsidRDefault="0025040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D1C54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1C54" w:rsidRDefault="0025040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1C54" w:rsidRDefault="002D1C5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D1C54" w:rsidRDefault="002504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D1C54" w:rsidRDefault="002D1C5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D1C54" w:rsidRDefault="0025040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D1C5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1C54" w:rsidRDefault="002D1C5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D1C54" w:rsidRDefault="002504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D1C54" w:rsidRDefault="002D1C5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D1C54" w:rsidRDefault="0025040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D1C54" w:rsidRDefault="0025040A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D1C54" w:rsidRDefault="0025040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D1C5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D1C54" w:rsidRDefault="0025040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1C54" w:rsidRDefault="0025040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1C54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D1C54" w:rsidRDefault="002D1C54">
      <w:pPr>
        <w:spacing w:line="237" w:lineRule="auto"/>
        <w:rPr>
          <w:sz w:val="20"/>
        </w:rPr>
        <w:sectPr w:rsidR="002D1C54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1C5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5040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1C54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1C54" w:rsidRDefault="0025040A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2D1C54" w:rsidRDefault="0025040A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1C54" w:rsidRDefault="002D1C5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5040A" w:rsidRDefault="0025040A"/>
    <w:sectPr w:rsidR="0025040A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0A" w:rsidRDefault="0025040A">
      <w:r>
        <w:separator/>
      </w:r>
    </w:p>
  </w:endnote>
  <w:endnote w:type="continuationSeparator" w:id="0">
    <w:p w:rsidR="0025040A" w:rsidRDefault="0025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54" w:rsidRDefault="00C3485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C54" w:rsidRDefault="0025040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8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D1C54" w:rsidRDefault="0025040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348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0A" w:rsidRDefault="0025040A">
      <w:r>
        <w:separator/>
      </w:r>
    </w:p>
  </w:footnote>
  <w:footnote w:type="continuationSeparator" w:id="0">
    <w:p w:rsidR="0025040A" w:rsidRDefault="0025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7F87"/>
    <w:multiLevelType w:val="hybridMultilevel"/>
    <w:tmpl w:val="55E6AC98"/>
    <w:lvl w:ilvl="0" w:tplc="C122B6E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A68E6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8C292F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168C25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B9E429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ABEE43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39CE8B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F5EAF0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55EFFD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3595F91"/>
    <w:multiLevelType w:val="hybridMultilevel"/>
    <w:tmpl w:val="1BF4C81C"/>
    <w:lvl w:ilvl="0" w:tplc="686A2E5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A44BD2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F6499B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5082DD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86A065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454655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AAEFC9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366ACE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C1CC95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563E59DC"/>
    <w:multiLevelType w:val="hybridMultilevel"/>
    <w:tmpl w:val="2FCC3554"/>
    <w:lvl w:ilvl="0" w:tplc="28661C9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642E37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CDAEC0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22E7C9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2BE824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106D4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7260FE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4A2493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45664F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75E6D1B"/>
    <w:multiLevelType w:val="hybridMultilevel"/>
    <w:tmpl w:val="02A007A6"/>
    <w:lvl w:ilvl="0" w:tplc="B8588AA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7298D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F60B8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6542D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FFEC74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4923C7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23293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A1224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34AE17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EA24261"/>
    <w:multiLevelType w:val="hybridMultilevel"/>
    <w:tmpl w:val="A3C64A3E"/>
    <w:lvl w:ilvl="0" w:tplc="AC2A56A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B05B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1B88A7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5EC432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C4E18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2C26F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2A8D28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2581D7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F1E34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4E619C1"/>
    <w:multiLevelType w:val="hybridMultilevel"/>
    <w:tmpl w:val="4F668B3C"/>
    <w:lvl w:ilvl="0" w:tplc="E2709EA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824EC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83E12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9C5D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10C50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A42FC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946A6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1868B6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022F2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DD43449"/>
    <w:multiLevelType w:val="hybridMultilevel"/>
    <w:tmpl w:val="47865340"/>
    <w:lvl w:ilvl="0" w:tplc="2A902A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5E4E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5DEBF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8EEE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F88B5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0C4D69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3E039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ED0CF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3EE83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E295A17"/>
    <w:multiLevelType w:val="hybridMultilevel"/>
    <w:tmpl w:val="DD0CAA12"/>
    <w:lvl w:ilvl="0" w:tplc="F99431C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949D4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FA6D2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E205D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A4248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6F0865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1C4CF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74ABE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8B640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4EF3595"/>
    <w:multiLevelType w:val="hybridMultilevel"/>
    <w:tmpl w:val="B6C0976C"/>
    <w:lvl w:ilvl="0" w:tplc="9ED6E2B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44EA5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3ACD6A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57607E1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99A82FF4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0DA4A5E0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FE384E88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AF8ED6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6C56B7D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8EC59CD"/>
    <w:multiLevelType w:val="hybridMultilevel"/>
    <w:tmpl w:val="C1FA04DC"/>
    <w:lvl w:ilvl="0" w:tplc="CA465C6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69C7F0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7CEBAD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6EE35D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A9ACB4A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D664351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B1FA5F0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F0A1A8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5B3C818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54"/>
    <w:rsid w:val="0025040A"/>
    <w:rsid w:val="002D1C54"/>
    <w:rsid w:val="00C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587371-6B97-40B5-AE09-57FEB90A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4414</Words>
  <Characters>26043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2024-05-13T11:46:00Z</dcterms:created>
  <dcterms:modified xsi:type="dcterms:W3CDTF">2024-05-13T11:46:00Z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