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7838" w14:textId="77777777" w:rsidR="00FB23E4" w:rsidRDefault="00FB23E4" w:rsidP="00B547E4">
      <w:pPr>
        <w:tabs>
          <w:tab w:val="left" w:pos="1442"/>
        </w:tabs>
        <w:jc w:val="center"/>
        <w:rPr>
          <w:b/>
          <w:sz w:val="28"/>
          <w:szCs w:val="28"/>
        </w:rPr>
      </w:pPr>
    </w:p>
    <w:p w14:paraId="42E0E159" w14:textId="3E3C9409" w:rsidR="00B547E4" w:rsidRDefault="00B547E4" w:rsidP="00B547E4">
      <w:pPr>
        <w:tabs>
          <w:tab w:val="left" w:pos="14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PŘÍKAZNÍ SMLOUVA</w:t>
      </w:r>
    </w:p>
    <w:p w14:paraId="1978A94F" w14:textId="645945DE" w:rsidR="00CA7860" w:rsidRDefault="00CA7860" w:rsidP="00CA7860">
      <w:pPr>
        <w:ind w:left="0" w:firstLine="0"/>
        <w:jc w:val="center"/>
        <w:rPr>
          <w:b/>
          <w:sz w:val="24"/>
          <w:szCs w:val="24"/>
        </w:rPr>
      </w:pPr>
      <w:r w:rsidRPr="00CA7860">
        <w:rPr>
          <w:b/>
          <w:sz w:val="24"/>
          <w:szCs w:val="24"/>
        </w:rPr>
        <w:t>na zajištění technického dozoru stavebníka (TD</w:t>
      </w:r>
      <w:r w:rsidR="00931330">
        <w:rPr>
          <w:b/>
          <w:sz w:val="24"/>
          <w:szCs w:val="24"/>
        </w:rPr>
        <w:t>I</w:t>
      </w:r>
      <w:r w:rsidRPr="00CA7860">
        <w:rPr>
          <w:b/>
          <w:sz w:val="24"/>
          <w:szCs w:val="24"/>
        </w:rPr>
        <w:t xml:space="preserve">) pro realizaci akce: </w:t>
      </w:r>
      <w:r w:rsidR="00931330" w:rsidRPr="00931330">
        <w:rPr>
          <w:b/>
          <w:sz w:val="24"/>
          <w:szCs w:val="24"/>
        </w:rPr>
        <w:t>„</w:t>
      </w:r>
      <w:r w:rsidR="009F5249" w:rsidRPr="009F5249">
        <w:rPr>
          <w:b/>
          <w:sz w:val="24"/>
          <w:szCs w:val="24"/>
        </w:rPr>
        <w:t>Vybudování technologické/opravárenské jámy ve stávající dílně automobilů na adrese: Křimice, Průkopníků 290, Plzeň 5 - Křimice</w:t>
      </w:r>
      <w:r w:rsidR="00931330" w:rsidRPr="00931330">
        <w:rPr>
          <w:b/>
          <w:sz w:val="24"/>
          <w:szCs w:val="24"/>
        </w:rPr>
        <w:t>“</w:t>
      </w:r>
    </w:p>
    <w:p w14:paraId="3D8A0C7C" w14:textId="7D2B28C1" w:rsidR="00B547E4" w:rsidRDefault="00FB23E4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uzavřená </w:t>
      </w:r>
      <w:r w:rsidR="00B547E4">
        <w:rPr>
          <w:sz w:val="24"/>
          <w:szCs w:val="24"/>
        </w:rPr>
        <w:t>podle ustanovení zákona č. 89/2012 Sb., občanský zákoník, zejména s přihlédnutím k ustanovení § 2 430 až 2</w:t>
      </w:r>
      <w:r w:rsidR="007B19F3">
        <w:rPr>
          <w:sz w:val="24"/>
          <w:szCs w:val="24"/>
        </w:rPr>
        <w:t> </w:t>
      </w:r>
      <w:r w:rsidR="00B547E4">
        <w:rPr>
          <w:sz w:val="24"/>
          <w:szCs w:val="24"/>
        </w:rPr>
        <w:t>444</w:t>
      </w:r>
      <w:r w:rsidR="007B19F3">
        <w:rPr>
          <w:sz w:val="24"/>
          <w:szCs w:val="24"/>
        </w:rPr>
        <w:t>, v platném znění</w:t>
      </w:r>
    </w:p>
    <w:p w14:paraId="740DD0BA" w14:textId="77777777" w:rsidR="00FB23E4" w:rsidRDefault="00FB23E4" w:rsidP="00B547E4">
      <w:pPr>
        <w:ind w:left="0" w:firstLine="0"/>
        <w:jc w:val="both"/>
        <w:rPr>
          <w:sz w:val="24"/>
          <w:szCs w:val="24"/>
        </w:rPr>
      </w:pPr>
    </w:p>
    <w:p w14:paraId="510D6E0C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</w:t>
      </w:r>
    </w:p>
    <w:p w14:paraId="0B43B394" w14:textId="77777777" w:rsidR="00250965" w:rsidRDefault="00250965" w:rsidP="00B547E4">
      <w:pPr>
        <w:ind w:left="0" w:firstLine="0"/>
        <w:jc w:val="both"/>
        <w:rPr>
          <w:sz w:val="24"/>
          <w:szCs w:val="24"/>
        </w:rPr>
      </w:pPr>
    </w:p>
    <w:p w14:paraId="3F4CF9DA" w14:textId="77777777" w:rsidR="00B547E4" w:rsidRDefault="00B547E4" w:rsidP="00B547E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Příkazcem:</w:t>
      </w:r>
    </w:p>
    <w:p w14:paraId="25AF8343" w14:textId="7E9D752E" w:rsidR="00931330" w:rsidRDefault="00931330" w:rsidP="00931330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bookmarkStart w:id="0" w:name="_Hlk153450263"/>
    </w:p>
    <w:p w14:paraId="7F10A0AB" w14:textId="77777777" w:rsidR="009F5249" w:rsidRPr="009F5249" w:rsidRDefault="009F5249" w:rsidP="009F5249">
      <w:pPr>
        <w:pStyle w:val="Odstavecseseznamem"/>
        <w:ind w:left="0" w:firstLine="0"/>
        <w:jc w:val="both"/>
        <w:rPr>
          <w:rFonts w:eastAsiaTheme="minorHAnsi"/>
          <w:b/>
          <w:sz w:val="24"/>
          <w:szCs w:val="24"/>
          <w:lang w:eastAsia="en-US"/>
        </w:rPr>
      </w:pPr>
      <w:r w:rsidRPr="009F5249">
        <w:rPr>
          <w:rFonts w:eastAsiaTheme="minorHAnsi"/>
          <w:b/>
          <w:sz w:val="24"/>
          <w:szCs w:val="24"/>
          <w:lang w:eastAsia="en-US"/>
        </w:rPr>
        <w:t>Střední průmyslová škola dopravní, Plzeň, Karlovarská 99</w:t>
      </w:r>
    </w:p>
    <w:p w14:paraId="3BF0CA70" w14:textId="77777777" w:rsidR="009F5249" w:rsidRPr="009F5249" w:rsidRDefault="009F5249" w:rsidP="009F5249">
      <w:pPr>
        <w:pStyle w:val="Odstavecseseznamem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9F5249">
        <w:rPr>
          <w:rFonts w:eastAsiaTheme="minorHAnsi"/>
          <w:sz w:val="24"/>
          <w:szCs w:val="24"/>
          <w:lang w:eastAsia="en-US"/>
        </w:rPr>
        <w:t xml:space="preserve">se sídlem: </w:t>
      </w:r>
      <w:r w:rsidRPr="009F5249">
        <w:rPr>
          <w:rFonts w:eastAsiaTheme="minorHAnsi"/>
          <w:sz w:val="24"/>
          <w:szCs w:val="24"/>
          <w:lang w:eastAsia="en-US"/>
        </w:rPr>
        <w:tab/>
      </w:r>
      <w:r w:rsidRPr="009F5249">
        <w:rPr>
          <w:rFonts w:eastAsiaTheme="minorHAnsi"/>
          <w:sz w:val="24"/>
          <w:szCs w:val="24"/>
          <w:lang w:eastAsia="en-US"/>
        </w:rPr>
        <w:tab/>
        <w:t>Karlovarská 1210/99, 323 00 Plzeň</w:t>
      </w:r>
    </w:p>
    <w:p w14:paraId="1F931084" w14:textId="77777777" w:rsidR="009F5249" w:rsidRPr="009F5249" w:rsidRDefault="009F5249" w:rsidP="009F5249">
      <w:pPr>
        <w:pStyle w:val="Odstavecseseznamem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9F5249">
        <w:rPr>
          <w:rFonts w:eastAsiaTheme="minorHAnsi"/>
          <w:sz w:val="24"/>
          <w:szCs w:val="24"/>
          <w:lang w:eastAsia="en-US"/>
        </w:rPr>
        <w:t>IČ:</w:t>
      </w:r>
      <w:r w:rsidRPr="009F5249">
        <w:rPr>
          <w:rFonts w:eastAsiaTheme="minorHAnsi"/>
          <w:sz w:val="24"/>
          <w:szCs w:val="24"/>
          <w:lang w:eastAsia="en-US"/>
        </w:rPr>
        <w:tab/>
      </w:r>
      <w:r w:rsidRPr="009F5249">
        <w:rPr>
          <w:rFonts w:eastAsiaTheme="minorHAnsi"/>
          <w:sz w:val="24"/>
          <w:szCs w:val="24"/>
          <w:lang w:eastAsia="en-US"/>
        </w:rPr>
        <w:tab/>
      </w:r>
      <w:r w:rsidRPr="009F5249">
        <w:rPr>
          <w:rFonts w:eastAsiaTheme="minorHAnsi"/>
          <w:sz w:val="24"/>
          <w:szCs w:val="24"/>
          <w:lang w:eastAsia="en-US"/>
        </w:rPr>
        <w:tab/>
        <w:t>69457930</w:t>
      </w:r>
    </w:p>
    <w:p w14:paraId="67ED6C05" w14:textId="77777777" w:rsidR="009F5249" w:rsidRPr="009F5249" w:rsidRDefault="009F5249" w:rsidP="009F5249">
      <w:pPr>
        <w:pStyle w:val="Odstavecseseznamem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9F5249">
        <w:rPr>
          <w:rFonts w:eastAsiaTheme="minorHAnsi"/>
          <w:sz w:val="24"/>
          <w:szCs w:val="24"/>
          <w:lang w:eastAsia="en-US"/>
        </w:rPr>
        <w:t>Jednající osoba:</w:t>
      </w:r>
      <w:r w:rsidRPr="009F5249">
        <w:rPr>
          <w:rFonts w:eastAsiaTheme="minorHAnsi"/>
          <w:sz w:val="24"/>
          <w:szCs w:val="24"/>
          <w:lang w:eastAsia="en-US"/>
        </w:rPr>
        <w:tab/>
        <w:t>Ing. Irena Nováková, ředitelka</w:t>
      </w:r>
    </w:p>
    <w:p w14:paraId="1A55F461" w14:textId="77777777" w:rsidR="009F5249" w:rsidRPr="009F5249" w:rsidRDefault="009F5249" w:rsidP="009F5249">
      <w:pPr>
        <w:pStyle w:val="Odstavecseseznamem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9F5249">
        <w:rPr>
          <w:rFonts w:eastAsiaTheme="minorHAnsi"/>
          <w:sz w:val="24"/>
          <w:szCs w:val="24"/>
          <w:lang w:eastAsia="en-US"/>
        </w:rPr>
        <w:t>E-mail:</w:t>
      </w:r>
      <w:r w:rsidRPr="009F5249">
        <w:rPr>
          <w:rFonts w:eastAsiaTheme="minorHAnsi"/>
          <w:sz w:val="24"/>
          <w:szCs w:val="24"/>
          <w:lang w:eastAsia="en-US"/>
        </w:rPr>
        <w:tab/>
      </w:r>
      <w:r w:rsidRPr="009F5249">
        <w:rPr>
          <w:rFonts w:eastAsiaTheme="minorHAnsi"/>
          <w:sz w:val="24"/>
          <w:szCs w:val="24"/>
          <w:lang w:eastAsia="en-US"/>
        </w:rPr>
        <w:tab/>
        <w:t>novakova@dopskopl.cz</w:t>
      </w:r>
    </w:p>
    <w:p w14:paraId="6E8CEAAD" w14:textId="0602B9F3" w:rsidR="009F5249" w:rsidRPr="009F5249" w:rsidRDefault="009F5249" w:rsidP="009F5249">
      <w:pPr>
        <w:pStyle w:val="Odstavecseseznamem"/>
        <w:ind w:left="0" w:firstLine="0"/>
        <w:jc w:val="both"/>
        <w:rPr>
          <w:rFonts w:eastAsiaTheme="minorHAnsi"/>
          <w:sz w:val="24"/>
          <w:szCs w:val="24"/>
          <w:lang w:eastAsia="en-US"/>
        </w:rPr>
      </w:pPr>
      <w:r w:rsidRPr="009F5249">
        <w:rPr>
          <w:rFonts w:eastAsiaTheme="minorHAnsi"/>
          <w:sz w:val="24"/>
          <w:szCs w:val="24"/>
          <w:lang w:eastAsia="en-US"/>
        </w:rPr>
        <w:t xml:space="preserve">Bankovní spojení: </w:t>
      </w:r>
      <w:r w:rsidRPr="009F5249">
        <w:rPr>
          <w:rFonts w:eastAsiaTheme="minorHAnsi"/>
          <w:sz w:val="24"/>
          <w:szCs w:val="24"/>
          <w:lang w:eastAsia="en-US"/>
        </w:rPr>
        <w:tab/>
      </w:r>
      <w:r w:rsidRPr="009F5249">
        <w:rPr>
          <w:rFonts w:eastAsiaTheme="minorHAnsi"/>
          <w:sz w:val="24"/>
          <w:szCs w:val="24"/>
          <w:lang w:eastAsia="en-US"/>
        </w:rPr>
        <w:tab/>
      </w:r>
    </w:p>
    <w:p w14:paraId="192B5418" w14:textId="48A0B255" w:rsidR="00175A72" w:rsidRPr="00175A72" w:rsidRDefault="009F5249" w:rsidP="009F5249">
      <w:pPr>
        <w:pStyle w:val="Odstavecseseznamem"/>
        <w:ind w:left="0" w:firstLine="0"/>
        <w:jc w:val="both"/>
        <w:rPr>
          <w:sz w:val="24"/>
          <w:szCs w:val="24"/>
        </w:rPr>
      </w:pPr>
      <w:r w:rsidRPr="009F5249">
        <w:rPr>
          <w:rFonts w:eastAsiaTheme="minorHAnsi"/>
          <w:sz w:val="24"/>
          <w:szCs w:val="24"/>
          <w:lang w:eastAsia="en-US"/>
        </w:rPr>
        <w:t xml:space="preserve">Číslo účtu: </w:t>
      </w:r>
      <w:r w:rsidRPr="009F5249">
        <w:rPr>
          <w:rFonts w:eastAsiaTheme="minorHAnsi"/>
          <w:sz w:val="24"/>
          <w:szCs w:val="24"/>
          <w:lang w:eastAsia="en-US"/>
        </w:rPr>
        <w:tab/>
      </w:r>
      <w:r w:rsidRPr="009F5249">
        <w:rPr>
          <w:rFonts w:eastAsiaTheme="minorHAnsi"/>
          <w:sz w:val="24"/>
          <w:szCs w:val="24"/>
          <w:lang w:eastAsia="en-US"/>
        </w:rPr>
        <w:tab/>
      </w:r>
    </w:p>
    <w:bookmarkEnd w:id="0"/>
    <w:p w14:paraId="2E45CC00" w14:textId="77777777" w:rsidR="002F7182" w:rsidRDefault="002F7182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46AFE714" w14:textId="77777777" w:rsidR="002928AB" w:rsidRDefault="002928AB" w:rsidP="00B547E4">
      <w:pPr>
        <w:pStyle w:val="Odstavecseseznamem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540C441" w14:textId="77777777" w:rsidR="002928AB" w:rsidRDefault="002928AB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00B5D13A" w14:textId="77777777" w:rsidR="00B547E4" w:rsidRDefault="00B547E4" w:rsidP="00B547E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Příkazníkem:</w:t>
      </w:r>
    </w:p>
    <w:p w14:paraId="5A2848DA" w14:textId="77777777" w:rsidR="00B547E4" w:rsidRDefault="00B547E4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042CB760" w14:textId="77777777" w:rsidR="00931330" w:rsidRDefault="00931330" w:rsidP="00B35065">
      <w:pPr>
        <w:pStyle w:val="Odstavecseseznamem"/>
        <w:ind w:left="0" w:firstLine="0"/>
        <w:jc w:val="both"/>
        <w:rPr>
          <w:b/>
          <w:sz w:val="24"/>
          <w:szCs w:val="24"/>
        </w:rPr>
      </w:pPr>
      <w:r w:rsidRPr="00931330">
        <w:rPr>
          <w:b/>
          <w:sz w:val="24"/>
          <w:szCs w:val="24"/>
        </w:rPr>
        <w:t xml:space="preserve">Ing. Pavel Koníř </w:t>
      </w:r>
    </w:p>
    <w:p w14:paraId="7F3CFFF0" w14:textId="007ED89F" w:rsidR="00B35065" w:rsidRPr="00B35065" w:rsidRDefault="002F7182" w:rsidP="00B35065">
      <w:pPr>
        <w:pStyle w:val="Odstavecseseznamem"/>
        <w:ind w:left="0" w:firstLine="0"/>
        <w:jc w:val="both"/>
        <w:rPr>
          <w:sz w:val="24"/>
          <w:szCs w:val="24"/>
        </w:rPr>
      </w:pPr>
      <w:r w:rsidRPr="002F7182">
        <w:rPr>
          <w:sz w:val="24"/>
          <w:szCs w:val="24"/>
        </w:rPr>
        <w:t>se sídlem:</w:t>
      </w:r>
      <w:r>
        <w:rPr>
          <w:b/>
          <w:sz w:val="24"/>
          <w:szCs w:val="24"/>
        </w:rPr>
        <w:t xml:space="preserve"> </w:t>
      </w:r>
      <w:r w:rsidR="00931330" w:rsidRPr="00931330">
        <w:rPr>
          <w:sz w:val="24"/>
          <w:szCs w:val="24"/>
        </w:rPr>
        <w:t xml:space="preserve">Do Kopečka 449/16, </w:t>
      </w:r>
      <w:proofErr w:type="spellStart"/>
      <w:r w:rsidR="00931330" w:rsidRPr="00931330">
        <w:rPr>
          <w:sz w:val="24"/>
          <w:szCs w:val="24"/>
        </w:rPr>
        <w:t>Střekov</w:t>
      </w:r>
      <w:proofErr w:type="spellEnd"/>
      <w:r w:rsidR="00931330" w:rsidRPr="00931330">
        <w:rPr>
          <w:sz w:val="24"/>
          <w:szCs w:val="24"/>
        </w:rPr>
        <w:t>, 400 03 Ústí nad Labem</w:t>
      </w:r>
    </w:p>
    <w:p w14:paraId="6233A806" w14:textId="64C57864" w:rsidR="00D70F34" w:rsidRPr="00B215E6" w:rsidRDefault="00B35065" w:rsidP="00B35065">
      <w:pPr>
        <w:pStyle w:val="Odstavecseseznamem"/>
        <w:ind w:left="0" w:firstLine="0"/>
        <w:jc w:val="both"/>
        <w:rPr>
          <w:sz w:val="24"/>
          <w:szCs w:val="24"/>
        </w:rPr>
      </w:pPr>
      <w:r w:rsidRPr="00B215E6">
        <w:rPr>
          <w:sz w:val="24"/>
          <w:szCs w:val="24"/>
        </w:rPr>
        <w:t xml:space="preserve">IČ: </w:t>
      </w:r>
      <w:r w:rsidR="00931330" w:rsidRPr="00931330">
        <w:rPr>
          <w:sz w:val="24"/>
          <w:szCs w:val="24"/>
        </w:rPr>
        <w:t>05232171</w:t>
      </w:r>
    </w:p>
    <w:p w14:paraId="1402C15D" w14:textId="5E10D503" w:rsidR="00BD7FD8" w:rsidRPr="00B215E6" w:rsidRDefault="00BD7FD8" w:rsidP="00B35065">
      <w:pPr>
        <w:pStyle w:val="Odstavecseseznamem"/>
        <w:ind w:left="0" w:firstLine="0"/>
        <w:jc w:val="both"/>
        <w:rPr>
          <w:sz w:val="24"/>
          <w:szCs w:val="24"/>
        </w:rPr>
      </w:pPr>
      <w:r w:rsidRPr="00B215E6">
        <w:rPr>
          <w:sz w:val="24"/>
          <w:szCs w:val="24"/>
        </w:rPr>
        <w:t>Plátce DPH:</w:t>
      </w:r>
      <w:r w:rsidR="00931330">
        <w:rPr>
          <w:sz w:val="24"/>
          <w:szCs w:val="24"/>
        </w:rPr>
        <w:t xml:space="preserve"> NE</w:t>
      </w:r>
    </w:p>
    <w:p w14:paraId="48C0CE59" w14:textId="63D6FB4B" w:rsidR="00F02337" w:rsidRPr="0017497B" w:rsidRDefault="00F02337" w:rsidP="00B35065">
      <w:pPr>
        <w:pStyle w:val="Odstavecseseznamem"/>
        <w:ind w:left="0" w:firstLine="0"/>
        <w:jc w:val="both"/>
        <w:rPr>
          <w:sz w:val="24"/>
          <w:szCs w:val="24"/>
        </w:rPr>
      </w:pPr>
      <w:r w:rsidRPr="0017497B">
        <w:rPr>
          <w:sz w:val="24"/>
          <w:szCs w:val="24"/>
        </w:rPr>
        <w:t>Zast</w:t>
      </w:r>
      <w:r w:rsidR="009C3B53" w:rsidRPr="0017497B">
        <w:rPr>
          <w:sz w:val="24"/>
          <w:szCs w:val="24"/>
        </w:rPr>
        <w:t>o</w:t>
      </w:r>
      <w:r w:rsidRPr="0017497B">
        <w:rPr>
          <w:sz w:val="24"/>
          <w:szCs w:val="24"/>
        </w:rPr>
        <w:t xml:space="preserve">upený: </w:t>
      </w:r>
      <w:r w:rsidR="00931330" w:rsidRPr="0017497B">
        <w:rPr>
          <w:sz w:val="24"/>
          <w:szCs w:val="24"/>
        </w:rPr>
        <w:t>Ing. Pavlem Konířem</w:t>
      </w:r>
    </w:p>
    <w:p w14:paraId="27B903B3" w14:textId="0A0F4FBD" w:rsidR="00BD7FD8" w:rsidRPr="0017497B" w:rsidRDefault="00BD7FD8" w:rsidP="00B35065">
      <w:pPr>
        <w:pStyle w:val="Odstavecseseznamem"/>
        <w:ind w:left="0" w:firstLine="0"/>
        <w:jc w:val="both"/>
        <w:rPr>
          <w:sz w:val="24"/>
          <w:szCs w:val="24"/>
        </w:rPr>
      </w:pPr>
      <w:r w:rsidRPr="0017497B">
        <w:rPr>
          <w:sz w:val="24"/>
          <w:szCs w:val="24"/>
        </w:rPr>
        <w:t xml:space="preserve">Email: </w:t>
      </w:r>
      <w:r w:rsidR="00931330" w:rsidRPr="0017497B">
        <w:rPr>
          <w:sz w:val="24"/>
          <w:szCs w:val="24"/>
        </w:rPr>
        <w:t>konirpavel@gmail.com</w:t>
      </w:r>
    </w:p>
    <w:p w14:paraId="7FCFBBEC" w14:textId="3844D965" w:rsidR="00BD7FD8" w:rsidRPr="0017497B" w:rsidRDefault="00D70F34" w:rsidP="009C3B53">
      <w:pPr>
        <w:pStyle w:val="Nadpis1"/>
        <w:rPr>
          <w:szCs w:val="24"/>
        </w:rPr>
      </w:pPr>
      <w:r w:rsidRPr="0017497B">
        <w:rPr>
          <w:b w:val="0"/>
          <w:szCs w:val="24"/>
        </w:rPr>
        <w:t>Bankovní spojení:</w:t>
      </w:r>
      <w:r w:rsidRPr="0017497B">
        <w:rPr>
          <w:sz w:val="28"/>
          <w:szCs w:val="24"/>
        </w:rPr>
        <w:t xml:space="preserve"> </w:t>
      </w:r>
    </w:p>
    <w:p w14:paraId="5F693B07" w14:textId="57E64729" w:rsidR="00D70F34" w:rsidRDefault="002F7182" w:rsidP="00B547E4">
      <w:pPr>
        <w:pStyle w:val="Odstavecseseznamem"/>
        <w:ind w:left="0" w:firstLine="0"/>
        <w:jc w:val="both"/>
        <w:rPr>
          <w:sz w:val="24"/>
          <w:szCs w:val="24"/>
        </w:rPr>
      </w:pPr>
      <w:r w:rsidRPr="0017497B">
        <w:rPr>
          <w:sz w:val="24"/>
          <w:szCs w:val="24"/>
        </w:rPr>
        <w:t>Č</w:t>
      </w:r>
      <w:r w:rsidR="00D70F34" w:rsidRPr="0017497B">
        <w:rPr>
          <w:sz w:val="24"/>
          <w:szCs w:val="24"/>
        </w:rPr>
        <w:t>íslo účtu</w:t>
      </w:r>
      <w:r w:rsidRPr="0017497B">
        <w:rPr>
          <w:sz w:val="24"/>
          <w:szCs w:val="24"/>
        </w:rPr>
        <w:t>:</w:t>
      </w:r>
      <w:r w:rsidR="00D70F34" w:rsidRPr="0017497B">
        <w:rPr>
          <w:sz w:val="24"/>
          <w:szCs w:val="24"/>
        </w:rPr>
        <w:t xml:space="preserve"> </w:t>
      </w:r>
    </w:p>
    <w:p w14:paraId="630A63C4" w14:textId="77777777" w:rsidR="00B547E4" w:rsidRDefault="00B547E4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20A24972" w14:textId="77777777" w:rsidR="00250965" w:rsidRDefault="00250965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0CE85BD4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49179D72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29FFF88E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5BEF26C4" w14:textId="77777777" w:rsidR="00BC434E" w:rsidRDefault="00BC434E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00AF1C7A" w14:textId="0989D3CB" w:rsidR="00B547E4" w:rsidRPr="002F7182" w:rsidRDefault="00B547E4" w:rsidP="002F718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souladu s podmínkami této smlouvy zajistí Příkazník pro Příkazce provádění technického dozoru </w:t>
      </w:r>
      <w:r w:rsidR="00C31673">
        <w:rPr>
          <w:sz w:val="24"/>
          <w:szCs w:val="24"/>
        </w:rPr>
        <w:t>investora</w:t>
      </w:r>
      <w:r>
        <w:rPr>
          <w:sz w:val="24"/>
          <w:szCs w:val="24"/>
        </w:rPr>
        <w:t xml:space="preserve"> podle platnýc</w:t>
      </w:r>
      <w:r w:rsidR="00563CEF">
        <w:rPr>
          <w:sz w:val="24"/>
          <w:szCs w:val="24"/>
        </w:rPr>
        <w:t>h právních předpisů na stavbě</w:t>
      </w:r>
      <w:r w:rsidR="00BD7FD8">
        <w:rPr>
          <w:sz w:val="24"/>
          <w:szCs w:val="24"/>
        </w:rPr>
        <w:t xml:space="preserve"> </w:t>
      </w:r>
      <w:r w:rsidR="00C31673">
        <w:rPr>
          <w:sz w:val="24"/>
          <w:szCs w:val="24"/>
        </w:rPr>
        <w:t xml:space="preserve">prováděné </w:t>
      </w:r>
      <w:r w:rsidR="00BD7FD8">
        <w:rPr>
          <w:sz w:val="24"/>
          <w:szCs w:val="24"/>
        </w:rPr>
        <w:t>dle projektové dokumentace „</w:t>
      </w:r>
      <w:r w:rsidR="009F5249" w:rsidRPr="009F5249">
        <w:rPr>
          <w:sz w:val="24"/>
          <w:szCs w:val="24"/>
        </w:rPr>
        <w:t>Vybudování technologické/opravárenské jámy ve stávající dílně automobilů na adrese: Křimice, Průkopníků 290, Plzeň 5 - Křimice</w:t>
      </w:r>
      <w:r w:rsidR="00BD7FD8">
        <w:rPr>
          <w:sz w:val="24"/>
          <w:szCs w:val="24"/>
        </w:rPr>
        <w:t xml:space="preserve">“, zpracované společností </w:t>
      </w:r>
      <w:proofErr w:type="spellStart"/>
      <w:r w:rsidR="009F5249">
        <w:rPr>
          <w:sz w:val="24"/>
          <w:szCs w:val="24"/>
        </w:rPr>
        <w:t>Bonebite</w:t>
      </w:r>
      <w:proofErr w:type="spellEnd"/>
      <w:r w:rsidR="00931330" w:rsidRPr="00931330">
        <w:rPr>
          <w:sz w:val="24"/>
          <w:szCs w:val="24"/>
        </w:rPr>
        <w:t xml:space="preserve"> s</w:t>
      </w:r>
      <w:r w:rsidR="009F5249">
        <w:rPr>
          <w:sz w:val="24"/>
          <w:szCs w:val="24"/>
        </w:rPr>
        <w:t xml:space="preserve">. </w:t>
      </w:r>
      <w:r w:rsidR="00931330" w:rsidRPr="00931330">
        <w:rPr>
          <w:sz w:val="24"/>
          <w:szCs w:val="24"/>
        </w:rPr>
        <w:t xml:space="preserve">r. o., IČO: </w:t>
      </w:r>
      <w:r w:rsidR="009F5249" w:rsidRPr="009F5249">
        <w:rPr>
          <w:sz w:val="24"/>
          <w:szCs w:val="24"/>
        </w:rPr>
        <w:t>08502021</w:t>
      </w:r>
      <w:r w:rsidR="00C31673">
        <w:rPr>
          <w:sz w:val="24"/>
          <w:szCs w:val="24"/>
        </w:rPr>
        <w:t>.</w:t>
      </w:r>
    </w:p>
    <w:p w14:paraId="58E41DAE" w14:textId="77777777" w:rsidR="00B547E4" w:rsidRDefault="00B547E4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4253803E" w14:textId="77777777" w:rsidR="00B547E4" w:rsidRDefault="00B547E4" w:rsidP="00B547E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 zaplatí Příkazníkovi odměnu dohodnutou v této smlouvě.</w:t>
      </w:r>
    </w:p>
    <w:p w14:paraId="186B9C46" w14:textId="77777777" w:rsidR="00F21CDC" w:rsidRDefault="00F21CDC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7356E36C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675F96B3" w14:textId="77777777" w:rsidR="00CC67FA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59254397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Povinnosti Příkazníka</w:t>
      </w:r>
    </w:p>
    <w:p w14:paraId="059EEDA6" w14:textId="77777777" w:rsidR="00B547E4" w:rsidRDefault="00B547E4" w:rsidP="00B547E4">
      <w:pPr>
        <w:pStyle w:val="Odstavecseseznamem"/>
        <w:ind w:left="0" w:firstLine="0"/>
        <w:jc w:val="both"/>
        <w:rPr>
          <w:sz w:val="24"/>
          <w:szCs w:val="24"/>
        </w:rPr>
      </w:pPr>
    </w:p>
    <w:p w14:paraId="3D0F9B19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Rozsah technického dozoru </w:t>
      </w:r>
      <w:r w:rsidR="00BD7FD8">
        <w:rPr>
          <w:sz w:val="24"/>
          <w:szCs w:val="24"/>
        </w:rPr>
        <w:t>investora:</w:t>
      </w:r>
    </w:p>
    <w:p w14:paraId="1ABDE4DA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02013FB6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Technický dozor prováděný Příkazníkem pro Příkazce bude zahrnovat komplexní výkon technického dozoru </w:t>
      </w:r>
      <w:r w:rsidR="00BD7FD8">
        <w:rPr>
          <w:sz w:val="24"/>
          <w:szCs w:val="24"/>
        </w:rPr>
        <w:t>investora</w:t>
      </w:r>
      <w:r>
        <w:rPr>
          <w:sz w:val="24"/>
          <w:szCs w:val="24"/>
        </w:rPr>
        <w:t xml:space="preserve">, tj. </w:t>
      </w:r>
      <w:r w:rsidR="00BD7FD8">
        <w:rPr>
          <w:sz w:val="24"/>
          <w:szCs w:val="24"/>
        </w:rPr>
        <w:t xml:space="preserve">všechny </w:t>
      </w:r>
      <w:r>
        <w:rPr>
          <w:sz w:val="24"/>
          <w:szCs w:val="24"/>
        </w:rPr>
        <w:t>činnosti nutné pro řádné a kvalitní zajištění přípravy a provedení stavby, která je předmětem této smlouvy podle článku 1</w:t>
      </w:r>
      <w:r w:rsidR="007D60E1">
        <w:rPr>
          <w:sz w:val="24"/>
          <w:szCs w:val="24"/>
        </w:rPr>
        <w:t>.</w:t>
      </w:r>
      <w:r>
        <w:rPr>
          <w:sz w:val="24"/>
          <w:szCs w:val="24"/>
        </w:rPr>
        <w:t xml:space="preserve"> Obsahem činnosti technického dozoru je zejména</w:t>
      </w:r>
      <w:r w:rsidR="00BD7FD8">
        <w:rPr>
          <w:sz w:val="24"/>
          <w:szCs w:val="24"/>
        </w:rPr>
        <w:t xml:space="preserve"> pak</w:t>
      </w:r>
      <w:r>
        <w:rPr>
          <w:sz w:val="24"/>
          <w:szCs w:val="24"/>
        </w:rPr>
        <w:t>:</w:t>
      </w:r>
    </w:p>
    <w:p w14:paraId="04F5EBA8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seznámení se s podklady, podle kterých se připravuje realizace předmětné stavby, zejména s obsahem dokladů stavebního řízení, s projektem stavby, se smlouvou o dílo a jejími přílohami</w:t>
      </w:r>
    </w:p>
    <w:p w14:paraId="695E4AE5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asistence a konzultace při výběru dodavatele stavby</w:t>
      </w:r>
    </w:p>
    <w:p w14:paraId="616C333C" w14:textId="2E180B2E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účast a asistence při projednávání smluv a jejich dodatků se zhotovitelem, včetně připomínek k technické a finanční části (na požádání Příkazce)</w:t>
      </w:r>
    </w:p>
    <w:p w14:paraId="0EF65F9D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Zajištění základní průběžné dokumentace stavby (např. zápisy z předání staveniště, zápisy z kontrolních dnů atd.)</w:t>
      </w:r>
    </w:p>
    <w:p w14:paraId="1CBEC335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poskytnutí součinnosti při zajištění doplňkových průzkumů prostřednictvím specialistů, pokud budou nutné</w:t>
      </w:r>
    </w:p>
    <w:p w14:paraId="5D53926E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nad dodržením podmínek stanovených povolovacím řízením po dobu realizace stavby a podávání příslušných informací a oznámení orgánům státní správy v rozsahu a ve lhůtách stanovených povolovacím řízením</w:t>
      </w:r>
    </w:p>
    <w:p w14:paraId="6A257F6B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zajištění u projektanta/zhotovitelů systematickou aktualizaci projektové dokumentace a dalších dokladů, podle kterých se stavba realizuje a evidence dokumentace dokončených částí stavby</w:t>
      </w:r>
    </w:p>
    <w:p w14:paraId="3B961692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dodržování podmínek sjednaných ve Smlouvě o dílo uzavřené se zhotovitelem stavby po dobu realizace předmětné stavby</w:t>
      </w:r>
    </w:p>
    <w:p w14:paraId="07ECABB2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dohled nad kvalitou veškerých prací prováděných na stavbě zhotovitelem a jeho subdodavateli a dodržení souladu těchto prací se schválenou projektovou dokumentací</w:t>
      </w:r>
    </w:p>
    <w:p w14:paraId="1D83782D" w14:textId="1523C3C3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součinnost</w:t>
      </w:r>
      <w:r w:rsidR="00CA7860">
        <w:rPr>
          <w:sz w:val="24"/>
          <w:szCs w:val="24"/>
        </w:rPr>
        <w:t xml:space="preserve"> p</w:t>
      </w:r>
      <w:r w:rsidRPr="00BD7FD8">
        <w:rPr>
          <w:sz w:val="24"/>
          <w:szCs w:val="24"/>
        </w:rPr>
        <w:t>ři projednání obsahu dodatků a změn projektové dokumentace, které nemají vliv na cenu díla, neprodlužují lhůty výstavby díla a nezhoršují parametry díla s Příkazcem</w:t>
      </w:r>
    </w:p>
    <w:p w14:paraId="57A605C7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průběžná kontrola odstraňování vad a nedodělků na stavbě</w:t>
      </w:r>
    </w:p>
    <w:p w14:paraId="17387C50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věcné správnosti a úplnosti oceňovacích podkladů, kontrola faktur předkládaných zhotovitelem stavby, jejich souladu s podmínkami uvedenými ve smlouvě o dílo jejich předkládání k úhradě Příkazci</w:t>
      </w:r>
    </w:p>
    <w:p w14:paraId="6D05B472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organizování a řízení kontrolních dnů stavby včetně vypracování jednotlivých zápisů z těchto kontrolních dnů</w:t>
      </w:r>
    </w:p>
    <w:p w14:paraId="0EE859C6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příprava podkladů pro odevzdání a převzetí předmětné stavby jako celku a účast na jednání o předání a převzetí dokončené stavby, včetně písemného upozornění zhotovitele stavby a příkazce na případné vady a nedodělky</w:t>
      </w:r>
    </w:p>
    <w:p w14:paraId="02C8CB30" w14:textId="01DB30EB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soustř</w:t>
      </w:r>
      <w:r w:rsidR="00CA7860">
        <w:rPr>
          <w:sz w:val="24"/>
          <w:szCs w:val="24"/>
        </w:rPr>
        <w:t xml:space="preserve">eděných </w:t>
      </w:r>
      <w:r w:rsidRPr="00BD7FD8">
        <w:rPr>
          <w:sz w:val="24"/>
          <w:szCs w:val="24"/>
        </w:rPr>
        <w:t>dokladů, které předloží zhotovitel stavby k odevzdání a převzetí dokončené stavby, účast na odevzdání a převzetí díla, příprava a účast na kolaudačním řízení</w:t>
      </w:r>
    </w:p>
    <w:p w14:paraId="6C27A423" w14:textId="77777777" w:rsidR="00BD7FD8" w:rsidRP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odstraňování vad a nedodělků zjištěných při přebírání stavby v dohodnutých termínech</w:t>
      </w:r>
    </w:p>
    <w:p w14:paraId="47D0B94B" w14:textId="77777777" w:rsidR="00BD7FD8" w:rsidRDefault="00BD7FD8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BD7FD8">
        <w:rPr>
          <w:sz w:val="24"/>
          <w:szCs w:val="24"/>
        </w:rPr>
        <w:t>kontrola vyklizení staveniště zhotovitelem stavby</w:t>
      </w:r>
    </w:p>
    <w:p w14:paraId="0A37A814" w14:textId="77777777" w:rsidR="007A1C87" w:rsidRDefault="007A1C87" w:rsidP="00BD7FD8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 w:rsidRPr="007A1C87">
        <w:rPr>
          <w:sz w:val="24"/>
          <w:szCs w:val="24"/>
        </w:rPr>
        <w:t>zajištění organizace předání staveniště dodavateli včetně sepsání zápisu o tomto říz</w:t>
      </w:r>
      <w:r>
        <w:rPr>
          <w:sz w:val="24"/>
          <w:szCs w:val="24"/>
        </w:rPr>
        <w:t>e</w:t>
      </w:r>
      <w:r w:rsidRPr="007A1C87">
        <w:rPr>
          <w:sz w:val="24"/>
          <w:szCs w:val="24"/>
        </w:rPr>
        <w:t>ní</w:t>
      </w:r>
    </w:p>
    <w:p w14:paraId="1437C948" w14:textId="77777777" w:rsidR="00FE2AB8" w:rsidRPr="00067A6D" w:rsidRDefault="00FE2AB8" w:rsidP="00FE2AB8">
      <w:pPr>
        <w:pStyle w:val="Zkladntext"/>
        <w:numPr>
          <w:ilvl w:val="0"/>
          <w:numId w:val="30"/>
        </w:numPr>
        <w:spacing w:before="0"/>
        <w:rPr>
          <w:szCs w:val="24"/>
        </w:rPr>
      </w:pPr>
      <w:r w:rsidRPr="00067A6D">
        <w:rPr>
          <w:szCs w:val="24"/>
        </w:rPr>
        <w:t xml:space="preserve">ověření prostavěnosti dle rozpočtu stavby, a to na základě fyzického plnění a ve vztahu k projektové dokumentaci. Základním podkladem pro fakturaci jsou smluvní a cenové </w:t>
      </w:r>
      <w:r w:rsidRPr="00067A6D">
        <w:rPr>
          <w:szCs w:val="24"/>
        </w:rPr>
        <w:lastRenderedPageBreak/>
        <w:t>podklady mezi investorem a zhotovitelem stavby, popř. další ujednání a dispozice stanovené investorem v průběhu výstavby. Sledování a porovnávání nákladů stavby v jejím průběhu s dohodnutou smluvní cenou díla nebo jeho částí,</w:t>
      </w:r>
    </w:p>
    <w:p w14:paraId="3B31839B" w14:textId="77777777" w:rsidR="00FE2AB8" w:rsidRPr="00067A6D" w:rsidRDefault="00FE2AB8" w:rsidP="00FE2AB8">
      <w:pPr>
        <w:pStyle w:val="Zkladntext"/>
        <w:numPr>
          <w:ilvl w:val="0"/>
          <w:numId w:val="30"/>
        </w:numPr>
        <w:spacing w:before="0"/>
        <w:rPr>
          <w:szCs w:val="24"/>
        </w:rPr>
      </w:pPr>
      <w:r w:rsidRPr="00067A6D">
        <w:rPr>
          <w:szCs w:val="24"/>
        </w:rPr>
        <w:t>sledování průběhu stavebních prací, dodržování projektované kvality a souladu s projektovou dokumentací,</w:t>
      </w:r>
    </w:p>
    <w:p w14:paraId="7592B0D7" w14:textId="77777777" w:rsidR="00FE2AB8" w:rsidRPr="00067A6D" w:rsidRDefault="00FE2AB8" w:rsidP="00FE2AB8">
      <w:pPr>
        <w:pStyle w:val="Zkladntext"/>
        <w:numPr>
          <w:ilvl w:val="0"/>
          <w:numId w:val="30"/>
        </w:numPr>
        <w:spacing w:before="0"/>
        <w:rPr>
          <w:szCs w:val="24"/>
        </w:rPr>
      </w:pPr>
      <w:r w:rsidRPr="00067A6D">
        <w:rPr>
          <w:szCs w:val="24"/>
        </w:rPr>
        <w:t>kontrola plnění průběhu realizace ve vztahu na harmonogram výstavby,</w:t>
      </w:r>
    </w:p>
    <w:p w14:paraId="179718A7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 xml:space="preserve">kontrolování a přejímání těch částí dodávek, které budou v dalším postupu výstavby zakryty, sledování řádného vykonávání předepsaných zkoušek materiálu, konstrukcí a prací, </w:t>
      </w:r>
    </w:p>
    <w:p w14:paraId="1A996B8D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sledování a kontrola řádného vedení stavebního a montážního deníku včetně příslušných zápisů do nich. Bezodkladné předávání informací o stavbě pověřeným pracovníkům investora,</w:t>
      </w:r>
    </w:p>
    <w:p w14:paraId="0ABFD27F" w14:textId="77777777" w:rsidR="00FE2AB8" w:rsidRPr="00067A6D" w:rsidRDefault="00FE2AB8" w:rsidP="00FE2AB8">
      <w:pPr>
        <w:pStyle w:val="Zkladntext"/>
        <w:numPr>
          <w:ilvl w:val="0"/>
          <w:numId w:val="30"/>
        </w:numPr>
        <w:spacing w:before="0"/>
        <w:rPr>
          <w:szCs w:val="24"/>
        </w:rPr>
      </w:pPr>
      <w:r w:rsidRPr="00067A6D">
        <w:rPr>
          <w:szCs w:val="24"/>
        </w:rPr>
        <w:t>sledování řádného provádění předepsaných a dohodnutých zkoušek materiálů, konstrukcí a prací zhotovitelem stavby, kontrolování jejich výsledků a vyžadování dokladů prokazujících kvalitu prováděných prací a dodávek (certifikáty, atesty, protokoly apod.),</w:t>
      </w:r>
    </w:p>
    <w:p w14:paraId="7BFB168B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provádění průběžné kontroly plnění podmínek stanovených ve stavebním povolení pro realizaci stavby,</w:t>
      </w:r>
    </w:p>
    <w:p w14:paraId="6A9CCC7A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upozorňování zhotovitele stavby na zjištěné nedostatky v kvalitě díla, požaduje zjednání nápravy,</w:t>
      </w:r>
    </w:p>
    <w:p w14:paraId="1C5D5970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 xml:space="preserve">v případě ohrožení zdraví nebo majetku je oprávněn nařídit zhotoviteli stavby zastavení prací </w:t>
      </w:r>
    </w:p>
    <w:p w14:paraId="443CCD7E" w14:textId="77777777" w:rsidR="00FE2AB8" w:rsidRPr="00067A6D" w:rsidRDefault="00FE2AB8" w:rsidP="00FE2AB8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provádění hlášení archeologických nálezů,</w:t>
      </w:r>
    </w:p>
    <w:p w14:paraId="6BA43044" w14:textId="77777777" w:rsidR="00DF28ED" w:rsidRPr="00067A6D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kompletace dokladů předkládaných zhotovitelem stavby v průběhu výstavby a dokladů potřebných k odevzdání a převzetí dokončené stavby, kontrolování dokladů, které předloží zhotovitel stavby k odevzdání a převzetí dokončené stavby,</w:t>
      </w:r>
    </w:p>
    <w:p w14:paraId="14DC8436" w14:textId="59C3A991" w:rsidR="00DF28ED" w:rsidRPr="00A01A52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 xml:space="preserve">svolávání kontrolních dnů stavby za účasti </w:t>
      </w:r>
      <w:r w:rsidRPr="00A01A52">
        <w:rPr>
          <w:sz w:val="24"/>
          <w:szCs w:val="24"/>
        </w:rPr>
        <w:t xml:space="preserve">příkazce (investora), zhotovitele stavby a projektanta – minimálně 1x za </w:t>
      </w:r>
      <w:r>
        <w:rPr>
          <w:sz w:val="24"/>
          <w:szCs w:val="24"/>
        </w:rPr>
        <w:t>14</w:t>
      </w:r>
      <w:r w:rsidRPr="00A01A52">
        <w:rPr>
          <w:sz w:val="24"/>
          <w:szCs w:val="24"/>
        </w:rPr>
        <w:t xml:space="preserve"> dní </w:t>
      </w:r>
      <w:r w:rsidR="00931330">
        <w:rPr>
          <w:sz w:val="24"/>
          <w:szCs w:val="24"/>
        </w:rPr>
        <w:t xml:space="preserve">(předpoklad je spíše 1x týdně, dle potřeby) </w:t>
      </w:r>
      <w:r w:rsidRPr="00A01A52">
        <w:rPr>
          <w:sz w:val="24"/>
          <w:szCs w:val="24"/>
        </w:rPr>
        <w:t>a dále dle stavu rozestavěnosti a aktuálních potřeb pro zajištění plánovaného postupu výstavby. Součástí kontrolních dnů bude kontrola případných projektových a rozpočtových změn, harmonogramu postupu výstavby a prostavěnosti,</w:t>
      </w:r>
    </w:p>
    <w:p w14:paraId="6AC8C77C" w14:textId="77777777" w:rsidR="00DF28ED" w:rsidRPr="00282240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A01A52">
        <w:rPr>
          <w:sz w:val="24"/>
          <w:szCs w:val="24"/>
        </w:rPr>
        <w:t xml:space="preserve">pravidelná účast na stavbě a dále na kontrolních dnech – minimálně 1x za 14 dní v počtu dle </w:t>
      </w:r>
      <w:r w:rsidRPr="00282240">
        <w:rPr>
          <w:sz w:val="24"/>
          <w:szCs w:val="24"/>
        </w:rPr>
        <w:t>očekávaného harmonogramu výstavby</w:t>
      </w:r>
    </w:p>
    <w:p w14:paraId="3399BEE8" w14:textId="77777777" w:rsidR="00DF28ED" w:rsidRPr="00067A6D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067A6D">
        <w:rPr>
          <w:sz w:val="24"/>
          <w:szCs w:val="24"/>
        </w:rPr>
        <w:t>provádění zápisů do stavebního deníku a provádění zápisů z kontrolních dnů,</w:t>
      </w:r>
    </w:p>
    <w:p w14:paraId="2C3DA2A0" w14:textId="053366C8" w:rsidR="00DF28ED" w:rsidRPr="00A01A52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A01A52">
        <w:rPr>
          <w:sz w:val="24"/>
          <w:szCs w:val="24"/>
        </w:rPr>
        <w:t>průběžné pořizování fotodokumentace rozhodujících částí a detailů stavby (předávání příkazci v digitální formě),</w:t>
      </w:r>
    </w:p>
    <w:p w14:paraId="53948D85" w14:textId="77777777" w:rsidR="00DF28ED" w:rsidRPr="00A01A52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A01A52">
        <w:rPr>
          <w:sz w:val="24"/>
          <w:szCs w:val="24"/>
        </w:rPr>
        <w:t>příprava podkladů pro odevzdání a převzetí stavby mezi zhotovitelem a investorem, účast na přejímkách a návazné vyhotovení soupisu vad a nedodělků,</w:t>
      </w:r>
    </w:p>
    <w:p w14:paraId="05060668" w14:textId="77777777" w:rsidR="00DF28ED" w:rsidRPr="00282240" w:rsidRDefault="00DF28ED" w:rsidP="00DF28ED">
      <w:pPr>
        <w:numPr>
          <w:ilvl w:val="0"/>
          <w:numId w:val="30"/>
        </w:numPr>
        <w:jc w:val="both"/>
        <w:rPr>
          <w:sz w:val="24"/>
          <w:szCs w:val="24"/>
        </w:rPr>
      </w:pPr>
      <w:r w:rsidRPr="00282240">
        <w:rPr>
          <w:sz w:val="24"/>
          <w:szCs w:val="24"/>
        </w:rPr>
        <w:t>další činnosti vyplývající z průběhu realizace stavby a případných požadavků příkazce</w:t>
      </w:r>
    </w:p>
    <w:p w14:paraId="53306426" w14:textId="77777777" w:rsidR="00FE2AB8" w:rsidRDefault="00FE2AB8" w:rsidP="00DF28ED">
      <w:pPr>
        <w:pStyle w:val="Odstavecseseznamem"/>
        <w:ind w:firstLine="0"/>
        <w:jc w:val="both"/>
        <w:rPr>
          <w:sz w:val="24"/>
          <w:szCs w:val="24"/>
        </w:rPr>
      </w:pPr>
    </w:p>
    <w:p w14:paraId="027EF1A1" w14:textId="77777777" w:rsidR="007A1C87" w:rsidRDefault="007A1C87" w:rsidP="00FE2AB8">
      <w:pPr>
        <w:jc w:val="both"/>
        <w:rPr>
          <w:sz w:val="24"/>
          <w:szCs w:val="24"/>
        </w:rPr>
      </w:pPr>
    </w:p>
    <w:p w14:paraId="5B086F93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bude provádět </w:t>
      </w:r>
      <w:r w:rsidR="00BD7FD8">
        <w:rPr>
          <w:sz w:val="24"/>
          <w:szCs w:val="24"/>
        </w:rPr>
        <w:t>t</w:t>
      </w:r>
      <w:r>
        <w:rPr>
          <w:sz w:val="24"/>
          <w:szCs w:val="24"/>
        </w:rPr>
        <w:t>echnický dozor</w:t>
      </w:r>
      <w:r w:rsidR="00BD7FD8">
        <w:rPr>
          <w:sz w:val="24"/>
          <w:szCs w:val="24"/>
        </w:rPr>
        <w:t xml:space="preserve"> investora</w:t>
      </w:r>
      <w:r>
        <w:rPr>
          <w:sz w:val="24"/>
          <w:szCs w:val="24"/>
        </w:rPr>
        <w:t xml:space="preserve"> s vynaložením </w:t>
      </w:r>
      <w:r w:rsidR="00BD7FD8">
        <w:rPr>
          <w:sz w:val="24"/>
          <w:szCs w:val="24"/>
        </w:rPr>
        <w:t xml:space="preserve">veškeré </w:t>
      </w:r>
      <w:r>
        <w:rPr>
          <w:sz w:val="24"/>
          <w:szCs w:val="24"/>
        </w:rPr>
        <w:t>odborné péče, za použití nejnovějších poznatků a v rozsahu plně umožňujícím Příkazci stavbu připravit, prostřednictvím zhotovitele a dalších osob vystavět a bez omezení užívat</w:t>
      </w:r>
      <w:r w:rsidR="0063794C">
        <w:rPr>
          <w:sz w:val="24"/>
          <w:szCs w:val="24"/>
        </w:rPr>
        <w:t>.</w:t>
      </w:r>
    </w:p>
    <w:p w14:paraId="6DAD3C2F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29EAC97E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je povinen řídit se při poskytování</w:t>
      </w:r>
      <w:r w:rsidR="00BD7FD8">
        <w:rPr>
          <w:sz w:val="24"/>
          <w:szCs w:val="24"/>
        </w:rPr>
        <w:t xml:space="preserve"> a výkonu</w:t>
      </w:r>
      <w:r>
        <w:rPr>
          <w:sz w:val="24"/>
          <w:szCs w:val="24"/>
        </w:rPr>
        <w:t xml:space="preserve"> technického dozoru </w:t>
      </w:r>
      <w:r w:rsidR="00BD7FD8">
        <w:rPr>
          <w:sz w:val="24"/>
          <w:szCs w:val="24"/>
        </w:rPr>
        <w:t xml:space="preserve">investora </w:t>
      </w:r>
      <w:r>
        <w:rPr>
          <w:sz w:val="24"/>
          <w:szCs w:val="24"/>
        </w:rPr>
        <w:t xml:space="preserve">pokyny Příkazce. Příkazník je povinen Příkazce bez meškání upozornit na jeho případné </w:t>
      </w:r>
      <w:r>
        <w:rPr>
          <w:sz w:val="24"/>
          <w:szCs w:val="24"/>
        </w:rPr>
        <w:lastRenderedPageBreak/>
        <w:t xml:space="preserve">nepřiměřené nebo nesprávné pokyny. Od příkazcových pokynů se Příkazník může odchýlit, pokud to je nezbytné v zájmu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>říkazce</w:t>
      </w:r>
      <w:r w:rsidR="00DB5D55">
        <w:rPr>
          <w:sz w:val="24"/>
          <w:szCs w:val="24"/>
        </w:rPr>
        <w:t>, nebo</w:t>
      </w:r>
      <w:r>
        <w:rPr>
          <w:sz w:val="24"/>
          <w:szCs w:val="24"/>
        </w:rPr>
        <w:t xml:space="preserve"> pokud nemůže včas obdržet jeho souhlas</w:t>
      </w:r>
      <w:r w:rsidR="0063794C">
        <w:rPr>
          <w:sz w:val="24"/>
          <w:szCs w:val="24"/>
        </w:rPr>
        <w:t>.</w:t>
      </w:r>
    </w:p>
    <w:p w14:paraId="2F40A856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5E86C29B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je povinen pravidelně</w:t>
      </w:r>
    </w:p>
    <w:p w14:paraId="72E4AC91" w14:textId="77777777" w:rsidR="0063794C" w:rsidRPr="0063794C" w:rsidRDefault="0063794C" w:rsidP="0063794C">
      <w:pPr>
        <w:pStyle w:val="Odstavecseseznamem"/>
        <w:rPr>
          <w:sz w:val="24"/>
          <w:szCs w:val="24"/>
        </w:rPr>
      </w:pPr>
    </w:p>
    <w:p w14:paraId="49BD24F8" w14:textId="77777777" w:rsidR="00B547E4" w:rsidRPr="0063794C" w:rsidRDefault="00B547E4" w:rsidP="0063794C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63794C">
        <w:rPr>
          <w:sz w:val="24"/>
          <w:szCs w:val="24"/>
        </w:rPr>
        <w:t>informovat Příkazce o postupu stavby a provádění technického dozoru</w:t>
      </w:r>
      <w:r w:rsidR="00DB5D55">
        <w:rPr>
          <w:sz w:val="24"/>
          <w:szCs w:val="24"/>
        </w:rPr>
        <w:t xml:space="preserve"> investora</w:t>
      </w:r>
    </w:p>
    <w:p w14:paraId="78402651" w14:textId="77777777" w:rsidR="00B547E4" w:rsidRPr="0063794C" w:rsidRDefault="00B547E4" w:rsidP="0063794C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63794C">
        <w:rPr>
          <w:sz w:val="24"/>
          <w:szCs w:val="24"/>
        </w:rPr>
        <w:t>poskytovat průběžně Příkazci originály, případně kopie všech dokumentů vykazujících aktuální stav stavby a technického dozoru</w:t>
      </w:r>
      <w:r w:rsidR="00DB5D55">
        <w:rPr>
          <w:sz w:val="24"/>
          <w:szCs w:val="24"/>
        </w:rPr>
        <w:t xml:space="preserve"> investora</w:t>
      </w:r>
    </w:p>
    <w:p w14:paraId="500AE4AA" w14:textId="77777777" w:rsidR="00B547E4" w:rsidRPr="0063794C" w:rsidRDefault="00B547E4" w:rsidP="0063794C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63794C">
        <w:rPr>
          <w:sz w:val="24"/>
          <w:szCs w:val="24"/>
        </w:rPr>
        <w:t>poskytovat průběžně Příkazci originály, případně kopie všech dokumentů vyhotovených nebo obstaraných Příkazníkem při provádění technického dozoru</w:t>
      </w:r>
      <w:r w:rsidR="00DB5D55">
        <w:rPr>
          <w:sz w:val="24"/>
          <w:szCs w:val="24"/>
        </w:rPr>
        <w:t xml:space="preserve"> investora</w:t>
      </w:r>
    </w:p>
    <w:p w14:paraId="4CF335AF" w14:textId="77777777" w:rsidR="00B547E4" w:rsidRDefault="00B547E4" w:rsidP="00B547E4">
      <w:pPr>
        <w:pStyle w:val="Odstavecseseznamem"/>
        <w:ind w:firstLine="0"/>
        <w:jc w:val="both"/>
        <w:rPr>
          <w:sz w:val="24"/>
          <w:szCs w:val="24"/>
        </w:rPr>
      </w:pPr>
    </w:p>
    <w:p w14:paraId="295F51F1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je oprávněn jednat o technických otázkách týkající</w:t>
      </w:r>
      <w:r w:rsidR="00DF28ED">
        <w:rPr>
          <w:sz w:val="24"/>
          <w:szCs w:val="24"/>
        </w:rPr>
        <w:t>ch</w:t>
      </w:r>
      <w:r>
        <w:rPr>
          <w:sz w:val="24"/>
          <w:szCs w:val="24"/>
        </w:rPr>
        <w:t xml:space="preserve"> se stavby s projektantem, zhotovitelem, subdodavateli zhotovitel</w:t>
      </w:r>
      <w:r w:rsidR="00203EBD">
        <w:rPr>
          <w:sz w:val="24"/>
          <w:szCs w:val="24"/>
        </w:rPr>
        <w:t>e</w:t>
      </w:r>
      <w:r>
        <w:rPr>
          <w:sz w:val="24"/>
          <w:szCs w:val="24"/>
        </w:rPr>
        <w:t>, stavebním úřadem a dalšími příslušnými orgány a organizacemi</w:t>
      </w:r>
      <w:r w:rsidR="00DB5D55">
        <w:rPr>
          <w:sz w:val="24"/>
          <w:szCs w:val="24"/>
        </w:rPr>
        <w:t>.</w:t>
      </w:r>
    </w:p>
    <w:p w14:paraId="48D75C72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09026FB6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je oprávněn vydat závazné stanovisko jménem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 xml:space="preserve">říkazce k technickým otázkám týkající se stavby vždy pouze po jejich předchozím schválení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>říkazce (ve stavebním deníku nebo jiným vhodným způsobem) v případě změn</w:t>
      </w:r>
      <w:r w:rsidR="00DB5D55">
        <w:rPr>
          <w:sz w:val="24"/>
          <w:szCs w:val="24"/>
        </w:rPr>
        <w:t>:</w:t>
      </w:r>
    </w:p>
    <w:p w14:paraId="3D845AFB" w14:textId="77777777" w:rsidR="00B547E4" w:rsidRDefault="00597DC8" w:rsidP="00B547E4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B547E4">
        <w:rPr>
          <w:sz w:val="24"/>
          <w:szCs w:val="24"/>
        </w:rPr>
        <w:t>důsledku, kterých</w:t>
      </w:r>
      <w:r w:rsidR="00443A9B">
        <w:rPr>
          <w:sz w:val="24"/>
          <w:szCs w:val="24"/>
        </w:rPr>
        <w:t xml:space="preserve"> </w:t>
      </w:r>
      <w:r w:rsidR="00B547E4">
        <w:rPr>
          <w:sz w:val="24"/>
          <w:szCs w:val="24"/>
        </w:rPr>
        <w:t>by</w:t>
      </w:r>
      <w:r w:rsidR="009C3B53">
        <w:rPr>
          <w:sz w:val="24"/>
          <w:szCs w:val="24"/>
        </w:rPr>
        <w:t xml:space="preserve"> </w:t>
      </w:r>
      <w:r w:rsidR="00B547E4">
        <w:rPr>
          <w:sz w:val="24"/>
          <w:szCs w:val="24"/>
        </w:rPr>
        <w:t>došlo k použití jiných materiálů nebo technických postupů než těch, které jdou určeny v projektové dokumentaci</w:t>
      </w:r>
    </w:p>
    <w:p w14:paraId="19A31C10" w14:textId="77777777" w:rsidR="00B547E4" w:rsidRPr="002A7412" w:rsidRDefault="00B547E4" w:rsidP="002A7412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které by měly vliv na dispoziční řešení stavby, na kvalitu provedení, na cenu nebo na vzhled interiéru nebo exteriéru stavby</w:t>
      </w:r>
    </w:p>
    <w:p w14:paraId="2178533A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201DA181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bude Příkazce informovat o každém nedostatku, opomenutí nebo nejasnosti v podkladech, které mu Příkazce poskytl. V případě, že Příkazník o nedostatku, opomenutí nebo nejasnosti, jichž si všiml, neinformuje včas, budou takové podklady považovány za informace bez nedostatků, opomenutí nebo nejasnosti</w:t>
      </w:r>
      <w:r w:rsidR="00DB5D55">
        <w:rPr>
          <w:sz w:val="24"/>
          <w:szCs w:val="24"/>
        </w:rPr>
        <w:t>.</w:t>
      </w:r>
    </w:p>
    <w:p w14:paraId="2BC985A4" w14:textId="77777777" w:rsidR="00B547E4" w:rsidRDefault="00B547E4" w:rsidP="00B547E4">
      <w:pPr>
        <w:pStyle w:val="Odstavecseseznamem"/>
        <w:rPr>
          <w:sz w:val="24"/>
          <w:szCs w:val="24"/>
        </w:rPr>
      </w:pPr>
    </w:p>
    <w:p w14:paraId="6D18ABC2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bude ve všech ohledech jednat v souladu s ustanoveními všech příslušných platných právních předpisů, vztahujících se na předmětnou stavbu a provedení </w:t>
      </w:r>
      <w:r w:rsidR="00DB5D55">
        <w:rPr>
          <w:sz w:val="24"/>
          <w:szCs w:val="24"/>
        </w:rPr>
        <w:t>t</w:t>
      </w:r>
      <w:r>
        <w:rPr>
          <w:sz w:val="24"/>
          <w:szCs w:val="24"/>
        </w:rPr>
        <w:t>echnického dozoru</w:t>
      </w:r>
      <w:r w:rsidR="00DB5D55">
        <w:rPr>
          <w:sz w:val="24"/>
          <w:szCs w:val="24"/>
        </w:rPr>
        <w:t xml:space="preserve"> investora</w:t>
      </w:r>
      <w:r>
        <w:rPr>
          <w:sz w:val="24"/>
          <w:szCs w:val="24"/>
        </w:rPr>
        <w:t>.</w:t>
      </w:r>
    </w:p>
    <w:p w14:paraId="668220BE" w14:textId="77777777" w:rsidR="00597DC8" w:rsidRPr="00597DC8" w:rsidRDefault="00597DC8" w:rsidP="00597DC8">
      <w:pPr>
        <w:ind w:left="0" w:firstLine="0"/>
        <w:jc w:val="both"/>
        <w:rPr>
          <w:sz w:val="24"/>
          <w:szCs w:val="24"/>
        </w:rPr>
      </w:pPr>
    </w:p>
    <w:p w14:paraId="292F0F30" w14:textId="77777777" w:rsidR="00B547E4" w:rsidRDefault="00B547E4" w:rsidP="00B547E4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prohlašuje, že při provádění technického dozoru </w:t>
      </w:r>
      <w:r w:rsidR="00DB5D55">
        <w:rPr>
          <w:sz w:val="24"/>
          <w:szCs w:val="24"/>
        </w:rPr>
        <w:t xml:space="preserve">investora </w:t>
      </w:r>
      <w:r>
        <w:rPr>
          <w:sz w:val="24"/>
          <w:szCs w:val="24"/>
        </w:rPr>
        <w:t xml:space="preserve">dle článku 1 této </w:t>
      </w:r>
      <w:r w:rsidR="00DB5D55">
        <w:rPr>
          <w:sz w:val="24"/>
          <w:szCs w:val="24"/>
        </w:rPr>
        <w:t>S</w:t>
      </w:r>
      <w:r>
        <w:rPr>
          <w:sz w:val="24"/>
          <w:szCs w:val="24"/>
        </w:rPr>
        <w:t>mlouvy:</w:t>
      </w:r>
    </w:p>
    <w:p w14:paraId="0D666913" w14:textId="77777777" w:rsidR="00B547E4" w:rsidRDefault="00B547E4" w:rsidP="00B547E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bude za všech okolností hájit zájmy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 xml:space="preserve">říkazce vůči třetím osobám </w:t>
      </w:r>
    </w:p>
    <w:p w14:paraId="2CD9C011" w14:textId="77777777" w:rsidR="00B547E4" w:rsidRDefault="00B547E4" w:rsidP="00B547E4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zachová nezávislost </w:t>
      </w:r>
      <w:r w:rsidR="00DB5D55">
        <w:rPr>
          <w:sz w:val="24"/>
          <w:szCs w:val="24"/>
        </w:rPr>
        <w:t>P</w:t>
      </w:r>
      <w:r>
        <w:rPr>
          <w:sz w:val="24"/>
          <w:szCs w:val="24"/>
        </w:rPr>
        <w:t>říkazníka na zájmech třetích osob</w:t>
      </w:r>
    </w:p>
    <w:p w14:paraId="38AA0E90" w14:textId="77777777" w:rsidR="00B547E4" w:rsidRDefault="00B547E4" w:rsidP="00250965">
      <w:pPr>
        <w:ind w:left="0" w:firstLine="0"/>
        <w:jc w:val="both"/>
        <w:rPr>
          <w:sz w:val="24"/>
          <w:szCs w:val="24"/>
        </w:rPr>
      </w:pPr>
    </w:p>
    <w:p w14:paraId="6EFD819A" w14:textId="77777777" w:rsidR="006E12B5" w:rsidRPr="00250965" w:rsidRDefault="006E12B5" w:rsidP="00250965">
      <w:pPr>
        <w:ind w:left="0" w:firstLine="0"/>
        <w:jc w:val="both"/>
        <w:rPr>
          <w:sz w:val="24"/>
          <w:szCs w:val="24"/>
        </w:rPr>
      </w:pPr>
    </w:p>
    <w:p w14:paraId="0E61E23E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5C310A36" w14:textId="77777777" w:rsidR="00CC67FA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6061A177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Povinnosti Příkazce</w:t>
      </w:r>
    </w:p>
    <w:p w14:paraId="1C7C48FF" w14:textId="77777777" w:rsidR="009B1ADA" w:rsidRDefault="009B1AD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67090E4A" w14:textId="77777777" w:rsidR="009C3B53" w:rsidRPr="009C3B53" w:rsidRDefault="00B547E4" w:rsidP="009C3B5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 vybaví Příkazníka plnou mocí ve všech případech, kdy je toho nezbytn</w:t>
      </w:r>
      <w:r w:rsidR="00DB5D55">
        <w:rPr>
          <w:sz w:val="24"/>
          <w:szCs w:val="24"/>
        </w:rPr>
        <w:t xml:space="preserve">é </w:t>
      </w:r>
      <w:r>
        <w:rPr>
          <w:sz w:val="24"/>
          <w:szCs w:val="24"/>
        </w:rPr>
        <w:t>třeba k obstarání sjednané záležitosti</w:t>
      </w:r>
      <w:r w:rsidR="00DB5D55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DB5D55">
        <w:rPr>
          <w:sz w:val="24"/>
          <w:szCs w:val="24"/>
        </w:rPr>
        <w:t xml:space="preserve"> zavazuje se</w:t>
      </w:r>
      <w:r>
        <w:rPr>
          <w:sz w:val="24"/>
          <w:szCs w:val="24"/>
        </w:rPr>
        <w:t xml:space="preserve"> poskyt</w:t>
      </w:r>
      <w:r w:rsidR="00DB5D55">
        <w:rPr>
          <w:sz w:val="24"/>
          <w:szCs w:val="24"/>
        </w:rPr>
        <w:t>no</w:t>
      </w:r>
      <w:r>
        <w:rPr>
          <w:sz w:val="24"/>
          <w:szCs w:val="24"/>
        </w:rPr>
        <w:t xml:space="preserve">ut osobní součinnost tam, kde je to s ohledem na právní úpravu nezbytné k naplnění účelu této </w:t>
      </w:r>
      <w:r w:rsidR="00DB5D55">
        <w:rPr>
          <w:sz w:val="24"/>
          <w:szCs w:val="24"/>
        </w:rPr>
        <w:t>S</w:t>
      </w:r>
      <w:r>
        <w:rPr>
          <w:sz w:val="24"/>
          <w:szCs w:val="24"/>
        </w:rPr>
        <w:t>mlouvy.</w:t>
      </w:r>
    </w:p>
    <w:p w14:paraId="61761ACD" w14:textId="77777777" w:rsidR="00B547E4" w:rsidRDefault="00B547E4" w:rsidP="00B547E4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Příkazce předá Příkazníkovi nebo zajistí, aby mu byly včas předány kopie projektové dokumentace včetně všech dodatků projektové dokumentace, </w:t>
      </w:r>
      <w:r w:rsidR="008357CE">
        <w:rPr>
          <w:sz w:val="24"/>
          <w:szCs w:val="24"/>
        </w:rPr>
        <w:t xml:space="preserve">územní rozhodnutí, </w:t>
      </w:r>
      <w:r>
        <w:rPr>
          <w:sz w:val="24"/>
          <w:szCs w:val="24"/>
        </w:rPr>
        <w:t xml:space="preserve">stavební </w:t>
      </w:r>
      <w:r>
        <w:rPr>
          <w:sz w:val="24"/>
          <w:szCs w:val="24"/>
        </w:rPr>
        <w:lastRenderedPageBreak/>
        <w:t>povolení, vyjádření orgánů státní správy a ostatních dokumentů souvisejících s</w:t>
      </w:r>
      <w:r w:rsidR="00DB5D55">
        <w:rPr>
          <w:sz w:val="24"/>
          <w:szCs w:val="24"/>
        </w:rPr>
        <w:t xml:space="preserve"> předmětnou </w:t>
      </w:r>
      <w:r>
        <w:rPr>
          <w:sz w:val="24"/>
          <w:szCs w:val="24"/>
        </w:rPr>
        <w:t xml:space="preserve">stavbou. </w:t>
      </w:r>
    </w:p>
    <w:p w14:paraId="0AEF1639" w14:textId="77777777" w:rsidR="009C3B53" w:rsidRPr="009C3B53" w:rsidRDefault="00B547E4" w:rsidP="009C3B53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 bude v průběhu stavby poskytovat Příkazníkovi veškeré informace nezbytné pro výkon činnosti Příkazníka, o které Příkazník požádá a které bude mít Příkazce k dispozici.</w:t>
      </w:r>
    </w:p>
    <w:p w14:paraId="113443D4" w14:textId="77777777" w:rsidR="00BC434E" w:rsidRPr="007B7789" w:rsidRDefault="00B547E4" w:rsidP="007B7789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Příkazce bez zbytečného odkladu Příkazníkovi na jeho výzvu sdělí, pro které z řešení týkající se případné sporné situace na stavbě se Příkazce rozhodl.</w:t>
      </w:r>
    </w:p>
    <w:p w14:paraId="1D1ADB8F" w14:textId="77777777" w:rsidR="00BC434E" w:rsidRDefault="00BC434E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2A65B1A0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1A5C1534" w14:textId="77777777" w:rsidR="00CC67FA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59A629B5" w14:textId="77777777" w:rsidR="00B547E4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B547E4">
        <w:rPr>
          <w:b/>
          <w:sz w:val="24"/>
          <w:szCs w:val="24"/>
        </w:rPr>
        <w:t>ermíny provádění Technického dozoru</w:t>
      </w:r>
    </w:p>
    <w:p w14:paraId="569AD8F9" w14:textId="77777777" w:rsidR="009B1ADA" w:rsidRDefault="009B1AD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0D82A898" w14:textId="77777777" w:rsidR="00B547E4" w:rsidRDefault="00B547E4" w:rsidP="00B547E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Předmět smlouvy specifikovaný v čl. 1 této smlouvy je Příkazník povinen plnit v termínech, které vyplývají ze smlouvy o dílo, kterou Příkazce uzavře</w:t>
      </w:r>
      <w:r w:rsidR="008357CE">
        <w:rPr>
          <w:sz w:val="24"/>
          <w:szCs w:val="24"/>
        </w:rPr>
        <w:t>l k realizaci uvedené stavby s</w:t>
      </w:r>
      <w:r>
        <w:rPr>
          <w:sz w:val="24"/>
          <w:szCs w:val="24"/>
        </w:rPr>
        <w:t xml:space="preserve"> vybraným zhotovitelem stavby.</w:t>
      </w:r>
    </w:p>
    <w:p w14:paraId="688A846A" w14:textId="77777777" w:rsidR="00B547E4" w:rsidRDefault="00B547E4" w:rsidP="00B547E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se zavazuje zahájit svou činnost dle této smlouvy bezprostředně po podpisu této smlouvy.</w:t>
      </w:r>
    </w:p>
    <w:p w14:paraId="2506D55D" w14:textId="77777777" w:rsidR="00B547E4" w:rsidRDefault="00B547E4" w:rsidP="00B547E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Činnost Příkazníka dle této smlouvy se považuje za ukončenou dnem předání komple</w:t>
      </w:r>
      <w:r w:rsidR="00203EBD">
        <w:rPr>
          <w:sz w:val="24"/>
          <w:szCs w:val="24"/>
        </w:rPr>
        <w:t>t</w:t>
      </w:r>
      <w:r>
        <w:rPr>
          <w:sz w:val="24"/>
          <w:szCs w:val="24"/>
        </w:rPr>
        <w:t>ních podkladů s vyčíslením nákladů a současně dnem podepsání protokolu o odstranění veškerých vad a nedodělků zhotovitelem</w:t>
      </w:r>
      <w:r w:rsidR="00DB5D55">
        <w:rPr>
          <w:sz w:val="24"/>
          <w:szCs w:val="24"/>
        </w:rPr>
        <w:t xml:space="preserve"> předmětné stavby</w:t>
      </w:r>
      <w:r>
        <w:rPr>
          <w:sz w:val="24"/>
          <w:szCs w:val="24"/>
        </w:rPr>
        <w:t>, Příkazcem a Příkazníkem.</w:t>
      </w:r>
    </w:p>
    <w:p w14:paraId="1234181F" w14:textId="77777777" w:rsidR="00B547E4" w:rsidRDefault="00B547E4" w:rsidP="00B547E4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Přerušení činnosti provádění technického dozoru</w:t>
      </w:r>
      <w:r w:rsidR="00DB5D55">
        <w:rPr>
          <w:sz w:val="24"/>
          <w:szCs w:val="24"/>
        </w:rPr>
        <w:t xml:space="preserve"> investora</w:t>
      </w:r>
      <w:r>
        <w:rPr>
          <w:sz w:val="24"/>
          <w:szCs w:val="24"/>
        </w:rPr>
        <w:t xml:space="preserve"> </w:t>
      </w:r>
      <w:r w:rsidR="00DB5D55">
        <w:rPr>
          <w:sz w:val="24"/>
          <w:szCs w:val="24"/>
        </w:rPr>
        <w:t xml:space="preserve">je možné, </w:t>
      </w:r>
      <w:r>
        <w:rPr>
          <w:sz w:val="24"/>
          <w:szCs w:val="24"/>
        </w:rPr>
        <w:t xml:space="preserve">pokud dojde v průběhu doby provádění činnosti technického dozoru </w:t>
      </w:r>
      <w:r w:rsidR="00DB5D55">
        <w:rPr>
          <w:sz w:val="24"/>
          <w:szCs w:val="24"/>
        </w:rPr>
        <w:t xml:space="preserve">investora </w:t>
      </w:r>
      <w:r>
        <w:rPr>
          <w:sz w:val="24"/>
          <w:szCs w:val="24"/>
        </w:rPr>
        <w:t xml:space="preserve">k přerušení stavební činnosti na stavbě, minimálně však na 30 kalendářních dnů, bude na tuto dobu omezeno nebo pozastaveno i provádění činnosti technického dozoru </w:t>
      </w:r>
      <w:r w:rsidR="00FA2A35">
        <w:rPr>
          <w:sz w:val="24"/>
          <w:szCs w:val="24"/>
        </w:rPr>
        <w:t xml:space="preserve">investora </w:t>
      </w:r>
      <w:r>
        <w:rPr>
          <w:sz w:val="24"/>
          <w:szCs w:val="24"/>
        </w:rPr>
        <w:t>Příkazníkem.</w:t>
      </w:r>
    </w:p>
    <w:p w14:paraId="738E0DBD" w14:textId="77777777" w:rsidR="00250965" w:rsidRDefault="00250965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2BB1F982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65BDAECA" w14:textId="77777777" w:rsidR="00CC67FA" w:rsidRDefault="00CC67F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38E76EEC" w14:textId="77777777" w:rsidR="00B547E4" w:rsidRDefault="00B547E4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Odměna za činnost technického dozoru </w:t>
      </w:r>
    </w:p>
    <w:p w14:paraId="21973106" w14:textId="77777777" w:rsidR="009B1ADA" w:rsidRDefault="009B1ADA" w:rsidP="00B547E4">
      <w:pPr>
        <w:pStyle w:val="Odstavecseseznamem"/>
        <w:ind w:left="0" w:firstLine="0"/>
        <w:jc w:val="both"/>
        <w:rPr>
          <w:b/>
          <w:sz w:val="24"/>
          <w:szCs w:val="24"/>
        </w:rPr>
      </w:pPr>
    </w:p>
    <w:p w14:paraId="40406C20" w14:textId="39465BAF" w:rsidR="00FA2A35" w:rsidRDefault="00B547E4" w:rsidP="00FA2A35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82429">
        <w:rPr>
          <w:sz w:val="24"/>
          <w:szCs w:val="24"/>
        </w:rPr>
        <w:t xml:space="preserve">Příkazce zaplatí Příkazníkovi za provádění technického dozoru </w:t>
      </w:r>
      <w:r w:rsidR="00D82429" w:rsidRPr="00D82429">
        <w:rPr>
          <w:b/>
          <w:sz w:val="24"/>
          <w:szCs w:val="24"/>
        </w:rPr>
        <w:t xml:space="preserve">celkovou </w:t>
      </w:r>
      <w:r w:rsidRPr="00D82429">
        <w:rPr>
          <w:b/>
          <w:sz w:val="24"/>
          <w:szCs w:val="24"/>
        </w:rPr>
        <w:t xml:space="preserve">odměnu ve výši </w:t>
      </w:r>
      <w:r w:rsidR="009F5249">
        <w:rPr>
          <w:b/>
          <w:sz w:val="24"/>
          <w:szCs w:val="24"/>
        </w:rPr>
        <w:t>395</w:t>
      </w:r>
      <w:r w:rsidR="00AC06CF" w:rsidRPr="00D82429">
        <w:rPr>
          <w:b/>
          <w:sz w:val="24"/>
          <w:szCs w:val="24"/>
        </w:rPr>
        <w:t>.</w:t>
      </w:r>
      <w:r w:rsidR="009B1ADA" w:rsidRPr="00D82429">
        <w:rPr>
          <w:b/>
          <w:sz w:val="24"/>
          <w:szCs w:val="24"/>
        </w:rPr>
        <w:t>000,- Kč</w:t>
      </w:r>
      <w:r w:rsidR="00D82429" w:rsidRPr="00D82429">
        <w:rPr>
          <w:sz w:val="24"/>
          <w:szCs w:val="24"/>
        </w:rPr>
        <w:t>.</w:t>
      </w:r>
      <w:r w:rsidR="00D82429">
        <w:rPr>
          <w:sz w:val="24"/>
          <w:szCs w:val="24"/>
        </w:rPr>
        <w:t xml:space="preserve"> </w:t>
      </w:r>
    </w:p>
    <w:p w14:paraId="0280E344" w14:textId="77777777" w:rsidR="0063794C" w:rsidRPr="00D82429" w:rsidRDefault="0063794C" w:rsidP="00D82429">
      <w:pPr>
        <w:pStyle w:val="Odstavecseseznamem"/>
        <w:ind w:left="360" w:firstLine="0"/>
        <w:jc w:val="both"/>
        <w:rPr>
          <w:sz w:val="24"/>
          <w:szCs w:val="24"/>
        </w:rPr>
      </w:pPr>
    </w:p>
    <w:p w14:paraId="3B29EB01" w14:textId="77777777" w:rsidR="005C77E0" w:rsidRPr="005C77E0" w:rsidRDefault="005C77E0" w:rsidP="005C77E0">
      <w:pPr>
        <w:numPr>
          <w:ilvl w:val="0"/>
          <w:numId w:val="10"/>
        </w:numPr>
        <w:spacing w:after="60"/>
        <w:jc w:val="both"/>
        <w:rPr>
          <w:sz w:val="24"/>
        </w:rPr>
      </w:pPr>
      <w:bookmarkStart w:id="1" w:name="_Hlk54073972"/>
      <w:r>
        <w:rPr>
          <w:sz w:val="24"/>
          <w:szCs w:val="24"/>
        </w:rPr>
        <w:t>Obě smluvní strany se dohodly, že cena za činnosti prováděné Příkazníkem uvedené v této smlouvě bude Příkazníkovi uhraz</w:t>
      </w:r>
      <w:r w:rsidR="00C5450A">
        <w:rPr>
          <w:sz w:val="24"/>
          <w:szCs w:val="24"/>
        </w:rPr>
        <w:t>ován</w:t>
      </w:r>
      <w:r w:rsidR="00FA2A35">
        <w:rPr>
          <w:sz w:val="24"/>
          <w:szCs w:val="24"/>
        </w:rPr>
        <w:t>a</w:t>
      </w:r>
      <w:r>
        <w:rPr>
          <w:sz w:val="24"/>
          <w:szCs w:val="24"/>
        </w:rPr>
        <w:t xml:space="preserve"> formou </w:t>
      </w:r>
      <w:r w:rsidR="00C5450A">
        <w:rPr>
          <w:sz w:val="24"/>
          <w:szCs w:val="24"/>
        </w:rPr>
        <w:t xml:space="preserve">průběžných </w:t>
      </w:r>
      <w:r>
        <w:rPr>
          <w:sz w:val="24"/>
          <w:szCs w:val="24"/>
        </w:rPr>
        <w:t>faktur</w:t>
      </w:r>
      <w:r w:rsidR="00C5450A">
        <w:rPr>
          <w:sz w:val="24"/>
          <w:szCs w:val="24"/>
        </w:rPr>
        <w:t>, kdy poslední faktura bude</w:t>
      </w:r>
      <w:r>
        <w:rPr>
          <w:sz w:val="24"/>
          <w:szCs w:val="24"/>
        </w:rPr>
        <w:t xml:space="preserve"> </w:t>
      </w:r>
      <w:r w:rsidR="00C5450A">
        <w:rPr>
          <w:sz w:val="24"/>
          <w:szCs w:val="24"/>
        </w:rPr>
        <w:t xml:space="preserve">vystavena </w:t>
      </w:r>
      <w:r>
        <w:rPr>
          <w:sz w:val="24"/>
          <w:szCs w:val="24"/>
        </w:rPr>
        <w:t>po kompletním ukončení jeho činnosti</w:t>
      </w:r>
      <w:r w:rsidR="00C5450A">
        <w:rPr>
          <w:sz w:val="24"/>
          <w:szCs w:val="24"/>
        </w:rPr>
        <w:t xml:space="preserve">, tedy </w:t>
      </w:r>
      <w:r>
        <w:rPr>
          <w:sz w:val="24"/>
          <w:szCs w:val="24"/>
        </w:rPr>
        <w:t>po odstranění všech vad a nedodělků zjištěných při předání a převzetí stavby, popřípadě při její kolaudaci.</w:t>
      </w:r>
    </w:p>
    <w:bookmarkEnd w:id="1"/>
    <w:p w14:paraId="5229565C" w14:textId="77777777" w:rsidR="00B547E4" w:rsidRDefault="00B547E4" w:rsidP="00D82429">
      <w:pPr>
        <w:ind w:left="0" w:firstLine="0"/>
        <w:jc w:val="both"/>
        <w:rPr>
          <w:sz w:val="24"/>
          <w:szCs w:val="24"/>
        </w:rPr>
      </w:pPr>
    </w:p>
    <w:p w14:paraId="16E2EED3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6</w:t>
      </w:r>
    </w:p>
    <w:p w14:paraId="1AF0E19B" w14:textId="77777777" w:rsidR="00CC67FA" w:rsidRDefault="00CC67FA" w:rsidP="00B547E4">
      <w:pPr>
        <w:ind w:left="0" w:firstLine="0"/>
        <w:jc w:val="both"/>
        <w:rPr>
          <w:b/>
          <w:sz w:val="24"/>
          <w:szCs w:val="24"/>
        </w:rPr>
      </w:pPr>
    </w:p>
    <w:p w14:paraId="260BBFB1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bookmarkStart w:id="2" w:name="_Hlk15843341"/>
      <w:r>
        <w:rPr>
          <w:b/>
          <w:sz w:val="24"/>
          <w:szCs w:val="24"/>
        </w:rPr>
        <w:t>Platební podmínky</w:t>
      </w:r>
    </w:p>
    <w:p w14:paraId="2BC5AE9C" w14:textId="77777777" w:rsidR="004E781F" w:rsidRDefault="004E781F" w:rsidP="00B547E4">
      <w:pPr>
        <w:ind w:left="0" w:firstLine="0"/>
        <w:jc w:val="both"/>
        <w:rPr>
          <w:b/>
          <w:sz w:val="24"/>
          <w:szCs w:val="24"/>
        </w:rPr>
      </w:pPr>
    </w:p>
    <w:p w14:paraId="59C8712F" w14:textId="6F974986" w:rsidR="00B547E4" w:rsidRPr="00B35065" w:rsidRDefault="00B547E4" w:rsidP="00B547E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bookmarkStart w:id="3" w:name="_Hlk15840396"/>
      <w:r w:rsidRPr="00B35065">
        <w:rPr>
          <w:sz w:val="24"/>
          <w:szCs w:val="24"/>
        </w:rPr>
        <w:t xml:space="preserve">Příkazník </w:t>
      </w:r>
      <w:r w:rsidR="00931330">
        <w:rPr>
          <w:sz w:val="24"/>
          <w:szCs w:val="24"/>
        </w:rPr>
        <w:t>není</w:t>
      </w:r>
      <w:r w:rsidRPr="00B35065">
        <w:rPr>
          <w:sz w:val="24"/>
          <w:szCs w:val="24"/>
        </w:rPr>
        <w:t xml:space="preserve"> plátce DPH</w:t>
      </w:r>
      <w:r w:rsidR="00931330">
        <w:rPr>
          <w:sz w:val="24"/>
          <w:szCs w:val="24"/>
        </w:rPr>
        <w:t>.</w:t>
      </w:r>
    </w:p>
    <w:p w14:paraId="79AB0218" w14:textId="77777777" w:rsidR="00B547E4" w:rsidRDefault="0063794C" w:rsidP="00B547E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Výše uvedené Odměny v článku 5 </w:t>
      </w:r>
      <w:r w:rsidR="00B547E4">
        <w:rPr>
          <w:sz w:val="24"/>
          <w:szCs w:val="24"/>
        </w:rPr>
        <w:t>včetně uznaných nákladů Příkazníka jsou splatné na základě faktur vysta</w:t>
      </w:r>
      <w:r>
        <w:rPr>
          <w:sz w:val="24"/>
          <w:szCs w:val="24"/>
        </w:rPr>
        <w:t>vených</w:t>
      </w:r>
      <w:r w:rsidR="00B547E4">
        <w:rPr>
          <w:sz w:val="24"/>
          <w:szCs w:val="24"/>
        </w:rPr>
        <w:t xml:space="preserve"> </w:t>
      </w:r>
      <w:r w:rsidR="009A0F02">
        <w:rPr>
          <w:sz w:val="24"/>
          <w:szCs w:val="24"/>
        </w:rPr>
        <w:t>průběžně</w:t>
      </w:r>
      <w:r w:rsidR="00FA2A35">
        <w:rPr>
          <w:sz w:val="24"/>
          <w:szCs w:val="24"/>
        </w:rPr>
        <w:t xml:space="preserve"> v libovolných intervalech, přičemž doporučeno je</w:t>
      </w:r>
      <w:r w:rsidR="009A0F02">
        <w:rPr>
          <w:sz w:val="24"/>
          <w:szCs w:val="24"/>
        </w:rPr>
        <w:t xml:space="preserve"> v měsíčních intervalech</w:t>
      </w:r>
      <w:r w:rsidR="00FA2A35">
        <w:rPr>
          <w:sz w:val="24"/>
          <w:szCs w:val="24"/>
        </w:rPr>
        <w:t xml:space="preserve">, </w:t>
      </w:r>
      <w:r w:rsidR="00B547E4">
        <w:rPr>
          <w:sz w:val="24"/>
          <w:szCs w:val="24"/>
        </w:rPr>
        <w:t xml:space="preserve">Příkazníkem </w:t>
      </w:r>
      <w:r w:rsidR="009A0F02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9A0F02">
        <w:rPr>
          <w:sz w:val="24"/>
          <w:szCs w:val="24"/>
        </w:rPr>
        <w:t xml:space="preserve"> základě</w:t>
      </w:r>
      <w:r w:rsidR="00FA2A35">
        <w:rPr>
          <w:sz w:val="24"/>
          <w:szCs w:val="24"/>
        </w:rPr>
        <w:t xml:space="preserve"> jeho</w:t>
      </w:r>
      <w:r w:rsidR="009A0F02">
        <w:rPr>
          <w:sz w:val="24"/>
          <w:szCs w:val="24"/>
        </w:rPr>
        <w:t xml:space="preserve"> průběžné </w:t>
      </w:r>
      <w:r w:rsidR="00FA2A35">
        <w:rPr>
          <w:sz w:val="24"/>
          <w:szCs w:val="24"/>
        </w:rPr>
        <w:t xml:space="preserve">smluvní </w:t>
      </w:r>
      <w:r w:rsidR="009A0F02">
        <w:rPr>
          <w:sz w:val="24"/>
          <w:szCs w:val="24"/>
        </w:rPr>
        <w:t>činnosti a plnění této Smlouvy ze strany Příkazníka</w:t>
      </w:r>
      <w:r w:rsidR="00B547E4">
        <w:rPr>
          <w:sz w:val="24"/>
          <w:szCs w:val="24"/>
        </w:rPr>
        <w:t>.</w:t>
      </w:r>
    </w:p>
    <w:p w14:paraId="307C53BF" w14:textId="77777777" w:rsidR="00B547E4" w:rsidRDefault="008357CE" w:rsidP="00B547E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Splatnost </w:t>
      </w:r>
      <w:r w:rsidR="00455CE0">
        <w:rPr>
          <w:sz w:val="24"/>
          <w:szCs w:val="24"/>
        </w:rPr>
        <w:t xml:space="preserve">vystavených </w:t>
      </w:r>
      <w:r>
        <w:rPr>
          <w:sz w:val="24"/>
          <w:szCs w:val="24"/>
        </w:rPr>
        <w:t xml:space="preserve">faktur je </w:t>
      </w:r>
      <w:r w:rsidR="0063794C">
        <w:rPr>
          <w:sz w:val="24"/>
          <w:szCs w:val="24"/>
        </w:rPr>
        <w:t>30</w:t>
      </w:r>
      <w:r w:rsidR="00B547E4">
        <w:rPr>
          <w:sz w:val="24"/>
          <w:szCs w:val="24"/>
        </w:rPr>
        <w:t xml:space="preserve"> dnů ode dne předání Příkazci.</w:t>
      </w:r>
    </w:p>
    <w:p w14:paraId="2CA59823" w14:textId="77777777" w:rsidR="00B547E4" w:rsidRDefault="00B547E4" w:rsidP="00B547E4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Faktury budou obsahovat následující údaje:</w:t>
      </w:r>
    </w:p>
    <w:p w14:paraId="67CA30B5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označení plátce a příjemce a adresu jejich sídla podle této smlouvy</w:t>
      </w:r>
    </w:p>
    <w:p w14:paraId="52BB8038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číslo dokumentu</w:t>
      </w:r>
    </w:p>
    <w:p w14:paraId="7E32D6D5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datum odeslání a splatnosti</w:t>
      </w:r>
    </w:p>
    <w:p w14:paraId="7F689832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označení banky a čísla účtu, na nějž má být platba převedena podle této smlouvy</w:t>
      </w:r>
    </w:p>
    <w:p w14:paraId="6AA3A8E1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účtovanou částku </w:t>
      </w:r>
    </w:p>
    <w:p w14:paraId="23929D2D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účetní období</w:t>
      </w:r>
    </w:p>
    <w:p w14:paraId="4AA48E3B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označení předmětu Příkazní smlouvy</w:t>
      </w:r>
    </w:p>
    <w:p w14:paraId="25F140D5" w14:textId="77777777" w:rsidR="00B547E4" w:rsidRDefault="00B547E4" w:rsidP="00B547E4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razítko a podpis Příkazníka</w:t>
      </w:r>
    </w:p>
    <w:bookmarkEnd w:id="3"/>
    <w:p w14:paraId="3350E53A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41769E3D" w14:textId="77777777" w:rsidR="00B35065" w:rsidRDefault="00B35065" w:rsidP="00B35065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bookmarkStart w:id="4" w:name="_Hlk15840700"/>
      <w:r w:rsidRPr="00B35065">
        <w:rPr>
          <w:sz w:val="24"/>
          <w:szCs w:val="24"/>
        </w:rPr>
        <w:t xml:space="preserve">Faktura bude </w:t>
      </w:r>
      <w:r w:rsidR="00FA2A35">
        <w:rPr>
          <w:sz w:val="24"/>
          <w:szCs w:val="24"/>
        </w:rPr>
        <w:t>Příkazci</w:t>
      </w:r>
      <w:r w:rsidRPr="00B35065">
        <w:rPr>
          <w:sz w:val="24"/>
          <w:szCs w:val="24"/>
        </w:rPr>
        <w:t xml:space="preserve"> předložena ve </w:t>
      </w:r>
      <w:r w:rsidR="00FA2A35">
        <w:rPr>
          <w:sz w:val="24"/>
          <w:szCs w:val="24"/>
        </w:rPr>
        <w:t>dvou</w:t>
      </w:r>
      <w:r w:rsidRPr="00B35065">
        <w:rPr>
          <w:sz w:val="24"/>
          <w:szCs w:val="24"/>
        </w:rPr>
        <w:t xml:space="preserve"> vyhotoveních.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 přidané hodnoty, v platném znění.  </w:t>
      </w:r>
    </w:p>
    <w:p w14:paraId="7EA15E87" w14:textId="77777777" w:rsidR="00FA2A35" w:rsidRDefault="00FA2A35" w:rsidP="00FA2A35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B3506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každé samostatné </w:t>
      </w:r>
      <w:r w:rsidRPr="00B35065">
        <w:rPr>
          <w:sz w:val="24"/>
          <w:szCs w:val="24"/>
        </w:rPr>
        <w:t xml:space="preserve">faktuře </w:t>
      </w:r>
      <w:r>
        <w:rPr>
          <w:sz w:val="24"/>
          <w:szCs w:val="24"/>
        </w:rPr>
        <w:t>musí</w:t>
      </w:r>
      <w:r w:rsidRPr="00B35065">
        <w:rPr>
          <w:sz w:val="24"/>
          <w:szCs w:val="24"/>
        </w:rPr>
        <w:t xml:space="preserve"> </w:t>
      </w:r>
      <w:r>
        <w:rPr>
          <w:sz w:val="24"/>
          <w:szCs w:val="24"/>
        </w:rPr>
        <w:t>Příkazník</w:t>
      </w:r>
      <w:r w:rsidRPr="00B35065">
        <w:rPr>
          <w:sz w:val="24"/>
          <w:szCs w:val="24"/>
        </w:rPr>
        <w:t xml:space="preserve"> uv</w:t>
      </w:r>
      <w:r>
        <w:rPr>
          <w:sz w:val="24"/>
          <w:szCs w:val="24"/>
        </w:rPr>
        <w:t>ádět tyto doplňující údaje</w:t>
      </w:r>
      <w:r w:rsidRPr="00B35065">
        <w:rPr>
          <w:sz w:val="24"/>
          <w:szCs w:val="24"/>
        </w:rPr>
        <w:t>:</w:t>
      </w:r>
    </w:p>
    <w:p w14:paraId="0FB44F1E" w14:textId="77777777" w:rsidR="00FA2A35" w:rsidRDefault="00FA2A35" w:rsidP="00FA2A35">
      <w:pPr>
        <w:jc w:val="both"/>
        <w:rPr>
          <w:sz w:val="24"/>
          <w:szCs w:val="24"/>
        </w:rPr>
      </w:pPr>
      <w:r w:rsidRPr="00FA2A35">
        <w:rPr>
          <w:sz w:val="24"/>
          <w:szCs w:val="24"/>
        </w:rPr>
        <w:t>Každá faktura musí být označena číslem a názvem projektu, tzn. registračním číslem</w:t>
      </w:r>
    </w:p>
    <w:p w14:paraId="134BDEEF" w14:textId="7DBB33D3" w:rsidR="00FA2A35" w:rsidRDefault="00FA2A35" w:rsidP="00FA2A35">
      <w:pPr>
        <w:ind w:left="357" w:firstLine="0"/>
        <w:jc w:val="both"/>
        <w:rPr>
          <w:sz w:val="24"/>
          <w:szCs w:val="24"/>
        </w:rPr>
      </w:pPr>
      <w:r w:rsidRPr="00FA2A35">
        <w:rPr>
          <w:sz w:val="24"/>
          <w:szCs w:val="24"/>
        </w:rPr>
        <w:t xml:space="preserve">projektu: </w:t>
      </w:r>
      <w:r w:rsidR="00B95E4D" w:rsidRPr="00B95E4D">
        <w:rPr>
          <w:sz w:val="24"/>
          <w:szCs w:val="24"/>
        </w:rPr>
        <w:t xml:space="preserve">CZ.06.04.01/00/22_043/0002084 </w:t>
      </w:r>
      <w:r w:rsidRPr="00FA2A35">
        <w:rPr>
          <w:sz w:val="24"/>
          <w:szCs w:val="24"/>
        </w:rPr>
        <w:t>a názvem projektu: „</w:t>
      </w:r>
      <w:r w:rsidR="00B95E4D" w:rsidRPr="00B95E4D">
        <w:rPr>
          <w:sz w:val="24"/>
          <w:szCs w:val="24"/>
        </w:rPr>
        <w:t>Z učeben do dílen</w:t>
      </w:r>
      <w:r w:rsidRPr="00FA2A35">
        <w:rPr>
          <w:sz w:val="24"/>
          <w:szCs w:val="24"/>
        </w:rPr>
        <w:t>“.</w:t>
      </w:r>
    </w:p>
    <w:p w14:paraId="60B430AB" w14:textId="77777777" w:rsidR="00FA2A35" w:rsidRPr="00FA2A35" w:rsidRDefault="00FA2A35" w:rsidP="00FA2A35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FA2A35">
        <w:rPr>
          <w:sz w:val="24"/>
          <w:szCs w:val="24"/>
        </w:rPr>
        <w:t>Faktury vč. všech povinných náležitostí musí být předloženy objednateli nejpozději do desátého (10.) dne následujícího měsíce.</w:t>
      </w:r>
      <w:bookmarkStart w:id="5" w:name="_Hlk54074202"/>
    </w:p>
    <w:bookmarkEnd w:id="2"/>
    <w:bookmarkEnd w:id="4"/>
    <w:bookmarkEnd w:id="5"/>
    <w:p w14:paraId="7BBBF2A6" w14:textId="77777777" w:rsidR="00B35065" w:rsidRDefault="00B35065" w:rsidP="00B547E4">
      <w:pPr>
        <w:ind w:left="0" w:firstLine="0"/>
        <w:jc w:val="both"/>
        <w:rPr>
          <w:sz w:val="24"/>
          <w:szCs w:val="24"/>
        </w:rPr>
      </w:pPr>
    </w:p>
    <w:p w14:paraId="7458C509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C8BD87E" w14:textId="77777777" w:rsidR="00CC67FA" w:rsidRDefault="00CC67FA" w:rsidP="00B547E4">
      <w:pPr>
        <w:ind w:left="0" w:firstLine="0"/>
        <w:jc w:val="both"/>
        <w:rPr>
          <w:b/>
          <w:sz w:val="24"/>
          <w:szCs w:val="24"/>
        </w:rPr>
      </w:pPr>
    </w:p>
    <w:p w14:paraId="6BFD14BD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Odpovědnost za škodu</w:t>
      </w:r>
    </w:p>
    <w:p w14:paraId="671194FD" w14:textId="77777777" w:rsidR="004E781F" w:rsidRDefault="004E781F" w:rsidP="00B547E4">
      <w:pPr>
        <w:ind w:left="0" w:firstLine="0"/>
        <w:jc w:val="both"/>
        <w:rPr>
          <w:b/>
          <w:sz w:val="24"/>
          <w:szCs w:val="24"/>
        </w:rPr>
      </w:pPr>
    </w:p>
    <w:p w14:paraId="288D9157" w14:textId="77777777" w:rsidR="00B547E4" w:rsidRDefault="00B547E4" w:rsidP="00976BF0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jsou oprávněny uplatňovat náhradu škody vzniklé z nedodržení závazků druhé smluvní strany podle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 xml:space="preserve">mlouvy. Příkazník zejména odpovídá za škody, které Příkazci vzniknou v důsledku porušení povinnosti Příkazníka provádět technický dozor </w:t>
      </w:r>
      <w:r w:rsidR="00160699">
        <w:rPr>
          <w:sz w:val="24"/>
          <w:szCs w:val="24"/>
        </w:rPr>
        <w:t xml:space="preserve">investora </w:t>
      </w:r>
      <w:r>
        <w:rPr>
          <w:sz w:val="24"/>
          <w:szCs w:val="24"/>
        </w:rPr>
        <w:t>s odbornou péčí.</w:t>
      </w:r>
      <w:r w:rsidR="00976BF0">
        <w:rPr>
          <w:sz w:val="24"/>
          <w:szCs w:val="24"/>
        </w:rPr>
        <w:t xml:space="preserve"> Z</w:t>
      </w:r>
      <w:r w:rsidR="00976BF0" w:rsidRPr="00976BF0">
        <w:rPr>
          <w:sz w:val="24"/>
          <w:szCs w:val="24"/>
        </w:rPr>
        <w:t xml:space="preserve">a škodu způsobenou </w:t>
      </w:r>
      <w:r w:rsidR="00976BF0">
        <w:rPr>
          <w:sz w:val="24"/>
          <w:szCs w:val="24"/>
        </w:rPr>
        <w:t>Příkazci</w:t>
      </w:r>
      <w:r w:rsidR="00976BF0" w:rsidRPr="00976BF0">
        <w:rPr>
          <w:sz w:val="24"/>
          <w:szCs w:val="24"/>
        </w:rPr>
        <w:t xml:space="preserve"> porušením povinnosti dle této </w:t>
      </w:r>
      <w:r w:rsidR="00976BF0">
        <w:rPr>
          <w:sz w:val="24"/>
          <w:szCs w:val="24"/>
        </w:rPr>
        <w:t>S</w:t>
      </w:r>
      <w:r w:rsidR="00976BF0" w:rsidRPr="00976BF0">
        <w:rPr>
          <w:sz w:val="24"/>
          <w:szCs w:val="24"/>
        </w:rPr>
        <w:t>mlouvy odpovídá P</w:t>
      </w:r>
      <w:r w:rsidR="00976BF0">
        <w:rPr>
          <w:sz w:val="24"/>
          <w:szCs w:val="24"/>
        </w:rPr>
        <w:t>říkazník</w:t>
      </w:r>
      <w:r w:rsidR="00976BF0" w:rsidRPr="00976BF0">
        <w:rPr>
          <w:sz w:val="24"/>
          <w:szCs w:val="24"/>
        </w:rPr>
        <w:t xml:space="preserve"> podle příslušných ustanovení občanského zákoníku, maximálně však do výše smluvní ceny uvedené dle článku </w:t>
      </w:r>
      <w:r w:rsidR="00976BF0">
        <w:rPr>
          <w:sz w:val="24"/>
          <w:szCs w:val="24"/>
        </w:rPr>
        <w:t>5</w:t>
      </w:r>
      <w:r w:rsidR="00976BF0" w:rsidRPr="00976BF0">
        <w:rPr>
          <w:sz w:val="24"/>
          <w:szCs w:val="24"/>
        </w:rPr>
        <w:t xml:space="preserve">, bodu 1 této </w:t>
      </w:r>
      <w:r w:rsidR="00976BF0">
        <w:rPr>
          <w:sz w:val="24"/>
          <w:szCs w:val="24"/>
        </w:rPr>
        <w:t>S</w:t>
      </w:r>
      <w:r w:rsidR="00976BF0" w:rsidRPr="00976BF0">
        <w:rPr>
          <w:sz w:val="24"/>
          <w:szCs w:val="24"/>
        </w:rPr>
        <w:t>mlouvy</w:t>
      </w:r>
    </w:p>
    <w:p w14:paraId="5A0D91DE" w14:textId="77777777" w:rsidR="00B547E4" w:rsidRDefault="00B547E4" w:rsidP="00976BF0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ani Příkazce neodpovídá druhé smluvní straně za výdaje, ztráty nebo škody</w:t>
      </w:r>
    </w:p>
    <w:p w14:paraId="55A1D4A1" w14:textId="77777777" w:rsidR="00B547E4" w:rsidRDefault="00B547E4" w:rsidP="00976BF0">
      <w:pPr>
        <w:pStyle w:val="Odstavecseseznamem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vzniklé přímo i nepřímo následkem jakékoli okolnosti, na níž nemá žádný přiměřený vliv, zejména následkem následujících událostí:</w:t>
      </w:r>
      <w:r w:rsidR="00F023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požáru, vichřice, </w:t>
      </w:r>
      <w:r w:rsidR="009C3B53">
        <w:rPr>
          <w:sz w:val="24"/>
          <w:szCs w:val="24"/>
        </w:rPr>
        <w:t>havárie</w:t>
      </w:r>
      <w:r>
        <w:rPr>
          <w:sz w:val="24"/>
          <w:szCs w:val="24"/>
        </w:rPr>
        <w:t xml:space="preserve"> atd.</w:t>
      </w:r>
    </w:p>
    <w:p w14:paraId="3C66FC4E" w14:textId="77777777" w:rsidR="007B7789" w:rsidRDefault="007B7789" w:rsidP="00B547E4">
      <w:pPr>
        <w:ind w:left="0" w:firstLine="0"/>
        <w:jc w:val="both"/>
        <w:rPr>
          <w:b/>
          <w:sz w:val="24"/>
          <w:szCs w:val="24"/>
        </w:rPr>
      </w:pPr>
    </w:p>
    <w:p w14:paraId="55EA11AE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0FB515C8" w14:textId="77777777" w:rsidR="00CC67FA" w:rsidRDefault="00CC67FA" w:rsidP="00B547E4">
      <w:pPr>
        <w:ind w:left="0" w:firstLine="0"/>
        <w:jc w:val="both"/>
        <w:rPr>
          <w:b/>
          <w:sz w:val="24"/>
          <w:szCs w:val="24"/>
        </w:rPr>
      </w:pPr>
    </w:p>
    <w:p w14:paraId="31115DC4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Platnost, účinnost a ukončení smlouvy</w:t>
      </w:r>
    </w:p>
    <w:p w14:paraId="02470651" w14:textId="77777777" w:rsidR="004E781F" w:rsidRDefault="004E781F" w:rsidP="00B547E4">
      <w:pPr>
        <w:ind w:left="0" w:firstLine="0"/>
        <w:jc w:val="both"/>
        <w:rPr>
          <w:b/>
          <w:sz w:val="24"/>
          <w:szCs w:val="24"/>
        </w:rPr>
      </w:pPr>
    </w:p>
    <w:p w14:paraId="79CA0A4B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mlouva nabývá platnosti a účinnosti v den jejího podepsání a skončí</w:t>
      </w:r>
    </w:p>
    <w:p w14:paraId="56F9DA48" w14:textId="77777777" w:rsidR="00B547E4" w:rsidRDefault="00B547E4" w:rsidP="00B547E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úplným splněním povinností obou smluvních stran</w:t>
      </w:r>
    </w:p>
    <w:p w14:paraId="4A37D073" w14:textId="77777777" w:rsidR="00B547E4" w:rsidRDefault="00B547E4" w:rsidP="00B547E4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výpovědí této smlouvy kteroukoli smluvní stranou</w:t>
      </w:r>
    </w:p>
    <w:p w14:paraId="5A44B2E1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kterékoli ustanovení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 xml:space="preserve">mlouvy bude považováno za neplatné, protiprávní nebo nevymahatelné, nebude tím dotčena ani oslabena platnost, zákonnost ani vymahatelnost zbývajících ustanovení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mlouvy.</w:t>
      </w:r>
    </w:p>
    <w:p w14:paraId="188F392F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by kterýkoli článek, odstavec nebo ustanovení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 z jakéhokoli důvodu pozbyl platnost, smluvní strany se dohodnou na právně přijatelném způsobu uskutečnění komerčních cílů obsažených v tomto neplatném článku, odstavci nebo ustanovení.</w:t>
      </w:r>
    </w:p>
    <w:p w14:paraId="49917293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obsahuje úplné ujednání smluvních stran ohledně jejího předmětu</w:t>
      </w:r>
      <w:r w:rsidR="00160699">
        <w:rPr>
          <w:sz w:val="24"/>
          <w:szCs w:val="24"/>
        </w:rPr>
        <w:t>.</w:t>
      </w:r>
    </w:p>
    <w:p w14:paraId="6BE55B93" w14:textId="77777777" w:rsidR="00B547E4" w:rsidRPr="004E781F" w:rsidRDefault="00B547E4" w:rsidP="004E781F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Každá ze smluvních stran má právo od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 odstoupit s účinností ode dne následujícího po</w:t>
      </w:r>
      <w:r w:rsidR="00781E2B">
        <w:rPr>
          <w:sz w:val="24"/>
          <w:szCs w:val="24"/>
        </w:rPr>
        <w:t xml:space="preserve"> </w:t>
      </w:r>
      <w:r w:rsidRPr="004E781F">
        <w:rPr>
          <w:sz w:val="24"/>
          <w:szCs w:val="24"/>
        </w:rPr>
        <w:t xml:space="preserve">oznámení odstoupení druhé smluvní straně, pokud </w:t>
      </w:r>
    </w:p>
    <w:p w14:paraId="58F6FF00" w14:textId="77777777" w:rsidR="00B547E4" w:rsidRDefault="00B547E4" w:rsidP="00B547E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druhá smluvní strana podstatným způsobem porušila tuto smlouvu (viz článek 2 a 5)</w:t>
      </w:r>
    </w:p>
    <w:p w14:paraId="16A192B9" w14:textId="77777777" w:rsidR="00B547E4" w:rsidRDefault="00B547E4" w:rsidP="00B547E4">
      <w:pPr>
        <w:pStyle w:val="Odstavecseseznamem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případě vyšší moci, znemožňující druhé smluvní straně plnění jejích povinností podle této smlouvy</w:t>
      </w:r>
    </w:p>
    <w:p w14:paraId="4F867003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Podstatní porušení smlouvy Příkazníkem zahrnuje zejména:</w:t>
      </w:r>
    </w:p>
    <w:p w14:paraId="738414C1" w14:textId="77777777" w:rsidR="00B547E4" w:rsidRDefault="00B547E4" w:rsidP="00B547E4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jakékoli hrubé porušení povinnosti Příkazníka provádět technický dozor</w:t>
      </w:r>
      <w:r w:rsidR="00160699">
        <w:rPr>
          <w:sz w:val="24"/>
          <w:szCs w:val="24"/>
        </w:rPr>
        <w:t xml:space="preserve"> investora</w:t>
      </w:r>
      <w:r>
        <w:rPr>
          <w:sz w:val="24"/>
          <w:szCs w:val="24"/>
        </w:rPr>
        <w:t xml:space="preserve"> s vynaložením </w:t>
      </w:r>
      <w:r w:rsidR="00160699">
        <w:rPr>
          <w:sz w:val="24"/>
          <w:szCs w:val="24"/>
        </w:rPr>
        <w:t xml:space="preserve">potřebné a odpovídající </w:t>
      </w:r>
      <w:r>
        <w:rPr>
          <w:sz w:val="24"/>
          <w:szCs w:val="24"/>
        </w:rPr>
        <w:t xml:space="preserve">péče </w:t>
      </w:r>
    </w:p>
    <w:p w14:paraId="2D1D1F02" w14:textId="77777777" w:rsidR="00B547E4" w:rsidRDefault="00B547E4" w:rsidP="00B547E4">
      <w:pPr>
        <w:pStyle w:val="Odstavecseseznamem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opakované porušení povinností </w:t>
      </w:r>
      <w:r w:rsidR="00160699">
        <w:rPr>
          <w:sz w:val="24"/>
          <w:szCs w:val="24"/>
        </w:rPr>
        <w:t>P</w:t>
      </w:r>
      <w:r>
        <w:rPr>
          <w:sz w:val="24"/>
          <w:szCs w:val="24"/>
        </w:rPr>
        <w:t>říkazníka, na které byl upozorněn</w:t>
      </w:r>
    </w:p>
    <w:p w14:paraId="513B62F9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podstatné porušení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 xml:space="preserve">mlouvy </w:t>
      </w:r>
      <w:r w:rsidR="00160699">
        <w:rPr>
          <w:sz w:val="24"/>
          <w:szCs w:val="24"/>
        </w:rPr>
        <w:t>P</w:t>
      </w:r>
      <w:r>
        <w:rPr>
          <w:sz w:val="24"/>
          <w:szCs w:val="24"/>
        </w:rPr>
        <w:t xml:space="preserve">říkazcem se považuje zpoždění platby </w:t>
      </w:r>
      <w:r w:rsidR="00160699">
        <w:rPr>
          <w:sz w:val="24"/>
          <w:szCs w:val="24"/>
        </w:rPr>
        <w:t>P</w:t>
      </w:r>
      <w:r>
        <w:rPr>
          <w:sz w:val="24"/>
          <w:szCs w:val="24"/>
        </w:rPr>
        <w:t>říkazce, které převýší 30 kalendářních dní.</w:t>
      </w:r>
    </w:p>
    <w:p w14:paraId="6E50BCBA" w14:textId="40D8C44E" w:rsidR="00160699" w:rsidRPr="00160699" w:rsidRDefault="00160699" w:rsidP="00160699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</w:t>
      </w:r>
      <w:r w:rsidRPr="00160699">
        <w:rPr>
          <w:sz w:val="24"/>
          <w:szCs w:val="24"/>
        </w:rPr>
        <w:t xml:space="preserve"> bere na vědomí, že </w:t>
      </w:r>
      <w:r>
        <w:rPr>
          <w:sz w:val="24"/>
          <w:szCs w:val="24"/>
        </w:rPr>
        <w:t xml:space="preserve">Příkazce </w:t>
      </w:r>
      <w:r w:rsidRPr="00160699">
        <w:rPr>
          <w:sz w:val="24"/>
          <w:szCs w:val="24"/>
        </w:rPr>
        <w:t xml:space="preserve">a jeho platební schopnost závisí na převodu prostředků ze státního rozpočtu a rozpočtu zřizovatele určených na financování předmětu díla dle této Smlouvy. Doba, po kterou nebude provedena úhrada faktury z důvodu nedostupnosti finančních prostředků na účtu </w:t>
      </w:r>
      <w:r>
        <w:rPr>
          <w:sz w:val="24"/>
          <w:szCs w:val="24"/>
        </w:rPr>
        <w:t>Příkazce</w:t>
      </w:r>
      <w:r w:rsidRPr="00160699">
        <w:rPr>
          <w:sz w:val="24"/>
          <w:szCs w:val="24"/>
        </w:rPr>
        <w:t xml:space="preserve">, se nepovažuje za prodlení zaviněné </w:t>
      </w:r>
      <w:r>
        <w:rPr>
          <w:sz w:val="24"/>
          <w:szCs w:val="24"/>
        </w:rPr>
        <w:t>Příkazce</w:t>
      </w:r>
      <w:r w:rsidRPr="00160699">
        <w:rPr>
          <w:sz w:val="24"/>
          <w:szCs w:val="24"/>
        </w:rPr>
        <w:t xml:space="preserve"> a nelze z tohoto důvodu vůči němu uplatňovat jakékoliv sankce</w:t>
      </w:r>
      <w:r>
        <w:rPr>
          <w:sz w:val="24"/>
          <w:szCs w:val="24"/>
        </w:rPr>
        <w:t xml:space="preserve"> ze strany Příkazníka</w:t>
      </w:r>
      <w:r w:rsidRPr="00160699">
        <w:rPr>
          <w:sz w:val="24"/>
          <w:szCs w:val="24"/>
        </w:rPr>
        <w:t xml:space="preserve">. Úhrada faktury bude v tomto případě </w:t>
      </w:r>
      <w:r>
        <w:rPr>
          <w:sz w:val="24"/>
          <w:szCs w:val="24"/>
        </w:rPr>
        <w:t xml:space="preserve">Příkazcem </w:t>
      </w:r>
      <w:r w:rsidRPr="00160699">
        <w:rPr>
          <w:sz w:val="24"/>
          <w:szCs w:val="24"/>
        </w:rPr>
        <w:t xml:space="preserve">provedena až po obdržení potřebných finančních prostředků ze státního rozpočtu, resp. rozpočtu zřizovatele.  </w:t>
      </w:r>
    </w:p>
    <w:p w14:paraId="2A651658" w14:textId="77777777" w:rsidR="00B547E4" w:rsidRDefault="00B547E4" w:rsidP="00B547E4">
      <w:pPr>
        <w:pStyle w:val="Odstavecseseznamem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výpovědi nebo odstoupení od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 kteroukoli smluvní stranou:</w:t>
      </w:r>
    </w:p>
    <w:p w14:paraId="031701AB" w14:textId="77777777" w:rsidR="00B547E4" w:rsidRDefault="00B547E4" w:rsidP="00B547E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Příkazník je povinen provést neodkladné úkony a informovat </w:t>
      </w:r>
      <w:r w:rsidR="00160699">
        <w:rPr>
          <w:sz w:val="24"/>
          <w:szCs w:val="24"/>
        </w:rPr>
        <w:t>P</w:t>
      </w:r>
      <w:r>
        <w:rPr>
          <w:sz w:val="24"/>
          <w:szCs w:val="24"/>
        </w:rPr>
        <w:t>říkazce o všech skutečnostech a o všech běžících lhůtách souvisejících s prováděním smluveného technického dozoru</w:t>
      </w:r>
      <w:r w:rsidR="00160699">
        <w:rPr>
          <w:sz w:val="24"/>
          <w:szCs w:val="24"/>
        </w:rPr>
        <w:t xml:space="preserve"> investora.</w:t>
      </w:r>
    </w:p>
    <w:p w14:paraId="24A7AC7A" w14:textId="77777777" w:rsidR="00B547E4" w:rsidRDefault="00160699" w:rsidP="00B547E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547E4">
        <w:rPr>
          <w:sz w:val="24"/>
          <w:szCs w:val="24"/>
        </w:rPr>
        <w:t>mluvní strany si ponechají veškerá plnění, která jim byla poskytnuta druhou smluvní stranou do dne odstoupení</w:t>
      </w:r>
      <w:r>
        <w:rPr>
          <w:sz w:val="24"/>
          <w:szCs w:val="24"/>
        </w:rPr>
        <w:t>.</w:t>
      </w:r>
    </w:p>
    <w:p w14:paraId="4F90965E" w14:textId="77777777" w:rsidR="00B547E4" w:rsidRDefault="00B547E4" w:rsidP="00B547E4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Příkazník předá Příkazci všechny originály a kopie všech dokumentů, plánů, výkresů, souborů, výpočtů a popisů vypracovaných Příkazníkem k provedení technického dozoru</w:t>
      </w:r>
      <w:r w:rsidR="00160699">
        <w:rPr>
          <w:sz w:val="24"/>
          <w:szCs w:val="24"/>
        </w:rPr>
        <w:t xml:space="preserve"> investora</w:t>
      </w:r>
      <w:r>
        <w:rPr>
          <w:sz w:val="24"/>
          <w:szCs w:val="24"/>
        </w:rPr>
        <w:t>, ať už v písemné nebo elektronické podobě</w:t>
      </w:r>
      <w:r w:rsidR="00160699">
        <w:rPr>
          <w:sz w:val="24"/>
          <w:szCs w:val="24"/>
        </w:rPr>
        <w:t>,</w:t>
      </w:r>
      <w:r>
        <w:rPr>
          <w:sz w:val="24"/>
          <w:szCs w:val="24"/>
        </w:rPr>
        <w:t xml:space="preserve"> ihned po ukončení činnosti Příkazníka pro Příkazce podle 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mlouvy.</w:t>
      </w:r>
    </w:p>
    <w:p w14:paraId="78E58104" w14:textId="77777777" w:rsidR="00250965" w:rsidRDefault="00250965" w:rsidP="00B547E4">
      <w:pPr>
        <w:ind w:left="0" w:firstLine="0"/>
        <w:jc w:val="both"/>
        <w:rPr>
          <w:sz w:val="24"/>
          <w:szCs w:val="24"/>
        </w:rPr>
      </w:pPr>
    </w:p>
    <w:p w14:paraId="179373BC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9</w:t>
      </w:r>
    </w:p>
    <w:p w14:paraId="0ECBC1C0" w14:textId="77777777" w:rsidR="00CC67FA" w:rsidRDefault="00CC67FA" w:rsidP="00B547E4">
      <w:pPr>
        <w:ind w:left="0" w:firstLine="0"/>
        <w:jc w:val="both"/>
        <w:rPr>
          <w:b/>
          <w:sz w:val="24"/>
          <w:szCs w:val="24"/>
        </w:rPr>
      </w:pPr>
    </w:p>
    <w:p w14:paraId="39D49D0B" w14:textId="77777777" w:rsidR="00B547E4" w:rsidRDefault="00B547E4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Závěrečná ujednání</w:t>
      </w:r>
    </w:p>
    <w:p w14:paraId="2C9994FA" w14:textId="77777777" w:rsidR="00975C3D" w:rsidRDefault="00975C3D" w:rsidP="00B547E4">
      <w:pPr>
        <w:ind w:left="0" w:firstLine="0"/>
        <w:jc w:val="both"/>
        <w:rPr>
          <w:b/>
          <w:sz w:val="24"/>
          <w:szCs w:val="24"/>
        </w:rPr>
      </w:pPr>
    </w:p>
    <w:p w14:paraId="1AF4F677" w14:textId="77777777" w:rsidR="00B547E4" w:rsidRDefault="00B547E4" w:rsidP="00B547E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Smlouva je sepsána ve dvou stejnopisech, z nichž každá smluvní strana obdrží jeden stejnopis.</w:t>
      </w:r>
    </w:p>
    <w:p w14:paraId="429FFD2F" w14:textId="77777777" w:rsidR="00B547E4" w:rsidRDefault="00B547E4" w:rsidP="00B547E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Jakékoli změny nebo dodatky k 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mlouvě musí být v písemné formě a podepsán</w:t>
      </w:r>
      <w:r w:rsidR="00160699">
        <w:rPr>
          <w:sz w:val="24"/>
          <w:szCs w:val="24"/>
        </w:rPr>
        <w:t xml:space="preserve">y </w:t>
      </w:r>
      <w:r>
        <w:rPr>
          <w:sz w:val="24"/>
          <w:szCs w:val="24"/>
        </w:rPr>
        <w:t>oběma stranami, jinak jsou neplatné.</w:t>
      </w:r>
    </w:p>
    <w:p w14:paraId="0EC0D8A2" w14:textId="77777777" w:rsidR="00B547E4" w:rsidRDefault="00B547E4" w:rsidP="00B547E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není v této smlouvě ujednáno jinak, řídí se právní vztahy 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mlouvy ustanovením občanského zákoníku v platném znění.</w:t>
      </w:r>
    </w:p>
    <w:p w14:paraId="17436930" w14:textId="77777777" w:rsidR="00B547E4" w:rsidRDefault="00B547E4" w:rsidP="00B547E4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Bez předchozího písemného souhlasu druhé smluvní strany</w:t>
      </w:r>
      <w:r w:rsidR="001606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žádná smluvní strana nepostoupí žádný její závazek uvedený v této </w:t>
      </w:r>
      <w:r w:rsidR="00160699">
        <w:rPr>
          <w:sz w:val="24"/>
          <w:szCs w:val="24"/>
        </w:rPr>
        <w:t>S</w:t>
      </w:r>
      <w:r>
        <w:rPr>
          <w:sz w:val="24"/>
          <w:szCs w:val="24"/>
        </w:rPr>
        <w:t>mlouvě na žádnou třetí osobu.</w:t>
      </w:r>
    </w:p>
    <w:p w14:paraId="102721F8" w14:textId="77777777" w:rsidR="00B547E4" w:rsidRPr="004E781F" w:rsidRDefault="00B547E4" w:rsidP="004E781F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dnem podpisu smluvními stranami</w:t>
      </w:r>
    </w:p>
    <w:p w14:paraId="484EDE2A" w14:textId="77777777" w:rsidR="004E781F" w:rsidRDefault="004E781F" w:rsidP="00B547E4">
      <w:pPr>
        <w:ind w:left="0" w:firstLine="0"/>
        <w:jc w:val="both"/>
        <w:rPr>
          <w:sz w:val="24"/>
          <w:szCs w:val="24"/>
        </w:rPr>
      </w:pPr>
    </w:p>
    <w:p w14:paraId="14ADDE82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6D3DCE42" w14:textId="1BA4B4A4" w:rsidR="00B547E4" w:rsidRDefault="00281152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160699">
        <w:rPr>
          <w:sz w:val="24"/>
          <w:szCs w:val="24"/>
        </w:rPr>
        <w:t xml:space="preserve"> </w:t>
      </w:r>
      <w:r w:rsidR="006434D9">
        <w:rPr>
          <w:sz w:val="24"/>
          <w:szCs w:val="24"/>
        </w:rPr>
        <w:t>Plzni</w:t>
      </w:r>
      <w:r>
        <w:rPr>
          <w:sz w:val="24"/>
          <w:szCs w:val="24"/>
        </w:rPr>
        <w:t xml:space="preserve">  dne </w:t>
      </w:r>
      <w:r w:rsidR="006E12B5">
        <w:rPr>
          <w:sz w:val="24"/>
          <w:szCs w:val="24"/>
        </w:rPr>
        <w:tab/>
      </w:r>
      <w:r w:rsidR="006434D9">
        <w:rPr>
          <w:sz w:val="24"/>
          <w:szCs w:val="24"/>
        </w:rPr>
        <w:t>11</w:t>
      </w:r>
      <w:r w:rsidR="00B95E4D">
        <w:rPr>
          <w:sz w:val="24"/>
          <w:szCs w:val="24"/>
        </w:rPr>
        <w:t>.4.</w:t>
      </w:r>
      <w:r w:rsidR="0017497B">
        <w:rPr>
          <w:sz w:val="24"/>
          <w:szCs w:val="24"/>
        </w:rPr>
        <w:t>2024</w:t>
      </w:r>
      <w:r w:rsidR="006E12B5">
        <w:rPr>
          <w:sz w:val="24"/>
          <w:szCs w:val="24"/>
        </w:rPr>
        <w:tab/>
      </w:r>
      <w:r w:rsidR="006E12B5">
        <w:rPr>
          <w:sz w:val="24"/>
          <w:szCs w:val="24"/>
        </w:rPr>
        <w:tab/>
      </w:r>
      <w:r w:rsidR="006E12B5">
        <w:rPr>
          <w:sz w:val="24"/>
          <w:szCs w:val="24"/>
        </w:rPr>
        <w:tab/>
      </w:r>
      <w:r w:rsidR="006E12B5">
        <w:rPr>
          <w:sz w:val="24"/>
          <w:szCs w:val="24"/>
        </w:rPr>
        <w:tab/>
      </w:r>
      <w:r w:rsidR="0017497B">
        <w:rPr>
          <w:sz w:val="24"/>
          <w:szCs w:val="24"/>
        </w:rPr>
        <w:tab/>
      </w:r>
      <w:r w:rsidR="00160699">
        <w:rPr>
          <w:sz w:val="24"/>
          <w:szCs w:val="24"/>
        </w:rPr>
        <w:t>V </w:t>
      </w:r>
      <w:r w:rsidR="0017497B">
        <w:rPr>
          <w:sz w:val="24"/>
          <w:szCs w:val="24"/>
        </w:rPr>
        <w:t>Plané</w:t>
      </w:r>
      <w:r w:rsidR="00160699">
        <w:rPr>
          <w:sz w:val="24"/>
          <w:szCs w:val="24"/>
        </w:rPr>
        <w:t xml:space="preserve"> </w:t>
      </w:r>
      <w:r w:rsidR="00961057">
        <w:rPr>
          <w:sz w:val="24"/>
          <w:szCs w:val="24"/>
        </w:rPr>
        <w:t xml:space="preserve">dne </w:t>
      </w:r>
      <w:r w:rsidR="006434D9">
        <w:rPr>
          <w:sz w:val="24"/>
          <w:szCs w:val="24"/>
        </w:rPr>
        <w:t>11</w:t>
      </w:r>
      <w:r w:rsidR="0017497B">
        <w:rPr>
          <w:sz w:val="24"/>
          <w:szCs w:val="24"/>
        </w:rPr>
        <w:t>.</w:t>
      </w:r>
      <w:r w:rsidR="00B95E4D">
        <w:rPr>
          <w:sz w:val="24"/>
          <w:szCs w:val="24"/>
        </w:rPr>
        <w:t>4</w:t>
      </w:r>
      <w:r w:rsidR="0017497B">
        <w:rPr>
          <w:sz w:val="24"/>
          <w:szCs w:val="24"/>
        </w:rPr>
        <w:t>.2024</w:t>
      </w:r>
    </w:p>
    <w:p w14:paraId="771E9A2E" w14:textId="77777777" w:rsidR="00577ADE" w:rsidRDefault="00577ADE" w:rsidP="00B547E4">
      <w:pPr>
        <w:ind w:left="0" w:firstLine="0"/>
        <w:jc w:val="both"/>
        <w:rPr>
          <w:sz w:val="24"/>
          <w:szCs w:val="24"/>
        </w:rPr>
      </w:pPr>
    </w:p>
    <w:p w14:paraId="6C0DDF9A" w14:textId="77777777" w:rsidR="00577ADE" w:rsidRDefault="00577ADE" w:rsidP="00B547E4">
      <w:pPr>
        <w:ind w:left="0" w:firstLine="0"/>
        <w:jc w:val="both"/>
        <w:rPr>
          <w:sz w:val="24"/>
          <w:szCs w:val="24"/>
        </w:rPr>
      </w:pPr>
    </w:p>
    <w:p w14:paraId="6B4811C0" w14:textId="77777777" w:rsidR="00577ADE" w:rsidRDefault="00577ADE" w:rsidP="00B547E4">
      <w:pPr>
        <w:ind w:left="0" w:firstLine="0"/>
        <w:jc w:val="both"/>
        <w:rPr>
          <w:sz w:val="24"/>
          <w:szCs w:val="24"/>
        </w:rPr>
      </w:pPr>
    </w:p>
    <w:p w14:paraId="46DDE7DD" w14:textId="792592C3" w:rsidR="00577ADE" w:rsidRPr="00C31673" w:rsidRDefault="006434D9" w:rsidP="00B547E4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Ing. Irena Nováková</w:t>
      </w:r>
      <w:r w:rsidR="00281152" w:rsidRPr="00C31673">
        <w:rPr>
          <w:b/>
          <w:sz w:val="24"/>
          <w:szCs w:val="24"/>
        </w:rPr>
        <w:t>, ředitel</w:t>
      </w:r>
      <w:r>
        <w:rPr>
          <w:b/>
          <w:sz w:val="24"/>
          <w:szCs w:val="24"/>
        </w:rPr>
        <w:t>ka</w:t>
      </w:r>
      <w:r w:rsidR="00281152" w:rsidRPr="00C31673">
        <w:rPr>
          <w:b/>
          <w:sz w:val="24"/>
          <w:szCs w:val="24"/>
        </w:rPr>
        <w:tab/>
      </w:r>
      <w:r w:rsidR="00281152" w:rsidRPr="00C31673">
        <w:rPr>
          <w:b/>
          <w:sz w:val="24"/>
          <w:szCs w:val="24"/>
        </w:rPr>
        <w:tab/>
      </w:r>
      <w:r w:rsidR="00281152" w:rsidRPr="00C31673">
        <w:rPr>
          <w:b/>
          <w:sz w:val="24"/>
          <w:szCs w:val="24"/>
        </w:rPr>
        <w:tab/>
      </w:r>
      <w:r w:rsidR="00281152" w:rsidRPr="00C31673">
        <w:rPr>
          <w:b/>
          <w:sz w:val="24"/>
          <w:szCs w:val="24"/>
        </w:rPr>
        <w:tab/>
      </w:r>
      <w:r w:rsidR="0017497B">
        <w:rPr>
          <w:b/>
          <w:sz w:val="24"/>
          <w:szCs w:val="24"/>
        </w:rPr>
        <w:t>Ing. Pavel Koníř</w:t>
      </w:r>
      <w:r w:rsidR="00C31673" w:rsidRPr="00C31673">
        <w:rPr>
          <w:b/>
          <w:sz w:val="24"/>
          <w:szCs w:val="24"/>
        </w:rPr>
        <w:t>, OSVČ</w:t>
      </w:r>
    </w:p>
    <w:p w14:paraId="4A14DF87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1DD01A82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5395A63F" w14:textId="77777777" w:rsidR="00B547E4" w:rsidRDefault="009A43C8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17A17E" w14:textId="77777777" w:rsidR="00281152" w:rsidRDefault="00281152" w:rsidP="00B547E4">
      <w:pPr>
        <w:ind w:left="0" w:firstLine="0"/>
        <w:jc w:val="both"/>
        <w:rPr>
          <w:sz w:val="24"/>
          <w:szCs w:val="24"/>
        </w:rPr>
      </w:pPr>
    </w:p>
    <w:p w14:paraId="389B3A1D" w14:textId="77777777" w:rsidR="00281152" w:rsidRDefault="00281152" w:rsidP="00B547E4">
      <w:pPr>
        <w:ind w:left="0" w:firstLine="0"/>
        <w:jc w:val="both"/>
        <w:rPr>
          <w:sz w:val="24"/>
          <w:szCs w:val="24"/>
        </w:rPr>
      </w:pPr>
    </w:p>
    <w:p w14:paraId="36112E1F" w14:textId="77777777" w:rsidR="00281152" w:rsidRDefault="00281152" w:rsidP="00B547E4">
      <w:pPr>
        <w:ind w:left="0" w:firstLine="0"/>
        <w:jc w:val="both"/>
        <w:rPr>
          <w:sz w:val="24"/>
          <w:szCs w:val="24"/>
        </w:rPr>
      </w:pPr>
    </w:p>
    <w:p w14:paraId="4C232EF5" w14:textId="77777777" w:rsidR="00281152" w:rsidRDefault="00281152" w:rsidP="00B547E4">
      <w:pPr>
        <w:ind w:left="0" w:firstLine="0"/>
        <w:jc w:val="both"/>
        <w:rPr>
          <w:sz w:val="24"/>
          <w:szCs w:val="24"/>
        </w:rPr>
      </w:pPr>
    </w:p>
    <w:p w14:paraId="7CCD42B8" w14:textId="77777777" w:rsidR="00281152" w:rsidRDefault="00281152" w:rsidP="00B547E4">
      <w:pPr>
        <w:ind w:left="0" w:firstLine="0"/>
        <w:jc w:val="both"/>
        <w:rPr>
          <w:sz w:val="24"/>
          <w:szCs w:val="24"/>
        </w:rPr>
      </w:pPr>
    </w:p>
    <w:p w14:paraId="69858540" w14:textId="77777777" w:rsidR="00281152" w:rsidRDefault="00281152" w:rsidP="00B547E4">
      <w:pPr>
        <w:ind w:left="0" w:firstLine="0"/>
        <w:jc w:val="both"/>
        <w:rPr>
          <w:sz w:val="24"/>
          <w:szCs w:val="24"/>
        </w:rPr>
      </w:pPr>
    </w:p>
    <w:p w14:paraId="4255E48E" w14:textId="77777777" w:rsidR="00B547E4" w:rsidRDefault="007B7789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A43C8">
        <w:rPr>
          <w:sz w:val="24"/>
          <w:szCs w:val="24"/>
        </w:rPr>
        <w:t xml:space="preserve">   </w:t>
      </w:r>
      <w:r w:rsidR="00B547E4">
        <w:rPr>
          <w:sz w:val="24"/>
          <w:szCs w:val="24"/>
        </w:rPr>
        <w:t>………………………</w:t>
      </w:r>
      <w:r w:rsidR="00F02337">
        <w:rPr>
          <w:sz w:val="24"/>
          <w:szCs w:val="24"/>
        </w:rPr>
        <w:t>……</w:t>
      </w:r>
      <w:r w:rsidR="00B547E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</w:t>
      </w:r>
      <w:r w:rsidR="00B547E4">
        <w:rPr>
          <w:sz w:val="24"/>
          <w:szCs w:val="24"/>
        </w:rPr>
        <w:t xml:space="preserve">              </w:t>
      </w:r>
      <w:r w:rsidR="004E781F">
        <w:rPr>
          <w:sz w:val="24"/>
          <w:szCs w:val="24"/>
        </w:rPr>
        <w:t xml:space="preserve"> </w:t>
      </w:r>
      <w:r w:rsidR="009A43C8">
        <w:rPr>
          <w:sz w:val="24"/>
          <w:szCs w:val="24"/>
        </w:rPr>
        <w:t xml:space="preserve">   </w:t>
      </w:r>
      <w:r w:rsidR="00B547E4">
        <w:rPr>
          <w:sz w:val="24"/>
          <w:szCs w:val="24"/>
        </w:rPr>
        <w:t>…</w:t>
      </w:r>
      <w:r w:rsidR="00F02337">
        <w:rPr>
          <w:sz w:val="24"/>
          <w:szCs w:val="24"/>
        </w:rPr>
        <w:t>..</w:t>
      </w:r>
      <w:r w:rsidR="00B547E4">
        <w:rPr>
          <w:sz w:val="24"/>
          <w:szCs w:val="24"/>
        </w:rPr>
        <w:t>……………………..</w:t>
      </w:r>
    </w:p>
    <w:p w14:paraId="742E0289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B77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A43C8">
        <w:rPr>
          <w:sz w:val="24"/>
          <w:szCs w:val="24"/>
        </w:rPr>
        <w:t xml:space="preserve">      </w:t>
      </w:r>
      <w:r w:rsidR="00281152">
        <w:rPr>
          <w:sz w:val="24"/>
          <w:szCs w:val="24"/>
        </w:rPr>
        <w:t xml:space="preserve">   Podpis P</w:t>
      </w:r>
      <w:r>
        <w:rPr>
          <w:sz w:val="24"/>
          <w:szCs w:val="24"/>
        </w:rPr>
        <w:t xml:space="preserve">říkazce       </w:t>
      </w:r>
      <w:r w:rsidR="007B778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</w:t>
      </w:r>
      <w:r w:rsidR="009A43C8">
        <w:rPr>
          <w:sz w:val="24"/>
          <w:szCs w:val="24"/>
        </w:rPr>
        <w:t xml:space="preserve"> </w:t>
      </w:r>
      <w:r w:rsidR="00281152">
        <w:rPr>
          <w:sz w:val="24"/>
          <w:szCs w:val="24"/>
        </w:rPr>
        <w:t xml:space="preserve"> Podpis</w:t>
      </w:r>
      <w:r>
        <w:rPr>
          <w:sz w:val="24"/>
          <w:szCs w:val="24"/>
        </w:rPr>
        <w:t xml:space="preserve"> Příkazník</w:t>
      </w:r>
      <w:r w:rsidR="00F02337">
        <w:rPr>
          <w:sz w:val="24"/>
          <w:szCs w:val="24"/>
        </w:rPr>
        <w:t>a</w:t>
      </w:r>
    </w:p>
    <w:p w14:paraId="242431A4" w14:textId="77777777" w:rsidR="00B547E4" w:rsidRDefault="00B547E4" w:rsidP="00B547E4">
      <w:pPr>
        <w:jc w:val="both"/>
        <w:rPr>
          <w:sz w:val="24"/>
          <w:szCs w:val="24"/>
        </w:rPr>
      </w:pPr>
    </w:p>
    <w:p w14:paraId="1B911B66" w14:textId="77777777" w:rsidR="00B547E4" w:rsidRDefault="00B547E4" w:rsidP="00B547E4">
      <w:pPr>
        <w:pStyle w:val="Odstavecseseznamem"/>
        <w:ind w:left="360" w:firstLine="0"/>
        <w:jc w:val="both"/>
        <w:rPr>
          <w:b/>
          <w:sz w:val="24"/>
          <w:szCs w:val="24"/>
        </w:rPr>
      </w:pPr>
    </w:p>
    <w:p w14:paraId="28D4E216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09F22B28" w14:textId="77777777" w:rsidR="00B547E4" w:rsidRDefault="00B547E4" w:rsidP="00B547E4">
      <w:pPr>
        <w:pStyle w:val="Odstavecseseznamem"/>
        <w:ind w:left="360" w:firstLine="0"/>
        <w:jc w:val="both"/>
        <w:rPr>
          <w:sz w:val="24"/>
          <w:szCs w:val="24"/>
        </w:rPr>
      </w:pPr>
    </w:p>
    <w:p w14:paraId="2A6E43BF" w14:textId="77777777" w:rsidR="00B547E4" w:rsidRDefault="00B547E4" w:rsidP="00B547E4">
      <w:pPr>
        <w:jc w:val="both"/>
        <w:rPr>
          <w:sz w:val="24"/>
          <w:szCs w:val="24"/>
        </w:rPr>
      </w:pPr>
    </w:p>
    <w:p w14:paraId="6329C24A" w14:textId="77777777" w:rsidR="00B547E4" w:rsidRDefault="00B547E4" w:rsidP="00B547E4">
      <w:pPr>
        <w:ind w:left="0" w:firstLine="0"/>
        <w:jc w:val="both"/>
        <w:rPr>
          <w:sz w:val="24"/>
          <w:szCs w:val="24"/>
        </w:rPr>
      </w:pPr>
    </w:p>
    <w:p w14:paraId="540F6ACC" w14:textId="77777777" w:rsidR="00B547E4" w:rsidRDefault="00B547E4" w:rsidP="00B547E4">
      <w:pPr>
        <w:pStyle w:val="Odstavecseseznamem"/>
        <w:ind w:left="708" w:firstLine="0"/>
        <w:jc w:val="both"/>
        <w:rPr>
          <w:sz w:val="24"/>
          <w:szCs w:val="24"/>
        </w:rPr>
      </w:pPr>
    </w:p>
    <w:p w14:paraId="6E80ECBF" w14:textId="77777777" w:rsidR="009E08B8" w:rsidRDefault="009E08B8" w:rsidP="00DB3F9F">
      <w:pPr>
        <w:ind w:left="0" w:firstLine="0"/>
      </w:pPr>
    </w:p>
    <w:sectPr w:rsidR="009E08B8" w:rsidSect="009E08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FA17" w14:textId="77777777" w:rsidR="006A6450" w:rsidRDefault="006A6450" w:rsidP="00281152">
      <w:r>
        <w:separator/>
      </w:r>
    </w:p>
  </w:endnote>
  <w:endnote w:type="continuationSeparator" w:id="0">
    <w:p w14:paraId="7B6A39EA" w14:textId="77777777" w:rsidR="006A6450" w:rsidRDefault="006A6450" w:rsidP="0028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749907"/>
      <w:docPartObj>
        <w:docPartGallery w:val="Page Numbers (Bottom of Page)"/>
        <w:docPartUnique/>
      </w:docPartObj>
    </w:sdtPr>
    <w:sdtEndPr/>
    <w:sdtContent>
      <w:p w14:paraId="2C36B3CF" w14:textId="0691C556" w:rsidR="00281152" w:rsidRDefault="002811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0D">
          <w:rPr>
            <w:noProof/>
          </w:rPr>
          <w:t>5</w:t>
        </w:r>
        <w:r>
          <w:fldChar w:fldCharType="end"/>
        </w:r>
      </w:p>
    </w:sdtContent>
  </w:sdt>
  <w:p w14:paraId="499CE909" w14:textId="77777777" w:rsidR="00281152" w:rsidRDefault="002811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D63C" w14:textId="77777777" w:rsidR="006A6450" w:rsidRDefault="006A6450" w:rsidP="00281152">
      <w:r>
        <w:separator/>
      </w:r>
    </w:p>
  </w:footnote>
  <w:footnote w:type="continuationSeparator" w:id="0">
    <w:p w14:paraId="5A99CDB9" w14:textId="77777777" w:rsidR="006A6450" w:rsidRDefault="006A6450" w:rsidP="0028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7C07" w14:textId="77777777" w:rsidR="00976BF0" w:rsidRDefault="00976BF0">
    <w:pPr>
      <w:pStyle w:val="Zhlav"/>
    </w:pPr>
    <w:r>
      <w:rPr>
        <w:noProof/>
      </w:rPr>
      <w:drawing>
        <wp:inline distT="0" distB="0" distL="0" distR="0" wp14:anchorId="0F572031" wp14:editId="1C7AABCE">
          <wp:extent cx="5760720" cy="694690"/>
          <wp:effectExtent l="0" t="0" r="0" b="0"/>
          <wp:docPr id="1" name="Obrázek 1" descr="https://irop.mmr.cz/getmedia/9997386a-f76a-414c-b41b-815c2f304206/EU-MMR-Barevne-RGB.jpg.as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rop.mmr.cz/getmedia/9997386a-f76a-414c-b41b-815c2f304206/EU-MMR-Barevne-RGB.jpg.as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268E"/>
    <w:multiLevelType w:val="hybridMultilevel"/>
    <w:tmpl w:val="9C4CB1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64797"/>
    <w:multiLevelType w:val="hybridMultilevel"/>
    <w:tmpl w:val="9DAC44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418D"/>
    <w:multiLevelType w:val="hybridMultilevel"/>
    <w:tmpl w:val="7E2CDB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61853"/>
    <w:multiLevelType w:val="hybridMultilevel"/>
    <w:tmpl w:val="C180CC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A01CE"/>
    <w:multiLevelType w:val="hybridMultilevel"/>
    <w:tmpl w:val="37F64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243D"/>
    <w:multiLevelType w:val="hybridMultilevel"/>
    <w:tmpl w:val="F46A3D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23A84"/>
    <w:multiLevelType w:val="hybridMultilevel"/>
    <w:tmpl w:val="0F0E0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5BF9"/>
    <w:multiLevelType w:val="hybridMultilevel"/>
    <w:tmpl w:val="68DE6F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82434"/>
    <w:multiLevelType w:val="hybridMultilevel"/>
    <w:tmpl w:val="E6249FD0"/>
    <w:lvl w:ilvl="0" w:tplc="04050017">
      <w:start w:val="1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7" w:hanging="360"/>
      </w:pPr>
    </w:lvl>
    <w:lvl w:ilvl="2" w:tplc="0405001B" w:tentative="1">
      <w:start w:val="1"/>
      <w:numFmt w:val="lowerRoman"/>
      <w:lvlText w:val="%3."/>
      <w:lvlJc w:val="right"/>
      <w:pPr>
        <w:ind w:left="4777" w:hanging="180"/>
      </w:pPr>
    </w:lvl>
    <w:lvl w:ilvl="3" w:tplc="0405000F" w:tentative="1">
      <w:start w:val="1"/>
      <w:numFmt w:val="decimal"/>
      <w:lvlText w:val="%4."/>
      <w:lvlJc w:val="left"/>
      <w:pPr>
        <w:ind w:left="5497" w:hanging="360"/>
      </w:pPr>
    </w:lvl>
    <w:lvl w:ilvl="4" w:tplc="04050019" w:tentative="1">
      <w:start w:val="1"/>
      <w:numFmt w:val="lowerLetter"/>
      <w:lvlText w:val="%5."/>
      <w:lvlJc w:val="left"/>
      <w:pPr>
        <w:ind w:left="6217" w:hanging="360"/>
      </w:pPr>
    </w:lvl>
    <w:lvl w:ilvl="5" w:tplc="0405001B" w:tentative="1">
      <w:start w:val="1"/>
      <w:numFmt w:val="lowerRoman"/>
      <w:lvlText w:val="%6."/>
      <w:lvlJc w:val="right"/>
      <w:pPr>
        <w:ind w:left="6937" w:hanging="180"/>
      </w:pPr>
    </w:lvl>
    <w:lvl w:ilvl="6" w:tplc="0405000F" w:tentative="1">
      <w:start w:val="1"/>
      <w:numFmt w:val="decimal"/>
      <w:lvlText w:val="%7."/>
      <w:lvlJc w:val="left"/>
      <w:pPr>
        <w:ind w:left="7657" w:hanging="360"/>
      </w:pPr>
    </w:lvl>
    <w:lvl w:ilvl="7" w:tplc="04050019" w:tentative="1">
      <w:start w:val="1"/>
      <w:numFmt w:val="lowerLetter"/>
      <w:lvlText w:val="%8."/>
      <w:lvlJc w:val="left"/>
      <w:pPr>
        <w:ind w:left="8377" w:hanging="360"/>
      </w:pPr>
    </w:lvl>
    <w:lvl w:ilvl="8" w:tplc="040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9" w15:restartNumberingAfterBreak="0">
    <w:nsid w:val="3E2D7BCD"/>
    <w:multiLevelType w:val="hybridMultilevel"/>
    <w:tmpl w:val="8822FF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E0392F"/>
    <w:multiLevelType w:val="hybridMultilevel"/>
    <w:tmpl w:val="F0AC8F0E"/>
    <w:lvl w:ilvl="0" w:tplc="F1E443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FD713D"/>
    <w:multiLevelType w:val="hybridMultilevel"/>
    <w:tmpl w:val="33E2E9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3322C"/>
    <w:multiLevelType w:val="hybridMultilevel"/>
    <w:tmpl w:val="A27635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F5070"/>
    <w:multiLevelType w:val="hybridMultilevel"/>
    <w:tmpl w:val="57363F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F6A09"/>
    <w:multiLevelType w:val="hybridMultilevel"/>
    <w:tmpl w:val="48D476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9F6EF7"/>
    <w:multiLevelType w:val="hybridMultilevel"/>
    <w:tmpl w:val="390040C6"/>
    <w:lvl w:ilvl="0" w:tplc="A01CF51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45E6C8A"/>
    <w:multiLevelType w:val="hybridMultilevel"/>
    <w:tmpl w:val="5CE67FB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C01440"/>
    <w:multiLevelType w:val="hybridMultilevel"/>
    <w:tmpl w:val="4B0ECB64"/>
    <w:lvl w:ilvl="0" w:tplc="A176D5A2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5CE006F"/>
    <w:multiLevelType w:val="hybridMultilevel"/>
    <w:tmpl w:val="EF6CA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17409"/>
    <w:multiLevelType w:val="hybridMultilevel"/>
    <w:tmpl w:val="453EDA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6326C6"/>
    <w:multiLevelType w:val="hybridMultilevel"/>
    <w:tmpl w:val="3848A4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C35B3"/>
    <w:multiLevelType w:val="hybridMultilevel"/>
    <w:tmpl w:val="427638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B667D8"/>
    <w:multiLevelType w:val="hybridMultilevel"/>
    <w:tmpl w:val="37402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B3E03"/>
    <w:multiLevelType w:val="hybridMultilevel"/>
    <w:tmpl w:val="38DC9A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B52FF8"/>
    <w:multiLevelType w:val="hybridMultilevel"/>
    <w:tmpl w:val="A07073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6707E7"/>
    <w:multiLevelType w:val="hybridMultilevel"/>
    <w:tmpl w:val="06182F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A666C1"/>
    <w:multiLevelType w:val="singleLevel"/>
    <w:tmpl w:val="040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718E156F"/>
    <w:multiLevelType w:val="hybridMultilevel"/>
    <w:tmpl w:val="DCBCB13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3722542"/>
    <w:multiLevelType w:val="hybridMultilevel"/>
    <w:tmpl w:val="096491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319DD"/>
    <w:multiLevelType w:val="hybridMultilevel"/>
    <w:tmpl w:val="73FC1C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</w:num>
  <w:num w:numId="23">
    <w:abstractNumId w:val="1"/>
  </w:num>
  <w:num w:numId="24">
    <w:abstractNumId w:val="6"/>
  </w:num>
  <w:num w:numId="25">
    <w:abstractNumId w:val="17"/>
  </w:num>
  <w:num w:numId="26">
    <w:abstractNumId w:val="15"/>
  </w:num>
  <w:num w:numId="27">
    <w:abstractNumId w:val="8"/>
  </w:num>
  <w:num w:numId="28">
    <w:abstractNumId w:val="10"/>
  </w:num>
  <w:num w:numId="29">
    <w:abstractNumId w:val="13"/>
  </w:num>
  <w:num w:numId="30">
    <w:abstractNumId w:val="22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4"/>
    <w:rsid w:val="000674B2"/>
    <w:rsid w:val="00092F49"/>
    <w:rsid w:val="000A0D47"/>
    <w:rsid w:val="000C3AD9"/>
    <w:rsid w:val="000F469C"/>
    <w:rsid w:val="00157CC8"/>
    <w:rsid w:val="00160699"/>
    <w:rsid w:val="0017497B"/>
    <w:rsid w:val="00175A72"/>
    <w:rsid w:val="001B42F9"/>
    <w:rsid w:val="00201C93"/>
    <w:rsid w:val="00203EBD"/>
    <w:rsid w:val="00230E92"/>
    <w:rsid w:val="00250965"/>
    <w:rsid w:val="00271D4F"/>
    <w:rsid w:val="00281152"/>
    <w:rsid w:val="002928AB"/>
    <w:rsid w:val="00293453"/>
    <w:rsid w:val="00297847"/>
    <w:rsid w:val="002A7412"/>
    <w:rsid w:val="002F7182"/>
    <w:rsid w:val="00443A9B"/>
    <w:rsid w:val="00452BEA"/>
    <w:rsid w:val="00453B5F"/>
    <w:rsid w:val="00455CE0"/>
    <w:rsid w:val="00467CF8"/>
    <w:rsid w:val="004C1D3B"/>
    <w:rsid w:val="004C1ED9"/>
    <w:rsid w:val="004E781F"/>
    <w:rsid w:val="00563CEF"/>
    <w:rsid w:val="00577ADE"/>
    <w:rsid w:val="00586698"/>
    <w:rsid w:val="0059738B"/>
    <w:rsid w:val="00597DC8"/>
    <w:rsid w:val="005A66D4"/>
    <w:rsid w:val="005A79DD"/>
    <w:rsid w:val="005C77E0"/>
    <w:rsid w:val="005E1709"/>
    <w:rsid w:val="006078C7"/>
    <w:rsid w:val="0063794C"/>
    <w:rsid w:val="006434D9"/>
    <w:rsid w:val="00656FE6"/>
    <w:rsid w:val="006A6450"/>
    <w:rsid w:val="006C108C"/>
    <w:rsid w:val="006C29F1"/>
    <w:rsid w:val="006E12B5"/>
    <w:rsid w:val="00781E2B"/>
    <w:rsid w:val="007820A0"/>
    <w:rsid w:val="007A1C87"/>
    <w:rsid w:val="007B19F3"/>
    <w:rsid w:val="007B7789"/>
    <w:rsid w:val="007D60E1"/>
    <w:rsid w:val="008357CE"/>
    <w:rsid w:val="00880A61"/>
    <w:rsid w:val="00884C49"/>
    <w:rsid w:val="008D1AF6"/>
    <w:rsid w:val="008E643B"/>
    <w:rsid w:val="00931330"/>
    <w:rsid w:val="00935DDE"/>
    <w:rsid w:val="00961057"/>
    <w:rsid w:val="00975C3D"/>
    <w:rsid w:val="00976BF0"/>
    <w:rsid w:val="009A0F02"/>
    <w:rsid w:val="009A43C8"/>
    <w:rsid w:val="009B1ADA"/>
    <w:rsid w:val="009C3B53"/>
    <w:rsid w:val="009E08B8"/>
    <w:rsid w:val="009F5249"/>
    <w:rsid w:val="00A20409"/>
    <w:rsid w:val="00A628B2"/>
    <w:rsid w:val="00A7264A"/>
    <w:rsid w:val="00AC0430"/>
    <w:rsid w:val="00AC06CF"/>
    <w:rsid w:val="00AE6BD2"/>
    <w:rsid w:val="00AF4A8C"/>
    <w:rsid w:val="00B215E6"/>
    <w:rsid w:val="00B35065"/>
    <w:rsid w:val="00B547E4"/>
    <w:rsid w:val="00B85B5E"/>
    <w:rsid w:val="00B95E4D"/>
    <w:rsid w:val="00BC434E"/>
    <w:rsid w:val="00BC7677"/>
    <w:rsid w:val="00BD4278"/>
    <w:rsid w:val="00BD7FD8"/>
    <w:rsid w:val="00BF2CD5"/>
    <w:rsid w:val="00C0304B"/>
    <w:rsid w:val="00C26BDD"/>
    <w:rsid w:val="00C30BD3"/>
    <w:rsid w:val="00C31673"/>
    <w:rsid w:val="00C36CE6"/>
    <w:rsid w:val="00C44E32"/>
    <w:rsid w:val="00C5450A"/>
    <w:rsid w:val="00C617CC"/>
    <w:rsid w:val="00C7503F"/>
    <w:rsid w:val="00C92335"/>
    <w:rsid w:val="00C96FF0"/>
    <w:rsid w:val="00CA770E"/>
    <w:rsid w:val="00CA7860"/>
    <w:rsid w:val="00CC67FA"/>
    <w:rsid w:val="00CE00EE"/>
    <w:rsid w:val="00CE3DAB"/>
    <w:rsid w:val="00D04006"/>
    <w:rsid w:val="00D33F36"/>
    <w:rsid w:val="00D4467B"/>
    <w:rsid w:val="00D56311"/>
    <w:rsid w:val="00D70F34"/>
    <w:rsid w:val="00D82292"/>
    <w:rsid w:val="00D82429"/>
    <w:rsid w:val="00D826E0"/>
    <w:rsid w:val="00D91A33"/>
    <w:rsid w:val="00DB3F9F"/>
    <w:rsid w:val="00DB5D55"/>
    <w:rsid w:val="00DD7985"/>
    <w:rsid w:val="00DF28ED"/>
    <w:rsid w:val="00E14774"/>
    <w:rsid w:val="00E17AC9"/>
    <w:rsid w:val="00ED1621"/>
    <w:rsid w:val="00F02337"/>
    <w:rsid w:val="00F14C6F"/>
    <w:rsid w:val="00F16C36"/>
    <w:rsid w:val="00F21CDC"/>
    <w:rsid w:val="00F54FDD"/>
    <w:rsid w:val="00F65041"/>
    <w:rsid w:val="00F6594D"/>
    <w:rsid w:val="00FA2A35"/>
    <w:rsid w:val="00FB23E4"/>
    <w:rsid w:val="00FE078E"/>
    <w:rsid w:val="00FE2AB8"/>
    <w:rsid w:val="00FF0DA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1D26"/>
  <w15:docId w15:val="{11D85506-229A-4CEC-AD4B-9233FD3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47E4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3B53"/>
    <w:pPr>
      <w:keepNext/>
      <w:ind w:left="0" w:firstLine="0"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7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1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1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1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5A7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5A7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9C3B5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B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BF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23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3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3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3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3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FE2AB8"/>
    <w:pPr>
      <w:widowControl w:val="0"/>
      <w:spacing w:before="120"/>
      <w:ind w:left="0" w:firstLine="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E2AB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9313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2528</Words>
  <Characters>14919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</dc:creator>
  <cp:keywords/>
  <dc:description/>
  <cp:lastModifiedBy>Jana Slámová</cp:lastModifiedBy>
  <cp:revision>3</cp:revision>
  <dcterms:created xsi:type="dcterms:W3CDTF">2024-05-13T09:10:00Z</dcterms:created>
  <dcterms:modified xsi:type="dcterms:W3CDTF">2024-05-13T09:10:00Z</dcterms:modified>
</cp:coreProperties>
</file>