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D7F35" w14:paraId="762547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6847C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D7F35" w14:paraId="3463B659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F222040" w14:textId="77777777" w:rsidR="006D7F35" w:rsidRDefault="001C4E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B3BE8EE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D7F35" w14:paraId="5DE09C5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0573D89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D7F35" w14:paraId="341410B4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CDB95B2" w14:textId="77777777" w:rsidR="006D7F35" w:rsidRDefault="001C4EB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F0A9572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OSM-O/0388/2024</w:t>
            </w:r>
          </w:p>
        </w:tc>
      </w:tr>
      <w:tr w:rsidR="006D7F35" w14:paraId="04BAC84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E83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D7F35" w14:paraId="112B5CC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617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27A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BRABEC vzduchotechnika, s.r.o.</w:t>
            </w:r>
          </w:p>
        </w:tc>
      </w:tr>
      <w:tr w:rsidR="006D7F35" w14:paraId="00F3AD4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521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FF9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Jeseniova 1555/174, Praha 3 13000</w:t>
            </w:r>
          </w:p>
        </w:tc>
      </w:tr>
      <w:tr w:rsidR="006D7F35" w14:paraId="385E8DA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2BD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443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25421662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4C7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B7D" w14:textId="1AA7BAB0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D7F35" w14:paraId="1AED9CB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CBB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C56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Raiffeisenbank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73E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3DB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5507030818/5500</w:t>
            </w:r>
          </w:p>
        </w:tc>
      </w:tr>
      <w:tr w:rsidR="006D7F35" w14:paraId="32646EC4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756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C95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D7F35" w14:paraId="028A519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87D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D7F35" w14:paraId="4E2771C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91A6D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D7F35" w14:paraId="243563A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09D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dodávka a montáž klimatizační jednotky DAIKIN - serverovna v </w:t>
            </w:r>
            <w:r>
              <w:rPr>
                <w:rFonts w:ascii="Arial" w:hAnsi="Arial"/>
                <w:sz w:val="18"/>
              </w:rPr>
              <w:t>administrativní budově Na Sekyře 166 v Rakovníku</w:t>
            </w:r>
          </w:p>
        </w:tc>
      </w:tr>
      <w:tr w:rsidR="006D7F35" w14:paraId="43904AB4" w14:textId="77777777">
        <w:trPr>
          <w:cantSplit/>
        </w:trPr>
        <w:tc>
          <w:tcPr>
            <w:tcW w:w="10769" w:type="dxa"/>
            <w:gridSpan w:val="13"/>
          </w:tcPr>
          <w:p w14:paraId="2F3C9E43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7F35" w14:paraId="747A3DEF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77B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63A" w14:textId="77777777" w:rsidR="006D7F35" w:rsidRDefault="001C4E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FEB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3D6" w14:textId="77777777" w:rsidR="006D7F35" w:rsidRDefault="001C4EB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D7F35" w14:paraId="6E182FA3" w14:textId="77777777">
        <w:trPr>
          <w:cantSplit/>
        </w:trPr>
        <w:tc>
          <w:tcPr>
            <w:tcW w:w="10769" w:type="dxa"/>
            <w:gridSpan w:val="13"/>
          </w:tcPr>
          <w:p w14:paraId="10A6E7D2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7F35" w14:paraId="08F8907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0E883F1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49D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7F35" w14:paraId="2EAB636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300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DCE" w14:textId="4FD8E420" w:rsidR="006D7F35" w:rsidRDefault="001C4E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236 434,00 Kč vč. DPH</w:t>
            </w:r>
          </w:p>
        </w:tc>
      </w:tr>
      <w:tr w:rsidR="006D7F35" w14:paraId="05FE5A1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FC5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AE1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31.07.2024</w:t>
            </w:r>
          </w:p>
        </w:tc>
      </w:tr>
      <w:tr w:rsidR="006D7F35" w14:paraId="569DA06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481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D7F35" w14:paraId="0A0A539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04BD6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6D7F35" w14:paraId="07E4FEC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136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6D7F35" w14:paraId="2613718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B34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497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D7F35" w14:paraId="7720F84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B19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A3E0" w14:textId="6C909F05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4FC8A164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B13" w14:textId="7A4ACB94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D7F35" w14:paraId="2D3A85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C72" w14:textId="77777777" w:rsidR="006D7F35" w:rsidRDefault="001C4E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D9E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7F35" w14:paraId="039456F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B7CF" w14:textId="77777777" w:rsidR="006D7F35" w:rsidRDefault="001C4E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D7F35" w14:paraId="61F7AB3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CD9289B" w14:textId="77777777" w:rsidR="006D7F35" w:rsidRDefault="001C4E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D7F35" w14:paraId="632958B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56FF57B" w14:textId="77777777" w:rsidR="006D7F35" w:rsidRDefault="001C4EB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6D7F35" w14:paraId="175CECA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140" w14:textId="77777777" w:rsidR="006D7F35" w:rsidRDefault="006D7F3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D7F35" w14:paraId="72002ACD" w14:textId="77777777">
        <w:trPr>
          <w:cantSplit/>
        </w:trPr>
        <w:tc>
          <w:tcPr>
            <w:tcW w:w="1831" w:type="dxa"/>
            <w:gridSpan w:val="2"/>
          </w:tcPr>
          <w:p w14:paraId="62EEC829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7D81A768" w14:textId="77777777" w:rsidR="006D7F35" w:rsidRDefault="001C4EB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10.05.2024</w:t>
            </w:r>
          </w:p>
        </w:tc>
      </w:tr>
      <w:tr w:rsidR="006D7F35" w14:paraId="6E9E0F0A" w14:textId="77777777">
        <w:trPr>
          <w:cantSplit/>
        </w:trPr>
        <w:tc>
          <w:tcPr>
            <w:tcW w:w="10769" w:type="dxa"/>
            <w:gridSpan w:val="13"/>
          </w:tcPr>
          <w:p w14:paraId="0B76FB94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7F35" w14:paraId="51C87574" w14:textId="77777777">
        <w:trPr>
          <w:cantSplit/>
        </w:trPr>
        <w:tc>
          <w:tcPr>
            <w:tcW w:w="10769" w:type="dxa"/>
            <w:gridSpan w:val="13"/>
          </w:tcPr>
          <w:p w14:paraId="40B3EE44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D7F35" w14:paraId="1AA0AA92" w14:textId="77777777">
        <w:trPr>
          <w:cantSplit/>
        </w:trPr>
        <w:tc>
          <w:tcPr>
            <w:tcW w:w="5384" w:type="dxa"/>
            <w:gridSpan w:val="4"/>
          </w:tcPr>
          <w:p w14:paraId="124EB950" w14:textId="77777777" w:rsidR="006D7F35" w:rsidRDefault="006D7F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127E131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1F6F84F" w14:textId="77777777" w:rsidR="006D7F35" w:rsidRDefault="006D7F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6D7F35" w14:paraId="75106EF5" w14:textId="77777777">
        <w:trPr>
          <w:cantSplit/>
        </w:trPr>
        <w:tc>
          <w:tcPr>
            <w:tcW w:w="10769" w:type="dxa"/>
          </w:tcPr>
          <w:p w14:paraId="20BC5B8A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D7F35" w14:paraId="793709C3" w14:textId="77777777">
        <w:trPr>
          <w:cantSplit/>
        </w:trPr>
        <w:tc>
          <w:tcPr>
            <w:tcW w:w="10769" w:type="dxa"/>
          </w:tcPr>
          <w:p w14:paraId="127DA531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6D7F35" w14:paraId="3FBC8017" w14:textId="77777777">
        <w:trPr>
          <w:cantSplit/>
        </w:trPr>
        <w:tc>
          <w:tcPr>
            <w:tcW w:w="10769" w:type="dxa"/>
          </w:tcPr>
          <w:p w14:paraId="4F7E6A30" w14:textId="77777777" w:rsidR="006D7F35" w:rsidRDefault="001C4EB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3D8AC53A" w14:textId="77777777" w:rsidR="001C4EBF" w:rsidRDefault="001C4EB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5"/>
    <w:rsid w:val="001C4EBF"/>
    <w:rsid w:val="006D7F35"/>
    <w:rsid w:val="009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25B8"/>
  <w15:docId w15:val="{C267354E-79CC-4502-8CDC-9DCDF6C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Company>Město Rakovník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2024-05-13T05:29:00Z</dcterms:created>
  <dcterms:modified xsi:type="dcterms:W3CDTF">2024-05-13T05:30:00Z</dcterms:modified>
</cp:coreProperties>
</file>