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30" w:rsidRDefault="00631F79" w:rsidP="004F308C">
      <w:pPr>
        <w:keepNext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Dodatek č. 1</w:t>
      </w:r>
    </w:p>
    <w:p w:rsidR="00631F79" w:rsidRPr="00D258DF" w:rsidRDefault="00631F79" w:rsidP="00631F79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ke </w:t>
      </w:r>
      <w:r w:rsidR="00DF4D1C">
        <w:rPr>
          <w:rFonts w:cs="Arial"/>
        </w:rPr>
        <w:t>K</w:t>
      </w:r>
      <w:r>
        <w:rPr>
          <w:rFonts w:cs="Arial"/>
        </w:rPr>
        <w:t xml:space="preserve">upní smlouvě vedené u </w:t>
      </w:r>
      <w:r w:rsidR="00DF4D1C">
        <w:rPr>
          <w:rFonts w:cs="Arial"/>
        </w:rPr>
        <w:t>Kupujícího</w:t>
      </w:r>
      <w:r>
        <w:rPr>
          <w:rFonts w:cs="Arial"/>
        </w:rPr>
        <w:t xml:space="preserve"> pod evidenčním č. 151/ORM/2024 ze dne 29. 1.  2024, uzavřené </w:t>
      </w:r>
      <w:r w:rsidRPr="006825F0">
        <w:rPr>
          <w:rFonts w:cs="Arial"/>
        </w:rPr>
        <w:t xml:space="preserve">v souladu s ustanovením § </w:t>
      </w:r>
      <w:r>
        <w:rPr>
          <w:rFonts w:cs="Arial"/>
        </w:rPr>
        <w:t>2079</w:t>
      </w:r>
      <w:r w:rsidRPr="006825F0">
        <w:rPr>
          <w:rFonts w:cs="Arial"/>
        </w:rPr>
        <w:t xml:space="preserve"> a násl</w:t>
      </w:r>
      <w:r>
        <w:rPr>
          <w:rFonts w:cs="Arial"/>
        </w:rPr>
        <w:t xml:space="preserve">. </w:t>
      </w:r>
      <w:r w:rsidRPr="006825F0">
        <w:rPr>
          <w:rFonts w:cs="Arial"/>
        </w:rPr>
        <w:t xml:space="preserve">zákona č. </w:t>
      </w:r>
      <w:r>
        <w:rPr>
          <w:rFonts w:cs="Arial"/>
        </w:rPr>
        <w:t>89</w:t>
      </w:r>
      <w:r w:rsidRPr="006825F0">
        <w:rPr>
          <w:rFonts w:cs="Arial"/>
        </w:rPr>
        <w:t>/201</w:t>
      </w:r>
      <w:r>
        <w:rPr>
          <w:rFonts w:cs="Arial"/>
        </w:rPr>
        <w:t>2 Sb., občanského zákoníku</w:t>
      </w:r>
      <w:r w:rsidRPr="006825F0">
        <w:rPr>
          <w:rFonts w:cs="Arial"/>
        </w:rPr>
        <w:t xml:space="preserve">, </w:t>
      </w:r>
      <w:r>
        <w:rPr>
          <w:rFonts w:cs="Arial"/>
        </w:rPr>
        <w:t xml:space="preserve">ve znění pozdějších předpisů a v souladu s usnesením Rady města Jihlavy č. </w:t>
      </w:r>
      <w:r w:rsidR="00A5741C">
        <w:rPr>
          <w:rFonts w:cs="Arial"/>
        </w:rPr>
        <w:t>2109/</w:t>
      </w:r>
      <w:r>
        <w:rPr>
          <w:rFonts w:cs="Arial"/>
        </w:rPr>
        <w:t xml:space="preserve">24-RM ze dne </w:t>
      </w:r>
      <w:r w:rsidR="00DF4D1C">
        <w:rPr>
          <w:rFonts w:cs="Arial"/>
        </w:rPr>
        <w:t>25. 4</w:t>
      </w:r>
      <w:r>
        <w:rPr>
          <w:rFonts w:cs="Arial"/>
        </w:rPr>
        <w:t>. 2024.</w:t>
      </w:r>
    </w:p>
    <w:p w:rsidR="00631F79" w:rsidRDefault="00631F79" w:rsidP="004F308C">
      <w:pPr>
        <w:keepNext/>
        <w:jc w:val="center"/>
        <w:rPr>
          <w:b/>
          <w:bCs/>
          <w:color w:val="000000"/>
          <w:sz w:val="28"/>
          <w:szCs w:val="28"/>
        </w:rPr>
      </w:pPr>
    </w:p>
    <w:p w:rsidR="00240BE3" w:rsidRPr="001B03D1" w:rsidRDefault="00240BE3" w:rsidP="004F308C">
      <w:pPr>
        <w:keepNext/>
        <w:rPr>
          <w:szCs w:val="22"/>
        </w:rPr>
      </w:pPr>
      <w:bookmarkStart w:id="1" w:name="_Toc383117509"/>
    </w:p>
    <w:p w:rsidR="004D5C30" w:rsidRPr="001B03D1" w:rsidRDefault="00245103" w:rsidP="004F308C">
      <w:pPr>
        <w:pStyle w:val="Nadpis1"/>
        <w:keepLines w:val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:rsidR="004D5C30" w:rsidRPr="001B03D1" w:rsidRDefault="004D5C30" w:rsidP="004F308C">
      <w:pPr>
        <w:keepNext/>
        <w:rPr>
          <w:szCs w:val="22"/>
        </w:rPr>
      </w:pPr>
    </w:p>
    <w:p w:rsidR="007F1825" w:rsidRPr="001B03D1" w:rsidRDefault="00573A0E" w:rsidP="004F308C">
      <w:pPr>
        <w:pStyle w:val="Odstavecseseznamem"/>
        <w:keepNext/>
        <w:numPr>
          <w:ilvl w:val="0"/>
          <w:numId w:val="18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573A0E">
        <w:rPr>
          <w:rFonts w:ascii="Calibri" w:hAnsi="Calibri"/>
          <w:b/>
          <w:color w:val="000000"/>
          <w:sz w:val="22"/>
          <w:szCs w:val="22"/>
          <w:lang w:val="cs-CZ"/>
        </w:rPr>
        <w:t>Kupující</w:t>
      </w:r>
    </w:p>
    <w:p w:rsidR="007F1825" w:rsidRPr="001B03D1" w:rsidRDefault="007F1825" w:rsidP="004F308C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:rsidR="007D2E4B" w:rsidRPr="001B03D1" w:rsidRDefault="007D2E4B" w:rsidP="007D2E4B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:rsidR="007D2E4B" w:rsidRPr="001B03D1" w:rsidRDefault="007D2E4B" w:rsidP="007D2E4B">
      <w:pPr>
        <w:suppressAutoHyphens/>
        <w:ind w:left="567"/>
        <w:rPr>
          <w:color w:val="000000"/>
          <w:szCs w:val="22"/>
        </w:rPr>
      </w:pPr>
      <w:r>
        <w:rPr>
          <w:szCs w:val="22"/>
        </w:rPr>
        <w:t>zastoupené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7E77C0">
        <w:rPr>
          <w:szCs w:val="22"/>
          <w:lang w:eastAsia="en-US" w:bidi="en-US"/>
        </w:rPr>
        <w:t>Mgr. Petrem Ryškou, primátorem</w:t>
      </w:r>
    </w:p>
    <w:p w:rsidR="007D2E4B" w:rsidRPr="00B63673" w:rsidRDefault="007D2E4B" w:rsidP="007D2E4B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Masarykovo náměstí 97/1, 586 01 Jihlava</w:t>
      </w:r>
    </w:p>
    <w:p w:rsidR="007D2E4B" w:rsidRDefault="007D2E4B" w:rsidP="007D2E4B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5208A0">
        <w:rPr>
          <w:szCs w:val="22"/>
          <w:lang w:eastAsia="en-US" w:bidi="en-US"/>
        </w:rPr>
        <w:t>00286010</w:t>
      </w:r>
    </w:p>
    <w:p w:rsidR="007D2E4B" w:rsidRPr="005208A0" w:rsidRDefault="007D2E4B" w:rsidP="007D2E4B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DIČ:</w:t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  <w:t>CZ00286010</w:t>
      </w:r>
    </w:p>
    <w:p w:rsidR="007D2E4B" w:rsidRPr="00E13A80" w:rsidRDefault="007D2E4B" w:rsidP="00E13A80">
      <w:pPr>
        <w:suppressAutoHyphens/>
        <w:ind w:left="567"/>
        <w:rPr>
          <w:color w:val="000000"/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jw5bxb4</w:t>
      </w:r>
    </w:p>
    <w:p w:rsidR="007D2E4B" w:rsidRPr="002246D9" w:rsidRDefault="00E13A80" w:rsidP="007D2E4B">
      <w:pPr>
        <w:suppressAutoHyphens/>
        <w:ind w:left="567" w:right="-566"/>
        <w:rPr>
          <w:b/>
          <w:color w:val="000000"/>
          <w:szCs w:val="22"/>
        </w:rPr>
      </w:pPr>
      <w:r>
        <w:rPr>
          <w:szCs w:val="22"/>
          <w:lang w:eastAsia="en-US" w:bidi="en-US"/>
        </w:rPr>
        <w:t>kontaktní osoba: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 w:rsidR="0080391D">
        <w:rPr>
          <w:szCs w:val="22"/>
          <w:lang w:eastAsia="en-US" w:bidi="en-US"/>
        </w:rPr>
        <w:t>Bc. Libor Kouba</w:t>
      </w:r>
    </w:p>
    <w:p w:rsidR="007D2E4B" w:rsidRDefault="007D2E4B" w:rsidP="007D2E4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color w:val="000000"/>
          <w:szCs w:val="22"/>
        </w:rPr>
        <w:t>+420 </w:t>
      </w:r>
      <w:proofErr w:type="spellStart"/>
      <w:r w:rsidR="00F55E8D">
        <w:rPr>
          <w:color w:val="000000"/>
          <w:szCs w:val="22"/>
        </w:rPr>
        <w:t>xxx</w:t>
      </w:r>
      <w:proofErr w:type="spellEnd"/>
      <w:r w:rsidR="0080391D" w:rsidRPr="0080391D">
        <w:rPr>
          <w:color w:val="000000"/>
          <w:szCs w:val="22"/>
        </w:rPr>
        <w:t xml:space="preserve"> </w:t>
      </w:r>
      <w:proofErr w:type="spellStart"/>
      <w:r w:rsidR="00F55E8D">
        <w:rPr>
          <w:color w:val="000000"/>
          <w:szCs w:val="22"/>
        </w:rPr>
        <w:t>xxx</w:t>
      </w:r>
      <w:proofErr w:type="spellEnd"/>
      <w:r w:rsidR="0080391D" w:rsidRPr="0080391D">
        <w:rPr>
          <w:color w:val="000000"/>
          <w:szCs w:val="22"/>
        </w:rPr>
        <w:t xml:space="preserve"> </w:t>
      </w:r>
      <w:proofErr w:type="spellStart"/>
      <w:r w:rsidR="00F55E8D">
        <w:rPr>
          <w:color w:val="000000"/>
          <w:szCs w:val="22"/>
        </w:rPr>
        <w:t>xxx</w:t>
      </w:r>
      <w:proofErr w:type="spellEnd"/>
    </w:p>
    <w:p w:rsidR="007D2E4B" w:rsidRPr="00C835F8" w:rsidRDefault="007D2E4B" w:rsidP="007D2E4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80391D">
        <w:rPr>
          <w:szCs w:val="22"/>
          <w:lang w:eastAsia="en-US" w:bidi="en-US"/>
        </w:rPr>
        <w:t>libor.kouba@jihlava-city.cz</w:t>
      </w:r>
    </w:p>
    <w:p w:rsidR="00A11041" w:rsidRPr="001B03D1" w:rsidRDefault="00A11041" w:rsidP="00C917AE">
      <w:pPr>
        <w:ind w:left="567"/>
        <w:rPr>
          <w:i/>
          <w:color w:val="000000"/>
          <w:szCs w:val="22"/>
        </w:rPr>
      </w:pPr>
    </w:p>
    <w:p w:rsidR="004D5C30" w:rsidRPr="001B03D1" w:rsidRDefault="004D5C30" w:rsidP="00C917AE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573A0E">
        <w:rPr>
          <w:b/>
          <w:i/>
          <w:color w:val="000000"/>
          <w:szCs w:val="22"/>
        </w:rPr>
        <w:t>Kupující</w:t>
      </w:r>
      <w:r w:rsidRPr="001B03D1">
        <w:rPr>
          <w:color w:val="000000"/>
          <w:szCs w:val="22"/>
        </w:rPr>
        <w:t>“)</w:t>
      </w:r>
    </w:p>
    <w:p w:rsidR="00DE73AF" w:rsidRPr="001B03D1" w:rsidRDefault="00DE73AF" w:rsidP="00F5385F">
      <w:pPr>
        <w:rPr>
          <w:b/>
          <w:bCs/>
          <w:color w:val="000000"/>
          <w:szCs w:val="22"/>
        </w:rPr>
      </w:pPr>
    </w:p>
    <w:p w:rsidR="004D5C30" w:rsidRPr="001B03D1" w:rsidRDefault="004D5C30" w:rsidP="00EC043E">
      <w:pPr>
        <w:ind w:left="284" w:firstLine="283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:rsidR="00DE73AF" w:rsidRPr="001B03D1" w:rsidRDefault="00DE73AF" w:rsidP="001E2737">
      <w:pPr>
        <w:ind w:left="284" w:hanging="284"/>
        <w:jc w:val="both"/>
        <w:rPr>
          <w:color w:val="000000"/>
          <w:szCs w:val="22"/>
        </w:rPr>
      </w:pPr>
    </w:p>
    <w:p w:rsidR="004D5C30" w:rsidRPr="001B03D1" w:rsidRDefault="00573A0E" w:rsidP="004F308C">
      <w:pPr>
        <w:pStyle w:val="Odstavecseseznamem"/>
        <w:keepNext/>
        <w:numPr>
          <w:ilvl w:val="0"/>
          <w:numId w:val="18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Prodávající</w:t>
      </w:r>
    </w:p>
    <w:p w:rsidR="00DE73AF" w:rsidRPr="001B03D1" w:rsidRDefault="00DE73AF" w:rsidP="004F308C">
      <w:pPr>
        <w:keepNext/>
        <w:ind w:left="567"/>
        <w:jc w:val="both"/>
        <w:rPr>
          <w:color w:val="000000"/>
          <w:szCs w:val="22"/>
        </w:rPr>
      </w:pPr>
    </w:p>
    <w:p w:rsidR="00707566" w:rsidRPr="00D13B0A" w:rsidRDefault="006A05CF" w:rsidP="00707566">
      <w:pPr>
        <w:pStyle w:val="Odstavecseseznamem"/>
        <w:ind w:left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Miroslav Šereda</w:t>
      </w:r>
      <w:r w:rsidR="009D06A4">
        <w:rPr>
          <w:rFonts w:ascii="Calibri" w:hAnsi="Calibri"/>
          <w:b/>
          <w:color w:val="000000"/>
          <w:sz w:val="22"/>
          <w:szCs w:val="22"/>
          <w:lang w:val="cs-CZ"/>
        </w:rPr>
        <w:t xml:space="preserve"> - Truhlářství</w:t>
      </w:r>
    </w:p>
    <w:p w:rsidR="00707566" w:rsidRPr="001B03D1" w:rsidRDefault="00707566" w:rsidP="00707566">
      <w:pPr>
        <w:ind w:left="567"/>
        <w:jc w:val="both"/>
        <w:rPr>
          <w:b/>
          <w:szCs w:val="22"/>
        </w:rPr>
      </w:pPr>
    </w:p>
    <w:p w:rsidR="00707566" w:rsidRPr="001B03D1" w:rsidRDefault="00707566" w:rsidP="00707566">
      <w:pPr>
        <w:ind w:left="567"/>
        <w:jc w:val="both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Branišov 22, 393 01 Vyskytná</w:t>
      </w:r>
    </w:p>
    <w:p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65986105</w:t>
      </w:r>
    </w:p>
    <w:p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 w:rsidRPr="006A05CF">
        <w:rPr>
          <w:szCs w:val="22"/>
        </w:rPr>
        <w:t>CZ7407311505</w:t>
      </w:r>
    </w:p>
    <w:p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>telefon: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+420 </w:t>
      </w:r>
      <w:proofErr w:type="spellStart"/>
      <w:r w:rsidR="00F55E8D">
        <w:rPr>
          <w:szCs w:val="22"/>
        </w:rPr>
        <w:t>xxx</w:t>
      </w:r>
      <w:proofErr w:type="spellEnd"/>
      <w:r w:rsidR="006A05CF">
        <w:rPr>
          <w:szCs w:val="22"/>
        </w:rPr>
        <w:t> </w:t>
      </w:r>
      <w:proofErr w:type="spellStart"/>
      <w:r w:rsidR="00F55E8D">
        <w:rPr>
          <w:szCs w:val="22"/>
        </w:rPr>
        <w:t>xxx</w:t>
      </w:r>
      <w:proofErr w:type="spellEnd"/>
      <w:r w:rsidR="006A05CF">
        <w:rPr>
          <w:szCs w:val="22"/>
        </w:rPr>
        <w:t xml:space="preserve"> </w:t>
      </w:r>
      <w:proofErr w:type="spellStart"/>
      <w:r w:rsidR="00F55E8D">
        <w:rPr>
          <w:szCs w:val="22"/>
        </w:rPr>
        <w:t>xxx</w:t>
      </w:r>
      <w:proofErr w:type="spellEnd"/>
    </w:p>
    <w:p w:rsidR="00544912" w:rsidRDefault="009D06A4" w:rsidP="00C917AE">
      <w:pPr>
        <w:tabs>
          <w:tab w:val="left" w:pos="0"/>
        </w:tabs>
        <w:ind w:left="567"/>
        <w:rPr>
          <w:szCs w:val="22"/>
          <w:lang w:eastAsia="en-US" w:bidi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w9hzi6y</w:t>
      </w:r>
    </w:p>
    <w:p w:rsidR="009D06A4" w:rsidRPr="001B03D1" w:rsidRDefault="00EC043E" w:rsidP="00EC043E">
      <w:pPr>
        <w:tabs>
          <w:tab w:val="left" w:pos="0"/>
          <w:tab w:val="left" w:pos="3750"/>
        </w:tabs>
        <w:ind w:left="567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ab/>
      </w:r>
    </w:p>
    <w:p w:rsidR="004D5C30" w:rsidRPr="001B03D1" w:rsidRDefault="004D5C30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573A0E">
        <w:rPr>
          <w:b/>
          <w:bCs/>
          <w:i/>
          <w:color w:val="000000"/>
          <w:szCs w:val="22"/>
        </w:rPr>
        <w:t>Prodávající</w:t>
      </w:r>
      <w:r w:rsidRPr="001B03D1">
        <w:rPr>
          <w:bCs/>
          <w:color w:val="000000"/>
          <w:szCs w:val="22"/>
        </w:rPr>
        <w:t>“)</w:t>
      </w:r>
    </w:p>
    <w:p w:rsidR="004D5C30" w:rsidRPr="001B03D1" w:rsidRDefault="004D5C30" w:rsidP="007F1825">
      <w:pPr>
        <w:ind w:left="567"/>
        <w:rPr>
          <w:i/>
          <w:color w:val="000000"/>
          <w:szCs w:val="22"/>
        </w:rPr>
      </w:pPr>
    </w:p>
    <w:p w:rsidR="004D5C30" w:rsidRPr="001B03D1" w:rsidRDefault="00417A6D" w:rsidP="007F1825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573A0E" w:rsidRPr="00573A0E">
        <w:rPr>
          <w:color w:val="000000"/>
          <w:szCs w:val="22"/>
        </w:rPr>
        <w:t xml:space="preserve">Kupující a Prodávající </w:t>
      </w:r>
      <w:r w:rsidR="007F1825" w:rsidRPr="001B03D1">
        <w:rPr>
          <w:color w:val="000000"/>
          <w:szCs w:val="22"/>
        </w:rPr>
        <w:t xml:space="preserve">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:rsidR="004D5C30" w:rsidRPr="001B03D1" w:rsidRDefault="004D5C30" w:rsidP="007F1825">
      <w:pPr>
        <w:ind w:left="567"/>
        <w:rPr>
          <w:szCs w:val="22"/>
        </w:rPr>
      </w:pPr>
    </w:p>
    <w:p w:rsidR="00E37594" w:rsidRDefault="00C917AE" w:rsidP="007F1825">
      <w:pPr>
        <w:ind w:left="567"/>
        <w:jc w:val="both"/>
        <w:rPr>
          <w:szCs w:val="22"/>
        </w:rPr>
      </w:pPr>
      <w:r w:rsidRPr="001B03D1">
        <w:rPr>
          <w:szCs w:val="22"/>
        </w:rPr>
        <w:t>uzavřel</w:t>
      </w:r>
      <w:r w:rsidR="009A5128">
        <w:rPr>
          <w:szCs w:val="22"/>
        </w:rPr>
        <w:t>i</w:t>
      </w:r>
      <w:r w:rsidRPr="001B03D1">
        <w:rPr>
          <w:szCs w:val="22"/>
        </w:rPr>
        <w:t xml:space="preserve"> </w:t>
      </w:r>
      <w:r w:rsidRPr="001B03D1">
        <w:rPr>
          <w:iCs/>
          <w:szCs w:val="22"/>
        </w:rPr>
        <w:t xml:space="preserve">v souladu </w:t>
      </w:r>
      <w:r w:rsidR="00573A0E" w:rsidRPr="00573A0E">
        <w:rPr>
          <w:iCs/>
          <w:szCs w:val="22"/>
        </w:rPr>
        <w:t>s § 2079 a násl. zákona č. 89/2012 Sb., občanského zákoníku, ve znění pozdějších předpisů (dále jen „</w:t>
      </w:r>
      <w:r w:rsidR="00573A0E" w:rsidRPr="00573A0E">
        <w:rPr>
          <w:b/>
          <w:bCs/>
          <w:i/>
          <w:szCs w:val="22"/>
        </w:rPr>
        <w:t>Občanský zákoník</w:t>
      </w:r>
      <w:r w:rsidR="00573A0E" w:rsidRPr="00573A0E">
        <w:rPr>
          <w:iCs/>
          <w:szCs w:val="22"/>
        </w:rPr>
        <w:t>“), tuto kupní smlouvu (dále jen „</w:t>
      </w:r>
      <w:r w:rsidR="00573A0E" w:rsidRPr="00573A0E">
        <w:rPr>
          <w:b/>
          <w:bCs/>
          <w:i/>
          <w:szCs w:val="22"/>
        </w:rPr>
        <w:t>Kupní smlouva</w:t>
      </w:r>
      <w:r w:rsidR="00573A0E" w:rsidRPr="00573A0E">
        <w:rPr>
          <w:iCs/>
          <w:szCs w:val="22"/>
        </w:rPr>
        <w:t>“).</w:t>
      </w:r>
    </w:p>
    <w:p w:rsidR="001E2737" w:rsidRDefault="001E2737" w:rsidP="004F308C">
      <w:pPr>
        <w:rPr>
          <w:szCs w:val="22"/>
        </w:rPr>
      </w:pPr>
      <w:bookmarkStart w:id="3" w:name="_Toc380671100"/>
      <w:bookmarkEnd w:id="0"/>
    </w:p>
    <w:p w:rsidR="009311A3" w:rsidRDefault="009311A3" w:rsidP="004F308C">
      <w:pPr>
        <w:rPr>
          <w:szCs w:val="22"/>
        </w:rPr>
      </w:pPr>
    </w:p>
    <w:p w:rsidR="006F61C2" w:rsidRDefault="006F61C2" w:rsidP="004F308C">
      <w:pPr>
        <w:rPr>
          <w:szCs w:val="22"/>
        </w:rPr>
      </w:pPr>
    </w:p>
    <w:p w:rsidR="006F61C2" w:rsidRPr="001B03D1" w:rsidRDefault="006F61C2" w:rsidP="004F308C">
      <w:pPr>
        <w:rPr>
          <w:szCs w:val="22"/>
        </w:rPr>
      </w:pPr>
    </w:p>
    <w:bookmarkEnd w:id="3"/>
    <w:p w:rsidR="007F22C9" w:rsidRPr="001B03D1" w:rsidRDefault="009311A3" w:rsidP="00267ADD">
      <w:pPr>
        <w:pStyle w:val="Nadpis1"/>
        <w:rPr>
          <w:szCs w:val="22"/>
        </w:rPr>
      </w:pPr>
      <w:r>
        <w:rPr>
          <w:szCs w:val="22"/>
          <w:lang w:val="cs-CZ"/>
        </w:rPr>
        <w:t>ÚVODNÍ USTANOVENÍ</w:t>
      </w:r>
    </w:p>
    <w:p w:rsidR="001E2737" w:rsidRPr="001B03D1" w:rsidRDefault="001E2737" w:rsidP="001E2737">
      <w:pPr>
        <w:ind w:left="567"/>
        <w:jc w:val="both"/>
        <w:rPr>
          <w:szCs w:val="22"/>
        </w:rPr>
      </w:pPr>
    </w:p>
    <w:p w:rsidR="00E14C9C" w:rsidRDefault="009311A3" w:rsidP="009311A3">
      <w:pPr>
        <w:pStyle w:val="Odstavecseseznamem"/>
        <w:numPr>
          <w:ilvl w:val="0"/>
          <w:numId w:val="4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311A3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>
        <w:rPr>
          <w:rFonts w:asciiTheme="minorHAnsi" w:hAnsiTheme="minorHAnsi" w:cstheme="minorHAnsi"/>
          <w:sz w:val="22"/>
          <w:szCs w:val="22"/>
          <w:lang w:val="cs-CZ"/>
        </w:rPr>
        <w:t>stra</w:t>
      </w:r>
      <w:r w:rsidRPr="009311A3">
        <w:rPr>
          <w:rFonts w:asciiTheme="minorHAnsi" w:hAnsiTheme="minorHAnsi" w:cstheme="minorHAnsi"/>
          <w:sz w:val="22"/>
          <w:szCs w:val="22"/>
          <w:lang w:val="cs-CZ"/>
        </w:rPr>
        <w:t xml:space="preserve">ny </w:t>
      </w:r>
      <w:r>
        <w:rPr>
          <w:rFonts w:asciiTheme="minorHAnsi" w:hAnsiTheme="minorHAnsi" w:cstheme="minorHAnsi"/>
          <w:sz w:val="22"/>
          <w:szCs w:val="22"/>
          <w:lang w:val="cs-CZ"/>
        </w:rPr>
        <w:t>uzavřely dne 29. 1. 20</w:t>
      </w:r>
      <w:r w:rsidR="00A7313E">
        <w:rPr>
          <w:rFonts w:asciiTheme="minorHAnsi" w:hAnsiTheme="minorHAnsi" w:cstheme="minorHAnsi"/>
          <w:sz w:val="22"/>
          <w:szCs w:val="22"/>
          <w:lang w:val="cs-CZ"/>
        </w:rPr>
        <w:t>24 K</w:t>
      </w:r>
      <w:r>
        <w:rPr>
          <w:rFonts w:asciiTheme="minorHAnsi" w:hAnsiTheme="minorHAnsi" w:cstheme="minorHAnsi"/>
          <w:sz w:val="22"/>
          <w:szCs w:val="22"/>
          <w:lang w:val="cs-CZ"/>
        </w:rPr>
        <w:t>upní smlouvu pod. ev. č. 151/ORM/2024 jejímž předmětem koupě je vybavení interiéru objektu Masarykovo náměstí 21, Jihlava – postel do místnosti č. 308 (malovaný apartmán) a skleněná příčka do místnosti č. 304 (studovna) a to včetně montáže.</w:t>
      </w:r>
    </w:p>
    <w:p w:rsidR="008D2740" w:rsidRDefault="008D2740" w:rsidP="008D2740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9311A3" w:rsidRDefault="009311A3" w:rsidP="00577A58">
      <w:pPr>
        <w:pStyle w:val="Odstavecseseznamem"/>
        <w:numPr>
          <w:ilvl w:val="0"/>
          <w:numId w:val="4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C043E">
        <w:rPr>
          <w:rFonts w:asciiTheme="minorHAnsi" w:hAnsiTheme="minorHAnsi" w:cstheme="minorHAnsi"/>
          <w:sz w:val="22"/>
          <w:szCs w:val="22"/>
          <w:lang w:val="cs-CZ"/>
        </w:rPr>
        <w:t xml:space="preserve">V souvislosti s uzavřenou </w:t>
      </w:r>
      <w:r w:rsidR="00A7313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EC043E">
        <w:rPr>
          <w:rFonts w:asciiTheme="minorHAnsi" w:hAnsiTheme="minorHAnsi" w:cstheme="minorHAnsi"/>
          <w:sz w:val="22"/>
          <w:szCs w:val="22"/>
          <w:lang w:val="cs-CZ"/>
        </w:rPr>
        <w:t xml:space="preserve">upní </w:t>
      </w:r>
      <w:r w:rsidRPr="00EC043E">
        <w:rPr>
          <w:rFonts w:asciiTheme="minorHAnsi" w:hAnsiTheme="minorHAnsi" w:cstheme="minorHAnsi"/>
          <w:sz w:val="22"/>
          <w:szCs w:val="22"/>
          <w:lang w:val="cs-CZ"/>
        </w:rPr>
        <w:t>smlouvou se smluvní strany dohodly na uzavření tohoto</w:t>
      </w:r>
      <w:r w:rsidR="00A7313E">
        <w:rPr>
          <w:rFonts w:asciiTheme="minorHAnsi" w:hAnsiTheme="minorHAnsi" w:cstheme="minorHAnsi"/>
          <w:sz w:val="22"/>
          <w:szCs w:val="22"/>
          <w:lang w:val="cs-CZ"/>
        </w:rPr>
        <w:t xml:space="preserve"> dodatku č. 1 ke K</w:t>
      </w:r>
      <w:r w:rsidR="00EC043E">
        <w:rPr>
          <w:rFonts w:asciiTheme="minorHAnsi" w:hAnsiTheme="minorHAnsi" w:cstheme="minorHAnsi"/>
          <w:sz w:val="22"/>
          <w:szCs w:val="22"/>
          <w:lang w:val="cs-CZ"/>
        </w:rPr>
        <w:t>upní smlouvě.</w:t>
      </w:r>
    </w:p>
    <w:p w:rsidR="00EC043E" w:rsidRPr="00EC043E" w:rsidRDefault="00EC043E" w:rsidP="00EC043E">
      <w:pPr>
        <w:jc w:val="both"/>
        <w:rPr>
          <w:rFonts w:asciiTheme="minorHAnsi" w:hAnsiTheme="minorHAnsi" w:cstheme="minorHAnsi"/>
          <w:szCs w:val="22"/>
        </w:rPr>
      </w:pPr>
    </w:p>
    <w:p w:rsidR="003B4A6A" w:rsidRPr="001B03D1" w:rsidRDefault="00DA6C81" w:rsidP="009A5128">
      <w:pPr>
        <w:pStyle w:val="Nadpis1"/>
        <w:rPr>
          <w:szCs w:val="22"/>
        </w:rPr>
      </w:pPr>
      <w:bookmarkStart w:id="4" w:name="_Toc380671101"/>
      <w:r w:rsidRPr="001B03D1">
        <w:rPr>
          <w:szCs w:val="22"/>
        </w:rPr>
        <w:t xml:space="preserve">PŘEDMĚT </w:t>
      </w:r>
      <w:r w:rsidR="00EC043E">
        <w:rPr>
          <w:szCs w:val="22"/>
          <w:lang w:val="cs-CZ"/>
        </w:rPr>
        <w:t>DODATKU</w:t>
      </w:r>
    </w:p>
    <w:p w:rsidR="00E24E69" w:rsidRPr="001B03D1" w:rsidRDefault="00E24E69" w:rsidP="00A01BA9">
      <w:pPr>
        <w:keepNext/>
        <w:keepLines/>
        <w:ind w:left="567"/>
        <w:jc w:val="both"/>
        <w:rPr>
          <w:szCs w:val="22"/>
          <w:lang w:eastAsia="ar-SA"/>
        </w:rPr>
      </w:pPr>
    </w:p>
    <w:p w:rsidR="00727FC7" w:rsidRDefault="006F61C2" w:rsidP="006F61C2">
      <w:pPr>
        <w:ind w:left="567" w:hanging="425"/>
        <w:jc w:val="both"/>
        <w:rPr>
          <w:szCs w:val="22"/>
        </w:rPr>
      </w:pPr>
      <w:r>
        <w:rPr>
          <w:szCs w:val="22"/>
        </w:rPr>
        <w:t xml:space="preserve">1. </w:t>
      </w:r>
      <w:r>
        <w:rPr>
          <w:szCs w:val="22"/>
        </w:rPr>
        <w:tab/>
        <w:t>Smluvní strany se v souvislosti s výše uvedeným dohodly na následující změně závazku z </w:t>
      </w:r>
      <w:r w:rsidR="00A7313E">
        <w:rPr>
          <w:szCs w:val="22"/>
        </w:rPr>
        <w:t>K</w:t>
      </w:r>
      <w:r>
        <w:rPr>
          <w:szCs w:val="22"/>
        </w:rPr>
        <w:t>upní smlouvy vzniklé v průběhu plnění předmětu závazku, přičemž předmětná změna je popsána ve změnovém listě č. 01 (ZL 01)</w:t>
      </w:r>
      <w:r w:rsidR="008D2740">
        <w:rPr>
          <w:szCs w:val="22"/>
        </w:rPr>
        <w:t>, který je podkladem pro uzavření dodatku č. 1:</w:t>
      </w:r>
    </w:p>
    <w:p w:rsidR="006F61C2" w:rsidRDefault="006F61C2" w:rsidP="006F61C2">
      <w:pPr>
        <w:ind w:left="567" w:hanging="425"/>
        <w:jc w:val="both"/>
        <w:rPr>
          <w:szCs w:val="22"/>
        </w:rPr>
      </w:pPr>
      <w:r>
        <w:rPr>
          <w:szCs w:val="22"/>
        </w:rPr>
        <w:tab/>
      </w:r>
    </w:p>
    <w:p w:rsidR="006F61C2" w:rsidRPr="00A7313E" w:rsidRDefault="006F61C2" w:rsidP="006F61C2">
      <w:pPr>
        <w:ind w:left="567" w:hanging="425"/>
        <w:jc w:val="both"/>
        <w:rPr>
          <w:b/>
          <w:szCs w:val="22"/>
        </w:rPr>
      </w:pPr>
      <w:r>
        <w:rPr>
          <w:szCs w:val="22"/>
        </w:rPr>
        <w:tab/>
      </w:r>
      <w:r w:rsidRPr="00A7313E">
        <w:rPr>
          <w:b/>
          <w:szCs w:val="22"/>
        </w:rPr>
        <w:t xml:space="preserve">ZL 01 </w:t>
      </w:r>
      <w:r w:rsidR="001107E6" w:rsidRPr="00A7313E">
        <w:rPr>
          <w:b/>
          <w:szCs w:val="22"/>
        </w:rPr>
        <w:t xml:space="preserve">- </w:t>
      </w:r>
      <w:r w:rsidRPr="00A7313E">
        <w:rPr>
          <w:b/>
          <w:szCs w:val="22"/>
        </w:rPr>
        <w:t>Změna kotvení příčky v místnosti č. 304</w:t>
      </w:r>
    </w:p>
    <w:p w:rsidR="001107E6" w:rsidRDefault="001107E6" w:rsidP="006F61C2">
      <w:pPr>
        <w:ind w:left="567" w:hanging="425"/>
        <w:jc w:val="both"/>
        <w:rPr>
          <w:szCs w:val="22"/>
        </w:rPr>
      </w:pPr>
      <w:r>
        <w:rPr>
          <w:szCs w:val="22"/>
        </w:rPr>
        <w:tab/>
        <w:t xml:space="preserve">Objem </w:t>
      </w:r>
      <w:proofErr w:type="spellStart"/>
      <w:r>
        <w:rPr>
          <w:szCs w:val="22"/>
        </w:rPr>
        <w:t>méněprací</w:t>
      </w:r>
      <w:proofErr w:type="spellEnd"/>
      <w:r>
        <w:rPr>
          <w:szCs w:val="22"/>
        </w:rPr>
        <w:t xml:space="preserve">:       </w:t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 w:rsidR="00A7313E">
        <w:rPr>
          <w:szCs w:val="22"/>
        </w:rPr>
        <w:t xml:space="preserve"> </w:t>
      </w:r>
      <w:r>
        <w:rPr>
          <w:szCs w:val="22"/>
        </w:rPr>
        <w:t xml:space="preserve">    </w:t>
      </w:r>
      <w:r w:rsidR="00A7313E">
        <w:rPr>
          <w:szCs w:val="22"/>
        </w:rPr>
        <w:t xml:space="preserve"> </w:t>
      </w:r>
      <w:r>
        <w:rPr>
          <w:szCs w:val="22"/>
        </w:rPr>
        <w:t xml:space="preserve">0,- Kč </w:t>
      </w:r>
    </w:p>
    <w:p w:rsidR="001107E6" w:rsidRDefault="001107E6" w:rsidP="001107E6">
      <w:pPr>
        <w:ind w:left="567"/>
        <w:jc w:val="both"/>
        <w:rPr>
          <w:szCs w:val="22"/>
        </w:rPr>
      </w:pPr>
      <w:r>
        <w:rPr>
          <w:szCs w:val="22"/>
        </w:rPr>
        <w:t xml:space="preserve">Objem víceprací:         </w:t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A7313E">
        <w:rPr>
          <w:szCs w:val="22"/>
        </w:rPr>
        <w:t xml:space="preserve">  </w:t>
      </w:r>
      <w:r>
        <w:rPr>
          <w:szCs w:val="22"/>
        </w:rPr>
        <w:t xml:space="preserve"> 19 500,- Kč</w:t>
      </w:r>
    </w:p>
    <w:p w:rsidR="001107E6" w:rsidRDefault="001107E6" w:rsidP="001107E6">
      <w:pPr>
        <w:ind w:left="567"/>
        <w:jc w:val="both"/>
        <w:rPr>
          <w:szCs w:val="22"/>
        </w:rPr>
      </w:pPr>
      <w:r>
        <w:rPr>
          <w:szCs w:val="22"/>
        </w:rPr>
        <w:t xml:space="preserve">Celkový vliv na cenu závazku: </w:t>
      </w:r>
      <w:r>
        <w:rPr>
          <w:szCs w:val="22"/>
        </w:rPr>
        <w:tab/>
        <w:t xml:space="preserve"> </w:t>
      </w:r>
      <w:r w:rsidR="00A7313E">
        <w:rPr>
          <w:szCs w:val="22"/>
        </w:rPr>
        <w:t xml:space="preserve">  </w:t>
      </w:r>
      <w:r>
        <w:rPr>
          <w:szCs w:val="22"/>
        </w:rPr>
        <w:t xml:space="preserve"> </w:t>
      </w:r>
      <w:r w:rsidR="00A7313E">
        <w:rPr>
          <w:szCs w:val="22"/>
        </w:rPr>
        <w:t xml:space="preserve"> </w:t>
      </w:r>
      <w:r>
        <w:rPr>
          <w:szCs w:val="22"/>
        </w:rPr>
        <w:t>19 500,- Kč</w:t>
      </w:r>
    </w:p>
    <w:p w:rsidR="004E2AF1" w:rsidRDefault="00A7313E" w:rsidP="001107E6">
      <w:pPr>
        <w:ind w:left="567"/>
        <w:jc w:val="both"/>
        <w:rPr>
          <w:szCs w:val="22"/>
        </w:rPr>
      </w:pPr>
      <w:r>
        <w:rPr>
          <w:szCs w:val="22"/>
        </w:rPr>
        <w:t xml:space="preserve"> </w:t>
      </w:r>
    </w:p>
    <w:p w:rsidR="004E2AF1" w:rsidRDefault="00A7313E" w:rsidP="00A7313E">
      <w:pPr>
        <w:ind w:left="567" w:hanging="425"/>
        <w:jc w:val="both"/>
        <w:rPr>
          <w:szCs w:val="22"/>
        </w:rPr>
      </w:pPr>
      <w:r>
        <w:rPr>
          <w:szCs w:val="22"/>
        </w:rPr>
        <w:t xml:space="preserve">2.    </w:t>
      </w:r>
      <w:r w:rsidR="004E2AF1" w:rsidRPr="00A7313E">
        <w:rPr>
          <w:szCs w:val="22"/>
        </w:rPr>
        <w:t xml:space="preserve">S ohledem na výše uvedenou skutečnost se smluvní strany dohodly na změně čl. IV. odst. </w:t>
      </w:r>
      <w:proofErr w:type="gramStart"/>
      <w:r w:rsidR="004E2AF1" w:rsidRPr="00A7313E">
        <w:rPr>
          <w:szCs w:val="22"/>
        </w:rPr>
        <w:t>IV</w:t>
      </w:r>
      <w:r w:rsidR="008D2740">
        <w:rPr>
          <w:szCs w:val="22"/>
        </w:rPr>
        <w:t>.7.</w:t>
      </w:r>
      <w:proofErr w:type="gramEnd"/>
      <w:r w:rsidR="008D2740">
        <w:rPr>
          <w:szCs w:val="22"/>
        </w:rPr>
        <w:t xml:space="preserve"> K</w:t>
      </w:r>
      <w:r w:rsidR="004E2AF1" w:rsidRPr="00A7313E">
        <w:rPr>
          <w:szCs w:val="22"/>
        </w:rPr>
        <w:t>upní smlouvy tak, že se původní textace tohoto ustanovení ruší a je nahrazena níže uvedeným zněním:</w:t>
      </w:r>
    </w:p>
    <w:p w:rsidR="006D21CC" w:rsidRDefault="006D21CC" w:rsidP="00A7313E">
      <w:pPr>
        <w:ind w:left="567" w:hanging="425"/>
        <w:jc w:val="both"/>
        <w:rPr>
          <w:szCs w:val="22"/>
        </w:rPr>
      </w:pPr>
    </w:p>
    <w:p w:rsidR="006D21CC" w:rsidRPr="006D21CC" w:rsidRDefault="006D21CC" w:rsidP="00A7313E">
      <w:pPr>
        <w:ind w:left="567" w:hanging="425"/>
        <w:jc w:val="both"/>
        <w:rPr>
          <w:i/>
          <w:szCs w:val="22"/>
        </w:rPr>
      </w:pPr>
      <w:r>
        <w:rPr>
          <w:szCs w:val="22"/>
        </w:rPr>
        <w:tab/>
      </w:r>
      <w:r w:rsidRPr="006D21CC">
        <w:rPr>
          <w:i/>
          <w:szCs w:val="22"/>
        </w:rPr>
        <w:t>Kupní cena za předmět koupě podle Kupní ceny činí:</w:t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  <w:t>340 000,- Kč bez DPH</w:t>
      </w:r>
    </w:p>
    <w:p w:rsidR="006D21CC" w:rsidRPr="006D21CC" w:rsidRDefault="006D21CC" w:rsidP="00A7313E">
      <w:pPr>
        <w:ind w:left="567" w:hanging="425"/>
        <w:jc w:val="both"/>
        <w:rPr>
          <w:i/>
          <w:szCs w:val="22"/>
        </w:rPr>
      </w:pPr>
      <w:r w:rsidRPr="006D21CC">
        <w:rPr>
          <w:i/>
          <w:szCs w:val="22"/>
        </w:rPr>
        <w:tab/>
        <w:t>Dodatek č. 1 ke Kupní smlouvě činí:</w:t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</w:r>
      <w:r w:rsidRPr="006D21CC">
        <w:rPr>
          <w:i/>
          <w:szCs w:val="22"/>
        </w:rPr>
        <w:tab/>
        <w:t xml:space="preserve">  19 500,- Kč bez DPH</w:t>
      </w:r>
    </w:p>
    <w:p w:rsidR="006D21CC" w:rsidRPr="006D21CC" w:rsidRDefault="006D21CC" w:rsidP="00A7313E">
      <w:pPr>
        <w:ind w:left="567" w:hanging="425"/>
        <w:jc w:val="both"/>
        <w:rPr>
          <w:b/>
          <w:i/>
          <w:szCs w:val="22"/>
        </w:rPr>
      </w:pPr>
      <w:r w:rsidRPr="006D21CC">
        <w:rPr>
          <w:b/>
          <w:i/>
          <w:szCs w:val="22"/>
        </w:rPr>
        <w:t xml:space="preserve">         Celková kupní cena za předmět koupě vč. dodatku č. 1 činí:</w:t>
      </w:r>
      <w:r w:rsidRPr="006D21CC">
        <w:rPr>
          <w:b/>
          <w:i/>
          <w:szCs w:val="22"/>
        </w:rPr>
        <w:tab/>
      </w:r>
      <w:r w:rsidRPr="006D21CC">
        <w:rPr>
          <w:b/>
          <w:i/>
          <w:szCs w:val="22"/>
        </w:rPr>
        <w:tab/>
        <w:t>359 500,- Kč bez DPH</w:t>
      </w:r>
    </w:p>
    <w:p w:rsidR="006F61C2" w:rsidRPr="00A7313E" w:rsidRDefault="006F61C2" w:rsidP="006F61C2">
      <w:pPr>
        <w:ind w:left="567" w:hanging="425"/>
        <w:jc w:val="both"/>
        <w:rPr>
          <w:b/>
          <w:i/>
          <w:szCs w:val="22"/>
        </w:rPr>
      </w:pPr>
      <w:r>
        <w:rPr>
          <w:szCs w:val="22"/>
        </w:rPr>
        <w:tab/>
      </w:r>
    </w:p>
    <w:p w:rsidR="00A7313E" w:rsidRDefault="00A7313E" w:rsidP="00E470B9">
      <w:pPr>
        <w:outlineLvl w:val="0"/>
        <w:rPr>
          <w:rFonts w:cs="Arial"/>
          <w:i/>
          <w:iCs/>
        </w:rPr>
      </w:pPr>
    </w:p>
    <w:p w:rsidR="00E470B9" w:rsidRDefault="00E470B9" w:rsidP="00E470B9">
      <w:pPr>
        <w:pStyle w:val="Nadpis1"/>
        <w:rPr>
          <w:lang w:val="cs-CZ"/>
        </w:rPr>
      </w:pPr>
      <w:r>
        <w:rPr>
          <w:lang w:val="cs-CZ"/>
        </w:rPr>
        <w:t>ZÁVĚREČNÁ USTANOVENÍ</w:t>
      </w:r>
    </w:p>
    <w:p w:rsidR="00E470B9" w:rsidRPr="00E470B9" w:rsidRDefault="00E470B9" w:rsidP="00E470B9">
      <w:pPr>
        <w:rPr>
          <w:lang w:eastAsia="ar-SA"/>
        </w:rPr>
      </w:pPr>
    </w:p>
    <w:p w:rsidR="00E470B9" w:rsidRPr="00DF4D1C" w:rsidRDefault="00E470B9" w:rsidP="00E470B9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DF4D1C">
        <w:rPr>
          <w:rFonts w:asciiTheme="minorHAnsi" w:hAnsiTheme="minorHAnsi" w:cstheme="minorHAnsi"/>
          <w:sz w:val="22"/>
          <w:szCs w:val="22"/>
          <w:lang w:val="cs-CZ" w:eastAsia="ar-SA"/>
        </w:rPr>
        <w:t>Ostatní ustanovená Kupní smlouvy se nemění a zůstávají v platnosti a účinnosti.</w:t>
      </w:r>
    </w:p>
    <w:p w:rsidR="00DF4D1C" w:rsidRPr="00DF4D1C" w:rsidRDefault="00DF4D1C" w:rsidP="00DF4D1C">
      <w:pPr>
        <w:pStyle w:val="Odstavecseseznamem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470B9" w:rsidRPr="00DF4D1C" w:rsidRDefault="00E470B9" w:rsidP="00E470B9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DF4D1C">
        <w:rPr>
          <w:rFonts w:asciiTheme="minorHAnsi" w:hAnsiTheme="minorHAnsi" w:cstheme="minorHAnsi"/>
          <w:sz w:val="22"/>
          <w:szCs w:val="22"/>
          <w:lang w:val="cs-CZ" w:eastAsia="ar-SA"/>
        </w:rPr>
        <w:t xml:space="preserve">Uzavřením tohoto dodatku </w:t>
      </w:r>
      <w:proofErr w:type="gramStart"/>
      <w:r w:rsidRPr="00DF4D1C">
        <w:rPr>
          <w:rFonts w:asciiTheme="minorHAnsi" w:hAnsiTheme="minorHAnsi" w:cstheme="minorHAnsi"/>
          <w:sz w:val="22"/>
          <w:szCs w:val="22"/>
          <w:lang w:val="cs-CZ" w:eastAsia="ar-SA"/>
        </w:rPr>
        <w:t>č.1 se</w:t>
      </w:r>
      <w:proofErr w:type="gramEnd"/>
      <w:r w:rsidRPr="00DF4D1C">
        <w:rPr>
          <w:rFonts w:asciiTheme="minorHAnsi" w:hAnsiTheme="minorHAnsi" w:cstheme="minorHAnsi"/>
          <w:sz w:val="22"/>
          <w:szCs w:val="22"/>
          <w:lang w:val="cs-CZ" w:eastAsia="ar-SA"/>
        </w:rPr>
        <w:t xml:space="preserve"> tento dodatek stává nedílnou součástí Kupní smlouvy. Tento dodatek je vyhotoven ve </w:t>
      </w:r>
      <w:r w:rsidR="00DF4D1C" w:rsidRPr="00DF4D1C">
        <w:rPr>
          <w:rFonts w:asciiTheme="minorHAnsi" w:hAnsiTheme="minorHAnsi" w:cstheme="minorHAnsi"/>
          <w:sz w:val="22"/>
          <w:szCs w:val="22"/>
          <w:lang w:val="cs-CZ" w:eastAsia="ar-SA"/>
        </w:rPr>
        <w:t xml:space="preserve">třech vyhotoveních, přičemž </w:t>
      </w:r>
      <w:r w:rsidR="00DF4D1C">
        <w:rPr>
          <w:rFonts w:asciiTheme="minorHAnsi" w:hAnsiTheme="minorHAnsi" w:cstheme="minorHAnsi"/>
          <w:sz w:val="22"/>
          <w:szCs w:val="22"/>
          <w:lang w:val="cs-CZ" w:eastAsia="ar-SA"/>
        </w:rPr>
        <w:t>dva jsou určeny pro Kupujícího a jeden pro P</w:t>
      </w:r>
      <w:r w:rsidR="00DF4D1C" w:rsidRPr="00DF4D1C">
        <w:rPr>
          <w:rFonts w:asciiTheme="minorHAnsi" w:hAnsiTheme="minorHAnsi" w:cstheme="minorHAnsi"/>
          <w:sz w:val="22"/>
          <w:szCs w:val="22"/>
          <w:lang w:val="cs-CZ" w:eastAsia="ar-SA"/>
        </w:rPr>
        <w:t>rodávajícího.</w:t>
      </w:r>
    </w:p>
    <w:p w:rsidR="00DF4D1C" w:rsidRPr="00DF4D1C" w:rsidRDefault="00DF4D1C" w:rsidP="00DF4D1C">
      <w:pPr>
        <w:pStyle w:val="Odstavecseseznamem"/>
        <w:rPr>
          <w:rFonts w:asciiTheme="minorHAnsi" w:hAnsiTheme="minorHAnsi" w:cstheme="minorHAnsi"/>
          <w:sz w:val="22"/>
          <w:szCs w:val="22"/>
          <w:lang w:eastAsia="ar-SA"/>
        </w:rPr>
      </w:pPr>
    </w:p>
    <w:p w:rsidR="00DF4D1C" w:rsidRDefault="00DF4D1C" w:rsidP="00DF4D1C">
      <w:pPr>
        <w:numPr>
          <w:ilvl w:val="0"/>
          <w:numId w:val="49"/>
        </w:numPr>
        <w:jc w:val="both"/>
        <w:rPr>
          <w:szCs w:val="22"/>
        </w:rPr>
      </w:pPr>
      <w:r>
        <w:rPr>
          <w:szCs w:val="22"/>
        </w:rPr>
        <w:t xml:space="preserve">Tento dodatek </w:t>
      </w:r>
      <w:proofErr w:type="gramStart"/>
      <w:r>
        <w:rPr>
          <w:szCs w:val="22"/>
        </w:rPr>
        <w:t xml:space="preserve">č.1 </w:t>
      </w:r>
      <w:r w:rsidRPr="00952F6E">
        <w:rPr>
          <w:szCs w:val="22"/>
        </w:rPr>
        <w:t>nabývá</w:t>
      </w:r>
      <w:proofErr w:type="gramEnd"/>
      <w:r w:rsidRPr="00952F6E">
        <w:rPr>
          <w:szCs w:val="22"/>
        </w:rPr>
        <w:t xml:space="preserve"> platnosti dnem jejího podpisu oběma Smluvními stranami a účinnosti dnem jejího zveřejnění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:rsidR="00DF4D1C" w:rsidRPr="00E470B9" w:rsidRDefault="00DF4D1C" w:rsidP="00DF4D1C">
      <w:pPr>
        <w:pStyle w:val="Odstavecseseznamem"/>
        <w:rPr>
          <w:lang w:eastAsia="ar-SA"/>
        </w:rPr>
      </w:pPr>
    </w:p>
    <w:p w:rsidR="00A7313E" w:rsidRDefault="00A7313E" w:rsidP="006F61C2">
      <w:pPr>
        <w:ind w:left="567" w:hanging="425"/>
        <w:jc w:val="both"/>
        <w:rPr>
          <w:szCs w:val="22"/>
        </w:rPr>
      </w:pPr>
    </w:p>
    <w:p w:rsidR="00A7313E" w:rsidRDefault="00A7313E" w:rsidP="006F61C2">
      <w:pPr>
        <w:ind w:left="567" w:hanging="425"/>
        <w:jc w:val="both"/>
        <w:rPr>
          <w:szCs w:val="22"/>
        </w:rPr>
      </w:pPr>
      <w:r>
        <w:rPr>
          <w:szCs w:val="22"/>
        </w:rPr>
        <w:tab/>
      </w:r>
    </w:p>
    <w:bookmarkEnd w:id="4"/>
    <w:p w:rsidR="007F22C9" w:rsidRDefault="007F22C9" w:rsidP="00C95A69">
      <w:pPr>
        <w:keepNext/>
        <w:jc w:val="both"/>
        <w:rPr>
          <w:szCs w:val="22"/>
        </w:rPr>
      </w:pPr>
      <w:r w:rsidRPr="001B03D1">
        <w:rPr>
          <w:szCs w:val="22"/>
        </w:rPr>
        <w:t xml:space="preserve">V </w:t>
      </w:r>
      <w:r w:rsidR="00A5741C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A5741C">
        <w:rPr>
          <w:szCs w:val="22"/>
        </w:rPr>
        <w:t>25. 4. 2024</w:t>
      </w:r>
      <w:r w:rsidR="00A5741C">
        <w:rPr>
          <w:szCs w:val="22"/>
        </w:rPr>
        <w:tab/>
      </w:r>
      <w:r w:rsidR="00A5741C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  <w:t xml:space="preserve">V </w:t>
      </w:r>
      <w:r w:rsidR="00A5741C">
        <w:rPr>
          <w:szCs w:val="22"/>
        </w:rPr>
        <w:t>Branišově</w:t>
      </w:r>
      <w:r w:rsidRPr="001B03D1">
        <w:rPr>
          <w:szCs w:val="22"/>
        </w:rPr>
        <w:t xml:space="preserve"> dne </w:t>
      </w:r>
      <w:r w:rsidR="00A5741C">
        <w:rPr>
          <w:szCs w:val="22"/>
        </w:rPr>
        <w:t>25. 4. 2024</w:t>
      </w:r>
    </w:p>
    <w:p w:rsidR="003E0706" w:rsidRPr="001B03D1" w:rsidRDefault="003E0706" w:rsidP="00C95A69">
      <w:pPr>
        <w:keepNext/>
        <w:jc w:val="both"/>
        <w:rPr>
          <w:szCs w:val="22"/>
        </w:rPr>
      </w:pPr>
    </w:p>
    <w:p w:rsidR="007F22C9" w:rsidRPr="001B03D1" w:rsidRDefault="007F22C9" w:rsidP="00C95A69">
      <w:pPr>
        <w:keepNext/>
        <w:jc w:val="both"/>
        <w:rPr>
          <w:b/>
          <w:szCs w:val="22"/>
        </w:rPr>
      </w:pPr>
    </w:p>
    <w:p w:rsidR="007F22C9" w:rsidRDefault="007F22C9" w:rsidP="00C95A69">
      <w:pPr>
        <w:keepNext/>
        <w:rPr>
          <w:b/>
          <w:szCs w:val="22"/>
        </w:rPr>
      </w:pPr>
    </w:p>
    <w:p w:rsidR="00A5741C" w:rsidRPr="001B03D1" w:rsidRDefault="00A5741C" w:rsidP="00C95A69">
      <w:pPr>
        <w:keepNext/>
        <w:rPr>
          <w:b/>
          <w:szCs w:val="22"/>
        </w:rPr>
      </w:pPr>
    </w:p>
    <w:p w:rsidR="007F22C9" w:rsidRDefault="007F22C9" w:rsidP="00C95A69">
      <w:pPr>
        <w:keepNext/>
        <w:rPr>
          <w:b/>
          <w:szCs w:val="22"/>
        </w:rPr>
      </w:pPr>
    </w:p>
    <w:p w:rsidR="00DF4D1C" w:rsidRDefault="00DF4D1C" w:rsidP="00C95A69">
      <w:pPr>
        <w:keepNext/>
        <w:rPr>
          <w:b/>
          <w:szCs w:val="22"/>
        </w:rPr>
      </w:pPr>
    </w:p>
    <w:p w:rsidR="00DF4D1C" w:rsidRPr="001B03D1" w:rsidRDefault="00DF4D1C" w:rsidP="00C95A69">
      <w:pPr>
        <w:keepNext/>
        <w:rPr>
          <w:b/>
          <w:szCs w:val="22"/>
        </w:rPr>
      </w:pPr>
    </w:p>
    <w:p w:rsidR="007F22C9" w:rsidRPr="001B03D1" w:rsidRDefault="007F22C9" w:rsidP="00C95A69">
      <w:pPr>
        <w:keepNext/>
        <w:rPr>
          <w:szCs w:val="22"/>
        </w:rPr>
      </w:pPr>
      <w:r w:rsidRPr="001B03D1">
        <w:rPr>
          <w:szCs w:val="22"/>
        </w:rPr>
        <w:t>_______</w:t>
      </w:r>
      <w:r w:rsidR="004E5ABA" w:rsidRPr="001B03D1">
        <w:rPr>
          <w:szCs w:val="22"/>
        </w:rPr>
        <w:t>______________________________</w:t>
      </w:r>
      <w:r w:rsidRPr="001B03D1">
        <w:rPr>
          <w:szCs w:val="22"/>
        </w:rPr>
        <w:tab/>
      </w:r>
      <w:r w:rsidR="004E5ABA" w:rsidRPr="001B03D1">
        <w:rPr>
          <w:szCs w:val="22"/>
        </w:rPr>
        <w:tab/>
      </w:r>
      <w:r w:rsidRPr="001B03D1">
        <w:rPr>
          <w:szCs w:val="22"/>
        </w:rPr>
        <w:t>_____________________________________</w:t>
      </w:r>
    </w:p>
    <w:p w:rsidR="002105D3" w:rsidRDefault="007D6F4F" w:rsidP="00DF4D1C">
      <w:pPr>
        <w:ind w:left="708" w:firstLine="708"/>
        <w:rPr>
          <w:b/>
          <w:szCs w:val="22"/>
        </w:rPr>
      </w:pPr>
      <w:r w:rsidRPr="007D6F4F">
        <w:rPr>
          <w:b/>
          <w:szCs w:val="22"/>
        </w:rPr>
        <w:t>Kupující</w:t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  <w:t>Prodávající</w:t>
      </w:r>
    </w:p>
    <w:p w:rsidR="003E0706" w:rsidRDefault="003E0706" w:rsidP="00EC2702">
      <w:pPr>
        <w:rPr>
          <w:b/>
          <w:szCs w:val="22"/>
        </w:rPr>
      </w:pPr>
    </w:p>
    <w:p w:rsidR="00671D48" w:rsidRDefault="00671D48" w:rsidP="00EC2702">
      <w:pPr>
        <w:rPr>
          <w:b/>
          <w:szCs w:val="22"/>
        </w:rPr>
      </w:pPr>
    </w:p>
    <w:sectPr w:rsidR="00671D48" w:rsidSect="009D06A4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077" w:right="1134" w:bottom="1077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6B05E7" w16cid:durableId="38C58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84" w:rsidRDefault="00F21E84" w:rsidP="006C058C">
      <w:r>
        <w:separator/>
      </w:r>
    </w:p>
  </w:endnote>
  <w:endnote w:type="continuationSeparator" w:id="0">
    <w:p w:rsidR="00F21E84" w:rsidRDefault="00F21E84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0F" w:rsidRDefault="00623C0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3C0F" w:rsidRDefault="00623C0F">
    <w:pPr>
      <w:pStyle w:val="Zpat"/>
    </w:pPr>
  </w:p>
  <w:p w:rsidR="00623C0F" w:rsidRDefault="00623C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  <w:lang w:val="cs-CZ"/>
      </w:rPr>
      <w:id w:val="2072003666"/>
      <w:docPartObj>
        <w:docPartGallery w:val="Page Numbers (Bottom of Page)"/>
        <w:docPartUnique/>
      </w:docPartObj>
    </w:sdtPr>
    <w:sdtEndPr/>
    <w:sdtContent>
      <w:p w:rsidR="00623C0F" w:rsidRPr="00927862" w:rsidRDefault="00623C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786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5E8D" w:rsidRPr="00F55E8D">
          <w:rPr>
            <w:rFonts w:asciiTheme="minorHAnsi" w:hAnsiTheme="minorHAnsi" w:cstheme="minorHAnsi"/>
            <w:noProof/>
            <w:sz w:val="22"/>
            <w:szCs w:val="22"/>
            <w:lang w:val="cs-CZ"/>
          </w:rPr>
          <w:t>2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:rsidR="00623C0F" w:rsidRPr="00005327" w:rsidRDefault="00623C0F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84" w:rsidRDefault="00F21E84" w:rsidP="006C058C">
      <w:r>
        <w:separator/>
      </w:r>
    </w:p>
  </w:footnote>
  <w:footnote w:type="continuationSeparator" w:id="0">
    <w:p w:rsidR="00F21E84" w:rsidRDefault="00F21E84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0F" w:rsidRDefault="00623C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623C0F" w:rsidRDefault="00623C0F">
    <w:pPr>
      <w:pStyle w:val="Zhlav"/>
    </w:pPr>
  </w:p>
  <w:p w:rsidR="00623C0F" w:rsidRDefault="00623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0F" w:rsidRPr="001B03D1" w:rsidRDefault="00623C0F" w:rsidP="00866029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D297A"/>
    <w:multiLevelType w:val="hybridMultilevel"/>
    <w:tmpl w:val="90BE3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494490"/>
    <w:multiLevelType w:val="hybridMultilevel"/>
    <w:tmpl w:val="A6EA092E"/>
    <w:lvl w:ilvl="0" w:tplc="9EC201C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4E7E"/>
    <w:multiLevelType w:val="hybridMultilevel"/>
    <w:tmpl w:val="12021C2A"/>
    <w:lvl w:ilvl="0" w:tplc="15C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2E67C2"/>
    <w:multiLevelType w:val="hybridMultilevel"/>
    <w:tmpl w:val="964EB7E2"/>
    <w:lvl w:ilvl="0" w:tplc="CA62C99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5"/>
  </w:num>
  <w:num w:numId="4">
    <w:abstractNumId w:val="6"/>
  </w:num>
  <w:num w:numId="5">
    <w:abstractNumId w:val="31"/>
  </w:num>
  <w:num w:numId="6">
    <w:abstractNumId w:val="30"/>
  </w:num>
  <w:num w:numId="7">
    <w:abstractNumId w:val="18"/>
  </w:num>
  <w:num w:numId="8">
    <w:abstractNumId w:val="26"/>
  </w:num>
  <w:num w:numId="9">
    <w:abstractNumId w:val="36"/>
  </w:num>
  <w:num w:numId="10">
    <w:abstractNumId w:val="15"/>
  </w:num>
  <w:num w:numId="11">
    <w:abstractNumId w:val="28"/>
  </w:num>
  <w:num w:numId="12">
    <w:abstractNumId w:val="24"/>
  </w:num>
  <w:num w:numId="13">
    <w:abstractNumId w:val="22"/>
  </w:num>
  <w:num w:numId="14">
    <w:abstractNumId w:val="12"/>
  </w:num>
  <w:num w:numId="15">
    <w:abstractNumId w:val="11"/>
  </w:num>
  <w:num w:numId="16">
    <w:abstractNumId w:val="43"/>
  </w:num>
  <w:num w:numId="17">
    <w:abstractNumId w:val="23"/>
  </w:num>
  <w:num w:numId="18">
    <w:abstractNumId w:val="1"/>
  </w:num>
  <w:num w:numId="19">
    <w:abstractNumId w:val="10"/>
  </w:num>
  <w:num w:numId="20">
    <w:abstractNumId w:val="19"/>
  </w:num>
  <w:num w:numId="21">
    <w:abstractNumId w:val="0"/>
  </w:num>
  <w:num w:numId="22">
    <w:abstractNumId w:val="42"/>
  </w:num>
  <w:num w:numId="23">
    <w:abstractNumId w:val="41"/>
  </w:num>
  <w:num w:numId="24">
    <w:abstractNumId w:val="7"/>
  </w:num>
  <w:num w:numId="25">
    <w:abstractNumId w:val="35"/>
  </w:num>
  <w:num w:numId="26">
    <w:abstractNumId w:val="13"/>
  </w:num>
  <w:num w:numId="27">
    <w:abstractNumId w:val="5"/>
  </w:num>
  <w:num w:numId="28">
    <w:abstractNumId w:val="8"/>
  </w:num>
  <w:num w:numId="29">
    <w:abstractNumId w:val="44"/>
  </w:num>
  <w:num w:numId="30">
    <w:abstractNumId w:val="9"/>
  </w:num>
  <w:num w:numId="31">
    <w:abstractNumId w:val="33"/>
  </w:num>
  <w:num w:numId="32">
    <w:abstractNumId w:val="27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37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9"/>
  </w:num>
  <w:num w:numId="42">
    <w:abstractNumId w:val="38"/>
  </w:num>
  <w:num w:numId="43">
    <w:abstractNumId w:val="3"/>
  </w:num>
  <w:num w:numId="44">
    <w:abstractNumId w:val="10"/>
    <w:lvlOverride w:ilvl="0">
      <w:startOverride w:val="5"/>
    </w:lvlOverride>
  </w:num>
  <w:num w:numId="45">
    <w:abstractNumId w:val="16"/>
  </w:num>
  <w:num w:numId="46">
    <w:abstractNumId w:val="2"/>
  </w:num>
  <w:num w:numId="47">
    <w:abstractNumId w:val="40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3230"/>
    <w:rsid w:val="00003701"/>
    <w:rsid w:val="00005327"/>
    <w:rsid w:val="00007BA4"/>
    <w:rsid w:val="0001137A"/>
    <w:rsid w:val="00011E81"/>
    <w:rsid w:val="00012A03"/>
    <w:rsid w:val="00013BAD"/>
    <w:rsid w:val="0001736E"/>
    <w:rsid w:val="00020C8E"/>
    <w:rsid w:val="000226A5"/>
    <w:rsid w:val="0002451F"/>
    <w:rsid w:val="00024680"/>
    <w:rsid w:val="00024C8A"/>
    <w:rsid w:val="0002503B"/>
    <w:rsid w:val="00031D79"/>
    <w:rsid w:val="00033653"/>
    <w:rsid w:val="0003508E"/>
    <w:rsid w:val="00036A11"/>
    <w:rsid w:val="00037775"/>
    <w:rsid w:val="00051D5D"/>
    <w:rsid w:val="00054D90"/>
    <w:rsid w:val="00055AEC"/>
    <w:rsid w:val="000573CD"/>
    <w:rsid w:val="00057963"/>
    <w:rsid w:val="000619E5"/>
    <w:rsid w:val="000716C7"/>
    <w:rsid w:val="00073A88"/>
    <w:rsid w:val="000752D8"/>
    <w:rsid w:val="00076B5F"/>
    <w:rsid w:val="00076B76"/>
    <w:rsid w:val="000774B8"/>
    <w:rsid w:val="00077D78"/>
    <w:rsid w:val="000836BD"/>
    <w:rsid w:val="0008449E"/>
    <w:rsid w:val="00086736"/>
    <w:rsid w:val="000910C1"/>
    <w:rsid w:val="0009183A"/>
    <w:rsid w:val="00091AFE"/>
    <w:rsid w:val="00096A20"/>
    <w:rsid w:val="00097430"/>
    <w:rsid w:val="000A1831"/>
    <w:rsid w:val="000A1C13"/>
    <w:rsid w:val="000A1DEF"/>
    <w:rsid w:val="000A31A5"/>
    <w:rsid w:val="000A5740"/>
    <w:rsid w:val="000B0EEE"/>
    <w:rsid w:val="000B4D63"/>
    <w:rsid w:val="000B5B42"/>
    <w:rsid w:val="000B6399"/>
    <w:rsid w:val="000B7102"/>
    <w:rsid w:val="000C096A"/>
    <w:rsid w:val="000C4B7C"/>
    <w:rsid w:val="000D0A72"/>
    <w:rsid w:val="000D0D1E"/>
    <w:rsid w:val="000D210E"/>
    <w:rsid w:val="000E1219"/>
    <w:rsid w:val="000F240C"/>
    <w:rsid w:val="000F2A22"/>
    <w:rsid w:val="000F495F"/>
    <w:rsid w:val="000F781B"/>
    <w:rsid w:val="000F7CD9"/>
    <w:rsid w:val="00100650"/>
    <w:rsid w:val="00104183"/>
    <w:rsid w:val="001063B3"/>
    <w:rsid w:val="00107611"/>
    <w:rsid w:val="0011068E"/>
    <w:rsid w:val="001107E6"/>
    <w:rsid w:val="001114F0"/>
    <w:rsid w:val="001117FC"/>
    <w:rsid w:val="00111B4F"/>
    <w:rsid w:val="00112CA7"/>
    <w:rsid w:val="001130BD"/>
    <w:rsid w:val="00113B8D"/>
    <w:rsid w:val="001140E1"/>
    <w:rsid w:val="0011543A"/>
    <w:rsid w:val="001159E0"/>
    <w:rsid w:val="001221C0"/>
    <w:rsid w:val="00133792"/>
    <w:rsid w:val="00143271"/>
    <w:rsid w:val="00144D41"/>
    <w:rsid w:val="00145CCA"/>
    <w:rsid w:val="00145E17"/>
    <w:rsid w:val="00150C41"/>
    <w:rsid w:val="001528F2"/>
    <w:rsid w:val="001531A0"/>
    <w:rsid w:val="00156293"/>
    <w:rsid w:val="00157558"/>
    <w:rsid w:val="00163BAE"/>
    <w:rsid w:val="0016413A"/>
    <w:rsid w:val="00167018"/>
    <w:rsid w:val="00171F22"/>
    <w:rsid w:val="0017374E"/>
    <w:rsid w:val="001762E0"/>
    <w:rsid w:val="00177F05"/>
    <w:rsid w:val="00180479"/>
    <w:rsid w:val="001814AC"/>
    <w:rsid w:val="001828D5"/>
    <w:rsid w:val="001840B9"/>
    <w:rsid w:val="001854F0"/>
    <w:rsid w:val="00186B9B"/>
    <w:rsid w:val="00186F5A"/>
    <w:rsid w:val="00193D9D"/>
    <w:rsid w:val="00196BC7"/>
    <w:rsid w:val="001A0FD2"/>
    <w:rsid w:val="001A1057"/>
    <w:rsid w:val="001A1DFF"/>
    <w:rsid w:val="001A5B60"/>
    <w:rsid w:val="001A62A7"/>
    <w:rsid w:val="001B03D1"/>
    <w:rsid w:val="001B07A8"/>
    <w:rsid w:val="001B0E49"/>
    <w:rsid w:val="001B451E"/>
    <w:rsid w:val="001B5F83"/>
    <w:rsid w:val="001B6A6C"/>
    <w:rsid w:val="001B75F0"/>
    <w:rsid w:val="001C0E84"/>
    <w:rsid w:val="001C3230"/>
    <w:rsid w:val="001C4D61"/>
    <w:rsid w:val="001C4EB1"/>
    <w:rsid w:val="001D0F7C"/>
    <w:rsid w:val="001D14F0"/>
    <w:rsid w:val="001D22BA"/>
    <w:rsid w:val="001D3707"/>
    <w:rsid w:val="001D442C"/>
    <w:rsid w:val="001D4A41"/>
    <w:rsid w:val="001D5B74"/>
    <w:rsid w:val="001D653A"/>
    <w:rsid w:val="001D6D8C"/>
    <w:rsid w:val="001D6F76"/>
    <w:rsid w:val="001D7343"/>
    <w:rsid w:val="001E1DD8"/>
    <w:rsid w:val="001E2737"/>
    <w:rsid w:val="001E6D4A"/>
    <w:rsid w:val="001F601E"/>
    <w:rsid w:val="001F6036"/>
    <w:rsid w:val="001F7923"/>
    <w:rsid w:val="00201B54"/>
    <w:rsid w:val="00202E88"/>
    <w:rsid w:val="0020481F"/>
    <w:rsid w:val="002105D3"/>
    <w:rsid w:val="0021157F"/>
    <w:rsid w:val="00212CA9"/>
    <w:rsid w:val="0021322B"/>
    <w:rsid w:val="0022052F"/>
    <w:rsid w:val="002220B9"/>
    <w:rsid w:val="002248D0"/>
    <w:rsid w:val="002258A8"/>
    <w:rsid w:val="00230541"/>
    <w:rsid w:val="002326BC"/>
    <w:rsid w:val="00232EC5"/>
    <w:rsid w:val="002331D6"/>
    <w:rsid w:val="002337A3"/>
    <w:rsid w:val="00240BE3"/>
    <w:rsid w:val="002418A4"/>
    <w:rsid w:val="00245103"/>
    <w:rsid w:val="00245600"/>
    <w:rsid w:val="00253CC8"/>
    <w:rsid w:val="00254B51"/>
    <w:rsid w:val="00255DAA"/>
    <w:rsid w:val="0025625C"/>
    <w:rsid w:val="002574C9"/>
    <w:rsid w:val="00261C6A"/>
    <w:rsid w:val="002643B2"/>
    <w:rsid w:val="00265F56"/>
    <w:rsid w:val="00266744"/>
    <w:rsid w:val="00266FEE"/>
    <w:rsid w:val="0026756C"/>
    <w:rsid w:val="00267ADD"/>
    <w:rsid w:val="00270EFD"/>
    <w:rsid w:val="0027462B"/>
    <w:rsid w:val="002800E2"/>
    <w:rsid w:val="00280507"/>
    <w:rsid w:val="002826FA"/>
    <w:rsid w:val="00282ABE"/>
    <w:rsid w:val="00284869"/>
    <w:rsid w:val="00290E7F"/>
    <w:rsid w:val="002938D6"/>
    <w:rsid w:val="00293F9D"/>
    <w:rsid w:val="002A1F2A"/>
    <w:rsid w:val="002A297E"/>
    <w:rsid w:val="002B2D24"/>
    <w:rsid w:val="002B2E14"/>
    <w:rsid w:val="002B6AB7"/>
    <w:rsid w:val="002C0496"/>
    <w:rsid w:val="002C0E6D"/>
    <w:rsid w:val="002C0F7F"/>
    <w:rsid w:val="002C6B9F"/>
    <w:rsid w:val="002C7E28"/>
    <w:rsid w:val="002D0E59"/>
    <w:rsid w:val="002D22FF"/>
    <w:rsid w:val="002D3C5B"/>
    <w:rsid w:val="002D4C59"/>
    <w:rsid w:val="002D6449"/>
    <w:rsid w:val="002D6E26"/>
    <w:rsid w:val="002E2709"/>
    <w:rsid w:val="002E373A"/>
    <w:rsid w:val="002E49E9"/>
    <w:rsid w:val="002F341D"/>
    <w:rsid w:val="002F454A"/>
    <w:rsid w:val="00300611"/>
    <w:rsid w:val="0030242B"/>
    <w:rsid w:val="0030547A"/>
    <w:rsid w:val="003058B6"/>
    <w:rsid w:val="003058BE"/>
    <w:rsid w:val="0030601C"/>
    <w:rsid w:val="00306CB7"/>
    <w:rsid w:val="00310EA4"/>
    <w:rsid w:val="003124B4"/>
    <w:rsid w:val="00317FF1"/>
    <w:rsid w:val="003277B3"/>
    <w:rsid w:val="00327A40"/>
    <w:rsid w:val="003300C2"/>
    <w:rsid w:val="00331AA0"/>
    <w:rsid w:val="00332283"/>
    <w:rsid w:val="00335EE2"/>
    <w:rsid w:val="0033783C"/>
    <w:rsid w:val="00340A3B"/>
    <w:rsid w:val="00342E2C"/>
    <w:rsid w:val="00345131"/>
    <w:rsid w:val="00346CBD"/>
    <w:rsid w:val="003504B4"/>
    <w:rsid w:val="00350D97"/>
    <w:rsid w:val="00354F05"/>
    <w:rsid w:val="0035655D"/>
    <w:rsid w:val="003575A2"/>
    <w:rsid w:val="00357BC4"/>
    <w:rsid w:val="003644D6"/>
    <w:rsid w:val="00370644"/>
    <w:rsid w:val="003709ED"/>
    <w:rsid w:val="00372E70"/>
    <w:rsid w:val="003735FE"/>
    <w:rsid w:val="00382EF0"/>
    <w:rsid w:val="00390D5A"/>
    <w:rsid w:val="00393242"/>
    <w:rsid w:val="00394E56"/>
    <w:rsid w:val="00394FC1"/>
    <w:rsid w:val="003A16AE"/>
    <w:rsid w:val="003A7CA1"/>
    <w:rsid w:val="003B1F79"/>
    <w:rsid w:val="003B39D8"/>
    <w:rsid w:val="003B40D6"/>
    <w:rsid w:val="003B43DB"/>
    <w:rsid w:val="003B4A11"/>
    <w:rsid w:val="003B4A6A"/>
    <w:rsid w:val="003B5A4D"/>
    <w:rsid w:val="003B6F69"/>
    <w:rsid w:val="003B7559"/>
    <w:rsid w:val="003C0BC1"/>
    <w:rsid w:val="003C2FF1"/>
    <w:rsid w:val="003C4AB9"/>
    <w:rsid w:val="003C4B70"/>
    <w:rsid w:val="003C715E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0706"/>
    <w:rsid w:val="003E0BBA"/>
    <w:rsid w:val="003E1841"/>
    <w:rsid w:val="003E3190"/>
    <w:rsid w:val="003E32B8"/>
    <w:rsid w:val="003E398D"/>
    <w:rsid w:val="003E4BC6"/>
    <w:rsid w:val="003E5179"/>
    <w:rsid w:val="003E6EFE"/>
    <w:rsid w:val="003F0DEA"/>
    <w:rsid w:val="003F269D"/>
    <w:rsid w:val="003F484A"/>
    <w:rsid w:val="004028CE"/>
    <w:rsid w:val="0040752E"/>
    <w:rsid w:val="0041575B"/>
    <w:rsid w:val="00417354"/>
    <w:rsid w:val="00417A6D"/>
    <w:rsid w:val="004200B8"/>
    <w:rsid w:val="004225F8"/>
    <w:rsid w:val="004235BF"/>
    <w:rsid w:val="0042740F"/>
    <w:rsid w:val="0043247A"/>
    <w:rsid w:val="00432878"/>
    <w:rsid w:val="00432F9E"/>
    <w:rsid w:val="004332FC"/>
    <w:rsid w:val="00434C0F"/>
    <w:rsid w:val="0043528D"/>
    <w:rsid w:val="00436074"/>
    <w:rsid w:val="00453E01"/>
    <w:rsid w:val="0045672C"/>
    <w:rsid w:val="004579D2"/>
    <w:rsid w:val="00460666"/>
    <w:rsid w:val="004619F9"/>
    <w:rsid w:val="004648CF"/>
    <w:rsid w:val="00465101"/>
    <w:rsid w:val="00465DD8"/>
    <w:rsid w:val="00470E39"/>
    <w:rsid w:val="00473C17"/>
    <w:rsid w:val="004746AD"/>
    <w:rsid w:val="004752B7"/>
    <w:rsid w:val="004752C2"/>
    <w:rsid w:val="004754C6"/>
    <w:rsid w:val="00475F91"/>
    <w:rsid w:val="00477658"/>
    <w:rsid w:val="00477B27"/>
    <w:rsid w:val="004803CA"/>
    <w:rsid w:val="00483D68"/>
    <w:rsid w:val="00484853"/>
    <w:rsid w:val="00485558"/>
    <w:rsid w:val="004904B4"/>
    <w:rsid w:val="0049384B"/>
    <w:rsid w:val="00493C26"/>
    <w:rsid w:val="00496066"/>
    <w:rsid w:val="004A081E"/>
    <w:rsid w:val="004A230C"/>
    <w:rsid w:val="004A254A"/>
    <w:rsid w:val="004A3D4F"/>
    <w:rsid w:val="004A476C"/>
    <w:rsid w:val="004A4E2C"/>
    <w:rsid w:val="004A5E3A"/>
    <w:rsid w:val="004A6074"/>
    <w:rsid w:val="004A63BB"/>
    <w:rsid w:val="004A7661"/>
    <w:rsid w:val="004B43CD"/>
    <w:rsid w:val="004C0021"/>
    <w:rsid w:val="004C0AE3"/>
    <w:rsid w:val="004C2C3A"/>
    <w:rsid w:val="004C6508"/>
    <w:rsid w:val="004C65E8"/>
    <w:rsid w:val="004D25DB"/>
    <w:rsid w:val="004D5C30"/>
    <w:rsid w:val="004D62E6"/>
    <w:rsid w:val="004D6853"/>
    <w:rsid w:val="004E0C36"/>
    <w:rsid w:val="004E1705"/>
    <w:rsid w:val="004E2AF1"/>
    <w:rsid w:val="004E5ABA"/>
    <w:rsid w:val="004F0BA1"/>
    <w:rsid w:val="004F29E7"/>
    <w:rsid w:val="004F308C"/>
    <w:rsid w:val="004F4D86"/>
    <w:rsid w:val="004F7BAD"/>
    <w:rsid w:val="004F7C62"/>
    <w:rsid w:val="00501185"/>
    <w:rsid w:val="00501CBF"/>
    <w:rsid w:val="00502112"/>
    <w:rsid w:val="00502932"/>
    <w:rsid w:val="005071AD"/>
    <w:rsid w:val="00510BA0"/>
    <w:rsid w:val="00513F73"/>
    <w:rsid w:val="00517AE0"/>
    <w:rsid w:val="005207B6"/>
    <w:rsid w:val="0052337F"/>
    <w:rsid w:val="00523BE5"/>
    <w:rsid w:val="00525482"/>
    <w:rsid w:val="00525EA1"/>
    <w:rsid w:val="00526EC9"/>
    <w:rsid w:val="00527C0E"/>
    <w:rsid w:val="00527F59"/>
    <w:rsid w:val="0053068B"/>
    <w:rsid w:val="005318F2"/>
    <w:rsid w:val="00532502"/>
    <w:rsid w:val="0053254E"/>
    <w:rsid w:val="00533702"/>
    <w:rsid w:val="00533B64"/>
    <w:rsid w:val="00533CC1"/>
    <w:rsid w:val="00536BF6"/>
    <w:rsid w:val="005370D8"/>
    <w:rsid w:val="005406FD"/>
    <w:rsid w:val="00540FB1"/>
    <w:rsid w:val="00541414"/>
    <w:rsid w:val="00541DFE"/>
    <w:rsid w:val="005424D8"/>
    <w:rsid w:val="005434D9"/>
    <w:rsid w:val="00543649"/>
    <w:rsid w:val="00544912"/>
    <w:rsid w:val="0054634F"/>
    <w:rsid w:val="00551CE9"/>
    <w:rsid w:val="00556E12"/>
    <w:rsid w:val="005713B1"/>
    <w:rsid w:val="005714CC"/>
    <w:rsid w:val="00573A0E"/>
    <w:rsid w:val="0057497B"/>
    <w:rsid w:val="0057625E"/>
    <w:rsid w:val="00583E0C"/>
    <w:rsid w:val="005911F2"/>
    <w:rsid w:val="00593176"/>
    <w:rsid w:val="00595A71"/>
    <w:rsid w:val="005A1A5A"/>
    <w:rsid w:val="005A3086"/>
    <w:rsid w:val="005A4463"/>
    <w:rsid w:val="005A6031"/>
    <w:rsid w:val="005A7864"/>
    <w:rsid w:val="005B0B37"/>
    <w:rsid w:val="005B5548"/>
    <w:rsid w:val="005B5D0E"/>
    <w:rsid w:val="005C3287"/>
    <w:rsid w:val="005C7067"/>
    <w:rsid w:val="005D1E71"/>
    <w:rsid w:val="005D44B4"/>
    <w:rsid w:val="005D693B"/>
    <w:rsid w:val="005D7F40"/>
    <w:rsid w:val="005E1C19"/>
    <w:rsid w:val="005E2F80"/>
    <w:rsid w:val="005E551A"/>
    <w:rsid w:val="005E5F82"/>
    <w:rsid w:val="005E6226"/>
    <w:rsid w:val="005E69D4"/>
    <w:rsid w:val="005E7025"/>
    <w:rsid w:val="005F02AB"/>
    <w:rsid w:val="005F05A2"/>
    <w:rsid w:val="005F233D"/>
    <w:rsid w:val="005F379B"/>
    <w:rsid w:val="005F69E7"/>
    <w:rsid w:val="00600906"/>
    <w:rsid w:val="00602036"/>
    <w:rsid w:val="00602B68"/>
    <w:rsid w:val="00602E85"/>
    <w:rsid w:val="006127C5"/>
    <w:rsid w:val="00615482"/>
    <w:rsid w:val="006168EC"/>
    <w:rsid w:val="006174F4"/>
    <w:rsid w:val="00617D56"/>
    <w:rsid w:val="0062354E"/>
    <w:rsid w:val="00623C0F"/>
    <w:rsid w:val="006258C5"/>
    <w:rsid w:val="0062741D"/>
    <w:rsid w:val="00631380"/>
    <w:rsid w:val="00631F79"/>
    <w:rsid w:val="006332C8"/>
    <w:rsid w:val="006343CE"/>
    <w:rsid w:val="006377FF"/>
    <w:rsid w:val="00641814"/>
    <w:rsid w:val="00643CED"/>
    <w:rsid w:val="006445D3"/>
    <w:rsid w:val="0064549D"/>
    <w:rsid w:val="006514DD"/>
    <w:rsid w:val="00657873"/>
    <w:rsid w:val="00657A3D"/>
    <w:rsid w:val="00657BF6"/>
    <w:rsid w:val="0066339C"/>
    <w:rsid w:val="00663BA8"/>
    <w:rsid w:val="006657AD"/>
    <w:rsid w:val="00666D0C"/>
    <w:rsid w:val="00667B7B"/>
    <w:rsid w:val="00670D84"/>
    <w:rsid w:val="00671D48"/>
    <w:rsid w:val="00671F18"/>
    <w:rsid w:val="0067312E"/>
    <w:rsid w:val="0068034A"/>
    <w:rsid w:val="00680EF5"/>
    <w:rsid w:val="0068649B"/>
    <w:rsid w:val="006878F4"/>
    <w:rsid w:val="0069053D"/>
    <w:rsid w:val="006921A6"/>
    <w:rsid w:val="006930C7"/>
    <w:rsid w:val="00694DFC"/>
    <w:rsid w:val="00696B9E"/>
    <w:rsid w:val="006A05CF"/>
    <w:rsid w:val="006A2AED"/>
    <w:rsid w:val="006A4DDC"/>
    <w:rsid w:val="006A5189"/>
    <w:rsid w:val="006A760C"/>
    <w:rsid w:val="006B2FFC"/>
    <w:rsid w:val="006B6606"/>
    <w:rsid w:val="006C058C"/>
    <w:rsid w:val="006C4043"/>
    <w:rsid w:val="006C7641"/>
    <w:rsid w:val="006D0247"/>
    <w:rsid w:val="006D0AC8"/>
    <w:rsid w:val="006D0D99"/>
    <w:rsid w:val="006D21CC"/>
    <w:rsid w:val="006D227A"/>
    <w:rsid w:val="006D2FDF"/>
    <w:rsid w:val="006D3945"/>
    <w:rsid w:val="006D4545"/>
    <w:rsid w:val="006D54CF"/>
    <w:rsid w:val="006D5816"/>
    <w:rsid w:val="006D7464"/>
    <w:rsid w:val="006E09CE"/>
    <w:rsid w:val="006E153C"/>
    <w:rsid w:val="006E398A"/>
    <w:rsid w:val="006E3BE0"/>
    <w:rsid w:val="006E59D9"/>
    <w:rsid w:val="006E5B44"/>
    <w:rsid w:val="006E5B65"/>
    <w:rsid w:val="006E5F71"/>
    <w:rsid w:val="006F0674"/>
    <w:rsid w:val="006F08D3"/>
    <w:rsid w:val="006F119B"/>
    <w:rsid w:val="006F3B14"/>
    <w:rsid w:val="006F488C"/>
    <w:rsid w:val="006F57AA"/>
    <w:rsid w:val="006F61C2"/>
    <w:rsid w:val="007003C4"/>
    <w:rsid w:val="00701D23"/>
    <w:rsid w:val="00702438"/>
    <w:rsid w:val="00702C26"/>
    <w:rsid w:val="00705827"/>
    <w:rsid w:val="00705B71"/>
    <w:rsid w:val="0070707F"/>
    <w:rsid w:val="00707566"/>
    <w:rsid w:val="0070756F"/>
    <w:rsid w:val="00711436"/>
    <w:rsid w:val="007126A3"/>
    <w:rsid w:val="00713F02"/>
    <w:rsid w:val="00716834"/>
    <w:rsid w:val="00716B45"/>
    <w:rsid w:val="00721AB4"/>
    <w:rsid w:val="00725EED"/>
    <w:rsid w:val="00727FC7"/>
    <w:rsid w:val="00730A7F"/>
    <w:rsid w:val="00734E5D"/>
    <w:rsid w:val="007358FB"/>
    <w:rsid w:val="00736A0E"/>
    <w:rsid w:val="00736D96"/>
    <w:rsid w:val="00737A28"/>
    <w:rsid w:val="00741188"/>
    <w:rsid w:val="0074238A"/>
    <w:rsid w:val="007446DD"/>
    <w:rsid w:val="00746FCF"/>
    <w:rsid w:val="0075125D"/>
    <w:rsid w:val="007519FC"/>
    <w:rsid w:val="00752C75"/>
    <w:rsid w:val="007540A2"/>
    <w:rsid w:val="00754476"/>
    <w:rsid w:val="00757E0C"/>
    <w:rsid w:val="00760EDA"/>
    <w:rsid w:val="00763D21"/>
    <w:rsid w:val="0076447C"/>
    <w:rsid w:val="007664E8"/>
    <w:rsid w:val="00766805"/>
    <w:rsid w:val="00766913"/>
    <w:rsid w:val="00767445"/>
    <w:rsid w:val="00770DBE"/>
    <w:rsid w:val="007710D6"/>
    <w:rsid w:val="0077119F"/>
    <w:rsid w:val="0077202A"/>
    <w:rsid w:val="007752F0"/>
    <w:rsid w:val="0078109D"/>
    <w:rsid w:val="00784CCC"/>
    <w:rsid w:val="0079365C"/>
    <w:rsid w:val="007944E9"/>
    <w:rsid w:val="00794630"/>
    <w:rsid w:val="00794694"/>
    <w:rsid w:val="007968C1"/>
    <w:rsid w:val="00797133"/>
    <w:rsid w:val="007977A3"/>
    <w:rsid w:val="007A1708"/>
    <w:rsid w:val="007A3922"/>
    <w:rsid w:val="007A4C15"/>
    <w:rsid w:val="007A63BA"/>
    <w:rsid w:val="007A6D97"/>
    <w:rsid w:val="007B2EF5"/>
    <w:rsid w:val="007B36BA"/>
    <w:rsid w:val="007B5B1B"/>
    <w:rsid w:val="007C18F8"/>
    <w:rsid w:val="007C3914"/>
    <w:rsid w:val="007C60EA"/>
    <w:rsid w:val="007C65ED"/>
    <w:rsid w:val="007C685E"/>
    <w:rsid w:val="007C78C0"/>
    <w:rsid w:val="007D2E4B"/>
    <w:rsid w:val="007D587A"/>
    <w:rsid w:val="007D6F4F"/>
    <w:rsid w:val="007E12E8"/>
    <w:rsid w:val="007E1FDB"/>
    <w:rsid w:val="007E28BD"/>
    <w:rsid w:val="007E51F8"/>
    <w:rsid w:val="007E602A"/>
    <w:rsid w:val="007E77C0"/>
    <w:rsid w:val="007F1740"/>
    <w:rsid w:val="007F181A"/>
    <w:rsid w:val="007F1825"/>
    <w:rsid w:val="007F22C9"/>
    <w:rsid w:val="007F2A78"/>
    <w:rsid w:val="007F3BB5"/>
    <w:rsid w:val="007F4F3B"/>
    <w:rsid w:val="0080391D"/>
    <w:rsid w:val="00804FAB"/>
    <w:rsid w:val="008058B8"/>
    <w:rsid w:val="00807F22"/>
    <w:rsid w:val="00811F7E"/>
    <w:rsid w:val="008177D3"/>
    <w:rsid w:val="00817E60"/>
    <w:rsid w:val="00822C5E"/>
    <w:rsid w:val="00824990"/>
    <w:rsid w:val="00830198"/>
    <w:rsid w:val="00834084"/>
    <w:rsid w:val="00834B8C"/>
    <w:rsid w:val="00836184"/>
    <w:rsid w:val="00842916"/>
    <w:rsid w:val="00845DD7"/>
    <w:rsid w:val="0084663C"/>
    <w:rsid w:val="00846B49"/>
    <w:rsid w:val="008474A6"/>
    <w:rsid w:val="00847E14"/>
    <w:rsid w:val="008507CB"/>
    <w:rsid w:val="008526DB"/>
    <w:rsid w:val="0085311C"/>
    <w:rsid w:val="00853C02"/>
    <w:rsid w:val="00853FD1"/>
    <w:rsid w:val="00854357"/>
    <w:rsid w:val="00860559"/>
    <w:rsid w:val="00860BD3"/>
    <w:rsid w:val="008611DC"/>
    <w:rsid w:val="00862625"/>
    <w:rsid w:val="00866029"/>
    <w:rsid w:val="0086622F"/>
    <w:rsid w:val="00867B5F"/>
    <w:rsid w:val="00867E94"/>
    <w:rsid w:val="00872419"/>
    <w:rsid w:val="00875B94"/>
    <w:rsid w:val="00877EA3"/>
    <w:rsid w:val="008807F6"/>
    <w:rsid w:val="008816A0"/>
    <w:rsid w:val="008834C9"/>
    <w:rsid w:val="008839FB"/>
    <w:rsid w:val="00886278"/>
    <w:rsid w:val="00886EB2"/>
    <w:rsid w:val="00891D10"/>
    <w:rsid w:val="008962D1"/>
    <w:rsid w:val="008A0CEE"/>
    <w:rsid w:val="008A140E"/>
    <w:rsid w:val="008A184D"/>
    <w:rsid w:val="008A1865"/>
    <w:rsid w:val="008A20C0"/>
    <w:rsid w:val="008A688D"/>
    <w:rsid w:val="008A7650"/>
    <w:rsid w:val="008B399A"/>
    <w:rsid w:val="008B6FA3"/>
    <w:rsid w:val="008B767E"/>
    <w:rsid w:val="008C0F96"/>
    <w:rsid w:val="008C2046"/>
    <w:rsid w:val="008C51FB"/>
    <w:rsid w:val="008D02AF"/>
    <w:rsid w:val="008D1E58"/>
    <w:rsid w:val="008D2740"/>
    <w:rsid w:val="008D510C"/>
    <w:rsid w:val="008E0A92"/>
    <w:rsid w:val="008E132D"/>
    <w:rsid w:val="008E2478"/>
    <w:rsid w:val="008F1066"/>
    <w:rsid w:val="008F140E"/>
    <w:rsid w:val="008F34C0"/>
    <w:rsid w:val="008F5130"/>
    <w:rsid w:val="008F58CB"/>
    <w:rsid w:val="008F71E5"/>
    <w:rsid w:val="0090185B"/>
    <w:rsid w:val="00902A9E"/>
    <w:rsid w:val="009032F4"/>
    <w:rsid w:val="009050B2"/>
    <w:rsid w:val="00910D08"/>
    <w:rsid w:val="0091241A"/>
    <w:rsid w:val="00914E42"/>
    <w:rsid w:val="00915C2F"/>
    <w:rsid w:val="00920147"/>
    <w:rsid w:val="00922373"/>
    <w:rsid w:val="00927036"/>
    <w:rsid w:val="009271F4"/>
    <w:rsid w:val="00927862"/>
    <w:rsid w:val="009278EA"/>
    <w:rsid w:val="009311A3"/>
    <w:rsid w:val="00932BF0"/>
    <w:rsid w:val="00934F66"/>
    <w:rsid w:val="0093534D"/>
    <w:rsid w:val="00940C59"/>
    <w:rsid w:val="009414E1"/>
    <w:rsid w:val="009449AA"/>
    <w:rsid w:val="00946E1B"/>
    <w:rsid w:val="00950A50"/>
    <w:rsid w:val="00952F6E"/>
    <w:rsid w:val="00960EDE"/>
    <w:rsid w:val="00960F00"/>
    <w:rsid w:val="00964059"/>
    <w:rsid w:val="00967138"/>
    <w:rsid w:val="00977E1F"/>
    <w:rsid w:val="00981B65"/>
    <w:rsid w:val="009837AC"/>
    <w:rsid w:val="00983ECB"/>
    <w:rsid w:val="0098449E"/>
    <w:rsid w:val="00986059"/>
    <w:rsid w:val="00986299"/>
    <w:rsid w:val="009877FC"/>
    <w:rsid w:val="009900CD"/>
    <w:rsid w:val="00991AE4"/>
    <w:rsid w:val="009945C8"/>
    <w:rsid w:val="00996BE6"/>
    <w:rsid w:val="009A0A09"/>
    <w:rsid w:val="009A19C4"/>
    <w:rsid w:val="009A1E2F"/>
    <w:rsid w:val="009A5128"/>
    <w:rsid w:val="009A53DD"/>
    <w:rsid w:val="009A5F81"/>
    <w:rsid w:val="009A6119"/>
    <w:rsid w:val="009A623D"/>
    <w:rsid w:val="009B0C10"/>
    <w:rsid w:val="009B3E40"/>
    <w:rsid w:val="009B4F32"/>
    <w:rsid w:val="009B5332"/>
    <w:rsid w:val="009C2364"/>
    <w:rsid w:val="009C2519"/>
    <w:rsid w:val="009C2DBD"/>
    <w:rsid w:val="009C31D6"/>
    <w:rsid w:val="009C5F85"/>
    <w:rsid w:val="009C5FB1"/>
    <w:rsid w:val="009D06A4"/>
    <w:rsid w:val="009D4210"/>
    <w:rsid w:val="009D57CF"/>
    <w:rsid w:val="009E611C"/>
    <w:rsid w:val="009E6775"/>
    <w:rsid w:val="009E6A31"/>
    <w:rsid w:val="009F1243"/>
    <w:rsid w:val="009F1DE9"/>
    <w:rsid w:val="009F4BD2"/>
    <w:rsid w:val="009F4C8A"/>
    <w:rsid w:val="009F586D"/>
    <w:rsid w:val="009F61E8"/>
    <w:rsid w:val="00A000DC"/>
    <w:rsid w:val="00A00948"/>
    <w:rsid w:val="00A01BA9"/>
    <w:rsid w:val="00A03AF8"/>
    <w:rsid w:val="00A03EDD"/>
    <w:rsid w:val="00A050ED"/>
    <w:rsid w:val="00A056A4"/>
    <w:rsid w:val="00A05742"/>
    <w:rsid w:val="00A06257"/>
    <w:rsid w:val="00A10A0F"/>
    <w:rsid w:val="00A11041"/>
    <w:rsid w:val="00A121FE"/>
    <w:rsid w:val="00A137EE"/>
    <w:rsid w:val="00A13ABB"/>
    <w:rsid w:val="00A148D9"/>
    <w:rsid w:val="00A17331"/>
    <w:rsid w:val="00A22A04"/>
    <w:rsid w:val="00A231AD"/>
    <w:rsid w:val="00A27AF8"/>
    <w:rsid w:val="00A27F15"/>
    <w:rsid w:val="00A30637"/>
    <w:rsid w:val="00A30C98"/>
    <w:rsid w:val="00A31AA2"/>
    <w:rsid w:val="00A3518A"/>
    <w:rsid w:val="00A364BF"/>
    <w:rsid w:val="00A37E32"/>
    <w:rsid w:val="00A40124"/>
    <w:rsid w:val="00A41DD5"/>
    <w:rsid w:val="00A42DC5"/>
    <w:rsid w:val="00A4340E"/>
    <w:rsid w:val="00A45F5D"/>
    <w:rsid w:val="00A4674A"/>
    <w:rsid w:val="00A564FC"/>
    <w:rsid w:val="00A56A4E"/>
    <w:rsid w:val="00A5741C"/>
    <w:rsid w:val="00A57DE2"/>
    <w:rsid w:val="00A602D9"/>
    <w:rsid w:val="00A612E3"/>
    <w:rsid w:val="00A62AC3"/>
    <w:rsid w:val="00A63BE6"/>
    <w:rsid w:val="00A645FD"/>
    <w:rsid w:val="00A64F10"/>
    <w:rsid w:val="00A65EC0"/>
    <w:rsid w:val="00A66D2E"/>
    <w:rsid w:val="00A66F0E"/>
    <w:rsid w:val="00A7026F"/>
    <w:rsid w:val="00A704B5"/>
    <w:rsid w:val="00A7069F"/>
    <w:rsid w:val="00A7313E"/>
    <w:rsid w:val="00A753FF"/>
    <w:rsid w:val="00A76DEA"/>
    <w:rsid w:val="00A8118C"/>
    <w:rsid w:val="00A84B67"/>
    <w:rsid w:val="00A8789F"/>
    <w:rsid w:val="00AA0436"/>
    <w:rsid w:val="00AA309A"/>
    <w:rsid w:val="00AA3884"/>
    <w:rsid w:val="00AA3E4F"/>
    <w:rsid w:val="00AA500C"/>
    <w:rsid w:val="00AA59BF"/>
    <w:rsid w:val="00AB10F6"/>
    <w:rsid w:val="00AB1353"/>
    <w:rsid w:val="00AB4861"/>
    <w:rsid w:val="00AB4C1B"/>
    <w:rsid w:val="00AB6C7C"/>
    <w:rsid w:val="00AC1608"/>
    <w:rsid w:val="00AC2100"/>
    <w:rsid w:val="00AC319E"/>
    <w:rsid w:val="00AC54B6"/>
    <w:rsid w:val="00AC5E50"/>
    <w:rsid w:val="00AC78FB"/>
    <w:rsid w:val="00AC7EDA"/>
    <w:rsid w:val="00AD0B02"/>
    <w:rsid w:val="00AD1308"/>
    <w:rsid w:val="00AD30B8"/>
    <w:rsid w:val="00AD4558"/>
    <w:rsid w:val="00AD4EA2"/>
    <w:rsid w:val="00AD6E0B"/>
    <w:rsid w:val="00AE2F32"/>
    <w:rsid w:val="00AE3462"/>
    <w:rsid w:val="00AE4F78"/>
    <w:rsid w:val="00AE7C6D"/>
    <w:rsid w:val="00AF2E6C"/>
    <w:rsid w:val="00AF5663"/>
    <w:rsid w:val="00AF5C5D"/>
    <w:rsid w:val="00AF7D1D"/>
    <w:rsid w:val="00B01A54"/>
    <w:rsid w:val="00B03CCB"/>
    <w:rsid w:val="00B060E8"/>
    <w:rsid w:val="00B06AFC"/>
    <w:rsid w:val="00B07A89"/>
    <w:rsid w:val="00B11AD7"/>
    <w:rsid w:val="00B11BD5"/>
    <w:rsid w:val="00B14A1F"/>
    <w:rsid w:val="00B162F6"/>
    <w:rsid w:val="00B16880"/>
    <w:rsid w:val="00B2096A"/>
    <w:rsid w:val="00B20A4F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46C7A"/>
    <w:rsid w:val="00B505AE"/>
    <w:rsid w:val="00B52F8E"/>
    <w:rsid w:val="00B53E9C"/>
    <w:rsid w:val="00B542AE"/>
    <w:rsid w:val="00B54AC7"/>
    <w:rsid w:val="00B570A7"/>
    <w:rsid w:val="00B60438"/>
    <w:rsid w:val="00B61AF9"/>
    <w:rsid w:val="00B63108"/>
    <w:rsid w:val="00B6529D"/>
    <w:rsid w:val="00B66467"/>
    <w:rsid w:val="00B678DB"/>
    <w:rsid w:val="00B71D2F"/>
    <w:rsid w:val="00B72603"/>
    <w:rsid w:val="00B72B21"/>
    <w:rsid w:val="00B77914"/>
    <w:rsid w:val="00B806D6"/>
    <w:rsid w:val="00B81C0B"/>
    <w:rsid w:val="00B822AB"/>
    <w:rsid w:val="00B8410E"/>
    <w:rsid w:val="00B861E7"/>
    <w:rsid w:val="00B87986"/>
    <w:rsid w:val="00B90198"/>
    <w:rsid w:val="00B90C57"/>
    <w:rsid w:val="00B94061"/>
    <w:rsid w:val="00B95BC9"/>
    <w:rsid w:val="00BA12BB"/>
    <w:rsid w:val="00BA1851"/>
    <w:rsid w:val="00BA3FC6"/>
    <w:rsid w:val="00BA6248"/>
    <w:rsid w:val="00BA7D43"/>
    <w:rsid w:val="00BB2344"/>
    <w:rsid w:val="00BB4066"/>
    <w:rsid w:val="00BB6B20"/>
    <w:rsid w:val="00BC1521"/>
    <w:rsid w:val="00BC4650"/>
    <w:rsid w:val="00BC57DE"/>
    <w:rsid w:val="00BD4253"/>
    <w:rsid w:val="00BD4F14"/>
    <w:rsid w:val="00BD610E"/>
    <w:rsid w:val="00BD7169"/>
    <w:rsid w:val="00BD796B"/>
    <w:rsid w:val="00BE0209"/>
    <w:rsid w:val="00BE0D78"/>
    <w:rsid w:val="00BE26B9"/>
    <w:rsid w:val="00BE4386"/>
    <w:rsid w:val="00BF3C36"/>
    <w:rsid w:val="00BF4C0F"/>
    <w:rsid w:val="00BF592B"/>
    <w:rsid w:val="00BF6E8C"/>
    <w:rsid w:val="00C0633C"/>
    <w:rsid w:val="00C06D4C"/>
    <w:rsid w:val="00C10354"/>
    <w:rsid w:val="00C11FC2"/>
    <w:rsid w:val="00C127A6"/>
    <w:rsid w:val="00C1313D"/>
    <w:rsid w:val="00C166F9"/>
    <w:rsid w:val="00C20BE8"/>
    <w:rsid w:val="00C22DD4"/>
    <w:rsid w:val="00C25D5B"/>
    <w:rsid w:val="00C331B6"/>
    <w:rsid w:val="00C44403"/>
    <w:rsid w:val="00C45D14"/>
    <w:rsid w:val="00C50F4B"/>
    <w:rsid w:val="00C51C86"/>
    <w:rsid w:val="00C52AC7"/>
    <w:rsid w:val="00C53C1C"/>
    <w:rsid w:val="00C54B62"/>
    <w:rsid w:val="00C559AA"/>
    <w:rsid w:val="00C55E0A"/>
    <w:rsid w:val="00C575D7"/>
    <w:rsid w:val="00C638CA"/>
    <w:rsid w:val="00C66DC1"/>
    <w:rsid w:val="00C74655"/>
    <w:rsid w:val="00C75512"/>
    <w:rsid w:val="00C75784"/>
    <w:rsid w:val="00C76315"/>
    <w:rsid w:val="00C8035A"/>
    <w:rsid w:val="00C83DFB"/>
    <w:rsid w:val="00C86A3E"/>
    <w:rsid w:val="00C87238"/>
    <w:rsid w:val="00C87F70"/>
    <w:rsid w:val="00C917AE"/>
    <w:rsid w:val="00C91D8B"/>
    <w:rsid w:val="00C94710"/>
    <w:rsid w:val="00C95A69"/>
    <w:rsid w:val="00C96DBE"/>
    <w:rsid w:val="00CA1884"/>
    <w:rsid w:val="00CA2000"/>
    <w:rsid w:val="00CA26E7"/>
    <w:rsid w:val="00CA438D"/>
    <w:rsid w:val="00CA488D"/>
    <w:rsid w:val="00CA4AEE"/>
    <w:rsid w:val="00CA6C26"/>
    <w:rsid w:val="00CA7650"/>
    <w:rsid w:val="00CB0495"/>
    <w:rsid w:val="00CB1370"/>
    <w:rsid w:val="00CB56F6"/>
    <w:rsid w:val="00CB6359"/>
    <w:rsid w:val="00CB72A2"/>
    <w:rsid w:val="00CC0C57"/>
    <w:rsid w:val="00CC5176"/>
    <w:rsid w:val="00CD2167"/>
    <w:rsid w:val="00CD225F"/>
    <w:rsid w:val="00CD3B44"/>
    <w:rsid w:val="00CD475D"/>
    <w:rsid w:val="00CD4F31"/>
    <w:rsid w:val="00CD5BD1"/>
    <w:rsid w:val="00CD74A7"/>
    <w:rsid w:val="00CE053A"/>
    <w:rsid w:val="00CE3DA1"/>
    <w:rsid w:val="00CE3E03"/>
    <w:rsid w:val="00CE4E64"/>
    <w:rsid w:val="00CE6C8C"/>
    <w:rsid w:val="00CE6D97"/>
    <w:rsid w:val="00CF001A"/>
    <w:rsid w:val="00CF3A9D"/>
    <w:rsid w:val="00D01E16"/>
    <w:rsid w:val="00D04271"/>
    <w:rsid w:val="00D04C9A"/>
    <w:rsid w:val="00D053D2"/>
    <w:rsid w:val="00D076BF"/>
    <w:rsid w:val="00D077BC"/>
    <w:rsid w:val="00D11EFC"/>
    <w:rsid w:val="00D123AF"/>
    <w:rsid w:val="00D13B0A"/>
    <w:rsid w:val="00D14764"/>
    <w:rsid w:val="00D14F3B"/>
    <w:rsid w:val="00D1779D"/>
    <w:rsid w:val="00D178E9"/>
    <w:rsid w:val="00D20F32"/>
    <w:rsid w:val="00D23619"/>
    <w:rsid w:val="00D276D6"/>
    <w:rsid w:val="00D32761"/>
    <w:rsid w:val="00D3303B"/>
    <w:rsid w:val="00D33D50"/>
    <w:rsid w:val="00D37B14"/>
    <w:rsid w:val="00D42144"/>
    <w:rsid w:val="00D4472B"/>
    <w:rsid w:val="00D46DB3"/>
    <w:rsid w:val="00D470B6"/>
    <w:rsid w:val="00D47CBF"/>
    <w:rsid w:val="00D52961"/>
    <w:rsid w:val="00D5354F"/>
    <w:rsid w:val="00D55639"/>
    <w:rsid w:val="00D5668E"/>
    <w:rsid w:val="00D57AEB"/>
    <w:rsid w:val="00D6095B"/>
    <w:rsid w:val="00D61A87"/>
    <w:rsid w:val="00D62BEC"/>
    <w:rsid w:val="00D66CAD"/>
    <w:rsid w:val="00D7319F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A03B3"/>
    <w:rsid w:val="00DA1B81"/>
    <w:rsid w:val="00DA3411"/>
    <w:rsid w:val="00DA497A"/>
    <w:rsid w:val="00DA5719"/>
    <w:rsid w:val="00DA6C81"/>
    <w:rsid w:val="00DB0714"/>
    <w:rsid w:val="00DB1DBD"/>
    <w:rsid w:val="00DB2FC5"/>
    <w:rsid w:val="00DB3969"/>
    <w:rsid w:val="00DB4A90"/>
    <w:rsid w:val="00DB5923"/>
    <w:rsid w:val="00DB5AB3"/>
    <w:rsid w:val="00DB5B64"/>
    <w:rsid w:val="00DB63A0"/>
    <w:rsid w:val="00DB7142"/>
    <w:rsid w:val="00DB7D09"/>
    <w:rsid w:val="00DC0403"/>
    <w:rsid w:val="00DC3744"/>
    <w:rsid w:val="00DC400F"/>
    <w:rsid w:val="00DC487E"/>
    <w:rsid w:val="00DC498B"/>
    <w:rsid w:val="00DC5241"/>
    <w:rsid w:val="00DD1687"/>
    <w:rsid w:val="00DD7AF3"/>
    <w:rsid w:val="00DE143A"/>
    <w:rsid w:val="00DE6C0E"/>
    <w:rsid w:val="00DE73AF"/>
    <w:rsid w:val="00DE7AB0"/>
    <w:rsid w:val="00DE7AF3"/>
    <w:rsid w:val="00DE7C72"/>
    <w:rsid w:val="00DF4D1C"/>
    <w:rsid w:val="00DF4D32"/>
    <w:rsid w:val="00E00545"/>
    <w:rsid w:val="00E01E03"/>
    <w:rsid w:val="00E040EB"/>
    <w:rsid w:val="00E059F3"/>
    <w:rsid w:val="00E077EB"/>
    <w:rsid w:val="00E112CA"/>
    <w:rsid w:val="00E1139E"/>
    <w:rsid w:val="00E1262E"/>
    <w:rsid w:val="00E12FCB"/>
    <w:rsid w:val="00E13A80"/>
    <w:rsid w:val="00E14C9C"/>
    <w:rsid w:val="00E14FC1"/>
    <w:rsid w:val="00E20505"/>
    <w:rsid w:val="00E24E69"/>
    <w:rsid w:val="00E266A4"/>
    <w:rsid w:val="00E305F2"/>
    <w:rsid w:val="00E3218B"/>
    <w:rsid w:val="00E3683B"/>
    <w:rsid w:val="00E36D16"/>
    <w:rsid w:val="00E37054"/>
    <w:rsid w:val="00E37186"/>
    <w:rsid w:val="00E37594"/>
    <w:rsid w:val="00E379BD"/>
    <w:rsid w:val="00E42AA1"/>
    <w:rsid w:val="00E42DE4"/>
    <w:rsid w:val="00E43565"/>
    <w:rsid w:val="00E44D66"/>
    <w:rsid w:val="00E457E1"/>
    <w:rsid w:val="00E45C89"/>
    <w:rsid w:val="00E470B9"/>
    <w:rsid w:val="00E52011"/>
    <w:rsid w:val="00E526E6"/>
    <w:rsid w:val="00E56326"/>
    <w:rsid w:val="00E5719B"/>
    <w:rsid w:val="00E6223B"/>
    <w:rsid w:val="00E64753"/>
    <w:rsid w:val="00E7167F"/>
    <w:rsid w:val="00E74444"/>
    <w:rsid w:val="00E7496B"/>
    <w:rsid w:val="00E76FB6"/>
    <w:rsid w:val="00E7710D"/>
    <w:rsid w:val="00E776C9"/>
    <w:rsid w:val="00E77887"/>
    <w:rsid w:val="00E80BD2"/>
    <w:rsid w:val="00E81E34"/>
    <w:rsid w:val="00E822C2"/>
    <w:rsid w:val="00E9116B"/>
    <w:rsid w:val="00E912A0"/>
    <w:rsid w:val="00E92472"/>
    <w:rsid w:val="00E93581"/>
    <w:rsid w:val="00E95834"/>
    <w:rsid w:val="00E95D94"/>
    <w:rsid w:val="00E967A0"/>
    <w:rsid w:val="00EA0D8D"/>
    <w:rsid w:val="00EA0DCF"/>
    <w:rsid w:val="00EA1B03"/>
    <w:rsid w:val="00EA261B"/>
    <w:rsid w:val="00EA2AA9"/>
    <w:rsid w:val="00EA6979"/>
    <w:rsid w:val="00EB0402"/>
    <w:rsid w:val="00EB12A1"/>
    <w:rsid w:val="00EB12E9"/>
    <w:rsid w:val="00EB213F"/>
    <w:rsid w:val="00EB5377"/>
    <w:rsid w:val="00EB7F64"/>
    <w:rsid w:val="00EC043E"/>
    <w:rsid w:val="00EC1C0E"/>
    <w:rsid w:val="00EC2702"/>
    <w:rsid w:val="00ED18B1"/>
    <w:rsid w:val="00ED5DA9"/>
    <w:rsid w:val="00ED6E7F"/>
    <w:rsid w:val="00ED751F"/>
    <w:rsid w:val="00ED7996"/>
    <w:rsid w:val="00EE3840"/>
    <w:rsid w:val="00EF026A"/>
    <w:rsid w:val="00EF22E5"/>
    <w:rsid w:val="00EF29FD"/>
    <w:rsid w:val="00EF2C53"/>
    <w:rsid w:val="00EF3BCE"/>
    <w:rsid w:val="00EF54FE"/>
    <w:rsid w:val="00EF7D0A"/>
    <w:rsid w:val="00F0151A"/>
    <w:rsid w:val="00F015FB"/>
    <w:rsid w:val="00F0425B"/>
    <w:rsid w:val="00F04A2B"/>
    <w:rsid w:val="00F06F28"/>
    <w:rsid w:val="00F12D00"/>
    <w:rsid w:val="00F13750"/>
    <w:rsid w:val="00F155CC"/>
    <w:rsid w:val="00F162C0"/>
    <w:rsid w:val="00F16EED"/>
    <w:rsid w:val="00F16FFE"/>
    <w:rsid w:val="00F20D11"/>
    <w:rsid w:val="00F21E84"/>
    <w:rsid w:val="00F237F8"/>
    <w:rsid w:val="00F27207"/>
    <w:rsid w:val="00F32A51"/>
    <w:rsid w:val="00F33BF0"/>
    <w:rsid w:val="00F415E0"/>
    <w:rsid w:val="00F41AC1"/>
    <w:rsid w:val="00F45AF3"/>
    <w:rsid w:val="00F46CAC"/>
    <w:rsid w:val="00F4715A"/>
    <w:rsid w:val="00F47BC4"/>
    <w:rsid w:val="00F534BB"/>
    <w:rsid w:val="00F5385F"/>
    <w:rsid w:val="00F55505"/>
    <w:rsid w:val="00F55E8D"/>
    <w:rsid w:val="00F5690C"/>
    <w:rsid w:val="00F5690F"/>
    <w:rsid w:val="00F56E69"/>
    <w:rsid w:val="00F57957"/>
    <w:rsid w:val="00F57BA1"/>
    <w:rsid w:val="00F62BDB"/>
    <w:rsid w:val="00F63291"/>
    <w:rsid w:val="00F648B1"/>
    <w:rsid w:val="00F709D3"/>
    <w:rsid w:val="00F76A27"/>
    <w:rsid w:val="00F805A7"/>
    <w:rsid w:val="00F80CBE"/>
    <w:rsid w:val="00F91832"/>
    <w:rsid w:val="00F92425"/>
    <w:rsid w:val="00F949A7"/>
    <w:rsid w:val="00F97A38"/>
    <w:rsid w:val="00FA13C5"/>
    <w:rsid w:val="00FA2969"/>
    <w:rsid w:val="00FA467C"/>
    <w:rsid w:val="00FA4D4B"/>
    <w:rsid w:val="00FA5191"/>
    <w:rsid w:val="00FB082E"/>
    <w:rsid w:val="00FB0936"/>
    <w:rsid w:val="00FB155B"/>
    <w:rsid w:val="00FB1A09"/>
    <w:rsid w:val="00FB6752"/>
    <w:rsid w:val="00FB7823"/>
    <w:rsid w:val="00FC06D3"/>
    <w:rsid w:val="00FC5435"/>
    <w:rsid w:val="00FC65E1"/>
    <w:rsid w:val="00FD0D3E"/>
    <w:rsid w:val="00FD2F95"/>
    <w:rsid w:val="00FD6B38"/>
    <w:rsid w:val="00FD6BC9"/>
    <w:rsid w:val="00FE0935"/>
    <w:rsid w:val="00FE1FB2"/>
    <w:rsid w:val="00FE5435"/>
    <w:rsid w:val="00FF1810"/>
    <w:rsid w:val="00FF1B20"/>
    <w:rsid w:val="00FF422B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D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table" w:styleId="Mkatabulky">
    <w:name w:val="Table Grid"/>
    <w:basedOn w:val="Normlntabulka"/>
    <w:uiPriority w:val="59"/>
    <w:rsid w:val="0098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4235BF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0F7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0905-666E-42E3-ABAF-10DB57A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2024-04-29T07:46:00Z</dcterms:created>
  <dcterms:modified xsi:type="dcterms:W3CDTF">2024-04-29T15:04:00Z</dcterms:modified>
</cp:coreProperties>
</file>