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73" w:rsidRPr="00BC085A" w:rsidRDefault="00310EB1" w:rsidP="00310EB1">
      <w:pPr>
        <w:pStyle w:val="nadpis-smlouva"/>
        <w:rPr>
          <w:rFonts w:cs="Arial"/>
          <w:sz w:val="20"/>
          <w:szCs w:val="20"/>
        </w:rPr>
      </w:pPr>
      <w:r w:rsidRPr="00BC085A">
        <w:rPr>
          <w:rFonts w:cs="Arial"/>
          <w:sz w:val="20"/>
          <w:szCs w:val="20"/>
        </w:rPr>
        <w:t>Smlouva o DÍLO</w:t>
      </w:r>
      <w:r w:rsidR="00381C25">
        <w:rPr>
          <w:rFonts w:cs="Arial"/>
          <w:sz w:val="20"/>
          <w:szCs w:val="20"/>
        </w:rPr>
        <w:t xml:space="preserve"> č</w:t>
      </w:r>
      <w:r w:rsidR="002C3F46" w:rsidRPr="00BC085A">
        <w:rPr>
          <w:rFonts w:cs="Arial"/>
          <w:sz w:val="20"/>
          <w:szCs w:val="20"/>
        </w:rPr>
        <w:t>.</w:t>
      </w:r>
      <w:r w:rsidR="00FA65AB" w:rsidRPr="00BC085A">
        <w:rPr>
          <w:rFonts w:cs="Arial"/>
          <w:sz w:val="20"/>
          <w:szCs w:val="20"/>
        </w:rPr>
        <w:t xml:space="preserve"> </w:t>
      </w:r>
      <w:r w:rsidR="002C3F46" w:rsidRPr="00BC085A">
        <w:rPr>
          <w:rFonts w:cs="Arial"/>
          <w:sz w:val="20"/>
          <w:szCs w:val="20"/>
        </w:rPr>
        <w:t xml:space="preserve">j. </w:t>
      </w:r>
      <w:r w:rsidR="00381C25">
        <w:rPr>
          <w:rFonts w:cs="Arial"/>
          <w:sz w:val="20"/>
          <w:szCs w:val="20"/>
        </w:rPr>
        <w:t xml:space="preserve">343 </w:t>
      </w:r>
      <w:r w:rsidR="004E3A98" w:rsidRPr="00BC085A">
        <w:rPr>
          <w:rFonts w:cs="Arial"/>
          <w:sz w:val="20"/>
          <w:szCs w:val="20"/>
        </w:rPr>
        <w:t>/</w:t>
      </w:r>
      <w:r w:rsidR="00381C25">
        <w:rPr>
          <w:rFonts w:cs="Arial"/>
          <w:sz w:val="20"/>
          <w:szCs w:val="20"/>
        </w:rPr>
        <w:t xml:space="preserve"> 2024</w:t>
      </w:r>
    </w:p>
    <w:p w:rsidR="001109DC" w:rsidRPr="00BC085A" w:rsidRDefault="001109DC" w:rsidP="00310EB1">
      <w:pPr>
        <w:jc w:val="center"/>
        <w:rPr>
          <w:rFonts w:ascii="Arial" w:hAnsi="Arial" w:cs="Arial"/>
          <w:sz w:val="20"/>
          <w:szCs w:val="20"/>
        </w:rPr>
      </w:pPr>
    </w:p>
    <w:p w:rsidR="001109DC" w:rsidRPr="00BC085A" w:rsidRDefault="00310EB1" w:rsidP="007A481C">
      <w:pPr>
        <w:jc w:val="center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uzavřená dle ustanovení § 2586 a násl. zák. č. 89/2012 Sb., občanský zákoník, ve znění pozdějších předpisů (dále jen „občanský zákoník“)</w:t>
      </w:r>
    </w:p>
    <w:p w:rsidR="00310EB1" w:rsidRPr="00BC085A" w:rsidRDefault="00310EB1" w:rsidP="00310EB1">
      <w:pPr>
        <w:pStyle w:val="nadpis-bod"/>
        <w:spacing w:before="240" w:after="240"/>
        <w:rPr>
          <w:rFonts w:cs="Arial"/>
          <w:sz w:val="20"/>
          <w:szCs w:val="20"/>
        </w:rPr>
      </w:pPr>
      <w:r w:rsidRPr="00BC085A">
        <w:rPr>
          <w:rFonts w:cs="Arial"/>
          <w:sz w:val="20"/>
          <w:szCs w:val="20"/>
        </w:rPr>
        <w:t>Smluvní strany</w:t>
      </w:r>
    </w:p>
    <w:p w:rsidR="00974A08" w:rsidRPr="00BC085A" w:rsidRDefault="000C06D3" w:rsidP="000C06D3">
      <w:pPr>
        <w:rPr>
          <w:rFonts w:ascii="Arial" w:hAnsi="Arial" w:cs="Arial"/>
          <w:b/>
          <w:sz w:val="20"/>
          <w:szCs w:val="20"/>
        </w:rPr>
      </w:pPr>
      <w:r w:rsidRPr="00BC085A">
        <w:rPr>
          <w:rFonts w:ascii="Arial" w:hAnsi="Arial" w:cs="Arial"/>
          <w:b/>
          <w:sz w:val="20"/>
          <w:szCs w:val="20"/>
        </w:rPr>
        <w:t xml:space="preserve">Objednatel: </w:t>
      </w:r>
    </w:p>
    <w:p w:rsidR="000C06D3" w:rsidRPr="00BC085A" w:rsidRDefault="000C06D3" w:rsidP="000C06D3">
      <w:pPr>
        <w:rPr>
          <w:rFonts w:ascii="Arial" w:hAnsi="Arial" w:cs="Arial"/>
          <w:b/>
          <w:sz w:val="20"/>
          <w:szCs w:val="20"/>
        </w:rPr>
      </w:pPr>
      <w:r w:rsidRPr="00BC085A">
        <w:rPr>
          <w:rFonts w:ascii="Arial" w:hAnsi="Arial" w:cs="Arial"/>
          <w:b/>
          <w:sz w:val="20"/>
          <w:szCs w:val="20"/>
        </w:rPr>
        <w:t>Galerie moder</w:t>
      </w:r>
      <w:r w:rsidR="005F4B4D" w:rsidRPr="00BC085A">
        <w:rPr>
          <w:rFonts w:ascii="Arial" w:hAnsi="Arial" w:cs="Arial"/>
          <w:b/>
          <w:sz w:val="20"/>
          <w:szCs w:val="20"/>
        </w:rPr>
        <w:t>ního umění v Roudnici nad Labem</w:t>
      </w:r>
      <w:r w:rsidRPr="00BC085A">
        <w:rPr>
          <w:rFonts w:ascii="Arial" w:hAnsi="Arial" w:cs="Arial"/>
          <w:b/>
          <w:sz w:val="20"/>
          <w:szCs w:val="20"/>
        </w:rPr>
        <w:t>, příspěvková organizace</w:t>
      </w:r>
    </w:p>
    <w:p w:rsidR="000C06D3" w:rsidRPr="00BC085A" w:rsidRDefault="000C06D3" w:rsidP="000C06D3">
      <w:pPr>
        <w:pStyle w:val="nadpis-bod"/>
        <w:spacing w:before="0" w:after="0"/>
        <w:rPr>
          <w:rFonts w:cs="Arial"/>
          <w:b w:val="0"/>
          <w:sz w:val="20"/>
          <w:szCs w:val="20"/>
        </w:rPr>
      </w:pPr>
      <w:r w:rsidRPr="00BC085A">
        <w:rPr>
          <w:rFonts w:cs="Arial"/>
          <w:b w:val="0"/>
          <w:sz w:val="20"/>
          <w:szCs w:val="20"/>
        </w:rPr>
        <w:t>Sídlo: Očkova 5, 413 01 Roudnice nad Labem</w:t>
      </w:r>
    </w:p>
    <w:p w:rsidR="000C06D3" w:rsidRPr="00BC085A" w:rsidRDefault="004E3A98" w:rsidP="000C06D3">
      <w:pPr>
        <w:pStyle w:val="nadpis-bod"/>
        <w:spacing w:before="0" w:after="0"/>
        <w:rPr>
          <w:rFonts w:cs="Arial"/>
          <w:b w:val="0"/>
          <w:sz w:val="20"/>
          <w:szCs w:val="20"/>
        </w:rPr>
      </w:pPr>
      <w:r w:rsidRPr="00BC085A">
        <w:rPr>
          <w:rFonts w:cs="Arial"/>
          <w:b w:val="0"/>
          <w:sz w:val="20"/>
          <w:szCs w:val="20"/>
        </w:rPr>
        <w:t>Zastoupena: Mgr. Petra Mazáčová, Ph.D., ředitelka</w:t>
      </w:r>
    </w:p>
    <w:p w:rsidR="000C06D3" w:rsidRPr="00BC085A" w:rsidRDefault="000C06D3" w:rsidP="000C06D3">
      <w:pPr>
        <w:pStyle w:val="nadpis-bod"/>
        <w:spacing w:before="0" w:after="0"/>
        <w:rPr>
          <w:rFonts w:cs="Arial"/>
          <w:b w:val="0"/>
          <w:sz w:val="20"/>
          <w:szCs w:val="20"/>
        </w:rPr>
      </w:pPr>
      <w:r w:rsidRPr="00BC085A">
        <w:rPr>
          <w:rFonts w:cs="Arial"/>
          <w:b w:val="0"/>
          <w:sz w:val="20"/>
          <w:szCs w:val="20"/>
        </w:rPr>
        <w:t>IČ: 00360643</w:t>
      </w:r>
    </w:p>
    <w:p w:rsidR="000C06D3" w:rsidRPr="00BC085A" w:rsidRDefault="000C06D3" w:rsidP="000C06D3">
      <w:pPr>
        <w:pStyle w:val="nadpis-bod"/>
        <w:spacing w:before="0" w:after="0"/>
        <w:rPr>
          <w:rFonts w:cs="Arial"/>
          <w:b w:val="0"/>
          <w:sz w:val="20"/>
          <w:szCs w:val="20"/>
        </w:rPr>
      </w:pPr>
      <w:r w:rsidRPr="00BC085A">
        <w:rPr>
          <w:rFonts w:cs="Arial"/>
          <w:b w:val="0"/>
          <w:sz w:val="20"/>
          <w:szCs w:val="20"/>
        </w:rPr>
        <w:t>Bankovní spojení:</w:t>
      </w:r>
      <w:r w:rsidR="00654D13" w:rsidRPr="00BC085A">
        <w:rPr>
          <w:rFonts w:cs="Arial"/>
          <w:b w:val="0"/>
          <w:sz w:val="20"/>
          <w:szCs w:val="20"/>
        </w:rPr>
        <w:t xml:space="preserve"> Komerční banka</w:t>
      </w:r>
    </w:p>
    <w:p w:rsidR="000C06D3" w:rsidRPr="00BC085A" w:rsidRDefault="000C06D3" w:rsidP="000C06D3">
      <w:pPr>
        <w:pStyle w:val="nadpis-bod"/>
        <w:spacing w:before="0" w:after="0"/>
        <w:rPr>
          <w:rFonts w:cs="Arial"/>
          <w:b w:val="0"/>
          <w:sz w:val="20"/>
          <w:szCs w:val="20"/>
        </w:rPr>
      </w:pPr>
      <w:r w:rsidRPr="00BC085A">
        <w:rPr>
          <w:rFonts w:cs="Arial"/>
          <w:b w:val="0"/>
          <w:sz w:val="20"/>
          <w:szCs w:val="20"/>
        </w:rPr>
        <w:t>Číslo účtu:</w:t>
      </w:r>
      <w:r w:rsidR="00654D13" w:rsidRPr="00BC085A">
        <w:rPr>
          <w:rFonts w:cs="Arial"/>
          <w:b w:val="0"/>
          <w:sz w:val="20"/>
          <w:szCs w:val="20"/>
        </w:rPr>
        <w:t xml:space="preserve"> 30739471/0100</w:t>
      </w:r>
    </w:p>
    <w:p w:rsidR="000C06D3" w:rsidRPr="00BC085A" w:rsidRDefault="000C06D3" w:rsidP="000C06D3">
      <w:pPr>
        <w:pStyle w:val="nadpis-bod"/>
        <w:spacing w:before="0" w:after="0"/>
        <w:rPr>
          <w:rFonts w:cs="Arial"/>
          <w:b w:val="0"/>
          <w:sz w:val="20"/>
          <w:szCs w:val="20"/>
        </w:rPr>
      </w:pPr>
      <w:r w:rsidRPr="00BC085A">
        <w:rPr>
          <w:rFonts w:cs="Arial"/>
          <w:b w:val="0"/>
          <w:sz w:val="20"/>
          <w:szCs w:val="20"/>
        </w:rPr>
        <w:t>Zástupce pro věcná jednání</w:t>
      </w:r>
      <w:r w:rsidR="00654D13" w:rsidRPr="00BC085A">
        <w:rPr>
          <w:rFonts w:cs="Arial"/>
          <w:b w:val="0"/>
          <w:sz w:val="20"/>
          <w:szCs w:val="20"/>
        </w:rPr>
        <w:t xml:space="preserve">: Mgr. </w:t>
      </w:r>
      <w:r w:rsidR="004E3A98" w:rsidRPr="00BC085A">
        <w:rPr>
          <w:rFonts w:cs="Arial"/>
          <w:b w:val="0"/>
          <w:sz w:val="20"/>
          <w:szCs w:val="20"/>
        </w:rPr>
        <w:t>Petra Mazáčová, Ph.D., ředitelka</w:t>
      </w:r>
    </w:p>
    <w:p w:rsidR="001109DC" w:rsidRPr="00BC085A" w:rsidRDefault="000C06D3" w:rsidP="00A173D8">
      <w:pPr>
        <w:pStyle w:val="nadpis-bod"/>
        <w:spacing w:before="0" w:after="0"/>
        <w:rPr>
          <w:rFonts w:cs="Arial"/>
          <w:sz w:val="20"/>
          <w:szCs w:val="20"/>
        </w:rPr>
      </w:pPr>
      <w:r w:rsidRPr="00BC085A">
        <w:rPr>
          <w:rFonts w:cs="Arial"/>
          <w:b w:val="0"/>
          <w:i/>
          <w:sz w:val="20"/>
          <w:szCs w:val="20"/>
        </w:rPr>
        <w:t>(dále jen „objednatel“)</w:t>
      </w:r>
    </w:p>
    <w:p w:rsidR="000C06D3" w:rsidRPr="00BC085A" w:rsidRDefault="00A173D8" w:rsidP="0099029F">
      <w:pPr>
        <w:spacing w:before="120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a</w:t>
      </w:r>
    </w:p>
    <w:p w:rsidR="00A173D8" w:rsidRPr="00BC085A" w:rsidRDefault="00A173D8" w:rsidP="0099029F">
      <w:pPr>
        <w:spacing w:before="120"/>
        <w:rPr>
          <w:rFonts w:ascii="Arial" w:hAnsi="Arial" w:cs="Arial"/>
          <w:sz w:val="20"/>
          <w:szCs w:val="20"/>
        </w:rPr>
      </w:pPr>
    </w:p>
    <w:p w:rsidR="000C06D3" w:rsidRPr="00BC085A" w:rsidRDefault="000C06D3" w:rsidP="0099029F">
      <w:pPr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b/>
          <w:sz w:val="20"/>
          <w:szCs w:val="20"/>
        </w:rPr>
        <w:t>Zhotovitel:</w:t>
      </w:r>
    </w:p>
    <w:p w:rsidR="004E3A98" w:rsidRPr="00BC085A" w:rsidRDefault="004E3A98" w:rsidP="004E3A98">
      <w:pPr>
        <w:rPr>
          <w:rFonts w:ascii="Arial" w:hAnsi="Arial" w:cs="Arial"/>
          <w:color w:val="000000"/>
          <w:sz w:val="20"/>
          <w:szCs w:val="20"/>
        </w:rPr>
      </w:pPr>
      <w:r w:rsidRPr="00BC085A">
        <w:rPr>
          <w:rFonts w:ascii="Arial" w:eastAsia="Calibri" w:hAnsi="Arial" w:cs="Arial"/>
          <w:sz w:val="20"/>
          <w:szCs w:val="20"/>
        </w:rPr>
        <w:t xml:space="preserve">Jméno, příjmení: </w:t>
      </w:r>
      <w:r w:rsidRPr="00BC085A">
        <w:rPr>
          <w:rFonts w:ascii="Arial" w:hAnsi="Arial" w:cs="Arial"/>
          <w:color w:val="000000"/>
          <w:sz w:val="20"/>
          <w:szCs w:val="20"/>
        </w:rPr>
        <w:t xml:space="preserve">Oto Palán </w:t>
      </w:r>
      <w:r w:rsidRPr="00BC085A">
        <w:rPr>
          <w:rFonts w:ascii="Arial" w:eastAsia="Calibri" w:hAnsi="Arial" w:cs="Arial"/>
          <w:sz w:val="20"/>
          <w:szCs w:val="20"/>
        </w:rPr>
        <w:tab/>
      </w:r>
    </w:p>
    <w:p w:rsidR="004E3A98" w:rsidRPr="00BC085A" w:rsidRDefault="004E3A98" w:rsidP="004E3A98">
      <w:pPr>
        <w:suppressAutoHyphens/>
        <w:autoSpaceDN w:val="0"/>
        <w:textAlignment w:val="baseline"/>
        <w:rPr>
          <w:rFonts w:ascii="Arial" w:eastAsia="Calibri" w:hAnsi="Arial" w:cs="Arial"/>
          <w:sz w:val="20"/>
          <w:szCs w:val="20"/>
        </w:rPr>
      </w:pPr>
      <w:r w:rsidRPr="00BC085A">
        <w:rPr>
          <w:rFonts w:ascii="Arial" w:eastAsia="Calibri" w:hAnsi="Arial" w:cs="Arial"/>
          <w:sz w:val="20"/>
          <w:szCs w:val="20"/>
        </w:rPr>
        <w:t xml:space="preserve">Bydliště: </w:t>
      </w:r>
      <w:r w:rsidR="003F6E9E">
        <w:rPr>
          <w:rFonts w:ascii="Arial" w:hAnsi="Arial" w:cs="Arial"/>
          <w:color w:val="000000"/>
          <w:sz w:val="20"/>
          <w:szCs w:val="20"/>
        </w:rPr>
        <w:t>xxx</w:t>
      </w:r>
    </w:p>
    <w:p w:rsidR="00974A08" w:rsidRPr="00BC085A" w:rsidRDefault="004E3A98" w:rsidP="004E3A98">
      <w:pPr>
        <w:pStyle w:val="Bezmezer"/>
        <w:rPr>
          <w:rFonts w:ascii="Arial" w:hAnsi="Arial" w:cs="Arial"/>
          <w:b/>
          <w:sz w:val="20"/>
          <w:szCs w:val="20"/>
        </w:rPr>
      </w:pPr>
      <w:r w:rsidRPr="00BC085A">
        <w:rPr>
          <w:rFonts w:ascii="Arial" w:eastAsia="Calibri" w:hAnsi="Arial" w:cs="Arial"/>
          <w:sz w:val="20"/>
          <w:szCs w:val="20"/>
          <w:lang w:eastAsia="cs-CZ"/>
        </w:rPr>
        <w:t xml:space="preserve">E-mail, telefonní číslo: </w:t>
      </w:r>
      <w:r w:rsidR="003F6E9E">
        <w:t>xxx</w:t>
      </w:r>
      <w:r w:rsidR="009918D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C06D3" w:rsidRPr="00BC085A" w:rsidRDefault="004E3A98" w:rsidP="00310EB1">
      <w:pPr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IČ:</w:t>
      </w:r>
      <w:r w:rsidR="00BC085A">
        <w:rPr>
          <w:rFonts w:ascii="Arial" w:hAnsi="Arial" w:cs="Arial"/>
          <w:sz w:val="20"/>
          <w:szCs w:val="20"/>
        </w:rPr>
        <w:t xml:space="preserve"> 15003647</w:t>
      </w:r>
    </w:p>
    <w:p w:rsidR="000C06D3" w:rsidRPr="00BC085A" w:rsidRDefault="000C06D3" w:rsidP="000C06D3">
      <w:pPr>
        <w:pStyle w:val="adresa"/>
        <w:rPr>
          <w:rFonts w:cs="Arial"/>
          <w:sz w:val="20"/>
          <w:szCs w:val="20"/>
        </w:rPr>
      </w:pPr>
      <w:r w:rsidRPr="00BC085A">
        <w:rPr>
          <w:rFonts w:cs="Arial"/>
          <w:b w:val="0"/>
          <w:sz w:val="20"/>
          <w:szCs w:val="20"/>
        </w:rPr>
        <w:t>Bank. spojení:</w:t>
      </w:r>
      <w:r w:rsidR="003F6E9E">
        <w:rPr>
          <w:rFonts w:cs="Arial"/>
          <w:b w:val="0"/>
          <w:sz w:val="20"/>
          <w:szCs w:val="20"/>
        </w:rPr>
        <w:t>xxx</w:t>
      </w:r>
    </w:p>
    <w:p w:rsidR="000C06D3" w:rsidRPr="00BC085A" w:rsidRDefault="000C06D3" w:rsidP="00310EB1">
      <w:pPr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Číslo účtu:</w:t>
      </w:r>
      <w:r w:rsidR="004E3A98" w:rsidRPr="00BC085A">
        <w:rPr>
          <w:rFonts w:ascii="Arial" w:hAnsi="Arial" w:cs="Arial"/>
          <w:sz w:val="20"/>
          <w:szCs w:val="20"/>
        </w:rPr>
        <w:t xml:space="preserve"> </w:t>
      </w:r>
      <w:r w:rsidR="003F6E9E">
        <w:rPr>
          <w:rFonts w:ascii="Arial" w:hAnsi="Arial" w:cs="Arial"/>
          <w:b/>
          <w:sz w:val="20"/>
          <w:szCs w:val="20"/>
        </w:rPr>
        <w:t>xxx</w:t>
      </w:r>
    </w:p>
    <w:p w:rsidR="000C06D3" w:rsidRPr="00BC085A" w:rsidRDefault="000C06D3" w:rsidP="00310EB1">
      <w:pPr>
        <w:rPr>
          <w:rFonts w:ascii="Arial" w:hAnsi="Arial" w:cs="Arial"/>
          <w:sz w:val="20"/>
          <w:szCs w:val="20"/>
        </w:rPr>
      </w:pPr>
    </w:p>
    <w:p w:rsidR="00310EB1" w:rsidRPr="00BC085A" w:rsidRDefault="000C06D3" w:rsidP="00BC085A">
      <w:pPr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i/>
          <w:sz w:val="20"/>
          <w:szCs w:val="20"/>
        </w:rPr>
        <w:t>(dále jen „zhotovitel“)</w:t>
      </w:r>
    </w:p>
    <w:p w:rsidR="00310EB1" w:rsidRPr="00BC085A" w:rsidRDefault="00310EB1" w:rsidP="00310EB1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uzavírají níže uvedeného dne, měsíce a roku tuto</w:t>
      </w:r>
    </w:p>
    <w:p w:rsidR="00310EB1" w:rsidRPr="00BC085A" w:rsidRDefault="00310EB1" w:rsidP="00310EB1">
      <w:pPr>
        <w:pStyle w:val="nadpis-smlouva"/>
        <w:rPr>
          <w:rFonts w:cs="Arial"/>
          <w:sz w:val="20"/>
          <w:szCs w:val="20"/>
        </w:rPr>
      </w:pPr>
      <w:r w:rsidRPr="00BC085A">
        <w:rPr>
          <w:rFonts w:cs="Arial"/>
          <w:sz w:val="20"/>
          <w:szCs w:val="20"/>
        </w:rPr>
        <w:t>SmlouvU o dílo:</w:t>
      </w:r>
    </w:p>
    <w:p w:rsidR="007A481C" w:rsidRPr="00BC085A" w:rsidRDefault="007A481C" w:rsidP="007A481C">
      <w:pPr>
        <w:tabs>
          <w:tab w:val="left" w:pos="975"/>
        </w:tabs>
        <w:rPr>
          <w:rFonts w:ascii="Arial" w:eastAsia="Calibri" w:hAnsi="Arial" w:cs="Arial"/>
          <w:b/>
          <w:caps/>
          <w:sz w:val="20"/>
          <w:szCs w:val="20"/>
          <w:lang w:eastAsia="en-US"/>
        </w:rPr>
      </w:pPr>
    </w:p>
    <w:p w:rsidR="007A481C" w:rsidRPr="00BC085A" w:rsidRDefault="007A481C" w:rsidP="007A481C">
      <w:pPr>
        <w:ind w:left="4248"/>
        <w:rPr>
          <w:rFonts w:ascii="Arial" w:hAnsi="Arial" w:cs="Arial"/>
          <w:b/>
          <w:sz w:val="20"/>
          <w:szCs w:val="20"/>
        </w:rPr>
      </w:pPr>
      <w:r w:rsidRPr="00BC085A">
        <w:rPr>
          <w:rFonts w:ascii="Arial" w:hAnsi="Arial" w:cs="Arial"/>
          <w:b/>
          <w:sz w:val="20"/>
          <w:szCs w:val="20"/>
        </w:rPr>
        <w:t>I.</w:t>
      </w:r>
    </w:p>
    <w:p w:rsidR="007A481C" w:rsidRPr="00BC085A" w:rsidRDefault="007A481C" w:rsidP="007A481C">
      <w:pPr>
        <w:tabs>
          <w:tab w:val="center" w:pos="4536"/>
          <w:tab w:val="left" w:pos="5978"/>
        </w:tabs>
        <w:rPr>
          <w:rFonts w:ascii="Arial" w:hAnsi="Arial" w:cs="Arial"/>
          <w:b/>
          <w:sz w:val="20"/>
          <w:szCs w:val="20"/>
        </w:rPr>
      </w:pPr>
      <w:r w:rsidRPr="00BC085A">
        <w:rPr>
          <w:rFonts w:ascii="Arial" w:hAnsi="Arial" w:cs="Arial"/>
          <w:b/>
          <w:sz w:val="20"/>
          <w:szCs w:val="20"/>
        </w:rPr>
        <w:tab/>
        <w:t xml:space="preserve">Předmět smlouvy, specifikace díla </w:t>
      </w:r>
    </w:p>
    <w:p w:rsidR="007A481C" w:rsidRPr="00BC085A" w:rsidRDefault="007A481C" w:rsidP="007A481C">
      <w:pPr>
        <w:tabs>
          <w:tab w:val="center" w:pos="4536"/>
          <w:tab w:val="left" w:pos="5978"/>
        </w:tabs>
        <w:rPr>
          <w:rFonts w:ascii="Arial" w:hAnsi="Arial" w:cs="Arial"/>
          <w:b/>
          <w:sz w:val="20"/>
          <w:szCs w:val="20"/>
        </w:rPr>
      </w:pPr>
    </w:p>
    <w:p w:rsidR="005F4B4D" w:rsidRPr="00BC085A" w:rsidRDefault="007A481C" w:rsidP="004E3A98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Předmětem této smlouvy je úprava práv a povinností smluvn</w:t>
      </w:r>
      <w:r w:rsidR="00CD348E" w:rsidRPr="00BC085A">
        <w:rPr>
          <w:rFonts w:ascii="Arial" w:hAnsi="Arial" w:cs="Arial"/>
          <w:sz w:val="20"/>
          <w:szCs w:val="20"/>
        </w:rPr>
        <w:t xml:space="preserve">ích stran při provedení díla: </w:t>
      </w:r>
      <w:r w:rsidR="004E3A98" w:rsidRPr="00BC085A">
        <w:rPr>
          <w:rFonts w:ascii="Arial" w:hAnsi="Arial" w:cs="Arial"/>
          <w:sz w:val="20"/>
          <w:szCs w:val="20"/>
          <w:lang w:val="en-US"/>
        </w:rPr>
        <w:t>Fotodokumentace sbírkových předmětů,</w:t>
      </w:r>
      <w:r w:rsidR="004E3A98" w:rsidRPr="00BC085A">
        <w:rPr>
          <w:rFonts w:ascii="Arial" w:hAnsi="Arial" w:cs="Arial"/>
          <w:sz w:val="20"/>
          <w:szCs w:val="20"/>
        </w:rPr>
        <w:t xml:space="preserve"> které jsou součástí sbírky zapsané v centrální evidenci sbírek Ministerstva kultury České republiky pod č. GLR/001-06-29/013001, jejichž seznam je</w:t>
      </w:r>
      <w:r w:rsidR="004E3A98" w:rsidRPr="00BC085A">
        <w:rPr>
          <w:rFonts w:ascii="Arial" w:hAnsi="Arial" w:cs="Arial"/>
          <w:i/>
          <w:sz w:val="20"/>
          <w:szCs w:val="20"/>
        </w:rPr>
        <w:t xml:space="preserve"> </w:t>
      </w:r>
      <w:r w:rsidR="004E3A98" w:rsidRPr="00BC085A">
        <w:rPr>
          <w:rFonts w:ascii="Arial" w:hAnsi="Arial" w:cs="Arial"/>
          <w:sz w:val="20"/>
          <w:szCs w:val="20"/>
        </w:rPr>
        <w:t xml:space="preserve">uveden a popsán v příloze č. 1 této smlouvy </w:t>
      </w:r>
      <w:r w:rsidR="004E3A98" w:rsidRPr="00BC085A">
        <w:rPr>
          <w:rFonts w:ascii="Arial" w:eastAsia="Calibri" w:hAnsi="Arial" w:cs="Arial"/>
          <w:sz w:val="20"/>
          <w:szCs w:val="20"/>
        </w:rPr>
        <w:t>(dále jen „dílo“).</w:t>
      </w:r>
    </w:p>
    <w:p w:rsidR="00310EB1" w:rsidRPr="00BC085A" w:rsidRDefault="00310EB1" w:rsidP="005F4B4D">
      <w:pPr>
        <w:pStyle w:val="Odstavecseseznamem"/>
        <w:tabs>
          <w:tab w:val="left" w:pos="975"/>
        </w:tabs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:rsidR="00974A08" w:rsidRPr="00BC085A" w:rsidRDefault="00310EB1" w:rsidP="004E3A98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iCs/>
          <w:sz w:val="20"/>
          <w:szCs w:val="20"/>
        </w:rPr>
        <w:t>Přesná specifikace díla:</w:t>
      </w:r>
      <w:r w:rsidR="00BC5724" w:rsidRPr="00BC085A">
        <w:rPr>
          <w:rFonts w:ascii="Arial" w:hAnsi="Arial" w:cs="Arial"/>
          <w:iCs/>
          <w:sz w:val="20"/>
          <w:szCs w:val="20"/>
        </w:rPr>
        <w:t xml:space="preserve"> zhotovení fotografické dokumentace</w:t>
      </w:r>
      <w:r w:rsidR="00974A08" w:rsidRPr="00BC085A">
        <w:rPr>
          <w:rFonts w:ascii="Arial" w:hAnsi="Arial" w:cs="Arial"/>
          <w:iCs/>
          <w:sz w:val="20"/>
          <w:szCs w:val="20"/>
        </w:rPr>
        <w:t>:</w:t>
      </w:r>
    </w:p>
    <w:p w:rsidR="004E3A98" w:rsidRPr="00BC085A" w:rsidRDefault="004E3A98" w:rsidP="004E3A98">
      <w:pPr>
        <w:pStyle w:val="Odstavecseseznamem"/>
        <w:rPr>
          <w:rFonts w:ascii="Arial" w:hAnsi="Arial" w:cs="Arial"/>
          <w:sz w:val="20"/>
          <w:szCs w:val="20"/>
        </w:rPr>
      </w:pPr>
    </w:p>
    <w:p w:rsidR="00A173D8" w:rsidRPr="00BC085A" w:rsidRDefault="00A173D8" w:rsidP="00A173D8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a) Složka „</w:t>
      </w:r>
      <w:r w:rsidRPr="00BC085A">
        <w:rPr>
          <w:rFonts w:ascii="Arial" w:hAnsi="Arial" w:cs="Arial"/>
          <w:b/>
          <w:bCs/>
          <w:sz w:val="20"/>
          <w:szCs w:val="20"/>
        </w:rPr>
        <w:t>Archiv</w:t>
      </w:r>
      <w:r w:rsidRPr="00BC085A">
        <w:rPr>
          <w:rFonts w:ascii="Arial" w:hAnsi="Arial" w:cs="Arial"/>
          <w:sz w:val="20"/>
          <w:szCs w:val="20"/>
        </w:rPr>
        <w:t>“ – archivní kvalita –  1:1(A4)/ RGB / TIFF / 300 -600 dpi /8 -16 bit, novější 24 bit / otevřený soubor v programu max. 100 MB,</w:t>
      </w:r>
      <w:r w:rsidRPr="00BC085A">
        <w:rPr>
          <w:rFonts w:ascii="Arial" w:hAnsi="Arial" w:cs="Arial"/>
          <w:b/>
          <w:bCs/>
          <w:sz w:val="20"/>
          <w:szCs w:val="20"/>
        </w:rPr>
        <w:t xml:space="preserve">  </w:t>
      </w:r>
      <w:r w:rsidRPr="00BC085A">
        <w:rPr>
          <w:rFonts w:ascii="Arial" w:hAnsi="Arial" w:cs="Arial"/>
          <w:bCs/>
          <w:sz w:val="20"/>
          <w:szCs w:val="20"/>
        </w:rPr>
        <w:t>reprodukce s barevnou škálou.</w:t>
      </w:r>
      <w:r w:rsidRPr="00BC08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085A">
        <w:rPr>
          <w:rFonts w:ascii="Arial" w:hAnsi="Arial" w:cs="Arial"/>
          <w:sz w:val="20"/>
          <w:szCs w:val="20"/>
        </w:rPr>
        <w:t xml:space="preserve"> Jméno souboru: </w:t>
      </w:r>
      <w:r w:rsidRPr="00BC085A">
        <w:rPr>
          <w:rFonts w:ascii="Arial" w:hAnsi="Arial" w:cs="Arial"/>
          <w:b/>
          <w:bCs/>
          <w:sz w:val="20"/>
          <w:szCs w:val="20"/>
        </w:rPr>
        <w:t xml:space="preserve">inventární skupina (velké písmeno např. „O“)_inventární číslo_Arch_zkratka jména fotografa </w:t>
      </w:r>
      <w:r w:rsidRPr="00BC085A">
        <w:rPr>
          <w:rFonts w:ascii="Arial" w:hAnsi="Arial" w:cs="Arial"/>
          <w:bCs/>
          <w:sz w:val="20"/>
          <w:szCs w:val="20"/>
        </w:rPr>
        <w:t>(většinou velké písmeno, v tomto případě:</w:t>
      </w:r>
      <w:r w:rsidRPr="00BC085A">
        <w:rPr>
          <w:rFonts w:ascii="Arial" w:hAnsi="Arial" w:cs="Arial"/>
          <w:b/>
          <w:bCs/>
          <w:sz w:val="20"/>
          <w:szCs w:val="20"/>
        </w:rPr>
        <w:t xml:space="preserve"> Pa</w:t>
      </w:r>
      <w:r w:rsidRPr="00BC085A">
        <w:rPr>
          <w:rFonts w:ascii="Arial" w:hAnsi="Arial" w:cs="Arial"/>
          <w:bCs/>
          <w:sz w:val="20"/>
          <w:szCs w:val="20"/>
        </w:rPr>
        <w:t>)</w:t>
      </w:r>
      <w:r w:rsidRPr="00BC085A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A173D8" w:rsidRPr="00BC085A" w:rsidRDefault="00A173D8" w:rsidP="00A173D8">
      <w:pPr>
        <w:ind w:left="284"/>
        <w:rPr>
          <w:rFonts w:ascii="Arial" w:hAnsi="Arial" w:cs="Arial"/>
          <w:bCs/>
          <w:i/>
          <w:sz w:val="20"/>
          <w:szCs w:val="20"/>
        </w:rPr>
      </w:pPr>
      <w:r w:rsidRPr="00BC085A">
        <w:rPr>
          <w:rFonts w:ascii="Arial" w:hAnsi="Arial" w:cs="Arial"/>
          <w:bCs/>
          <w:sz w:val="20"/>
          <w:szCs w:val="20"/>
        </w:rPr>
        <w:t xml:space="preserve">Mezi inventární číslo a zkratku Arch se v případě nafocení zadní strany díla přidává </w:t>
      </w:r>
      <w:r w:rsidRPr="00BC085A">
        <w:rPr>
          <w:rFonts w:ascii="Arial" w:hAnsi="Arial" w:cs="Arial"/>
          <w:b/>
          <w:bCs/>
          <w:sz w:val="20"/>
          <w:szCs w:val="20"/>
        </w:rPr>
        <w:t xml:space="preserve">re </w:t>
      </w:r>
      <w:r w:rsidRPr="00BC085A">
        <w:rPr>
          <w:rFonts w:ascii="Arial" w:hAnsi="Arial" w:cs="Arial"/>
          <w:bCs/>
          <w:i/>
          <w:sz w:val="20"/>
          <w:szCs w:val="20"/>
        </w:rPr>
        <w:t xml:space="preserve">(jako revers) </w:t>
      </w:r>
      <w:r w:rsidRPr="00BC085A">
        <w:rPr>
          <w:rFonts w:ascii="Arial" w:hAnsi="Arial" w:cs="Arial"/>
          <w:bCs/>
          <w:sz w:val="20"/>
          <w:szCs w:val="20"/>
        </w:rPr>
        <w:t>popř.</w:t>
      </w:r>
      <w:r w:rsidRPr="00BC08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085A">
        <w:rPr>
          <w:rFonts w:ascii="Arial" w:hAnsi="Arial" w:cs="Arial"/>
          <w:bCs/>
          <w:sz w:val="20"/>
          <w:szCs w:val="20"/>
        </w:rPr>
        <w:t>se přidá</w:t>
      </w:r>
      <w:r w:rsidRPr="00BC08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085A">
        <w:rPr>
          <w:rFonts w:ascii="Arial" w:hAnsi="Arial" w:cs="Arial"/>
          <w:bCs/>
          <w:sz w:val="20"/>
          <w:szCs w:val="20"/>
        </w:rPr>
        <w:t>k přední straně</w:t>
      </w:r>
      <w:r w:rsidRPr="00BC085A">
        <w:rPr>
          <w:rFonts w:ascii="Arial" w:hAnsi="Arial" w:cs="Arial"/>
          <w:b/>
          <w:bCs/>
          <w:sz w:val="20"/>
          <w:szCs w:val="20"/>
        </w:rPr>
        <w:t xml:space="preserve"> a </w:t>
      </w:r>
      <w:r w:rsidRPr="00BC085A">
        <w:rPr>
          <w:rFonts w:ascii="Arial" w:hAnsi="Arial" w:cs="Arial"/>
          <w:bCs/>
          <w:i/>
          <w:sz w:val="20"/>
          <w:szCs w:val="20"/>
        </w:rPr>
        <w:t xml:space="preserve">(jako avers), </w:t>
      </w:r>
      <w:r w:rsidRPr="00BC085A">
        <w:rPr>
          <w:rFonts w:ascii="Arial" w:hAnsi="Arial" w:cs="Arial"/>
          <w:bCs/>
          <w:sz w:val="20"/>
          <w:szCs w:val="20"/>
        </w:rPr>
        <w:t>písmena jsou oddělená _spodním podtržítkem z obou stran</w:t>
      </w:r>
      <w:r w:rsidRPr="00BC085A">
        <w:rPr>
          <w:rFonts w:ascii="Arial" w:hAnsi="Arial" w:cs="Arial"/>
          <w:bCs/>
          <w:i/>
          <w:sz w:val="20"/>
          <w:szCs w:val="20"/>
        </w:rPr>
        <w:t>.</w:t>
      </w:r>
    </w:p>
    <w:p w:rsidR="00A173D8" w:rsidRPr="00BC085A" w:rsidRDefault="00A173D8" w:rsidP="00A173D8">
      <w:pPr>
        <w:ind w:left="284"/>
        <w:rPr>
          <w:rFonts w:ascii="Arial" w:hAnsi="Arial" w:cs="Arial"/>
          <w:bCs/>
          <w:i/>
          <w:sz w:val="20"/>
          <w:szCs w:val="20"/>
        </w:rPr>
      </w:pPr>
      <w:r w:rsidRPr="00BC085A">
        <w:rPr>
          <w:rFonts w:ascii="Arial" w:hAnsi="Arial" w:cs="Arial"/>
          <w:bCs/>
          <w:sz w:val="20"/>
          <w:szCs w:val="20"/>
        </w:rPr>
        <w:t xml:space="preserve">U děl složených z vícero částí se vkládají mezi inventární číslo a zkratku Arch čísla ve tvaru </w:t>
      </w:r>
      <w:r w:rsidRPr="00BC085A">
        <w:rPr>
          <w:rFonts w:ascii="Arial" w:hAnsi="Arial" w:cs="Arial"/>
          <w:b/>
          <w:bCs/>
          <w:sz w:val="20"/>
          <w:szCs w:val="20"/>
        </w:rPr>
        <w:t xml:space="preserve">01 </w:t>
      </w:r>
      <w:r w:rsidRPr="00BC085A">
        <w:rPr>
          <w:rFonts w:ascii="Arial" w:hAnsi="Arial" w:cs="Arial"/>
          <w:bCs/>
          <w:i/>
          <w:sz w:val="20"/>
          <w:szCs w:val="20"/>
        </w:rPr>
        <w:t xml:space="preserve">(02,03 atd.), </w:t>
      </w:r>
      <w:r w:rsidRPr="00BC085A">
        <w:rPr>
          <w:rFonts w:ascii="Arial" w:hAnsi="Arial" w:cs="Arial"/>
          <w:bCs/>
          <w:sz w:val="20"/>
          <w:szCs w:val="20"/>
        </w:rPr>
        <w:t>čísla jsou opět oddělená_ spodním podtržítkem z obou stran</w:t>
      </w:r>
      <w:r w:rsidRPr="00BC085A">
        <w:rPr>
          <w:rFonts w:ascii="Arial" w:hAnsi="Arial" w:cs="Arial"/>
          <w:bCs/>
          <w:i/>
          <w:sz w:val="20"/>
          <w:szCs w:val="20"/>
        </w:rPr>
        <w:t>.</w:t>
      </w:r>
    </w:p>
    <w:p w:rsidR="00A173D8" w:rsidRPr="00BC085A" w:rsidRDefault="00A173D8" w:rsidP="00A173D8">
      <w:pPr>
        <w:ind w:left="284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bCs/>
          <w:sz w:val="20"/>
          <w:szCs w:val="20"/>
        </w:rPr>
        <w:t xml:space="preserve">V případě, že se jedná o fotografii detailu díla přidá se na konec jména souboru za spodní podtržíko </w:t>
      </w:r>
      <w:r w:rsidRPr="00BC085A">
        <w:rPr>
          <w:rFonts w:ascii="Arial" w:hAnsi="Arial" w:cs="Arial"/>
          <w:b/>
          <w:bCs/>
          <w:sz w:val="20"/>
          <w:szCs w:val="20"/>
        </w:rPr>
        <w:t xml:space="preserve">detail </w:t>
      </w:r>
      <w:r w:rsidRPr="00BC085A">
        <w:rPr>
          <w:rFonts w:ascii="Arial" w:hAnsi="Arial" w:cs="Arial"/>
          <w:bCs/>
          <w:sz w:val="20"/>
          <w:szCs w:val="20"/>
        </w:rPr>
        <w:t xml:space="preserve">nebo v případě, že se jedná o detail autorské signatury </w:t>
      </w:r>
      <w:r w:rsidRPr="00BC085A">
        <w:rPr>
          <w:rFonts w:ascii="Arial" w:hAnsi="Arial" w:cs="Arial"/>
          <w:b/>
          <w:bCs/>
          <w:sz w:val="20"/>
          <w:szCs w:val="20"/>
        </w:rPr>
        <w:t>sign</w:t>
      </w:r>
      <w:r w:rsidRPr="00BC085A">
        <w:rPr>
          <w:rFonts w:ascii="Arial" w:hAnsi="Arial" w:cs="Arial"/>
          <w:bCs/>
          <w:sz w:val="20"/>
          <w:szCs w:val="20"/>
        </w:rPr>
        <w:t>.</w:t>
      </w:r>
    </w:p>
    <w:p w:rsidR="00A173D8" w:rsidRPr="00BC085A" w:rsidRDefault="00A173D8" w:rsidP="00A173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173D8" w:rsidRPr="00BC085A" w:rsidRDefault="00A173D8" w:rsidP="00A173D8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b) Složka „</w:t>
      </w:r>
      <w:r w:rsidRPr="00BC085A">
        <w:rPr>
          <w:rFonts w:ascii="Arial" w:hAnsi="Arial" w:cs="Arial"/>
          <w:b/>
          <w:bCs/>
          <w:sz w:val="20"/>
          <w:szCs w:val="20"/>
        </w:rPr>
        <w:t>Print</w:t>
      </w:r>
      <w:r w:rsidRPr="00BC085A">
        <w:rPr>
          <w:rFonts w:ascii="Arial" w:hAnsi="Arial" w:cs="Arial"/>
          <w:sz w:val="20"/>
          <w:szCs w:val="20"/>
        </w:rPr>
        <w:t xml:space="preserve">“ – A4 / RGB / JPG / 300 dpi / 8 -16 bit / otevřený soubor v programu max. 13 MB, ořez, jméno souboru: </w:t>
      </w:r>
      <w:r w:rsidRPr="00BC085A">
        <w:rPr>
          <w:rFonts w:ascii="Arial" w:hAnsi="Arial" w:cs="Arial"/>
          <w:b/>
          <w:bCs/>
          <w:sz w:val="20"/>
          <w:szCs w:val="20"/>
        </w:rPr>
        <w:t xml:space="preserve">inventární skupina (velké písmeno např. „O“)_inventární číslo_Print_ zkratka jména fotografa </w:t>
      </w:r>
      <w:r w:rsidRPr="00BC085A">
        <w:rPr>
          <w:rFonts w:ascii="Arial" w:hAnsi="Arial" w:cs="Arial"/>
          <w:bCs/>
          <w:sz w:val="20"/>
          <w:szCs w:val="20"/>
        </w:rPr>
        <w:t>(většinou velké písmeno, v tomto případě:</w:t>
      </w:r>
      <w:r w:rsidRPr="00BC085A">
        <w:rPr>
          <w:rFonts w:ascii="Arial" w:hAnsi="Arial" w:cs="Arial"/>
          <w:b/>
          <w:bCs/>
          <w:sz w:val="20"/>
          <w:szCs w:val="20"/>
        </w:rPr>
        <w:t xml:space="preserve"> Pa</w:t>
      </w:r>
      <w:r w:rsidRPr="00BC085A">
        <w:rPr>
          <w:rFonts w:ascii="Arial" w:hAnsi="Arial" w:cs="Arial"/>
          <w:bCs/>
          <w:sz w:val="20"/>
          <w:szCs w:val="20"/>
        </w:rPr>
        <w:t>)</w:t>
      </w:r>
      <w:r w:rsidRPr="00BC085A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C085A">
        <w:rPr>
          <w:rFonts w:ascii="Arial" w:hAnsi="Arial" w:cs="Arial"/>
          <w:bCs/>
          <w:sz w:val="20"/>
          <w:szCs w:val="20"/>
        </w:rPr>
        <w:t xml:space="preserve">V případě naskenované reprodukce se místo zkratky jména fotografa uvádí výraz </w:t>
      </w:r>
      <w:r w:rsidRPr="00BC085A">
        <w:rPr>
          <w:rFonts w:ascii="Arial" w:hAnsi="Arial" w:cs="Arial"/>
          <w:b/>
          <w:bCs/>
          <w:sz w:val="20"/>
          <w:szCs w:val="20"/>
        </w:rPr>
        <w:t>scan</w:t>
      </w:r>
      <w:r w:rsidRPr="00BC085A">
        <w:rPr>
          <w:rFonts w:ascii="Arial" w:hAnsi="Arial" w:cs="Arial"/>
          <w:bCs/>
          <w:sz w:val="20"/>
          <w:szCs w:val="20"/>
        </w:rPr>
        <w:t xml:space="preserve">. </w:t>
      </w:r>
    </w:p>
    <w:p w:rsidR="00A173D8" w:rsidRPr="00BC085A" w:rsidRDefault="00A173D8" w:rsidP="00A173D8">
      <w:pPr>
        <w:rPr>
          <w:rFonts w:ascii="Arial" w:hAnsi="Arial" w:cs="Arial"/>
          <w:sz w:val="20"/>
          <w:szCs w:val="20"/>
        </w:rPr>
      </w:pPr>
    </w:p>
    <w:p w:rsidR="00A263DD" w:rsidRPr="00BC085A" w:rsidRDefault="00A173D8" w:rsidP="00A173D8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lastRenderedPageBreak/>
        <w:t>c) Složka „</w:t>
      </w:r>
      <w:r w:rsidRPr="00BC085A">
        <w:rPr>
          <w:rFonts w:ascii="Arial" w:hAnsi="Arial" w:cs="Arial"/>
          <w:b/>
          <w:bCs/>
          <w:sz w:val="20"/>
          <w:szCs w:val="20"/>
        </w:rPr>
        <w:t>Evi</w:t>
      </w:r>
      <w:r w:rsidRPr="00BC085A">
        <w:rPr>
          <w:rFonts w:ascii="Arial" w:hAnsi="Arial" w:cs="Arial"/>
          <w:sz w:val="20"/>
          <w:szCs w:val="20"/>
        </w:rPr>
        <w:t xml:space="preserve">“ – max. 400 px nejdelší strana /RGB /JPG/  72 – 96 dpi / 8 bit / otevřený soubor v programu max. 370  kB, jméno souboru: </w:t>
      </w:r>
      <w:r w:rsidRPr="00BC085A">
        <w:rPr>
          <w:rFonts w:ascii="Arial" w:hAnsi="Arial" w:cs="Arial"/>
          <w:b/>
          <w:bCs/>
          <w:sz w:val="20"/>
          <w:szCs w:val="20"/>
        </w:rPr>
        <w:t>inventární skupina (velké písmeno např. „O“)_inventární číslo_Ev</w:t>
      </w:r>
      <w:r w:rsidRPr="00BC085A">
        <w:rPr>
          <w:rFonts w:ascii="Arial" w:hAnsi="Arial" w:cs="Arial"/>
          <w:sz w:val="20"/>
          <w:szCs w:val="20"/>
        </w:rPr>
        <w:t xml:space="preserve"> </w:t>
      </w:r>
    </w:p>
    <w:p w:rsidR="00A173D8" w:rsidRPr="00BC085A" w:rsidRDefault="00A173D8" w:rsidP="00BF132C">
      <w:pPr>
        <w:rPr>
          <w:rFonts w:ascii="Arial" w:hAnsi="Arial" w:cs="Arial"/>
          <w:sz w:val="20"/>
          <w:szCs w:val="20"/>
        </w:rPr>
      </w:pPr>
    </w:p>
    <w:p w:rsidR="00AF7FFA" w:rsidRPr="00BC085A" w:rsidRDefault="00974A08" w:rsidP="004E3A98">
      <w:pPr>
        <w:pStyle w:val="Odstavecseseznamem"/>
        <w:numPr>
          <w:ilvl w:val="0"/>
          <w:numId w:val="24"/>
        </w:numPr>
        <w:spacing w:after="12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Z</w:t>
      </w:r>
      <w:r w:rsidR="00AF7FFA" w:rsidRPr="00BC085A">
        <w:rPr>
          <w:rFonts w:ascii="Arial" w:hAnsi="Arial" w:cs="Arial"/>
          <w:sz w:val="20"/>
          <w:szCs w:val="20"/>
        </w:rPr>
        <w:t>hotovitel prohlašuje, že je mu předmět díla zcela zřejmý a znám</w:t>
      </w:r>
      <w:r w:rsidR="00EC5B42" w:rsidRPr="00BC085A">
        <w:rPr>
          <w:rFonts w:ascii="Arial" w:hAnsi="Arial" w:cs="Arial"/>
          <w:sz w:val="20"/>
          <w:szCs w:val="20"/>
        </w:rPr>
        <w:t>ý</w:t>
      </w:r>
      <w:r w:rsidR="00AF7FFA" w:rsidRPr="00BC085A">
        <w:rPr>
          <w:rFonts w:ascii="Arial" w:hAnsi="Arial" w:cs="Arial"/>
          <w:sz w:val="20"/>
          <w:szCs w:val="20"/>
        </w:rPr>
        <w:t xml:space="preserve">. Zhotovitel dále potvrzuje, že </w:t>
      </w:r>
      <w:r w:rsidR="00EC5B42" w:rsidRPr="00BC085A">
        <w:rPr>
          <w:rFonts w:ascii="Arial" w:hAnsi="Arial" w:cs="Arial"/>
          <w:sz w:val="20"/>
          <w:szCs w:val="20"/>
        </w:rPr>
        <w:t>je pln</w:t>
      </w:r>
      <w:r w:rsidR="00816DBA" w:rsidRPr="00BC085A">
        <w:rPr>
          <w:rFonts w:ascii="Arial" w:hAnsi="Arial" w:cs="Arial"/>
          <w:sz w:val="20"/>
          <w:szCs w:val="20"/>
        </w:rPr>
        <w:t>ě</w:t>
      </w:r>
      <w:r w:rsidR="00EC5B42" w:rsidRPr="00BC085A">
        <w:rPr>
          <w:rFonts w:ascii="Arial" w:hAnsi="Arial" w:cs="Arial"/>
          <w:sz w:val="20"/>
          <w:szCs w:val="20"/>
        </w:rPr>
        <w:t xml:space="preserve"> seznámen s rozsahem a povahou díla a že jsou mu známy veškeré technické, kvalitativní a jiné podmínky nezbytné k realizaci díla. Zhotovitel potvrzuje, že disponuje takovými kapacitami a odbornými znalostmi, které jsou k provedení díla nezbytné; na požádání objednatele je zhotovitel povinen tyto skutečnosti doložit. </w:t>
      </w:r>
    </w:p>
    <w:p w:rsidR="00EC5B42" w:rsidRPr="00BC085A" w:rsidRDefault="00EC5B42" w:rsidP="004E3A98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Zhotovitel se zavazuje provést dílo pro objednatele na svůj náklad a na své nebezpečí a</w:t>
      </w:r>
      <w:r w:rsidR="008D16FA" w:rsidRPr="00BC085A">
        <w:rPr>
          <w:rFonts w:ascii="Arial" w:hAnsi="Arial" w:cs="Arial"/>
          <w:sz w:val="20"/>
          <w:szCs w:val="20"/>
        </w:rPr>
        <w:t> </w:t>
      </w:r>
      <w:r w:rsidRPr="00BC085A">
        <w:rPr>
          <w:rFonts w:ascii="Arial" w:hAnsi="Arial" w:cs="Arial"/>
          <w:sz w:val="20"/>
          <w:szCs w:val="20"/>
        </w:rPr>
        <w:t>objednatel se zavazuje dílo převzít a zaplatit cenu díla.</w:t>
      </w:r>
    </w:p>
    <w:p w:rsidR="00A21519" w:rsidRPr="00BC085A" w:rsidRDefault="0068337C" w:rsidP="00A21519">
      <w:pPr>
        <w:numPr>
          <w:ilvl w:val="0"/>
          <w:numId w:val="2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iCs/>
          <w:sz w:val="20"/>
          <w:szCs w:val="20"/>
        </w:rPr>
        <w:t>Dílo</w:t>
      </w:r>
      <w:r w:rsidRPr="00BC085A">
        <w:rPr>
          <w:rFonts w:ascii="Arial" w:hAnsi="Arial" w:cs="Arial"/>
          <w:sz w:val="20"/>
          <w:szCs w:val="20"/>
        </w:rPr>
        <w:t xml:space="preserve"> je určeno pro účely:</w:t>
      </w:r>
      <w:r w:rsidR="004B767C">
        <w:rPr>
          <w:rFonts w:ascii="Arial" w:hAnsi="Arial" w:cs="Arial"/>
          <w:sz w:val="20"/>
          <w:szCs w:val="20"/>
        </w:rPr>
        <w:t xml:space="preserve"> k propagaci a prezentaci sbírkových předmětů, </w:t>
      </w:r>
      <w:r w:rsidR="00974A08" w:rsidRPr="00BC085A">
        <w:rPr>
          <w:rFonts w:ascii="Arial" w:hAnsi="Arial" w:cs="Arial"/>
          <w:sz w:val="20"/>
          <w:szCs w:val="20"/>
        </w:rPr>
        <w:t>propagace vystavených děl na všech internetov</w:t>
      </w:r>
      <w:r w:rsidR="00474C8D" w:rsidRPr="00BC085A">
        <w:rPr>
          <w:rFonts w:ascii="Arial" w:hAnsi="Arial" w:cs="Arial"/>
          <w:sz w:val="20"/>
          <w:szCs w:val="20"/>
        </w:rPr>
        <w:t>ých platformách (galerijní web</w:t>
      </w:r>
      <w:r w:rsidR="0035323C" w:rsidRPr="00BC085A">
        <w:rPr>
          <w:rFonts w:ascii="Arial" w:hAnsi="Arial" w:cs="Arial"/>
          <w:sz w:val="20"/>
          <w:szCs w:val="20"/>
        </w:rPr>
        <w:t>,</w:t>
      </w:r>
      <w:r w:rsidR="0071025B" w:rsidRPr="00BC085A">
        <w:rPr>
          <w:rFonts w:ascii="Arial" w:hAnsi="Arial" w:cs="Arial"/>
          <w:sz w:val="20"/>
          <w:szCs w:val="20"/>
        </w:rPr>
        <w:t xml:space="preserve"> Brána ke sbírkám Ústeckého kraje, Web umenia,</w:t>
      </w:r>
      <w:r w:rsidR="0035323C" w:rsidRPr="00BC085A">
        <w:rPr>
          <w:rFonts w:ascii="Arial" w:hAnsi="Arial" w:cs="Arial"/>
          <w:sz w:val="20"/>
          <w:szCs w:val="20"/>
        </w:rPr>
        <w:t xml:space="preserve"> </w:t>
      </w:r>
      <w:r w:rsidR="00A21519" w:rsidRPr="00BC085A">
        <w:rPr>
          <w:rFonts w:ascii="Arial" w:hAnsi="Arial" w:cs="Arial"/>
          <w:sz w:val="20"/>
          <w:szCs w:val="20"/>
        </w:rPr>
        <w:t>Facebook, eSbírky</w:t>
      </w:r>
      <w:r w:rsidR="00974A08" w:rsidRPr="00BC085A">
        <w:rPr>
          <w:rFonts w:ascii="Arial" w:hAnsi="Arial" w:cs="Arial"/>
          <w:sz w:val="20"/>
          <w:szCs w:val="20"/>
        </w:rPr>
        <w:t xml:space="preserve">, </w:t>
      </w:r>
      <w:r w:rsidR="00A21519" w:rsidRPr="00BC085A">
        <w:rPr>
          <w:rFonts w:ascii="Arial" w:hAnsi="Arial" w:cs="Arial"/>
          <w:sz w:val="20"/>
          <w:szCs w:val="20"/>
        </w:rPr>
        <w:t xml:space="preserve">Artalk </w:t>
      </w:r>
      <w:r w:rsidR="00974A08" w:rsidRPr="00BC085A">
        <w:rPr>
          <w:rFonts w:ascii="Arial" w:hAnsi="Arial" w:cs="Arial"/>
          <w:sz w:val="20"/>
          <w:szCs w:val="20"/>
        </w:rPr>
        <w:t xml:space="preserve">atd.), </w:t>
      </w:r>
      <w:r w:rsidR="00A21519" w:rsidRPr="00BC085A">
        <w:rPr>
          <w:rFonts w:ascii="Arial" w:hAnsi="Arial" w:cs="Arial"/>
          <w:sz w:val="20"/>
          <w:szCs w:val="20"/>
        </w:rPr>
        <w:t xml:space="preserve">pro užití reprodukcí děl v katalozích a propagačních tiskovinách, v elektronické počítačové evidenci. </w:t>
      </w:r>
    </w:p>
    <w:p w:rsidR="008D16FA" w:rsidRPr="00BC085A" w:rsidRDefault="009872D4" w:rsidP="00A173D8">
      <w:pPr>
        <w:numPr>
          <w:ilvl w:val="0"/>
          <w:numId w:val="2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 xml:space="preserve">Bude-li objednatel požadovat v průběhu provádění díla další dodávky nebo práce, zavazuje se je zhotovitel v rozsahu požadavku objednatele provést, dojde-li mezi smluvními stranami k dohodě o ceně. </w:t>
      </w:r>
    </w:p>
    <w:p w:rsidR="00E35298" w:rsidRPr="00BC085A" w:rsidRDefault="00E35298" w:rsidP="004E3A98">
      <w:pPr>
        <w:pStyle w:val="Odstavecseseznamem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Zhotovitel provede dílo s potřebnou péčí v ujednaném čase a obstará vše, co je k</w:t>
      </w:r>
      <w:r w:rsidR="008D16FA" w:rsidRPr="00BC085A">
        <w:rPr>
          <w:rFonts w:ascii="Arial" w:hAnsi="Arial" w:cs="Arial"/>
          <w:sz w:val="20"/>
          <w:szCs w:val="20"/>
        </w:rPr>
        <w:t> </w:t>
      </w:r>
      <w:r w:rsidRPr="00BC085A">
        <w:rPr>
          <w:rFonts w:ascii="Arial" w:hAnsi="Arial" w:cs="Arial"/>
          <w:sz w:val="20"/>
          <w:szCs w:val="20"/>
        </w:rPr>
        <w:t>provedení díla potřeba.</w:t>
      </w:r>
    </w:p>
    <w:p w:rsidR="00310EB1" w:rsidRPr="00BC085A" w:rsidRDefault="00310EB1" w:rsidP="00310EB1">
      <w:pPr>
        <w:ind w:left="284" w:hanging="284"/>
        <w:rPr>
          <w:rFonts w:ascii="Arial" w:hAnsi="Arial" w:cs="Arial"/>
          <w:sz w:val="20"/>
          <w:szCs w:val="20"/>
        </w:rPr>
      </w:pPr>
    </w:p>
    <w:p w:rsidR="00310EB1" w:rsidRPr="00BC085A" w:rsidRDefault="00310EB1" w:rsidP="00310EB1">
      <w:pPr>
        <w:jc w:val="center"/>
        <w:rPr>
          <w:rFonts w:ascii="Arial" w:hAnsi="Arial" w:cs="Arial"/>
          <w:b/>
          <w:sz w:val="20"/>
          <w:szCs w:val="20"/>
        </w:rPr>
      </w:pPr>
      <w:r w:rsidRPr="00BC085A">
        <w:rPr>
          <w:rFonts w:ascii="Arial" w:hAnsi="Arial" w:cs="Arial"/>
          <w:b/>
          <w:sz w:val="20"/>
          <w:szCs w:val="20"/>
        </w:rPr>
        <w:t>II.</w:t>
      </w:r>
    </w:p>
    <w:p w:rsidR="00310EB1" w:rsidRPr="00BC085A" w:rsidRDefault="00310EB1" w:rsidP="00310EB1">
      <w:pPr>
        <w:jc w:val="center"/>
        <w:rPr>
          <w:rFonts w:ascii="Arial" w:hAnsi="Arial" w:cs="Arial"/>
          <w:b/>
          <w:sz w:val="20"/>
          <w:szCs w:val="20"/>
        </w:rPr>
      </w:pPr>
      <w:r w:rsidRPr="00BC085A">
        <w:rPr>
          <w:rFonts w:ascii="Arial" w:hAnsi="Arial" w:cs="Arial"/>
          <w:b/>
          <w:sz w:val="20"/>
          <w:szCs w:val="20"/>
        </w:rPr>
        <w:t>Doba a místo dodání díla</w:t>
      </w:r>
    </w:p>
    <w:p w:rsidR="00310EB1" w:rsidRPr="00BC085A" w:rsidRDefault="00310EB1" w:rsidP="00310EB1">
      <w:pPr>
        <w:rPr>
          <w:rFonts w:ascii="Arial" w:hAnsi="Arial" w:cs="Arial"/>
          <w:sz w:val="20"/>
          <w:szCs w:val="20"/>
        </w:rPr>
      </w:pPr>
    </w:p>
    <w:p w:rsidR="00310EB1" w:rsidRPr="00BC085A" w:rsidRDefault="00310EB1" w:rsidP="00310EB1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 xml:space="preserve">Zhotovitel se zavazuje provést dílo v celém rozsahu do </w:t>
      </w:r>
      <w:r w:rsidR="0071025B" w:rsidRPr="00BC085A">
        <w:rPr>
          <w:rFonts w:ascii="Arial" w:hAnsi="Arial" w:cs="Arial"/>
          <w:sz w:val="20"/>
          <w:szCs w:val="20"/>
        </w:rPr>
        <w:t>1</w:t>
      </w:r>
      <w:r w:rsidR="00A7739D" w:rsidRPr="00BC085A">
        <w:rPr>
          <w:rFonts w:ascii="Arial" w:hAnsi="Arial" w:cs="Arial"/>
          <w:sz w:val="20"/>
          <w:szCs w:val="20"/>
        </w:rPr>
        <w:t>5</w:t>
      </w:r>
      <w:r w:rsidR="00174091" w:rsidRPr="00BC085A">
        <w:rPr>
          <w:rFonts w:ascii="Arial" w:hAnsi="Arial" w:cs="Arial"/>
          <w:sz w:val="20"/>
          <w:szCs w:val="20"/>
        </w:rPr>
        <w:t xml:space="preserve">. </w:t>
      </w:r>
      <w:r w:rsidR="00A7739D" w:rsidRPr="00BC085A">
        <w:rPr>
          <w:rFonts w:ascii="Arial" w:hAnsi="Arial" w:cs="Arial"/>
          <w:sz w:val="20"/>
          <w:szCs w:val="20"/>
        </w:rPr>
        <w:t>11</w:t>
      </w:r>
      <w:r w:rsidR="00174091" w:rsidRPr="00BC085A">
        <w:rPr>
          <w:rFonts w:ascii="Arial" w:hAnsi="Arial" w:cs="Arial"/>
          <w:sz w:val="20"/>
          <w:szCs w:val="20"/>
        </w:rPr>
        <w:t>. 202</w:t>
      </w:r>
      <w:r w:rsidR="00A7739D" w:rsidRPr="00BC085A">
        <w:rPr>
          <w:rFonts w:ascii="Arial" w:hAnsi="Arial" w:cs="Arial"/>
          <w:sz w:val="20"/>
          <w:szCs w:val="20"/>
        </w:rPr>
        <w:t>4</w:t>
      </w:r>
    </w:p>
    <w:p w:rsidR="00310EB1" w:rsidRPr="00BC085A" w:rsidRDefault="00310EB1" w:rsidP="00310EB1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Místem</w:t>
      </w:r>
      <w:r w:rsidR="00BE1135" w:rsidRPr="00BC085A">
        <w:rPr>
          <w:rFonts w:ascii="Arial" w:hAnsi="Arial" w:cs="Arial"/>
          <w:sz w:val="20"/>
          <w:szCs w:val="20"/>
        </w:rPr>
        <w:t xml:space="preserve"> </w:t>
      </w:r>
      <w:r w:rsidR="003B28B5" w:rsidRPr="00BC085A">
        <w:rPr>
          <w:rFonts w:ascii="Arial" w:hAnsi="Arial" w:cs="Arial"/>
          <w:sz w:val="20"/>
          <w:szCs w:val="20"/>
        </w:rPr>
        <w:t xml:space="preserve">provedení </w:t>
      </w:r>
      <w:r w:rsidRPr="00BC085A">
        <w:rPr>
          <w:rFonts w:ascii="Arial" w:hAnsi="Arial" w:cs="Arial"/>
          <w:sz w:val="20"/>
          <w:szCs w:val="20"/>
        </w:rPr>
        <w:t>díla</w:t>
      </w:r>
      <w:r w:rsidR="003B28B5" w:rsidRPr="00BC085A">
        <w:rPr>
          <w:rFonts w:ascii="Arial" w:hAnsi="Arial" w:cs="Arial"/>
          <w:sz w:val="20"/>
          <w:szCs w:val="20"/>
        </w:rPr>
        <w:t xml:space="preserve"> </w:t>
      </w:r>
      <w:r w:rsidRPr="00BC085A">
        <w:rPr>
          <w:rFonts w:ascii="Arial" w:hAnsi="Arial" w:cs="Arial"/>
          <w:sz w:val="20"/>
          <w:szCs w:val="20"/>
        </w:rPr>
        <w:t xml:space="preserve">je </w:t>
      </w:r>
      <w:r w:rsidR="003B28B5" w:rsidRPr="00BC085A">
        <w:rPr>
          <w:rFonts w:ascii="Arial" w:hAnsi="Arial" w:cs="Arial"/>
          <w:sz w:val="20"/>
          <w:szCs w:val="20"/>
        </w:rPr>
        <w:t>Očkova 5, Roudnice nad Labem. Dílo bude dodáno e-mailem.</w:t>
      </w:r>
      <w:r w:rsidR="003B28B5" w:rsidRPr="00BC085A">
        <w:rPr>
          <w:rFonts w:ascii="Arial" w:hAnsi="Arial" w:cs="Arial"/>
          <w:i/>
          <w:sz w:val="20"/>
          <w:szCs w:val="20"/>
        </w:rPr>
        <w:t xml:space="preserve"> </w:t>
      </w:r>
    </w:p>
    <w:p w:rsidR="003B28B5" w:rsidRPr="00BC085A" w:rsidRDefault="003B28B5" w:rsidP="003B28B5">
      <w:pPr>
        <w:ind w:left="283"/>
        <w:jc w:val="both"/>
        <w:rPr>
          <w:rFonts w:ascii="Arial" w:hAnsi="Arial" w:cs="Arial"/>
          <w:sz w:val="20"/>
          <w:szCs w:val="20"/>
        </w:rPr>
      </w:pPr>
    </w:p>
    <w:p w:rsidR="00310EB1" w:rsidRPr="00BC085A" w:rsidRDefault="00310EB1" w:rsidP="00310EB1">
      <w:pPr>
        <w:jc w:val="center"/>
        <w:rPr>
          <w:rFonts w:ascii="Arial" w:hAnsi="Arial" w:cs="Arial"/>
          <w:b/>
          <w:sz w:val="20"/>
          <w:szCs w:val="20"/>
        </w:rPr>
      </w:pPr>
      <w:r w:rsidRPr="00BC085A">
        <w:rPr>
          <w:rFonts w:ascii="Arial" w:hAnsi="Arial" w:cs="Arial"/>
          <w:b/>
          <w:sz w:val="20"/>
          <w:szCs w:val="20"/>
        </w:rPr>
        <w:t>III.</w:t>
      </w:r>
    </w:p>
    <w:p w:rsidR="00310EB1" w:rsidRPr="00BC085A" w:rsidRDefault="00310EB1" w:rsidP="00310EB1">
      <w:pPr>
        <w:jc w:val="center"/>
        <w:rPr>
          <w:rFonts w:ascii="Arial" w:hAnsi="Arial" w:cs="Arial"/>
          <w:b/>
          <w:sz w:val="20"/>
          <w:szCs w:val="20"/>
        </w:rPr>
      </w:pPr>
      <w:r w:rsidRPr="00BC085A">
        <w:rPr>
          <w:rFonts w:ascii="Arial" w:hAnsi="Arial" w:cs="Arial"/>
          <w:b/>
          <w:sz w:val="20"/>
          <w:szCs w:val="20"/>
        </w:rPr>
        <w:t>Cena díla a platební podmínky</w:t>
      </w:r>
    </w:p>
    <w:p w:rsidR="00310EB1" w:rsidRPr="00BC085A" w:rsidRDefault="00310EB1" w:rsidP="00310EB1">
      <w:pPr>
        <w:rPr>
          <w:rFonts w:ascii="Arial" w:hAnsi="Arial" w:cs="Arial"/>
          <w:sz w:val="20"/>
          <w:szCs w:val="20"/>
        </w:rPr>
      </w:pPr>
    </w:p>
    <w:p w:rsidR="00310EB1" w:rsidRPr="00BC085A" w:rsidRDefault="00310EB1" w:rsidP="00310EB1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Cena díla se</w:t>
      </w:r>
      <w:r w:rsidR="005F4B4D" w:rsidRPr="00BC085A">
        <w:rPr>
          <w:rFonts w:ascii="Arial" w:hAnsi="Arial" w:cs="Arial"/>
          <w:sz w:val="20"/>
          <w:szCs w:val="20"/>
        </w:rPr>
        <w:t xml:space="preserve"> </w:t>
      </w:r>
      <w:r w:rsidRPr="00BC085A">
        <w:rPr>
          <w:rFonts w:ascii="Arial" w:hAnsi="Arial" w:cs="Arial"/>
          <w:sz w:val="20"/>
          <w:szCs w:val="20"/>
        </w:rPr>
        <w:t>ujednává ve výši </w:t>
      </w:r>
      <w:r w:rsidR="003F6E9E">
        <w:rPr>
          <w:rFonts w:ascii="Arial" w:hAnsi="Arial" w:cs="Arial"/>
          <w:sz w:val="20"/>
          <w:szCs w:val="20"/>
        </w:rPr>
        <w:t>xxx</w:t>
      </w:r>
      <w:r w:rsidR="00FA65AB" w:rsidRPr="00BC085A">
        <w:rPr>
          <w:rFonts w:ascii="Arial" w:hAnsi="Arial" w:cs="Arial"/>
          <w:sz w:val="20"/>
          <w:szCs w:val="20"/>
        </w:rPr>
        <w:t xml:space="preserve"> </w:t>
      </w:r>
      <w:r w:rsidRPr="00BC085A">
        <w:rPr>
          <w:rFonts w:ascii="Arial" w:hAnsi="Arial" w:cs="Arial"/>
          <w:sz w:val="20"/>
          <w:szCs w:val="20"/>
        </w:rPr>
        <w:t>Kč (slovy</w:t>
      </w:r>
      <w:r w:rsidR="00FE7B04" w:rsidRPr="00BC085A">
        <w:rPr>
          <w:rFonts w:ascii="Arial" w:hAnsi="Arial" w:cs="Arial"/>
          <w:sz w:val="20"/>
          <w:szCs w:val="20"/>
        </w:rPr>
        <w:t xml:space="preserve">: </w:t>
      </w:r>
      <w:r w:rsidR="003F6E9E">
        <w:rPr>
          <w:rFonts w:ascii="Arial" w:hAnsi="Arial" w:cs="Arial"/>
          <w:sz w:val="20"/>
          <w:szCs w:val="20"/>
        </w:rPr>
        <w:t>xxx</w:t>
      </w:r>
      <w:r w:rsidRPr="00BC085A">
        <w:rPr>
          <w:rFonts w:ascii="Arial" w:hAnsi="Arial" w:cs="Arial"/>
          <w:sz w:val="20"/>
          <w:szCs w:val="20"/>
        </w:rPr>
        <w:t xml:space="preserve">) </w:t>
      </w:r>
      <w:r w:rsidR="00257BC7" w:rsidRPr="00BC085A">
        <w:rPr>
          <w:rFonts w:ascii="Arial" w:hAnsi="Arial" w:cs="Arial"/>
          <w:sz w:val="20"/>
          <w:szCs w:val="20"/>
        </w:rPr>
        <w:t xml:space="preserve">za </w:t>
      </w:r>
      <w:r w:rsidR="00FA65AB" w:rsidRPr="00BC085A">
        <w:rPr>
          <w:rFonts w:ascii="Arial" w:hAnsi="Arial" w:cs="Arial"/>
          <w:sz w:val="20"/>
          <w:szCs w:val="20"/>
        </w:rPr>
        <w:t>dohodnutou kolekci</w:t>
      </w:r>
      <w:r w:rsidR="00257BC7" w:rsidRPr="00BC085A">
        <w:rPr>
          <w:rFonts w:ascii="Arial" w:hAnsi="Arial" w:cs="Arial"/>
          <w:sz w:val="20"/>
          <w:szCs w:val="20"/>
        </w:rPr>
        <w:t xml:space="preserve"> fotografi</w:t>
      </w:r>
      <w:r w:rsidR="00FA65AB" w:rsidRPr="00BC085A">
        <w:rPr>
          <w:rFonts w:ascii="Arial" w:hAnsi="Arial" w:cs="Arial"/>
          <w:sz w:val="20"/>
          <w:szCs w:val="20"/>
        </w:rPr>
        <w:t xml:space="preserve">í a postprodukci </w:t>
      </w:r>
      <w:r w:rsidR="00FA65AB" w:rsidRPr="00BC085A">
        <w:rPr>
          <w:rFonts w:ascii="Arial" w:hAnsi="Arial" w:cs="Arial"/>
          <w:b/>
          <w:sz w:val="20"/>
          <w:szCs w:val="20"/>
        </w:rPr>
        <w:t>s</w:t>
      </w:r>
      <w:r w:rsidRPr="00BC085A">
        <w:rPr>
          <w:rFonts w:ascii="Arial" w:hAnsi="Arial" w:cs="Arial"/>
          <w:b/>
          <w:sz w:val="20"/>
          <w:szCs w:val="20"/>
        </w:rPr>
        <w:t xml:space="preserve"> DPH</w:t>
      </w:r>
      <w:r w:rsidR="003B28B5" w:rsidRPr="00BC085A">
        <w:rPr>
          <w:rFonts w:ascii="Arial" w:hAnsi="Arial" w:cs="Arial"/>
          <w:b/>
          <w:sz w:val="20"/>
          <w:szCs w:val="20"/>
        </w:rPr>
        <w:t>.</w:t>
      </w:r>
      <w:r w:rsidRPr="00BC085A">
        <w:rPr>
          <w:rFonts w:ascii="Arial" w:hAnsi="Arial" w:cs="Arial"/>
          <w:sz w:val="20"/>
          <w:szCs w:val="20"/>
        </w:rPr>
        <w:t xml:space="preserve"> </w:t>
      </w:r>
    </w:p>
    <w:p w:rsidR="003B28B5" w:rsidRPr="00BC085A" w:rsidRDefault="003B28B5" w:rsidP="003B28B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10EB1" w:rsidRPr="00BC085A" w:rsidRDefault="00310EB1" w:rsidP="008D16FA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 xml:space="preserve">Cena díla je ujednána dohodou smluvních stran. Cena díla </w:t>
      </w:r>
      <w:r w:rsidR="00E86188" w:rsidRPr="00BC085A">
        <w:rPr>
          <w:rFonts w:ascii="Arial" w:hAnsi="Arial" w:cs="Arial"/>
          <w:sz w:val="20"/>
          <w:szCs w:val="20"/>
        </w:rPr>
        <w:t>včetně</w:t>
      </w:r>
      <w:r w:rsidRPr="00BC085A">
        <w:rPr>
          <w:rFonts w:ascii="Arial" w:hAnsi="Arial" w:cs="Arial"/>
          <w:sz w:val="20"/>
          <w:szCs w:val="20"/>
        </w:rPr>
        <w:t xml:space="preserve"> DPH je stanovena jako nejvýše přípustná a nepřekročitelná a obsahuje veškeré náklady spojené s realizací díla. Sazba DPH se řídí příslušným právním předpisem. Zhotovitel není</w:t>
      </w:r>
      <w:r w:rsidR="00E86188" w:rsidRPr="00BC085A">
        <w:rPr>
          <w:rFonts w:ascii="Arial" w:hAnsi="Arial" w:cs="Arial"/>
          <w:sz w:val="20"/>
          <w:szCs w:val="20"/>
        </w:rPr>
        <w:t xml:space="preserve"> </w:t>
      </w:r>
      <w:r w:rsidRPr="00BC085A">
        <w:rPr>
          <w:rFonts w:ascii="Arial" w:hAnsi="Arial" w:cs="Arial"/>
          <w:sz w:val="20"/>
          <w:szCs w:val="20"/>
        </w:rPr>
        <w:t xml:space="preserve">oprávněn žádat </w:t>
      </w:r>
      <w:r w:rsidR="00021444" w:rsidRPr="00BC085A">
        <w:rPr>
          <w:rFonts w:ascii="Arial" w:hAnsi="Arial" w:cs="Arial"/>
          <w:sz w:val="20"/>
          <w:szCs w:val="20"/>
        </w:rPr>
        <w:t xml:space="preserve">zvýšení </w:t>
      </w:r>
      <w:r w:rsidRPr="00BC085A">
        <w:rPr>
          <w:rFonts w:ascii="Arial" w:hAnsi="Arial" w:cs="Arial"/>
          <w:sz w:val="20"/>
          <w:szCs w:val="20"/>
        </w:rPr>
        <w:t xml:space="preserve">ceny díla </w:t>
      </w:r>
      <w:r w:rsidR="000505B9" w:rsidRPr="00BC085A">
        <w:rPr>
          <w:rFonts w:ascii="Arial" w:hAnsi="Arial" w:cs="Arial"/>
          <w:sz w:val="20"/>
          <w:szCs w:val="20"/>
        </w:rPr>
        <w:t>(např.</w:t>
      </w:r>
      <w:r w:rsidRPr="00BC085A">
        <w:rPr>
          <w:rFonts w:ascii="Arial" w:hAnsi="Arial" w:cs="Arial"/>
          <w:sz w:val="20"/>
          <w:szCs w:val="20"/>
        </w:rPr>
        <w:t xml:space="preserve"> že provádění díla si vyžádalo jiné úsilí nebo jiné náklady, než bylo předpokládáno). Zhotovitel přebír</w:t>
      </w:r>
      <w:r w:rsidR="0035323C" w:rsidRPr="00BC085A">
        <w:rPr>
          <w:rFonts w:ascii="Arial" w:hAnsi="Arial" w:cs="Arial"/>
          <w:sz w:val="20"/>
          <w:szCs w:val="20"/>
        </w:rPr>
        <w:t>á ve smyslu ust. § 2620 odst. 2</w:t>
      </w:r>
      <w:r w:rsidRPr="00BC085A">
        <w:rPr>
          <w:rFonts w:ascii="Arial" w:hAnsi="Arial" w:cs="Arial"/>
          <w:sz w:val="20"/>
          <w:szCs w:val="20"/>
        </w:rPr>
        <w:t xml:space="preserve"> občanského zákoníku nebezpečí změny okolností.</w:t>
      </w:r>
    </w:p>
    <w:p w:rsidR="008E010A" w:rsidRPr="00BC085A" w:rsidRDefault="00310EB1" w:rsidP="008D16FA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Cena díla bude zaplacena objednatelem na základě vystaveného daňového dokladu – faktury (dále i jako „faktura“), kterou je zhotovitel oprávněn vystavit až po předání a</w:t>
      </w:r>
      <w:r w:rsidR="008D16FA" w:rsidRPr="00BC085A">
        <w:rPr>
          <w:rFonts w:ascii="Arial" w:hAnsi="Arial" w:cs="Arial"/>
          <w:sz w:val="20"/>
          <w:szCs w:val="20"/>
        </w:rPr>
        <w:t> </w:t>
      </w:r>
      <w:r w:rsidRPr="00BC085A">
        <w:rPr>
          <w:rFonts w:ascii="Arial" w:hAnsi="Arial" w:cs="Arial"/>
          <w:sz w:val="20"/>
          <w:szCs w:val="20"/>
        </w:rPr>
        <w:t>převzetí díla.</w:t>
      </w:r>
      <w:r w:rsidR="0035323C" w:rsidRPr="00BC085A">
        <w:rPr>
          <w:rFonts w:ascii="Arial" w:hAnsi="Arial" w:cs="Arial"/>
          <w:sz w:val="20"/>
          <w:szCs w:val="20"/>
        </w:rPr>
        <w:t xml:space="preserve"> </w:t>
      </w:r>
      <w:r w:rsidR="00021444" w:rsidRPr="00BC085A">
        <w:rPr>
          <w:rFonts w:ascii="Arial" w:hAnsi="Arial" w:cs="Arial"/>
          <w:snapToGrid w:val="0"/>
          <w:sz w:val="20"/>
          <w:szCs w:val="20"/>
        </w:rPr>
        <w:t xml:space="preserve">Lhůta splatnosti činí </w:t>
      </w:r>
      <w:r w:rsidR="00137F47" w:rsidRPr="00BC085A">
        <w:rPr>
          <w:rFonts w:ascii="Arial" w:hAnsi="Arial" w:cs="Arial"/>
          <w:snapToGrid w:val="0"/>
          <w:sz w:val="20"/>
          <w:szCs w:val="20"/>
        </w:rPr>
        <w:t xml:space="preserve">30 dnů </w:t>
      </w:r>
      <w:r w:rsidR="00021444" w:rsidRPr="00BC085A">
        <w:rPr>
          <w:rFonts w:ascii="Arial" w:hAnsi="Arial" w:cs="Arial"/>
          <w:snapToGrid w:val="0"/>
          <w:sz w:val="20"/>
          <w:szCs w:val="20"/>
        </w:rPr>
        <w:t xml:space="preserve">od doručení faktury objednateli. </w:t>
      </w:r>
    </w:p>
    <w:p w:rsidR="00310EB1" w:rsidRPr="00BC085A" w:rsidRDefault="00BE1135" w:rsidP="008D16FA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 xml:space="preserve">Faktura </w:t>
      </w:r>
      <w:r w:rsidR="00310EB1" w:rsidRPr="00BC085A">
        <w:rPr>
          <w:rFonts w:ascii="Arial" w:hAnsi="Arial" w:cs="Arial"/>
          <w:sz w:val="20"/>
          <w:szCs w:val="20"/>
        </w:rPr>
        <w:t>vystavená zhotovitelem musí obsa</w:t>
      </w:r>
      <w:r w:rsidR="00021444" w:rsidRPr="00BC085A">
        <w:rPr>
          <w:rFonts w:ascii="Arial" w:hAnsi="Arial" w:cs="Arial"/>
          <w:sz w:val="20"/>
          <w:szCs w:val="20"/>
        </w:rPr>
        <w:t>hovat lh</w:t>
      </w:r>
      <w:r w:rsidR="00310EB1" w:rsidRPr="00BC085A">
        <w:rPr>
          <w:rFonts w:ascii="Arial" w:hAnsi="Arial" w:cs="Arial"/>
          <w:sz w:val="20"/>
          <w:szCs w:val="20"/>
        </w:rPr>
        <w:t>ůt</w:t>
      </w:r>
      <w:r w:rsidR="00021444" w:rsidRPr="00BC085A">
        <w:rPr>
          <w:rFonts w:ascii="Arial" w:hAnsi="Arial" w:cs="Arial"/>
          <w:sz w:val="20"/>
          <w:szCs w:val="20"/>
        </w:rPr>
        <w:t xml:space="preserve">u splatnosti podle čl. III. odst. </w:t>
      </w:r>
      <w:r w:rsidR="003B0FE8" w:rsidRPr="00BC085A">
        <w:rPr>
          <w:rFonts w:ascii="Arial" w:hAnsi="Arial" w:cs="Arial"/>
          <w:sz w:val="20"/>
          <w:szCs w:val="20"/>
        </w:rPr>
        <w:t>3</w:t>
      </w:r>
      <w:r w:rsidR="00021444" w:rsidRPr="00BC085A">
        <w:rPr>
          <w:rFonts w:ascii="Arial" w:hAnsi="Arial" w:cs="Arial"/>
          <w:sz w:val="20"/>
          <w:szCs w:val="20"/>
        </w:rPr>
        <w:t>, tj.</w:t>
      </w:r>
      <w:r w:rsidR="008D16FA" w:rsidRPr="00BC085A">
        <w:rPr>
          <w:rFonts w:ascii="Arial" w:hAnsi="Arial" w:cs="Arial"/>
          <w:sz w:val="20"/>
          <w:szCs w:val="20"/>
        </w:rPr>
        <w:t> </w:t>
      </w:r>
      <w:r w:rsidR="00137F47" w:rsidRPr="00BC085A">
        <w:rPr>
          <w:rFonts w:ascii="Arial" w:hAnsi="Arial" w:cs="Arial"/>
          <w:sz w:val="20"/>
          <w:szCs w:val="20"/>
        </w:rPr>
        <w:t>30 dnů</w:t>
      </w:r>
      <w:r w:rsidR="00FA65AB" w:rsidRPr="00BC085A">
        <w:rPr>
          <w:rFonts w:ascii="Arial" w:hAnsi="Arial" w:cs="Arial"/>
          <w:sz w:val="20"/>
          <w:szCs w:val="20"/>
        </w:rPr>
        <w:t xml:space="preserve"> </w:t>
      </w:r>
      <w:r w:rsidR="00310EB1" w:rsidRPr="00BC085A">
        <w:rPr>
          <w:rFonts w:ascii="Arial" w:hAnsi="Arial" w:cs="Arial"/>
          <w:sz w:val="20"/>
          <w:szCs w:val="20"/>
        </w:rPr>
        <w:t>od doručení faktury objednateli, náležitosti daňového dokladu stanovené příslušnými právními předpisy, zejména zákonem č. 235/2004 Sb.</w:t>
      </w:r>
      <w:r w:rsidR="00C51BA3" w:rsidRPr="00BC085A">
        <w:rPr>
          <w:rFonts w:ascii="Arial" w:hAnsi="Arial" w:cs="Arial"/>
          <w:sz w:val="20"/>
          <w:szCs w:val="20"/>
        </w:rPr>
        <w:t>,</w:t>
      </w:r>
      <w:r w:rsidR="00310EB1" w:rsidRPr="00BC085A">
        <w:rPr>
          <w:rFonts w:ascii="Arial" w:hAnsi="Arial" w:cs="Arial"/>
          <w:sz w:val="20"/>
          <w:szCs w:val="20"/>
        </w:rPr>
        <w:t xml:space="preserve"> o dani z přidané hodnoty, ve znění pozdějších předpisů, a údaje dle § 435 občanského zákoníku</w:t>
      </w:r>
      <w:r w:rsidR="00021444" w:rsidRPr="00BC085A">
        <w:rPr>
          <w:rFonts w:ascii="Arial" w:hAnsi="Arial" w:cs="Arial"/>
          <w:sz w:val="20"/>
          <w:szCs w:val="20"/>
        </w:rPr>
        <w:t xml:space="preserve">. Faktura </w:t>
      </w:r>
      <w:r w:rsidR="00310EB1" w:rsidRPr="00BC085A">
        <w:rPr>
          <w:rFonts w:ascii="Arial" w:hAnsi="Arial" w:cs="Arial"/>
          <w:sz w:val="20"/>
          <w:szCs w:val="20"/>
        </w:rPr>
        <w:t>bude objednateli doručen</w:t>
      </w:r>
      <w:r w:rsidR="00021444" w:rsidRPr="00BC085A">
        <w:rPr>
          <w:rFonts w:ascii="Arial" w:hAnsi="Arial" w:cs="Arial"/>
          <w:sz w:val="20"/>
          <w:szCs w:val="20"/>
        </w:rPr>
        <w:t>a</w:t>
      </w:r>
      <w:r w:rsidR="00310EB1" w:rsidRPr="00BC085A">
        <w:rPr>
          <w:rFonts w:ascii="Arial" w:hAnsi="Arial" w:cs="Arial"/>
          <w:sz w:val="20"/>
          <w:szCs w:val="20"/>
        </w:rPr>
        <w:t xml:space="preserve"> v listinné podobě, popř. výjimečně v elektronické podobě do datové schránky. V případě, že faktura nebude mít uvedené náležitosti,</w:t>
      </w:r>
      <w:r w:rsidR="0035323C" w:rsidRPr="00BC085A">
        <w:rPr>
          <w:rFonts w:ascii="Arial" w:hAnsi="Arial" w:cs="Arial"/>
          <w:sz w:val="20"/>
          <w:szCs w:val="20"/>
        </w:rPr>
        <w:t xml:space="preserve"> </w:t>
      </w:r>
      <w:r w:rsidR="00310EB1" w:rsidRPr="00BC085A">
        <w:rPr>
          <w:rFonts w:ascii="Arial" w:hAnsi="Arial" w:cs="Arial"/>
          <w:sz w:val="20"/>
          <w:szCs w:val="20"/>
        </w:rPr>
        <w:t>objednatel není povinen fakturovanou částku uhradit a nedostává se do prodlení. Bez zbytečného odkladu, nejpozději ve lhůtě splatnosti, objednatel fakturu vrátí zpět zhotoviteli k doplnění. Lhůta splatnosti počíná běžet od doručení daňového dokladu obsahujícího veškeré náležitosti.</w:t>
      </w:r>
    </w:p>
    <w:p w:rsidR="00310EB1" w:rsidRPr="00BC085A" w:rsidRDefault="00310EB1" w:rsidP="008D16FA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Úhrada ceny díla bude provedena bezhotovostní formou převodem na bankovní účet zhotovitele. Pokud je zhotovitel plátce DPH, bude úhrada ceny provedena pouze na účet zveřejněný v registru plátců vedeném správcem daně zhotovitele.</w:t>
      </w:r>
      <w:r w:rsidR="00921121" w:rsidRPr="00BC085A">
        <w:rPr>
          <w:rFonts w:ascii="Arial" w:hAnsi="Arial" w:cs="Arial"/>
          <w:sz w:val="20"/>
          <w:szCs w:val="20"/>
        </w:rPr>
        <w:t xml:space="preserve"> </w:t>
      </w:r>
      <w:r w:rsidRPr="00BC085A">
        <w:rPr>
          <w:rFonts w:ascii="Arial" w:hAnsi="Arial" w:cs="Arial"/>
          <w:sz w:val="20"/>
          <w:szCs w:val="20"/>
        </w:rPr>
        <w:t>Obě smluvní strany se dohodly na tom, že peněžitý závazek je splněn dnem, kdy je částka odepsána z účtu objednatele</w:t>
      </w:r>
      <w:r w:rsidRPr="00BC085A">
        <w:rPr>
          <w:rFonts w:ascii="Arial" w:hAnsi="Arial" w:cs="Arial"/>
          <w:i/>
          <w:sz w:val="20"/>
          <w:szCs w:val="20"/>
        </w:rPr>
        <w:t xml:space="preserve">. </w:t>
      </w:r>
    </w:p>
    <w:p w:rsidR="00453328" w:rsidRPr="00BC085A" w:rsidRDefault="00453328" w:rsidP="008D16FA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lastRenderedPageBreak/>
        <w:t>Pro platby dle článku VI. této smlouvy platí přiměřeně platební podmínky jako pro vystavení a placení faktury.</w:t>
      </w:r>
    </w:p>
    <w:p w:rsidR="00310EB1" w:rsidRPr="00BC085A" w:rsidRDefault="00310EB1" w:rsidP="00453328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 xml:space="preserve">Zhotovitel prohlašuje, že daň uvedenou v jím vystaveném daňovém dokladu – faktuře řádně zaplatí a že se nedostal do postavení, kdy nemůže tuto daň zaplatit. </w:t>
      </w:r>
    </w:p>
    <w:p w:rsidR="00310EB1" w:rsidRPr="00BC085A" w:rsidRDefault="00310EB1" w:rsidP="00310EB1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C7156D" w:rsidRPr="00BC085A" w:rsidRDefault="00C7156D" w:rsidP="00310EB1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310EB1" w:rsidRPr="00BC085A" w:rsidRDefault="00310EB1" w:rsidP="00310EB1">
      <w:pPr>
        <w:jc w:val="center"/>
        <w:rPr>
          <w:rFonts w:ascii="Arial" w:hAnsi="Arial" w:cs="Arial"/>
          <w:b/>
          <w:sz w:val="20"/>
          <w:szCs w:val="20"/>
        </w:rPr>
      </w:pPr>
      <w:r w:rsidRPr="00BC085A">
        <w:rPr>
          <w:rFonts w:ascii="Arial" w:hAnsi="Arial" w:cs="Arial"/>
          <w:b/>
          <w:sz w:val="20"/>
          <w:szCs w:val="20"/>
        </w:rPr>
        <w:t>IV.</w:t>
      </w:r>
    </w:p>
    <w:p w:rsidR="00310EB1" w:rsidRPr="00BC085A" w:rsidRDefault="00310EB1" w:rsidP="00310EB1">
      <w:pPr>
        <w:pStyle w:val="Nadpis1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Splnění závazku (provedení díla)</w:t>
      </w:r>
    </w:p>
    <w:p w:rsidR="00310EB1" w:rsidRPr="00BC085A" w:rsidRDefault="00310EB1" w:rsidP="00310EB1">
      <w:pPr>
        <w:pStyle w:val="Nadpis1"/>
        <w:rPr>
          <w:rFonts w:ascii="Arial" w:hAnsi="Arial" w:cs="Arial"/>
          <w:bCs/>
          <w:sz w:val="20"/>
          <w:szCs w:val="20"/>
        </w:rPr>
      </w:pPr>
      <w:r w:rsidRPr="00BC085A">
        <w:rPr>
          <w:rFonts w:ascii="Arial" w:hAnsi="Arial" w:cs="Arial"/>
          <w:bCs/>
          <w:sz w:val="20"/>
          <w:szCs w:val="20"/>
        </w:rPr>
        <w:t xml:space="preserve">Přechod nebezpečí škody </w:t>
      </w:r>
    </w:p>
    <w:p w:rsidR="00310EB1" w:rsidRPr="00BC085A" w:rsidRDefault="00310EB1" w:rsidP="00310EB1">
      <w:pPr>
        <w:jc w:val="both"/>
        <w:rPr>
          <w:rFonts w:ascii="Arial" w:hAnsi="Arial" w:cs="Arial"/>
          <w:sz w:val="20"/>
          <w:szCs w:val="20"/>
        </w:rPr>
      </w:pPr>
    </w:p>
    <w:p w:rsidR="00310EB1" w:rsidRPr="00BC085A" w:rsidRDefault="00310EB1" w:rsidP="008D16FA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Ke splnění závazku zhotovitele dojde úplným dokončením a předáním díla</w:t>
      </w:r>
      <w:r w:rsidR="00176994" w:rsidRPr="00BC085A">
        <w:rPr>
          <w:rFonts w:ascii="Arial" w:hAnsi="Arial" w:cs="Arial"/>
          <w:sz w:val="20"/>
          <w:szCs w:val="20"/>
        </w:rPr>
        <w:t xml:space="preserve"> </w:t>
      </w:r>
      <w:r w:rsidRPr="00BC085A">
        <w:rPr>
          <w:rFonts w:ascii="Arial" w:hAnsi="Arial" w:cs="Arial"/>
          <w:sz w:val="20"/>
          <w:szCs w:val="20"/>
        </w:rPr>
        <w:t xml:space="preserve">objednateli v místě </w:t>
      </w:r>
      <w:r w:rsidR="00137F47" w:rsidRPr="00BC085A">
        <w:rPr>
          <w:rFonts w:ascii="Arial" w:hAnsi="Arial" w:cs="Arial"/>
          <w:sz w:val="20"/>
          <w:szCs w:val="20"/>
        </w:rPr>
        <w:t xml:space="preserve">dodání </w:t>
      </w:r>
      <w:r w:rsidR="00176994" w:rsidRPr="00BC085A">
        <w:rPr>
          <w:rFonts w:ascii="Arial" w:hAnsi="Arial" w:cs="Arial"/>
          <w:sz w:val="20"/>
          <w:szCs w:val="20"/>
        </w:rPr>
        <w:t>díla.</w:t>
      </w:r>
    </w:p>
    <w:p w:rsidR="00310EB1" w:rsidRPr="00BC085A" w:rsidRDefault="00310EB1" w:rsidP="008D16FA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 xml:space="preserve">Při přebírání díla je objednatel povinen dílo prohlédnout nebo zařídit jeho prohlídku za účelem zjištění zjevných vad. Vady a nedodělky zjištěné při předání a převzetí budou jako výhrady uvedeny v Protokolu. </w:t>
      </w:r>
    </w:p>
    <w:p w:rsidR="00310EB1" w:rsidRPr="00BC085A" w:rsidRDefault="00310EB1" w:rsidP="008D16FA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Nebezpečí škody na díle přechází ze zhotovitele na objednatele okamžikem splnění závazku zhotovitele způsobem uvedeným v</w:t>
      </w:r>
      <w:r w:rsidR="00174091" w:rsidRPr="00BC085A">
        <w:rPr>
          <w:rFonts w:ascii="Arial" w:hAnsi="Arial" w:cs="Arial"/>
          <w:sz w:val="20"/>
          <w:szCs w:val="20"/>
        </w:rPr>
        <w:t xml:space="preserve"> </w:t>
      </w:r>
      <w:r w:rsidRPr="00BC085A">
        <w:rPr>
          <w:rFonts w:ascii="Arial" w:hAnsi="Arial" w:cs="Arial"/>
          <w:sz w:val="20"/>
          <w:szCs w:val="20"/>
        </w:rPr>
        <w:t>odst. 1. tohoto článku.</w:t>
      </w:r>
    </w:p>
    <w:p w:rsidR="00176994" w:rsidRPr="00BC085A" w:rsidRDefault="00176994" w:rsidP="00176994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Vlastnické právo k dokončenému a předanému dílu přechází na objednatele okamžikem splnění závazku zhotovitele způsobem uvedeným dle odst. 1. tohoto článku.</w:t>
      </w:r>
    </w:p>
    <w:p w:rsidR="00F91B5B" w:rsidRPr="00BC085A" w:rsidRDefault="00F91B5B" w:rsidP="00176994">
      <w:pPr>
        <w:jc w:val="both"/>
        <w:rPr>
          <w:rFonts w:ascii="Arial" w:hAnsi="Arial" w:cs="Arial"/>
          <w:i/>
          <w:color w:val="00B0F0"/>
          <w:sz w:val="20"/>
          <w:szCs w:val="20"/>
          <w:u w:val="single"/>
        </w:rPr>
      </w:pPr>
    </w:p>
    <w:p w:rsidR="00310EB1" w:rsidRPr="00BC085A" w:rsidRDefault="00310EB1" w:rsidP="00310EB1">
      <w:pPr>
        <w:jc w:val="center"/>
        <w:rPr>
          <w:rFonts w:ascii="Arial" w:hAnsi="Arial" w:cs="Arial"/>
          <w:b/>
          <w:sz w:val="20"/>
          <w:szCs w:val="20"/>
        </w:rPr>
      </w:pPr>
      <w:r w:rsidRPr="00BC085A">
        <w:rPr>
          <w:rFonts w:ascii="Arial" w:hAnsi="Arial" w:cs="Arial"/>
          <w:b/>
          <w:sz w:val="20"/>
          <w:szCs w:val="20"/>
        </w:rPr>
        <w:t>V.</w:t>
      </w:r>
    </w:p>
    <w:p w:rsidR="00310EB1" w:rsidRPr="00BC085A" w:rsidRDefault="00310EB1" w:rsidP="00310EB1">
      <w:pPr>
        <w:pStyle w:val="Nadpis1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Odpovědnost zhotovitele za vady a jakost</w:t>
      </w:r>
    </w:p>
    <w:p w:rsidR="00310EB1" w:rsidRPr="00BC085A" w:rsidRDefault="00310EB1" w:rsidP="00310EB1">
      <w:pPr>
        <w:jc w:val="both"/>
        <w:rPr>
          <w:rFonts w:ascii="Arial" w:hAnsi="Arial" w:cs="Arial"/>
          <w:sz w:val="20"/>
          <w:szCs w:val="20"/>
        </w:rPr>
      </w:pPr>
    </w:p>
    <w:p w:rsidR="00310EB1" w:rsidRPr="00BC085A" w:rsidRDefault="00310EB1" w:rsidP="00594EB6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Dílo má vady, neodpovídá–li smlouvě.</w:t>
      </w:r>
    </w:p>
    <w:p w:rsidR="00310EB1" w:rsidRPr="00BC085A" w:rsidRDefault="00310EB1" w:rsidP="00594EB6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Zhotovitel odpovídá za vady, jež má dílo v době jeho předání.</w:t>
      </w:r>
    </w:p>
    <w:p w:rsidR="00310EB1" w:rsidRPr="00BC085A" w:rsidRDefault="00310EB1" w:rsidP="00594EB6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:rsidR="00310EB1" w:rsidRPr="00BC085A" w:rsidRDefault="00310EB1" w:rsidP="00594EB6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Zhotovitel</w:t>
      </w:r>
      <w:r w:rsidR="000D59EC" w:rsidRPr="00BC085A">
        <w:rPr>
          <w:rFonts w:ascii="Arial" w:hAnsi="Arial" w:cs="Arial"/>
          <w:sz w:val="20"/>
          <w:szCs w:val="20"/>
        </w:rPr>
        <w:t xml:space="preserve"> </w:t>
      </w:r>
      <w:r w:rsidRPr="00BC085A">
        <w:rPr>
          <w:rFonts w:ascii="Arial" w:hAnsi="Arial" w:cs="Arial"/>
          <w:sz w:val="20"/>
          <w:szCs w:val="20"/>
        </w:rPr>
        <w:t>přejímá závazek (záruku za jakost), že dílo bude po dobu záruční doby způsobilé pro použití ke smluvenému účelu.</w:t>
      </w:r>
    </w:p>
    <w:p w:rsidR="00310EB1" w:rsidRPr="00BC085A" w:rsidRDefault="00310EB1" w:rsidP="00594EB6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 xml:space="preserve">Záruční doba činí </w:t>
      </w:r>
      <w:r w:rsidR="00137F47" w:rsidRPr="00BC085A">
        <w:rPr>
          <w:rFonts w:ascii="Arial" w:hAnsi="Arial" w:cs="Arial"/>
          <w:sz w:val="20"/>
          <w:szCs w:val="20"/>
        </w:rPr>
        <w:t>36 měsíců</w:t>
      </w:r>
      <w:r w:rsidR="002C3F46" w:rsidRPr="00BC085A">
        <w:rPr>
          <w:rFonts w:ascii="Arial" w:hAnsi="Arial" w:cs="Arial"/>
          <w:sz w:val="20"/>
          <w:szCs w:val="20"/>
        </w:rPr>
        <w:t xml:space="preserve"> </w:t>
      </w:r>
      <w:r w:rsidRPr="00BC085A">
        <w:rPr>
          <w:rFonts w:ascii="Arial" w:hAnsi="Arial" w:cs="Arial"/>
          <w:sz w:val="20"/>
          <w:szCs w:val="20"/>
        </w:rPr>
        <w:t>ode dne předání bezvadného díla. Smluvní strany se dohodly na tom, že po tutéž dobu odpovídá zhotovitel za vady díla.</w:t>
      </w:r>
    </w:p>
    <w:p w:rsidR="00310EB1" w:rsidRPr="00BC085A" w:rsidRDefault="00310EB1" w:rsidP="00594EB6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:rsidR="00310EB1" w:rsidRPr="00BC085A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Je-li vadné plnění podstatným porušením smlouvy ve smyslu § 2002 odst.1</w:t>
      </w:r>
      <w:r w:rsidR="003017FF" w:rsidRPr="00BC085A">
        <w:rPr>
          <w:rFonts w:ascii="Arial" w:hAnsi="Arial" w:cs="Arial"/>
          <w:sz w:val="20"/>
          <w:szCs w:val="20"/>
        </w:rPr>
        <w:t xml:space="preserve"> </w:t>
      </w:r>
      <w:r w:rsidRPr="00BC085A">
        <w:rPr>
          <w:rFonts w:ascii="Arial" w:hAnsi="Arial" w:cs="Arial"/>
          <w:sz w:val="20"/>
          <w:szCs w:val="20"/>
        </w:rPr>
        <w:t>věty druhé občanského zákoníku má objednatel</w:t>
      </w:r>
      <w:r w:rsidR="002C3F46" w:rsidRPr="00BC085A">
        <w:rPr>
          <w:rFonts w:ascii="Arial" w:hAnsi="Arial" w:cs="Arial"/>
          <w:sz w:val="20"/>
          <w:szCs w:val="20"/>
        </w:rPr>
        <w:t xml:space="preserve"> </w:t>
      </w:r>
      <w:r w:rsidRPr="00BC085A">
        <w:rPr>
          <w:rFonts w:ascii="Arial" w:hAnsi="Arial" w:cs="Arial"/>
          <w:sz w:val="20"/>
          <w:szCs w:val="20"/>
        </w:rPr>
        <w:t xml:space="preserve">vůči zhotoviteli podle své volby tato práva z odpovědnosti za vady a za jakost: </w:t>
      </w:r>
    </w:p>
    <w:p w:rsidR="00310EB1" w:rsidRPr="00BC085A" w:rsidRDefault="00310EB1" w:rsidP="00310EB1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právo na bezplatné odstranění reklamovaných vad provedením nového díla,</w:t>
      </w:r>
      <w:r w:rsidR="00FA65AB" w:rsidRPr="00BC085A">
        <w:rPr>
          <w:rFonts w:ascii="Arial" w:hAnsi="Arial" w:cs="Arial"/>
          <w:sz w:val="20"/>
          <w:szCs w:val="20"/>
        </w:rPr>
        <w:t xml:space="preserve"> </w:t>
      </w:r>
      <w:r w:rsidRPr="00BC085A">
        <w:rPr>
          <w:rFonts w:ascii="Arial" w:hAnsi="Arial" w:cs="Arial"/>
          <w:sz w:val="20"/>
          <w:szCs w:val="20"/>
        </w:rPr>
        <w:t>pokud dílo vykazuje podstatné vady bránící užívání,</w:t>
      </w:r>
    </w:p>
    <w:p w:rsidR="00310EB1" w:rsidRPr="00BC085A" w:rsidRDefault="00310EB1" w:rsidP="00310EB1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právo na bezplatné odstranění reklamovaných vad opravou předmětu díla,</w:t>
      </w:r>
    </w:p>
    <w:p w:rsidR="00310EB1" w:rsidRPr="00BC085A" w:rsidRDefault="00310EB1" w:rsidP="00310EB1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právo na přiměřenou slevu z ceny díla</w:t>
      </w:r>
      <w:r w:rsidR="00FF2647" w:rsidRPr="00BC085A">
        <w:rPr>
          <w:rFonts w:ascii="Arial" w:hAnsi="Arial" w:cs="Arial"/>
          <w:sz w:val="20"/>
          <w:szCs w:val="20"/>
        </w:rPr>
        <w:t>,</w:t>
      </w:r>
      <w:r w:rsidRPr="00BC085A">
        <w:rPr>
          <w:rFonts w:ascii="Arial" w:hAnsi="Arial" w:cs="Arial"/>
          <w:sz w:val="20"/>
          <w:szCs w:val="20"/>
        </w:rPr>
        <w:t xml:space="preserve"> nebo</w:t>
      </w:r>
    </w:p>
    <w:p w:rsidR="00310EB1" w:rsidRPr="00BC085A" w:rsidRDefault="00310EB1" w:rsidP="00310EB1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odstoupit od smlouvy.</w:t>
      </w:r>
    </w:p>
    <w:p w:rsidR="00310EB1" w:rsidRPr="00BC085A" w:rsidRDefault="00310EB1" w:rsidP="00594EB6">
      <w:pPr>
        <w:spacing w:after="12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 xml:space="preserve">Objednatel sdělí zhotoviteli, jaké právo si zvolil, při uplatnění vad, nebo bez zbytečného odkladu po uplatnění vad. </w:t>
      </w:r>
      <w:r w:rsidRPr="00BC085A">
        <w:rPr>
          <w:rFonts w:ascii="Arial" w:hAnsi="Arial" w:cs="Arial"/>
          <w:bCs/>
          <w:sz w:val="20"/>
          <w:szCs w:val="20"/>
        </w:rPr>
        <w:t>Provedenou volbu nemůže objednatel změnit bez souhlasu zhotovitele; to neplatí, žádal-li objednatel opravu vady, která se ukáže jako neopravitelná.</w:t>
      </w:r>
    </w:p>
    <w:p w:rsidR="00310EB1" w:rsidRPr="00BC085A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Je-li vadné plnění nepodstatným porušením smlouvy  nebo pokud objednatel volbu práva dle odst. 7 tohoto článku neprovede včas, má objednatel</w:t>
      </w:r>
      <w:r w:rsidR="00FC10B2" w:rsidRPr="00BC085A">
        <w:rPr>
          <w:rFonts w:ascii="Arial" w:hAnsi="Arial" w:cs="Arial"/>
          <w:sz w:val="20"/>
          <w:szCs w:val="20"/>
        </w:rPr>
        <w:t xml:space="preserve"> </w:t>
      </w:r>
      <w:r w:rsidRPr="00BC085A">
        <w:rPr>
          <w:rFonts w:ascii="Arial" w:hAnsi="Arial" w:cs="Arial"/>
          <w:sz w:val="20"/>
          <w:szCs w:val="20"/>
        </w:rPr>
        <w:t xml:space="preserve">vůči zhotoviteli tato práva z odpovědnosti za vady a za jakost: </w:t>
      </w:r>
    </w:p>
    <w:p w:rsidR="00310EB1" w:rsidRPr="00BC085A" w:rsidRDefault="00310EB1" w:rsidP="00594EB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a) právo na bezplatné odstranění reklamovaných vad anebo</w:t>
      </w:r>
    </w:p>
    <w:p w:rsidR="00310EB1" w:rsidRPr="00BC085A" w:rsidRDefault="00310EB1" w:rsidP="00594EB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 xml:space="preserve">b) právo na přiměřenou slevu z ceny díla.     </w:t>
      </w:r>
    </w:p>
    <w:p w:rsidR="00310EB1" w:rsidRPr="00BC085A" w:rsidRDefault="00310EB1" w:rsidP="00594EB6">
      <w:p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V případě, že se strany nedohodnou na termínu odstranění vad</w:t>
      </w:r>
      <w:r w:rsidR="002C14C6" w:rsidRPr="00BC085A">
        <w:rPr>
          <w:rFonts w:ascii="Arial" w:hAnsi="Arial" w:cs="Arial"/>
          <w:sz w:val="20"/>
          <w:szCs w:val="20"/>
        </w:rPr>
        <w:t>,</w:t>
      </w:r>
      <w:r w:rsidRPr="00BC085A">
        <w:rPr>
          <w:rFonts w:ascii="Arial" w:hAnsi="Arial" w:cs="Arial"/>
          <w:sz w:val="20"/>
          <w:szCs w:val="20"/>
        </w:rPr>
        <w:t xml:space="preserve"> platí, že zhotovitel je povinen vady odstranit nejpozději do</w:t>
      </w:r>
      <w:r w:rsidR="00E64B0F" w:rsidRPr="00BC085A">
        <w:rPr>
          <w:rFonts w:ascii="Arial" w:hAnsi="Arial" w:cs="Arial"/>
          <w:sz w:val="20"/>
          <w:szCs w:val="20"/>
        </w:rPr>
        <w:t xml:space="preserve"> 30 dnů.</w:t>
      </w:r>
    </w:p>
    <w:p w:rsidR="00310EB1" w:rsidRPr="00BC085A" w:rsidRDefault="00310EB1" w:rsidP="00594EB6">
      <w:pPr>
        <w:numPr>
          <w:ilvl w:val="0"/>
          <w:numId w:val="2"/>
        </w:num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lastRenderedPageBreak/>
        <w:t>Smluvní strany se dohodly na tom, že objednatel je oprávněn si zvolit, zda vadu odstraní zhotovitel nebo objednatel sám</w:t>
      </w:r>
      <w:r w:rsidR="002C3F46" w:rsidRPr="00BC085A">
        <w:rPr>
          <w:rFonts w:ascii="Arial" w:hAnsi="Arial" w:cs="Arial"/>
          <w:sz w:val="20"/>
          <w:szCs w:val="20"/>
        </w:rPr>
        <w:t xml:space="preserve"> </w:t>
      </w:r>
      <w:r w:rsidRPr="00BC085A">
        <w:rPr>
          <w:rFonts w:ascii="Arial" w:hAnsi="Arial" w:cs="Arial"/>
          <w:sz w:val="20"/>
          <w:szCs w:val="20"/>
        </w:rPr>
        <w:t>nebo prostřednictvím třetích osob s tím, že zhotovitel je povinen uhradit náklady na odstranění vady po předložení vyúčtování</w:t>
      </w:r>
      <w:r w:rsidR="00136E22" w:rsidRPr="00BC085A">
        <w:rPr>
          <w:rFonts w:ascii="Arial" w:hAnsi="Arial" w:cs="Arial"/>
          <w:sz w:val="20"/>
          <w:szCs w:val="20"/>
        </w:rPr>
        <w:t>.</w:t>
      </w:r>
    </w:p>
    <w:p w:rsidR="00310EB1" w:rsidRPr="00BC085A" w:rsidRDefault="00310EB1" w:rsidP="00594EB6">
      <w:pPr>
        <w:pStyle w:val="Normlnweb"/>
        <w:numPr>
          <w:ilvl w:val="0"/>
          <w:numId w:val="2"/>
        </w:numPr>
        <w:spacing w:after="120"/>
        <w:ind w:left="357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bCs/>
          <w:sz w:val="20"/>
          <w:szCs w:val="20"/>
        </w:rPr>
        <w:t>Neodstraní-li zhotovitel vadu včas nebo vadu</w:t>
      </w:r>
      <w:r w:rsidR="002C3F46" w:rsidRPr="00BC085A">
        <w:rPr>
          <w:rFonts w:ascii="Arial" w:hAnsi="Arial" w:cs="Arial"/>
          <w:bCs/>
          <w:sz w:val="20"/>
          <w:szCs w:val="20"/>
        </w:rPr>
        <w:t xml:space="preserve"> </w:t>
      </w:r>
      <w:r w:rsidRPr="00BC085A">
        <w:rPr>
          <w:rFonts w:ascii="Arial" w:hAnsi="Arial" w:cs="Arial"/>
          <w:bCs/>
          <w:sz w:val="20"/>
          <w:szCs w:val="20"/>
        </w:rPr>
        <w:t>odmítne odstranit, může objednatel požadovat slevu z ceny díla, anebo může od smlouvy odstoupit. Provedenou volbu nemůže objednatel změnit bez souhlasu zhotovitele.</w:t>
      </w:r>
    </w:p>
    <w:p w:rsidR="00310EB1" w:rsidRPr="00BC085A" w:rsidRDefault="00310EB1" w:rsidP="00594EB6">
      <w:pPr>
        <w:numPr>
          <w:ilvl w:val="0"/>
          <w:numId w:val="2"/>
        </w:num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Uplatněním práv dle odst. 7. a 8. tohoto článku nezaniká právo na náhradu škody či jiné sankce.</w:t>
      </w:r>
    </w:p>
    <w:p w:rsidR="00310EB1" w:rsidRPr="00BC085A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Jakékoliv finanční nároky dle odst. 7. a 8. tohoto článku je objednatel oprávněn uhradit ze zadržené ceny díla nebo její části dle odst. 3 tohoto článku.</w:t>
      </w:r>
    </w:p>
    <w:p w:rsidR="00310EB1" w:rsidRPr="00BC085A" w:rsidRDefault="00310EB1" w:rsidP="00310EB1">
      <w:pPr>
        <w:jc w:val="both"/>
        <w:rPr>
          <w:rFonts w:ascii="Arial" w:hAnsi="Arial" w:cs="Arial"/>
          <w:sz w:val="20"/>
          <w:szCs w:val="20"/>
        </w:rPr>
      </w:pPr>
    </w:p>
    <w:p w:rsidR="00310EB1" w:rsidRPr="00BC085A" w:rsidRDefault="00310EB1" w:rsidP="00310EB1">
      <w:pPr>
        <w:jc w:val="center"/>
        <w:rPr>
          <w:rFonts w:ascii="Arial" w:hAnsi="Arial" w:cs="Arial"/>
          <w:b/>
          <w:sz w:val="20"/>
          <w:szCs w:val="20"/>
        </w:rPr>
      </w:pPr>
      <w:r w:rsidRPr="00BC085A">
        <w:rPr>
          <w:rFonts w:ascii="Arial" w:hAnsi="Arial" w:cs="Arial"/>
          <w:b/>
          <w:sz w:val="20"/>
          <w:szCs w:val="20"/>
        </w:rPr>
        <w:t>VI.</w:t>
      </w:r>
    </w:p>
    <w:p w:rsidR="00310EB1" w:rsidRPr="00BC085A" w:rsidRDefault="00310EB1" w:rsidP="00310EB1">
      <w:pPr>
        <w:jc w:val="center"/>
        <w:rPr>
          <w:rFonts w:ascii="Arial" w:hAnsi="Arial" w:cs="Arial"/>
          <w:b/>
          <w:sz w:val="20"/>
          <w:szCs w:val="20"/>
        </w:rPr>
      </w:pPr>
      <w:r w:rsidRPr="00BC085A">
        <w:rPr>
          <w:rFonts w:ascii="Arial" w:hAnsi="Arial" w:cs="Arial"/>
          <w:b/>
          <w:sz w:val="20"/>
          <w:szCs w:val="20"/>
        </w:rPr>
        <w:t>Porušení smluvních povinností</w:t>
      </w:r>
    </w:p>
    <w:p w:rsidR="00310EB1" w:rsidRPr="00BC085A" w:rsidRDefault="00310EB1" w:rsidP="00310EB1">
      <w:pPr>
        <w:jc w:val="both"/>
        <w:rPr>
          <w:rFonts w:ascii="Arial" w:hAnsi="Arial" w:cs="Arial"/>
          <w:sz w:val="20"/>
          <w:szCs w:val="20"/>
        </w:rPr>
      </w:pPr>
    </w:p>
    <w:p w:rsidR="00310EB1" w:rsidRPr="00BC085A" w:rsidRDefault="00310EB1" w:rsidP="002C14C6">
      <w:pPr>
        <w:pStyle w:val="Odstavecseseznamem"/>
        <w:numPr>
          <w:ilvl w:val="0"/>
          <w:numId w:val="2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Objednatel má právo na náhradu škody vzniklou z porušení povinnosti, ke kterému se vztahuje smluvní pokuta. Náhrada škody zahrnuje skutečnou škodu a ušlý zisk.</w:t>
      </w:r>
    </w:p>
    <w:p w:rsidR="00310EB1" w:rsidRPr="00BC085A" w:rsidRDefault="00310EB1" w:rsidP="00310EB1">
      <w:pPr>
        <w:rPr>
          <w:rFonts w:ascii="Arial" w:hAnsi="Arial" w:cs="Arial"/>
          <w:b/>
          <w:sz w:val="20"/>
          <w:szCs w:val="20"/>
        </w:rPr>
      </w:pPr>
    </w:p>
    <w:p w:rsidR="00310EB1" w:rsidRPr="00BC085A" w:rsidRDefault="00310EB1" w:rsidP="00310EB1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  <w:sz w:val="20"/>
          <w:szCs w:val="20"/>
        </w:rPr>
      </w:pPr>
      <w:r w:rsidRPr="00BC085A">
        <w:rPr>
          <w:rFonts w:ascii="Arial" w:hAnsi="Arial" w:cs="Arial"/>
          <w:b/>
          <w:bCs/>
          <w:sz w:val="20"/>
          <w:szCs w:val="20"/>
        </w:rPr>
        <w:t>VIII.</w:t>
      </w:r>
      <w:r w:rsidRPr="00BC085A">
        <w:rPr>
          <w:rFonts w:ascii="Arial" w:hAnsi="Arial" w:cs="Arial"/>
          <w:b/>
          <w:sz w:val="20"/>
          <w:szCs w:val="20"/>
        </w:rPr>
        <w:br/>
      </w:r>
      <w:r w:rsidRPr="00BC085A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310EB1" w:rsidRPr="00BC085A" w:rsidRDefault="00192B47" w:rsidP="00594EB6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hanging="357"/>
        <w:rPr>
          <w:rFonts w:ascii="Arial" w:hAnsi="Arial" w:cs="Arial"/>
          <w:sz w:val="20"/>
        </w:rPr>
      </w:pPr>
      <w:r w:rsidRPr="00BC085A">
        <w:rPr>
          <w:rFonts w:ascii="Arial" w:hAnsi="Arial" w:cs="Arial"/>
          <w:sz w:val="20"/>
        </w:rPr>
        <w:t>Na právní vztahy vzniklé na základě této smlouvy se použijí ustanovení zákona č.</w:t>
      </w:r>
      <w:r w:rsidR="008D16FA" w:rsidRPr="00BC085A">
        <w:rPr>
          <w:rFonts w:ascii="Arial" w:hAnsi="Arial" w:cs="Arial"/>
          <w:sz w:val="20"/>
        </w:rPr>
        <w:t> </w:t>
      </w:r>
      <w:r w:rsidRPr="00BC085A">
        <w:rPr>
          <w:rFonts w:ascii="Arial" w:hAnsi="Arial" w:cs="Arial"/>
          <w:sz w:val="20"/>
        </w:rPr>
        <w:t xml:space="preserve">89/2012 Sb., občanský zákoník, ve znění pozdějších předpisů.  </w:t>
      </w:r>
    </w:p>
    <w:p w:rsidR="00310EB1" w:rsidRPr="00BC085A" w:rsidRDefault="00310EB1" w:rsidP="00594EB6">
      <w:pPr>
        <w:pStyle w:val="Zkladntext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120"/>
        <w:ind w:left="425" w:hanging="357"/>
        <w:rPr>
          <w:rFonts w:ascii="Arial" w:hAnsi="Arial" w:cs="Arial"/>
          <w:sz w:val="20"/>
        </w:rPr>
      </w:pPr>
      <w:r w:rsidRPr="00BC085A">
        <w:rPr>
          <w:rFonts w:ascii="Arial" w:hAnsi="Arial" w:cs="Arial"/>
          <w:sz w:val="20"/>
        </w:rPr>
        <w:t>Tuto smlouvu lze měnit či doplňovat pouze po dohodě smlu</w:t>
      </w:r>
      <w:r w:rsidR="00477873" w:rsidRPr="00BC085A">
        <w:rPr>
          <w:rFonts w:ascii="Arial" w:hAnsi="Arial" w:cs="Arial"/>
          <w:sz w:val="20"/>
        </w:rPr>
        <w:t xml:space="preserve">vních stran formou písemných a </w:t>
      </w:r>
      <w:r w:rsidRPr="00BC085A">
        <w:rPr>
          <w:rFonts w:ascii="Arial" w:hAnsi="Arial" w:cs="Arial"/>
          <w:sz w:val="20"/>
        </w:rPr>
        <w:t xml:space="preserve">číslovaných dodatků. </w:t>
      </w:r>
    </w:p>
    <w:p w:rsidR="00310EB1" w:rsidRPr="00BC085A" w:rsidRDefault="00310EB1" w:rsidP="00594EB6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hanging="357"/>
        <w:rPr>
          <w:rFonts w:ascii="Arial" w:hAnsi="Arial" w:cs="Arial"/>
          <w:sz w:val="20"/>
        </w:rPr>
      </w:pPr>
      <w:r w:rsidRPr="00BC085A">
        <w:rPr>
          <w:rFonts w:ascii="Arial" w:hAnsi="Arial" w:cs="Arial"/>
          <w:sz w:val="20"/>
        </w:rPr>
        <w:t>Tato smlouva je vyhotovena v</w:t>
      </w:r>
      <w:r w:rsidR="00192B47" w:rsidRPr="00BC085A">
        <w:rPr>
          <w:rFonts w:ascii="Arial" w:hAnsi="Arial" w:cs="Arial"/>
          <w:sz w:val="20"/>
        </w:rPr>
        <w:t>e</w:t>
      </w:r>
      <w:r w:rsidR="00477873" w:rsidRPr="00BC085A">
        <w:rPr>
          <w:rFonts w:ascii="Arial" w:hAnsi="Arial" w:cs="Arial"/>
          <w:sz w:val="20"/>
        </w:rPr>
        <w:t xml:space="preserve"> </w:t>
      </w:r>
      <w:r w:rsidR="00A9371C" w:rsidRPr="00BC085A">
        <w:rPr>
          <w:rFonts w:ascii="Arial" w:hAnsi="Arial" w:cs="Arial"/>
          <w:sz w:val="20"/>
        </w:rPr>
        <w:t>dvou vyhotoveních</w:t>
      </w:r>
      <w:r w:rsidR="00477873" w:rsidRPr="00BC085A">
        <w:rPr>
          <w:rFonts w:ascii="Arial" w:hAnsi="Arial" w:cs="Arial"/>
          <w:sz w:val="20"/>
        </w:rPr>
        <w:t xml:space="preserve"> </w:t>
      </w:r>
      <w:r w:rsidRPr="00BC085A">
        <w:rPr>
          <w:rFonts w:ascii="Arial" w:hAnsi="Arial" w:cs="Arial"/>
          <w:sz w:val="20"/>
        </w:rPr>
        <w:t xml:space="preserve">s platností originálu, přičemž </w:t>
      </w:r>
      <w:r w:rsidR="00192B47" w:rsidRPr="00BC085A">
        <w:rPr>
          <w:rFonts w:ascii="Arial" w:hAnsi="Arial" w:cs="Arial"/>
          <w:sz w:val="20"/>
        </w:rPr>
        <w:t xml:space="preserve">každá ze smluvních stran </w:t>
      </w:r>
      <w:r w:rsidR="00477873" w:rsidRPr="00BC085A">
        <w:rPr>
          <w:rFonts w:ascii="Arial" w:hAnsi="Arial" w:cs="Arial"/>
          <w:sz w:val="20"/>
        </w:rPr>
        <w:t>obdrží</w:t>
      </w:r>
      <w:r w:rsidRPr="00BC085A">
        <w:rPr>
          <w:rFonts w:ascii="Arial" w:hAnsi="Arial" w:cs="Arial"/>
          <w:sz w:val="20"/>
        </w:rPr>
        <w:t xml:space="preserve"> </w:t>
      </w:r>
      <w:r w:rsidR="00A9371C" w:rsidRPr="00BC085A">
        <w:rPr>
          <w:rFonts w:ascii="Arial" w:hAnsi="Arial" w:cs="Arial"/>
          <w:sz w:val="20"/>
        </w:rPr>
        <w:t>jedno vyhotovení.</w:t>
      </w:r>
    </w:p>
    <w:p w:rsidR="00310EB1" w:rsidRPr="00BC085A" w:rsidRDefault="00310EB1" w:rsidP="00310EB1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0"/>
        </w:rPr>
      </w:pPr>
      <w:r w:rsidRPr="00BC085A">
        <w:rPr>
          <w:rFonts w:ascii="Arial" w:hAnsi="Arial" w:cs="Arial"/>
          <w:sz w:val="20"/>
        </w:rPr>
        <w:t>Tato smlouva nabývá platnosti a účinnosti dnem jejího uzavření.</w:t>
      </w:r>
    </w:p>
    <w:p w:rsidR="00310EB1" w:rsidRPr="00BC085A" w:rsidRDefault="00310EB1" w:rsidP="00310EB1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0"/>
        </w:rPr>
      </w:pPr>
    </w:p>
    <w:p w:rsidR="00310EB1" w:rsidRPr="00BC085A" w:rsidRDefault="00310EB1" w:rsidP="004C1195">
      <w:pPr>
        <w:pStyle w:val="Odstavecseseznamem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7"/>
        <w:gridCol w:w="4519"/>
      </w:tblGrid>
      <w:tr w:rsidR="00310EB1" w:rsidRPr="00BC085A" w:rsidTr="00743C2B">
        <w:tc>
          <w:tcPr>
            <w:tcW w:w="4487" w:type="dxa"/>
          </w:tcPr>
          <w:p w:rsidR="004C1195" w:rsidRPr="00BC085A" w:rsidRDefault="004C1195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82929" w:rsidRPr="00BC085A" w:rsidRDefault="00B82929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10EB1" w:rsidRPr="00BC085A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85A">
              <w:rPr>
                <w:rFonts w:ascii="Arial" w:hAnsi="Arial" w:cs="Arial"/>
                <w:sz w:val="20"/>
                <w:szCs w:val="20"/>
              </w:rPr>
              <w:t>V</w:t>
            </w:r>
            <w:r w:rsidR="00477873" w:rsidRPr="00BC085A">
              <w:rPr>
                <w:rFonts w:ascii="Arial" w:hAnsi="Arial" w:cs="Arial"/>
                <w:sz w:val="20"/>
                <w:szCs w:val="20"/>
              </w:rPr>
              <w:t> Roudnici n. L.</w:t>
            </w:r>
            <w:r w:rsidRPr="00BC085A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381C25">
              <w:rPr>
                <w:rFonts w:ascii="Arial" w:hAnsi="Arial" w:cs="Arial"/>
                <w:sz w:val="20"/>
                <w:szCs w:val="20"/>
              </w:rPr>
              <w:t>29.</w:t>
            </w:r>
            <w:r w:rsidR="00307F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C25">
              <w:rPr>
                <w:rFonts w:ascii="Arial" w:hAnsi="Arial" w:cs="Arial"/>
                <w:sz w:val="20"/>
                <w:szCs w:val="20"/>
              </w:rPr>
              <w:t>4.</w:t>
            </w:r>
            <w:r w:rsidR="004B7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3F46" w:rsidRPr="00BC085A">
              <w:rPr>
                <w:rFonts w:ascii="Arial" w:hAnsi="Arial" w:cs="Arial"/>
                <w:sz w:val="20"/>
                <w:szCs w:val="20"/>
              </w:rPr>
              <w:t>202</w:t>
            </w:r>
            <w:r w:rsidR="0071025B" w:rsidRPr="00BC085A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310EB1" w:rsidRPr="00BC085A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10EB1" w:rsidRPr="00BC085A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C1195" w:rsidRPr="00BC085A" w:rsidRDefault="004C1195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82929" w:rsidRPr="00BC085A" w:rsidRDefault="00B82929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82929" w:rsidRPr="00BC085A" w:rsidRDefault="00B82929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82929" w:rsidRPr="00BC085A" w:rsidRDefault="00B82929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77873" w:rsidRPr="00BC085A" w:rsidRDefault="00477873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9" w:type="dxa"/>
          </w:tcPr>
          <w:p w:rsidR="00B80C27" w:rsidRPr="00BC085A" w:rsidRDefault="00B80C27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77873" w:rsidRPr="00BC085A" w:rsidRDefault="00477873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10EB1" w:rsidRPr="00BC085A" w:rsidRDefault="00477873" w:rsidP="00CF7D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85A">
              <w:rPr>
                <w:rFonts w:ascii="Arial" w:hAnsi="Arial" w:cs="Arial"/>
                <w:sz w:val="20"/>
                <w:szCs w:val="20"/>
              </w:rPr>
              <w:t xml:space="preserve">V Roudnici n. L. </w:t>
            </w:r>
            <w:r w:rsidR="00310EB1" w:rsidRPr="00BC085A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4B7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E9E">
              <w:rPr>
                <w:rFonts w:ascii="Arial" w:hAnsi="Arial" w:cs="Arial"/>
                <w:sz w:val="20"/>
                <w:szCs w:val="20"/>
              </w:rPr>
              <w:t xml:space="preserve">9. 5. </w:t>
            </w:r>
            <w:r w:rsidR="002B473D" w:rsidRPr="00BC085A">
              <w:rPr>
                <w:rFonts w:ascii="Arial" w:hAnsi="Arial" w:cs="Arial"/>
                <w:sz w:val="20"/>
                <w:szCs w:val="20"/>
              </w:rPr>
              <w:t>202</w:t>
            </w:r>
            <w:r w:rsidR="0071025B" w:rsidRPr="00BC08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10EB1" w:rsidRPr="00BC085A" w:rsidTr="00743C2B">
        <w:tc>
          <w:tcPr>
            <w:tcW w:w="4487" w:type="dxa"/>
          </w:tcPr>
          <w:p w:rsidR="00310EB1" w:rsidRPr="00BC085A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85A"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4519" w:type="dxa"/>
          </w:tcPr>
          <w:p w:rsidR="00310EB1" w:rsidRPr="00BC085A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85A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310EB1" w:rsidRPr="00BC085A" w:rsidTr="00743C2B">
        <w:tc>
          <w:tcPr>
            <w:tcW w:w="4487" w:type="dxa"/>
          </w:tcPr>
          <w:p w:rsidR="002C14C6" w:rsidRPr="00BC085A" w:rsidRDefault="002C14C6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85A">
              <w:rPr>
                <w:rFonts w:ascii="Arial" w:hAnsi="Arial" w:cs="Arial"/>
                <w:sz w:val="20"/>
                <w:szCs w:val="20"/>
              </w:rPr>
              <w:t>objednatel</w:t>
            </w:r>
          </w:p>
          <w:p w:rsidR="00310EB1" w:rsidRPr="00BC085A" w:rsidRDefault="00A173D8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85A">
              <w:rPr>
                <w:rFonts w:ascii="Arial" w:hAnsi="Arial" w:cs="Arial"/>
                <w:sz w:val="20"/>
                <w:szCs w:val="20"/>
              </w:rPr>
              <w:t>Mgr. Petra Mazáčová, Ph.D.</w:t>
            </w:r>
            <w:r w:rsidR="00477873" w:rsidRPr="00BC085A">
              <w:rPr>
                <w:rFonts w:ascii="Arial" w:hAnsi="Arial" w:cs="Arial"/>
                <w:sz w:val="20"/>
                <w:szCs w:val="20"/>
              </w:rPr>
              <w:t>, ředitel</w:t>
            </w:r>
            <w:r w:rsidRPr="00BC085A">
              <w:rPr>
                <w:rFonts w:ascii="Arial" w:hAnsi="Arial" w:cs="Arial"/>
                <w:sz w:val="20"/>
                <w:szCs w:val="20"/>
              </w:rPr>
              <w:t>ka</w:t>
            </w:r>
          </w:p>
          <w:p w:rsidR="00310EB1" w:rsidRPr="00BC085A" w:rsidRDefault="00477873" w:rsidP="009902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85A">
              <w:rPr>
                <w:rFonts w:ascii="Arial" w:hAnsi="Arial" w:cs="Arial"/>
                <w:sz w:val="20"/>
                <w:szCs w:val="20"/>
              </w:rPr>
              <w:t>Galerie moderního umění v Roudnici nad Labem</w:t>
            </w:r>
            <w:r w:rsidR="007151E7" w:rsidRPr="00BC085A">
              <w:rPr>
                <w:rFonts w:ascii="Arial" w:hAnsi="Arial" w:cs="Arial"/>
                <w:sz w:val="20"/>
                <w:szCs w:val="20"/>
              </w:rPr>
              <w:t>, příspěvková organizace</w:t>
            </w:r>
            <w:r w:rsidR="00310EB1" w:rsidRPr="00BC085A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4519" w:type="dxa"/>
          </w:tcPr>
          <w:p w:rsidR="002C14C6" w:rsidRPr="00BC085A" w:rsidRDefault="002C14C6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85A">
              <w:rPr>
                <w:rFonts w:ascii="Arial" w:hAnsi="Arial" w:cs="Arial"/>
                <w:sz w:val="20"/>
                <w:szCs w:val="20"/>
              </w:rPr>
              <w:t>zhotovitel</w:t>
            </w:r>
          </w:p>
          <w:p w:rsidR="00310EB1" w:rsidRPr="00BC085A" w:rsidRDefault="00A173D8" w:rsidP="00FA6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85A">
              <w:rPr>
                <w:rFonts w:ascii="Arial" w:hAnsi="Arial" w:cs="Arial"/>
                <w:sz w:val="20"/>
                <w:szCs w:val="20"/>
              </w:rPr>
              <w:t>Oto Palán</w:t>
            </w:r>
            <w:r w:rsidR="004B767C">
              <w:rPr>
                <w:rFonts w:ascii="Arial" w:hAnsi="Arial" w:cs="Arial"/>
                <w:sz w:val="20"/>
                <w:szCs w:val="20"/>
              </w:rPr>
              <w:t>, fotopgraf</w:t>
            </w:r>
          </w:p>
        </w:tc>
      </w:tr>
    </w:tbl>
    <w:p w:rsidR="008D16FA" w:rsidRDefault="008D16FA" w:rsidP="0099029F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C085A" w:rsidRDefault="00BC085A" w:rsidP="0099029F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C085A" w:rsidRDefault="00BC085A" w:rsidP="0099029F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C085A" w:rsidRDefault="00BC085A" w:rsidP="0099029F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C085A" w:rsidRDefault="00BC085A" w:rsidP="0099029F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C085A" w:rsidRDefault="00BC085A" w:rsidP="0099029F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C085A" w:rsidRDefault="00BC085A" w:rsidP="0099029F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C085A" w:rsidRDefault="00BC085A" w:rsidP="0099029F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A173D8" w:rsidRPr="00BC085A" w:rsidRDefault="00A173D8" w:rsidP="00A173D8">
      <w:pPr>
        <w:rPr>
          <w:rFonts w:ascii="Arial" w:hAnsi="Arial" w:cs="Arial"/>
          <w:b/>
          <w:sz w:val="20"/>
          <w:szCs w:val="20"/>
        </w:rPr>
      </w:pPr>
      <w:r w:rsidRPr="00BC085A">
        <w:rPr>
          <w:rFonts w:ascii="Arial" w:hAnsi="Arial" w:cs="Arial"/>
          <w:b/>
          <w:sz w:val="20"/>
          <w:szCs w:val="20"/>
        </w:rPr>
        <w:t>Příloha č. 1 k Smlouvě o dílo č</w:t>
      </w:r>
      <w:r w:rsidRPr="00BC085A">
        <w:rPr>
          <w:rFonts w:ascii="Arial" w:hAnsi="Arial" w:cs="Arial"/>
          <w:b/>
          <w:i/>
          <w:sz w:val="20"/>
          <w:szCs w:val="20"/>
        </w:rPr>
        <w:t xml:space="preserve">. </w:t>
      </w:r>
      <w:r w:rsidR="00307F1D">
        <w:rPr>
          <w:rFonts w:ascii="Arial" w:hAnsi="Arial" w:cs="Arial"/>
          <w:b/>
          <w:i/>
          <w:sz w:val="20"/>
          <w:szCs w:val="20"/>
        </w:rPr>
        <w:t xml:space="preserve">343 </w:t>
      </w:r>
      <w:r w:rsidRPr="00BC085A">
        <w:rPr>
          <w:rFonts w:ascii="Arial" w:hAnsi="Arial" w:cs="Arial"/>
          <w:b/>
          <w:sz w:val="20"/>
          <w:szCs w:val="20"/>
        </w:rPr>
        <w:t>/</w:t>
      </w:r>
      <w:r w:rsidR="00307F1D">
        <w:rPr>
          <w:rFonts w:ascii="Arial" w:hAnsi="Arial" w:cs="Arial"/>
          <w:b/>
          <w:sz w:val="20"/>
          <w:szCs w:val="20"/>
        </w:rPr>
        <w:t xml:space="preserve"> 2024</w:t>
      </w:r>
      <w:r w:rsidRPr="00BC085A">
        <w:rPr>
          <w:rFonts w:ascii="Arial" w:hAnsi="Arial" w:cs="Arial"/>
          <w:b/>
          <w:sz w:val="20"/>
          <w:szCs w:val="20"/>
        </w:rPr>
        <w:t>:</w:t>
      </w:r>
    </w:p>
    <w:p w:rsidR="00A173D8" w:rsidRPr="00BC085A" w:rsidRDefault="00A173D8" w:rsidP="00A173D8">
      <w:pPr>
        <w:rPr>
          <w:rFonts w:ascii="Arial" w:hAnsi="Arial" w:cs="Arial"/>
          <w:sz w:val="20"/>
          <w:szCs w:val="20"/>
        </w:rPr>
      </w:pPr>
      <w:r w:rsidRPr="00BC085A">
        <w:rPr>
          <w:rFonts w:ascii="Arial" w:hAnsi="Arial" w:cs="Arial"/>
          <w:sz w:val="20"/>
          <w:szCs w:val="20"/>
        </w:rPr>
        <w:t>Seznam:</w:t>
      </w:r>
    </w:p>
    <w:p w:rsidR="00A173D8" w:rsidRPr="00BC085A" w:rsidRDefault="00A173D8" w:rsidP="00A173D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C085A">
        <w:rPr>
          <w:rFonts w:ascii="Arial" w:hAnsi="Arial" w:cs="Arial"/>
          <w:b/>
          <w:bCs/>
          <w:sz w:val="20"/>
          <w:szCs w:val="20"/>
        </w:rPr>
        <w:t>Kresba</w:t>
      </w:r>
    </w:p>
    <w:p w:rsidR="00A173D8" w:rsidRPr="003D4FA7" w:rsidRDefault="003F6E9E" w:rsidP="00A173D8">
      <w:pPr>
        <w:rPr>
          <w:rFonts w:ascii="Arial" w:hAnsi="Arial" w:cs="Arial"/>
          <w:sz w:val="20"/>
          <w:szCs w:val="20"/>
        </w:rPr>
      </w:pPr>
      <w:r>
        <w:rPr>
          <w:rFonts w:ascii="Arial-BoldMT" w:hAnsi="Arial-BoldMT" w:cs="Arial-BoldMT"/>
          <w:b/>
          <w:bCs/>
          <w:sz w:val="16"/>
          <w:szCs w:val="16"/>
        </w:rPr>
        <w:t>xxx</w:t>
      </w:r>
    </w:p>
    <w:p w:rsidR="00A173D8" w:rsidRDefault="00A173D8" w:rsidP="00A173D8">
      <w:pPr>
        <w:widowControl w:val="0"/>
        <w:snapToGrid w:val="0"/>
        <w:jc w:val="both"/>
        <w:rPr>
          <w:rFonts w:ascii="Arial" w:hAnsi="Arial" w:cs="Arial"/>
          <w:sz w:val="20"/>
          <w:szCs w:val="20"/>
        </w:rPr>
      </w:pPr>
    </w:p>
    <w:p w:rsidR="00A173D8" w:rsidRPr="00A74526" w:rsidRDefault="00A173D8" w:rsidP="00A173D8">
      <w:pPr>
        <w:widowControl w:val="0"/>
        <w:snapToGrid w:val="0"/>
        <w:jc w:val="both"/>
        <w:rPr>
          <w:rFonts w:ascii="Arial" w:hAnsi="Arial" w:cs="Arial"/>
          <w:sz w:val="20"/>
          <w:szCs w:val="20"/>
        </w:rPr>
        <w:sectPr w:rsidR="00A173D8" w:rsidRPr="00A74526" w:rsidSect="00A173D8">
          <w:headerReference w:type="even" r:id="rId7"/>
          <w:footerReference w:type="even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73D8" w:rsidRPr="003D4FA7" w:rsidRDefault="00A173D8" w:rsidP="00A173D8">
      <w:pPr>
        <w:rPr>
          <w:rFonts w:ascii="Arial" w:hAnsi="Arial" w:cs="Arial"/>
        </w:rPr>
        <w:sectPr w:rsidR="00A173D8" w:rsidRPr="003D4FA7" w:rsidSect="00A173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73D8" w:rsidRPr="003F6E9E" w:rsidRDefault="00A173D8" w:rsidP="00A173D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lastRenderedPageBreak/>
        <w:t>Grafika</w:t>
      </w:r>
    </w:p>
    <w:p w:rsidR="00A173D8" w:rsidRDefault="003F6E9E" w:rsidP="00A173D8">
      <w:pPr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Xxx</w:t>
      </w:r>
    </w:p>
    <w:p w:rsidR="003F6E9E" w:rsidRDefault="003F6E9E" w:rsidP="00A173D8">
      <w:pPr>
        <w:rPr>
          <w:rFonts w:ascii="ArialMT" w:hAnsi="ArialMT" w:cs="ArialMT"/>
          <w:sz w:val="16"/>
          <w:szCs w:val="16"/>
        </w:rPr>
      </w:pPr>
    </w:p>
    <w:p w:rsidR="003F6E9E" w:rsidRPr="003D4FA7" w:rsidRDefault="003F6E9E" w:rsidP="00A173D8">
      <w:pPr>
        <w:rPr>
          <w:rFonts w:ascii="Arial" w:hAnsi="Arial" w:cs="Arial"/>
        </w:rPr>
      </w:pPr>
      <w:bookmarkStart w:id="0" w:name="_GoBack"/>
      <w:bookmarkEnd w:id="0"/>
    </w:p>
    <w:p w:rsidR="00A173D8" w:rsidRPr="003F6E9E" w:rsidRDefault="00A173D8" w:rsidP="00A173D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Užité umění</w:t>
      </w:r>
    </w:p>
    <w:p w:rsidR="00A173D8" w:rsidRPr="00670411" w:rsidRDefault="003F6E9E" w:rsidP="00A173D8">
      <w:pPr>
        <w:suppressAutoHyphens/>
        <w:autoSpaceDN w:val="0"/>
        <w:textAlignment w:val="baseline"/>
        <w:rPr>
          <w:rFonts w:ascii="Arial" w:eastAsia="Calibri" w:hAnsi="Arial" w:cs="Arial"/>
        </w:rPr>
      </w:pPr>
      <w:r>
        <w:rPr>
          <w:rFonts w:ascii="ArialMT" w:hAnsi="ArialMT" w:cs="ArialMT"/>
          <w:sz w:val="16"/>
          <w:szCs w:val="16"/>
        </w:rPr>
        <w:t>xxx</w:t>
      </w:r>
    </w:p>
    <w:p w:rsidR="00A173D8" w:rsidRDefault="00A173D8" w:rsidP="0099029F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A173D8" w:rsidSect="003D4FA7">
      <w:headerReference w:type="even" r:id="rId10"/>
      <w:footerReference w:type="even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25" w:rsidRDefault="00381C25" w:rsidP="00310EB1">
      <w:r>
        <w:separator/>
      </w:r>
    </w:p>
  </w:endnote>
  <w:endnote w:type="continuationSeparator" w:id="0">
    <w:p w:rsidR="00381C25" w:rsidRDefault="00381C25" w:rsidP="0031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C25" w:rsidRDefault="00381C25" w:rsidP="00A173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1C25" w:rsidRDefault="00381C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C25" w:rsidRPr="00D6752E" w:rsidRDefault="00381C25" w:rsidP="00A173D8">
    <w:pPr>
      <w:pStyle w:val="Zpat"/>
      <w:jc w:val="center"/>
      <w:rPr>
        <w:rFonts w:ascii="Arial" w:hAnsi="Arial" w:cs="Arial"/>
        <w:sz w:val="20"/>
        <w:szCs w:val="20"/>
      </w:rPr>
    </w:pPr>
    <w:r w:rsidRPr="00D6752E">
      <w:rPr>
        <w:rStyle w:val="slostrnky"/>
        <w:rFonts w:ascii="Arial" w:hAnsi="Arial" w:cs="Arial"/>
        <w:sz w:val="20"/>
        <w:szCs w:val="20"/>
      </w:rPr>
      <w:fldChar w:fldCharType="begin"/>
    </w:r>
    <w:r w:rsidRPr="00D6752E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6752E">
      <w:rPr>
        <w:rStyle w:val="slostrnky"/>
        <w:rFonts w:ascii="Arial" w:hAnsi="Arial" w:cs="Arial"/>
        <w:sz w:val="20"/>
        <w:szCs w:val="20"/>
      </w:rPr>
      <w:fldChar w:fldCharType="separate"/>
    </w:r>
    <w:r w:rsidR="003F6E9E">
      <w:rPr>
        <w:rStyle w:val="slostrnky"/>
        <w:rFonts w:ascii="Arial" w:hAnsi="Arial" w:cs="Arial"/>
        <w:noProof/>
        <w:sz w:val="20"/>
        <w:szCs w:val="20"/>
      </w:rPr>
      <w:t>2</w:t>
    </w:r>
    <w:r w:rsidRPr="00D6752E">
      <w:rPr>
        <w:rStyle w:val="slostrnky"/>
        <w:rFonts w:ascii="Arial" w:hAnsi="Arial" w:cs="Arial"/>
        <w:sz w:val="20"/>
        <w:szCs w:val="20"/>
      </w:rPr>
      <w:fldChar w:fldCharType="end"/>
    </w:r>
    <w:r w:rsidRPr="00D6752E">
      <w:rPr>
        <w:rStyle w:val="slostrnky"/>
        <w:rFonts w:ascii="Arial" w:hAnsi="Arial" w:cs="Arial"/>
        <w:sz w:val="20"/>
        <w:szCs w:val="20"/>
      </w:rPr>
      <w:t>/</w:t>
    </w:r>
    <w:r w:rsidRPr="00D6752E">
      <w:rPr>
        <w:rStyle w:val="slostrnky"/>
        <w:rFonts w:ascii="Arial" w:hAnsi="Arial" w:cs="Arial"/>
        <w:sz w:val="20"/>
        <w:szCs w:val="20"/>
      </w:rPr>
      <w:fldChar w:fldCharType="begin"/>
    </w:r>
    <w:r w:rsidRPr="00D6752E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D6752E">
      <w:rPr>
        <w:rStyle w:val="slostrnky"/>
        <w:rFonts w:ascii="Arial" w:hAnsi="Arial" w:cs="Arial"/>
        <w:sz w:val="20"/>
        <w:szCs w:val="20"/>
      </w:rPr>
      <w:fldChar w:fldCharType="separate"/>
    </w:r>
    <w:r w:rsidR="003F6E9E">
      <w:rPr>
        <w:rStyle w:val="slostrnky"/>
        <w:rFonts w:ascii="Arial" w:hAnsi="Arial" w:cs="Arial"/>
        <w:noProof/>
        <w:sz w:val="20"/>
        <w:szCs w:val="20"/>
      </w:rPr>
      <w:t>5</w:t>
    </w:r>
    <w:r w:rsidRPr="00D6752E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C25" w:rsidRDefault="00381C25" w:rsidP="00A94A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1C25" w:rsidRDefault="00381C2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C25" w:rsidRPr="00D6752E" w:rsidRDefault="00381C25" w:rsidP="00A94AAE">
    <w:pPr>
      <w:pStyle w:val="Zpat"/>
      <w:jc w:val="center"/>
      <w:rPr>
        <w:rFonts w:ascii="Arial" w:hAnsi="Arial" w:cs="Arial"/>
        <w:sz w:val="20"/>
        <w:szCs w:val="20"/>
      </w:rPr>
    </w:pPr>
    <w:r w:rsidRPr="00D6752E">
      <w:rPr>
        <w:rStyle w:val="slostrnky"/>
        <w:rFonts w:ascii="Arial" w:hAnsi="Arial" w:cs="Arial"/>
        <w:sz w:val="20"/>
        <w:szCs w:val="20"/>
      </w:rPr>
      <w:fldChar w:fldCharType="begin"/>
    </w:r>
    <w:r w:rsidRPr="00D6752E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6752E">
      <w:rPr>
        <w:rStyle w:val="slostrnky"/>
        <w:rFonts w:ascii="Arial" w:hAnsi="Arial" w:cs="Arial"/>
        <w:sz w:val="20"/>
        <w:szCs w:val="20"/>
      </w:rPr>
      <w:fldChar w:fldCharType="separate"/>
    </w:r>
    <w:r w:rsidR="003F6E9E">
      <w:rPr>
        <w:rStyle w:val="slostrnky"/>
        <w:rFonts w:ascii="Arial" w:hAnsi="Arial" w:cs="Arial"/>
        <w:noProof/>
        <w:sz w:val="20"/>
        <w:szCs w:val="20"/>
      </w:rPr>
      <w:t>11</w:t>
    </w:r>
    <w:r w:rsidRPr="00D6752E">
      <w:rPr>
        <w:rStyle w:val="slostrnky"/>
        <w:rFonts w:ascii="Arial" w:hAnsi="Arial" w:cs="Arial"/>
        <w:sz w:val="20"/>
        <w:szCs w:val="20"/>
      </w:rPr>
      <w:fldChar w:fldCharType="end"/>
    </w:r>
    <w:r w:rsidRPr="00D6752E">
      <w:rPr>
        <w:rStyle w:val="slostrnky"/>
        <w:rFonts w:ascii="Arial" w:hAnsi="Arial" w:cs="Arial"/>
        <w:sz w:val="20"/>
        <w:szCs w:val="20"/>
      </w:rPr>
      <w:t>/</w:t>
    </w:r>
    <w:r w:rsidRPr="00D6752E">
      <w:rPr>
        <w:rStyle w:val="slostrnky"/>
        <w:rFonts w:ascii="Arial" w:hAnsi="Arial" w:cs="Arial"/>
        <w:sz w:val="20"/>
        <w:szCs w:val="20"/>
      </w:rPr>
      <w:fldChar w:fldCharType="begin"/>
    </w:r>
    <w:r w:rsidRPr="00D6752E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D6752E">
      <w:rPr>
        <w:rStyle w:val="slostrnky"/>
        <w:rFonts w:ascii="Arial" w:hAnsi="Arial" w:cs="Arial"/>
        <w:sz w:val="20"/>
        <w:szCs w:val="20"/>
      </w:rPr>
      <w:fldChar w:fldCharType="separate"/>
    </w:r>
    <w:r w:rsidR="003F6E9E">
      <w:rPr>
        <w:rStyle w:val="slostrnky"/>
        <w:rFonts w:ascii="Arial" w:hAnsi="Arial" w:cs="Arial"/>
        <w:noProof/>
        <w:sz w:val="20"/>
        <w:szCs w:val="20"/>
      </w:rPr>
      <w:t>11</w:t>
    </w:r>
    <w:r w:rsidRPr="00D6752E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25" w:rsidRDefault="00381C25" w:rsidP="00310EB1">
      <w:r>
        <w:separator/>
      </w:r>
    </w:p>
  </w:footnote>
  <w:footnote w:type="continuationSeparator" w:id="0">
    <w:p w:rsidR="00381C25" w:rsidRDefault="00381C25" w:rsidP="0031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C25" w:rsidRDefault="00381C25" w:rsidP="00A173D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1C25" w:rsidRDefault="00381C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C25" w:rsidRDefault="00381C25" w:rsidP="00A94A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1C25" w:rsidRDefault="00381C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4F2"/>
    <w:multiLevelType w:val="hybridMultilevel"/>
    <w:tmpl w:val="369EC36E"/>
    <w:lvl w:ilvl="0" w:tplc="DB8C0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0236CF"/>
    <w:multiLevelType w:val="hybridMultilevel"/>
    <w:tmpl w:val="F1285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9428B"/>
    <w:multiLevelType w:val="hybridMultilevel"/>
    <w:tmpl w:val="D758D320"/>
    <w:lvl w:ilvl="0" w:tplc="C5DC2B9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F44B5"/>
    <w:multiLevelType w:val="hybridMultilevel"/>
    <w:tmpl w:val="650E4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17AFF"/>
    <w:multiLevelType w:val="hybridMultilevel"/>
    <w:tmpl w:val="BF804A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C51AD"/>
    <w:multiLevelType w:val="hybridMultilevel"/>
    <w:tmpl w:val="447C97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9E45C4"/>
    <w:multiLevelType w:val="hybridMultilevel"/>
    <w:tmpl w:val="A3AC8386"/>
    <w:lvl w:ilvl="0" w:tplc="3050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54E0E"/>
    <w:multiLevelType w:val="hybridMultilevel"/>
    <w:tmpl w:val="504874E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11" w15:restartNumberingAfterBreak="0">
    <w:nsid w:val="2CFE5467"/>
    <w:multiLevelType w:val="hybridMultilevel"/>
    <w:tmpl w:val="D6F4F65C"/>
    <w:lvl w:ilvl="0" w:tplc="788284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DA0EF45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10B61"/>
    <w:multiLevelType w:val="hybridMultilevel"/>
    <w:tmpl w:val="62A26CAA"/>
    <w:lvl w:ilvl="0" w:tplc="7CDA3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4" w15:restartNumberingAfterBreak="0">
    <w:nsid w:val="475308F7"/>
    <w:multiLevelType w:val="hybridMultilevel"/>
    <w:tmpl w:val="3C5055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6A525C"/>
    <w:multiLevelType w:val="hybridMultilevel"/>
    <w:tmpl w:val="DDEC2906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43EB3"/>
    <w:multiLevelType w:val="hybridMultilevel"/>
    <w:tmpl w:val="4C1E7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5294D97"/>
    <w:multiLevelType w:val="hybridMultilevel"/>
    <w:tmpl w:val="1AE04E16"/>
    <w:lvl w:ilvl="0" w:tplc="181C6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B8F4F13"/>
    <w:multiLevelType w:val="hybridMultilevel"/>
    <w:tmpl w:val="FA7859BA"/>
    <w:lvl w:ilvl="0" w:tplc="8712441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C27E0D"/>
    <w:multiLevelType w:val="hybridMultilevel"/>
    <w:tmpl w:val="2F44C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1FDF"/>
    <w:multiLevelType w:val="hybridMultilevel"/>
    <w:tmpl w:val="53960354"/>
    <w:lvl w:ilvl="0" w:tplc="FB300490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FC17DED"/>
    <w:multiLevelType w:val="hybridMultilevel"/>
    <w:tmpl w:val="47A263C6"/>
    <w:lvl w:ilvl="0" w:tplc="15FE1EC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97E77"/>
    <w:multiLevelType w:val="hybridMultilevel"/>
    <w:tmpl w:val="8810417A"/>
    <w:lvl w:ilvl="0" w:tplc="9AB0F5D4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A121A"/>
    <w:multiLevelType w:val="hybridMultilevel"/>
    <w:tmpl w:val="F1ACEA68"/>
    <w:lvl w:ilvl="0" w:tplc="B908FBDC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17"/>
  </w:num>
  <w:num w:numId="5">
    <w:abstractNumId w:val="13"/>
  </w:num>
  <w:num w:numId="6">
    <w:abstractNumId w:val="9"/>
  </w:num>
  <w:num w:numId="7">
    <w:abstractNumId w:val="10"/>
  </w:num>
  <w:num w:numId="8">
    <w:abstractNumId w:val="1"/>
  </w:num>
  <w:num w:numId="9">
    <w:abstractNumId w:val="15"/>
  </w:num>
  <w:num w:numId="10">
    <w:abstractNumId w:val="28"/>
  </w:num>
  <w:num w:numId="11">
    <w:abstractNumId w:val="19"/>
  </w:num>
  <w:num w:numId="12">
    <w:abstractNumId w:val="25"/>
  </w:num>
  <w:num w:numId="13">
    <w:abstractNumId w:val="8"/>
  </w:num>
  <w:num w:numId="14">
    <w:abstractNumId w:val="27"/>
  </w:num>
  <w:num w:numId="15">
    <w:abstractNumId w:val="16"/>
  </w:num>
  <w:num w:numId="16">
    <w:abstractNumId w:val="21"/>
  </w:num>
  <w:num w:numId="17">
    <w:abstractNumId w:val="3"/>
  </w:num>
  <w:num w:numId="18">
    <w:abstractNumId w:val="22"/>
  </w:num>
  <w:num w:numId="19">
    <w:abstractNumId w:val="24"/>
  </w:num>
  <w:num w:numId="20">
    <w:abstractNumId w:val="4"/>
  </w:num>
  <w:num w:numId="21">
    <w:abstractNumId w:val="5"/>
  </w:num>
  <w:num w:numId="22">
    <w:abstractNumId w:val="6"/>
  </w:num>
  <w:num w:numId="23">
    <w:abstractNumId w:val="12"/>
  </w:num>
  <w:num w:numId="24">
    <w:abstractNumId w:val="14"/>
  </w:num>
  <w:num w:numId="25">
    <w:abstractNumId w:val="20"/>
  </w:num>
  <w:num w:numId="26">
    <w:abstractNumId w:val="11"/>
  </w:num>
  <w:num w:numId="27">
    <w:abstractNumId w:val="26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55"/>
    <w:rsid w:val="00000CDC"/>
    <w:rsid w:val="000067AA"/>
    <w:rsid w:val="00021444"/>
    <w:rsid w:val="00037490"/>
    <w:rsid w:val="00037CA9"/>
    <w:rsid w:val="000505B9"/>
    <w:rsid w:val="000A5387"/>
    <w:rsid w:val="000B144F"/>
    <w:rsid w:val="000B451D"/>
    <w:rsid w:val="000C06D3"/>
    <w:rsid w:val="000D59EC"/>
    <w:rsid w:val="000E3A7A"/>
    <w:rsid w:val="000E70A3"/>
    <w:rsid w:val="000F0F03"/>
    <w:rsid w:val="001037CA"/>
    <w:rsid w:val="001109DC"/>
    <w:rsid w:val="00115217"/>
    <w:rsid w:val="00116EC7"/>
    <w:rsid w:val="00136E22"/>
    <w:rsid w:val="00137F47"/>
    <w:rsid w:val="00142DD0"/>
    <w:rsid w:val="001552F5"/>
    <w:rsid w:val="00172818"/>
    <w:rsid w:val="00174091"/>
    <w:rsid w:val="00176994"/>
    <w:rsid w:val="00177655"/>
    <w:rsid w:val="00192B47"/>
    <w:rsid w:val="001A439D"/>
    <w:rsid w:val="001A4F8B"/>
    <w:rsid w:val="001D7F56"/>
    <w:rsid w:val="00201B11"/>
    <w:rsid w:val="002243F6"/>
    <w:rsid w:val="00225C73"/>
    <w:rsid w:val="00237409"/>
    <w:rsid w:val="00244C1B"/>
    <w:rsid w:val="00257BC7"/>
    <w:rsid w:val="00267123"/>
    <w:rsid w:val="002745AC"/>
    <w:rsid w:val="00286EE0"/>
    <w:rsid w:val="002B473D"/>
    <w:rsid w:val="002C14C6"/>
    <w:rsid w:val="002C3F46"/>
    <w:rsid w:val="002C72D1"/>
    <w:rsid w:val="002D4112"/>
    <w:rsid w:val="002D5951"/>
    <w:rsid w:val="002E7A23"/>
    <w:rsid w:val="002F599A"/>
    <w:rsid w:val="002F64CD"/>
    <w:rsid w:val="003015D5"/>
    <w:rsid w:val="003017FF"/>
    <w:rsid w:val="00307294"/>
    <w:rsid w:val="0030740A"/>
    <w:rsid w:val="00307F1D"/>
    <w:rsid w:val="00310EB1"/>
    <w:rsid w:val="00313C4F"/>
    <w:rsid w:val="00323622"/>
    <w:rsid w:val="00344046"/>
    <w:rsid w:val="00344C04"/>
    <w:rsid w:val="0035323C"/>
    <w:rsid w:val="00365229"/>
    <w:rsid w:val="00381C25"/>
    <w:rsid w:val="00387390"/>
    <w:rsid w:val="003874C8"/>
    <w:rsid w:val="00387745"/>
    <w:rsid w:val="003A149A"/>
    <w:rsid w:val="003B0FE8"/>
    <w:rsid w:val="003B28B5"/>
    <w:rsid w:val="003B6EFA"/>
    <w:rsid w:val="003B78CF"/>
    <w:rsid w:val="003C17D1"/>
    <w:rsid w:val="003D4FA7"/>
    <w:rsid w:val="003F1C04"/>
    <w:rsid w:val="003F1D2F"/>
    <w:rsid w:val="003F232F"/>
    <w:rsid w:val="003F6E9E"/>
    <w:rsid w:val="00446681"/>
    <w:rsid w:val="00453328"/>
    <w:rsid w:val="00466583"/>
    <w:rsid w:val="00474C8D"/>
    <w:rsid w:val="00477873"/>
    <w:rsid w:val="004953DE"/>
    <w:rsid w:val="00496309"/>
    <w:rsid w:val="004B767C"/>
    <w:rsid w:val="004C1195"/>
    <w:rsid w:val="004C2504"/>
    <w:rsid w:val="004D1C3D"/>
    <w:rsid w:val="004E3A98"/>
    <w:rsid w:val="004E741F"/>
    <w:rsid w:val="0050484A"/>
    <w:rsid w:val="005129B1"/>
    <w:rsid w:val="005166C8"/>
    <w:rsid w:val="00521E2C"/>
    <w:rsid w:val="0054319B"/>
    <w:rsid w:val="00545DCD"/>
    <w:rsid w:val="00546383"/>
    <w:rsid w:val="005654DF"/>
    <w:rsid w:val="005660EF"/>
    <w:rsid w:val="00573B70"/>
    <w:rsid w:val="005930B9"/>
    <w:rsid w:val="00594EB6"/>
    <w:rsid w:val="005D3DDF"/>
    <w:rsid w:val="005E1ACF"/>
    <w:rsid w:val="005E1C4F"/>
    <w:rsid w:val="005E48EA"/>
    <w:rsid w:val="005F4B4D"/>
    <w:rsid w:val="00630228"/>
    <w:rsid w:val="00640850"/>
    <w:rsid w:val="006530F3"/>
    <w:rsid w:val="00654D13"/>
    <w:rsid w:val="006570F6"/>
    <w:rsid w:val="0068337C"/>
    <w:rsid w:val="0069607F"/>
    <w:rsid w:val="006A4D0F"/>
    <w:rsid w:val="006B0B19"/>
    <w:rsid w:val="006B6C98"/>
    <w:rsid w:val="006D1831"/>
    <w:rsid w:val="006D2AE4"/>
    <w:rsid w:val="006E5A7A"/>
    <w:rsid w:val="006F0523"/>
    <w:rsid w:val="006F2597"/>
    <w:rsid w:val="0071025B"/>
    <w:rsid w:val="007151E7"/>
    <w:rsid w:val="00725D09"/>
    <w:rsid w:val="00743C2B"/>
    <w:rsid w:val="0074632A"/>
    <w:rsid w:val="00750D0D"/>
    <w:rsid w:val="00760C34"/>
    <w:rsid w:val="00775380"/>
    <w:rsid w:val="00783166"/>
    <w:rsid w:val="00783DDF"/>
    <w:rsid w:val="007A481C"/>
    <w:rsid w:val="007B5660"/>
    <w:rsid w:val="007F1C07"/>
    <w:rsid w:val="00806BC6"/>
    <w:rsid w:val="008127FA"/>
    <w:rsid w:val="00816DBA"/>
    <w:rsid w:val="008610F9"/>
    <w:rsid w:val="00886B4D"/>
    <w:rsid w:val="008B0670"/>
    <w:rsid w:val="008C5A08"/>
    <w:rsid w:val="008C70E2"/>
    <w:rsid w:val="008D1232"/>
    <w:rsid w:val="008D16FA"/>
    <w:rsid w:val="008D7087"/>
    <w:rsid w:val="008E010A"/>
    <w:rsid w:val="008E4F67"/>
    <w:rsid w:val="009062F0"/>
    <w:rsid w:val="00921121"/>
    <w:rsid w:val="009308DA"/>
    <w:rsid w:val="00932054"/>
    <w:rsid w:val="009418F4"/>
    <w:rsid w:val="009450A3"/>
    <w:rsid w:val="00953DB2"/>
    <w:rsid w:val="00972A85"/>
    <w:rsid w:val="00974A08"/>
    <w:rsid w:val="009872D4"/>
    <w:rsid w:val="0099029F"/>
    <w:rsid w:val="009918D2"/>
    <w:rsid w:val="009A1D3A"/>
    <w:rsid w:val="009B132A"/>
    <w:rsid w:val="009B1F14"/>
    <w:rsid w:val="009B497E"/>
    <w:rsid w:val="009C7419"/>
    <w:rsid w:val="009E4132"/>
    <w:rsid w:val="009E5757"/>
    <w:rsid w:val="00A15515"/>
    <w:rsid w:val="00A173D8"/>
    <w:rsid w:val="00A204B2"/>
    <w:rsid w:val="00A209CC"/>
    <w:rsid w:val="00A21519"/>
    <w:rsid w:val="00A263DD"/>
    <w:rsid w:val="00A34EE3"/>
    <w:rsid w:val="00A47E56"/>
    <w:rsid w:val="00A52902"/>
    <w:rsid w:val="00A7215D"/>
    <w:rsid w:val="00A7257D"/>
    <w:rsid w:val="00A75073"/>
    <w:rsid w:val="00A7739D"/>
    <w:rsid w:val="00A9371C"/>
    <w:rsid w:val="00A94AAE"/>
    <w:rsid w:val="00AB6D00"/>
    <w:rsid w:val="00AB76B3"/>
    <w:rsid w:val="00AB787E"/>
    <w:rsid w:val="00AC0BEE"/>
    <w:rsid w:val="00AD4D6D"/>
    <w:rsid w:val="00AF2A0F"/>
    <w:rsid w:val="00AF7FFA"/>
    <w:rsid w:val="00B05722"/>
    <w:rsid w:val="00B141E0"/>
    <w:rsid w:val="00B142E2"/>
    <w:rsid w:val="00B21355"/>
    <w:rsid w:val="00B41D43"/>
    <w:rsid w:val="00B563C9"/>
    <w:rsid w:val="00B62CB3"/>
    <w:rsid w:val="00B7524B"/>
    <w:rsid w:val="00B80C27"/>
    <w:rsid w:val="00B82929"/>
    <w:rsid w:val="00BC085A"/>
    <w:rsid w:val="00BC47BE"/>
    <w:rsid w:val="00BC5724"/>
    <w:rsid w:val="00BD05BC"/>
    <w:rsid w:val="00BD422E"/>
    <w:rsid w:val="00BE1135"/>
    <w:rsid w:val="00BF063D"/>
    <w:rsid w:val="00BF132C"/>
    <w:rsid w:val="00BF74EA"/>
    <w:rsid w:val="00C217CE"/>
    <w:rsid w:val="00C51BA3"/>
    <w:rsid w:val="00C7156D"/>
    <w:rsid w:val="00C77A50"/>
    <w:rsid w:val="00C83A28"/>
    <w:rsid w:val="00C90030"/>
    <w:rsid w:val="00C964EF"/>
    <w:rsid w:val="00CB68E9"/>
    <w:rsid w:val="00CC66D0"/>
    <w:rsid w:val="00CD348E"/>
    <w:rsid w:val="00CF59B0"/>
    <w:rsid w:val="00CF7D8F"/>
    <w:rsid w:val="00D3049C"/>
    <w:rsid w:val="00D35511"/>
    <w:rsid w:val="00D41685"/>
    <w:rsid w:val="00D41D4C"/>
    <w:rsid w:val="00D621E6"/>
    <w:rsid w:val="00D6692E"/>
    <w:rsid w:val="00D6752E"/>
    <w:rsid w:val="00D7118B"/>
    <w:rsid w:val="00D96D89"/>
    <w:rsid w:val="00DA0ECA"/>
    <w:rsid w:val="00DA5C49"/>
    <w:rsid w:val="00DB79DE"/>
    <w:rsid w:val="00DD06F6"/>
    <w:rsid w:val="00DF09D3"/>
    <w:rsid w:val="00E00689"/>
    <w:rsid w:val="00E14AD1"/>
    <w:rsid w:val="00E178D4"/>
    <w:rsid w:val="00E35298"/>
    <w:rsid w:val="00E404A7"/>
    <w:rsid w:val="00E41FF6"/>
    <w:rsid w:val="00E64B0F"/>
    <w:rsid w:val="00E725EF"/>
    <w:rsid w:val="00E86188"/>
    <w:rsid w:val="00E94943"/>
    <w:rsid w:val="00EA3BEA"/>
    <w:rsid w:val="00EA4D77"/>
    <w:rsid w:val="00EB3E70"/>
    <w:rsid w:val="00EB6A34"/>
    <w:rsid w:val="00EC1980"/>
    <w:rsid w:val="00EC2E9F"/>
    <w:rsid w:val="00EC5B42"/>
    <w:rsid w:val="00ED0FE0"/>
    <w:rsid w:val="00EE3487"/>
    <w:rsid w:val="00EF0801"/>
    <w:rsid w:val="00EF198E"/>
    <w:rsid w:val="00F04CA2"/>
    <w:rsid w:val="00F231E8"/>
    <w:rsid w:val="00F37495"/>
    <w:rsid w:val="00F44378"/>
    <w:rsid w:val="00F5267F"/>
    <w:rsid w:val="00F70B31"/>
    <w:rsid w:val="00F714CA"/>
    <w:rsid w:val="00F72766"/>
    <w:rsid w:val="00F77136"/>
    <w:rsid w:val="00F91B5B"/>
    <w:rsid w:val="00FA65AB"/>
    <w:rsid w:val="00FB0D47"/>
    <w:rsid w:val="00FB3383"/>
    <w:rsid w:val="00FC10B2"/>
    <w:rsid w:val="00FC4911"/>
    <w:rsid w:val="00FE7B04"/>
    <w:rsid w:val="00FF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77E5ADAE"/>
  <w15:docId w15:val="{CCD454B2-7F03-4DBE-8AD6-77A65B61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0EB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0E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10EB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10E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310E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10E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10EB1"/>
  </w:style>
  <w:style w:type="paragraph" w:customStyle="1" w:styleId="pole">
    <w:name w:val="pole"/>
    <w:basedOn w:val="Normln"/>
    <w:link w:val="poleChar"/>
    <w:qFormat/>
    <w:rsid w:val="00310EB1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310EB1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310EB1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310EB1"/>
    <w:pPr>
      <w:spacing w:before="680" w:after="220"/>
      <w:jc w:val="left"/>
    </w:pPr>
    <w:rPr>
      <w:caps w:val="0"/>
      <w:sz w:val="24"/>
    </w:rPr>
  </w:style>
  <w:style w:type="paragraph" w:styleId="Zkladntextodsazen">
    <w:name w:val="Body Text Indent"/>
    <w:basedOn w:val="Normln"/>
    <w:link w:val="ZkladntextodsazenChar"/>
    <w:rsid w:val="00310EB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10EB1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310EB1"/>
    <w:rPr>
      <w:rFonts w:ascii="Arial" w:eastAsia="Calibri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552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2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2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2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F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320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06D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74A08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lostrany">
    <w:name w:val="číslo strany"/>
    <w:basedOn w:val="Normln"/>
    <w:rsid w:val="00A173D8"/>
    <w:pPr>
      <w:suppressAutoHyphens/>
      <w:autoSpaceDN w:val="0"/>
      <w:spacing w:before="160"/>
      <w:jc w:val="center"/>
      <w:textAlignment w:val="baseline"/>
    </w:pPr>
    <w:rPr>
      <w:rFonts w:ascii="Arial" w:eastAsia="Calibri" w:hAnsi="Arial" w:cs="Arial"/>
      <w:sz w:val="16"/>
    </w:rPr>
  </w:style>
  <w:style w:type="paragraph" w:customStyle="1" w:styleId="patika">
    <w:name w:val="patička"/>
    <w:basedOn w:val="Normln"/>
    <w:rsid w:val="00A173D8"/>
    <w:pPr>
      <w:tabs>
        <w:tab w:val="left" w:pos="2127"/>
        <w:tab w:val="left" w:pos="4395"/>
        <w:tab w:val="left" w:pos="6096"/>
      </w:tabs>
      <w:suppressAutoHyphens/>
      <w:autoSpaceDN w:val="0"/>
      <w:textAlignment w:val="baseline"/>
    </w:pPr>
    <w:rPr>
      <w:rFonts w:ascii="Arial" w:eastAsia="Calibri" w:hAnsi="Arial" w:cs="Arial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1620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Bezdíčková Irena</dc:creator>
  <cp:lastModifiedBy>admin</cp:lastModifiedBy>
  <cp:revision>2</cp:revision>
  <cp:lastPrinted>2024-04-29T08:13:00Z</cp:lastPrinted>
  <dcterms:created xsi:type="dcterms:W3CDTF">2024-05-10T10:02:00Z</dcterms:created>
  <dcterms:modified xsi:type="dcterms:W3CDTF">2024-05-10T10:02:00Z</dcterms:modified>
</cp:coreProperties>
</file>