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862"/>
        <w:gridCol w:w="431"/>
        <w:gridCol w:w="215"/>
        <w:gridCol w:w="215"/>
        <w:gridCol w:w="539"/>
        <w:gridCol w:w="431"/>
        <w:gridCol w:w="215"/>
        <w:gridCol w:w="108"/>
        <w:gridCol w:w="107"/>
        <w:gridCol w:w="485"/>
        <w:gridCol w:w="54"/>
        <w:gridCol w:w="107"/>
        <w:gridCol w:w="647"/>
        <w:gridCol w:w="215"/>
        <w:gridCol w:w="323"/>
        <w:gridCol w:w="646"/>
        <w:gridCol w:w="216"/>
        <w:gridCol w:w="107"/>
        <w:gridCol w:w="377"/>
        <w:gridCol w:w="269"/>
        <w:gridCol w:w="1293"/>
        <w:gridCol w:w="1938"/>
        <w:gridCol w:w="539"/>
      </w:tblGrid>
      <w:tr w:rsidR="007E6EC3">
        <w:trPr>
          <w:cantSplit/>
        </w:trPr>
        <w:tc>
          <w:tcPr>
            <w:tcW w:w="4038" w:type="dxa"/>
            <w:gridSpan w:val="12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6731" w:type="dxa"/>
            <w:gridSpan w:val="13"/>
          </w:tcPr>
          <w:p w:rsidR="007E6EC3" w:rsidRDefault="00301F5D">
            <w:pPr>
              <w:spacing w:after="0" w:line="240" w:lineRule="auto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*MDOBX00ZVBCQ*</w:t>
            </w:r>
          </w:p>
        </w:tc>
      </w:tr>
      <w:tr w:rsidR="007E6EC3">
        <w:trPr>
          <w:cantSplit/>
        </w:trPr>
        <w:tc>
          <w:tcPr>
            <w:tcW w:w="2692" w:type="dxa"/>
            <w:gridSpan w:val="7"/>
          </w:tcPr>
          <w:p w:rsidR="007E6EC3" w:rsidRDefault="007E6E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8" w:type="dxa"/>
            <w:gridSpan w:val="14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039" w:type="dxa"/>
            <w:gridSpan w:val="4"/>
          </w:tcPr>
          <w:p w:rsidR="007E6EC3" w:rsidRDefault="00301F5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MDOBX00ZVBCQ</w:t>
            </w:r>
          </w:p>
        </w:tc>
      </w:tr>
      <w:tr w:rsidR="007E6EC3">
        <w:trPr>
          <w:cantSplit/>
        </w:trPr>
        <w:tc>
          <w:tcPr>
            <w:tcW w:w="2692" w:type="dxa"/>
            <w:gridSpan w:val="7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4" w:type="dxa"/>
            <w:gridSpan w:val="8"/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č.:</w:t>
            </w:r>
          </w:p>
        </w:tc>
        <w:tc>
          <w:tcPr>
            <w:tcW w:w="5923" w:type="dxa"/>
            <w:gridSpan w:val="10"/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OBJ24000274</w:t>
            </w:r>
          </w:p>
        </w:tc>
      </w:tr>
      <w:tr w:rsidR="007E6EC3">
        <w:trPr>
          <w:cantSplit/>
        </w:trPr>
        <w:tc>
          <w:tcPr>
            <w:tcW w:w="2692" w:type="dxa"/>
            <w:gridSpan w:val="7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754" w:type="dxa"/>
            <w:gridSpan w:val="3"/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odbor:</w:t>
            </w:r>
          </w:p>
        </w:tc>
        <w:tc>
          <w:tcPr>
            <w:tcW w:w="7323" w:type="dxa"/>
            <w:gridSpan w:val="15"/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Odbor místního rozvoje</w:t>
            </w:r>
          </w:p>
        </w:tc>
      </w:tr>
      <w:tr w:rsidR="007E6EC3">
        <w:trPr>
          <w:cantSplit/>
        </w:trPr>
        <w:tc>
          <w:tcPr>
            <w:tcW w:w="5384" w:type="dxa"/>
            <w:gridSpan w:val="17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5384" w:type="dxa"/>
            <w:gridSpan w:val="17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6EC3">
        <w:trPr>
          <w:cantSplit/>
        </w:trPr>
        <w:tc>
          <w:tcPr>
            <w:tcW w:w="538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Město Dobříš</w:t>
            </w:r>
          </w:p>
        </w:tc>
        <w:tc>
          <w:tcPr>
            <w:tcW w:w="53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 w:rsidR="007E6EC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954" w:type="dxa"/>
            <w:gridSpan w:val="15"/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Mírové náměstí 119</w:t>
            </w: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STRABAG a.s.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430" w:type="dxa"/>
            <w:gridSpan w:val="2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62" w:type="dxa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26301</w:t>
            </w:r>
          </w:p>
        </w:tc>
        <w:tc>
          <w:tcPr>
            <w:tcW w:w="2046" w:type="dxa"/>
            <w:gridSpan w:val="6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Dobříš</w:t>
            </w:r>
          </w:p>
        </w:tc>
        <w:tc>
          <w:tcPr>
            <w:tcW w:w="2046" w:type="dxa"/>
            <w:gridSpan w:val="8"/>
            <w:tcBorders>
              <w:bottom w:val="single" w:sz="0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846" w:type="dxa"/>
            <w:gridSpan w:val="7"/>
            <w:tcBorders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Kačírkova 982/4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00242098</w:t>
            </w:r>
          </w:p>
        </w:tc>
        <w:tc>
          <w:tcPr>
            <w:tcW w:w="862" w:type="dxa"/>
            <w:gridSpan w:val="2"/>
            <w:tcBorders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15800</w:t>
            </w:r>
          </w:p>
        </w:tc>
        <w:tc>
          <w:tcPr>
            <w:tcW w:w="3984" w:type="dxa"/>
            <w:gridSpan w:val="5"/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Praha 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3446" w:type="dxa"/>
            <w:gridSpan w:val="12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CZ00242098</w:t>
            </w:r>
          </w:p>
        </w:tc>
        <w:tc>
          <w:tcPr>
            <w:tcW w:w="5385" w:type="dxa"/>
            <w:gridSpan w:val="8"/>
            <w:tcBorders>
              <w:left w:val="single" w:sz="8" w:space="0" w:color="auto"/>
              <w:bottom w:val="single" w:sz="0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938" w:type="dxa"/>
            <w:gridSpan w:val="5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03.05.2024</w:t>
            </w:r>
            <w:proofErr w:type="gramEnd"/>
          </w:p>
        </w:tc>
        <w:tc>
          <w:tcPr>
            <w:tcW w:w="1076" w:type="dxa"/>
            <w:gridSpan w:val="6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W w:w="1185" w:type="dxa"/>
            <w:gridSpan w:val="3"/>
            <w:tcBorders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30.06.2024</w:t>
            </w:r>
            <w:proofErr w:type="gramEnd"/>
          </w:p>
        </w:tc>
        <w:tc>
          <w:tcPr>
            <w:tcW w:w="646" w:type="dxa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tcW w:w="4739" w:type="dxa"/>
            <w:gridSpan w:val="7"/>
            <w:tcBorders>
              <w:bottom w:val="single" w:sz="0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60838744</w:t>
            </w:r>
          </w:p>
        </w:tc>
      </w:tr>
      <w:tr w:rsidR="007E6EC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bottom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Místo určení: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tcW w:w="473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CZ60838744</w:t>
            </w:r>
          </w:p>
        </w:tc>
      </w:tr>
      <w:tr w:rsidR="007E6EC3">
        <w:trPr>
          <w:cantSplit/>
        </w:trPr>
        <w:tc>
          <w:tcPr>
            <w:tcW w:w="538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Způsob dopravy:</w:t>
            </w: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vlastní</w:t>
            </w: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nákladní</w:t>
            </w: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poštou</w:t>
            </w: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723" w:type="dxa"/>
            <w:gridSpan w:val="4"/>
            <w:tcBorders>
              <w:top w:val="single" w:sz="0" w:space="0" w:color="auto"/>
              <w:left w:val="single" w:sz="8" w:space="0" w:color="auto"/>
              <w:bottom w:val="single" w:sz="8" w:space="0" w:color="auto"/>
            </w:tcBorders>
          </w:tcPr>
          <w:p w:rsidR="007E6EC3" w:rsidRDefault="007E6EC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0" w:type="dxa"/>
            <w:gridSpan w:val="7"/>
            <w:tcBorders>
              <w:top w:val="single" w:sz="0" w:space="0" w:color="auto"/>
              <w:left w:val="single" w:sz="0" w:space="0" w:color="auto"/>
              <w:bottom w:val="single" w:sz="8" w:space="0" w:color="auto"/>
            </w:tcBorders>
          </w:tcPr>
          <w:p w:rsidR="007E6EC3" w:rsidRDefault="007E6EC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831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385" w:type="dxa"/>
            <w:gridSpan w:val="8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5061" w:type="dxa"/>
            <w:gridSpan w:val="16"/>
            <w:tcBorders>
              <w:top w:val="single" w:sz="8" w:space="0" w:color="auto"/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Předmět objednávky</w:t>
            </w:r>
          </w:p>
        </w:tc>
        <w:tc>
          <w:tcPr>
            <w:tcW w:w="1292" w:type="dxa"/>
            <w:gridSpan w:val="4"/>
            <w:tcBorders>
              <w:top w:val="single" w:sz="8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Množství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MJ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za MJ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0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Cena celkem s DPH</w:t>
            </w:r>
          </w:p>
        </w:tc>
      </w:tr>
      <w:tr w:rsidR="007E6EC3">
        <w:trPr>
          <w:cantSplit/>
        </w:trPr>
        <w:tc>
          <w:tcPr>
            <w:tcW w:w="5061" w:type="dxa"/>
            <w:gridSpan w:val="16"/>
            <w:tcBorders>
              <w:top w:val="single" w:sz="0" w:space="0" w:color="auto"/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29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7E6EC3" w:rsidRDefault="007E6EC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  <w:tc>
          <w:tcPr>
            <w:tcW w:w="1293" w:type="dxa"/>
            <w:tcBorders>
              <w:top w:val="single" w:sz="0" w:space="0" w:color="auto"/>
              <w:left w:val="single" w:sz="0" w:space="0" w:color="auto"/>
            </w:tcBorders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243 </w:t>
            </w:r>
            <w:bookmarkStart w:id="0" w:name="_GoBack"/>
            <w:bookmarkEnd w:id="0"/>
            <w:r>
              <w:rPr>
                <w:rFonts w:ascii="Arial" w:hAnsi="Arial"/>
                <w:sz w:val="21"/>
              </w:rPr>
              <w:t>307</w:t>
            </w:r>
          </w:p>
        </w:tc>
        <w:tc>
          <w:tcPr>
            <w:tcW w:w="2477" w:type="dxa"/>
            <w:gridSpan w:val="2"/>
            <w:tcBorders>
              <w:top w:val="single" w:sz="0" w:space="0" w:color="auto"/>
              <w:left w:val="single" w:sz="0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243 307,00 Kč</w:t>
            </w:r>
          </w:p>
        </w:tc>
      </w:tr>
      <w:tr w:rsidR="007E6EC3">
        <w:trPr>
          <w:cantSplit/>
        </w:trPr>
        <w:tc>
          <w:tcPr>
            <w:tcW w:w="8292" w:type="dxa"/>
            <w:gridSpan w:val="23"/>
            <w:tcBorders>
              <w:top w:val="single" w:sz="0" w:space="0" w:color="auto"/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477" w:type="dxa"/>
            <w:gridSpan w:val="2"/>
            <w:tcBorders>
              <w:top w:val="single" w:sz="0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477" w:type="dxa"/>
            <w:gridSpan w:val="2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8292" w:type="dxa"/>
            <w:gridSpan w:val="23"/>
            <w:tcBorders>
              <w:left w:val="single" w:sz="8" w:space="0" w:color="auto"/>
            </w:tcBorders>
            <w:vAlign w:val="center"/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Celková částka: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6EC3" w:rsidRDefault="00301F5D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243 307,00 Kč</w:t>
            </w: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303 - Úprava vjezdu k betonárce v rámci akce - "Město Dobříš - stavební úpravy komunikace a chodníků v ul. Pražská (III/11628)"</w:t>
            </w: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tcW w:w="1939" w:type="dxa"/>
            <w:gridSpan w:val="7"/>
            <w:tcBorders>
              <w:top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tcW w:w="1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Fax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1938" w:type="dxa"/>
            <w:gridSpan w:val="5"/>
            <w:tcBorders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Samcová Markéta Ing.</w:t>
            </w:r>
          </w:p>
        </w:tc>
        <w:tc>
          <w:tcPr>
            <w:tcW w:w="1939" w:type="dxa"/>
            <w:gridSpan w:val="7"/>
          </w:tcPr>
          <w:p w:rsidR="007E6EC3" w:rsidRDefault="007E6E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938" w:type="dxa"/>
            <w:gridSpan w:val="5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  <w:trHeight w:hRule="exact" w:val="79"/>
        </w:trPr>
        <w:tc>
          <w:tcPr>
            <w:tcW w:w="215" w:type="dxa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Správce rozpočtové položky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Švarc Martin Mgr.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5815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Peněžní ústav</w:t>
            </w:r>
          </w:p>
        </w:tc>
        <w:tc>
          <w:tcPr>
            <w:tcW w:w="2907" w:type="dxa"/>
            <w:gridSpan w:val="10"/>
            <w:tcBorders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účtu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 schvalovatele</w:t>
            </w:r>
          </w:p>
        </w:tc>
      </w:tr>
      <w:tr w:rsidR="007E6EC3">
        <w:trPr>
          <w:cantSplit/>
        </w:trPr>
        <w:tc>
          <w:tcPr>
            <w:tcW w:w="215" w:type="dxa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90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Česká spořitelna, a. s.</w:t>
            </w:r>
          </w:p>
        </w:tc>
        <w:tc>
          <w:tcPr>
            <w:tcW w:w="2907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27-521732389/0800</w:t>
            </w: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E6EC3">
        <w:trPr>
          <w:cantSplit/>
        </w:trPr>
        <w:tc>
          <w:tcPr>
            <w:tcW w:w="6030" w:type="dxa"/>
            <w:gridSpan w:val="18"/>
            <w:tcBorders>
              <w:left w:val="single" w:sz="8" w:space="0" w:color="auto"/>
            </w:tcBorders>
          </w:tcPr>
          <w:p w:rsidR="007E6EC3" w:rsidRDefault="007E6EC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4739" w:type="dxa"/>
            <w:gridSpan w:val="7"/>
            <w:tcBorders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C3" w:rsidRDefault="007E6EC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E6EC3">
        <w:trPr>
          <w:cantSplit/>
        </w:trPr>
        <w:tc>
          <w:tcPr>
            <w:tcW w:w="10769" w:type="dxa"/>
            <w:gridSpan w:val="25"/>
          </w:tcPr>
          <w:p w:rsidR="007E6EC3" w:rsidRDefault="00301F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V případě </w:t>
            </w:r>
            <w:r>
              <w:rPr>
                <w:rFonts w:ascii="Arial" w:hAnsi="Arial"/>
                <w:b/>
                <w:sz w:val="21"/>
              </w:rPr>
              <w:t>překročení celkové částky, která je uvedená na objednávce, Vám bude faktura vrácena!</w:t>
            </w:r>
          </w:p>
        </w:tc>
      </w:tr>
    </w:tbl>
    <w:p w:rsidR="00000000" w:rsidRDefault="00301F5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C3"/>
    <w:rsid w:val="00301F5D"/>
    <w:rsid w:val="007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3898"/>
  <w15:docId w15:val="{45FB0F9F-4872-46DA-9DFA-1481035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Samcová Markéta</dc:creator>
  <cp:lastModifiedBy>Samcová Markéta</cp:lastModifiedBy>
  <cp:revision>2</cp:revision>
  <dcterms:created xsi:type="dcterms:W3CDTF">2024-05-10T07:25:00Z</dcterms:created>
  <dcterms:modified xsi:type="dcterms:W3CDTF">2024-05-10T07:25:00Z</dcterms:modified>
</cp:coreProperties>
</file>