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69" w:rsidRPr="00A34DCB" w:rsidRDefault="00895411" w:rsidP="009418C8">
      <w:pPr>
        <w:jc w:val="center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</w:t>
      </w:r>
      <w:r w:rsidR="00AD1B69" w:rsidRPr="00A34DCB">
        <w:rPr>
          <w:rFonts w:asciiTheme="minorHAnsi" w:hAnsiTheme="minorHAnsi"/>
          <w:sz w:val="22"/>
          <w:szCs w:val="22"/>
        </w:rPr>
        <w:t xml:space="preserve">mlouva </w:t>
      </w:r>
    </w:p>
    <w:p w:rsidR="00AD1B69" w:rsidRPr="00A34DCB" w:rsidRDefault="00AD1B69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o poskytování </w:t>
      </w:r>
      <w:r w:rsidR="008D302E">
        <w:rPr>
          <w:rFonts w:asciiTheme="minorHAnsi" w:hAnsiTheme="minorHAnsi"/>
          <w:b/>
          <w:sz w:val="22"/>
          <w:szCs w:val="22"/>
        </w:rPr>
        <w:t>zahradnických prací</w:t>
      </w:r>
    </w:p>
    <w:p w:rsidR="00B1748E" w:rsidRPr="00A34DCB" w:rsidRDefault="00B1748E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uzavřená podle ustanovení </w:t>
      </w:r>
      <w:r w:rsidR="008E7662" w:rsidRPr="00A34DCB">
        <w:rPr>
          <w:rFonts w:asciiTheme="minorHAnsi" w:hAnsiTheme="minorHAnsi"/>
          <w:b/>
          <w:sz w:val="22"/>
          <w:szCs w:val="22"/>
        </w:rPr>
        <w:t xml:space="preserve">§ 2586 a násl. </w:t>
      </w:r>
      <w:r w:rsidR="0086052C">
        <w:rPr>
          <w:rFonts w:asciiTheme="minorHAnsi" w:hAnsiTheme="minorHAnsi"/>
          <w:b/>
          <w:sz w:val="22"/>
          <w:szCs w:val="22"/>
        </w:rPr>
        <w:t xml:space="preserve">zák. </w:t>
      </w:r>
      <w:r w:rsidR="008E7662" w:rsidRPr="00A34DCB">
        <w:rPr>
          <w:rFonts w:asciiTheme="minorHAnsi" w:hAnsiTheme="minorHAnsi"/>
          <w:b/>
          <w:sz w:val="22"/>
          <w:szCs w:val="22"/>
        </w:rPr>
        <w:t>č. 89/2012 Sb.</w:t>
      </w:r>
      <w:r w:rsidR="0086052C">
        <w:rPr>
          <w:rFonts w:asciiTheme="minorHAnsi" w:hAnsiTheme="minorHAnsi"/>
          <w:b/>
          <w:sz w:val="22"/>
          <w:szCs w:val="22"/>
        </w:rPr>
        <w:t>, o</w:t>
      </w:r>
      <w:r w:rsidR="0086052C" w:rsidRPr="00A34DCB">
        <w:rPr>
          <w:rFonts w:asciiTheme="minorHAnsi" w:hAnsiTheme="minorHAnsi"/>
          <w:b/>
          <w:sz w:val="22"/>
          <w:szCs w:val="22"/>
        </w:rPr>
        <w:t>bčansk</w:t>
      </w:r>
      <w:r w:rsidR="0086052C">
        <w:rPr>
          <w:rFonts w:asciiTheme="minorHAnsi" w:hAnsiTheme="minorHAnsi"/>
          <w:b/>
          <w:sz w:val="22"/>
          <w:szCs w:val="22"/>
        </w:rPr>
        <w:t>ý</w:t>
      </w:r>
      <w:r w:rsidR="0086052C" w:rsidRPr="00A34DCB">
        <w:rPr>
          <w:rFonts w:asciiTheme="minorHAnsi" w:hAnsiTheme="minorHAnsi"/>
          <w:b/>
          <w:sz w:val="22"/>
          <w:szCs w:val="22"/>
        </w:rPr>
        <w:t xml:space="preserve"> zákon</w:t>
      </w:r>
      <w:r w:rsidR="0086052C">
        <w:rPr>
          <w:rFonts w:asciiTheme="minorHAnsi" w:hAnsiTheme="minorHAnsi"/>
          <w:b/>
          <w:sz w:val="22"/>
          <w:szCs w:val="22"/>
        </w:rPr>
        <w:t>ík,</w:t>
      </w:r>
      <w:r w:rsidR="008E7662" w:rsidRPr="00A34DCB">
        <w:rPr>
          <w:rFonts w:asciiTheme="minorHAnsi" w:hAnsiTheme="minorHAnsi"/>
          <w:b/>
          <w:sz w:val="22"/>
          <w:szCs w:val="22"/>
        </w:rPr>
        <w:br/>
      </w:r>
      <w:r w:rsidRPr="00A34DCB">
        <w:rPr>
          <w:rFonts w:asciiTheme="minorHAnsi" w:hAnsiTheme="minorHAnsi"/>
          <w:b/>
          <w:sz w:val="22"/>
          <w:szCs w:val="22"/>
        </w:rPr>
        <w:t>ve znění pozdějších předpisů</w:t>
      </w:r>
    </w:p>
    <w:p w:rsidR="00AD1B69" w:rsidRPr="00A34DCB" w:rsidRDefault="00AD1B69" w:rsidP="009418C8">
      <w:pPr>
        <w:pStyle w:val="Prosttext"/>
        <w:rPr>
          <w:rFonts w:asciiTheme="minorHAnsi" w:hAnsiTheme="minorHAnsi"/>
          <w:sz w:val="22"/>
          <w:szCs w:val="22"/>
        </w:rPr>
      </w:pPr>
    </w:p>
    <w:p w:rsidR="00B1748E" w:rsidRPr="00A34DCB" w:rsidRDefault="00B1748E" w:rsidP="009418C8">
      <w:pPr>
        <w:rPr>
          <w:rFonts w:asciiTheme="minorHAnsi" w:hAnsiTheme="minorHAnsi"/>
          <w:sz w:val="22"/>
          <w:szCs w:val="22"/>
        </w:rPr>
      </w:pPr>
    </w:p>
    <w:p w:rsidR="00B1748E" w:rsidRPr="00A34DCB" w:rsidRDefault="00B1748E" w:rsidP="009418C8">
      <w:pPr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Smluvní strany:</w:t>
      </w:r>
    </w:p>
    <w:p w:rsidR="00B1748E" w:rsidRPr="00A34DCB" w:rsidRDefault="00B1748E" w:rsidP="009418C8">
      <w:pPr>
        <w:rPr>
          <w:rFonts w:asciiTheme="minorHAnsi" w:hAnsiTheme="minorHAnsi"/>
          <w:b/>
          <w:sz w:val="22"/>
          <w:szCs w:val="22"/>
        </w:rPr>
      </w:pPr>
    </w:p>
    <w:p w:rsidR="00D4393A" w:rsidRPr="00A34DCB" w:rsidRDefault="001746D2" w:rsidP="009418C8">
      <w:pPr>
        <w:rPr>
          <w:rFonts w:asciiTheme="minorHAnsi" w:hAnsiTheme="minorHAnsi"/>
          <w:b/>
          <w:sz w:val="22"/>
          <w:szCs w:val="22"/>
        </w:rPr>
      </w:pPr>
      <w:r w:rsidRPr="001746D2">
        <w:rPr>
          <w:rFonts w:asciiTheme="minorHAnsi" w:hAnsiTheme="minorHAnsi"/>
          <w:b/>
          <w:sz w:val="22"/>
          <w:szCs w:val="22"/>
        </w:rPr>
        <w:t>Česká republika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746D2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="009418C8" w:rsidRPr="00A34DCB">
        <w:rPr>
          <w:rFonts w:asciiTheme="minorHAnsi" w:hAnsiTheme="minorHAnsi"/>
          <w:b/>
          <w:sz w:val="22"/>
          <w:szCs w:val="22"/>
        </w:rPr>
        <w:t>Krajská hygienická stanice Libereckého kraje</w:t>
      </w:r>
      <w:r>
        <w:rPr>
          <w:rFonts w:asciiTheme="minorHAnsi" w:hAnsiTheme="minorHAnsi"/>
          <w:b/>
          <w:sz w:val="22"/>
          <w:szCs w:val="22"/>
        </w:rPr>
        <w:t xml:space="preserve"> se sídlem v Liberci</w:t>
      </w:r>
    </w:p>
    <w:p w:rsidR="00D4393A" w:rsidRPr="00A34DCB" w:rsidRDefault="00257D68" w:rsidP="009418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05D5E" w:rsidRPr="00A34DCB">
        <w:rPr>
          <w:rFonts w:asciiTheme="minorHAnsi" w:hAnsiTheme="minorHAnsi"/>
          <w:sz w:val="22"/>
          <w:szCs w:val="22"/>
        </w:rPr>
        <w:t>ídlo: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9418C8" w:rsidRPr="00A34DCB">
        <w:rPr>
          <w:rFonts w:asciiTheme="minorHAnsi" w:hAnsiTheme="minorHAnsi"/>
          <w:sz w:val="22"/>
          <w:szCs w:val="22"/>
        </w:rPr>
        <w:t xml:space="preserve">Husova 186/64, 460 31 Liberec </w:t>
      </w:r>
      <w:r w:rsidR="00E76F80">
        <w:rPr>
          <w:rFonts w:asciiTheme="minorHAnsi" w:hAnsiTheme="minorHAnsi"/>
          <w:sz w:val="22"/>
          <w:szCs w:val="22"/>
        </w:rPr>
        <w:t xml:space="preserve"> - </w:t>
      </w:r>
      <w:proofErr w:type="spellStart"/>
      <w:r w:rsidR="009418C8" w:rsidRPr="00A34DCB">
        <w:rPr>
          <w:rFonts w:asciiTheme="minorHAnsi" w:hAnsiTheme="minorHAnsi"/>
          <w:sz w:val="22"/>
          <w:szCs w:val="22"/>
        </w:rPr>
        <w:t>Kristiánov</w:t>
      </w:r>
      <w:proofErr w:type="spellEnd"/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IČ</w:t>
      </w:r>
      <w:r w:rsidR="009418C8" w:rsidRPr="00A34DCB">
        <w:rPr>
          <w:rFonts w:asciiTheme="minorHAnsi" w:hAnsiTheme="minorHAnsi"/>
          <w:sz w:val="22"/>
          <w:szCs w:val="22"/>
        </w:rPr>
        <w:t>O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9418C8" w:rsidRPr="00A34DCB">
        <w:rPr>
          <w:rFonts w:asciiTheme="minorHAnsi" w:hAnsiTheme="minorHAnsi"/>
          <w:sz w:val="22"/>
          <w:szCs w:val="22"/>
        </w:rPr>
        <w:t>71009302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DIČ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1D799A">
        <w:rPr>
          <w:rFonts w:asciiTheme="minorHAnsi" w:hAnsiTheme="minorHAnsi"/>
          <w:sz w:val="22"/>
          <w:szCs w:val="22"/>
        </w:rPr>
        <w:t>-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bankovní spojení:</w:t>
      </w:r>
      <w:r w:rsidRPr="00A34DCB">
        <w:rPr>
          <w:rFonts w:asciiTheme="minorHAnsi" w:hAnsiTheme="minorHAnsi"/>
          <w:sz w:val="22"/>
          <w:szCs w:val="22"/>
        </w:rPr>
        <w:tab/>
      </w:r>
      <w:r w:rsidR="00B701E6">
        <w:rPr>
          <w:rFonts w:asciiTheme="minorHAnsi" w:hAnsiTheme="minorHAnsi" w:cstheme="minorHAnsi"/>
          <w:sz w:val="22"/>
          <w:szCs w:val="22"/>
        </w:rPr>
        <w:t>Česká národní banka</w:t>
      </w:r>
    </w:p>
    <w:p w:rsidR="00D4393A" w:rsidRDefault="00257D68" w:rsidP="009418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D4393A" w:rsidRPr="00A34DCB">
        <w:rPr>
          <w:rFonts w:asciiTheme="minorHAnsi" w:hAnsiTheme="minorHAnsi"/>
          <w:sz w:val="22"/>
          <w:szCs w:val="22"/>
        </w:rPr>
        <w:t>. účtu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B701E6">
        <w:rPr>
          <w:rFonts w:asciiTheme="minorHAnsi" w:hAnsiTheme="minorHAnsi"/>
          <w:sz w:val="22"/>
          <w:szCs w:val="22"/>
        </w:rPr>
        <w:t>4920461/0710</w:t>
      </w:r>
    </w:p>
    <w:p w:rsidR="00D51257" w:rsidRPr="00A34DCB" w:rsidRDefault="00257D68" w:rsidP="009418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D51257">
        <w:rPr>
          <w:rFonts w:asciiTheme="minorHAnsi" w:hAnsiTheme="minorHAnsi"/>
          <w:sz w:val="22"/>
          <w:szCs w:val="22"/>
        </w:rPr>
        <w:t>ontaktní e-mail</w:t>
      </w:r>
      <w:r w:rsidR="001D799A">
        <w:rPr>
          <w:rFonts w:asciiTheme="minorHAnsi" w:hAnsiTheme="minorHAnsi"/>
          <w:sz w:val="22"/>
          <w:szCs w:val="22"/>
        </w:rPr>
        <w:t>:</w:t>
      </w:r>
      <w:r w:rsidR="001D799A">
        <w:rPr>
          <w:rFonts w:asciiTheme="minorHAnsi" w:hAnsiTheme="minorHAnsi"/>
          <w:sz w:val="22"/>
          <w:szCs w:val="22"/>
        </w:rPr>
        <w:tab/>
        <w:t>sekretariat@khslbc.cz</w:t>
      </w:r>
    </w:p>
    <w:p w:rsidR="00D4393A" w:rsidRPr="00A34DCB" w:rsidRDefault="00550038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za ni</w:t>
      </w:r>
      <w:r w:rsidR="0072030C" w:rsidRPr="00A34DCB">
        <w:rPr>
          <w:rFonts w:asciiTheme="minorHAnsi" w:hAnsiTheme="minorHAnsi"/>
          <w:sz w:val="22"/>
          <w:szCs w:val="22"/>
        </w:rPr>
        <w:t>ž jedná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1746D2">
        <w:rPr>
          <w:rFonts w:asciiTheme="minorHAnsi" w:hAnsiTheme="minorHAnsi"/>
          <w:sz w:val="22"/>
          <w:szCs w:val="22"/>
        </w:rPr>
        <w:t>MUDr. Vladimír Valenta, Ph.D.</w:t>
      </w:r>
    </w:p>
    <w:p w:rsidR="00D4393A" w:rsidRPr="00A34DCB" w:rsidRDefault="00D4393A" w:rsidP="009418C8">
      <w:pPr>
        <w:ind w:left="1416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A34DCB">
        <w:rPr>
          <w:rFonts w:asciiTheme="minorHAnsi" w:hAnsiTheme="minorHAnsi"/>
          <w:b/>
          <w:i/>
          <w:sz w:val="22"/>
          <w:szCs w:val="22"/>
        </w:rPr>
        <w:t xml:space="preserve">(dále jen 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„O</w:t>
      </w:r>
      <w:r w:rsidRPr="00A34DCB">
        <w:rPr>
          <w:rFonts w:asciiTheme="minorHAnsi" w:hAnsiTheme="minorHAnsi"/>
          <w:b/>
          <w:i/>
          <w:sz w:val="22"/>
          <w:szCs w:val="22"/>
        </w:rPr>
        <w:t>bjednatel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“</w:t>
      </w:r>
      <w:r w:rsidRPr="00A34DCB">
        <w:rPr>
          <w:rFonts w:asciiTheme="minorHAnsi" w:hAnsiTheme="minorHAnsi"/>
          <w:b/>
          <w:i/>
          <w:sz w:val="22"/>
          <w:szCs w:val="22"/>
        </w:rPr>
        <w:t>)</w:t>
      </w:r>
    </w:p>
    <w:p w:rsidR="00931D46" w:rsidRPr="00A34DCB" w:rsidRDefault="00931D46" w:rsidP="009418C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FD64A1" w:rsidRPr="00A34DCB" w:rsidRDefault="00FD64A1" w:rsidP="009418C8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D1B69" w:rsidRPr="00A34DCB" w:rsidRDefault="00AD1B69" w:rsidP="009418C8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4DCB">
        <w:rPr>
          <w:rFonts w:asciiTheme="minorHAnsi" w:hAnsiTheme="minorHAnsi"/>
          <w:b/>
          <w:bCs/>
          <w:sz w:val="22"/>
          <w:szCs w:val="22"/>
        </w:rPr>
        <w:t>a</w:t>
      </w:r>
    </w:p>
    <w:p w:rsidR="00931D46" w:rsidRPr="00A34DCB" w:rsidRDefault="00931D46" w:rsidP="009418C8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D1B69" w:rsidRPr="00A34DCB" w:rsidRDefault="00AB6454" w:rsidP="009418C8">
      <w:pPr>
        <w:pStyle w:val="Prosttex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Jiří </w:t>
      </w:r>
      <w:proofErr w:type="spellStart"/>
      <w:r>
        <w:rPr>
          <w:rFonts w:asciiTheme="minorHAnsi" w:hAnsiTheme="minorHAnsi"/>
          <w:b/>
          <w:sz w:val="22"/>
          <w:szCs w:val="22"/>
        </w:rPr>
        <w:t>Špak</w:t>
      </w:r>
      <w:proofErr w:type="spellEnd"/>
      <w:r w:rsidR="00AF00F4">
        <w:rPr>
          <w:rFonts w:asciiTheme="minorHAnsi" w:hAnsiTheme="minorHAnsi"/>
          <w:b/>
          <w:sz w:val="22"/>
          <w:szCs w:val="22"/>
        </w:rPr>
        <w:t xml:space="preserve"> </w:t>
      </w:r>
      <w:r w:rsidR="00AF00F4">
        <w:rPr>
          <w:rFonts w:asciiTheme="minorHAnsi" w:hAnsiTheme="minorHAnsi"/>
          <w:b/>
          <w:sz w:val="22"/>
          <w:szCs w:val="22"/>
        </w:rPr>
        <w:tab/>
      </w:r>
      <w:r w:rsidR="00AF00F4">
        <w:rPr>
          <w:rFonts w:asciiTheme="minorHAnsi" w:hAnsiTheme="minorHAnsi"/>
          <w:b/>
          <w:sz w:val="22"/>
          <w:szCs w:val="22"/>
        </w:rPr>
        <w:tab/>
        <w:t xml:space="preserve">nar. </w:t>
      </w:r>
      <w:bookmarkStart w:id="0" w:name="_GoBack"/>
      <w:bookmarkEnd w:id="0"/>
    </w:p>
    <w:p w:rsidR="00D4393A" w:rsidRPr="00A34DCB" w:rsidRDefault="00257D68" w:rsidP="009418C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05D5E" w:rsidRPr="00A34DCB">
        <w:rPr>
          <w:rFonts w:asciiTheme="minorHAnsi" w:hAnsiTheme="minorHAnsi"/>
          <w:sz w:val="22"/>
          <w:szCs w:val="22"/>
        </w:rPr>
        <w:t>ídlo:</w:t>
      </w:r>
      <w:r w:rsidR="00805D5E" w:rsidRPr="00A34DCB">
        <w:rPr>
          <w:rFonts w:asciiTheme="minorHAnsi" w:hAnsiTheme="minorHAnsi"/>
          <w:sz w:val="22"/>
          <w:szCs w:val="22"/>
        </w:rPr>
        <w:tab/>
      </w:r>
      <w:r w:rsidR="00805D5E" w:rsidRPr="00A34DCB">
        <w:rPr>
          <w:rFonts w:asciiTheme="minorHAnsi" w:hAnsiTheme="minorHAnsi"/>
          <w:sz w:val="22"/>
          <w:szCs w:val="22"/>
        </w:rPr>
        <w:tab/>
      </w:r>
      <w:r w:rsidR="00805D5E" w:rsidRPr="00A34DCB">
        <w:rPr>
          <w:rFonts w:asciiTheme="minorHAnsi" w:hAnsiTheme="minorHAnsi"/>
          <w:sz w:val="22"/>
          <w:szCs w:val="22"/>
        </w:rPr>
        <w:tab/>
      </w:r>
      <w:r w:rsidR="00AB6454">
        <w:rPr>
          <w:rFonts w:asciiTheme="minorHAnsi" w:hAnsiTheme="minorHAnsi"/>
          <w:sz w:val="22"/>
          <w:szCs w:val="22"/>
        </w:rPr>
        <w:t>Rozdvojená 150, 463 12 Šimonovice- Minkovice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IČ</w:t>
      </w:r>
      <w:r w:rsidR="009418C8" w:rsidRPr="00A34DCB">
        <w:rPr>
          <w:rFonts w:asciiTheme="minorHAnsi" w:hAnsiTheme="minorHAnsi"/>
          <w:sz w:val="22"/>
          <w:szCs w:val="22"/>
        </w:rPr>
        <w:t>O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AB6454">
        <w:rPr>
          <w:rFonts w:asciiTheme="minorHAnsi" w:hAnsiTheme="minorHAnsi"/>
          <w:sz w:val="22"/>
          <w:szCs w:val="22"/>
        </w:rPr>
        <w:t>72683660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DIČ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bankovní spojení</w:t>
      </w:r>
      <w:r w:rsidRPr="00A34DCB">
        <w:rPr>
          <w:rFonts w:asciiTheme="minorHAnsi" w:hAnsiTheme="minorHAnsi"/>
          <w:sz w:val="22"/>
          <w:szCs w:val="22"/>
        </w:rPr>
        <w:tab/>
      </w:r>
      <w:proofErr w:type="spellStart"/>
      <w:r w:rsidR="00AB6454">
        <w:rPr>
          <w:rFonts w:asciiTheme="minorHAnsi" w:hAnsiTheme="minorHAnsi"/>
          <w:sz w:val="22"/>
          <w:szCs w:val="22"/>
        </w:rPr>
        <w:t>Sberbank</w:t>
      </w:r>
      <w:proofErr w:type="spellEnd"/>
    </w:p>
    <w:p w:rsidR="00D4393A" w:rsidRDefault="00257D68" w:rsidP="009418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D4393A" w:rsidRPr="00A34DCB">
        <w:rPr>
          <w:rFonts w:asciiTheme="minorHAnsi" w:hAnsiTheme="minorHAnsi"/>
          <w:sz w:val="22"/>
          <w:szCs w:val="22"/>
        </w:rPr>
        <w:t>. účtu.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B701E6">
        <w:rPr>
          <w:rFonts w:asciiTheme="minorHAnsi" w:hAnsiTheme="minorHAnsi"/>
          <w:sz w:val="22"/>
          <w:szCs w:val="22"/>
        </w:rPr>
        <w:tab/>
      </w:r>
      <w:r w:rsidR="004F162C">
        <w:rPr>
          <w:rFonts w:asciiTheme="minorHAnsi" w:hAnsiTheme="minorHAnsi"/>
          <w:sz w:val="22"/>
          <w:szCs w:val="22"/>
        </w:rPr>
        <w:t>3150001803/6800</w:t>
      </w:r>
    </w:p>
    <w:p w:rsidR="00D51257" w:rsidRPr="00A34DCB" w:rsidRDefault="00257D68" w:rsidP="009418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D51257">
        <w:rPr>
          <w:rFonts w:asciiTheme="minorHAnsi" w:hAnsiTheme="minorHAnsi"/>
          <w:sz w:val="22"/>
          <w:szCs w:val="22"/>
        </w:rPr>
        <w:t>ontaktní e-mail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="00631D8C">
        <w:rPr>
          <w:rFonts w:asciiTheme="minorHAnsi" w:hAnsiTheme="minorHAnsi"/>
          <w:sz w:val="22"/>
          <w:szCs w:val="22"/>
        </w:rPr>
        <w:t>info@zahradyjj.cz</w:t>
      </w:r>
    </w:p>
    <w:p w:rsidR="004F162C" w:rsidRDefault="004F162C" w:rsidP="009418C8">
      <w:pPr>
        <w:ind w:left="1416" w:firstLine="708"/>
        <w:rPr>
          <w:rFonts w:asciiTheme="minorHAnsi" w:hAnsiTheme="minorHAnsi"/>
          <w:b/>
          <w:i/>
          <w:sz w:val="22"/>
          <w:szCs w:val="22"/>
        </w:rPr>
      </w:pPr>
    </w:p>
    <w:p w:rsidR="00AD1B69" w:rsidRPr="00A34DCB" w:rsidRDefault="004F162C" w:rsidP="009418C8">
      <w:pPr>
        <w:ind w:left="1416" w:firstLine="708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D4393A" w:rsidRPr="00A34DCB">
        <w:rPr>
          <w:rFonts w:asciiTheme="minorHAnsi" w:hAnsiTheme="minorHAnsi"/>
          <w:b/>
          <w:i/>
          <w:sz w:val="22"/>
          <w:szCs w:val="22"/>
        </w:rPr>
        <w:t xml:space="preserve">(dále jen 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„Z</w:t>
      </w:r>
      <w:r w:rsidR="00D4393A" w:rsidRPr="00A34DCB">
        <w:rPr>
          <w:rFonts w:asciiTheme="minorHAnsi" w:hAnsiTheme="minorHAnsi"/>
          <w:b/>
          <w:i/>
          <w:sz w:val="22"/>
          <w:szCs w:val="22"/>
        </w:rPr>
        <w:t>hotovitel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“</w:t>
      </w:r>
      <w:r w:rsidR="00084A1E" w:rsidRPr="00A34DCB">
        <w:rPr>
          <w:rFonts w:asciiTheme="minorHAnsi" w:hAnsiTheme="minorHAnsi"/>
          <w:b/>
          <w:i/>
          <w:sz w:val="22"/>
          <w:szCs w:val="22"/>
        </w:rPr>
        <w:t>)</w:t>
      </w:r>
    </w:p>
    <w:p w:rsidR="00AD1B69" w:rsidRPr="00A34DCB" w:rsidRDefault="00AD1B69" w:rsidP="009418C8">
      <w:pPr>
        <w:jc w:val="both"/>
        <w:rPr>
          <w:rFonts w:asciiTheme="minorHAnsi" w:eastAsia="MS Mincho" w:hAnsiTheme="minorHAnsi"/>
          <w:sz w:val="22"/>
          <w:szCs w:val="22"/>
        </w:rPr>
      </w:pPr>
    </w:p>
    <w:p w:rsidR="00AD1B69" w:rsidRPr="00A34DCB" w:rsidRDefault="00AD1B69" w:rsidP="009418C8">
      <w:pPr>
        <w:jc w:val="both"/>
        <w:rPr>
          <w:rFonts w:asciiTheme="minorHAnsi" w:eastAsia="MS Mincho" w:hAnsiTheme="minorHAnsi"/>
          <w:sz w:val="22"/>
          <w:szCs w:val="22"/>
        </w:rPr>
      </w:pPr>
      <w:r w:rsidRPr="00A34DCB">
        <w:rPr>
          <w:rFonts w:asciiTheme="minorHAnsi" w:eastAsia="MS Mincho" w:hAnsiTheme="minorHAnsi"/>
          <w:sz w:val="22"/>
          <w:szCs w:val="22"/>
        </w:rPr>
        <w:t>uzavřel</w:t>
      </w:r>
      <w:r w:rsidR="00B234FB" w:rsidRPr="00A34DCB">
        <w:rPr>
          <w:rFonts w:asciiTheme="minorHAnsi" w:eastAsia="MS Mincho" w:hAnsiTheme="minorHAnsi"/>
          <w:sz w:val="22"/>
          <w:szCs w:val="22"/>
        </w:rPr>
        <w:t>i</w:t>
      </w:r>
      <w:r w:rsidRPr="00A34DCB">
        <w:rPr>
          <w:rFonts w:asciiTheme="minorHAnsi" w:eastAsia="MS Mincho" w:hAnsiTheme="minorHAnsi"/>
          <w:sz w:val="22"/>
          <w:szCs w:val="22"/>
        </w:rPr>
        <w:t xml:space="preserve"> níže uvedeného dne, měsíce a roku tuto</w:t>
      </w:r>
    </w:p>
    <w:p w:rsidR="005A4489" w:rsidRPr="00A34DCB" w:rsidRDefault="005A4489" w:rsidP="009418C8">
      <w:pPr>
        <w:jc w:val="both"/>
        <w:rPr>
          <w:rFonts w:asciiTheme="minorHAnsi" w:eastAsia="MS Mincho" w:hAnsiTheme="minorHAnsi"/>
          <w:sz w:val="22"/>
          <w:szCs w:val="22"/>
        </w:rPr>
      </w:pPr>
    </w:p>
    <w:p w:rsidR="00AD1B69" w:rsidRPr="00A34DCB" w:rsidRDefault="00805D5E" w:rsidP="009418C8">
      <w:pPr>
        <w:jc w:val="center"/>
        <w:rPr>
          <w:rFonts w:asciiTheme="minorHAnsi" w:eastAsia="MS Mincho" w:hAnsiTheme="minorHAnsi"/>
          <w:b/>
          <w:bCs/>
          <w:sz w:val="22"/>
          <w:szCs w:val="22"/>
        </w:rPr>
      </w:pPr>
      <w:r w:rsidRPr="00A34DCB">
        <w:rPr>
          <w:rFonts w:asciiTheme="minorHAnsi" w:eastAsia="MS Mincho" w:hAnsiTheme="minorHAnsi"/>
          <w:b/>
          <w:bCs/>
          <w:sz w:val="22"/>
          <w:szCs w:val="22"/>
        </w:rPr>
        <w:t>Smlouvu</w:t>
      </w:r>
      <w:r w:rsidR="00AD1B69" w:rsidRPr="00A34DCB">
        <w:rPr>
          <w:rFonts w:asciiTheme="minorHAnsi" w:eastAsia="MS Mincho" w:hAnsiTheme="minorHAnsi"/>
          <w:b/>
          <w:bCs/>
          <w:sz w:val="22"/>
          <w:szCs w:val="22"/>
        </w:rPr>
        <w:t>:</w:t>
      </w:r>
    </w:p>
    <w:p w:rsidR="00BC03F3" w:rsidRPr="00A34DCB" w:rsidRDefault="00BC03F3" w:rsidP="009418C8">
      <w:pPr>
        <w:pStyle w:val="Prost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D1B69" w:rsidRPr="00A34DCB" w:rsidRDefault="00AB4502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I.</w:t>
      </w:r>
    </w:p>
    <w:p w:rsidR="00AD1B69" w:rsidRPr="00A34DCB" w:rsidRDefault="004F162C" w:rsidP="009418C8">
      <w:pPr>
        <w:pStyle w:val="Prosttex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smlouvy</w:t>
      </w:r>
    </w:p>
    <w:p w:rsidR="00AB795C" w:rsidRPr="00A34DCB" w:rsidRDefault="00AB795C" w:rsidP="009418C8">
      <w:pPr>
        <w:pStyle w:val="Prosttex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AD1B69" w:rsidRDefault="004F162C" w:rsidP="009418C8">
      <w:pPr>
        <w:pStyle w:val="Prosttext"/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Předmětem smlouvy jsou zahradnické práce</w:t>
      </w:r>
      <w:r w:rsidR="00BF3EDF">
        <w:rPr>
          <w:rFonts w:asciiTheme="minorHAnsi" w:hAnsiTheme="minorHAnsi"/>
          <w:sz w:val="22"/>
          <w:szCs w:val="22"/>
        </w:rPr>
        <w:t xml:space="preserve"> </w:t>
      </w:r>
      <w:r w:rsidR="002639A1">
        <w:rPr>
          <w:rFonts w:asciiTheme="minorHAnsi" w:hAnsiTheme="minorHAnsi"/>
          <w:sz w:val="22"/>
          <w:szCs w:val="22"/>
        </w:rPr>
        <w:t xml:space="preserve">(dílo) </w:t>
      </w:r>
      <w:r w:rsidR="00BF3EDF">
        <w:rPr>
          <w:rFonts w:asciiTheme="minorHAnsi" w:hAnsiTheme="minorHAnsi"/>
          <w:sz w:val="22"/>
          <w:szCs w:val="22"/>
        </w:rPr>
        <w:t xml:space="preserve">prováděné zhotovitelem na pozemku (zahradě) objednatele vymezeném jeho oplocením okolo budovy objednatele na adrese jeho sídla. Zahradnickými pracemi se </w:t>
      </w:r>
      <w:r w:rsidR="00686340">
        <w:rPr>
          <w:rFonts w:asciiTheme="minorHAnsi" w:hAnsiTheme="minorHAnsi"/>
          <w:sz w:val="22"/>
          <w:szCs w:val="22"/>
        </w:rPr>
        <w:t xml:space="preserve">pro účely této smlouvy </w:t>
      </w:r>
      <w:r w:rsidR="00BF3EDF">
        <w:rPr>
          <w:rFonts w:asciiTheme="minorHAnsi" w:hAnsiTheme="minorHAnsi"/>
          <w:sz w:val="22"/>
          <w:szCs w:val="22"/>
        </w:rPr>
        <w:t>rozumí</w:t>
      </w:r>
      <w:r w:rsidR="00686340">
        <w:rPr>
          <w:rFonts w:asciiTheme="minorHAnsi" w:hAnsiTheme="minorHAnsi"/>
          <w:sz w:val="22"/>
          <w:szCs w:val="22"/>
        </w:rPr>
        <w:t xml:space="preserve"> tyto jednotlivé </w:t>
      </w:r>
      <w:r w:rsidR="001248CD">
        <w:rPr>
          <w:rFonts w:asciiTheme="minorHAnsi" w:hAnsiTheme="minorHAnsi"/>
          <w:sz w:val="22"/>
          <w:szCs w:val="22"/>
        </w:rPr>
        <w:t>práce</w:t>
      </w:r>
      <w:r w:rsidR="00BF3EDF">
        <w:rPr>
          <w:rFonts w:asciiTheme="minorHAnsi" w:hAnsiTheme="minorHAnsi"/>
          <w:sz w:val="22"/>
          <w:szCs w:val="22"/>
        </w:rPr>
        <w:t>:</w:t>
      </w:r>
    </w:p>
    <w:p w:rsidR="00BF3EDF" w:rsidRDefault="00BF3EDF" w:rsidP="00A129DE">
      <w:pPr>
        <w:pStyle w:val="Prosttex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</w:t>
      </w:r>
      <w:r w:rsidR="006273DB">
        <w:rPr>
          <w:rFonts w:asciiTheme="minorHAnsi" w:hAnsiTheme="minorHAnsi"/>
          <w:sz w:val="22"/>
          <w:szCs w:val="22"/>
        </w:rPr>
        <w:t>kání trávníku</w:t>
      </w:r>
      <w:r>
        <w:rPr>
          <w:rFonts w:asciiTheme="minorHAnsi" w:hAnsiTheme="minorHAnsi"/>
          <w:sz w:val="22"/>
          <w:szCs w:val="22"/>
        </w:rPr>
        <w:t xml:space="preserve"> včetně likvidace organického materiálu</w:t>
      </w:r>
    </w:p>
    <w:p w:rsidR="00BF3EDF" w:rsidRDefault="00BF3EDF" w:rsidP="00BF3EDF">
      <w:pPr>
        <w:pStyle w:val="Prosttex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shrabování listí </w:t>
      </w:r>
    </w:p>
    <w:p w:rsidR="00BF3EDF" w:rsidRDefault="00BF3EDF" w:rsidP="00BF3EDF">
      <w:pPr>
        <w:pStyle w:val="Prosttex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úprava keřů v předpolí zahrady pod ulicí Husova včetně odvozu organického materiálu</w:t>
      </w:r>
    </w:p>
    <w:p w:rsidR="00BF3EDF" w:rsidRDefault="00BF3EDF" w:rsidP="00BF3EDF">
      <w:pPr>
        <w:pStyle w:val="Prosttex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úprava živého plotu pod kamennou podezdívkou pod ulicí Husova včetně odvozu organického materiálu</w:t>
      </w:r>
    </w:p>
    <w:p w:rsidR="00BF3EDF" w:rsidRDefault="00BF3EDF" w:rsidP="00BF3EDF">
      <w:pPr>
        <w:pStyle w:val="Prosttex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pročištění zahrady od náletů mezi rododendrony a na svahu v západní části zahrady</w:t>
      </w:r>
    </w:p>
    <w:p w:rsidR="00BF3EDF" w:rsidRDefault="00BF3EDF" w:rsidP="00BF3EDF">
      <w:pPr>
        <w:pStyle w:val="Prosttex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odvoz organického materiálu ze dvou kompostérů v dolní části zahrady</w:t>
      </w:r>
    </w:p>
    <w:p w:rsidR="00224EAE" w:rsidRDefault="00224EAE" w:rsidP="00BF3EDF">
      <w:pPr>
        <w:pStyle w:val="Prosttext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prořez 16 kusů sakur po odkvětu </w:t>
      </w:r>
    </w:p>
    <w:p w:rsidR="00DF06B9" w:rsidRDefault="00DF06B9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6273DB" w:rsidRDefault="006273DB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6273DB" w:rsidRDefault="006273DB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6273DB" w:rsidRPr="00A34DCB" w:rsidRDefault="006273DB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D51257" w:rsidRDefault="00D51257" w:rsidP="006273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6273DB" w:rsidRDefault="006273DB" w:rsidP="006273DB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D51257">
        <w:rPr>
          <w:rFonts w:asciiTheme="minorHAnsi" w:hAnsiTheme="minorHAnsi"/>
          <w:b/>
          <w:sz w:val="22"/>
          <w:szCs w:val="22"/>
        </w:rPr>
        <w:t>I</w:t>
      </w:r>
      <w:r w:rsidRPr="00A34DCB">
        <w:rPr>
          <w:rFonts w:asciiTheme="minorHAnsi" w:hAnsiTheme="minorHAnsi"/>
          <w:b/>
          <w:sz w:val="22"/>
          <w:szCs w:val="22"/>
        </w:rPr>
        <w:t>I.</w:t>
      </w:r>
    </w:p>
    <w:p w:rsidR="00D51257" w:rsidRDefault="00D51257" w:rsidP="00D5125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Doba a způsob provádění díla</w:t>
      </w:r>
    </w:p>
    <w:p w:rsidR="00D51257" w:rsidRPr="001248CD" w:rsidRDefault="00D51257" w:rsidP="001248CD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2D4716" w:rsidRPr="002D4716" w:rsidRDefault="002D4716" w:rsidP="001D799A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D4716">
        <w:rPr>
          <w:rFonts w:asciiTheme="minorHAnsi" w:hAnsiTheme="minorHAnsi"/>
          <w:sz w:val="22"/>
          <w:szCs w:val="22"/>
        </w:rPr>
        <w:t xml:space="preserve">Jednotlivé zahradnické práce uvedené v čl. I této smlouvy budou prováděny vždy na základě objednávky Objednatele, </w:t>
      </w:r>
      <w:r w:rsidR="001D799A" w:rsidRPr="00067711">
        <w:rPr>
          <w:rFonts w:asciiTheme="minorHAnsi" w:hAnsiTheme="minorHAnsi"/>
          <w:sz w:val="22"/>
          <w:szCs w:val="22"/>
        </w:rPr>
        <w:t>uskutečněné emailem</w:t>
      </w:r>
      <w:r w:rsidR="00067711" w:rsidRPr="00067711">
        <w:rPr>
          <w:rFonts w:asciiTheme="minorHAnsi" w:hAnsiTheme="minorHAnsi"/>
          <w:sz w:val="22"/>
          <w:szCs w:val="22"/>
        </w:rPr>
        <w:t xml:space="preserve"> na kontaktní adresu</w:t>
      </w:r>
      <w:r w:rsidR="0086052C">
        <w:rPr>
          <w:rFonts w:asciiTheme="minorHAnsi" w:hAnsiTheme="minorHAnsi"/>
          <w:sz w:val="22"/>
          <w:szCs w:val="22"/>
        </w:rPr>
        <w:t xml:space="preserve"> zhotovitele</w:t>
      </w:r>
      <w:r w:rsidR="00067711" w:rsidRPr="00067711">
        <w:rPr>
          <w:rFonts w:asciiTheme="minorHAnsi" w:hAnsiTheme="minorHAnsi"/>
          <w:sz w:val="22"/>
          <w:szCs w:val="22"/>
        </w:rPr>
        <w:t xml:space="preserve"> uvedenou v záhlaví smlouvy, p</w:t>
      </w:r>
      <w:r w:rsidR="00CA629A" w:rsidRPr="00067711">
        <w:rPr>
          <w:rFonts w:asciiTheme="minorHAnsi" w:hAnsiTheme="minorHAnsi"/>
          <w:sz w:val="22"/>
          <w:szCs w:val="22"/>
        </w:rPr>
        <w:t>opř. telefonicky</w:t>
      </w:r>
      <w:r w:rsidRPr="00067711">
        <w:rPr>
          <w:rFonts w:asciiTheme="minorHAnsi" w:hAnsiTheme="minorHAnsi"/>
          <w:sz w:val="22"/>
          <w:szCs w:val="22"/>
        </w:rPr>
        <w:t xml:space="preserve">. </w:t>
      </w:r>
      <w:r w:rsidR="00067711">
        <w:rPr>
          <w:rFonts w:asciiTheme="minorHAnsi" w:hAnsiTheme="minorHAnsi"/>
          <w:sz w:val="22"/>
          <w:szCs w:val="22"/>
        </w:rPr>
        <w:t xml:space="preserve"> </w:t>
      </w:r>
      <w:r w:rsidRPr="00067711">
        <w:rPr>
          <w:rFonts w:asciiTheme="minorHAnsi" w:hAnsiTheme="minorHAnsi"/>
          <w:sz w:val="22"/>
          <w:szCs w:val="22"/>
        </w:rPr>
        <w:t xml:space="preserve">Zhotovitel se zavazuje započít s objednanými pracemi nejpozději do </w:t>
      </w:r>
      <w:r w:rsidR="00CA629A" w:rsidRPr="00067711">
        <w:rPr>
          <w:rFonts w:asciiTheme="minorHAnsi" w:hAnsiTheme="minorHAnsi"/>
          <w:sz w:val="22"/>
          <w:szCs w:val="22"/>
        </w:rPr>
        <w:t xml:space="preserve">pěti </w:t>
      </w:r>
      <w:r w:rsidRPr="00067711">
        <w:rPr>
          <w:rFonts w:asciiTheme="minorHAnsi" w:hAnsiTheme="minorHAnsi"/>
          <w:sz w:val="22"/>
          <w:szCs w:val="22"/>
        </w:rPr>
        <w:t>pracovních dnů ode</w:t>
      </w:r>
      <w:r w:rsidRPr="002D4716">
        <w:rPr>
          <w:rFonts w:asciiTheme="minorHAnsi" w:hAnsiTheme="minorHAnsi"/>
          <w:sz w:val="22"/>
          <w:szCs w:val="22"/>
        </w:rPr>
        <w:t xml:space="preserve"> dne </w:t>
      </w:r>
      <w:r w:rsidR="0086052C">
        <w:rPr>
          <w:rFonts w:asciiTheme="minorHAnsi" w:hAnsiTheme="minorHAnsi"/>
          <w:sz w:val="22"/>
          <w:szCs w:val="22"/>
        </w:rPr>
        <w:t xml:space="preserve">doručení </w:t>
      </w:r>
      <w:r w:rsidRPr="002D4716">
        <w:rPr>
          <w:rFonts w:asciiTheme="minorHAnsi" w:hAnsiTheme="minorHAnsi"/>
          <w:sz w:val="22"/>
          <w:szCs w:val="22"/>
        </w:rPr>
        <w:t>objednávky</w:t>
      </w:r>
      <w:r w:rsidRPr="00067711">
        <w:rPr>
          <w:rFonts w:asciiTheme="minorHAnsi" w:hAnsiTheme="minorHAnsi"/>
          <w:sz w:val="22"/>
          <w:szCs w:val="22"/>
        </w:rPr>
        <w:t xml:space="preserve">. </w:t>
      </w:r>
      <w:r w:rsidR="00237B40" w:rsidRPr="00067711">
        <w:rPr>
          <w:rFonts w:asciiTheme="minorHAnsi" w:hAnsiTheme="minorHAnsi"/>
          <w:sz w:val="22"/>
          <w:szCs w:val="22"/>
        </w:rPr>
        <w:t xml:space="preserve"> Objednávka se pov</w:t>
      </w:r>
      <w:r w:rsidR="00067711" w:rsidRPr="00067711">
        <w:rPr>
          <w:rFonts w:asciiTheme="minorHAnsi" w:hAnsiTheme="minorHAnsi"/>
          <w:sz w:val="22"/>
          <w:szCs w:val="22"/>
        </w:rPr>
        <w:t xml:space="preserve">ažuje za </w:t>
      </w:r>
      <w:proofErr w:type="gramStart"/>
      <w:r w:rsidR="00067711" w:rsidRPr="00067711">
        <w:rPr>
          <w:rFonts w:asciiTheme="minorHAnsi" w:hAnsiTheme="minorHAnsi"/>
          <w:sz w:val="22"/>
          <w:szCs w:val="22"/>
        </w:rPr>
        <w:t>doručenou</w:t>
      </w:r>
      <w:proofErr w:type="gramEnd"/>
      <w:r w:rsidR="00067711" w:rsidRPr="00067711">
        <w:rPr>
          <w:rFonts w:asciiTheme="minorHAnsi" w:hAnsiTheme="minorHAnsi"/>
          <w:sz w:val="22"/>
          <w:szCs w:val="22"/>
        </w:rPr>
        <w:t xml:space="preserve"> následující </w:t>
      </w:r>
      <w:r w:rsidR="00237B40" w:rsidRPr="00067711">
        <w:rPr>
          <w:rFonts w:asciiTheme="minorHAnsi" w:hAnsiTheme="minorHAnsi"/>
          <w:sz w:val="22"/>
          <w:szCs w:val="22"/>
        </w:rPr>
        <w:t xml:space="preserve"> pracovní den po té, co byla odeslána Objednatelem</w:t>
      </w:r>
      <w:r w:rsidR="00B94F0E">
        <w:rPr>
          <w:rFonts w:asciiTheme="minorHAnsi" w:hAnsiTheme="minorHAnsi"/>
          <w:sz w:val="22"/>
          <w:szCs w:val="22"/>
        </w:rPr>
        <w:t xml:space="preserve"> ne</w:t>
      </w:r>
      <w:r w:rsidR="00067711">
        <w:rPr>
          <w:rFonts w:asciiTheme="minorHAnsi" w:hAnsiTheme="minorHAnsi"/>
          <w:sz w:val="22"/>
          <w:szCs w:val="22"/>
        </w:rPr>
        <w:t>bo uskutečněna telefonicky.</w:t>
      </w:r>
    </w:p>
    <w:p w:rsidR="00D51257" w:rsidRPr="002D4716" w:rsidRDefault="00D51257" w:rsidP="002D4716">
      <w:pPr>
        <w:pStyle w:val="Odstavecseseznamem"/>
        <w:rPr>
          <w:rFonts w:asciiTheme="minorHAnsi" w:hAnsiTheme="minorHAnsi"/>
          <w:sz w:val="22"/>
          <w:szCs w:val="22"/>
        </w:rPr>
      </w:pPr>
    </w:p>
    <w:p w:rsidR="009418C8" w:rsidRPr="00A34DCB" w:rsidRDefault="009418C8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AD1B69" w:rsidRPr="00A34DCB" w:rsidRDefault="00AB4502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I</w:t>
      </w:r>
      <w:r w:rsidR="00B94F0E">
        <w:rPr>
          <w:rFonts w:asciiTheme="minorHAnsi" w:hAnsiTheme="minorHAnsi"/>
          <w:b/>
          <w:sz w:val="22"/>
          <w:szCs w:val="22"/>
        </w:rPr>
        <w:t>I</w:t>
      </w:r>
      <w:r w:rsidR="00AD1B69" w:rsidRPr="00A34DCB">
        <w:rPr>
          <w:rFonts w:asciiTheme="minorHAnsi" w:hAnsiTheme="minorHAnsi"/>
          <w:b/>
          <w:sz w:val="22"/>
          <w:szCs w:val="22"/>
        </w:rPr>
        <w:t>I.</w:t>
      </w:r>
    </w:p>
    <w:p w:rsidR="00AD1B69" w:rsidRPr="00A34DCB" w:rsidRDefault="00224EAE" w:rsidP="009418C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Práva a povinnosti </w:t>
      </w:r>
      <w:r w:rsidR="008D302E">
        <w:rPr>
          <w:rFonts w:asciiTheme="minorHAnsi" w:hAnsiTheme="minorHAnsi"/>
          <w:b/>
          <w:sz w:val="22"/>
          <w:szCs w:val="22"/>
        </w:rPr>
        <w:t>smluvních stran</w:t>
      </w:r>
    </w:p>
    <w:p w:rsidR="00AB795C" w:rsidRPr="00A34DCB" w:rsidRDefault="00AB795C" w:rsidP="009418C8">
      <w:pPr>
        <w:pStyle w:val="Prosttext"/>
        <w:jc w:val="center"/>
        <w:rPr>
          <w:rFonts w:asciiTheme="minorHAnsi" w:hAnsiTheme="minorHAnsi"/>
          <w:smallCaps/>
          <w:sz w:val="22"/>
          <w:szCs w:val="22"/>
        </w:rPr>
      </w:pPr>
    </w:p>
    <w:p w:rsidR="00686340" w:rsidRPr="00686340" w:rsidRDefault="00E45DA0" w:rsidP="001D799A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686340">
        <w:rPr>
          <w:rFonts w:asciiTheme="minorHAnsi" w:hAnsiTheme="minorHAnsi"/>
          <w:sz w:val="22"/>
          <w:szCs w:val="22"/>
        </w:rPr>
        <w:t xml:space="preserve">Zhotovitel je povinen provést dílo na svůj náklad a na své nebezpečí. Při provádění díla postupuje zhotovitel samostatně a s potřebnou odbornou péčí. Věci potřebné k provedení </w:t>
      </w:r>
      <w:r w:rsidR="002639A1">
        <w:rPr>
          <w:rFonts w:asciiTheme="minorHAnsi" w:hAnsiTheme="minorHAnsi"/>
          <w:sz w:val="22"/>
          <w:szCs w:val="22"/>
        </w:rPr>
        <w:t>prací</w:t>
      </w:r>
      <w:r w:rsidRPr="00686340">
        <w:rPr>
          <w:rFonts w:asciiTheme="minorHAnsi" w:hAnsiTheme="minorHAnsi"/>
          <w:sz w:val="22"/>
          <w:szCs w:val="22"/>
        </w:rPr>
        <w:t xml:space="preserve"> </w:t>
      </w:r>
      <w:r w:rsidR="00686340" w:rsidRPr="00686340">
        <w:rPr>
          <w:rFonts w:asciiTheme="minorHAnsi" w:hAnsiTheme="minorHAnsi"/>
          <w:sz w:val="22"/>
          <w:szCs w:val="22"/>
        </w:rPr>
        <w:t>je povinen opatřit zhotovitel.</w:t>
      </w:r>
      <w:r w:rsidR="00686340">
        <w:rPr>
          <w:rFonts w:asciiTheme="minorHAnsi" w:hAnsiTheme="minorHAnsi"/>
          <w:sz w:val="22"/>
          <w:szCs w:val="22"/>
        </w:rPr>
        <w:t xml:space="preserve"> </w:t>
      </w:r>
      <w:r w:rsidRPr="00686340">
        <w:rPr>
          <w:rFonts w:asciiTheme="minorHAnsi" w:hAnsiTheme="minorHAnsi"/>
          <w:sz w:val="22"/>
          <w:szCs w:val="22"/>
        </w:rPr>
        <w:t xml:space="preserve">Zhotovitel splní svou povinnost provést </w:t>
      </w:r>
      <w:r w:rsidR="002639A1">
        <w:rPr>
          <w:rFonts w:asciiTheme="minorHAnsi" w:hAnsiTheme="minorHAnsi"/>
          <w:sz w:val="22"/>
          <w:szCs w:val="22"/>
        </w:rPr>
        <w:t>práce jejich</w:t>
      </w:r>
      <w:r w:rsidRPr="00686340">
        <w:rPr>
          <w:rFonts w:asciiTheme="minorHAnsi" w:hAnsiTheme="minorHAnsi"/>
          <w:sz w:val="22"/>
          <w:szCs w:val="22"/>
        </w:rPr>
        <w:t xml:space="preserve"> řádným ukončením a </w:t>
      </w:r>
      <w:r w:rsidR="006273DB" w:rsidRPr="00686340">
        <w:rPr>
          <w:rFonts w:asciiTheme="minorHAnsi" w:hAnsiTheme="minorHAnsi"/>
          <w:sz w:val="22"/>
          <w:szCs w:val="22"/>
        </w:rPr>
        <w:t xml:space="preserve">předáním objednateli. </w:t>
      </w:r>
      <w:r w:rsidR="00686340" w:rsidRPr="00686340">
        <w:rPr>
          <w:rFonts w:asciiTheme="minorHAnsi" w:hAnsiTheme="minorHAnsi" w:cstheme="minorHAnsi"/>
          <w:sz w:val="22"/>
          <w:szCs w:val="22"/>
        </w:rPr>
        <w:t xml:space="preserve">Zhotovitel díla nemůže pověřit zhotovením </w:t>
      </w:r>
      <w:r w:rsidR="002639A1">
        <w:rPr>
          <w:rFonts w:asciiTheme="minorHAnsi" w:hAnsiTheme="minorHAnsi" w:cstheme="minorHAnsi"/>
          <w:sz w:val="22"/>
          <w:szCs w:val="22"/>
        </w:rPr>
        <w:t>prací</w:t>
      </w:r>
      <w:r w:rsidR="00686340" w:rsidRPr="00686340">
        <w:rPr>
          <w:rFonts w:asciiTheme="minorHAnsi" w:hAnsiTheme="minorHAnsi" w:cstheme="minorHAnsi"/>
          <w:sz w:val="22"/>
          <w:szCs w:val="22"/>
        </w:rPr>
        <w:t xml:space="preserve"> jinou osobu bez předchozího písemného souhlasu objednatele. Při provádění </w:t>
      </w:r>
      <w:r w:rsidR="002639A1">
        <w:rPr>
          <w:rFonts w:asciiTheme="minorHAnsi" w:hAnsiTheme="minorHAnsi" w:cstheme="minorHAnsi"/>
          <w:sz w:val="22"/>
          <w:szCs w:val="22"/>
        </w:rPr>
        <w:t>prací</w:t>
      </w:r>
      <w:r w:rsidR="00686340" w:rsidRPr="00686340">
        <w:rPr>
          <w:rFonts w:asciiTheme="minorHAnsi" w:hAnsiTheme="minorHAnsi" w:cstheme="minorHAnsi"/>
          <w:sz w:val="22"/>
          <w:szCs w:val="22"/>
        </w:rPr>
        <w:t xml:space="preserve"> jinou osobou má zhotovitel odpovědnost, jako by </w:t>
      </w:r>
      <w:r w:rsidR="002639A1">
        <w:rPr>
          <w:rFonts w:asciiTheme="minorHAnsi" w:hAnsiTheme="minorHAnsi" w:cstheme="minorHAnsi"/>
          <w:sz w:val="22"/>
          <w:szCs w:val="22"/>
        </w:rPr>
        <w:t>je</w:t>
      </w:r>
      <w:r w:rsidR="00686340" w:rsidRPr="00686340">
        <w:rPr>
          <w:rFonts w:asciiTheme="minorHAnsi" w:hAnsiTheme="minorHAnsi" w:cstheme="minorHAnsi"/>
          <w:sz w:val="22"/>
          <w:szCs w:val="22"/>
        </w:rPr>
        <w:t xml:space="preserve"> prováděl sám</w:t>
      </w:r>
      <w:r w:rsidR="00686340" w:rsidRPr="00686340">
        <w:rPr>
          <w:rFonts w:ascii="Arial" w:hAnsi="Arial" w:cs="Arial"/>
          <w:sz w:val="28"/>
          <w:szCs w:val="28"/>
        </w:rPr>
        <w:t>.</w:t>
      </w:r>
    </w:p>
    <w:p w:rsidR="00686340" w:rsidRDefault="00686340" w:rsidP="00686340">
      <w:pPr>
        <w:pStyle w:val="Prosttext"/>
        <w:ind w:left="360"/>
        <w:jc w:val="both"/>
        <w:rPr>
          <w:rFonts w:asciiTheme="minorHAnsi" w:hAnsiTheme="minorHAnsi"/>
          <w:sz w:val="22"/>
          <w:szCs w:val="22"/>
        </w:rPr>
      </w:pPr>
    </w:p>
    <w:p w:rsidR="006273DB" w:rsidRDefault="008D302E" w:rsidP="009418C8">
      <w:pPr>
        <w:pStyle w:val="Prost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se zavazuje poskytnout zhotoviteli </w:t>
      </w:r>
      <w:r w:rsidR="001248CD">
        <w:rPr>
          <w:rFonts w:asciiTheme="minorHAnsi" w:hAnsiTheme="minorHAnsi"/>
          <w:sz w:val="22"/>
          <w:szCs w:val="22"/>
        </w:rPr>
        <w:t xml:space="preserve">potřebnou součinnost tak, aby objednané práce mohly </w:t>
      </w:r>
      <w:r w:rsidR="00335B57">
        <w:rPr>
          <w:rFonts w:asciiTheme="minorHAnsi" w:hAnsiTheme="minorHAnsi"/>
          <w:sz w:val="22"/>
          <w:szCs w:val="22"/>
        </w:rPr>
        <w:t xml:space="preserve">být provedeny, zejména poskytnutí potřebných informací a </w:t>
      </w:r>
      <w:r w:rsidR="001248CD">
        <w:rPr>
          <w:rFonts w:asciiTheme="minorHAnsi" w:hAnsiTheme="minorHAnsi"/>
          <w:sz w:val="22"/>
          <w:szCs w:val="22"/>
        </w:rPr>
        <w:t>přístup</w:t>
      </w:r>
      <w:r w:rsidR="00335B57">
        <w:rPr>
          <w:rFonts w:asciiTheme="minorHAnsi" w:hAnsiTheme="minorHAnsi"/>
          <w:sz w:val="22"/>
          <w:szCs w:val="22"/>
        </w:rPr>
        <w:t>u</w:t>
      </w:r>
      <w:r w:rsidR="001248CD">
        <w:rPr>
          <w:rFonts w:asciiTheme="minorHAnsi" w:hAnsiTheme="minorHAnsi"/>
          <w:sz w:val="22"/>
          <w:szCs w:val="22"/>
        </w:rPr>
        <w:t xml:space="preserve"> na předmětný pozemek. Objednatel je oprávněn kontrolovat provádění prací v jejich průběhu i po skončení. </w:t>
      </w:r>
      <w:r w:rsidR="00A8103D">
        <w:rPr>
          <w:rFonts w:asciiTheme="minorHAnsi" w:hAnsiTheme="minorHAnsi"/>
          <w:sz w:val="22"/>
          <w:szCs w:val="22"/>
        </w:rPr>
        <w:t xml:space="preserve">Zjistí-li Objednatel, že Zhotovitel neprovádí </w:t>
      </w:r>
      <w:r w:rsidR="002639A1">
        <w:rPr>
          <w:rFonts w:asciiTheme="minorHAnsi" w:hAnsiTheme="minorHAnsi"/>
          <w:sz w:val="22"/>
          <w:szCs w:val="22"/>
        </w:rPr>
        <w:t>práce</w:t>
      </w:r>
      <w:r w:rsidR="00A8103D">
        <w:rPr>
          <w:rFonts w:asciiTheme="minorHAnsi" w:hAnsiTheme="minorHAnsi"/>
          <w:sz w:val="22"/>
          <w:szCs w:val="22"/>
        </w:rPr>
        <w:t xml:space="preserve"> řádně</w:t>
      </w:r>
      <w:r w:rsidR="00A129DE">
        <w:rPr>
          <w:rFonts w:asciiTheme="minorHAnsi" w:hAnsiTheme="minorHAnsi"/>
          <w:sz w:val="22"/>
          <w:szCs w:val="22"/>
        </w:rPr>
        <w:t xml:space="preserve">, je oprávněn dožadovat se toho, </w:t>
      </w:r>
      <w:r w:rsidR="00335B57">
        <w:rPr>
          <w:rFonts w:asciiTheme="minorHAnsi" w:hAnsiTheme="minorHAnsi"/>
          <w:sz w:val="22"/>
          <w:szCs w:val="22"/>
        </w:rPr>
        <w:t xml:space="preserve">aby Zhotovitel zajistil nápravu a prováděl </w:t>
      </w:r>
      <w:r w:rsidR="002639A1">
        <w:rPr>
          <w:rFonts w:asciiTheme="minorHAnsi" w:hAnsiTheme="minorHAnsi"/>
          <w:sz w:val="22"/>
          <w:szCs w:val="22"/>
        </w:rPr>
        <w:t xml:space="preserve">práce </w:t>
      </w:r>
      <w:r w:rsidR="00335B57">
        <w:rPr>
          <w:rFonts w:asciiTheme="minorHAnsi" w:hAnsiTheme="minorHAnsi"/>
          <w:sz w:val="22"/>
          <w:szCs w:val="22"/>
        </w:rPr>
        <w:t xml:space="preserve">řádně.  </w:t>
      </w:r>
      <w:r w:rsidR="002639A1">
        <w:rPr>
          <w:rFonts w:asciiTheme="minorHAnsi" w:hAnsiTheme="minorHAnsi"/>
          <w:sz w:val="22"/>
          <w:szCs w:val="22"/>
        </w:rPr>
        <w:t xml:space="preserve">Objednatel nemusí dílo převzít, pokud nebude provedeno řádně. </w:t>
      </w:r>
      <w:r w:rsidR="001248CD">
        <w:rPr>
          <w:rFonts w:asciiTheme="minorHAnsi" w:hAnsiTheme="minorHAnsi"/>
          <w:sz w:val="22"/>
          <w:szCs w:val="22"/>
        </w:rPr>
        <w:t xml:space="preserve">Objednatel je povinen řádně provedené práce převzít a zaplatit Zhotoviteli sjednanou cenu. </w:t>
      </w:r>
    </w:p>
    <w:p w:rsidR="00686340" w:rsidRPr="00A34DCB" w:rsidRDefault="00686340" w:rsidP="00A129DE">
      <w:pPr>
        <w:pStyle w:val="Prosttext"/>
        <w:ind w:left="360"/>
        <w:jc w:val="both"/>
        <w:rPr>
          <w:rFonts w:asciiTheme="minorHAnsi" w:hAnsiTheme="minorHAnsi"/>
          <w:sz w:val="22"/>
          <w:szCs w:val="22"/>
        </w:rPr>
      </w:pPr>
    </w:p>
    <w:p w:rsidR="00F10625" w:rsidRPr="00A34DCB" w:rsidRDefault="00F10625" w:rsidP="009418C8">
      <w:pPr>
        <w:pStyle w:val="Prosttext"/>
        <w:outlineLvl w:val="0"/>
        <w:rPr>
          <w:rFonts w:asciiTheme="minorHAnsi" w:hAnsiTheme="minorHAnsi"/>
          <w:sz w:val="22"/>
          <w:szCs w:val="22"/>
        </w:rPr>
      </w:pPr>
    </w:p>
    <w:p w:rsidR="00AD1B69" w:rsidRDefault="009500FF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B94F0E">
        <w:rPr>
          <w:rFonts w:asciiTheme="minorHAnsi" w:hAnsiTheme="minorHAnsi"/>
          <w:b/>
          <w:sz w:val="22"/>
          <w:szCs w:val="22"/>
        </w:rPr>
        <w:t>IV</w:t>
      </w:r>
      <w:r w:rsidR="00AD1B69" w:rsidRPr="00A34DCB">
        <w:rPr>
          <w:rFonts w:asciiTheme="minorHAnsi" w:hAnsiTheme="minorHAnsi"/>
          <w:b/>
          <w:sz w:val="22"/>
          <w:szCs w:val="22"/>
        </w:rPr>
        <w:t>.</w:t>
      </w:r>
    </w:p>
    <w:p w:rsidR="00A129DE" w:rsidRDefault="00A129DE" w:rsidP="009418C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Cena</w:t>
      </w:r>
    </w:p>
    <w:p w:rsidR="0086436A" w:rsidRDefault="0086436A" w:rsidP="009418C8">
      <w:pPr>
        <w:jc w:val="center"/>
        <w:rPr>
          <w:rFonts w:asciiTheme="minorHAnsi" w:hAnsiTheme="minorHAnsi"/>
          <w:b/>
          <w:sz w:val="22"/>
          <w:szCs w:val="22"/>
        </w:rPr>
      </w:pPr>
    </w:p>
    <w:p w:rsidR="00A129DE" w:rsidRDefault="00A129DE" w:rsidP="002D4716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za jednotlivé práce uvedené v čl. I této smlouvy se sjednává </w:t>
      </w:r>
      <w:r w:rsidR="00CA629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takto:</w:t>
      </w:r>
    </w:p>
    <w:p w:rsidR="00A129DE" w:rsidRPr="00A129DE" w:rsidRDefault="00A129DE" w:rsidP="002D4716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A129DE">
        <w:rPr>
          <w:rFonts w:asciiTheme="minorHAnsi" w:hAnsiTheme="minorHAnsi"/>
          <w:sz w:val="22"/>
          <w:szCs w:val="22"/>
        </w:rPr>
        <w:t>sekání trávníku včetně likvidace organického materiálu</w:t>
      </w:r>
      <w:r>
        <w:rPr>
          <w:rFonts w:asciiTheme="minorHAnsi" w:hAnsiTheme="minorHAnsi"/>
          <w:sz w:val="22"/>
          <w:szCs w:val="22"/>
        </w:rPr>
        <w:t>: 3500,- Kč</w:t>
      </w:r>
    </w:p>
    <w:p w:rsidR="00A129DE" w:rsidRDefault="00A129DE" w:rsidP="002D4716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shrabování listí: 3500,- Kč</w:t>
      </w:r>
    </w:p>
    <w:p w:rsidR="00A129DE" w:rsidRDefault="00A129DE" w:rsidP="002D4716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úprava keřů v předpolí zahrady pod ulicí Husova včetně odvozu organického materiálu: 3000,- Kč</w:t>
      </w:r>
    </w:p>
    <w:p w:rsidR="00A129DE" w:rsidRDefault="00A129DE" w:rsidP="002D4716">
      <w:pPr>
        <w:pStyle w:val="Prosttext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úprava živého plotu pod kamennou podezdívkou pod ulicí Husova včetně odvozu organického materiálu: 2500,- Kč</w:t>
      </w:r>
    </w:p>
    <w:p w:rsidR="00A129DE" w:rsidRDefault="00A129DE" w:rsidP="002D4716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pročištění zahrady od náletů mezi rododendrony a na svahu v západní části zahrady:  3000,- Kč</w:t>
      </w:r>
    </w:p>
    <w:p w:rsidR="00A129DE" w:rsidRDefault="00A129DE" w:rsidP="002D4716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A129DE">
        <w:rPr>
          <w:rFonts w:asciiTheme="minorHAnsi" w:hAnsiTheme="minorHAnsi"/>
          <w:sz w:val="22"/>
          <w:szCs w:val="22"/>
        </w:rPr>
        <w:t>odvoz organického materiálu ze dvou kompostérů v dolní části zahrady</w:t>
      </w:r>
      <w:r>
        <w:rPr>
          <w:rFonts w:asciiTheme="minorHAnsi" w:hAnsiTheme="minorHAnsi"/>
          <w:sz w:val="22"/>
          <w:szCs w:val="22"/>
        </w:rPr>
        <w:t>: 5000,- Kč</w:t>
      </w:r>
    </w:p>
    <w:p w:rsidR="00A129DE" w:rsidRDefault="00A129DE" w:rsidP="002D4716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prořez 16 kusů sakur po odkvětu: 8000,- Kč</w:t>
      </w:r>
    </w:p>
    <w:p w:rsidR="00A129DE" w:rsidRPr="00A129DE" w:rsidRDefault="00A129DE" w:rsidP="00A129DE">
      <w:pPr>
        <w:ind w:left="720"/>
        <w:rPr>
          <w:rFonts w:asciiTheme="minorHAnsi" w:hAnsiTheme="minorHAnsi"/>
          <w:sz w:val="22"/>
          <w:szCs w:val="22"/>
        </w:rPr>
      </w:pPr>
    </w:p>
    <w:p w:rsidR="00A129DE" w:rsidRDefault="00A129DE" w:rsidP="002D4716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bude hrazena po řádné realizaci jednotlivé </w:t>
      </w:r>
      <w:r w:rsidR="002D4716">
        <w:rPr>
          <w:rFonts w:asciiTheme="minorHAnsi" w:hAnsiTheme="minorHAnsi"/>
          <w:sz w:val="22"/>
          <w:szCs w:val="22"/>
        </w:rPr>
        <w:t xml:space="preserve">zahradnické práce a jejím převzetí Objednatelem, a to na základě faktury vyhotovené </w:t>
      </w:r>
      <w:r w:rsidR="002D4716" w:rsidRPr="00B94F0E">
        <w:rPr>
          <w:rFonts w:asciiTheme="minorHAnsi" w:hAnsiTheme="minorHAnsi"/>
          <w:sz w:val="22"/>
          <w:szCs w:val="22"/>
        </w:rPr>
        <w:t xml:space="preserve">do </w:t>
      </w:r>
      <w:r w:rsidR="001D799A" w:rsidRPr="00B94F0E">
        <w:rPr>
          <w:rFonts w:asciiTheme="minorHAnsi" w:hAnsiTheme="minorHAnsi"/>
          <w:sz w:val="22"/>
          <w:szCs w:val="22"/>
        </w:rPr>
        <w:t>14</w:t>
      </w:r>
      <w:r w:rsidR="00B94F0E" w:rsidRPr="00B94F0E">
        <w:rPr>
          <w:rFonts w:asciiTheme="minorHAnsi" w:hAnsiTheme="minorHAnsi"/>
          <w:sz w:val="22"/>
          <w:szCs w:val="22"/>
        </w:rPr>
        <w:t xml:space="preserve"> </w:t>
      </w:r>
      <w:r w:rsidR="002D4716" w:rsidRPr="00B94F0E">
        <w:rPr>
          <w:rFonts w:asciiTheme="minorHAnsi" w:hAnsiTheme="minorHAnsi"/>
          <w:sz w:val="22"/>
          <w:szCs w:val="22"/>
        </w:rPr>
        <w:t>dnů ode dne převzetí díla, se splatností</w:t>
      </w:r>
      <w:r w:rsidR="00CA629A" w:rsidRPr="00B94F0E">
        <w:rPr>
          <w:rFonts w:asciiTheme="minorHAnsi" w:hAnsiTheme="minorHAnsi"/>
          <w:sz w:val="22"/>
          <w:szCs w:val="22"/>
        </w:rPr>
        <w:t xml:space="preserve"> 14 </w:t>
      </w:r>
      <w:r w:rsidR="002D4716" w:rsidRPr="00B94F0E">
        <w:rPr>
          <w:rFonts w:asciiTheme="minorHAnsi" w:hAnsiTheme="minorHAnsi"/>
          <w:sz w:val="22"/>
          <w:szCs w:val="22"/>
        </w:rPr>
        <w:t>dnů</w:t>
      </w:r>
      <w:r w:rsidR="00CA629A" w:rsidRPr="00B94F0E">
        <w:rPr>
          <w:rFonts w:asciiTheme="minorHAnsi" w:hAnsiTheme="minorHAnsi"/>
          <w:sz w:val="22"/>
          <w:szCs w:val="22"/>
        </w:rPr>
        <w:t xml:space="preserve"> od jejího doručení </w:t>
      </w:r>
      <w:r w:rsidR="001D799A" w:rsidRPr="00B94F0E">
        <w:rPr>
          <w:rFonts w:asciiTheme="minorHAnsi" w:hAnsiTheme="minorHAnsi"/>
          <w:sz w:val="22"/>
          <w:szCs w:val="22"/>
        </w:rPr>
        <w:t>Dodavateli.</w:t>
      </w:r>
      <w:r w:rsidR="002D4716">
        <w:rPr>
          <w:rFonts w:asciiTheme="minorHAnsi" w:hAnsiTheme="minorHAnsi"/>
          <w:sz w:val="22"/>
          <w:szCs w:val="22"/>
        </w:rPr>
        <w:t xml:space="preserve"> Faktura bude zasílána v</w:t>
      </w:r>
      <w:r w:rsidR="001D799A">
        <w:rPr>
          <w:rFonts w:asciiTheme="minorHAnsi" w:hAnsiTheme="minorHAnsi"/>
          <w:sz w:val="22"/>
          <w:szCs w:val="22"/>
        </w:rPr>
        <w:t> </w:t>
      </w:r>
      <w:r w:rsidR="002D4716">
        <w:rPr>
          <w:rFonts w:asciiTheme="minorHAnsi" w:hAnsiTheme="minorHAnsi"/>
          <w:sz w:val="22"/>
          <w:szCs w:val="22"/>
        </w:rPr>
        <w:t>elektronické</w:t>
      </w:r>
      <w:r w:rsidR="001D799A">
        <w:rPr>
          <w:rFonts w:asciiTheme="minorHAnsi" w:hAnsiTheme="minorHAnsi"/>
          <w:sz w:val="22"/>
          <w:szCs w:val="22"/>
        </w:rPr>
        <w:t xml:space="preserve">/písemné </w:t>
      </w:r>
      <w:r w:rsidR="002D4716">
        <w:rPr>
          <w:rFonts w:asciiTheme="minorHAnsi" w:hAnsiTheme="minorHAnsi"/>
          <w:sz w:val="22"/>
          <w:szCs w:val="22"/>
        </w:rPr>
        <w:t xml:space="preserve">podobě na kontaktní mail/adresu sídla Objednatele. </w:t>
      </w:r>
    </w:p>
    <w:p w:rsidR="002D4716" w:rsidRDefault="002D4716" w:rsidP="002D4716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 prodlení Objednatele s úhradou faktury je Zhotovitel oprávněn účtovat si </w:t>
      </w:r>
      <w:r w:rsidR="00F66BF4">
        <w:rPr>
          <w:rFonts w:asciiTheme="minorHAnsi" w:hAnsiTheme="minorHAnsi"/>
          <w:sz w:val="22"/>
          <w:szCs w:val="22"/>
        </w:rPr>
        <w:t>s</w:t>
      </w:r>
      <w:r w:rsidR="00B94F0E">
        <w:rPr>
          <w:rFonts w:asciiTheme="minorHAnsi" w:hAnsiTheme="minorHAnsi"/>
          <w:sz w:val="22"/>
          <w:szCs w:val="22"/>
        </w:rPr>
        <w:t>mluvní úrok z prodlení ve výši 0,05</w:t>
      </w:r>
      <w:r w:rsidR="00F66BF4">
        <w:rPr>
          <w:rFonts w:asciiTheme="minorHAnsi" w:hAnsiTheme="minorHAnsi"/>
          <w:sz w:val="22"/>
          <w:szCs w:val="22"/>
        </w:rPr>
        <w:t xml:space="preserve"> % </w:t>
      </w:r>
      <w:r w:rsidR="00B94F0E">
        <w:rPr>
          <w:rFonts w:asciiTheme="minorHAnsi" w:hAnsiTheme="minorHAnsi"/>
          <w:sz w:val="22"/>
          <w:szCs w:val="22"/>
        </w:rPr>
        <w:t>za každý započatý den prodlení</w:t>
      </w:r>
      <w:r w:rsidR="00F66BF4">
        <w:rPr>
          <w:rFonts w:asciiTheme="minorHAnsi" w:hAnsiTheme="minorHAnsi"/>
          <w:sz w:val="22"/>
          <w:szCs w:val="22"/>
        </w:rPr>
        <w:t xml:space="preserve">. </w:t>
      </w:r>
    </w:p>
    <w:p w:rsidR="00A129DE" w:rsidRPr="00A129DE" w:rsidRDefault="00A129DE" w:rsidP="00A129DE">
      <w:pPr>
        <w:rPr>
          <w:rFonts w:asciiTheme="minorHAnsi" w:hAnsiTheme="minorHAnsi"/>
          <w:sz w:val="22"/>
          <w:szCs w:val="22"/>
        </w:rPr>
      </w:pPr>
    </w:p>
    <w:p w:rsidR="00F66BF4" w:rsidRDefault="00F66BF4" w:rsidP="002D4716">
      <w:pPr>
        <w:pStyle w:val="Prosttext"/>
        <w:jc w:val="center"/>
        <w:rPr>
          <w:rFonts w:asciiTheme="minorHAnsi" w:hAnsiTheme="minorHAnsi"/>
          <w:b/>
          <w:sz w:val="22"/>
          <w:szCs w:val="22"/>
        </w:rPr>
      </w:pPr>
    </w:p>
    <w:p w:rsidR="00F66BF4" w:rsidRDefault="00F66BF4" w:rsidP="002D4716">
      <w:pPr>
        <w:pStyle w:val="Prosttext"/>
        <w:jc w:val="center"/>
        <w:rPr>
          <w:rFonts w:asciiTheme="minorHAnsi" w:hAnsiTheme="minorHAnsi"/>
          <w:b/>
          <w:sz w:val="22"/>
          <w:szCs w:val="22"/>
        </w:rPr>
      </w:pPr>
    </w:p>
    <w:p w:rsidR="00182085" w:rsidRPr="00F66BF4" w:rsidRDefault="002D4716" w:rsidP="002D4716">
      <w:pPr>
        <w:pStyle w:val="Prosttext"/>
        <w:jc w:val="center"/>
        <w:rPr>
          <w:rFonts w:asciiTheme="minorHAnsi" w:hAnsiTheme="minorHAnsi"/>
          <w:b/>
          <w:sz w:val="22"/>
          <w:szCs w:val="22"/>
        </w:rPr>
      </w:pPr>
      <w:r w:rsidRPr="00F66BF4">
        <w:rPr>
          <w:rFonts w:asciiTheme="minorHAnsi" w:hAnsiTheme="minorHAnsi"/>
          <w:b/>
          <w:sz w:val="22"/>
          <w:szCs w:val="22"/>
        </w:rPr>
        <w:t>V</w:t>
      </w:r>
    </w:p>
    <w:p w:rsidR="002D4716" w:rsidRDefault="002D4716" w:rsidP="002D4716">
      <w:pPr>
        <w:pStyle w:val="Prosttext"/>
        <w:jc w:val="center"/>
        <w:rPr>
          <w:rFonts w:asciiTheme="minorHAnsi" w:hAnsiTheme="minorHAnsi"/>
          <w:b/>
          <w:sz w:val="22"/>
          <w:szCs w:val="22"/>
        </w:rPr>
      </w:pPr>
      <w:r w:rsidRPr="00F66BF4">
        <w:rPr>
          <w:rFonts w:asciiTheme="minorHAnsi" w:hAnsiTheme="minorHAnsi"/>
          <w:b/>
          <w:sz w:val="22"/>
          <w:szCs w:val="22"/>
        </w:rPr>
        <w:t>Trvání Smlouvy</w:t>
      </w:r>
    </w:p>
    <w:p w:rsidR="00F66BF4" w:rsidRPr="00F66BF4" w:rsidRDefault="00F66BF4" w:rsidP="002D4716">
      <w:pPr>
        <w:pStyle w:val="Prosttext"/>
        <w:jc w:val="center"/>
        <w:rPr>
          <w:rFonts w:asciiTheme="minorHAnsi" w:hAnsiTheme="minorHAnsi"/>
          <w:b/>
          <w:sz w:val="22"/>
          <w:szCs w:val="22"/>
        </w:rPr>
      </w:pPr>
    </w:p>
    <w:p w:rsidR="002D4716" w:rsidRDefault="002D4716" w:rsidP="002D4716">
      <w:pPr>
        <w:pStyle w:val="Prosttex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smlouva se uzavírá na dobu neurčitou</w:t>
      </w:r>
      <w:r w:rsidR="00F66BF4">
        <w:rPr>
          <w:rFonts w:asciiTheme="minorHAnsi" w:hAnsiTheme="minorHAnsi"/>
          <w:sz w:val="22"/>
          <w:szCs w:val="22"/>
        </w:rPr>
        <w:t>.</w:t>
      </w:r>
    </w:p>
    <w:p w:rsidR="00F66BF4" w:rsidRDefault="00F66BF4" w:rsidP="00F66BF4">
      <w:pPr>
        <w:pStyle w:val="Prosttext"/>
        <w:ind w:left="720"/>
        <w:jc w:val="both"/>
        <w:rPr>
          <w:rFonts w:asciiTheme="minorHAnsi" w:hAnsiTheme="minorHAnsi"/>
          <w:sz w:val="22"/>
          <w:szCs w:val="22"/>
        </w:rPr>
      </w:pPr>
    </w:p>
    <w:p w:rsidR="00F66BF4" w:rsidRDefault="00F66BF4" w:rsidP="002D4716">
      <w:pPr>
        <w:pStyle w:val="Prosttex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Výpovědní do</w:t>
      </w:r>
      <w:r w:rsidR="00B94F0E">
        <w:rPr>
          <w:rFonts w:asciiTheme="minorHAnsi" w:hAnsiTheme="minorHAnsi"/>
          <w:sz w:val="22"/>
          <w:szCs w:val="22"/>
        </w:rPr>
        <w:t>ba se sjednává v délce 2 měsíců a počíná běžet prvním dnem měsíce následujícího po doručení</w:t>
      </w:r>
      <w:r w:rsidR="00674BBF">
        <w:rPr>
          <w:rFonts w:asciiTheme="minorHAnsi" w:hAnsiTheme="minorHAnsi"/>
          <w:sz w:val="22"/>
          <w:szCs w:val="22"/>
        </w:rPr>
        <w:t xml:space="preserve"> písemné </w:t>
      </w:r>
      <w:r w:rsidR="00B94F0E">
        <w:rPr>
          <w:rFonts w:asciiTheme="minorHAnsi" w:hAnsiTheme="minorHAnsi"/>
          <w:sz w:val="22"/>
          <w:szCs w:val="22"/>
        </w:rPr>
        <w:t>výpovědi.</w:t>
      </w:r>
    </w:p>
    <w:p w:rsidR="00F66BF4" w:rsidRDefault="00F66BF4" w:rsidP="00F66BF4">
      <w:pPr>
        <w:pStyle w:val="Odstavecseseznamem"/>
        <w:rPr>
          <w:rFonts w:asciiTheme="minorHAnsi" w:hAnsiTheme="minorHAnsi"/>
          <w:sz w:val="22"/>
          <w:szCs w:val="22"/>
        </w:rPr>
      </w:pPr>
    </w:p>
    <w:p w:rsidR="00F66BF4" w:rsidRDefault="00F66BF4" w:rsidP="002D4716">
      <w:pPr>
        <w:pStyle w:val="Prosttex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je oprávněn od Smlouvy odstoupit v případě, že Zhotovitel nezapočne </w:t>
      </w:r>
      <w:r w:rsidR="00237B40">
        <w:rPr>
          <w:rFonts w:asciiTheme="minorHAnsi" w:hAnsiTheme="minorHAnsi"/>
          <w:sz w:val="22"/>
          <w:szCs w:val="22"/>
        </w:rPr>
        <w:t xml:space="preserve">s prováděním objednaných prací do deseti dnů od doručení objednávky. </w:t>
      </w:r>
      <w:r w:rsidR="002639A1">
        <w:rPr>
          <w:rFonts w:asciiTheme="minorHAnsi" w:hAnsiTheme="minorHAnsi"/>
          <w:sz w:val="22"/>
          <w:szCs w:val="22"/>
        </w:rPr>
        <w:t xml:space="preserve">Objednatel je dále oprávněn odstoupit od Smlouvy v případě, že Zhotovitel neodstraní nedostatky v provedení práce, přestože byl na nedostatky upozorněn prostřednictví kontaktního e-mailu.  </w:t>
      </w:r>
      <w:r w:rsidR="00237B40">
        <w:rPr>
          <w:rFonts w:asciiTheme="minorHAnsi" w:hAnsiTheme="minorHAnsi"/>
          <w:sz w:val="22"/>
          <w:szCs w:val="22"/>
        </w:rPr>
        <w:t xml:space="preserve">Zhotovitel je oprávněn odstoupit od Smlouvy, pokud bude Objednatel s prodlením hrazení řádně vystavené faktury delším než 30 dnů. </w:t>
      </w:r>
    </w:p>
    <w:p w:rsidR="0086436A" w:rsidRDefault="0086436A" w:rsidP="0086436A">
      <w:pPr>
        <w:pStyle w:val="Odstavecseseznamem"/>
        <w:rPr>
          <w:rFonts w:asciiTheme="minorHAnsi" w:hAnsiTheme="minorHAnsi"/>
          <w:sz w:val="22"/>
          <w:szCs w:val="22"/>
        </w:rPr>
      </w:pPr>
    </w:p>
    <w:p w:rsidR="0086436A" w:rsidRDefault="0086436A" w:rsidP="002D4716">
      <w:pPr>
        <w:pStyle w:val="Prosttex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podpisu oběma stranami a účinnosti dne uveřejnění v informačním systému registru smluv.</w:t>
      </w:r>
    </w:p>
    <w:p w:rsidR="00F66BF4" w:rsidRDefault="00F66BF4" w:rsidP="00F66BF4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F66BF4" w:rsidRDefault="00F66BF4" w:rsidP="00F66BF4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F66BF4" w:rsidRPr="00A34DCB" w:rsidRDefault="00F66BF4" w:rsidP="00F66BF4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AD1B69" w:rsidRPr="00A34DCB" w:rsidRDefault="004D1E84" w:rsidP="009418C8">
      <w:pPr>
        <w:ind w:firstLine="360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V </w:t>
      </w:r>
      <w:r w:rsidR="000C6E19">
        <w:rPr>
          <w:rFonts w:asciiTheme="minorHAnsi" w:hAnsiTheme="minorHAnsi"/>
          <w:sz w:val="22"/>
          <w:szCs w:val="22"/>
        </w:rPr>
        <w:t>Liberci</w:t>
      </w:r>
      <w:r w:rsidRPr="00A34DCB">
        <w:rPr>
          <w:rFonts w:asciiTheme="minorHAnsi" w:hAnsiTheme="minorHAnsi"/>
          <w:sz w:val="22"/>
          <w:szCs w:val="22"/>
        </w:rPr>
        <w:t xml:space="preserve"> dne:</w:t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7B20F2" w:rsidRPr="00A34DCB">
        <w:rPr>
          <w:rFonts w:asciiTheme="minorHAnsi" w:hAnsiTheme="minorHAnsi"/>
          <w:sz w:val="22"/>
          <w:szCs w:val="22"/>
        </w:rPr>
        <w:t>V</w:t>
      </w:r>
      <w:r w:rsidR="00A129DE">
        <w:rPr>
          <w:rFonts w:asciiTheme="minorHAnsi" w:hAnsiTheme="minorHAnsi"/>
          <w:sz w:val="22"/>
          <w:szCs w:val="22"/>
        </w:rPr>
        <w:t xml:space="preserve"> </w:t>
      </w:r>
      <w:r w:rsidR="000C6E19">
        <w:rPr>
          <w:rFonts w:asciiTheme="minorHAnsi" w:hAnsiTheme="minorHAnsi"/>
          <w:sz w:val="22"/>
          <w:szCs w:val="22"/>
        </w:rPr>
        <w:t>Liberci dne:</w:t>
      </w:r>
    </w:p>
    <w:p w:rsidR="00AD1B69" w:rsidRPr="00A34DCB" w:rsidRDefault="00AD1B69" w:rsidP="009418C8">
      <w:pPr>
        <w:pStyle w:val="Prosttext"/>
        <w:rPr>
          <w:rFonts w:asciiTheme="minorHAnsi" w:hAnsiTheme="minorHAnsi"/>
          <w:sz w:val="22"/>
          <w:szCs w:val="22"/>
        </w:rPr>
      </w:pPr>
    </w:p>
    <w:p w:rsidR="00AD1B69" w:rsidRPr="00A34DCB" w:rsidRDefault="004D1E84" w:rsidP="009418C8">
      <w:pPr>
        <w:pStyle w:val="Prosttext"/>
        <w:ind w:left="360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Za objednatele: </w:t>
      </w:r>
      <w:r w:rsidR="00AD1B69" w:rsidRPr="00A34DCB">
        <w:rPr>
          <w:rFonts w:asciiTheme="minorHAnsi" w:hAnsiTheme="minorHAnsi"/>
          <w:sz w:val="22"/>
          <w:szCs w:val="22"/>
        </w:rPr>
        <w:t xml:space="preserve"> </w:t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  <w:t xml:space="preserve">          </w:t>
      </w:r>
      <w:r w:rsidR="00FD5A14" w:rsidRPr="00A34DCB">
        <w:rPr>
          <w:rFonts w:asciiTheme="minorHAnsi" w:hAnsiTheme="minorHAnsi"/>
          <w:sz w:val="22"/>
          <w:szCs w:val="22"/>
        </w:rPr>
        <w:t xml:space="preserve">  </w:t>
      </w:r>
      <w:r w:rsidR="00AD1B69" w:rsidRPr="00A34DCB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 xml:space="preserve">Za zhotovitele: </w:t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</w:p>
    <w:p w:rsidR="004D1E84" w:rsidRPr="00A34DCB" w:rsidRDefault="004D1E84" w:rsidP="009418C8">
      <w:pPr>
        <w:rPr>
          <w:rFonts w:asciiTheme="minorHAnsi" w:hAnsiTheme="minorHAnsi"/>
          <w:sz w:val="22"/>
          <w:szCs w:val="22"/>
        </w:rPr>
      </w:pPr>
    </w:p>
    <w:p w:rsidR="004D1E84" w:rsidRPr="00A34DCB" w:rsidRDefault="004D1E84" w:rsidP="009418C8">
      <w:pPr>
        <w:rPr>
          <w:rFonts w:asciiTheme="minorHAnsi" w:hAnsiTheme="minorHAnsi"/>
          <w:sz w:val="22"/>
          <w:szCs w:val="22"/>
        </w:rPr>
      </w:pPr>
    </w:p>
    <w:p w:rsidR="004D1E84" w:rsidRPr="00A34DCB" w:rsidRDefault="004D1E84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------------------------------------------------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  <w:t>------------------------------------------</w:t>
      </w:r>
    </w:p>
    <w:p w:rsidR="00CC4C04" w:rsidRPr="00A34DCB" w:rsidRDefault="00CC4C04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CC4C04" w:rsidRDefault="00CC4C04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jc w:val="both"/>
        <w:rPr>
          <w:rFonts w:asciiTheme="minorHAnsi" w:hAnsiTheme="minorHAnsi" w:cs="Arial"/>
          <w:sz w:val="22"/>
          <w:szCs w:val="22"/>
        </w:rPr>
      </w:pPr>
    </w:p>
    <w:sectPr w:rsidR="0029571A" w:rsidRPr="00A34DCB" w:rsidSect="00AB795C">
      <w:headerReference w:type="even" r:id="rId9"/>
      <w:headerReference w:type="default" r:id="rId10"/>
      <w:footerReference w:type="first" r:id="rId11"/>
      <w:pgSz w:w="11906" w:h="16838"/>
      <w:pgMar w:top="1032" w:right="1417" w:bottom="1417" w:left="1417" w:header="708" w:footer="7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C0" w:rsidRDefault="00B87FC0">
      <w:r>
        <w:separator/>
      </w:r>
    </w:p>
  </w:endnote>
  <w:endnote w:type="continuationSeparator" w:id="0">
    <w:p w:rsidR="00B87FC0" w:rsidRDefault="00B8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inion">
    <w:charset w:val="02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80" w:rsidRPr="00F707E8" w:rsidRDefault="00E76F80" w:rsidP="008A478C">
    <w:pPr>
      <w:pStyle w:val="Zpat"/>
      <w:jc w:val="right"/>
      <w:rPr>
        <w:rFonts w:ascii="Arial Black" w:hAnsi="Arial Black"/>
        <w:sz w:val="16"/>
        <w:szCs w:val="16"/>
      </w:rPr>
    </w:pPr>
    <w:r w:rsidRPr="00F707E8">
      <w:rPr>
        <w:rStyle w:val="slostrnky"/>
        <w:rFonts w:ascii="Arial Black" w:hAnsi="Arial Black"/>
        <w:sz w:val="16"/>
        <w:szCs w:val="16"/>
      </w:rPr>
      <w:t xml:space="preserve">strana:  </w:t>
    </w:r>
    <w:r w:rsidRPr="00F707E8">
      <w:rPr>
        <w:rStyle w:val="slostrnky"/>
        <w:rFonts w:ascii="Arial Black" w:hAnsi="Arial Black"/>
        <w:sz w:val="16"/>
        <w:szCs w:val="16"/>
      </w:rPr>
      <w:fldChar w:fldCharType="begin"/>
    </w:r>
    <w:r w:rsidRPr="00F707E8">
      <w:rPr>
        <w:rStyle w:val="slostrnky"/>
        <w:rFonts w:ascii="Arial Black" w:hAnsi="Arial Black"/>
        <w:sz w:val="16"/>
        <w:szCs w:val="16"/>
      </w:rPr>
      <w:instrText xml:space="preserve"> PAGE </w:instrText>
    </w:r>
    <w:r w:rsidRPr="00F707E8">
      <w:rPr>
        <w:rStyle w:val="slostrnky"/>
        <w:rFonts w:ascii="Arial Black" w:hAnsi="Arial Black"/>
        <w:sz w:val="16"/>
        <w:szCs w:val="16"/>
      </w:rPr>
      <w:fldChar w:fldCharType="separate"/>
    </w:r>
    <w:r w:rsidR="000B28B0">
      <w:rPr>
        <w:rStyle w:val="slostrnky"/>
        <w:rFonts w:ascii="Arial Black" w:hAnsi="Arial Black"/>
        <w:noProof/>
        <w:sz w:val="16"/>
        <w:szCs w:val="16"/>
      </w:rPr>
      <w:t>1</w:t>
    </w:r>
    <w:r w:rsidRPr="00F707E8">
      <w:rPr>
        <w:rStyle w:val="slostrnky"/>
        <w:rFonts w:ascii="Arial Black" w:hAnsi="Arial Black"/>
        <w:sz w:val="16"/>
        <w:szCs w:val="16"/>
      </w:rPr>
      <w:fldChar w:fldCharType="end"/>
    </w:r>
    <w:r>
      <w:rPr>
        <w:rStyle w:val="slostrnky"/>
        <w:rFonts w:ascii="Arial Black" w:hAnsi="Arial Black"/>
        <w:sz w:val="16"/>
        <w:szCs w:val="16"/>
      </w:rPr>
      <w:t xml:space="preserve"> z  </w:t>
    </w:r>
    <w:r w:rsidRPr="00E74248">
      <w:rPr>
        <w:rStyle w:val="slostrnky"/>
        <w:rFonts w:ascii="Arial Black" w:hAnsi="Arial Black"/>
        <w:sz w:val="16"/>
        <w:szCs w:val="16"/>
      </w:rPr>
      <w:fldChar w:fldCharType="begin"/>
    </w:r>
    <w:r w:rsidRPr="00E74248">
      <w:rPr>
        <w:rStyle w:val="slostrnky"/>
        <w:rFonts w:ascii="Arial Black" w:hAnsi="Arial Black"/>
        <w:sz w:val="16"/>
        <w:szCs w:val="16"/>
      </w:rPr>
      <w:instrText xml:space="preserve"> NUMPAGES </w:instrText>
    </w:r>
    <w:r w:rsidRPr="00E74248">
      <w:rPr>
        <w:rStyle w:val="slostrnky"/>
        <w:rFonts w:ascii="Arial Black" w:hAnsi="Arial Black"/>
        <w:sz w:val="16"/>
        <w:szCs w:val="16"/>
      </w:rPr>
      <w:fldChar w:fldCharType="separate"/>
    </w:r>
    <w:r w:rsidR="000B28B0">
      <w:rPr>
        <w:rStyle w:val="slostrnky"/>
        <w:rFonts w:ascii="Arial Black" w:hAnsi="Arial Black"/>
        <w:noProof/>
        <w:sz w:val="16"/>
        <w:szCs w:val="16"/>
      </w:rPr>
      <w:t>3</w:t>
    </w:r>
    <w:r w:rsidRPr="00E74248">
      <w:rPr>
        <w:rStyle w:val="slostrnky"/>
        <w:rFonts w:ascii="Arial Black" w:hAnsi="Arial Black"/>
        <w:sz w:val="16"/>
        <w:szCs w:val="16"/>
      </w:rPr>
      <w:fldChar w:fldCharType="end"/>
    </w:r>
  </w:p>
  <w:p w:rsidR="00E76F80" w:rsidRDefault="00E76F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C0" w:rsidRDefault="00B87FC0">
      <w:r>
        <w:separator/>
      </w:r>
    </w:p>
  </w:footnote>
  <w:footnote w:type="continuationSeparator" w:id="0">
    <w:p w:rsidR="00B87FC0" w:rsidRDefault="00B8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80" w:rsidRDefault="00E76F8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6F80" w:rsidRDefault="00E76F80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80" w:rsidRDefault="00E76F80" w:rsidP="00F228CD">
    <w:pPr>
      <w:pStyle w:val="Prosttext"/>
      <w:jc w:val="both"/>
      <w:outlineLvl w:val="0"/>
      <w:rPr>
        <w:rFonts w:ascii="Arial Narrow" w:hAnsi="Arial Narrow"/>
      </w:rPr>
    </w:pPr>
  </w:p>
  <w:p w:rsidR="00E76F80" w:rsidRDefault="00E76F80" w:rsidP="00F228CD">
    <w:pPr>
      <w:pStyle w:val="Zhlav"/>
      <w:ind w:right="360"/>
      <w:jc w:val="right"/>
      <w:rPr>
        <w:rFonts w:ascii="Arial Narrow" w:hAnsi="Arial Narrow"/>
      </w:rPr>
    </w:pPr>
    <w:r>
      <w:rPr>
        <w:rFonts w:ascii="Arial Narrow" w:hAnsi="Arial Narrow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135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41423"/>
    <w:multiLevelType w:val="multilevel"/>
    <w:tmpl w:val="FEFEEFD0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9B6F2F"/>
    <w:multiLevelType w:val="hybridMultilevel"/>
    <w:tmpl w:val="37E496EC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35C4E"/>
    <w:multiLevelType w:val="multilevel"/>
    <w:tmpl w:val="09C660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987A2E"/>
    <w:multiLevelType w:val="hybridMultilevel"/>
    <w:tmpl w:val="2A80BD94"/>
    <w:lvl w:ilvl="0" w:tplc="7F28B2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47134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24625"/>
    <w:multiLevelType w:val="hybridMultilevel"/>
    <w:tmpl w:val="71F2CB6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D58DE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1C9F2CB2"/>
    <w:multiLevelType w:val="hybridMultilevel"/>
    <w:tmpl w:val="FD4C0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F4DF3"/>
    <w:multiLevelType w:val="hybridMultilevel"/>
    <w:tmpl w:val="33140A3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0547C"/>
    <w:multiLevelType w:val="multilevel"/>
    <w:tmpl w:val="36F606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F251D8"/>
    <w:multiLevelType w:val="hybridMultilevel"/>
    <w:tmpl w:val="53380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02C3C"/>
    <w:multiLevelType w:val="hybridMultilevel"/>
    <w:tmpl w:val="9C1C698C"/>
    <w:lvl w:ilvl="0" w:tplc="6BA04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636F8D"/>
    <w:multiLevelType w:val="hybridMultilevel"/>
    <w:tmpl w:val="1DA22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B2DF8"/>
    <w:multiLevelType w:val="hybridMultilevel"/>
    <w:tmpl w:val="8968EA74"/>
    <w:lvl w:ilvl="0" w:tplc="EC60A012">
      <w:start w:val="1"/>
      <w:numFmt w:val="lowerLetter"/>
      <w:lvlText w:val="%1)"/>
      <w:lvlJc w:val="left"/>
      <w:pPr>
        <w:ind w:left="717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46057370"/>
    <w:multiLevelType w:val="hybridMultilevel"/>
    <w:tmpl w:val="2EA6DC9E"/>
    <w:lvl w:ilvl="0" w:tplc="02747A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B3070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6914A8"/>
    <w:multiLevelType w:val="multilevel"/>
    <w:tmpl w:val="37A0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9"/>
        </w:tabs>
        <w:ind w:left="829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9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2400F8"/>
    <w:multiLevelType w:val="hybridMultilevel"/>
    <w:tmpl w:val="80B0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3F26"/>
    <w:multiLevelType w:val="hybridMultilevel"/>
    <w:tmpl w:val="FE12B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D6459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A15F6"/>
    <w:multiLevelType w:val="hybridMultilevel"/>
    <w:tmpl w:val="618ED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B30A3"/>
    <w:multiLevelType w:val="hybridMultilevel"/>
    <w:tmpl w:val="0EAAE8C2"/>
    <w:lvl w:ilvl="0" w:tplc="E2D8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967D2E"/>
    <w:multiLevelType w:val="hybridMultilevel"/>
    <w:tmpl w:val="C81ED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6657A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8">
    <w:nsid w:val="6C0F5A9E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D1A3F8C"/>
    <w:multiLevelType w:val="multilevel"/>
    <w:tmpl w:val="09C660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EA3E7A"/>
    <w:multiLevelType w:val="hybridMultilevel"/>
    <w:tmpl w:val="4E36FC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A6089D"/>
    <w:multiLevelType w:val="multilevel"/>
    <w:tmpl w:val="4B5804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3">
    <w:nsid w:val="742E4C39"/>
    <w:multiLevelType w:val="hybridMultilevel"/>
    <w:tmpl w:val="F6605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347CE1"/>
    <w:multiLevelType w:val="hybridMultilevel"/>
    <w:tmpl w:val="49B4EBC2"/>
    <w:lvl w:ilvl="0" w:tplc="EEC0EA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5"/>
  </w:num>
  <w:num w:numId="4">
    <w:abstractNumId w:val="19"/>
  </w:num>
  <w:num w:numId="5">
    <w:abstractNumId w:val="31"/>
  </w:num>
  <w:num w:numId="6">
    <w:abstractNumId w:val="36"/>
  </w:num>
  <w:num w:numId="7">
    <w:abstractNumId w:val="28"/>
  </w:num>
  <w:num w:numId="8">
    <w:abstractNumId w:val="12"/>
  </w:num>
  <w:num w:numId="9">
    <w:abstractNumId w:val="11"/>
  </w:num>
  <w:num w:numId="10">
    <w:abstractNumId w:val="2"/>
  </w:num>
  <w:num w:numId="11">
    <w:abstractNumId w:val="23"/>
  </w:num>
  <w:num w:numId="12">
    <w:abstractNumId w:val="22"/>
  </w:num>
  <w:num w:numId="13">
    <w:abstractNumId w:val="30"/>
  </w:num>
  <w:num w:numId="14">
    <w:abstractNumId w:val="17"/>
  </w:num>
  <w:num w:numId="15">
    <w:abstractNumId w:val="32"/>
  </w:num>
  <w:num w:numId="16">
    <w:abstractNumId w:val="4"/>
  </w:num>
  <w:num w:numId="17">
    <w:abstractNumId w:val="35"/>
  </w:num>
  <w:num w:numId="18">
    <w:abstractNumId w:val="27"/>
  </w:num>
  <w:num w:numId="19">
    <w:abstractNumId w:val="10"/>
  </w:num>
  <w:num w:numId="20">
    <w:abstractNumId w:val="3"/>
  </w:num>
  <w:num w:numId="21">
    <w:abstractNumId w:val="29"/>
  </w:num>
  <w:num w:numId="22">
    <w:abstractNumId w:val="7"/>
  </w:num>
  <w:num w:numId="23">
    <w:abstractNumId w:val="5"/>
  </w:num>
  <w:num w:numId="24">
    <w:abstractNumId w:val="34"/>
  </w:num>
  <w:num w:numId="25">
    <w:abstractNumId w:val="0"/>
  </w:num>
  <w:num w:numId="26">
    <w:abstractNumId w:val="9"/>
  </w:num>
  <w:num w:numId="27">
    <w:abstractNumId w:val="6"/>
  </w:num>
  <w:num w:numId="28">
    <w:abstractNumId w:val="16"/>
  </w:num>
  <w:num w:numId="29">
    <w:abstractNumId w:val="24"/>
  </w:num>
  <w:num w:numId="30">
    <w:abstractNumId w:val="33"/>
  </w:num>
  <w:num w:numId="31">
    <w:abstractNumId w:val="21"/>
  </w:num>
  <w:num w:numId="32">
    <w:abstractNumId w:val="26"/>
  </w:num>
  <w:num w:numId="33">
    <w:abstractNumId w:val="8"/>
  </w:num>
  <w:num w:numId="34">
    <w:abstractNumId w:val="13"/>
  </w:num>
  <w:num w:numId="35">
    <w:abstractNumId w:val="14"/>
  </w:num>
  <w:num w:numId="36">
    <w:abstractNumId w:val="15"/>
  </w:num>
  <w:num w:numId="3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86"/>
    <w:rsid w:val="0000136D"/>
    <w:rsid w:val="00003B3D"/>
    <w:rsid w:val="00013F91"/>
    <w:rsid w:val="00052088"/>
    <w:rsid w:val="00055CF3"/>
    <w:rsid w:val="00067711"/>
    <w:rsid w:val="00084A1E"/>
    <w:rsid w:val="00090932"/>
    <w:rsid w:val="000B28B0"/>
    <w:rsid w:val="000B438B"/>
    <w:rsid w:val="000B7AB6"/>
    <w:rsid w:val="000C6E19"/>
    <w:rsid w:val="000F377A"/>
    <w:rsid w:val="00103348"/>
    <w:rsid w:val="00107ECD"/>
    <w:rsid w:val="00117355"/>
    <w:rsid w:val="00117EB6"/>
    <w:rsid w:val="001247CD"/>
    <w:rsid w:val="001248CD"/>
    <w:rsid w:val="00152F52"/>
    <w:rsid w:val="00155E46"/>
    <w:rsid w:val="00161381"/>
    <w:rsid w:val="0016676C"/>
    <w:rsid w:val="00166B7A"/>
    <w:rsid w:val="001746D2"/>
    <w:rsid w:val="00182085"/>
    <w:rsid w:val="00184967"/>
    <w:rsid w:val="00192577"/>
    <w:rsid w:val="00194CAB"/>
    <w:rsid w:val="001B3D5D"/>
    <w:rsid w:val="001C3072"/>
    <w:rsid w:val="001C64A3"/>
    <w:rsid w:val="001D3F3A"/>
    <w:rsid w:val="001D799A"/>
    <w:rsid w:val="001F76B8"/>
    <w:rsid w:val="002076D1"/>
    <w:rsid w:val="00210BD9"/>
    <w:rsid w:val="00224EAE"/>
    <w:rsid w:val="00237B40"/>
    <w:rsid w:val="002524E1"/>
    <w:rsid w:val="002528F0"/>
    <w:rsid w:val="002532C4"/>
    <w:rsid w:val="00254843"/>
    <w:rsid w:val="00254A21"/>
    <w:rsid w:val="00257D68"/>
    <w:rsid w:val="00261D8A"/>
    <w:rsid w:val="002639A1"/>
    <w:rsid w:val="002655D3"/>
    <w:rsid w:val="0029571A"/>
    <w:rsid w:val="00297661"/>
    <w:rsid w:val="002B6B7C"/>
    <w:rsid w:val="002C2986"/>
    <w:rsid w:val="002D4716"/>
    <w:rsid w:val="002D64C1"/>
    <w:rsid w:val="002E0942"/>
    <w:rsid w:val="002E50FF"/>
    <w:rsid w:val="002F05F1"/>
    <w:rsid w:val="00335B57"/>
    <w:rsid w:val="003453D7"/>
    <w:rsid w:val="00363A90"/>
    <w:rsid w:val="00390376"/>
    <w:rsid w:val="00394D4E"/>
    <w:rsid w:val="003C2711"/>
    <w:rsid w:val="003D1120"/>
    <w:rsid w:val="003E3277"/>
    <w:rsid w:val="003F6AD1"/>
    <w:rsid w:val="004024A1"/>
    <w:rsid w:val="00415484"/>
    <w:rsid w:val="00454EAA"/>
    <w:rsid w:val="00457F47"/>
    <w:rsid w:val="00474255"/>
    <w:rsid w:val="00485A37"/>
    <w:rsid w:val="0049115C"/>
    <w:rsid w:val="004A3269"/>
    <w:rsid w:val="004B010F"/>
    <w:rsid w:val="004B0CDF"/>
    <w:rsid w:val="004C2947"/>
    <w:rsid w:val="004C6410"/>
    <w:rsid w:val="004D1E84"/>
    <w:rsid w:val="004D3FAA"/>
    <w:rsid w:val="004E2EA4"/>
    <w:rsid w:val="004E5821"/>
    <w:rsid w:val="004F162C"/>
    <w:rsid w:val="004F2FFF"/>
    <w:rsid w:val="0050382B"/>
    <w:rsid w:val="00521A43"/>
    <w:rsid w:val="00535AF9"/>
    <w:rsid w:val="0054582F"/>
    <w:rsid w:val="005473FB"/>
    <w:rsid w:val="00550038"/>
    <w:rsid w:val="005A4489"/>
    <w:rsid w:val="005D013A"/>
    <w:rsid w:val="005D3B98"/>
    <w:rsid w:val="0060300C"/>
    <w:rsid w:val="00610172"/>
    <w:rsid w:val="00610A36"/>
    <w:rsid w:val="00613797"/>
    <w:rsid w:val="00620E47"/>
    <w:rsid w:val="006273DB"/>
    <w:rsid w:val="00630AEE"/>
    <w:rsid w:val="00631D8C"/>
    <w:rsid w:val="0063468F"/>
    <w:rsid w:val="00657E13"/>
    <w:rsid w:val="006602B9"/>
    <w:rsid w:val="006709AC"/>
    <w:rsid w:val="006711AE"/>
    <w:rsid w:val="006740E3"/>
    <w:rsid w:val="00674BBF"/>
    <w:rsid w:val="00681763"/>
    <w:rsid w:val="00685B40"/>
    <w:rsid w:val="00686340"/>
    <w:rsid w:val="006A7CD9"/>
    <w:rsid w:val="006B58CF"/>
    <w:rsid w:val="006C0436"/>
    <w:rsid w:val="006E1B6A"/>
    <w:rsid w:val="006E6236"/>
    <w:rsid w:val="006F55D9"/>
    <w:rsid w:val="0071105C"/>
    <w:rsid w:val="0071458C"/>
    <w:rsid w:val="00716AB3"/>
    <w:rsid w:val="0072030C"/>
    <w:rsid w:val="007402DF"/>
    <w:rsid w:val="007774E2"/>
    <w:rsid w:val="007909F9"/>
    <w:rsid w:val="007935E7"/>
    <w:rsid w:val="007B20F2"/>
    <w:rsid w:val="007C247C"/>
    <w:rsid w:val="007C5473"/>
    <w:rsid w:val="007C659B"/>
    <w:rsid w:val="007D461A"/>
    <w:rsid w:val="007F7FF7"/>
    <w:rsid w:val="0080034D"/>
    <w:rsid w:val="00804B0C"/>
    <w:rsid w:val="00805D5E"/>
    <w:rsid w:val="0081022A"/>
    <w:rsid w:val="00841C33"/>
    <w:rsid w:val="0086052C"/>
    <w:rsid w:val="00863638"/>
    <w:rsid w:val="0086436A"/>
    <w:rsid w:val="008935AE"/>
    <w:rsid w:val="00895411"/>
    <w:rsid w:val="008A478C"/>
    <w:rsid w:val="008A7297"/>
    <w:rsid w:val="008D302E"/>
    <w:rsid w:val="008E5B0A"/>
    <w:rsid w:val="008E7662"/>
    <w:rsid w:val="008F03EB"/>
    <w:rsid w:val="008F7765"/>
    <w:rsid w:val="00904C1C"/>
    <w:rsid w:val="009221BE"/>
    <w:rsid w:val="009237E2"/>
    <w:rsid w:val="00925B09"/>
    <w:rsid w:val="00931D46"/>
    <w:rsid w:val="0093323D"/>
    <w:rsid w:val="0094091F"/>
    <w:rsid w:val="009418C8"/>
    <w:rsid w:val="00944D13"/>
    <w:rsid w:val="009500FF"/>
    <w:rsid w:val="00974A69"/>
    <w:rsid w:val="00985ED9"/>
    <w:rsid w:val="00A129DE"/>
    <w:rsid w:val="00A23688"/>
    <w:rsid w:val="00A26EC6"/>
    <w:rsid w:val="00A2726E"/>
    <w:rsid w:val="00A34DCB"/>
    <w:rsid w:val="00A47AAC"/>
    <w:rsid w:val="00A5042C"/>
    <w:rsid w:val="00A67053"/>
    <w:rsid w:val="00A75F85"/>
    <w:rsid w:val="00A8103D"/>
    <w:rsid w:val="00AB4502"/>
    <w:rsid w:val="00AB6454"/>
    <w:rsid w:val="00AB795C"/>
    <w:rsid w:val="00AC28C9"/>
    <w:rsid w:val="00AD1B69"/>
    <w:rsid w:val="00AD7363"/>
    <w:rsid w:val="00AF00F4"/>
    <w:rsid w:val="00B06A16"/>
    <w:rsid w:val="00B15BB9"/>
    <w:rsid w:val="00B1748E"/>
    <w:rsid w:val="00B234FB"/>
    <w:rsid w:val="00B41026"/>
    <w:rsid w:val="00B701E6"/>
    <w:rsid w:val="00B73B47"/>
    <w:rsid w:val="00B87FC0"/>
    <w:rsid w:val="00B90492"/>
    <w:rsid w:val="00B94F0E"/>
    <w:rsid w:val="00BB49F7"/>
    <w:rsid w:val="00BC03F3"/>
    <w:rsid w:val="00BC6C43"/>
    <w:rsid w:val="00BE640F"/>
    <w:rsid w:val="00BF099F"/>
    <w:rsid w:val="00BF3EDF"/>
    <w:rsid w:val="00C15CC1"/>
    <w:rsid w:val="00C15FB6"/>
    <w:rsid w:val="00C27EC0"/>
    <w:rsid w:val="00C46448"/>
    <w:rsid w:val="00C47B43"/>
    <w:rsid w:val="00C519A3"/>
    <w:rsid w:val="00C52B1F"/>
    <w:rsid w:val="00C71D6B"/>
    <w:rsid w:val="00C777AC"/>
    <w:rsid w:val="00CA629A"/>
    <w:rsid w:val="00CC4C04"/>
    <w:rsid w:val="00CC4C12"/>
    <w:rsid w:val="00CC750A"/>
    <w:rsid w:val="00D01ED2"/>
    <w:rsid w:val="00D4393A"/>
    <w:rsid w:val="00D4447A"/>
    <w:rsid w:val="00D51257"/>
    <w:rsid w:val="00D60CF2"/>
    <w:rsid w:val="00DA218C"/>
    <w:rsid w:val="00DA543B"/>
    <w:rsid w:val="00DB090A"/>
    <w:rsid w:val="00DD52BA"/>
    <w:rsid w:val="00DF06B9"/>
    <w:rsid w:val="00DF3CE9"/>
    <w:rsid w:val="00E33474"/>
    <w:rsid w:val="00E45DA0"/>
    <w:rsid w:val="00E730F5"/>
    <w:rsid w:val="00E74248"/>
    <w:rsid w:val="00E745A1"/>
    <w:rsid w:val="00E76F80"/>
    <w:rsid w:val="00E91F1B"/>
    <w:rsid w:val="00EA21D5"/>
    <w:rsid w:val="00EB02B9"/>
    <w:rsid w:val="00EB1594"/>
    <w:rsid w:val="00EC7D9A"/>
    <w:rsid w:val="00F10625"/>
    <w:rsid w:val="00F117EC"/>
    <w:rsid w:val="00F228CD"/>
    <w:rsid w:val="00F32890"/>
    <w:rsid w:val="00F66BF4"/>
    <w:rsid w:val="00F707E8"/>
    <w:rsid w:val="00F80C40"/>
    <w:rsid w:val="00FB046D"/>
    <w:rsid w:val="00FB24A3"/>
    <w:rsid w:val="00FB4BD4"/>
    <w:rsid w:val="00FD5A14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EAA"/>
    <w:rPr>
      <w:sz w:val="24"/>
      <w:szCs w:val="24"/>
    </w:rPr>
  </w:style>
  <w:style w:type="paragraph" w:styleId="Nadpis1">
    <w:name w:val="heading 1"/>
    <w:basedOn w:val="Normln"/>
    <w:next w:val="Normln"/>
    <w:qFormat/>
    <w:rsid w:val="00454EAA"/>
    <w:pPr>
      <w:keepNext/>
      <w:outlineLvl w:val="0"/>
    </w:pPr>
    <w:rPr>
      <w:rFonts w:ascii="Arial Narrow" w:hAnsi="Arial Narrow"/>
      <w:b/>
      <w:bCs/>
    </w:rPr>
  </w:style>
  <w:style w:type="paragraph" w:styleId="Nadpis9">
    <w:name w:val="heading 9"/>
    <w:basedOn w:val="Normln"/>
    <w:next w:val="Normln"/>
    <w:qFormat/>
    <w:rsid w:val="00454E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54EAA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454EAA"/>
  </w:style>
  <w:style w:type="paragraph" w:styleId="Zhlav">
    <w:name w:val="header"/>
    <w:basedOn w:val="Normln"/>
    <w:link w:val="ZhlavChar"/>
    <w:uiPriority w:val="99"/>
    <w:rsid w:val="00454EAA"/>
    <w:pPr>
      <w:tabs>
        <w:tab w:val="center" w:pos="4536"/>
        <w:tab w:val="right" w:pos="9072"/>
      </w:tabs>
    </w:pPr>
  </w:style>
  <w:style w:type="paragraph" w:customStyle="1" w:styleId="Export0">
    <w:name w:val="Export 0"/>
    <w:rsid w:val="00454EAA"/>
    <w:rPr>
      <w:rFonts w:ascii="Avinion" w:hAnsi="Avinion"/>
      <w:sz w:val="24"/>
      <w:lang w:val="en-US"/>
    </w:rPr>
  </w:style>
  <w:style w:type="paragraph" w:styleId="Zpat">
    <w:name w:val="footer"/>
    <w:basedOn w:val="Normln"/>
    <w:rsid w:val="00F707E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393A"/>
    <w:rPr>
      <w:color w:val="0000FF"/>
      <w:u w:val="single"/>
    </w:rPr>
  </w:style>
  <w:style w:type="paragraph" w:customStyle="1" w:styleId="2Nadpis">
    <w:name w:val="2 Nadpis"/>
    <w:basedOn w:val="Normln"/>
    <w:next w:val="TextCharChar"/>
    <w:rsid w:val="00090932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TextCharChar">
    <w:name w:val="Text Char Char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Char">
    <w:name w:val="Char"/>
    <w:basedOn w:val="Normln"/>
    <w:rsid w:val="006E6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2030C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030C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492"/>
    <w:pPr>
      <w:ind w:left="720"/>
      <w:contextualSpacing/>
    </w:pPr>
  </w:style>
  <w:style w:type="paragraph" w:customStyle="1" w:styleId="Tabellentext">
    <w:name w:val="Tabellentext"/>
    <w:basedOn w:val="Normln"/>
    <w:rsid w:val="00931D46"/>
    <w:pPr>
      <w:keepLines/>
      <w:spacing w:before="40" w:after="40"/>
    </w:pPr>
    <w:rPr>
      <w:rFonts w:ascii="CorpoS" w:hAnsi="CorpoS"/>
      <w:sz w:val="22"/>
      <w:lang w:val="de-DE"/>
    </w:rPr>
  </w:style>
  <w:style w:type="table" w:styleId="Mkatabulky">
    <w:name w:val="Table Grid"/>
    <w:basedOn w:val="Normlntabulka"/>
    <w:rsid w:val="0068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6E1B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EAA"/>
    <w:rPr>
      <w:sz w:val="24"/>
      <w:szCs w:val="24"/>
    </w:rPr>
  </w:style>
  <w:style w:type="paragraph" w:styleId="Nadpis1">
    <w:name w:val="heading 1"/>
    <w:basedOn w:val="Normln"/>
    <w:next w:val="Normln"/>
    <w:qFormat/>
    <w:rsid w:val="00454EAA"/>
    <w:pPr>
      <w:keepNext/>
      <w:outlineLvl w:val="0"/>
    </w:pPr>
    <w:rPr>
      <w:rFonts w:ascii="Arial Narrow" w:hAnsi="Arial Narrow"/>
      <w:b/>
      <w:bCs/>
    </w:rPr>
  </w:style>
  <w:style w:type="paragraph" w:styleId="Nadpis9">
    <w:name w:val="heading 9"/>
    <w:basedOn w:val="Normln"/>
    <w:next w:val="Normln"/>
    <w:qFormat/>
    <w:rsid w:val="00454E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54EAA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454EAA"/>
  </w:style>
  <w:style w:type="paragraph" w:styleId="Zhlav">
    <w:name w:val="header"/>
    <w:basedOn w:val="Normln"/>
    <w:link w:val="ZhlavChar"/>
    <w:uiPriority w:val="99"/>
    <w:rsid w:val="00454EAA"/>
    <w:pPr>
      <w:tabs>
        <w:tab w:val="center" w:pos="4536"/>
        <w:tab w:val="right" w:pos="9072"/>
      </w:tabs>
    </w:pPr>
  </w:style>
  <w:style w:type="paragraph" w:customStyle="1" w:styleId="Export0">
    <w:name w:val="Export 0"/>
    <w:rsid w:val="00454EAA"/>
    <w:rPr>
      <w:rFonts w:ascii="Avinion" w:hAnsi="Avinion"/>
      <w:sz w:val="24"/>
      <w:lang w:val="en-US"/>
    </w:rPr>
  </w:style>
  <w:style w:type="paragraph" w:styleId="Zpat">
    <w:name w:val="footer"/>
    <w:basedOn w:val="Normln"/>
    <w:rsid w:val="00F707E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393A"/>
    <w:rPr>
      <w:color w:val="0000FF"/>
      <w:u w:val="single"/>
    </w:rPr>
  </w:style>
  <w:style w:type="paragraph" w:customStyle="1" w:styleId="2Nadpis">
    <w:name w:val="2 Nadpis"/>
    <w:basedOn w:val="Normln"/>
    <w:next w:val="TextCharChar"/>
    <w:rsid w:val="00090932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TextCharChar">
    <w:name w:val="Text Char Char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Char">
    <w:name w:val="Char"/>
    <w:basedOn w:val="Normln"/>
    <w:rsid w:val="006E6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2030C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030C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492"/>
    <w:pPr>
      <w:ind w:left="720"/>
      <w:contextualSpacing/>
    </w:pPr>
  </w:style>
  <w:style w:type="paragraph" w:customStyle="1" w:styleId="Tabellentext">
    <w:name w:val="Tabellentext"/>
    <w:basedOn w:val="Normln"/>
    <w:rsid w:val="00931D46"/>
    <w:pPr>
      <w:keepLines/>
      <w:spacing w:before="40" w:after="40"/>
    </w:pPr>
    <w:rPr>
      <w:rFonts w:ascii="CorpoS" w:hAnsi="CorpoS"/>
      <w:sz w:val="22"/>
      <w:lang w:val="de-DE"/>
    </w:rPr>
  </w:style>
  <w:style w:type="table" w:styleId="Mkatabulky">
    <w:name w:val="Table Grid"/>
    <w:basedOn w:val="Normlntabulka"/>
    <w:rsid w:val="0068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6E1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98CF-8B0C-4948-8040-EACC95F1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saj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jirijirout</dc:creator>
  <cp:lastModifiedBy>Ing. Adam Savický</cp:lastModifiedBy>
  <cp:revision>2</cp:revision>
  <cp:lastPrinted>2017-05-22T12:26:00Z</cp:lastPrinted>
  <dcterms:created xsi:type="dcterms:W3CDTF">2017-07-04T13:26:00Z</dcterms:created>
  <dcterms:modified xsi:type="dcterms:W3CDTF">2017-07-04T13:26:00Z</dcterms:modified>
</cp:coreProperties>
</file>