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8963" w14:textId="3E583912" w:rsidR="004646A2" w:rsidRDefault="004646A2" w:rsidP="00464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Č.j.:</w:t>
      </w:r>
      <w:r w:rsidR="00A3601F" w:rsidRPr="00A3601F">
        <w:t xml:space="preserve"> </w:t>
      </w:r>
      <w:r w:rsidR="00A3601F" w:rsidRPr="00A3601F">
        <w:rPr>
          <w:rFonts w:ascii="Arial" w:hAnsi="Arial" w:cs="Arial"/>
          <w:sz w:val="22"/>
          <w:szCs w:val="22"/>
        </w:rPr>
        <w:t>159060/2024/105/Krop</w:t>
      </w:r>
    </w:p>
    <w:p w14:paraId="3AEA4DB1" w14:textId="43D5D332" w:rsidR="004646A2" w:rsidRDefault="004646A2" w:rsidP="004646A2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A36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UID:</w:t>
      </w:r>
      <w:bookmarkEnd w:id="0"/>
      <w:r w:rsidR="00A3601F">
        <w:rPr>
          <w:rFonts w:ascii="Arial" w:hAnsi="Arial" w:cs="Arial"/>
          <w:sz w:val="22"/>
          <w:szCs w:val="22"/>
        </w:rPr>
        <w:t xml:space="preserve"> </w:t>
      </w:r>
      <w:r w:rsidR="004E6DC7" w:rsidRPr="004E6DC7">
        <w:rPr>
          <w:rFonts w:ascii="Arial" w:hAnsi="Arial" w:cs="Arial"/>
          <w:sz w:val="22"/>
          <w:szCs w:val="22"/>
        </w:rPr>
        <w:t>spuess920a7399</w:t>
      </w:r>
    </w:p>
    <w:bookmarkEnd w:id="1"/>
    <w:p w14:paraId="49B35804" w14:textId="77777777" w:rsidR="004646A2" w:rsidRDefault="004646A2" w:rsidP="004646A2">
      <w:pPr>
        <w:rPr>
          <w:rFonts w:ascii="Arial" w:hAnsi="Arial" w:cs="Arial"/>
          <w:b/>
          <w:bCs/>
          <w:sz w:val="22"/>
          <w:szCs w:val="22"/>
        </w:rPr>
      </w:pPr>
    </w:p>
    <w:p w14:paraId="57D3916F" w14:textId="77777777" w:rsidR="00C3257E" w:rsidRPr="00052034" w:rsidRDefault="00C3257E" w:rsidP="00C3257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7F44CF" w14:textId="77777777" w:rsidR="00C3257E" w:rsidRPr="00E217B2" w:rsidRDefault="00C3257E" w:rsidP="00C3257E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217B2">
        <w:rPr>
          <w:rFonts w:ascii="Arial" w:hAnsi="Arial" w:cs="Arial"/>
          <w:sz w:val="22"/>
          <w:szCs w:val="22"/>
        </w:rPr>
        <w:t>11a</w:t>
      </w:r>
      <w:proofErr w:type="gramEnd"/>
      <w:r w:rsidRPr="00E217B2">
        <w:rPr>
          <w:rFonts w:ascii="Arial" w:hAnsi="Arial" w:cs="Arial"/>
          <w:sz w:val="22"/>
          <w:szCs w:val="22"/>
        </w:rPr>
        <w:t>, 130 00 Praha 3 – Žižkov</w:t>
      </w:r>
    </w:p>
    <w:p w14:paraId="2F7FB236" w14:textId="77777777" w:rsidR="00C3257E" w:rsidRPr="00E217B2" w:rsidRDefault="00C3257E" w:rsidP="00C3257E">
      <w:pPr>
        <w:rPr>
          <w:rFonts w:ascii="Arial" w:hAnsi="Arial" w:cs="Arial"/>
          <w:sz w:val="22"/>
          <w:szCs w:val="22"/>
        </w:rPr>
      </w:pPr>
      <w:proofErr w:type="gramStart"/>
      <w:r w:rsidRPr="00E217B2">
        <w:rPr>
          <w:rFonts w:ascii="Arial" w:hAnsi="Arial" w:cs="Arial"/>
          <w:sz w:val="22"/>
          <w:szCs w:val="22"/>
        </w:rPr>
        <w:t>IČO:  01312774</w:t>
      </w:r>
      <w:proofErr w:type="gramEnd"/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50E48281" w14:textId="77777777" w:rsidR="00C3257E" w:rsidRPr="00E217B2" w:rsidRDefault="00C3257E" w:rsidP="00C3257E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 01312774</w:t>
      </w:r>
    </w:p>
    <w:p w14:paraId="696F743D" w14:textId="77777777" w:rsidR="00C3257E" w:rsidRPr="00E217B2" w:rsidRDefault="00C3257E" w:rsidP="00C3257E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E217B2">
        <w:rPr>
          <w:rFonts w:ascii="Arial" w:hAnsi="Arial" w:cs="Arial"/>
          <w:sz w:val="22"/>
          <w:szCs w:val="22"/>
        </w:rPr>
        <w:t>ředitelka</w:t>
      </w:r>
      <w:r w:rsidRPr="00E217B2">
        <w:rPr>
          <w:rFonts w:ascii="Arial" w:hAnsi="Arial" w:cs="Arial"/>
          <w:i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73CB3F25" w14:textId="77777777" w:rsidR="00C3257E" w:rsidRPr="00E217B2" w:rsidRDefault="00C3257E" w:rsidP="00C32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80, 370 01 České Budějovice</w:t>
      </w:r>
      <w:r w:rsidRPr="00E217B2">
        <w:rPr>
          <w:rFonts w:ascii="Arial" w:hAnsi="Arial" w:cs="Arial"/>
          <w:sz w:val="22"/>
          <w:szCs w:val="22"/>
        </w:rPr>
        <w:t>,</w:t>
      </w:r>
    </w:p>
    <w:p w14:paraId="5742595D" w14:textId="77777777" w:rsidR="00C3257E" w:rsidRPr="00E217B2" w:rsidRDefault="00C3257E" w:rsidP="00C3257E">
      <w:pPr>
        <w:jc w:val="both"/>
        <w:rPr>
          <w:rFonts w:ascii="Arial" w:hAnsi="Arial" w:cs="Arial"/>
          <w:sz w:val="22"/>
          <w:szCs w:val="22"/>
        </w:rPr>
      </w:pPr>
      <w:r w:rsidRPr="0005203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276B266B" w14:textId="77777777" w:rsidR="00C3257E" w:rsidRPr="00E217B2" w:rsidRDefault="00C3257E" w:rsidP="00C3257E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14:paraId="54ADA459" w14:textId="77777777" w:rsidR="00C3257E" w:rsidRPr="00F329E9" w:rsidRDefault="00C3257E" w:rsidP="00C3257E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86BD21" w14:textId="77777777" w:rsidR="00C3257E" w:rsidRPr="00F329E9" w:rsidRDefault="00C3257E" w:rsidP="00C3257E">
      <w:pPr>
        <w:jc w:val="both"/>
        <w:rPr>
          <w:rFonts w:ascii="Arial" w:hAnsi="Arial" w:cs="Arial"/>
          <w:sz w:val="22"/>
          <w:szCs w:val="22"/>
        </w:rPr>
      </w:pPr>
    </w:p>
    <w:p w14:paraId="601269D0" w14:textId="77777777" w:rsidR="00C3257E" w:rsidRPr="00F329E9" w:rsidRDefault="00C3257E" w:rsidP="00C3257E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(dále jen „pronajímatel“)</w:t>
      </w:r>
    </w:p>
    <w:p w14:paraId="3D722DB3" w14:textId="77777777" w:rsidR="00C3257E" w:rsidRPr="00F329E9" w:rsidRDefault="00C3257E" w:rsidP="00C3257E">
      <w:pPr>
        <w:pStyle w:val="adresa"/>
        <w:rPr>
          <w:rFonts w:ascii="Arial" w:hAnsi="Arial" w:cs="Arial"/>
          <w:sz w:val="22"/>
          <w:szCs w:val="22"/>
        </w:rPr>
      </w:pPr>
    </w:p>
    <w:p w14:paraId="604FFD66" w14:textId="77777777" w:rsidR="00C3257E" w:rsidRPr="00F329E9" w:rsidRDefault="00C3257E" w:rsidP="00C3257E">
      <w:pPr>
        <w:pStyle w:val="adresa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– na straně jedné –</w:t>
      </w:r>
    </w:p>
    <w:p w14:paraId="77B915EE" w14:textId="77777777" w:rsidR="00C3257E" w:rsidRPr="00F329E9" w:rsidRDefault="00C3257E" w:rsidP="00C3257E">
      <w:pPr>
        <w:pStyle w:val="adresa"/>
        <w:rPr>
          <w:rFonts w:ascii="Arial" w:hAnsi="Arial" w:cs="Arial"/>
          <w:sz w:val="22"/>
          <w:szCs w:val="22"/>
        </w:rPr>
      </w:pPr>
    </w:p>
    <w:p w14:paraId="128B5089" w14:textId="77777777" w:rsidR="00C3257E" w:rsidRPr="00F329E9" w:rsidRDefault="00C3257E" w:rsidP="00C3257E">
      <w:pPr>
        <w:jc w:val="both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a</w:t>
      </w:r>
    </w:p>
    <w:p w14:paraId="059D6207" w14:textId="77777777" w:rsidR="00C3257E" w:rsidRPr="00F85757" w:rsidRDefault="00C3257E" w:rsidP="00C3257E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14:paraId="01C65A3F" w14:textId="0BABC62F" w:rsidR="00C3257E" w:rsidRDefault="00C3257E" w:rsidP="00C325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Společenství vlastníků </w:t>
      </w:r>
      <w:r w:rsidR="00442361">
        <w:rPr>
          <w:rFonts w:ascii="Arial" w:hAnsi="Arial" w:cs="Arial"/>
          <w:b/>
          <w:sz w:val="22"/>
          <w:szCs w:val="22"/>
        </w:rPr>
        <w:t xml:space="preserve">Slavče </w:t>
      </w:r>
      <w:r w:rsidR="00C16F6B">
        <w:rPr>
          <w:rFonts w:ascii="Arial" w:hAnsi="Arial" w:cs="Arial"/>
          <w:b/>
          <w:sz w:val="22"/>
          <w:szCs w:val="22"/>
        </w:rPr>
        <w:t>30</w:t>
      </w:r>
    </w:p>
    <w:p w14:paraId="3180E31A" w14:textId="2610EB7C" w:rsidR="00C3257E" w:rsidRDefault="00C3257E" w:rsidP="00C32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C16F6B">
        <w:rPr>
          <w:rFonts w:ascii="Arial" w:hAnsi="Arial" w:cs="Arial"/>
          <w:sz w:val="22"/>
          <w:szCs w:val="22"/>
        </w:rPr>
        <w:t>Slavče č.p. 30, 373 21 Slavče</w:t>
      </w:r>
    </w:p>
    <w:p w14:paraId="3895297A" w14:textId="70011771" w:rsidR="00C3257E" w:rsidRDefault="00C3257E" w:rsidP="00C32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7A120C">
        <w:rPr>
          <w:rFonts w:ascii="Arial" w:hAnsi="Arial" w:cs="Arial"/>
          <w:sz w:val="22"/>
          <w:szCs w:val="22"/>
        </w:rPr>
        <w:t>26065185</w:t>
      </w:r>
    </w:p>
    <w:p w14:paraId="549ADD00" w14:textId="77777777" w:rsidR="00AA6526" w:rsidRDefault="00AA6526" w:rsidP="00AA6526">
      <w:pPr>
        <w:jc w:val="both"/>
        <w:rPr>
          <w:rFonts w:ascii="Arial" w:hAnsi="Arial" w:cs="Arial"/>
          <w:sz w:val="22"/>
          <w:szCs w:val="22"/>
        </w:rPr>
      </w:pPr>
      <w:r w:rsidRPr="003705C7">
        <w:rPr>
          <w:rFonts w:ascii="Arial" w:hAnsi="Arial" w:cs="Arial"/>
          <w:sz w:val="22"/>
          <w:szCs w:val="22"/>
        </w:rPr>
        <w:t>zapsána v</w:t>
      </w:r>
      <w:r>
        <w:rPr>
          <w:rFonts w:ascii="Arial" w:hAnsi="Arial" w:cs="Arial"/>
          <w:sz w:val="22"/>
          <w:szCs w:val="22"/>
        </w:rPr>
        <w:t> rejstříku společenství vlastníků jednotek, vedeného Krajským soudem v Českých Budějovicích oddíl S, vložka 1436</w:t>
      </w:r>
    </w:p>
    <w:p w14:paraId="632922E0" w14:textId="30B9DB55" w:rsidR="002E4B32" w:rsidRDefault="00AA6526" w:rsidP="00AA6526">
      <w:pPr>
        <w:jc w:val="both"/>
        <w:rPr>
          <w:rFonts w:ascii="Arial" w:hAnsi="Arial" w:cs="Arial"/>
          <w:sz w:val="22"/>
          <w:szCs w:val="22"/>
        </w:rPr>
      </w:pPr>
      <w:r w:rsidRPr="00343F1B">
        <w:rPr>
          <w:rFonts w:ascii="Arial" w:hAnsi="Arial" w:cs="Arial"/>
          <w:sz w:val="22"/>
          <w:szCs w:val="22"/>
        </w:rPr>
        <w:t>osob</w:t>
      </w:r>
      <w:r w:rsidR="00ED4DA4">
        <w:rPr>
          <w:rFonts w:ascii="Arial" w:hAnsi="Arial" w:cs="Arial"/>
          <w:sz w:val="22"/>
          <w:szCs w:val="22"/>
        </w:rPr>
        <w:t>y</w:t>
      </w:r>
      <w:r w:rsidRPr="00343F1B">
        <w:rPr>
          <w:rFonts w:ascii="Arial" w:hAnsi="Arial" w:cs="Arial"/>
          <w:sz w:val="22"/>
          <w:szCs w:val="22"/>
        </w:rPr>
        <w:t xml:space="preserve"> oprávněn</w:t>
      </w:r>
      <w:r w:rsidR="00ED4DA4">
        <w:rPr>
          <w:rFonts w:ascii="Arial" w:hAnsi="Arial" w:cs="Arial"/>
          <w:sz w:val="22"/>
          <w:szCs w:val="22"/>
        </w:rPr>
        <w:t>é</w:t>
      </w:r>
      <w:r w:rsidRPr="00343F1B">
        <w:rPr>
          <w:rFonts w:ascii="Arial" w:hAnsi="Arial" w:cs="Arial"/>
          <w:sz w:val="22"/>
          <w:szCs w:val="22"/>
        </w:rPr>
        <w:t xml:space="preserve"> jednat za </w:t>
      </w:r>
      <w:r>
        <w:rPr>
          <w:rFonts w:ascii="Arial" w:hAnsi="Arial" w:cs="Arial"/>
          <w:sz w:val="22"/>
          <w:szCs w:val="22"/>
        </w:rPr>
        <w:t>společenství vlastníků:</w:t>
      </w:r>
      <w:r w:rsidRPr="00343F1B">
        <w:rPr>
          <w:rFonts w:ascii="Arial" w:hAnsi="Arial" w:cs="Arial"/>
          <w:sz w:val="22"/>
          <w:szCs w:val="22"/>
        </w:rPr>
        <w:t xml:space="preserve"> </w:t>
      </w:r>
      <w:r w:rsidR="002E4B32">
        <w:rPr>
          <w:rFonts w:ascii="Arial" w:hAnsi="Arial" w:cs="Arial"/>
          <w:sz w:val="22"/>
          <w:szCs w:val="22"/>
        </w:rPr>
        <w:t>Blanka Cimlerová, předsedkyně</w:t>
      </w:r>
    </w:p>
    <w:p w14:paraId="33F0CE2F" w14:textId="4F6CFF4B" w:rsidR="00C3257E" w:rsidRDefault="002E4B32" w:rsidP="00C32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ED4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ED4DA4">
        <w:rPr>
          <w:rFonts w:ascii="Arial" w:hAnsi="Arial" w:cs="Arial"/>
          <w:sz w:val="22"/>
          <w:szCs w:val="22"/>
        </w:rPr>
        <w:t>Alexandra Jeřábek Lacková, místopředsedkyně</w:t>
      </w:r>
    </w:p>
    <w:p w14:paraId="1A950046" w14:textId="77777777" w:rsidR="004646A2" w:rsidRPr="00256E31" w:rsidRDefault="004646A2" w:rsidP="004646A2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„nájemce“)</w:t>
      </w:r>
    </w:p>
    <w:p w14:paraId="61383D44" w14:textId="77777777" w:rsidR="004646A2" w:rsidRPr="00256E31" w:rsidRDefault="004646A2" w:rsidP="004646A2">
      <w:pPr>
        <w:rPr>
          <w:rFonts w:ascii="Arial" w:hAnsi="Arial" w:cs="Arial"/>
          <w:sz w:val="22"/>
          <w:szCs w:val="22"/>
        </w:rPr>
      </w:pPr>
    </w:p>
    <w:p w14:paraId="4593509D" w14:textId="77777777" w:rsidR="004646A2" w:rsidRPr="00256E31" w:rsidRDefault="004646A2" w:rsidP="004646A2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 na straně druhé –</w:t>
      </w:r>
    </w:p>
    <w:p w14:paraId="3F887AFD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71E32196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6EF42862" w14:textId="2E03C821" w:rsidR="004646A2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27BE3CE7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483322CA" w14:textId="77777777" w:rsidR="004646A2" w:rsidRPr="00256E31" w:rsidRDefault="004646A2" w:rsidP="004646A2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6CCA740D" w14:textId="4E81517D" w:rsidR="004646A2" w:rsidRPr="00256E31" w:rsidRDefault="004646A2" w:rsidP="004646A2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 w:rsidR="00DB0247">
        <w:rPr>
          <w:rFonts w:ascii="Arial" w:hAnsi="Arial" w:cs="Arial"/>
          <w:b/>
          <w:bCs/>
          <w:sz w:val="32"/>
          <w:szCs w:val="32"/>
        </w:rPr>
        <w:t>24N24/05</w:t>
      </w:r>
    </w:p>
    <w:p w14:paraId="2DD2FA4E" w14:textId="77777777" w:rsidR="004646A2" w:rsidRPr="00256E31" w:rsidRDefault="004646A2" w:rsidP="004646A2">
      <w:pPr>
        <w:jc w:val="center"/>
        <w:rPr>
          <w:rFonts w:ascii="Arial" w:hAnsi="Arial" w:cs="Arial"/>
          <w:bCs/>
          <w:sz w:val="32"/>
          <w:szCs w:val="32"/>
        </w:rPr>
      </w:pPr>
    </w:p>
    <w:p w14:paraId="11D94540" w14:textId="77777777" w:rsidR="004646A2" w:rsidRPr="00256E31" w:rsidRDefault="004646A2" w:rsidP="004646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57426398" w14:textId="77777777" w:rsidR="004646A2" w:rsidRPr="00256E31" w:rsidRDefault="004646A2" w:rsidP="004646A2">
      <w:pPr>
        <w:jc w:val="center"/>
        <w:rPr>
          <w:rFonts w:ascii="Arial" w:hAnsi="Arial" w:cs="Arial"/>
          <w:bCs/>
          <w:sz w:val="22"/>
          <w:szCs w:val="22"/>
        </w:rPr>
      </w:pPr>
    </w:p>
    <w:p w14:paraId="3DE80D2A" w14:textId="77777777" w:rsidR="000C3EBE" w:rsidRPr="00F329E9" w:rsidRDefault="000C3EBE" w:rsidP="000C3EBE">
      <w:pPr>
        <w:jc w:val="both"/>
        <w:rPr>
          <w:rFonts w:ascii="Arial" w:hAnsi="Arial" w:cs="Arial"/>
          <w:iCs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 xml:space="preserve"> tímto </w:t>
      </w:r>
      <w:r w:rsidRPr="00F329E9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kem </w:t>
      </w:r>
      <w:r w:rsidRPr="00F329E9">
        <w:rPr>
          <w:rFonts w:ascii="Arial" w:hAnsi="Arial" w:cs="Arial"/>
          <w:sz w:val="22"/>
          <w:szCs w:val="22"/>
        </w:rPr>
        <w:t xml:space="preserve">ve vlastnictví státu </w:t>
      </w:r>
      <w:r>
        <w:rPr>
          <w:rFonts w:ascii="Arial" w:hAnsi="Arial" w:cs="Arial"/>
          <w:sz w:val="22"/>
          <w:szCs w:val="22"/>
        </w:rPr>
        <w:t>vedenými</w:t>
      </w:r>
      <w:r w:rsidRPr="00F329E9">
        <w:rPr>
          <w:rFonts w:ascii="Arial" w:hAnsi="Arial" w:cs="Arial"/>
          <w:sz w:val="22"/>
          <w:szCs w:val="22"/>
        </w:rPr>
        <w:t xml:space="preserve"> u Katastrálního úřadu </w:t>
      </w:r>
      <w:r w:rsidRPr="00F329E9">
        <w:rPr>
          <w:rFonts w:ascii="Arial" w:hAnsi="Arial" w:cs="Arial"/>
          <w:iCs/>
          <w:sz w:val="22"/>
          <w:szCs w:val="22"/>
        </w:rPr>
        <w:t xml:space="preserve">pro </w:t>
      </w:r>
      <w:r>
        <w:rPr>
          <w:rFonts w:ascii="Arial" w:hAnsi="Arial" w:cs="Arial"/>
          <w:iCs/>
          <w:sz w:val="22"/>
          <w:szCs w:val="22"/>
        </w:rPr>
        <w:t xml:space="preserve">Jihočeský </w:t>
      </w:r>
      <w:r w:rsidRPr="00F329E9">
        <w:rPr>
          <w:rFonts w:ascii="Arial" w:hAnsi="Arial" w:cs="Arial"/>
          <w:iCs/>
          <w:sz w:val="22"/>
          <w:szCs w:val="22"/>
        </w:rPr>
        <w:t>kraj</w:t>
      </w:r>
      <w:r>
        <w:rPr>
          <w:rFonts w:ascii="Arial" w:hAnsi="Arial" w:cs="Arial"/>
          <w:iCs/>
          <w:sz w:val="22"/>
          <w:szCs w:val="22"/>
        </w:rPr>
        <w:t>, Katastrálního pracoviště České Budějovice</w:t>
      </w:r>
    </w:p>
    <w:p w14:paraId="0A4DD4BC" w14:textId="77777777" w:rsidR="000C3EBE" w:rsidRPr="00F329E9" w:rsidRDefault="000C3EBE" w:rsidP="000C3EBE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082"/>
        <w:gridCol w:w="1536"/>
        <w:gridCol w:w="1485"/>
        <w:gridCol w:w="1134"/>
        <w:gridCol w:w="1985"/>
      </w:tblGrid>
      <w:tr w:rsidR="000C3EBE" w:rsidRPr="00F329E9" w14:paraId="7D4280D9" w14:textId="77777777" w:rsidTr="00095EC0">
        <w:trPr>
          <w:cantSplit/>
        </w:trPr>
        <w:tc>
          <w:tcPr>
            <w:tcW w:w="988" w:type="dxa"/>
          </w:tcPr>
          <w:p w14:paraId="66E6E6EB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82" w:type="dxa"/>
          </w:tcPr>
          <w:p w14:paraId="4335AF2C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36" w:type="dxa"/>
          </w:tcPr>
          <w:p w14:paraId="7D8DF0BD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85" w:type="dxa"/>
          </w:tcPr>
          <w:p w14:paraId="495986FC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0A9C42FF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5" w:type="dxa"/>
          </w:tcPr>
          <w:p w14:paraId="27C2F51F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E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C3EBE" w:rsidRPr="00F329E9" w14:paraId="522A4E23" w14:textId="77777777" w:rsidTr="00095EC0">
        <w:trPr>
          <w:cantSplit/>
        </w:trPr>
        <w:tc>
          <w:tcPr>
            <w:tcW w:w="988" w:type="dxa"/>
          </w:tcPr>
          <w:p w14:paraId="7B55F5D2" w14:textId="015FFCD1" w:rsidR="000C3EBE" w:rsidRPr="00F329E9" w:rsidRDefault="00FD4F2D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Slavče</w:t>
            </w:r>
            <w:r w:rsidR="000C3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</w:tcPr>
          <w:p w14:paraId="2BC47632" w14:textId="64AFAEB4" w:rsidR="000C3EBE" w:rsidRPr="00F329E9" w:rsidRDefault="00FD4F2D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Slavče u Trhových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1536" w:type="dxa"/>
          </w:tcPr>
          <w:p w14:paraId="2AF72E36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 st.</w:t>
            </w:r>
          </w:p>
        </w:tc>
        <w:tc>
          <w:tcPr>
            <w:tcW w:w="1485" w:type="dxa"/>
          </w:tcPr>
          <w:p w14:paraId="67B4A37C" w14:textId="65B5C3CF" w:rsidR="000C3EBE" w:rsidRPr="00F329E9" w:rsidRDefault="00FD4F2D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7F0AC08" w14:textId="6154A2F8" w:rsidR="000C3EBE" w:rsidRPr="00AF2027" w:rsidRDefault="00095EC0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  <w:r w:rsidR="000C3EB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0C3EB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7047C89" w14:textId="77777777" w:rsidR="000C3EBE" w:rsidRPr="00F329E9" w:rsidRDefault="000C3EBE" w:rsidP="00F00E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095EC0" w:rsidRPr="00F329E9" w14:paraId="7850C9EA" w14:textId="77777777" w:rsidTr="00095EC0">
        <w:trPr>
          <w:cantSplit/>
        </w:trPr>
        <w:tc>
          <w:tcPr>
            <w:tcW w:w="988" w:type="dxa"/>
          </w:tcPr>
          <w:p w14:paraId="1F68BC38" w14:textId="6F0B8AD6" w:rsidR="00095EC0" w:rsidRDefault="00095EC0" w:rsidP="00095E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Slavče </w:t>
            </w:r>
          </w:p>
        </w:tc>
        <w:tc>
          <w:tcPr>
            <w:tcW w:w="2082" w:type="dxa"/>
          </w:tcPr>
          <w:p w14:paraId="10097C40" w14:textId="28DA37D8" w:rsidR="00095EC0" w:rsidRDefault="00095EC0" w:rsidP="00095E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Slavče u Trhových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Svinů</w:t>
            </w:r>
            <w:proofErr w:type="spellEnd"/>
          </w:p>
        </w:tc>
        <w:tc>
          <w:tcPr>
            <w:tcW w:w="1536" w:type="dxa"/>
          </w:tcPr>
          <w:p w14:paraId="56F056CD" w14:textId="31797791" w:rsidR="00095EC0" w:rsidRDefault="00095EC0" w:rsidP="00095E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5" w:type="dxa"/>
          </w:tcPr>
          <w:p w14:paraId="5D3ECF1D" w14:textId="1CD51839" w:rsidR="00095EC0" w:rsidRDefault="00095EC0" w:rsidP="00095E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</w:t>
            </w:r>
          </w:p>
        </w:tc>
        <w:tc>
          <w:tcPr>
            <w:tcW w:w="1134" w:type="dxa"/>
          </w:tcPr>
          <w:p w14:paraId="4D9C60CE" w14:textId="0E39F632" w:rsidR="00095EC0" w:rsidRDefault="00095EC0" w:rsidP="00095E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33A8D71" w14:textId="43A26A32" w:rsidR="00095EC0" w:rsidRDefault="00095EC0" w:rsidP="00095E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3C0481A9" w14:textId="77777777" w:rsidR="000C3EBE" w:rsidRPr="00AF2027" w:rsidRDefault="000C3EBE" w:rsidP="000C3E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Grafické zobrazení předmětu nájmu je uvedeno v grafické příloze této nájemní smlouvy.</w:t>
      </w:r>
    </w:p>
    <w:p w14:paraId="7770C021" w14:textId="77777777" w:rsidR="004646A2" w:rsidRDefault="004646A2" w:rsidP="004646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879DD0" w14:textId="77777777" w:rsidR="004646A2" w:rsidRPr="00256E31" w:rsidRDefault="004646A2" w:rsidP="004646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</w:t>
      </w:r>
    </w:p>
    <w:p w14:paraId="5CBDF6B9" w14:textId="77777777" w:rsidR="004646A2" w:rsidRPr="00256E31" w:rsidRDefault="004646A2" w:rsidP="004646A2">
      <w:pPr>
        <w:rPr>
          <w:rFonts w:ascii="Arial" w:hAnsi="Arial" w:cs="Arial"/>
          <w:sz w:val="22"/>
          <w:szCs w:val="22"/>
        </w:rPr>
      </w:pPr>
    </w:p>
    <w:p w14:paraId="7EAEFFF4" w14:textId="7AF43579" w:rsidR="004646A2" w:rsidRPr="00256E31" w:rsidRDefault="004646A2" w:rsidP="004646A2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pozemk</w:t>
      </w:r>
      <w:r w:rsidR="00095EC0">
        <w:rPr>
          <w:rFonts w:ascii="Arial" w:hAnsi="Arial" w:cs="Arial"/>
          <w:sz w:val="22"/>
          <w:szCs w:val="22"/>
        </w:rPr>
        <w:t xml:space="preserve">y </w:t>
      </w:r>
      <w:r w:rsidRPr="00256E31">
        <w:rPr>
          <w:rFonts w:ascii="Arial" w:hAnsi="Arial" w:cs="Arial"/>
          <w:sz w:val="22"/>
          <w:szCs w:val="22"/>
        </w:rPr>
        <w:t>uveden</w:t>
      </w:r>
      <w:r w:rsidR="00095EC0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1A9E314C" w14:textId="77777777" w:rsidR="004646A2" w:rsidRPr="00256E31" w:rsidRDefault="004646A2" w:rsidP="004646A2">
      <w:pPr>
        <w:pStyle w:val="Zkladntext2"/>
        <w:rPr>
          <w:rFonts w:ascii="Arial" w:hAnsi="Arial" w:cs="Arial"/>
          <w:sz w:val="22"/>
          <w:szCs w:val="22"/>
        </w:rPr>
      </w:pPr>
    </w:p>
    <w:p w14:paraId="12047C5B" w14:textId="7DC1EF1F" w:rsidR="007D16D6" w:rsidRDefault="007D16D6" w:rsidP="007D16D6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KN st. 90 se nachází pod budovou ve vlastnictví nájemců uvedených na LV </w:t>
      </w:r>
      <w:r w:rsidR="00464E53">
        <w:rPr>
          <w:rFonts w:ascii="Arial" w:hAnsi="Arial" w:cs="Arial"/>
          <w:sz w:val="22"/>
          <w:szCs w:val="22"/>
        </w:rPr>
        <w:t>650</w:t>
      </w:r>
      <w:r>
        <w:rPr>
          <w:rFonts w:ascii="Arial" w:hAnsi="Arial" w:cs="Arial"/>
          <w:sz w:val="22"/>
          <w:szCs w:val="22"/>
        </w:rPr>
        <w:t xml:space="preserve"> v katastrálním území </w:t>
      </w:r>
      <w:r w:rsidR="00464E53">
        <w:rPr>
          <w:rFonts w:ascii="Arial" w:hAnsi="Arial" w:cs="Arial"/>
          <w:sz w:val="22"/>
          <w:szCs w:val="22"/>
        </w:rPr>
        <w:t xml:space="preserve">Slavče u </w:t>
      </w:r>
      <w:r>
        <w:rPr>
          <w:rFonts w:ascii="Arial" w:hAnsi="Arial" w:cs="Arial"/>
          <w:sz w:val="22"/>
          <w:szCs w:val="22"/>
        </w:rPr>
        <w:t>Trhov</w:t>
      </w:r>
      <w:r w:rsidR="00464E53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Svin</w:t>
      </w:r>
      <w:r w:rsidR="00464E53">
        <w:rPr>
          <w:rFonts w:ascii="Arial" w:hAnsi="Arial" w:cs="Arial"/>
          <w:sz w:val="22"/>
          <w:szCs w:val="22"/>
        </w:rPr>
        <w:t>ů</w:t>
      </w:r>
      <w:proofErr w:type="spellEnd"/>
      <w:r w:rsidR="00464E53">
        <w:rPr>
          <w:rFonts w:ascii="Arial" w:hAnsi="Arial" w:cs="Arial"/>
          <w:sz w:val="22"/>
          <w:szCs w:val="22"/>
        </w:rPr>
        <w:t xml:space="preserve"> (je nedílnou součástí nájemní smlouvy)</w:t>
      </w:r>
    </w:p>
    <w:p w14:paraId="49251157" w14:textId="3827DB0F" w:rsidR="00464E53" w:rsidRPr="00F329E9" w:rsidRDefault="00464E53" w:rsidP="007D16D6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 KN 9/1 se nachází kolem budovy na pozemku KN st. 90</w:t>
      </w:r>
    </w:p>
    <w:p w14:paraId="4922890E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4CF0C1D1" w14:textId="77777777" w:rsidR="004646A2" w:rsidRPr="00256E31" w:rsidRDefault="004646A2" w:rsidP="004646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III</w:t>
      </w:r>
    </w:p>
    <w:p w14:paraId="4B483FB3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</w:p>
    <w:p w14:paraId="2DC08886" w14:textId="77777777" w:rsidR="004646A2" w:rsidRPr="00256E31" w:rsidRDefault="004646A2" w:rsidP="004646A2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 je povinen:</w:t>
      </w:r>
    </w:p>
    <w:p w14:paraId="4E4255FE" w14:textId="77777777" w:rsidR="004646A2" w:rsidRPr="00256E31" w:rsidRDefault="004646A2" w:rsidP="004646A2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1E9DEE4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6418C710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2599A2C8" w14:textId="15BCD6A3" w:rsidR="004646A2" w:rsidRPr="00256E31" w:rsidRDefault="004646A2" w:rsidP="004646A2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b) v případě ukončení nájmu uvést předmět nájmu do stavu, ve kterém se nacházel ke dni zahájení nájemního vztahu, pokud se s pronajímatelem nedohodne jinak, </w:t>
      </w:r>
      <w:bookmarkStart w:id="2" w:name="_Hlk13059794"/>
      <w:r w:rsidR="00464E53">
        <w:rPr>
          <w:rFonts w:ascii="Arial" w:hAnsi="Arial" w:cs="Arial"/>
          <w:i/>
          <w:sz w:val="22"/>
          <w:szCs w:val="22"/>
        </w:rPr>
        <w:t xml:space="preserve"> </w:t>
      </w:r>
    </w:p>
    <w:bookmarkEnd w:id="2"/>
    <w:p w14:paraId="120690B3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48214A27" w14:textId="6FDCD5CB" w:rsidR="004646A2" w:rsidRDefault="004646A2" w:rsidP="00464E53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 pozemkem, jenž je předmětem nájmu,</w:t>
      </w:r>
      <w:r w:rsidRPr="00256E31">
        <w:rPr>
          <w:rFonts w:ascii="Arial" w:hAnsi="Arial" w:cs="Arial"/>
          <w:i/>
          <w:sz w:val="22"/>
          <w:szCs w:val="22"/>
        </w:rPr>
        <w:t xml:space="preserve"> </w:t>
      </w:r>
      <w:r w:rsidR="00464E53">
        <w:rPr>
          <w:rFonts w:ascii="Arial" w:hAnsi="Arial" w:cs="Arial"/>
          <w:i/>
          <w:sz w:val="22"/>
          <w:szCs w:val="22"/>
        </w:rPr>
        <w:t xml:space="preserve"> </w:t>
      </w:r>
    </w:p>
    <w:p w14:paraId="0EE78E6E" w14:textId="77777777" w:rsidR="00464E53" w:rsidRPr="00256E31" w:rsidRDefault="00464E53" w:rsidP="00464E53">
      <w:pPr>
        <w:jc w:val="both"/>
        <w:rPr>
          <w:rFonts w:ascii="Arial" w:hAnsi="Arial" w:cs="Arial"/>
          <w:sz w:val="22"/>
          <w:szCs w:val="22"/>
        </w:rPr>
      </w:pPr>
    </w:p>
    <w:p w14:paraId="402696DB" w14:textId="51F38C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256E31">
        <w:rPr>
          <w:rFonts w:ascii="Arial" w:hAnsi="Arial" w:cs="Arial"/>
          <w:bCs/>
          <w:sz w:val="22"/>
          <w:szCs w:val="22"/>
        </w:rPr>
        <w:t xml:space="preserve">nemovitých věcí </w:t>
      </w:r>
      <w:r w:rsidRPr="00256E31">
        <w:rPr>
          <w:rFonts w:ascii="Arial" w:hAnsi="Arial" w:cs="Arial"/>
          <w:sz w:val="22"/>
          <w:szCs w:val="22"/>
        </w:rPr>
        <w:t>za pozemk</w:t>
      </w:r>
      <w:r w:rsidR="00464E53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i/>
          <w:sz w:val="22"/>
          <w:szCs w:val="22"/>
        </w:rPr>
        <w:t>,</w:t>
      </w:r>
      <w:r w:rsidRPr="00256E31">
        <w:rPr>
          <w:rFonts w:ascii="Arial" w:hAnsi="Arial" w:cs="Arial"/>
          <w:sz w:val="22"/>
          <w:szCs w:val="22"/>
        </w:rPr>
        <w:t xml:space="preserve"> jež j</w:t>
      </w:r>
      <w:r w:rsidR="00464E53">
        <w:rPr>
          <w:rFonts w:ascii="Arial" w:hAnsi="Arial" w:cs="Arial"/>
          <w:sz w:val="22"/>
          <w:szCs w:val="22"/>
        </w:rPr>
        <w:t>sou</w:t>
      </w:r>
      <w:r w:rsidRPr="00256E31">
        <w:rPr>
          <w:rFonts w:ascii="Arial" w:hAnsi="Arial" w:cs="Arial"/>
          <w:sz w:val="22"/>
          <w:szCs w:val="22"/>
        </w:rPr>
        <w:t xml:space="preserve"> předmětem nájmu,</w:t>
      </w:r>
    </w:p>
    <w:p w14:paraId="0555F44B" w14:textId="1ED8F555" w:rsidR="004646A2" w:rsidRPr="00256E31" w:rsidRDefault="004646A2" w:rsidP="004646A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bookmarkStart w:id="3" w:name="_Hlk13130689"/>
    </w:p>
    <w:bookmarkEnd w:id="3"/>
    <w:p w14:paraId="327FEA5B" w14:textId="6129F840" w:rsidR="004646A2" w:rsidRDefault="004646A2" w:rsidP="004646A2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e) umožnit pronajímateli na jeho žádost vstup na pozemek specifikovaný v čl. I, a to za účelem kontroly, zda je pozemek</w:t>
      </w:r>
      <w:r w:rsidRPr="00256E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užíván v souladu s touto smlouvou; den, kdy pronajímatel hodlá provést kontrolu, bude nájemci oznámen písemně alespoň 7 dnů předem; v případě nutné potřeby je pronajímatel oprávněn kontrolu provést i za jeho nepřítomnosti.</w:t>
      </w:r>
      <w:r w:rsidRPr="00256E31">
        <w:rPr>
          <w:rFonts w:ascii="Arial" w:hAnsi="Arial" w:cs="Arial"/>
          <w:i/>
          <w:sz w:val="22"/>
          <w:szCs w:val="22"/>
        </w:rPr>
        <w:t xml:space="preserve"> </w:t>
      </w:r>
      <w:r w:rsidR="00464E53">
        <w:rPr>
          <w:rFonts w:ascii="Arial" w:hAnsi="Arial" w:cs="Arial"/>
          <w:i/>
          <w:sz w:val="22"/>
          <w:szCs w:val="22"/>
        </w:rPr>
        <w:t xml:space="preserve"> </w:t>
      </w:r>
    </w:p>
    <w:p w14:paraId="2640A2C4" w14:textId="77777777" w:rsidR="00464E53" w:rsidRPr="00256E31" w:rsidRDefault="00464E53" w:rsidP="004646A2">
      <w:pPr>
        <w:jc w:val="both"/>
        <w:rPr>
          <w:rFonts w:ascii="Arial" w:hAnsi="Arial" w:cs="Arial"/>
          <w:sz w:val="22"/>
          <w:szCs w:val="22"/>
        </w:rPr>
      </w:pPr>
    </w:p>
    <w:p w14:paraId="704E614C" w14:textId="77777777" w:rsidR="004646A2" w:rsidRPr="00256E31" w:rsidRDefault="004646A2" w:rsidP="004646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7D2D8FDA" w14:textId="77777777" w:rsidR="005B5658" w:rsidRDefault="005B5658" w:rsidP="004646A2">
      <w:pPr>
        <w:rPr>
          <w:rFonts w:ascii="Arial" w:hAnsi="Arial" w:cs="Arial"/>
          <w:sz w:val="22"/>
          <w:szCs w:val="22"/>
        </w:rPr>
      </w:pPr>
    </w:p>
    <w:p w14:paraId="23AE85DF" w14:textId="011AD36C" w:rsidR="004646A2" w:rsidRPr="00256E31" w:rsidRDefault="004646A2" w:rsidP="004646A2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Tato smlouva se uzavírá od </w:t>
      </w:r>
      <w:r w:rsidR="00464E53">
        <w:rPr>
          <w:rFonts w:ascii="Arial" w:hAnsi="Arial" w:cs="Arial"/>
          <w:b/>
          <w:bCs/>
          <w:sz w:val="22"/>
          <w:szCs w:val="22"/>
        </w:rPr>
        <w:t>1.6.2024</w:t>
      </w:r>
      <w:r w:rsidRPr="00256E31">
        <w:rPr>
          <w:rFonts w:ascii="Arial" w:hAnsi="Arial" w:cs="Arial"/>
          <w:sz w:val="22"/>
          <w:szCs w:val="22"/>
        </w:rPr>
        <w:t xml:space="preserve"> na dobu neurčitou.</w:t>
      </w:r>
    </w:p>
    <w:p w14:paraId="79528DC1" w14:textId="77777777" w:rsidR="004646A2" w:rsidRPr="00256E31" w:rsidRDefault="004646A2" w:rsidP="004646A2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6F152BD5" w14:textId="77777777" w:rsidR="004646A2" w:rsidRPr="00256E31" w:rsidRDefault="004646A2" w:rsidP="004646A2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vzájemnou písemnou dohodou smluvních stran nebo jednostrannou písemnou výpovědí. </w:t>
      </w:r>
    </w:p>
    <w:p w14:paraId="1A3F7B00" w14:textId="77777777" w:rsidR="004646A2" w:rsidRPr="00256E31" w:rsidRDefault="004646A2" w:rsidP="004646A2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105E62C7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1000337A" w14:textId="77777777" w:rsidR="004646A2" w:rsidRPr="00256E31" w:rsidRDefault="004646A2" w:rsidP="004646A2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72C39839" w14:textId="77777777" w:rsidR="004646A2" w:rsidRPr="00256E31" w:rsidRDefault="004646A2" w:rsidP="004646A2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673272BA" w14:textId="7724979B" w:rsidR="004646A2" w:rsidRPr="00256E31" w:rsidRDefault="00464E53" w:rsidP="00464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15683CE3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</w:t>
      </w:r>
    </w:p>
    <w:p w14:paraId="5AF498D8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</w:p>
    <w:p w14:paraId="74988223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Nájemce je povinen platit pronajímateli nájemné.</w:t>
      </w:r>
    </w:p>
    <w:p w14:paraId="19C57998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47D67FE1" w14:textId="732B8D89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464E53">
        <w:rPr>
          <w:rFonts w:ascii="Arial" w:hAnsi="Arial" w:cs="Arial"/>
          <w:b/>
          <w:bCs/>
          <w:sz w:val="22"/>
          <w:szCs w:val="22"/>
          <w:u w:val="single"/>
        </w:rPr>
        <w:t>dopředu</w:t>
      </w:r>
      <w:r w:rsidRPr="00256E31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AF4B568" w14:textId="77777777" w:rsidR="004646A2" w:rsidRPr="00256E31" w:rsidRDefault="004646A2" w:rsidP="004646A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8E00203" w14:textId="7E957F83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Roční nájemné se stanovuje dohodou ve výši </w:t>
      </w:r>
      <w:r w:rsidR="00625701">
        <w:rPr>
          <w:rFonts w:ascii="Arial" w:hAnsi="Arial" w:cs="Arial"/>
          <w:b/>
          <w:bCs/>
          <w:sz w:val="22"/>
          <w:szCs w:val="22"/>
        </w:rPr>
        <w:t>11550,- Kč</w:t>
      </w:r>
      <w:r w:rsidRPr="00256E3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25701">
        <w:rPr>
          <w:rFonts w:ascii="Arial" w:hAnsi="Arial" w:cs="Arial"/>
          <w:sz w:val="22"/>
          <w:szCs w:val="22"/>
        </w:rPr>
        <w:t>jedenácttisícpětsetpadedesát</w:t>
      </w:r>
      <w:proofErr w:type="spellEnd"/>
      <w:r w:rsidRPr="00256E31">
        <w:rPr>
          <w:rFonts w:ascii="Arial" w:hAnsi="Arial" w:cs="Arial"/>
          <w:sz w:val="22"/>
          <w:szCs w:val="22"/>
        </w:rPr>
        <w:t xml:space="preserve"> korun českých).</w:t>
      </w:r>
    </w:p>
    <w:p w14:paraId="74BA25DF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244BD4B9" w14:textId="4E91E4EE" w:rsidR="004646A2" w:rsidRPr="00256E31" w:rsidRDefault="004646A2" w:rsidP="004646A2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4)</w:t>
      </w:r>
      <w:r w:rsidRPr="00256E31">
        <w:rPr>
          <w:rFonts w:ascii="Arial" w:hAnsi="Arial" w:cs="Arial"/>
          <w:bCs/>
          <w:sz w:val="22"/>
          <w:szCs w:val="22"/>
        </w:rPr>
        <w:t xml:space="preserve"> Nájemné za období od účinnosti smlouvy </w:t>
      </w:r>
      <w:r w:rsidR="00625701">
        <w:rPr>
          <w:rFonts w:ascii="Arial" w:hAnsi="Arial" w:cs="Arial"/>
          <w:b/>
          <w:sz w:val="22"/>
          <w:szCs w:val="22"/>
        </w:rPr>
        <w:t>od 1.6.2024 do 30.9.2024</w:t>
      </w:r>
      <w:r w:rsidRPr="00256E31">
        <w:rPr>
          <w:rFonts w:ascii="Arial" w:hAnsi="Arial" w:cs="Arial"/>
          <w:bCs/>
          <w:sz w:val="22"/>
          <w:szCs w:val="22"/>
        </w:rPr>
        <w:t xml:space="preserve"> včetně činí</w:t>
      </w:r>
      <w:r w:rsidR="00625701">
        <w:rPr>
          <w:rFonts w:ascii="Arial" w:hAnsi="Arial" w:cs="Arial"/>
          <w:bCs/>
          <w:sz w:val="22"/>
          <w:szCs w:val="22"/>
        </w:rPr>
        <w:t xml:space="preserve"> </w:t>
      </w:r>
      <w:r w:rsidR="00625701">
        <w:rPr>
          <w:rFonts w:ascii="Arial" w:hAnsi="Arial" w:cs="Arial"/>
          <w:b/>
          <w:sz w:val="22"/>
          <w:szCs w:val="22"/>
        </w:rPr>
        <w:t>3850,- Kč</w:t>
      </w:r>
      <w:r w:rsidRPr="00256E3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625701">
        <w:rPr>
          <w:rFonts w:ascii="Arial" w:hAnsi="Arial" w:cs="Arial"/>
          <w:bCs/>
          <w:sz w:val="22"/>
          <w:szCs w:val="22"/>
        </w:rPr>
        <w:t>třitisíceosmsetpadesát</w:t>
      </w:r>
      <w:proofErr w:type="spellEnd"/>
      <w:r w:rsidRPr="00256E31">
        <w:rPr>
          <w:rFonts w:ascii="Arial" w:hAnsi="Arial" w:cs="Arial"/>
          <w:bCs/>
          <w:sz w:val="22"/>
          <w:szCs w:val="22"/>
        </w:rPr>
        <w:t xml:space="preserve"> korun českých) a bude uhrazeno </w:t>
      </w:r>
      <w:r w:rsidR="00625701">
        <w:rPr>
          <w:rFonts w:ascii="Arial" w:hAnsi="Arial" w:cs="Arial"/>
          <w:b/>
          <w:sz w:val="22"/>
          <w:szCs w:val="22"/>
        </w:rPr>
        <w:t>30 dnů od účinnosti smlouvy.</w:t>
      </w:r>
    </w:p>
    <w:p w14:paraId="7C1CA5E6" w14:textId="02E3A174" w:rsidR="00776DB6" w:rsidRPr="00B82448" w:rsidRDefault="00B82448" w:rsidP="00776DB6">
      <w:pPr>
        <w:pStyle w:val="Zkladn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776DB6">
        <w:rPr>
          <w:rFonts w:ascii="Arial" w:hAnsi="Arial" w:cs="Arial"/>
          <w:bCs/>
          <w:sz w:val="22"/>
          <w:szCs w:val="22"/>
        </w:rPr>
        <w:t xml:space="preserve">Výpočet je uveden v příloze s názvem </w:t>
      </w:r>
      <w:r w:rsidR="00776DB6">
        <w:rPr>
          <w:rFonts w:ascii="Arial" w:hAnsi="Arial" w:cs="Arial"/>
          <w:bCs/>
          <w:i/>
          <w:sz w:val="22"/>
          <w:szCs w:val="22"/>
        </w:rPr>
        <w:t xml:space="preserve">„Výpočet nájmu pro smlouvu č. </w:t>
      </w:r>
      <w:r>
        <w:rPr>
          <w:rFonts w:ascii="Arial" w:hAnsi="Arial" w:cs="Arial"/>
          <w:bCs/>
          <w:i/>
          <w:sz w:val="22"/>
          <w:szCs w:val="22"/>
        </w:rPr>
        <w:t>24</w:t>
      </w:r>
      <w:r w:rsidR="00776DB6">
        <w:rPr>
          <w:rFonts w:ascii="Arial" w:hAnsi="Arial" w:cs="Arial"/>
          <w:bCs/>
          <w:i/>
          <w:sz w:val="22"/>
          <w:szCs w:val="22"/>
        </w:rPr>
        <w:t>N</w:t>
      </w:r>
      <w:r>
        <w:rPr>
          <w:rFonts w:ascii="Arial" w:hAnsi="Arial" w:cs="Arial"/>
          <w:bCs/>
          <w:i/>
          <w:sz w:val="22"/>
          <w:szCs w:val="22"/>
        </w:rPr>
        <w:t>24</w:t>
      </w:r>
      <w:r w:rsidR="00776DB6">
        <w:rPr>
          <w:rFonts w:ascii="Arial" w:hAnsi="Arial" w:cs="Arial"/>
          <w:bCs/>
          <w:i/>
          <w:sz w:val="22"/>
          <w:szCs w:val="22"/>
        </w:rPr>
        <w:t>/05.“</w:t>
      </w:r>
    </w:p>
    <w:p w14:paraId="72155FC3" w14:textId="77777777" w:rsidR="00776DB6" w:rsidRPr="00F329E9" w:rsidRDefault="00776DB6" w:rsidP="00776DB6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907BBBE" w14:textId="0D9F7E90" w:rsidR="00776DB6" w:rsidRPr="00F329E9" w:rsidRDefault="00776DB6" w:rsidP="00776DB6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F329E9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Pr="00F329E9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</w:t>
      </w:r>
      <w:proofErr w:type="gramStart"/>
      <w:r w:rsidRPr="00F329E9">
        <w:rPr>
          <w:rFonts w:ascii="Arial" w:hAnsi="Arial" w:cs="Arial"/>
          <w:b w:val="0"/>
          <w:sz w:val="22"/>
          <w:szCs w:val="22"/>
        </w:rPr>
        <w:t xml:space="preserve">účtu </w:t>
      </w:r>
      <w:r w:rsidRPr="000B43F1">
        <w:rPr>
          <w:rFonts w:ascii="Arial" w:hAnsi="Arial" w:cs="Arial"/>
          <w:sz w:val="22"/>
          <w:szCs w:val="22"/>
        </w:rPr>
        <w:t xml:space="preserve"> </w:t>
      </w:r>
      <w:r w:rsidRPr="000B43F1">
        <w:rPr>
          <w:rFonts w:ascii="Arial" w:hAnsi="Arial" w:cs="Arial"/>
          <w:b w:val="0"/>
          <w:sz w:val="22"/>
          <w:szCs w:val="22"/>
        </w:rPr>
        <w:t>50016</w:t>
      </w:r>
      <w:proofErr w:type="gramEnd"/>
      <w:r w:rsidRPr="000B43F1">
        <w:rPr>
          <w:rFonts w:ascii="Arial" w:hAnsi="Arial" w:cs="Arial"/>
          <w:b w:val="0"/>
          <w:sz w:val="22"/>
          <w:szCs w:val="22"/>
        </w:rPr>
        <w:t>-3723001/0710</w:t>
      </w:r>
      <w:r w:rsidRPr="00E217B2">
        <w:rPr>
          <w:rFonts w:ascii="Arial" w:hAnsi="Arial" w:cs="Arial"/>
          <w:sz w:val="22"/>
          <w:szCs w:val="22"/>
        </w:rPr>
        <w:t xml:space="preserve"> </w:t>
      </w:r>
      <w:r w:rsidRPr="00F329E9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B82448">
        <w:rPr>
          <w:rFonts w:ascii="Arial" w:hAnsi="Arial" w:cs="Arial"/>
          <w:b w:val="0"/>
          <w:sz w:val="22"/>
          <w:szCs w:val="22"/>
        </w:rPr>
        <w:t>2412405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78BA4442" w14:textId="77777777" w:rsidR="00776DB6" w:rsidRDefault="00776DB6" w:rsidP="00776DB6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1CD988D2" w14:textId="77777777" w:rsidR="00776DB6" w:rsidRPr="00F329E9" w:rsidRDefault="00776DB6" w:rsidP="00776DB6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F329E9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pronajímatele.</w:t>
      </w:r>
    </w:p>
    <w:p w14:paraId="6062A90B" w14:textId="77777777" w:rsidR="00776DB6" w:rsidRPr="00F329E9" w:rsidRDefault="00776DB6" w:rsidP="00776DB6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43FBF326" w14:textId="375AC570" w:rsidR="00776DB6" w:rsidRDefault="00776DB6" w:rsidP="00776DB6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F329E9">
        <w:rPr>
          <w:rFonts w:ascii="Arial" w:hAnsi="Arial" w:cs="Arial"/>
          <w:sz w:val="22"/>
          <w:szCs w:val="22"/>
        </w:rPr>
        <w:t>Nedodrží</w:t>
      </w:r>
      <w:proofErr w:type="gramEnd"/>
      <w:r w:rsidRPr="00F329E9">
        <w:rPr>
          <w:rFonts w:ascii="Arial" w:hAnsi="Arial" w:cs="Arial"/>
          <w:sz w:val="22"/>
          <w:szCs w:val="22"/>
        </w:rPr>
        <w:t xml:space="preserve">-li nájemce lhůtu pro úhradu nájemného, je povinen podle ustanovení § 1970 NOZ zaplatit pronajímateli úrok z prodlení, a to na účet pronajímatele vedený u České národní banky, číslo účtu 180013-3723001/0710, variabilní </w:t>
      </w:r>
      <w:r w:rsidRPr="00AF2027">
        <w:rPr>
          <w:rFonts w:ascii="Arial" w:hAnsi="Arial" w:cs="Arial"/>
          <w:sz w:val="22"/>
          <w:szCs w:val="22"/>
        </w:rPr>
        <w:t xml:space="preserve">symbol </w:t>
      </w:r>
      <w:r w:rsidR="00B82448">
        <w:rPr>
          <w:rFonts w:ascii="Arial" w:hAnsi="Arial" w:cs="Arial"/>
          <w:sz w:val="22"/>
          <w:szCs w:val="22"/>
        </w:rPr>
        <w:t>2412405.</w:t>
      </w:r>
    </w:p>
    <w:p w14:paraId="50964AA2" w14:textId="654E1379" w:rsidR="004646A2" w:rsidRPr="00256E31" w:rsidRDefault="00B82448" w:rsidP="00464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B9FE0C" w14:textId="77777777" w:rsidR="004646A2" w:rsidRPr="00256E31" w:rsidRDefault="004646A2" w:rsidP="004646A2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7) Prodlení nájemce s úhradou nájemného delší než 60 dnů se považuje za porušení smlouvy zvlášť závažným způsobem, které zakládá právo pronajímatele nájem vypovědět bez výpovědní doby (ustanovení § 2232 OZ).</w:t>
      </w:r>
    </w:p>
    <w:p w14:paraId="6A53D9FD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2DDEB1A0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5351247C" w14:textId="77777777" w:rsidR="004646A2" w:rsidRPr="00256E31" w:rsidRDefault="004646A2" w:rsidP="004646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6AF18F52" w14:textId="77777777" w:rsidR="004646A2" w:rsidRPr="00256E31" w:rsidRDefault="004646A2" w:rsidP="004646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50143AAB" w14:textId="77777777" w:rsidR="004646A2" w:rsidRPr="00256E31" w:rsidRDefault="004646A2" w:rsidP="004646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14:paraId="46AA37A0" w14:textId="6C03D463" w:rsidR="004646A2" w:rsidRDefault="00B82448" w:rsidP="004646A2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24DA0F" w14:textId="77777777" w:rsidR="004646A2" w:rsidRPr="00256E31" w:rsidRDefault="004646A2" w:rsidP="004646A2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1FCE1844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</w:p>
    <w:p w14:paraId="40859FA0" w14:textId="2D325E4E" w:rsidR="004646A2" w:rsidRPr="00256E31" w:rsidRDefault="004646A2" w:rsidP="004646A2">
      <w:pPr>
        <w:pStyle w:val="Zkladntext2"/>
        <w:rPr>
          <w:rFonts w:ascii="Arial" w:hAnsi="Arial" w:cs="Arial"/>
          <w:bCs/>
          <w:sz w:val="22"/>
          <w:szCs w:val="22"/>
        </w:rPr>
      </w:pPr>
      <w:r w:rsidRPr="00256E31">
        <w:rPr>
          <w:rFonts w:ascii="Arial" w:hAnsi="Arial" w:cs="Arial"/>
          <w:bCs/>
          <w:sz w:val="22"/>
          <w:szCs w:val="22"/>
        </w:rPr>
        <w:t>Nájemce je oprávněn přenechat pronajaté pozemky, některé z nich nebo jejich části do podnájmu jen s předchozím písemným souhlasem pronajímatele.</w:t>
      </w:r>
    </w:p>
    <w:p w14:paraId="61499C6F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600329F6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</w:t>
      </w:r>
    </w:p>
    <w:p w14:paraId="746DA1D3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</w:p>
    <w:p w14:paraId="2CE6053A" w14:textId="29A67381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Nájemce bere na vědomí a je srozuměn s tím, že pozemk</w:t>
      </w:r>
      <w:r w:rsidR="00B82448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i/>
          <w:sz w:val="22"/>
          <w:szCs w:val="22"/>
        </w:rPr>
        <w:t>,</w:t>
      </w:r>
      <w:r w:rsidRPr="00256E31">
        <w:rPr>
          <w:rFonts w:ascii="Arial" w:hAnsi="Arial" w:cs="Arial"/>
          <w:sz w:val="22"/>
          <w:szCs w:val="22"/>
        </w:rPr>
        <w:t xml:space="preserve"> kter</w:t>
      </w:r>
      <w:r w:rsidR="00B82448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j</w:t>
      </w:r>
      <w:r w:rsidR="00B82448">
        <w:rPr>
          <w:rFonts w:ascii="Arial" w:hAnsi="Arial" w:cs="Arial"/>
          <w:sz w:val="22"/>
          <w:szCs w:val="22"/>
        </w:rPr>
        <w:t>sou</w:t>
      </w:r>
      <w:r w:rsidRPr="00256E31">
        <w:rPr>
          <w:rFonts w:ascii="Arial" w:hAnsi="Arial" w:cs="Arial"/>
          <w:sz w:val="22"/>
          <w:szCs w:val="22"/>
        </w:rPr>
        <w:t xml:space="preserve"> předmětem nájmu dle této smlouvy, m</w:t>
      </w:r>
      <w:r w:rsidR="00B82448">
        <w:rPr>
          <w:rFonts w:ascii="Arial" w:hAnsi="Arial" w:cs="Arial"/>
          <w:sz w:val="22"/>
          <w:szCs w:val="22"/>
        </w:rPr>
        <w:t>ohou</w:t>
      </w:r>
      <w:r w:rsidRPr="00256E31">
        <w:rPr>
          <w:rFonts w:ascii="Arial" w:hAnsi="Arial" w:cs="Arial"/>
          <w:sz w:val="22"/>
          <w:szCs w:val="22"/>
        </w:rPr>
        <w:t xml:space="preserve"> být pronajímatelem převeden</w:t>
      </w:r>
      <w:r w:rsidR="00B82448">
        <w:rPr>
          <w:rFonts w:ascii="Arial" w:hAnsi="Arial" w:cs="Arial"/>
          <w:sz w:val="22"/>
          <w:szCs w:val="22"/>
        </w:rPr>
        <w:t xml:space="preserve">y </w:t>
      </w:r>
      <w:r w:rsidRPr="00256E31"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OZ.</w:t>
      </w:r>
    </w:p>
    <w:p w14:paraId="7FD46854" w14:textId="61EAD947" w:rsidR="004646A2" w:rsidRPr="00256E31" w:rsidRDefault="00B82448" w:rsidP="00464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B35C40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770C5248" w14:textId="261F5635" w:rsidR="004646A2" w:rsidRPr="00256E31" w:rsidRDefault="004646A2" w:rsidP="004646A2">
      <w:pPr>
        <w:rPr>
          <w:rFonts w:ascii="Arial" w:hAnsi="Arial" w:cs="Arial"/>
          <w:i/>
          <w:sz w:val="22"/>
          <w:szCs w:val="22"/>
          <w:u w:val="single"/>
        </w:rPr>
      </w:pPr>
    </w:p>
    <w:p w14:paraId="2EBD8839" w14:textId="77777777" w:rsidR="004646A2" w:rsidRPr="00256E31" w:rsidRDefault="004646A2" w:rsidP="004646A2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4" w:name="_Hlk13039343"/>
      <w:r w:rsidRPr="00256E31">
        <w:rPr>
          <w:rFonts w:ascii="Arial" w:hAnsi="Arial" w:cs="Arial"/>
          <w:bCs/>
          <w:sz w:val="22"/>
          <w:szCs w:val="22"/>
        </w:rPr>
        <w:t>Pronajímatel</w:t>
      </w:r>
      <w:r w:rsidRPr="00256E31">
        <w:rPr>
          <w:rFonts w:ascii="Arial" w:hAnsi="Arial" w:cs="Arial"/>
          <w:i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256E31">
        <w:rPr>
          <w:rFonts w:ascii="Arial" w:hAnsi="Arial" w:cs="Arial"/>
          <w:bCs/>
          <w:sz w:val="22"/>
          <w:szCs w:val="22"/>
        </w:rPr>
        <w:t>pronajímatel</w:t>
      </w:r>
      <w:r w:rsidRPr="00256E3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4"/>
    <w:p w14:paraId="381FB41F" w14:textId="77777777" w:rsidR="004646A2" w:rsidRPr="00256E31" w:rsidRDefault="004646A2" w:rsidP="004646A2">
      <w:pPr>
        <w:pStyle w:val="adresa"/>
        <w:rPr>
          <w:rFonts w:ascii="Arial" w:hAnsi="Arial" w:cs="Arial"/>
          <w:sz w:val="22"/>
          <w:szCs w:val="22"/>
        </w:rPr>
      </w:pPr>
    </w:p>
    <w:p w14:paraId="334DD2B1" w14:textId="77777777" w:rsidR="004646A2" w:rsidRPr="00256E31" w:rsidRDefault="004646A2" w:rsidP="004646A2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IX</w:t>
      </w:r>
    </w:p>
    <w:p w14:paraId="4B98AA70" w14:textId="77777777" w:rsidR="004646A2" w:rsidRPr="00256E31" w:rsidRDefault="004646A2" w:rsidP="004646A2">
      <w:pPr>
        <w:pStyle w:val="Zpat"/>
        <w:rPr>
          <w:rFonts w:ascii="Arial" w:hAnsi="Arial" w:cs="Arial"/>
          <w:sz w:val="22"/>
          <w:szCs w:val="22"/>
        </w:rPr>
      </w:pPr>
    </w:p>
    <w:p w14:paraId="3ACF783C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44445EB4" w14:textId="77777777" w:rsidR="004646A2" w:rsidRPr="00256E31" w:rsidRDefault="004646A2" w:rsidP="004646A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F1EF1E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156F0F91" w14:textId="77777777" w:rsidR="004646A2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6CDD4527" w14:textId="77777777" w:rsidR="00F92EF0" w:rsidRDefault="00F92EF0" w:rsidP="004646A2">
      <w:pPr>
        <w:jc w:val="both"/>
        <w:rPr>
          <w:rFonts w:ascii="Arial" w:hAnsi="Arial" w:cs="Arial"/>
          <w:sz w:val="22"/>
          <w:szCs w:val="22"/>
        </w:rPr>
      </w:pPr>
    </w:p>
    <w:p w14:paraId="0903E910" w14:textId="77777777" w:rsidR="00F92EF0" w:rsidRDefault="00F92EF0" w:rsidP="004646A2">
      <w:pPr>
        <w:jc w:val="both"/>
        <w:rPr>
          <w:rFonts w:ascii="Arial" w:hAnsi="Arial" w:cs="Arial"/>
          <w:sz w:val="22"/>
          <w:szCs w:val="22"/>
        </w:rPr>
      </w:pPr>
    </w:p>
    <w:p w14:paraId="7A91F7DD" w14:textId="77777777" w:rsidR="00F92EF0" w:rsidRPr="00256E31" w:rsidRDefault="00F92EF0" w:rsidP="004646A2">
      <w:pPr>
        <w:jc w:val="both"/>
        <w:rPr>
          <w:rFonts w:ascii="Arial" w:hAnsi="Arial" w:cs="Arial"/>
          <w:sz w:val="22"/>
          <w:szCs w:val="22"/>
        </w:rPr>
      </w:pPr>
    </w:p>
    <w:p w14:paraId="60B4F3F5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18FFE662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</w:p>
    <w:p w14:paraId="2C35F20E" w14:textId="1936FCA5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je vyhotovena v</w:t>
      </w:r>
      <w:r w:rsidR="00B82448">
        <w:rPr>
          <w:rFonts w:ascii="Arial" w:hAnsi="Arial" w:cs="Arial"/>
          <w:sz w:val="22"/>
          <w:szCs w:val="22"/>
        </w:rPr>
        <w:t>e dvou</w:t>
      </w:r>
      <w:r w:rsidRPr="00256E3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B82448">
        <w:rPr>
          <w:rFonts w:ascii="Arial" w:hAnsi="Arial" w:cs="Arial"/>
          <w:sz w:val="22"/>
          <w:szCs w:val="22"/>
        </w:rPr>
        <w:t xml:space="preserve">Jeden </w:t>
      </w:r>
      <w:r w:rsidRPr="00256E31">
        <w:rPr>
          <w:rFonts w:ascii="Arial" w:hAnsi="Arial" w:cs="Arial"/>
          <w:sz w:val="22"/>
          <w:szCs w:val="22"/>
        </w:rPr>
        <w:t>stejnopis přebírá nájemce a jeden je určen pro pronajímatele.</w:t>
      </w:r>
    </w:p>
    <w:p w14:paraId="2C93BC42" w14:textId="77777777" w:rsidR="004646A2" w:rsidRDefault="004646A2" w:rsidP="004646A2">
      <w:pPr>
        <w:pStyle w:val="adresa"/>
        <w:rPr>
          <w:rFonts w:ascii="Arial" w:hAnsi="Arial" w:cs="Arial"/>
          <w:sz w:val="22"/>
          <w:szCs w:val="22"/>
        </w:rPr>
      </w:pPr>
    </w:p>
    <w:p w14:paraId="3AA9FA28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2D8DE80C" w14:textId="18158C9F" w:rsidR="004646A2" w:rsidRPr="00256E31" w:rsidRDefault="004646A2" w:rsidP="004646A2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380BED60" w14:textId="77777777" w:rsidR="004646A2" w:rsidRPr="00256E31" w:rsidRDefault="004646A2" w:rsidP="004646A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3C9E4D9F" w14:textId="77777777" w:rsidR="004646A2" w:rsidRPr="00256E31" w:rsidRDefault="004646A2" w:rsidP="004646A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2014AD1F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5442485D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XII</w:t>
      </w:r>
    </w:p>
    <w:p w14:paraId="0DDF0A47" w14:textId="77777777" w:rsidR="004646A2" w:rsidRPr="00256E31" w:rsidRDefault="004646A2" w:rsidP="004646A2">
      <w:pPr>
        <w:jc w:val="center"/>
        <w:rPr>
          <w:rFonts w:ascii="Arial" w:hAnsi="Arial" w:cs="Arial"/>
          <w:sz w:val="22"/>
          <w:szCs w:val="22"/>
        </w:rPr>
      </w:pPr>
    </w:p>
    <w:p w14:paraId="409A0E40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1217986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2C400670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38BC5DA3" w14:textId="18415AC5" w:rsidR="00BC2C04" w:rsidRPr="00F329E9" w:rsidRDefault="00BC2C04" w:rsidP="00BC2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</w:t>
      </w:r>
      <w:r w:rsidRPr="00F329E9">
        <w:rPr>
          <w:rFonts w:ascii="Arial" w:hAnsi="Arial" w:cs="Arial"/>
          <w:sz w:val="22"/>
          <w:szCs w:val="22"/>
        </w:rPr>
        <w:t xml:space="preserve"> dne </w:t>
      </w:r>
      <w:r w:rsidR="001F63B2">
        <w:rPr>
          <w:rFonts w:ascii="Arial" w:hAnsi="Arial" w:cs="Arial"/>
          <w:sz w:val="22"/>
          <w:szCs w:val="22"/>
        </w:rPr>
        <w:t>07.05.2024</w:t>
      </w:r>
    </w:p>
    <w:p w14:paraId="2D60FB60" w14:textId="77777777" w:rsidR="00BC2C04" w:rsidRPr="00F329E9" w:rsidRDefault="00BC2C04" w:rsidP="00BC2C04">
      <w:pPr>
        <w:jc w:val="both"/>
        <w:rPr>
          <w:rFonts w:ascii="Arial" w:hAnsi="Arial" w:cs="Arial"/>
          <w:sz w:val="22"/>
          <w:szCs w:val="22"/>
        </w:rPr>
      </w:pPr>
    </w:p>
    <w:p w14:paraId="7C985E73" w14:textId="77777777" w:rsidR="00BC2C04" w:rsidRPr="00F329E9" w:rsidRDefault="00BC2C04" w:rsidP="00BC2C04">
      <w:pPr>
        <w:jc w:val="both"/>
        <w:rPr>
          <w:rFonts w:ascii="Arial" w:hAnsi="Arial" w:cs="Arial"/>
          <w:sz w:val="22"/>
          <w:szCs w:val="22"/>
        </w:rPr>
      </w:pPr>
    </w:p>
    <w:p w14:paraId="7C6C540A" w14:textId="77777777" w:rsidR="00BC2C04" w:rsidRDefault="00BC2C04" w:rsidP="00BC2C04">
      <w:pPr>
        <w:jc w:val="both"/>
        <w:rPr>
          <w:rFonts w:ascii="Arial" w:hAnsi="Arial" w:cs="Arial"/>
          <w:sz w:val="22"/>
          <w:szCs w:val="22"/>
        </w:rPr>
      </w:pPr>
    </w:p>
    <w:p w14:paraId="62E103FC" w14:textId="77777777" w:rsidR="00BC2C04" w:rsidRDefault="00BC2C04" w:rsidP="00BC2C04">
      <w:pPr>
        <w:jc w:val="both"/>
        <w:rPr>
          <w:rFonts w:ascii="Arial" w:hAnsi="Arial" w:cs="Arial"/>
          <w:sz w:val="22"/>
          <w:szCs w:val="22"/>
        </w:rPr>
      </w:pPr>
    </w:p>
    <w:p w14:paraId="6D62BA3A" w14:textId="77777777" w:rsidR="00BC2C04" w:rsidRDefault="00BC2C04" w:rsidP="00BC2C04">
      <w:pPr>
        <w:jc w:val="both"/>
        <w:rPr>
          <w:rFonts w:ascii="Arial" w:hAnsi="Arial" w:cs="Arial"/>
          <w:sz w:val="22"/>
          <w:szCs w:val="22"/>
        </w:rPr>
      </w:pPr>
    </w:p>
    <w:p w14:paraId="1AB7F444" w14:textId="77777777" w:rsidR="00F92EF0" w:rsidRDefault="00F92EF0" w:rsidP="00BC2C04">
      <w:pPr>
        <w:jc w:val="both"/>
        <w:rPr>
          <w:rFonts w:ascii="Arial" w:hAnsi="Arial" w:cs="Arial"/>
          <w:sz w:val="22"/>
          <w:szCs w:val="22"/>
        </w:rPr>
      </w:pPr>
    </w:p>
    <w:p w14:paraId="2F02B08C" w14:textId="77777777" w:rsidR="00F92EF0" w:rsidRPr="00F329E9" w:rsidRDefault="00F92EF0" w:rsidP="00BC2C04">
      <w:pPr>
        <w:jc w:val="both"/>
        <w:rPr>
          <w:rFonts w:ascii="Arial" w:hAnsi="Arial" w:cs="Arial"/>
          <w:sz w:val="22"/>
          <w:szCs w:val="22"/>
        </w:rPr>
      </w:pPr>
    </w:p>
    <w:p w14:paraId="7F8F418C" w14:textId="77777777" w:rsidR="00BC2C04" w:rsidRDefault="00BC2C04" w:rsidP="00BC2C04">
      <w:pPr>
        <w:jc w:val="both"/>
        <w:rPr>
          <w:rFonts w:ascii="Arial" w:hAnsi="Arial" w:cs="Arial"/>
          <w:sz w:val="22"/>
          <w:szCs w:val="22"/>
        </w:rPr>
      </w:pPr>
    </w:p>
    <w:p w14:paraId="35D28914" w14:textId="179BE27D" w:rsidR="00BC2C04" w:rsidRPr="00E217B2" w:rsidRDefault="00BC2C04" w:rsidP="00BC2C04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………………………………….</w:t>
      </w:r>
      <w:r w:rsidR="005210D9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554FCB">
        <w:rPr>
          <w:rFonts w:ascii="Arial" w:hAnsi="Arial" w:cs="Arial"/>
          <w:sz w:val="22"/>
          <w:szCs w:val="22"/>
        </w:rPr>
        <w:t>…</w:t>
      </w:r>
      <w:r w:rsidRPr="00E217B2">
        <w:rPr>
          <w:rFonts w:ascii="Arial" w:hAnsi="Arial" w:cs="Arial"/>
          <w:sz w:val="22"/>
          <w:szCs w:val="22"/>
        </w:rPr>
        <w:t>…………………………………….</w:t>
      </w:r>
    </w:p>
    <w:p w14:paraId="68E1896C" w14:textId="0AABB9B0" w:rsidR="00BC2C04" w:rsidRPr="00E217B2" w:rsidRDefault="00BC2C04" w:rsidP="00BC2C04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Eva Schmidtmajerová, CSC.</w:t>
      </w:r>
      <w:r w:rsidR="00554FCB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="005210D9">
        <w:rPr>
          <w:rFonts w:ascii="Arial" w:hAnsi="Arial" w:cs="Arial"/>
          <w:i/>
          <w:sz w:val="22"/>
          <w:szCs w:val="22"/>
        </w:rPr>
        <w:t>Blanka Cimlerová</w:t>
      </w:r>
    </w:p>
    <w:p w14:paraId="2F61E72D" w14:textId="10A76065" w:rsidR="00BC2C04" w:rsidRDefault="00BC2C04" w:rsidP="00BC2C04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ředitelka Kra</w:t>
      </w:r>
      <w:r>
        <w:rPr>
          <w:rFonts w:ascii="Arial" w:hAnsi="Arial" w:cs="Arial"/>
          <w:sz w:val="22"/>
          <w:szCs w:val="22"/>
        </w:rPr>
        <w:t xml:space="preserve">jského pozemkového úřadu pro                         </w:t>
      </w:r>
    </w:p>
    <w:p w14:paraId="59EE7540" w14:textId="77777777" w:rsidR="00BC2C04" w:rsidRDefault="00BC2C04" w:rsidP="00BC2C04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Jihočeský kraj                                                                        </w:t>
      </w:r>
    </w:p>
    <w:p w14:paraId="2C14F22A" w14:textId="77777777" w:rsidR="00BC2C04" w:rsidRPr="00C23E54" w:rsidRDefault="00BC2C04" w:rsidP="00BC2C04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3A9B0DE6" w14:textId="487743DF" w:rsidR="00BC2C04" w:rsidRDefault="00BC2C04" w:rsidP="00BC2C04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C23E54">
        <w:rPr>
          <w:rFonts w:ascii="Arial" w:hAnsi="Arial" w:cs="Arial"/>
          <w:iCs/>
          <w:sz w:val="22"/>
          <w:szCs w:val="22"/>
        </w:rPr>
        <w:t>Pronajímatel</w:t>
      </w:r>
      <w:r w:rsidR="005210D9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</w:t>
      </w:r>
      <w:proofErr w:type="gramStart"/>
      <w:r w:rsidR="005210D9">
        <w:rPr>
          <w:rFonts w:ascii="Arial" w:hAnsi="Arial" w:cs="Arial"/>
          <w:iCs/>
          <w:sz w:val="22"/>
          <w:szCs w:val="22"/>
        </w:rPr>
        <w:t xml:space="preserve"> ..</w:t>
      </w:r>
      <w:proofErr w:type="gramEnd"/>
      <w:r w:rsidR="005210D9">
        <w:rPr>
          <w:rFonts w:ascii="Arial" w:hAnsi="Arial" w:cs="Arial"/>
          <w:iCs/>
          <w:sz w:val="22"/>
          <w:szCs w:val="22"/>
        </w:rPr>
        <w:t>…………………………………….</w:t>
      </w:r>
    </w:p>
    <w:p w14:paraId="46B07D11" w14:textId="23413FFC" w:rsidR="005210D9" w:rsidRPr="005210D9" w:rsidRDefault="005210D9" w:rsidP="00BC2C04">
      <w:pPr>
        <w:tabs>
          <w:tab w:val="left" w:pos="5670"/>
        </w:tabs>
        <w:ind w:left="708" w:hanging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r w:rsidRPr="005210D9">
        <w:rPr>
          <w:rFonts w:ascii="Arial" w:hAnsi="Arial" w:cs="Arial"/>
          <w:i/>
          <w:sz w:val="22"/>
          <w:szCs w:val="22"/>
        </w:rPr>
        <w:t>Alexandra Jeřábek Lacková</w:t>
      </w:r>
    </w:p>
    <w:p w14:paraId="55F27C88" w14:textId="77777777" w:rsidR="005210D9" w:rsidRDefault="005210D9" w:rsidP="004646A2">
      <w:pPr>
        <w:jc w:val="both"/>
        <w:rPr>
          <w:rFonts w:ascii="Arial" w:hAnsi="Arial" w:cs="Arial"/>
          <w:bCs/>
          <w:sz w:val="20"/>
          <w:szCs w:val="20"/>
        </w:rPr>
      </w:pPr>
    </w:p>
    <w:p w14:paraId="6969F29A" w14:textId="75F858E4" w:rsidR="005210D9" w:rsidRPr="005210D9" w:rsidRDefault="005210D9" w:rsidP="004646A2">
      <w:pPr>
        <w:jc w:val="both"/>
        <w:rPr>
          <w:rFonts w:ascii="Arial" w:hAnsi="Arial" w:cs="Arial"/>
          <w:bCs/>
          <w:sz w:val="22"/>
          <w:szCs w:val="22"/>
        </w:rPr>
      </w:pPr>
      <w:r w:rsidRPr="005210D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nájemce</w:t>
      </w:r>
    </w:p>
    <w:p w14:paraId="57449FEC" w14:textId="77777777" w:rsidR="005210D9" w:rsidRPr="005210D9" w:rsidRDefault="005210D9" w:rsidP="004646A2">
      <w:pPr>
        <w:jc w:val="both"/>
        <w:rPr>
          <w:rFonts w:ascii="Arial" w:hAnsi="Arial" w:cs="Arial"/>
          <w:bCs/>
          <w:sz w:val="22"/>
          <w:szCs w:val="22"/>
        </w:rPr>
      </w:pPr>
    </w:p>
    <w:p w14:paraId="744DFCFA" w14:textId="77777777" w:rsidR="005210D9" w:rsidRDefault="005210D9" w:rsidP="004646A2">
      <w:pPr>
        <w:jc w:val="both"/>
        <w:rPr>
          <w:rFonts w:ascii="Arial" w:hAnsi="Arial" w:cs="Arial"/>
          <w:bCs/>
          <w:sz w:val="20"/>
          <w:szCs w:val="20"/>
        </w:rPr>
      </w:pPr>
    </w:p>
    <w:p w14:paraId="463290E0" w14:textId="551B4E1B" w:rsidR="004646A2" w:rsidRPr="00256E31" w:rsidRDefault="004646A2" w:rsidP="004646A2">
      <w:pPr>
        <w:jc w:val="both"/>
        <w:rPr>
          <w:rFonts w:ascii="Arial" w:hAnsi="Arial" w:cs="Arial"/>
          <w:bCs/>
          <w:sz w:val="20"/>
          <w:szCs w:val="20"/>
        </w:rPr>
      </w:pPr>
      <w:r w:rsidRPr="00256E31">
        <w:rPr>
          <w:rFonts w:ascii="Arial" w:hAnsi="Arial" w:cs="Arial"/>
          <w:bCs/>
          <w:sz w:val="20"/>
          <w:szCs w:val="20"/>
        </w:rPr>
        <w:t xml:space="preserve">Za správnost: </w:t>
      </w:r>
      <w:r w:rsidR="005210D9">
        <w:rPr>
          <w:rFonts w:ascii="Arial" w:hAnsi="Arial" w:cs="Arial"/>
          <w:bCs/>
          <w:i/>
          <w:sz w:val="20"/>
          <w:szCs w:val="20"/>
        </w:rPr>
        <w:t>Vlastimila Kropáčková</w:t>
      </w:r>
    </w:p>
    <w:p w14:paraId="70825F0A" w14:textId="32146478" w:rsidR="004646A2" w:rsidRPr="00256E31" w:rsidRDefault="005210D9" w:rsidP="004646A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</w:p>
    <w:p w14:paraId="2AF5AC64" w14:textId="77777777" w:rsidR="005210D9" w:rsidRDefault="005210D9" w:rsidP="004646A2">
      <w:pPr>
        <w:jc w:val="both"/>
        <w:rPr>
          <w:rFonts w:ascii="Arial" w:hAnsi="Arial" w:cs="Arial"/>
          <w:sz w:val="22"/>
          <w:szCs w:val="22"/>
        </w:rPr>
      </w:pPr>
    </w:p>
    <w:p w14:paraId="5484F160" w14:textId="5C3CFE53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B2CDBB3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52F5241D" w14:textId="427F89E3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Datum registrace </w:t>
      </w:r>
      <w:r w:rsidR="001F63B2">
        <w:rPr>
          <w:rFonts w:ascii="Arial" w:hAnsi="Arial" w:cs="Arial"/>
          <w:sz w:val="22"/>
          <w:szCs w:val="22"/>
        </w:rPr>
        <w:t>10.05.2024</w:t>
      </w:r>
    </w:p>
    <w:p w14:paraId="21774E52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256E31">
        <w:rPr>
          <w:rFonts w:ascii="Arial" w:hAnsi="Arial" w:cs="Arial"/>
          <w:sz w:val="22"/>
          <w:szCs w:val="22"/>
        </w:rPr>
        <w:t>…….</w:t>
      </w:r>
      <w:proofErr w:type="gramEnd"/>
      <w:r w:rsidRPr="00256E31">
        <w:rPr>
          <w:rFonts w:ascii="Arial" w:hAnsi="Arial" w:cs="Arial"/>
          <w:sz w:val="22"/>
          <w:szCs w:val="22"/>
        </w:rPr>
        <w:t>.</w:t>
      </w:r>
    </w:p>
    <w:p w14:paraId="790454D6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63786A9" w14:textId="373486A1" w:rsidR="004646A2" w:rsidRPr="00256E31" w:rsidRDefault="004646A2" w:rsidP="004646A2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Registraci provedl</w:t>
      </w:r>
      <w:r w:rsidR="005210D9">
        <w:rPr>
          <w:rFonts w:ascii="Arial" w:hAnsi="Arial" w:cs="Arial"/>
          <w:sz w:val="22"/>
          <w:szCs w:val="22"/>
        </w:rPr>
        <w:t>: Ing. Monika Fiktusová</w:t>
      </w:r>
    </w:p>
    <w:p w14:paraId="0B35D10C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2AA1700F" w14:textId="77777777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</w:p>
    <w:p w14:paraId="0E54B9DB" w14:textId="652FF966" w:rsidR="004646A2" w:rsidRPr="00256E31" w:rsidRDefault="004646A2" w:rsidP="004646A2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</w:t>
      </w:r>
      <w:r w:rsidR="005210D9">
        <w:rPr>
          <w:rFonts w:ascii="Arial" w:hAnsi="Arial" w:cs="Arial"/>
          <w:sz w:val="22"/>
          <w:szCs w:val="22"/>
        </w:rPr>
        <w:t> Českých Budějovicích</w:t>
      </w:r>
      <w:r w:rsidRPr="00256E31">
        <w:rPr>
          <w:rFonts w:ascii="Arial" w:hAnsi="Arial" w:cs="Arial"/>
          <w:sz w:val="22"/>
          <w:szCs w:val="22"/>
        </w:rPr>
        <w:t xml:space="preserve"> dne </w:t>
      </w:r>
      <w:r w:rsidR="001F63B2">
        <w:rPr>
          <w:rFonts w:ascii="Arial" w:hAnsi="Arial" w:cs="Arial"/>
          <w:sz w:val="22"/>
          <w:szCs w:val="22"/>
        </w:rPr>
        <w:t>10.05.2024</w:t>
      </w:r>
      <w:r w:rsidRPr="00256E31">
        <w:rPr>
          <w:rFonts w:ascii="Arial" w:hAnsi="Arial" w:cs="Arial"/>
          <w:sz w:val="22"/>
          <w:szCs w:val="22"/>
        </w:rPr>
        <w:tab/>
      </w:r>
      <w:r w:rsidRPr="00256E31">
        <w:rPr>
          <w:rFonts w:ascii="Arial" w:hAnsi="Arial" w:cs="Arial"/>
          <w:sz w:val="22"/>
          <w:szCs w:val="22"/>
        </w:rPr>
        <w:tab/>
      </w:r>
      <w:r w:rsidRPr="00256E3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53C28F0" w14:textId="3F813E3A" w:rsidR="00BA012B" w:rsidRDefault="004646A2" w:rsidP="005210D9">
      <w:pPr>
        <w:tabs>
          <w:tab w:val="left" w:pos="4962"/>
        </w:tabs>
        <w:jc w:val="both"/>
      </w:pPr>
      <w:r w:rsidRPr="00256E31">
        <w:rPr>
          <w:rFonts w:ascii="Arial" w:hAnsi="Arial" w:cs="Arial"/>
          <w:sz w:val="22"/>
          <w:szCs w:val="22"/>
        </w:rPr>
        <w:tab/>
      </w:r>
      <w:r w:rsidR="005210D9">
        <w:rPr>
          <w:rFonts w:ascii="Arial" w:hAnsi="Arial" w:cs="Arial"/>
          <w:i/>
          <w:sz w:val="22"/>
          <w:szCs w:val="22"/>
        </w:rPr>
        <w:t xml:space="preserve">               Ing. Monika Fiktusová</w:t>
      </w:r>
    </w:p>
    <w:sectPr w:rsidR="00BA012B" w:rsidSect="00E94753">
      <w:headerReference w:type="default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E1CF" w14:textId="77777777" w:rsidR="0097766C" w:rsidRDefault="0097766C" w:rsidP="004646A2">
      <w:r>
        <w:separator/>
      </w:r>
    </w:p>
  </w:endnote>
  <w:endnote w:type="continuationSeparator" w:id="0">
    <w:p w14:paraId="4AD4F83F" w14:textId="77777777" w:rsidR="0097766C" w:rsidRDefault="0097766C" w:rsidP="0046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FC9" w14:textId="77777777" w:rsidR="00EA3B79" w:rsidRPr="00C52319" w:rsidRDefault="00DB2EFF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766630A7" w14:textId="77777777" w:rsidR="00EA3B79" w:rsidRDefault="00EA3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2CE0" w14:textId="77777777" w:rsidR="0097766C" w:rsidRDefault="0097766C" w:rsidP="004646A2">
      <w:r>
        <w:separator/>
      </w:r>
    </w:p>
  </w:footnote>
  <w:footnote w:type="continuationSeparator" w:id="0">
    <w:p w14:paraId="6966342F" w14:textId="77777777" w:rsidR="0097766C" w:rsidRDefault="0097766C" w:rsidP="0046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7047" w14:textId="5874B36E" w:rsidR="00EA3B79" w:rsidRPr="001A3BFB" w:rsidRDefault="004646A2" w:rsidP="001A3BFB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6185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05"/>
    <w:rsid w:val="00095EC0"/>
    <w:rsid w:val="000C3EBE"/>
    <w:rsid w:val="001F63B2"/>
    <w:rsid w:val="002E4B32"/>
    <w:rsid w:val="00442361"/>
    <w:rsid w:val="004646A2"/>
    <w:rsid w:val="00464E53"/>
    <w:rsid w:val="004E6DC7"/>
    <w:rsid w:val="005210D9"/>
    <w:rsid w:val="00554FCB"/>
    <w:rsid w:val="005B5658"/>
    <w:rsid w:val="00625701"/>
    <w:rsid w:val="00776DB6"/>
    <w:rsid w:val="007A120C"/>
    <w:rsid w:val="007B1D2E"/>
    <w:rsid w:val="007D16D6"/>
    <w:rsid w:val="0097766C"/>
    <w:rsid w:val="00A3601F"/>
    <w:rsid w:val="00AA6526"/>
    <w:rsid w:val="00B82448"/>
    <w:rsid w:val="00BA012B"/>
    <w:rsid w:val="00BC2C04"/>
    <w:rsid w:val="00C16F6B"/>
    <w:rsid w:val="00C3257E"/>
    <w:rsid w:val="00D40B05"/>
    <w:rsid w:val="00DB0247"/>
    <w:rsid w:val="00EA3B79"/>
    <w:rsid w:val="00ED4DA4"/>
    <w:rsid w:val="00ED54F5"/>
    <w:rsid w:val="00F92EF0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25B5"/>
  <w15:chartTrackingRefBased/>
  <w15:docId w15:val="{73579571-F4E3-431C-8C54-52B4E63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5">
    <w:name w:val="heading 5"/>
    <w:basedOn w:val="Normln"/>
    <w:link w:val="Nadpis5Char"/>
    <w:qFormat/>
    <w:rsid w:val="004646A2"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646A2"/>
    <w:rPr>
      <w:rFonts w:ascii="Times New Roman" w:eastAsia="Times New Roman" w:hAnsi="Times New Roman" w:cs="Times New Roman"/>
      <w:i/>
      <w:iCs/>
      <w:kern w:val="0"/>
      <w:sz w:val="24"/>
      <w:szCs w:val="24"/>
      <w:u w:val="single"/>
      <w:lang w:eastAsia="cs-CZ"/>
      <w14:ligatures w14:val="none"/>
    </w:rPr>
  </w:style>
  <w:style w:type="paragraph" w:customStyle="1" w:styleId="adresa">
    <w:name w:val="adresa"/>
    <w:basedOn w:val="Normln"/>
    <w:rsid w:val="004646A2"/>
    <w:pPr>
      <w:jc w:val="both"/>
    </w:pPr>
  </w:style>
  <w:style w:type="paragraph" w:styleId="Zkladntext">
    <w:name w:val="Body Text"/>
    <w:basedOn w:val="Normln"/>
    <w:link w:val="ZkladntextChar"/>
    <w:rsid w:val="004646A2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4646A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4646A2"/>
  </w:style>
  <w:style w:type="character" w:customStyle="1" w:styleId="ZpatChar">
    <w:name w:val="Zápatí Char"/>
    <w:basedOn w:val="Standardnpsmoodstavce"/>
    <w:link w:val="Zpat"/>
    <w:uiPriority w:val="99"/>
    <w:rsid w:val="004646A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4646A2"/>
  </w:style>
  <w:style w:type="character" w:customStyle="1" w:styleId="Zkladntext3Char">
    <w:name w:val="Základní text 3 Char"/>
    <w:basedOn w:val="Standardnpsmoodstavce"/>
    <w:link w:val="Zkladntext3"/>
    <w:rsid w:val="004646A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4646A2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4646A2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4646A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646A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odytext2">
    <w:name w:val="bodytext2"/>
    <w:basedOn w:val="Normln"/>
    <w:rsid w:val="004646A2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4646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46A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4646A2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4646A2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4646A2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4646A2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Normlnweb">
    <w:name w:val="Normal (Web)"/>
    <w:basedOn w:val="Normln"/>
    <w:unhideWhenUsed/>
    <w:rsid w:val="00464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HCUZCRXN6NH5-402160669-77520</_dlc_DocId>
    <_dlc_DocIdUrl xmlns="85f4b5cc-4033-44c7-b405-f5eed34c8154">
      <Url>https://spucr.sharepoint.com/sites/Portal/505103/_layouts/15/DocIdRedir.aspx?ID=HCUZCRXN6NH5-402160669-77520</Url>
      <Description>HCUZCRXN6NH5-402160669-77520</Description>
    </_dlc_DocIdUrl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3EEC28-CB88-4CFB-9F9F-C714A6F25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976E0-D016-4F2A-9AF8-5C29EBE78D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9BC691-C1BB-405E-9C31-A4ADC4050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1C8D8-4624-4142-BC56-EC919A4B5F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40BD60-4ABA-4135-B780-30E76B9FCFF5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fb15b2f-16db-4ec0-b798-b2344c519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7997</Characters>
  <Application>Microsoft Office Word</Application>
  <DocSecurity>0</DocSecurity>
  <Lines>66</Lines>
  <Paragraphs>18</Paragraphs>
  <ScaleCrop>false</ScaleCrop>
  <Company>Státní pozemkový úřad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2024-05-10T07:35:00Z</dcterms:created>
  <dcterms:modified xsi:type="dcterms:W3CDTF">2024-05-10T07:35:00Z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9d3c0843-4327-4e9d-8038-2f8e907835e2</vt:lpwstr>
  </property>
  <property fmtid="{D5CDD505-2E9C-101B-9397-08002B2CF9AE}" pid="4" name="MediaServiceImageTags">
    <vt:lpwstr/>
  </property>
</Properties>
</file>