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EEB5" w14:textId="77777777" w:rsidR="00DB3584" w:rsidRDefault="00DB3584">
      <w:pPr>
        <w:pStyle w:val="Zkladntext"/>
        <w:spacing w:before="1"/>
        <w:rPr>
          <w:rFonts w:ascii="Times New Roman"/>
          <w:sz w:val="13"/>
        </w:rPr>
      </w:pPr>
    </w:p>
    <w:p w14:paraId="67C8EEB6" w14:textId="77777777" w:rsidR="00DB3584" w:rsidRDefault="003E34E7">
      <w:pPr>
        <w:spacing w:before="42"/>
        <w:ind w:left="288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67C8EEB7" w14:textId="77777777" w:rsidR="00DB3584" w:rsidRDefault="003E34E7">
      <w:pPr>
        <w:pStyle w:val="Nadpis1"/>
        <w:spacing w:before="153"/>
        <w:ind w:left="2888" w:right="2884"/>
        <w:jc w:val="center"/>
      </w:pPr>
      <w:r>
        <w:t>SMLOUVA O KONZULTAČNÍ PODPOŘE</w:t>
      </w:r>
    </w:p>
    <w:p w14:paraId="67C8EEB8" w14:textId="77777777" w:rsidR="00DB3584" w:rsidRDefault="003E34E7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67C8EEB9" w14:textId="77777777" w:rsidR="00DB3584" w:rsidRDefault="00DB3584">
      <w:pPr>
        <w:pStyle w:val="Zkladntext"/>
        <w:rPr>
          <w:sz w:val="20"/>
        </w:rPr>
      </w:pPr>
    </w:p>
    <w:p w14:paraId="67C8EEBA" w14:textId="77777777" w:rsidR="00DB3584" w:rsidRDefault="00DB3584">
      <w:pPr>
        <w:pStyle w:val="Zkladntext"/>
        <w:spacing w:before="10"/>
        <w:rPr>
          <w:sz w:val="19"/>
        </w:rPr>
      </w:pPr>
    </w:p>
    <w:p w14:paraId="67C8EEBB" w14:textId="77777777" w:rsidR="00DB3584" w:rsidRDefault="003E34E7">
      <w:pPr>
        <w:pStyle w:val="Nadpis1"/>
        <w:spacing w:before="52"/>
        <w:ind w:left="116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7C8EEBC" w14:textId="77777777" w:rsidR="00DB3584" w:rsidRDefault="00DB3584">
      <w:pPr>
        <w:pStyle w:val="Zkladntext"/>
        <w:spacing w:before="9"/>
        <w:rPr>
          <w:b/>
          <w:sz w:val="19"/>
        </w:rPr>
      </w:pPr>
    </w:p>
    <w:p w14:paraId="67C8EEBD" w14:textId="77777777" w:rsidR="00DB3584" w:rsidRDefault="003E34E7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67C8EEBE" w14:textId="77777777" w:rsidR="00DB3584" w:rsidRDefault="003E34E7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67C8EEBF" w14:textId="77777777" w:rsidR="00DB3584" w:rsidRDefault="003E34E7">
      <w:pPr>
        <w:pStyle w:val="Zkladntext"/>
        <w:tabs>
          <w:tab w:val="right" w:pos="4626"/>
        </w:tabs>
        <w:ind w:left="116"/>
      </w:pPr>
      <w:r>
        <w:t>IČO:</w:t>
      </w:r>
      <w:r>
        <w:tab/>
        <w:t>25379631</w:t>
      </w:r>
    </w:p>
    <w:p w14:paraId="67C8EEC0" w14:textId="77777777" w:rsidR="00DB3584" w:rsidRDefault="003E34E7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7C8EEC1" w14:textId="6F7B65BE" w:rsidR="00DB3584" w:rsidRDefault="003E34E7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>
        <w:t>xxxxxxx</w:t>
      </w:r>
      <w:proofErr w:type="spellEnd"/>
    </w:p>
    <w:p w14:paraId="0E8DBCC6" w14:textId="77777777" w:rsidR="003E34E7" w:rsidRDefault="003E34E7">
      <w:pPr>
        <w:tabs>
          <w:tab w:val="left" w:pos="3655"/>
        </w:tabs>
        <w:spacing w:before="120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xxxxxxx</w:t>
      </w:r>
      <w:proofErr w:type="spellEnd"/>
    </w:p>
    <w:p w14:paraId="67C8EEC2" w14:textId="441C58F6" w:rsidR="00DB3584" w:rsidRDefault="003E34E7">
      <w:pPr>
        <w:tabs>
          <w:tab w:val="left" w:pos="3655"/>
        </w:tabs>
        <w:spacing w:before="120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67C8EEC3" w14:textId="77777777" w:rsidR="00DB3584" w:rsidRDefault="00DB3584">
      <w:pPr>
        <w:pStyle w:val="Zkladntext"/>
      </w:pPr>
    </w:p>
    <w:p w14:paraId="67C8EEC4" w14:textId="77777777" w:rsidR="00DB3584" w:rsidRDefault="00DB3584">
      <w:pPr>
        <w:pStyle w:val="Zkladntext"/>
      </w:pPr>
    </w:p>
    <w:p w14:paraId="67C8EEC5" w14:textId="77777777" w:rsidR="00DB3584" w:rsidRDefault="00DB3584">
      <w:pPr>
        <w:pStyle w:val="Zkladntext"/>
        <w:spacing w:before="4"/>
      </w:pPr>
    </w:p>
    <w:p w14:paraId="67C8EEC6" w14:textId="77777777" w:rsidR="00DB3584" w:rsidRDefault="003E34E7">
      <w:pPr>
        <w:pStyle w:val="Nadpis1"/>
        <w:ind w:left="11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7C8EEC7" w14:textId="77777777" w:rsidR="00DB3584" w:rsidRDefault="00DB3584">
      <w:pPr>
        <w:pStyle w:val="Zkladntext"/>
        <w:spacing w:before="9"/>
        <w:rPr>
          <w:b/>
          <w:sz w:val="19"/>
        </w:rPr>
      </w:pPr>
    </w:p>
    <w:p w14:paraId="67C8EEC8" w14:textId="77777777" w:rsidR="00DB3584" w:rsidRDefault="003E34E7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 xml:space="preserve">PKS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spol</w:t>
      </w:r>
      <w:proofErr w:type="spellEnd"/>
      <w:r>
        <w:t>. s</w:t>
      </w:r>
      <w:r>
        <w:rPr>
          <w:spacing w:val="-1"/>
        </w:rPr>
        <w:t xml:space="preserve"> </w:t>
      </w:r>
      <w:proofErr w:type="spellStart"/>
      <w:r>
        <w:t>r.o</w:t>
      </w:r>
      <w:proofErr w:type="spellEnd"/>
      <w:r>
        <w:t>.</w:t>
      </w:r>
    </w:p>
    <w:p w14:paraId="67C8EEC9" w14:textId="77777777" w:rsidR="00DB3584" w:rsidRDefault="003E34E7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r>
        <w:t>Mostárenská 2912/52, Ostrava,</w:t>
      </w:r>
      <w:r>
        <w:rPr>
          <w:spacing w:val="-6"/>
        </w:rPr>
        <w:t xml:space="preserve"> </w:t>
      </w:r>
      <w:r>
        <w:t>70300</w:t>
      </w:r>
    </w:p>
    <w:p w14:paraId="67C8EECA" w14:textId="77777777" w:rsidR="00DB3584" w:rsidRDefault="003E34E7">
      <w:pPr>
        <w:pStyle w:val="Zkladntext"/>
        <w:tabs>
          <w:tab w:val="right" w:pos="4626"/>
        </w:tabs>
        <w:ind w:left="116"/>
      </w:pPr>
      <w:r>
        <w:t>IČO:</w:t>
      </w:r>
      <w:r>
        <w:tab/>
        <w:t>25378341</w:t>
      </w:r>
    </w:p>
    <w:p w14:paraId="67C8EECB" w14:textId="3FE2ABFA" w:rsidR="00DB3584" w:rsidRDefault="003E34E7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xxxxxxx</w:t>
      </w:r>
      <w:proofErr w:type="spellEnd"/>
    </w:p>
    <w:p w14:paraId="1C127EFC" w14:textId="77777777" w:rsidR="003E34E7" w:rsidRDefault="003E34E7">
      <w:pPr>
        <w:pStyle w:val="Zkladntext"/>
        <w:tabs>
          <w:tab w:val="left" w:pos="3655"/>
        </w:tabs>
        <w:ind w:left="116" w:right="4421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>
        <w:t>xxxxxxx</w:t>
      </w:r>
      <w:proofErr w:type="spellEnd"/>
    </w:p>
    <w:p w14:paraId="67C8EECC" w14:textId="4375DFAB" w:rsidR="00DB3584" w:rsidRDefault="003E34E7">
      <w:pPr>
        <w:pStyle w:val="Zkladntext"/>
        <w:tabs>
          <w:tab w:val="left" w:pos="3655"/>
        </w:tabs>
        <w:ind w:left="116" w:right="4421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7C8EECD" w14:textId="77777777" w:rsidR="00DB3584" w:rsidRDefault="00DB3584">
      <w:pPr>
        <w:pStyle w:val="Zkladntext"/>
      </w:pPr>
    </w:p>
    <w:p w14:paraId="67C8EECE" w14:textId="77777777" w:rsidR="00DB3584" w:rsidRDefault="00DB3584">
      <w:pPr>
        <w:pStyle w:val="Zkladntext"/>
      </w:pPr>
    </w:p>
    <w:p w14:paraId="67C8EECF" w14:textId="77777777" w:rsidR="00DB3584" w:rsidRDefault="00DB3584">
      <w:pPr>
        <w:pStyle w:val="Zkladntext"/>
        <w:spacing w:before="11"/>
        <w:rPr>
          <w:sz w:val="23"/>
        </w:rPr>
      </w:pPr>
    </w:p>
    <w:p w14:paraId="67C8EED0" w14:textId="77777777" w:rsidR="00DB3584" w:rsidRDefault="003E34E7">
      <w:pPr>
        <w:pStyle w:val="Nadpis1"/>
        <w:spacing w:before="1"/>
        <w:ind w:left="116"/>
        <w:jc w:val="left"/>
      </w:pPr>
      <w:r>
        <w:rPr>
          <w:u w:val="single"/>
        </w:rPr>
        <w:t>Expert:</w:t>
      </w:r>
    </w:p>
    <w:p w14:paraId="67C8EED1" w14:textId="77777777" w:rsidR="00DB3584" w:rsidRDefault="00DB3584">
      <w:pPr>
        <w:pStyle w:val="Zkladntext"/>
        <w:spacing w:before="9"/>
        <w:rPr>
          <w:b/>
          <w:sz w:val="19"/>
        </w:rPr>
      </w:pPr>
    </w:p>
    <w:p w14:paraId="67C8EED2" w14:textId="77777777" w:rsidR="00DB3584" w:rsidRDefault="003E34E7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Keysmash</w:t>
      </w:r>
      <w:proofErr w:type="spellEnd"/>
      <w:r>
        <w:rPr>
          <w:spacing w:val="-4"/>
        </w:rPr>
        <w:t xml:space="preserve"> </w:t>
      </w:r>
      <w:proofErr w:type="spellStart"/>
      <w:r>
        <w:t>s.r.o.</w:t>
      </w:r>
      <w:proofErr w:type="spellEnd"/>
    </w:p>
    <w:p w14:paraId="67C8EED3" w14:textId="77777777" w:rsidR="00DB3584" w:rsidRDefault="003E34E7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Točitá</w:t>
      </w:r>
      <w:proofErr w:type="spellEnd"/>
      <w:r>
        <w:t xml:space="preserve"> 1183/8, </w:t>
      </w:r>
      <w:proofErr w:type="spellStart"/>
      <w:r>
        <w:t>Havířov</w:t>
      </w:r>
      <w:proofErr w:type="spellEnd"/>
      <w:r>
        <w:t>,</w:t>
      </w:r>
      <w:r>
        <w:rPr>
          <w:spacing w:val="-1"/>
        </w:rPr>
        <w:t xml:space="preserve"> </w:t>
      </w:r>
      <w:r>
        <w:t>73601</w:t>
      </w:r>
    </w:p>
    <w:p w14:paraId="67C8EED4" w14:textId="77777777" w:rsidR="00DB3584" w:rsidRDefault="003E34E7">
      <w:pPr>
        <w:pStyle w:val="Zkladntext"/>
        <w:tabs>
          <w:tab w:val="right" w:pos="4626"/>
        </w:tabs>
        <w:ind w:left="116"/>
      </w:pPr>
      <w:r>
        <w:t>IČO:</w:t>
      </w:r>
      <w:r>
        <w:tab/>
        <w:t>17150701</w:t>
      </w:r>
    </w:p>
    <w:p w14:paraId="780AF857" w14:textId="77777777" w:rsidR="003E34E7" w:rsidRDefault="003E34E7">
      <w:pPr>
        <w:pStyle w:val="Zkladntext"/>
        <w:tabs>
          <w:tab w:val="left" w:pos="3655"/>
        </w:tabs>
        <w:ind w:left="116" w:right="4091"/>
        <w:jc w:val="both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xxxxxxxx</w:t>
      </w:r>
      <w:proofErr w:type="spellEnd"/>
    </w:p>
    <w:p w14:paraId="4BCF3A65" w14:textId="77777777" w:rsidR="003E34E7" w:rsidRDefault="003E34E7">
      <w:pPr>
        <w:pStyle w:val="Zkladntext"/>
        <w:tabs>
          <w:tab w:val="left" w:pos="3655"/>
        </w:tabs>
        <w:ind w:left="116" w:right="4091"/>
        <w:jc w:val="both"/>
      </w:pPr>
      <w:r>
        <w:t xml:space="preserve"> </w:t>
      </w: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>
        <w:t>xxxxxxxx</w:t>
      </w:r>
      <w:proofErr w:type="spellEnd"/>
    </w:p>
    <w:p w14:paraId="67C8EED5" w14:textId="702B6504" w:rsidR="00DB3584" w:rsidRDefault="003E34E7">
      <w:pPr>
        <w:pStyle w:val="Zkladntext"/>
        <w:tabs>
          <w:tab w:val="left" w:pos="3655"/>
        </w:tabs>
        <w:ind w:left="116" w:right="4091"/>
        <w:jc w:val="both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7C8EED6" w14:textId="77777777" w:rsidR="00DB3584" w:rsidRDefault="00DB3584">
      <w:pPr>
        <w:jc w:val="both"/>
        <w:sectPr w:rsidR="00DB3584">
          <w:headerReference w:type="default" r:id="rId7"/>
          <w:footerReference w:type="default" r:id="rId8"/>
          <w:type w:val="continuous"/>
          <w:pgSz w:w="11910" w:h="16840"/>
          <w:pgMar w:top="1220" w:right="1020" w:bottom="1040" w:left="1300" w:header="303" w:footer="858" w:gutter="0"/>
          <w:cols w:space="708"/>
        </w:sectPr>
      </w:pPr>
    </w:p>
    <w:p w14:paraId="67C8EED7" w14:textId="77777777" w:rsidR="00DB3584" w:rsidRDefault="003E34E7">
      <w:pPr>
        <w:pStyle w:val="Nadpis1"/>
        <w:numPr>
          <w:ilvl w:val="0"/>
          <w:numId w:val="2"/>
        </w:numPr>
        <w:tabs>
          <w:tab w:val="left" w:pos="477"/>
        </w:tabs>
        <w:spacing w:before="197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67C8EED8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</w:t>
      </w:r>
      <w:r>
        <w:rPr>
          <w:spacing w:val="2"/>
          <w:sz w:val="24"/>
        </w:rPr>
        <w:t xml:space="preserve">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67C8EED9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67C8EEDA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mid-caps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</w:t>
      </w:r>
      <w:r>
        <w:rPr>
          <w:sz w:val="24"/>
        </w:rPr>
        <w:t>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67C8EEDB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7C8EEDC" w14:textId="77777777" w:rsidR="00DB3584" w:rsidRDefault="00DB3584">
      <w:pPr>
        <w:jc w:val="both"/>
        <w:rPr>
          <w:sz w:val="24"/>
        </w:rPr>
        <w:sectPr w:rsidR="00DB3584">
          <w:headerReference w:type="default" r:id="rId9"/>
          <w:footerReference w:type="default" r:id="rId10"/>
          <w:pgSz w:w="11910" w:h="16840"/>
          <w:pgMar w:top="1220" w:right="1020" w:bottom="1040" w:left="1300" w:header="303" w:footer="858" w:gutter="0"/>
          <w:cols w:space="708"/>
        </w:sectPr>
      </w:pPr>
    </w:p>
    <w:p w14:paraId="67C8EEDD" w14:textId="77777777" w:rsidR="00DB3584" w:rsidRDefault="00DB3584">
      <w:pPr>
        <w:pStyle w:val="Zkladntext"/>
        <w:spacing w:before="12"/>
        <w:rPr>
          <w:sz w:val="11"/>
        </w:rPr>
      </w:pPr>
    </w:p>
    <w:p w14:paraId="67C8EEDE" w14:textId="77777777" w:rsidR="00DB3584" w:rsidRDefault="003E34E7">
      <w:pPr>
        <w:pStyle w:val="Nadpis1"/>
        <w:numPr>
          <w:ilvl w:val="0"/>
          <w:numId w:val="2"/>
        </w:numPr>
        <w:tabs>
          <w:tab w:val="left" w:pos="472"/>
        </w:tabs>
        <w:spacing w:before="51"/>
        <w:ind w:left="471" w:hanging="356"/>
      </w:pPr>
      <w:proofErr w:type="spellStart"/>
      <w:r>
        <w:t>Konzultace</w:t>
      </w:r>
      <w:proofErr w:type="spellEnd"/>
    </w:p>
    <w:p w14:paraId="67C8EEDF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67C8EEE0" w14:textId="77777777" w:rsidR="00DB3584" w:rsidRDefault="00DB3584">
      <w:pPr>
        <w:pStyle w:val="Zkladntext"/>
        <w:spacing w:before="3"/>
        <w:rPr>
          <w:sz w:val="34"/>
        </w:rPr>
      </w:pPr>
    </w:p>
    <w:p w14:paraId="67C8EEE1" w14:textId="77777777" w:rsidR="00DB3584" w:rsidRDefault="003E34E7">
      <w:pPr>
        <w:pStyle w:val="Nadpis1"/>
        <w:ind w:left="543"/>
        <w:jc w:val="left"/>
      </w:pPr>
      <w:proofErr w:type="spellStart"/>
      <w:r>
        <w:t>Cíl</w:t>
      </w:r>
      <w:proofErr w:type="spellEnd"/>
      <w:r>
        <w:t>:</w:t>
      </w:r>
    </w:p>
    <w:p w14:paraId="67C8EEE2" w14:textId="77777777" w:rsidR="00DB3584" w:rsidRDefault="003E34E7">
      <w:pPr>
        <w:pStyle w:val="Zkladntext"/>
        <w:ind w:left="543" w:right="108"/>
        <w:jc w:val="both"/>
      </w:pPr>
      <w:proofErr w:type="spellStart"/>
      <w:r>
        <w:t>Provedení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(</w:t>
      </w:r>
      <w:proofErr w:type="spellStart"/>
      <w:r>
        <w:t>skenu</w:t>
      </w:r>
      <w:proofErr w:type="spellEnd"/>
      <w:r>
        <w:t xml:space="preserve">)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digitalizace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</w:t>
      </w:r>
      <w:proofErr w:type="spellStart"/>
      <w:r>
        <w:rPr>
          <w:spacing w:val="2"/>
        </w:rPr>
        <w:t>kde</w:t>
      </w:r>
      <w:proofErr w:type="spellEnd"/>
      <w:r>
        <w:rPr>
          <w:spacing w:val="2"/>
        </w:rPr>
        <w:t xml:space="preserve"> </w:t>
      </w:r>
      <w:proofErr w:type="spellStart"/>
      <w:r>
        <w:t>výstupem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proofErr w:type="gramStart"/>
      <w:r>
        <w:t>zpráva</w:t>
      </w:r>
      <w:proofErr w:type="spellEnd"/>
      <w:r>
        <w:t xml:space="preserve">  </w:t>
      </w:r>
      <w:proofErr w:type="spellStart"/>
      <w:r>
        <w:t>experta</w:t>
      </w:r>
      <w:proofErr w:type="spellEnd"/>
      <w:proofErr w:type="gramEnd"/>
      <w:r>
        <w:t xml:space="preserve">  a  </w:t>
      </w:r>
      <w:proofErr w:type="spellStart"/>
      <w:r>
        <w:t>doporučení</w:t>
      </w:r>
      <w:proofErr w:type="spellEnd"/>
      <w:r>
        <w:t xml:space="preserve">  </w:t>
      </w:r>
      <w:proofErr w:type="spellStart"/>
      <w:r>
        <w:t>několika</w:t>
      </w:r>
      <w:proofErr w:type="spellEnd"/>
      <w:r>
        <w:t xml:space="preserve">  </w:t>
      </w:r>
      <w:proofErr w:type="spellStart"/>
      <w:r>
        <w:t>efektivních</w:t>
      </w:r>
      <w:proofErr w:type="spellEnd"/>
      <w:r>
        <w:t xml:space="preserve">  </w:t>
      </w:r>
      <w:proofErr w:type="spellStart"/>
      <w:r>
        <w:t>změnových</w:t>
      </w:r>
      <w:proofErr w:type="spellEnd"/>
      <w:r>
        <w:t xml:space="preserve">  </w:t>
      </w:r>
      <w:proofErr w:type="spellStart"/>
      <w:r>
        <w:t>projektů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rPr>
          <w:spacing w:val="-4"/>
        </w:rPr>
        <w:t xml:space="preserve"> </w:t>
      </w:r>
      <w:proofErr w:type="spellStart"/>
      <w:r>
        <w:t>digitalizace</w:t>
      </w:r>
      <w:proofErr w:type="spellEnd"/>
      <w:r>
        <w:t>.</w:t>
      </w:r>
    </w:p>
    <w:p w14:paraId="67C8EEE3" w14:textId="77777777" w:rsidR="00DB3584" w:rsidRDefault="00DB3584">
      <w:pPr>
        <w:pStyle w:val="Zkladntext"/>
        <w:spacing w:before="11"/>
        <w:rPr>
          <w:sz w:val="23"/>
        </w:rPr>
      </w:pPr>
    </w:p>
    <w:p w14:paraId="67C8EEE4" w14:textId="77777777" w:rsidR="00DB3584" w:rsidRDefault="003E34E7">
      <w:pPr>
        <w:pStyle w:val="Zkladntext"/>
        <w:spacing w:before="1"/>
        <w:ind w:left="543" w:right="121"/>
        <w:jc w:val="both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vidí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absolvováním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(</w:t>
      </w:r>
      <w:proofErr w:type="spellStart"/>
      <w:r>
        <w:t>motivace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DIGI Sken):</w:t>
      </w:r>
    </w:p>
    <w:p w14:paraId="67C8EEE5" w14:textId="77777777" w:rsidR="00DB3584" w:rsidRDefault="00DB3584">
      <w:pPr>
        <w:pStyle w:val="Zkladntext"/>
        <w:spacing w:before="11"/>
        <w:rPr>
          <w:sz w:val="23"/>
        </w:rPr>
      </w:pPr>
    </w:p>
    <w:p w14:paraId="67C8EEE6" w14:textId="77777777" w:rsidR="00DB3584" w:rsidRDefault="003E34E7">
      <w:pPr>
        <w:pStyle w:val="Zkladntext"/>
        <w:ind w:left="543" w:right="113"/>
        <w:jc w:val="both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digi</w:t>
      </w:r>
      <w:proofErr w:type="spellEnd"/>
      <w:r>
        <w:t xml:space="preserve"> </w:t>
      </w:r>
      <w:proofErr w:type="spellStart"/>
      <w:r>
        <w:t>skenu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PKS Servis je </w:t>
      </w:r>
      <w:proofErr w:type="spellStart"/>
      <w:r>
        <w:t>zanalyzovat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a </w:t>
      </w:r>
      <w:proofErr w:type="spellStart"/>
      <w:r>
        <w:t>připravenost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pro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zakázkách</w:t>
      </w:r>
      <w:proofErr w:type="spellEnd"/>
      <w:r>
        <w:t>.</w:t>
      </w:r>
    </w:p>
    <w:p w14:paraId="67C8EEE7" w14:textId="77777777" w:rsidR="00DB3584" w:rsidRDefault="00DB3584">
      <w:pPr>
        <w:pStyle w:val="Zkladntext"/>
      </w:pPr>
    </w:p>
    <w:p w14:paraId="67C8EEE8" w14:textId="77777777" w:rsidR="00DB3584" w:rsidRDefault="003E34E7">
      <w:pPr>
        <w:pStyle w:val="Nadpis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67C8EEE9" w14:textId="77777777" w:rsidR="00DB3584" w:rsidRDefault="00DB3584">
      <w:pPr>
        <w:pStyle w:val="Zkladntext"/>
        <w:rPr>
          <w:b/>
          <w:sz w:val="20"/>
        </w:rPr>
      </w:pPr>
    </w:p>
    <w:p w14:paraId="67C8EEEA" w14:textId="77777777" w:rsidR="00DB3584" w:rsidRDefault="00DB3584">
      <w:pPr>
        <w:pStyle w:val="Zkladntext"/>
        <w:spacing w:before="10"/>
        <w:rPr>
          <w:b/>
          <w:sz w:val="27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DB3584" w14:paraId="67C8EEED" w14:textId="77777777">
        <w:trPr>
          <w:trHeight w:val="292"/>
        </w:trPr>
        <w:tc>
          <w:tcPr>
            <w:tcW w:w="7035" w:type="dxa"/>
          </w:tcPr>
          <w:p w14:paraId="67C8EEEB" w14:textId="77777777" w:rsidR="00DB3584" w:rsidRDefault="003E34E7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67C8EEEC" w14:textId="77777777" w:rsidR="00DB3584" w:rsidRDefault="003E34E7">
            <w:pPr>
              <w:pStyle w:val="TableParagraph"/>
              <w:spacing w:line="271" w:lineRule="exact"/>
              <w:ind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DB3584" w14:paraId="67C8EEF4" w14:textId="77777777">
        <w:trPr>
          <w:trHeight w:val="2640"/>
        </w:trPr>
        <w:tc>
          <w:tcPr>
            <w:tcW w:w="7035" w:type="dxa"/>
          </w:tcPr>
          <w:p w14:paraId="67C8EEEE" w14:textId="77777777" w:rsidR="00DB3584" w:rsidRDefault="00DB3584">
            <w:pPr>
              <w:pStyle w:val="TableParagraph"/>
              <w:rPr>
                <w:b/>
                <w:sz w:val="24"/>
              </w:rPr>
            </w:pPr>
          </w:p>
          <w:p w14:paraId="67C8EEEF" w14:textId="77777777" w:rsidR="00DB3584" w:rsidRDefault="003E34E7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147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aktuální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společnosti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vztahu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připravenosti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pro </w:t>
            </w:r>
            <w:proofErr w:type="spellStart"/>
            <w:r>
              <w:rPr>
                <w:sz w:val="24"/>
              </w:rPr>
              <w:t>elektronickou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evidenci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zakázkách</w:t>
            </w:r>
            <w:proofErr w:type="spellEnd"/>
          </w:p>
          <w:p w14:paraId="67C8EEF0" w14:textId="77777777" w:rsidR="00DB3584" w:rsidRDefault="003E34E7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0" w:line="293" w:lineRule="exact"/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analýza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potřeb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očekávání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zadání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stávajícího</w:t>
            </w:r>
            <w:proofErr w:type="spellEnd"/>
            <w:r>
              <w:rPr>
                <w:sz w:val="24"/>
              </w:rPr>
              <w:t xml:space="preserve"> IT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dodavatele</w:t>
            </w:r>
            <w:proofErr w:type="spellEnd"/>
          </w:p>
          <w:p w14:paraId="67C8EEF1" w14:textId="77777777" w:rsidR="00DB3584" w:rsidRDefault="003E34E7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0"/>
              <w:ind w:right="30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analýza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obdržené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nabídky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stávajícího</w:t>
            </w:r>
            <w:proofErr w:type="spellEnd"/>
            <w:r>
              <w:rPr>
                <w:sz w:val="24"/>
              </w:rPr>
              <w:t xml:space="preserve"> IT </w:t>
            </w:r>
            <w:proofErr w:type="spellStart"/>
            <w:r>
              <w:rPr>
                <w:sz w:val="24"/>
              </w:rPr>
              <w:t>dodavatele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vztahu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připravenosti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firmy</w:t>
            </w:r>
            <w:proofErr w:type="spellEnd"/>
            <w:proofErr w:type="gramEnd"/>
          </w:p>
          <w:p w14:paraId="67C8EEF2" w14:textId="77777777" w:rsidR="00DB3584" w:rsidRDefault="003E34E7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0"/>
              <w:ind w:right="11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závěrečné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doporučení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posouzení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mezi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nabídkou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poptávkou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celkovou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připraveností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</w:p>
        </w:tc>
        <w:tc>
          <w:tcPr>
            <w:tcW w:w="1608" w:type="dxa"/>
          </w:tcPr>
          <w:p w14:paraId="67C8EEF3" w14:textId="77777777" w:rsidR="00DB3584" w:rsidRDefault="003E34E7">
            <w:pPr>
              <w:pStyle w:val="TableParagraph"/>
              <w:ind w:left="516" w:right="617"/>
              <w:jc w:val="center"/>
              <w:rPr>
                <w:sz w:val="24"/>
              </w:rPr>
            </w:pPr>
            <w:r>
              <w:rPr>
                <w:sz w:val="24"/>
              </w:rPr>
              <w:t>10 h</w:t>
            </w:r>
          </w:p>
        </w:tc>
      </w:tr>
      <w:tr w:rsidR="00DB3584" w14:paraId="67C8EEF7" w14:textId="77777777">
        <w:trPr>
          <w:trHeight w:val="628"/>
        </w:trPr>
        <w:tc>
          <w:tcPr>
            <w:tcW w:w="7035" w:type="dxa"/>
          </w:tcPr>
          <w:p w14:paraId="67C8EEF5" w14:textId="77777777" w:rsidR="00DB3584" w:rsidRDefault="003E34E7">
            <w:pPr>
              <w:pStyle w:val="TableParagraph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67C8EEF6" w14:textId="77777777" w:rsidR="00DB3584" w:rsidRDefault="003E34E7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15.000, -</w:t>
            </w:r>
          </w:p>
        </w:tc>
      </w:tr>
    </w:tbl>
    <w:p w14:paraId="67C8EEF8" w14:textId="77777777" w:rsidR="00DB3584" w:rsidRDefault="00DB3584">
      <w:pPr>
        <w:pStyle w:val="Zkladntext"/>
        <w:spacing w:before="11"/>
        <w:rPr>
          <w:b/>
          <w:sz w:val="19"/>
        </w:rPr>
      </w:pPr>
    </w:p>
    <w:p w14:paraId="67C8EEF9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52"/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67C8EEFA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31.5.2024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</w:t>
      </w:r>
      <w:r>
        <w:rPr>
          <w:sz w:val="24"/>
        </w:rPr>
        <w:t>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nejpozději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30.6.2024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ohledu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právě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14:paraId="67C8EEFB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</w:p>
    <w:p w14:paraId="67C8EEFC" w14:textId="77777777" w:rsidR="00DB3584" w:rsidRDefault="00DB3584">
      <w:pPr>
        <w:jc w:val="both"/>
        <w:rPr>
          <w:sz w:val="24"/>
        </w:rPr>
        <w:sectPr w:rsidR="00DB3584">
          <w:pgSz w:w="11910" w:h="16840"/>
          <w:pgMar w:top="1220" w:right="1020" w:bottom="1040" w:left="1300" w:header="303" w:footer="858" w:gutter="0"/>
          <w:cols w:space="708"/>
        </w:sectPr>
      </w:pPr>
    </w:p>
    <w:p w14:paraId="67C8EEFD" w14:textId="77777777" w:rsidR="00DB3584" w:rsidRDefault="00DB3584">
      <w:pPr>
        <w:pStyle w:val="Zkladntext"/>
        <w:spacing w:before="12"/>
        <w:rPr>
          <w:sz w:val="11"/>
        </w:rPr>
      </w:pPr>
    </w:p>
    <w:p w14:paraId="67C8EEFE" w14:textId="77777777" w:rsidR="00DB3584" w:rsidRDefault="003E34E7">
      <w:pPr>
        <w:pStyle w:val="Zkladntext"/>
        <w:spacing w:before="51"/>
        <w:ind w:left="543" w:right="110"/>
        <w:jc w:val="both"/>
      </w:pPr>
      <w:proofErr w:type="spellStart"/>
      <w:r>
        <w:t>předpokládaný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mu </w:t>
      </w:r>
      <w:proofErr w:type="spellStart"/>
      <w:r>
        <w:t>však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>.</w:t>
      </w:r>
    </w:p>
    <w:p w14:paraId="67C8EEFF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67C8EF00" w14:textId="77777777" w:rsidR="00DB3584" w:rsidRDefault="003E34E7">
      <w:pPr>
        <w:pStyle w:val="Nadpis1"/>
        <w:numPr>
          <w:ilvl w:val="0"/>
          <w:numId w:val="2"/>
        </w:numPr>
        <w:tabs>
          <w:tab w:val="left" w:pos="472"/>
        </w:tabs>
        <w:spacing w:before="124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67C8EF01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7C8EF02" w14:textId="77777777" w:rsidR="00DB3584" w:rsidRDefault="003E34E7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67C8EF03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Fakturu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67C8EF04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</w:t>
      </w:r>
      <w:r>
        <w:rPr>
          <w:sz w:val="24"/>
        </w:rPr>
        <w:t>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67C8EF05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4" w:lineRule="auto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7C8EF06" w14:textId="77777777" w:rsidR="00DB3584" w:rsidRDefault="00DB3584">
      <w:pPr>
        <w:pStyle w:val="Zkladntext"/>
        <w:spacing w:before="2"/>
        <w:rPr>
          <w:sz w:val="33"/>
        </w:rPr>
      </w:pPr>
    </w:p>
    <w:p w14:paraId="67C8EF07" w14:textId="77777777" w:rsidR="00DB3584" w:rsidRDefault="003E34E7">
      <w:pPr>
        <w:pStyle w:val="Nadpis1"/>
        <w:numPr>
          <w:ilvl w:val="0"/>
          <w:numId w:val="2"/>
        </w:numPr>
        <w:tabs>
          <w:tab w:val="left" w:pos="472"/>
        </w:tabs>
        <w:spacing w:before="1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67C8EF08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67C8EF09" w14:textId="77777777" w:rsidR="00DB3584" w:rsidRDefault="003E34E7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67C8EF0A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67C8EF0B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7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8"/>
          <w:sz w:val="24"/>
        </w:rPr>
        <w:t xml:space="preserve"> </w:t>
      </w:r>
      <w:r>
        <w:rPr>
          <w:sz w:val="24"/>
        </w:rPr>
        <w:t>2013,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8"/>
          <w:sz w:val="24"/>
        </w:rPr>
        <w:t xml:space="preserve"> </w:t>
      </w:r>
      <w:r>
        <w:rPr>
          <w:sz w:val="24"/>
        </w:rPr>
        <w:t>minimis.</w:t>
      </w:r>
    </w:p>
    <w:p w14:paraId="67C8EF0C" w14:textId="77777777" w:rsidR="00DB3584" w:rsidRDefault="00DB3584">
      <w:pPr>
        <w:jc w:val="both"/>
        <w:rPr>
          <w:sz w:val="24"/>
        </w:rPr>
        <w:sectPr w:rsidR="00DB3584">
          <w:pgSz w:w="11910" w:h="16840"/>
          <w:pgMar w:top="1220" w:right="1020" w:bottom="1040" w:left="1300" w:header="303" w:footer="858" w:gutter="0"/>
          <w:cols w:space="708"/>
        </w:sectPr>
      </w:pPr>
    </w:p>
    <w:p w14:paraId="67C8EF0D" w14:textId="77777777" w:rsidR="00DB3584" w:rsidRDefault="00DB3584">
      <w:pPr>
        <w:pStyle w:val="Zkladntext"/>
        <w:spacing w:before="12"/>
        <w:rPr>
          <w:sz w:val="11"/>
        </w:rPr>
      </w:pPr>
    </w:p>
    <w:p w14:paraId="67C8EF0E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51" w:line="242" w:lineRule="auto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67C8EF0F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7C8EF10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67C8EF11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7C8EF12" w14:textId="77777777" w:rsidR="00DB3584" w:rsidRDefault="00DB3584">
      <w:pPr>
        <w:pStyle w:val="Zkladntext"/>
        <w:spacing w:before="10"/>
        <w:rPr>
          <w:sz w:val="33"/>
        </w:rPr>
      </w:pPr>
    </w:p>
    <w:p w14:paraId="67C8EF13" w14:textId="77777777" w:rsidR="00DB3584" w:rsidRDefault="003E34E7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67C8EF14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7C8EF15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67C8EF16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58"/>
        <w:ind w:right="12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67C8EF17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67C8EF18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4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67C8EF19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51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strany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s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 to po 1 a 3 </w:t>
      </w:r>
      <w:proofErr w:type="spellStart"/>
      <w:r>
        <w:rPr>
          <w:sz w:val="24"/>
        </w:rPr>
        <w:t>letech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Předávajícího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adrese</w:t>
      </w:r>
      <w:proofErr w:type="spellEnd"/>
      <w:r>
        <w:fldChar w:fldCharType="begin"/>
      </w:r>
      <w:r>
        <w:instrText>HYPERLINK "https://www.edihnetwork.eu/dma-tool" \h</w:instrText>
      </w:r>
      <w:r>
        <w:fldChar w:fldCharType="separate"/>
      </w:r>
      <w:r>
        <w:rPr>
          <w:sz w:val="24"/>
        </w:rPr>
        <w:t xml:space="preserve"> https://www.edihnetwork.eu/dma-tool.</w:t>
      </w:r>
      <w:r>
        <w:rPr>
          <w:sz w:val="24"/>
        </w:rPr>
        <w:fldChar w:fldCharType="end"/>
      </w:r>
    </w:p>
    <w:p w14:paraId="67C8EF1A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</w:t>
      </w:r>
      <w:r>
        <w:rPr>
          <w:sz w:val="24"/>
        </w:rPr>
        <w:t>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67C8EF1B" w14:textId="77777777" w:rsidR="00DB3584" w:rsidRDefault="00DB3584">
      <w:pPr>
        <w:jc w:val="both"/>
        <w:rPr>
          <w:sz w:val="24"/>
        </w:rPr>
        <w:sectPr w:rsidR="00DB3584">
          <w:pgSz w:w="11910" w:h="16840"/>
          <w:pgMar w:top="1220" w:right="1020" w:bottom="1040" w:left="1300" w:header="303" w:footer="858" w:gutter="0"/>
          <w:cols w:space="708"/>
        </w:sectPr>
      </w:pPr>
    </w:p>
    <w:p w14:paraId="67C8EF1C" w14:textId="77777777" w:rsidR="00DB3584" w:rsidRDefault="00DB3584">
      <w:pPr>
        <w:pStyle w:val="Zkladntext"/>
        <w:rPr>
          <w:sz w:val="20"/>
        </w:rPr>
      </w:pPr>
    </w:p>
    <w:p w14:paraId="67C8EF1D" w14:textId="77777777" w:rsidR="00DB3584" w:rsidRDefault="00DB3584">
      <w:pPr>
        <w:pStyle w:val="Zkladntext"/>
        <w:rPr>
          <w:sz w:val="21"/>
        </w:rPr>
      </w:pPr>
    </w:p>
    <w:p w14:paraId="67C8EF1E" w14:textId="77777777" w:rsidR="00DB3584" w:rsidRDefault="003E34E7">
      <w:pPr>
        <w:pStyle w:val="Nadpis1"/>
        <w:numPr>
          <w:ilvl w:val="0"/>
          <w:numId w:val="2"/>
        </w:numPr>
        <w:tabs>
          <w:tab w:val="left" w:pos="472"/>
        </w:tabs>
        <w:spacing w:before="52"/>
        <w:ind w:left="47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67C8EF1F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67C8EF20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67C8EF21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7C8EF22" w14:textId="77777777" w:rsidR="00DB3584" w:rsidRDefault="003E34E7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67C8EF23" w14:textId="77777777" w:rsidR="00DB3584" w:rsidRDefault="00DB3584">
      <w:pPr>
        <w:pStyle w:val="Zkladntext"/>
        <w:spacing w:before="2"/>
        <w:rPr>
          <w:sz w:val="9"/>
        </w:rPr>
      </w:pPr>
    </w:p>
    <w:p w14:paraId="67C8EF24" w14:textId="77777777" w:rsidR="00DB3584" w:rsidRDefault="00DB3584">
      <w:pPr>
        <w:rPr>
          <w:sz w:val="9"/>
        </w:rPr>
        <w:sectPr w:rsidR="00DB3584">
          <w:headerReference w:type="default" r:id="rId11"/>
          <w:footerReference w:type="default" r:id="rId12"/>
          <w:pgSz w:w="11910" w:h="16840"/>
          <w:pgMar w:top="1220" w:right="1020" w:bottom="1040" w:left="1300" w:header="303" w:footer="858" w:gutter="0"/>
          <w:cols w:space="708"/>
        </w:sectPr>
      </w:pPr>
    </w:p>
    <w:p w14:paraId="67C8EF25" w14:textId="77777777" w:rsidR="00DB3584" w:rsidRDefault="00DB3584">
      <w:pPr>
        <w:pStyle w:val="Zkladntext"/>
        <w:rPr>
          <w:sz w:val="20"/>
        </w:rPr>
      </w:pPr>
    </w:p>
    <w:p w14:paraId="67C8EF26" w14:textId="1A367DCF" w:rsidR="00DB3584" w:rsidRDefault="003E34E7">
      <w:pPr>
        <w:pStyle w:val="Zkladntext"/>
        <w:ind w:left="116"/>
      </w:pPr>
      <w:r>
        <w:pict w14:anchorId="67C8EF37">
          <v:line id="_x0000_s2067" style="position:absolute;left:0;text-align:left;z-index:251664384;mso-position-horizontal-relative:page" from="142.05pt,13.15pt" to="213.95pt,13.15pt" strokeweight=".27489mm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67C8EF27" w14:textId="77777777" w:rsidR="00DB3584" w:rsidRDefault="003E34E7">
      <w:pPr>
        <w:spacing w:before="115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10.5.2024</w:t>
      </w:r>
    </w:p>
    <w:p w14:paraId="67C8EF28" w14:textId="77777777" w:rsidR="00DB3584" w:rsidRDefault="00DB3584">
      <w:pPr>
        <w:rPr>
          <w:sz w:val="21"/>
        </w:rPr>
        <w:sectPr w:rsidR="00DB3584">
          <w:type w:val="continuous"/>
          <w:pgSz w:w="11910" w:h="16840"/>
          <w:pgMar w:top="1220" w:right="1020" w:bottom="1040" w:left="1300" w:header="708" w:footer="708" w:gutter="0"/>
          <w:cols w:num="2" w:space="708" w:equalWidth="0">
            <w:col w:w="1528" w:space="55"/>
            <w:col w:w="8007"/>
          </w:cols>
        </w:sectPr>
      </w:pPr>
    </w:p>
    <w:p w14:paraId="67C8EF29" w14:textId="77777777" w:rsidR="00DB3584" w:rsidRDefault="00DB3584">
      <w:pPr>
        <w:pStyle w:val="Zkladntext"/>
        <w:rPr>
          <w:sz w:val="20"/>
        </w:rPr>
      </w:pPr>
    </w:p>
    <w:p w14:paraId="67C8EF2A" w14:textId="77777777" w:rsidR="00DB3584" w:rsidRDefault="00DB3584">
      <w:pPr>
        <w:pStyle w:val="Zkladntext"/>
        <w:spacing w:before="7"/>
        <w:rPr>
          <w:sz w:val="19"/>
        </w:rPr>
      </w:pPr>
    </w:p>
    <w:p w14:paraId="67C8EF2B" w14:textId="2D43B9AA" w:rsidR="00DB3584" w:rsidRDefault="003E34E7">
      <w:pPr>
        <w:tabs>
          <w:tab w:val="left" w:pos="3717"/>
          <w:tab w:val="left" w:pos="6792"/>
        </w:tabs>
        <w:ind w:left="6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7C8EF2C" w14:textId="77777777" w:rsidR="00DB3584" w:rsidRDefault="00DB3584">
      <w:pPr>
        <w:pStyle w:val="Zkladntext"/>
        <w:spacing w:before="10" w:after="1"/>
        <w:rPr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DB3584" w14:paraId="67C8EF31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67C8EF2D" w14:textId="77777777" w:rsidR="00DB3584" w:rsidRDefault="003E34E7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7C8EF2E" w14:textId="77777777" w:rsidR="00DB3584" w:rsidRDefault="003E34E7">
            <w:pPr>
              <w:pStyle w:val="TableParagraph"/>
              <w:spacing w:before="29"/>
              <w:ind w:left="437"/>
              <w:rPr>
                <w:sz w:val="24"/>
              </w:rPr>
            </w:pPr>
            <w:r>
              <w:rPr>
                <w:sz w:val="24"/>
              </w:rPr>
              <w:t xml:space="preserve">za PKS </w:t>
            </w:r>
            <w:proofErr w:type="spellStart"/>
            <w:r>
              <w:rPr>
                <w:sz w:val="24"/>
              </w:rPr>
              <w:t>servis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" w:type="dxa"/>
          </w:tcPr>
          <w:p w14:paraId="67C8EF2F" w14:textId="77777777" w:rsidR="00DB3584" w:rsidRDefault="00DB358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7C8EF30" w14:textId="77777777" w:rsidR="00DB3584" w:rsidRDefault="003E34E7">
            <w:pPr>
              <w:pStyle w:val="TableParagraph"/>
              <w:spacing w:before="29"/>
              <w:ind w:left="548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67C8EF32" w14:textId="77777777" w:rsidR="00DB3584" w:rsidRDefault="003E34E7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67C8EF33" w14:textId="77777777" w:rsidR="00DB3584" w:rsidRDefault="00DB3584">
      <w:pPr>
        <w:sectPr w:rsidR="00DB3584">
          <w:type w:val="continuous"/>
          <w:pgSz w:w="11910" w:h="16840"/>
          <w:pgMar w:top="1220" w:right="1020" w:bottom="1040" w:left="1300" w:header="708" w:footer="708" w:gutter="0"/>
          <w:cols w:space="708"/>
        </w:sectPr>
      </w:pPr>
    </w:p>
    <w:p w14:paraId="67C8EF34" w14:textId="77777777" w:rsidR="00DB3584" w:rsidRDefault="00DB3584">
      <w:pPr>
        <w:pStyle w:val="Zkladntext"/>
        <w:spacing w:before="3"/>
        <w:rPr>
          <w:i/>
          <w:sz w:val="6"/>
        </w:rPr>
      </w:pPr>
    </w:p>
    <w:p w14:paraId="67C8EF35" w14:textId="77777777" w:rsidR="00DB3584" w:rsidRDefault="003E34E7">
      <w:pPr>
        <w:pStyle w:val="Zkladntext"/>
        <w:ind w:left="8078"/>
        <w:rPr>
          <w:sz w:val="20"/>
        </w:rPr>
      </w:pPr>
      <w:r>
        <w:rPr>
          <w:noProof/>
          <w:sz w:val="20"/>
        </w:rPr>
        <w:drawing>
          <wp:inline distT="0" distB="0" distL="0" distR="0" wp14:anchorId="67C8EF40" wp14:editId="67C8EF41">
            <wp:extent cx="796704" cy="45462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EF36" w14:textId="378539E1" w:rsidR="00DB3584" w:rsidRDefault="00DB3584">
      <w:pPr>
        <w:pStyle w:val="Zkladntext"/>
        <w:spacing w:before="10"/>
        <w:rPr>
          <w:i/>
          <w:sz w:val="18"/>
        </w:rPr>
      </w:pPr>
    </w:p>
    <w:sectPr w:rsidR="00DB3584">
      <w:headerReference w:type="default" r:id="rId14"/>
      <w:footerReference w:type="default" r:id="rId15"/>
      <w:pgSz w:w="11910" w:h="16840"/>
      <w:pgMar w:top="420" w:right="102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8EF50" w14:textId="77777777" w:rsidR="003E34E7" w:rsidRDefault="003E34E7">
      <w:r>
        <w:separator/>
      </w:r>
    </w:p>
  </w:endnote>
  <w:endnote w:type="continuationSeparator" w:id="0">
    <w:p w14:paraId="67C8EF52" w14:textId="77777777" w:rsidR="003E34E7" w:rsidRDefault="003E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5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7184" behindDoc="1" locked="0" layoutInCell="1" allowOverlap="1" wp14:anchorId="67C8EF4F" wp14:editId="67C8EF5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8208" behindDoc="1" locked="0" layoutInCell="1" allowOverlap="1" wp14:anchorId="67C8EF51" wp14:editId="67C8EF52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7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1280" behindDoc="1" locked="0" layoutInCell="1" allowOverlap="1" wp14:anchorId="67C8EF56" wp14:editId="67C8EF57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2304" behindDoc="1" locked="0" layoutInCell="1" allowOverlap="1" wp14:anchorId="67C8EF58" wp14:editId="67C8EF59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9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5376" behindDoc="1" locked="0" layoutInCell="1" allowOverlap="1" wp14:anchorId="67C8EF5D" wp14:editId="67C8EF5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6400" behindDoc="1" locked="0" layoutInCell="1" allowOverlap="1" wp14:anchorId="67C8EF5F" wp14:editId="67C8EF6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B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8448" behindDoc="1" locked="0" layoutInCell="1" allowOverlap="1" wp14:anchorId="67C8EF62" wp14:editId="67C8EF6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9472" behindDoc="1" locked="0" layoutInCell="1" allowOverlap="1" wp14:anchorId="67C8EF64" wp14:editId="67C8EF65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EF4C" w14:textId="77777777" w:rsidR="003E34E7" w:rsidRDefault="003E34E7">
      <w:r>
        <w:separator/>
      </w:r>
    </w:p>
  </w:footnote>
  <w:footnote w:type="continuationSeparator" w:id="0">
    <w:p w14:paraId="67C8EF4E" w14:textId="77777777" w:rsidR="003E34E7" w:rsidRDefault="003E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4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5136" behindDoc="1" locked="0" layoutInCell="1" allowOverlap="1" wp14:anchorId="67C8EF4C" wp14:editId="67C8EF4D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C8EF4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3.75pt;margin-top:14.15pt;width:182.5pt;height:8.75pt;z-index:-251960320;mso-position-horizontal-relative:page;mso-position-vertical-relative:page" filled="f" stroked="f">
          <v:textbox inset="0,0,0,0">
            <w:txbxContent>
              <w:p w14:paraId="67C8EF76" w14:textId="77777777" w:rsidR="00DB3584" w:rsidRDefault="003E34E7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018f5cbc-04ec-70c7-9608-b36efd042207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6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9232" behindDoc="1" locked="0" layoutInCell="1" allowOverlap="1" wp14:anchorId="67C8EF53" wp14:editId="67C8EF54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C8EF5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3.75pt;margin-top:14.15pt;width:182.5pt;height:8.75pt;z-index:-251956224;mso-position-horizontal-relative:page;mso-position-vertical-relative:page" filled="f" stroked="f">
          <v:textbox inset="0,0,0,0">
            <w:txbxContent>
              <w:p w14:paraId="67C8EF77" w14:textId="77777777" w:rsidR="00DB3584" w:rsidRDefault="003E34E7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018f5cbc-04ec-70c7-9608-b36efd042207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8" w14:textId="77777777" w:rsidR="00DB3584" w:rsidRDefault="003E34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3328" behindDoc="1" locked="0" layoutInCell="1" allowOverlap="1" wp14:anchorId="67C8EF5A" wp14:editId="67C8EF5B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C8EF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75pt;margin-top:14.15pt;width:182.5pt;height:8.75pt;z-index:-251952128;mso-position-horizontal-relative:page;mso-position-vertical-relative:page" filled="f" stroked="f">
          <v:textbox inset="0,0,0,0">
            <w:txbxContent>
              <w:p w14:paraId="67C8EF78" w14:textId="77777777" w:rsidR="00DB3584" w:rsidRDefault="003E34E7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018f5cbc-04ec-70c7-9608-b36efd042207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F4A" w14:textId="77777777" w:rsidR="00DB3584" w:rsidRDefault="003E34E7">
    <w:pPr>
      <w:pStyle w:val="Zkladntext"/>
      <w:spacing w:line="14" w:lineRule="auto"/>
      <w:rPr>
        <w:sz w:val="20"/>
      </w:rPr>
    </w:pPr>
    <w:r>
      <w:pict w14:anchorId="67C8EF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3.75pt;margin-top:14.15pt;width:182.5pt;height:8.75pt;z-index:-251949056;mso-position-horizontal-relative:page;mso-position-vertical-relative:page" filled="f" stroked="f">
          <v:textbox inset="0,0,0,0">
            <w:txbxContent>
              <w:p w14:paraId="67C8EF79" w14:textId="77777777" w:rsidR="00DB3584" w:rsidRDefault="003E34E7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018f5cbc-04ec-70c7-9608-b36efd042207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A5005"/>
    <w:multiLevelType w:val="hybridMultilevel"/>
    <w:tmpl w:val="3C20F69A"/>
    <w:lvl w:ilvl="0" w:tplc="F87E915A">
      <w:numFmt w:val="bullet"/>
      <w:lvlText w:val="-"/>
      <w:lvlJc w:val="left"/>
      <w:pPr>
        <w:ind w:left="139" w:hanging="1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A0BCEE76">
      <w:numFmt w:val="bullet"/>
      <w:lvlText w:val="•"/>
      <w:lvlJc w:val="left"/>
      <w:pPr>
        <w:ind w:left="828" w:hanging="125"/>
      </w:pPr>
      <w:rPr>
        <w:rFonts w:hint="default"/>
        <w:lang w:val="en-US" w:eastAsia="en-US" w:bidi="en-US"/>
      </w:rPr>
    </w:lvl>
    <w:lvl w:ilvl="2" w:tplc="DE0E5A96">
      <w:numFmt w:val="bullet"/>
      <w:lvlText w:val="•"/>
      <w:lvlJc w:val="left"/>
      <w:pPr>
        <w:ind w:left="1517" w:hanging="125"/>
      </w:pPr>
      <w:rPr>
        <w:rFonts w:hint="default"/>
        <w:lang w:val="en-US" w:eastAsia="en-US" w:bidi="en-US"/>
      </w:rPr>
    </w:lvl>
    <w:lvl w:ilvl="3" w:tplc="9122519A">
      <w:numFmt w:val="bullet"/>
      <w:lvlText w:val="•"/>
      <w:lvlJc w:val="left"/>
      <w:pPr>
        <w:ind w:left="2205" w:hanging="125"/>
      </w:pPr>
      <w:rPr>
        <w:rFonts w:hint="default"/>
        <w:lang w:val="en-US" w:eastAsia="en-US" w:bidi="en-US"/>
      </w:rPr>
    </w:lvl>
    <w:lvl w:ilvl="4" w:tplc="EA80C8CA">
      <w:numFmt w:val="bullet"/>
      <w:lvlText w:val="•"/>
      <w:lvlJc w:val="left"/>
      <w:pPr>
        <w:ind w:left="2894" w:hanging="125"/>
      </w:pPr>
      <w:rPr>
        <w:rFonts w:hint="default"/>
        <w:lang w:val="en-US" w:eastAsia="en-US" w:bidi="en-US"/>
      </w:rPr>
    </w:lvl>
    <w:lvl w:ilvl="5" w:tplc="9678F056">
      <w:numFmt w:val="bullet"/>
      <w:lvlText w:val="•"/>
      <w:lvlJc w:val="left"/>
      <w:pPr>
        <w:ind w:left="3582" w:hanging="125"/>
      </w:pPr>
      <w:rPr>
        <w:rFonts w:hint="default"/>
        <w:lang w:val="en-US" w:eastAsia="en-US" w:bidi="en-US"/>
      </w:rPr>
    </w:lvl>
    <w:lvl w:ilvl="6" w:tplc="92F652E6">
      <w:numFmt w:val="bullet"/>
      <w:lvlText w:val="•"/>
      <w:lvlJc w:val="left"/>
      <w:pPr>
        <w:ind w:left="4271" w:hanging="125"/>
      </w:pPr>
      <w:rPr>
        <w:rFonts w:hint="default"/>
        <w:lang w:val="en-US" w:eastAsia="en-US" w:bidi="en-US"/>
      </w:rPr>
    </w:lvl>
    <w:lvl w:ilvl="7" w:tplc="CC9AA8C8">
      <w:numFmt w:val="bullet"/>
      <w:lvlText w:val="•"/>
      <w:lvlJc w:val="left"/>
      <w:pPr>
        <w:ind w:left="4959" w:hanging="125"/>
      </w:pPr>
      <w:rPr>
        <w:rFonts w:hint="default"/>
        <w:lang w:val="en-US" w:eastAsia="en-US" w:bidi="en-US"/>
      </w:rPr>
    </w:lvl>
    <w:lvl w:ilvl="8" w:tplc="95D803F6">
      <w:numFmt w:val="bullet"/>
      <w:lvlText w:val="•"/>
      <w:lvlJc w:val="left"/>
      <w:pPr>
        <w:ind w:left="5648" w:hanging="125"/>
      </w:pPr>
      <w:rPr>
        <w:rFonts w:hint="default"/>
        <w:lang w:val="en-US" w:eastAsia="en-US" w:bidi="en-US"/>
      </w:rPr>
    </w:lvl>
  </w:abstractNum>
  <w:abstractNum w:abstractNumId="1" w15:restartNumberingAfterBreak="0">
    <w:nsid w:val="25DD3E7C"/>
    <w:multiLevelType w:val="multilevel"/>
    <w:tmpl w:val="FDECF208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num w:numId="1" w16cid:durableId="2016615050">
    <w:abstractNumId w:val="0"/>
  </w:num>
  <w:num w:numId="2" w16cid:durableId="99333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584"/>
    <w:rsid w:val="003E34E7"/>
    <w:rsid w:val="00A12A64"/>
    <w:rsid w:val="00D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67C8EEB5"/>
  <w15:docId w15:val="{023DBCEC-C539-450A-B1A1-3D8F703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- 14-2024 - PKS servis spol. s r.o.pdf</dc:title>
  <dc:subject>Smlouva DIGI Sken - 14-2024 - PKS servis spol. s r.o.pdf</dc:subject>
  <dc:creator>Josef Zedník</dc:creator>
  <cp:lastModifiedBy>Olga Palová</cp:lastModifiedBy>
  <cp:revision>2</cp:revision>
  <dcterms:created xsi:type="dcterms:W3CDTF">2024-05-10T08:11:00Z</dcterms:created>
  <dcterms:modified xsi:type="dcterms:W3CDTF">2024-05-10T08:12:00Z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