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BF5BA" w14:textId="430CD060" w:rsidR="002B6ACC" w:rsidRDefault="00752C57" w:rsidP="005A584D">
      <w:pPr>
        <w:pStyle w:val="Nzev"/>
        <w:jc w:val="left"/>
        <w:outlineLvl w:val="0"/>
        <w:rPr>
          <w:rFonts w:ascii="Arial" w:hAnsi="Arial" w:cs="Arial"/>
          <w:smallCaps/>
          <w:sz w:val="22"/>
          <w:szCs w:val="22"/>
        </w:rPr>
      </w:pP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t>č.j.</w:t>
      </w:r>
      <w:r w:rsidR="00BC6FA8" w:rsidRPr="00BC6FA8">
        <w:t xml:space="preserve"> </w:t>
      </w:r>
      <w:r w:rsidR="00BC6FA8" w:rsidRPr="00BC6FA8">
        <w:rPr>
          <w:rFonts w:ascii="Arial" w:hAnsi="Arial" w:cs="Arial"/>
          <w:smallCaps/>
          <w:sz w:val="22"/>
          <w:szCs w:val="22"/>
        </w:rPr>
        <w:t>ND/3508/600301/2024</w:t>
      </w:r>
      <w:r w:rsidR="00D3694B">
        <w:rPr>
          <w:rFonts w:ascii="Arial" w:hAnsi="Arial" w:cs="Arial"/>
          <w:smallCaps/>
          <w:noProof/>
          <w:sz w:val="22"/>
          <w:szCs w:val="22"/>
        </w:rPr>
        <w:drawing>
          <wp:inline distT="0" distB="0" distL="0" distR="0" wp14:anchorId="56561F81" wp14:editId="41037F31">
            <wp:extent cx="2430780"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0780" cy="390525"/>
                    </a:xfrm>
                    <a:prstGeom prst="rect">
                      <a:avLst/>
                    </a:prstGeom>
                    <a:noFill/>
                    <a:ln>
                      <a:noFill/>
                    </a:ln>
                  </pic:spPr>
                </pic:pic>
              </a:graphicData>
            </a:graphic>
          </wp:inline>
        </w:drawing>
      </w:r>
    </w:p>
    <w:p w14:paraId="7AFECA71" w14:textId="77777777" w:rsidR="000B2F80" w:rsidRDefault="000B2F80" w:rsidP="005A584D">
      <w:pPr>
        <w:pStyle w:val="Nzev"/>
        <w:jc w:val="left"/>
        <w:outlineLvl w:val="0"/>
        <w:rPr>
          <w:rFonts w:ascii="Arial" w:hAnsi="Arial" w:cs="Arial"/>
          <w:smallCaps/>
          <w:sz w:val="22"/>
          <w:szCs w:val="22"/>
        </w:rPr>
      </w:pPr>
    </w:p>
    <w:p w14:paraId="1BA94425" w14:textId="77777777" w:rsidR="00C52BEA" w:rsidRPr="005A584D" w:rsidRDefault="00C52BEA" w:rsidP="005A584D">
      <w:pPr>
        <w:pStyle w:val="Nzev"/>
        <w:jc w:val="left"/>
        <w:outlineLvl w:val="0"/>
        <w:rPr>
          <w:rFonts w:ascii="Arial" w:hAnsi="Arial" w:cs="Arial"/>
          <w:smallCaps/>
          <w:sz w:val="22"/>
          <w:szCs w:val="22"/>
        </w:rPr>
      </w:pPr>
    </w:p>
    <w:p w14:paraId="47A7F2EB" w14:textId="77777777" w:rsidR="002B6ACC" w:rsidRPr="005A584D" w:rsidRDefault="002B6ACC" w:rsidP="005A584D">
      <w:pPr>
        <w:pStyle w:val="Nzev"/>
        <w:jc w:val="left"/>
        <w:outlineLvl w:val="0"/>
        <w:rPr>
          <w:rFonts w:ascii="Arial" w:hAnsi="Arial" w:cs="Arial"/>
          <w:smallCaps/>
          <w:sz w:val="22"/>
          <w:szCs w:val="22"/>
        </w:rPr>
      </w:pPr>
    </w:p>
    <w:p w14:paraId="111EF30C" w14:textId="77777777" w:rsidR="003C0624" w:rsidRDefault="00076E9B" w:rsidP="003C0624">
      <w:pPr>
        <w:pStyle w:val="Nzev"/>
        <w:outlineLvl w:val="0"/>
        <w:rPr>
          <w:rFonts w:ascii="Arial" w:hAnsi="Arial" w:cs="Arial"/>
          <w:sz w:val="22"/>
          <w:szCs w:val="22"/>
        </w:rPr>
      </w:pPr>
      <w:r>
        <w:rPr>
          <w:rFonts w:ascii="Arial" w:hAnsi="Arial" w:cs="Arial"/>
          <w:sz w:val="22"/>
          <w:szCs w:val="22"/>
        </w:rPr>
        <w:t xml:space="preserve">SMLOUVA </w:t>
      </w:r>
      <w:r w:rsidR="003C0624">
        <w:rPr>
          <w:rFonts w:ascii="Arial" w:hAnsi="Arial" w:cs="Arial"/>
          <w:sz w:val="22"/>
          <w:szCs w:val="22"/>
        </w:rPr>
        <w:t xml:space="preserve">O DÍLO č. </w:t>
      </w:r>
    </w:p>
    <w:p w14:paraId="6B5EC662" w14:textId="77777777" w:rsidR="00881BFD" w:rsidRDefault="00881BFD" w:rsidP="003C0624">
      <w:pPr>
        <w:pStyle w:val="Nzev"/>
        <w:outlineLvl w:val="0"/>
        <w:rPr>
          <w:rFonts w:ascii="Arial" w:hAnsi="Arial" w:cs="Arial"/>
          <w:sz w:val="22"/>
          <w:szCs w:val="22"/>
        </w:rPr>
      </w:pPr>
    </w:p>
    <w:p w14:paraId="2DED9231" w14:textId="2B11E8A2" w:rsidR="00881BFD" w:rsidRPr="009E158E" w:rsidRDefault="00014CE5" w:rsidP="003C0624">
      <w:pPr>
        <w:pStyle w:val="Nzev"/>
        <w:outlineLvl w:val="0"/>
        <w:rPr>
          <w:rFonts w:ascii="Arial" w:hAnsi="Arial" w:cs="Arial"/>
          <w:sz w:val="22"/>
          <w:szCs w:val="22"/>
        </w:rPr>
      </w:pPr>
      <w:r>
        <w:rPr>
          <w:rFonts w:ascii="Arial" w:hAnsi="Arial" w:cs="Arial"/>
          <w:sz w:val="22"/>
          <w:szCs w:val="22"/>
        </w:rPr>
        <w:t>Systémové číslo TENDERMARKET</w:t>
      </w:r>
      <w:r w:rsidR="00B60E6A" w:rsidRPr="00014CE5">
        <w:rPr>
          <w:rFonts w:ascii="Arial" w:hAnsi="Arial" w:cs="Arial"/>
          <w:sz w:val="22"/>
          <w:szCs w:val="22"/>
        </w:rPr>
        <w:t xml:space="preserve">: </w:t>
      </w:r>
      <w:r w:rsidR="00E72FEE" w:rsidRPr="00570025">
        <w:rPr>
          <w:rFonts w:ascii="Arial" w:hAnsi="Arial" w:cs="Arial"/>
          <w:sz w:val="22"/>
          <w:szCs w:val="22"/>
        </w:rPr>
        <w:t>T004/2</w:t>
      </w:r>
      <w:r w:rsidR="00AD4B54">
        <w:rPr>
          <w:rFonts w:ascii="Arial" w:hAnsi="Arial" w:cs="Arial"/>
          <w:sz w:val="22"/>
          <w:szCs w:val="22"/>
        </w:rPr>
        <w:t>4</w:t>
      </w:r>
      <w:r w:rsidR="00E72FEE" w:rsidRPr="00570025">
        <w:rPr>
          <w:rFonts w:ascii="Arial" w:hAnsi="Arial" w:cs="Arial"/>
          <w:sz w:val="22"/>
          <w:szCs w:val="22"/>
        </w:rPr>
        <w:t>V/0000</w:t>
      </w:r>
      <w:r w:rsidR="00AD4B54">
        <w:rPr>
          <w:rFonts w:ascii="Arial" w:hAnsi="Arial" w:cs="Arial"/>
          <w:sz w:val="22"/>
          <w:szCs w:val="22"/>
        </w:rPr>
        <w:t>3</w:t>
      </w:r>
      <w:r w:rsidR="00570025" w:rsidRPr="00570025">
        <w:rPr>
          <w:rFonts w:ascii="Arial" w:hAnsi="Arial" w:cs="Arial"/>
          <w:sz w:val="22"/>
          <w:szCs w:val="22"/>
        </w:rPr>
        <w:t>6</w:t>
      </w:r>
      <w:r w:rsidR="00AD4B54">
        <w:rPr>
          <w:rFonts w:ascii="Arial" w:hAnsi="Arial" w:cs="Arial"/>
          <w:sz w:val="22"/>
          <w:szCs w:val="22"/>
        </w:rPr>
        <w:t>09</w:t>
      </w:r>
    </w:p>
    <w:p w14:paraId="0E0E2D8F" w14:textId="77777777" w:rsidR="000B2F80" w:rsidRPr="005A584D" w:rsidRDefault="000B2F80" w:rsidP="003C0624">
      <w:pPr>
        <w:jc w:val="center"/>
        <w:rPr>
          <w:rFonts w:ascii="Arial" w:hAnsi="Arial" w:cs="Arial"/>
          <w:sz w:val="22"/>
          <w:szCs w:val="22"/>
        </w:rPr>
      </w:pPr>
    </w:p>
    <w:p w14:paraId="50F66C90" w14:textId="77777777" w:rsidR="003C0624" w:rsidRPr="005A584D" w:rsidRDefault="003C0624" w:rsidP="005A584D">
      <w:pPr>
        <w:rPr>
          <w:rFonts w:ascii="Arial" w:hAnsi="Arial" w:cs="Arial"/>
          <w:sz w:val="22"/>
          <w:szCs w:val="22"/>
        </w:rPr>
      </w:pPr>
    </w:p>
    <w:p w14:paraId="18AFB133" w14:textId="77777777" w:rsidR="00D43E00" w:rsidRDefault="00624484" w:rsidP="00D43E00">
      <w:pPr>
        <w:ind w:left="1418" w:hanging="1418"/>
        <w:jc w:val="both"/>
        <w:rPr>
          <w:rFonts w:ascii="Arial" w:hAnsi="Arial" w:cs="Arial"/>
          <w:b/>
          <w:sz w:val="22"/>
          <w:szCs w:val="22"/>
        </w:rPr>
      </w:pPr>
      <w:r>
        <w:rPr>
          <w:rFonts w:ascii="Arial" w:hAnsi="Arial" w:cs="Arial"/>
          <w:b/>
          <w:sz w:val="22"/>
          <w:szCs w:val="22"/>
        </w:rPr>
        <w:t>Název akce:</w:t>
      </w:r>
      <w:r>
        <w:rPr>
          <w:rFonts w:ascii="Arial" w:hAnsi="Arial" w:cs="Arial"/>
          <w:b/>
          <w:sz w:val="22"/>
          <w:szCs w:val="22"/>
        </w:rPr>
        <w:tab/>
      </w:r>
    </w:p>
    <w:p w14:paraId="272D9FAF" w14:textId="55FA3E3D" w:rsidR="00D43E00" w:rsidRPr="00BD172E" w:rsidRDefault="002D43DE" w:rsidP="00D43E00">
      <w:pPr>
        <w:ind w:left="1418" w:hanging="1418"/>
        <w:jc w:val="both"/>
        <w:rPr>
          <w:rFonts w:ascii="Arial" w:hAnsi="Arial" w:cs="Arial"/>
          <w:b/>
          <w:sz w:val="22"/>
          <w:szCs w:val="22"/>
        </w:rPr>
      </w:pPr>
      <w:r w:rsidRPr="00761062">
        <w:rPr>
          <w:rFonts w:asciiTheme="minorHAnsi" w:hAnsiTheme="minorHAnsi" w:cstheme="minorHAnsi"/>
          <w:b/>
          <w:color w:val="0D0D0D"/>
          <w:sz w:val="28"/>
          <w:szCs w:val="28"/>
        </w:rPr>
        <w:t>Obnova a rozšíření bezdrátové sítě v STD (wifi-AP)</w:t>
      </w:r>
      <w:r w:rsidR="00D43E00">
        <w:rPr>
          <w:rFonts w:ascii="Arial" w:hAnsi="Arial" w:cs="Arial"/>
          <w:b/>
          <w:sz w:val="22"/>
          <w:szCs w:val="22"/>
        </w:rPr>
        <w:t>.</w:t>
      </w:r>
    </w:p>
    <w:p w14:paraId="1C53D238" w14:textId="77777777" w:rsidR="00BF32C9" w:rsidRDefault="00BF32C9" w:rsidP="00D43E00">
      <w:pPr>
        <w:ind w:left="1418" w:hanging="1418"/>
        <w:jc w:val="both"/>
        <w:rPr>
          <w:rFonts w:ascii="Arial" w:hAnsi="Arial" w:cs="Arial"/>
          <w:sz w:val="22"/>
          <w:szCs w:val="22"/>
        </w:rPr>
      </w:pPr>
    </w:p>
    <w:p w14:paraId="56B4796C"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 </w:t>
      </w:r>
    </w:p>
    <w:p w14:paraId="64A2FE39" w14:textId="77777777" w:rsidR="005A584D" w:rsidRPr="005A584D" w:rsidRDefault="005A584D" w:rsidP="005A584D">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Pr>
          <w:rFonts w:ascii="Arial" w:hAnsi="Arial" w:cs="Arial"/>
          <w:b/>
          <w:sz w:val="22"/>
          <w:szCs w:val="22"/>
        </w:rPr>
        <w:t>Smluvní strany</w:t>
      </w:r>
      <w:r w:rsidRPr="005A584D">
        <w:rPr>
          <w:rFonts w:ascii="Arial" w:hAnsi="Arial" w:cs="Arial"/>
          <w:b/>
          <w:sz w:val="22"/>
          <w:szCs w:val="22"/>
        </w:rPr>
        <w:t xml:space="preserve"> </w:t>
      </w:r>
    </w:p>
    <w:p w14:paraId="5BFFB050" w14:textId="77777777" w:rsidR="005A584D" w:rsidRPr="005A584D" w:rsidRDefault="005A584D" w:rsidP="005A584D">
      <w:pPr>
        <w:jc w:val="both"/>
        <w:rPr>
          <w:rFonts w:ascii="Arial" w:hAnsi="Arial" w:cs="Arial"/>
          <w:sz w:val="22"/>
          <w:szCs w:val="22"/>
        </w:rPr>
      </w:pPr>
    </w:p>
    <w:p w14:paraId="7B1BE492" w14:textId="77777777" w:rsidR="005A584D" w:rsidRPr="00D729CA" w:rsidRDefault="005A584D" w:rsidP="0018703D">
      <w:pPr>
        <w:jc w:val="both"/>
        <w:outlineLvl w:val="0"/>
        <w:rPr>
          <w:rFonts w:ascii="Arial" w:hAnsi="Arial" w:cs="Arial"/>
          <w:b/>
          <w:sz w:val="22"/>
          <w:szCs w:val="22"/>
        </w:rPr>
      </w:pPr>
      <w:r w:rsidRPr="00D729CA">
        <w:rPr>
          <w:rFonts w:ascii="Arial" w:hAnsi="Arial" w:cs="Arial"/>
          <w:b/>
          <w:sz w:val="22"/>
          <w:szCs w:val="22"/>
        </w:rPr>
        <w:t>Objednatel</w:t>
      </w:r>
      <w:r w:rsidR="0018703D" w:rsidRPr="00D729CA">
        <w:rPr>
          <w:rFonts w:ascii="Arial" w:hAnsi="Arial" w:cs="Arial"/>
          <w:b/>
          <w:sz w:val="22"/>
          <w:szCs w:val="22"/>
        </w:rPr>
        <w:tab/>
      </w:r>
      <w:r w:rsidR="0018703D" w:rsidRPr="00D729CA">
        <w:rPr>
          <w:rFonts w:ascii="Arial" w:hAnsi="Arial" w:cs="Arial"/>
          <w:b/>
          <w:sz w:val="22"/>
          <w:szCs w:val="22"/>
        </w:rPr>
        <w:tab/>
        <w:t xml:space="preserve">: </w:t>
      </w:r>
      <w:r w:rsidRPr="00D729CA">
        <w:rPr>
          <w:rFonts w:ascii="Arial" w:hAnsi="Arial" w:cs="Arial"/>
          <w:b/>
          <w:sz w:val="22"/>
          <w:szCs w:val="22"/>
        </w:rPr>
        <w:t xml:space="preserve">Národní divadlo </w:t>
      </w:r>
    </w:p>
    <w:p w14:paraId="781CAA60" w14:textId="77777777" w:rsidR="005A584D" w:rsidRPr="00D729CA" w:rsidRDefault="005A584D" w:rsidP="005A584D">
      <w:pPr>
        <w:tabs>
          <w:tab w:val="left" w:pos="284"/>
          <w:tab w:val="left" w:pos="1701"/>
        </w:tabs>
        <w:jc w:val="both"/>
        <w:rPr>
          <w:rFonts w:ascii="Arial" w:hAnsi="Arial" w:cs="Arial"/>
          <w:sz w:val="22"/>
          <w:szCs w:val="22"/>
        </w:rPr>
      </w:pPr>
      <w:r w:rsidRPr="00D729CA">
        <w:rPr>
          <w:rFonts w:ascii="Arial" w:hAnsi="Arial" w:cs="Arial"/>
          <w:sz w:val="22"/>
          <w:szCs w:val="22"/>
        </w:rPr>
        <w:t>se sídlem</w:t>
      </w:r>
      <w:r w:rsidR="0018703D" w:rsidRPr="00D729CA">
        <w:rPr>
          <w:rFonts w:ascii="Arial" w:hAnsi="Arial" w:cs="Arial"/>
          <w:sz w:val="22"/>
          <w:szCs w:val="22"/>
        </w:rPr>
        <w:tab/>
      </w:r>
      <w:r w:rsidR="0018703D" w:rsidRPr="00D729CA">
        <w:rPr>
          <w:rFonts w:ascii="Arial" w:hAnsi="Arial" w:cs="Arial"/>
          <w:sz w:val="22"/>
          <w:szCs w:val="22"/>
        </w:rPr>
        <w:tab/>
      </w:r>
      <w:r w:rsidR="007A7212" w:rsidRPr="00D729CA">
        <w:rPr>
          <w:rFonts w:ascii="Arial" w:hAnsi="Arial" w:cs="Arial"/>
          <w:sz w:val="22"/>
          <w:szCs w:val="22"/>
        </w:rPr>
        <w:t>:</w:t>
      </w:r>
      <w:r w:rsidR="0018703D" w:rsidRPr="00D729CA">
        <w:rPr>
          <w:rFonts w:ascii="Arial" w:hAnsi="Arial" w:cs="Arial"/>
          <w:sz w:val="22"/>
          <w:szCs w:val="22"/>
        </w:rPr>
        <w:t xml:space="preserve"> </w:t>
      </w:r>
      <w:r w:rsidRPr="00D729CA">
        <w:rPr>
          <w:rFonts w:ascii="Arial" w:hAnsi="Arial" w:cs="Arial"/>
          <w:sz w:val="22"/>
          <w:szCs w:val="22"/>
        </w:rPr>
        <w:t>Ostrovní 1, 112 30 Praha 1</w:t>
      </w:r>
    </w:p>
    <w:p w14:paraId="7EC11018" w14:textId="77777777" w:rsidR="005A584D" w:rsidRPr="00D729CA" w:rsidRDefault="005A584D" w:rsidP="005A584D">
      <w:pPr>
        <w:jc w:val="both"/>
        <w:rPr>
          <w:rFonts w:ascii="Arial" w:hAnsi="Arial" w:cs="Arial"/>
          <w:sz w:val="22"/>
          <w:szCs w:val="22"/>
        </w:rPr>
      </w:pPr>
      <w:r w:rsidRPr="00D729CA">
        <w:rPr>
          <w:rFonts w:ascii="Arial" w:hAnsi="Arial" w:cs="Arial"/>
          <w:sz w:val="22"/>
          <w:szCs w:val="22"/>
        </w:rPr>
        <w:t>zastoupené</w:t>
      </w:r>
      <w:r w:rsidR="0018703D" w:rsidRPr="00D729CA">
        <w:rPr>
          <w:rFonts w:ascii="Arial" w:hAnsi="Arial" w:cs="Arial"/>
          <w:sz w:val="22"/>
          <w:szCs w:val="22"/>
        </w:rPr>
        <w:tab/>
      </w:r>
      <w:r w:rsidR="0018703D" w:rsidRPr="00D729CA">
        <w:rPr>
          <w:rFonts w:ascii="Arial" w:hAnsi="Arial" w:cs="Arial"/>
          <w:sz w:val="22"/>
          <w:szCs w:val="22"/>
        </w:rPr>
        <w:tab/>
        <w:t xml:space="preserve">: </w:t>
      </w:r>
      <w:r w:rsidR="00280466">
        <w:rPr>
          <w:rFonts w:ascii="Arial" w:hAnsi="Arial" w:cs="Arial"/>
          <w:sz w:val="20"/>
        </w:rPr>
        <w:t>Ing. Václavem Pelouchem, ředitel technicko provozní správy ND</w:t>
      </w:r>
      <w:r w:rsidR="00280466" w:rsidRPr="00743AA1" w:rsidDel="00280466">
        <w:rPr>
          <w:rFonts w:ascii="Arial" w:hAnsi="Arial" w:cs="Arial"/>
          <w:sz w:val="22"/>
          <w:szCs w:val="22"/>
        </w:rPr>
        <w:t xml:space="preserve"> </w:t>
      </w:r>
    </w:p>
    <w:p w14:paraId="4F936639" w14:textId="77777777" w:rsidR="005A584D" w:rsidRPr="00D729CA" w:rsidRDefault="0018703D" w:rsidP="005A584D">
      <w:pPr>
        <w:jc w:val="both"/>
        <w:rPr>
          <w:rFonts w:ascii="Arial" w:hAnsi="Arial" w:cs="Arial"/>
          <w:sz w:val="22"/>
          <w:szCs w:val="22"/>
        </w:rPr>
      </w:pPr>
      <w:r w:rsidRPr="00D729CA">
        <w:rPr>
          <w:rFonts w:ascii="Arial" w:hAnsi="Arial" w:cs="Arial"/>
          <w:sz w:val="22"/>
          <w:szCs w:val="22"/>
        </w:rPr>
        <w:t>Bankovní spojení</w:t>
      </w:r>
      <w:r w:rsidRPr="00D729CA">
        <w:rPr>
          <w:rFonts w:ascii="Arial" w:hAnsi="Arial" w:cs="Arial"/>
          <w:sz w:val="22"/>
          <w:szCs w:val="22"/>
        </w:rPr>
        <w:tab/>
        <w:t xml:space="preserve">: </w:t>
      </w:r>
      <w:r w:rsidR="00C47277" w:rsidRPr="00D729CA">
        <w:rPr>
          <w:rFonts w:ascii="Arial" w:hAnsi="Arial" w:cs="Arial"/>
          <w:sz w:val="22"/>
          <w:szCs w:val="22"/>
        </w:rPr>
        <w:t>ČNB</w:t>
      </w:r>
    </w:p>
    <w:p w14:paraId="64C57C23" w14:textId="77777777" w:rsidR="005A584D" w:rsidRPr="00D729CA" w:rsidRDefault="005A584D" w:rsidP="005A584D">
      <w:pPr>
        <w:jc w:val="both"/>
        <w:rPr>
          <w:rFonts w:ascii="Arial" w:hAnsi="Arial" w:cs="Arial"/>
          <w:sz w:val="22"/>
          <w:szCs w:val="22"/>
        </w:rPr>
      </w:pPr>
      <w:r w:rsidRPr="00D729CA">
        <w:rPr>
          <w:rFonts w:ascii="Arial" w:hAnsi="Arial" w:cs="Arial"/>
          <w:sz w:val="22"/>
          <w:szCs w:val="22"/>
        </w:rPr>
        <w:t>č. účtu</w:t>
      </w:r>
      <w:r w:rsidR="0018703D" w:rsidRPr="00D729CA">
        <w:rPr>
          <w:rFonts w:ascii="Arial" w:hAnsi="Arial" w:cs="Arial"/>
          <w:sz w:val="22"/>
          <w:szCs w:val="22"/>
        </w:rPr>
        <w:tab/>
      </w:r>
      <w:r w:rsidR="0018703D" w:rsidRPr="00D729CA">
        <w:rPr>
          <w:rFonts w:ascii="Arial" w:hAnsi="Arial" w:cs="Arial"/>
          <w:sz w:val="22"/>
          <w:szCs w:val="22"/>
        </w:rPr>
        <w:tab/>
      </w:r>
      <w:r w:rsidR="0018703D" w:rsidRPr="00D729CA">
        <w:rPr>
          <w:rFonts w:ascii="Arial" w:hAnsi="Arial" w:cs="Arial"/>
          <w:sz w:val="22"/>
          <w:szCs w:val="22"/>
        </w:rPr>
        <w:tab/>
      </w:r>
      <w:r w:rsidRPr="00D729CA">
        <w:rPr>
          <w:rFonts w:ascii="Arial" w:hAnsi="Arial" w:cs="Arial"/>
          <w:sz w:val="22"/>
          <w:szCs w:val="22"/>
        </w:rPr>
        <w:t xml:space="preserve">: </w:t>
      </w:r>
      <w:r w:rsidR="00C47277" w:rsidRPr="00D729CA">
        <w:rPr>
          <w:rFonts w:ascii="Arial" w:hAnsi="Arial" w:cs="Arial"/>
          <w:sz w:val="22"/>
          <w:szCs w:val="22"/>
        </w:rPr>
        <w:t>2832011/0710</w:t>
      </w:r>
    </w:p>
    <w:p w14:paraId="073825FB" w14:textId="77777777" w:rsidR="005A584D" w:rsidRPr="00D729CA" w:rsidRDefault="005A584D" w:rsidP="005A584D">
      <w:pPr>
        <w:jc w:val="both"/>
        <w:rPr>
          <w:rFonts w:ascii="Arial" w:hAnsi="Arial" w:cs="Arial"/>
          <w:sz w:val="22"/>
          <w:szCs w:val="22"/>
        </w:rPr>
      </w:pPr>
      <w:r w:rsidRPr="00D729CA">
        <w:rPr>
          <w:rFonts w:ascii="Arial" w:hAnsi="Arial" w:cs="Arial"/>
          <w:sz w:val="22"/>
          <w:szCs w:val="22"/>
        </w:rPr>
        <w:t>IČ</w:t>
      </w:r>
      <w:r w:rsidR="0018703D" w:rsidRPr="00D729CA">
        <w:rPr>
          <w:rFonts w:ascii="Arial" w:hAnsi="Arial" w:cs="Arial"/>
          <w:sz w:val="22"/>
          <w:szCs w:val="22"/>
        </w:rPr>
        <w:tab/>
      </w:r>
      <w:r w:rsidR="0018703D" w:rsidRPr="00D729CA">
        <w:rPr>
          <w:rFonts w:ascii="Arial" w:hAnsi="Arial" w:cs="Arial"/>
          <w:sz w:val="22"/>
          <w:szCs w:val="22"/>
        </w:rPr>
        <w:tab/>
      </w:r>
      <w:r w:rsidR="0018703D" w:rsidRPr="00D729CA">
        <w:rPr>
          <w:rFonts w:ascii="Arial" w:hAnsi="Arial" w:cs="Arial"/>
          <w:sz w:val="22"/>
          <w:szCs w:val="22"/>
        </w:rPr>
        <w:tab/>
      </w:r>
      <w:r w:rsidRPr="00D729CA">
        <w:rPr>
          <w:rFonts w:ascii="Arial" w:hAnsi="Arial" w:cs="Arial"/>
          <w:sz w:val="22"/>
          <w:szCs w:val="22"/>
        </w:rPr>
        <w:t>: 000 23 337</w:t>
      </w:r>
    </w:p>
    <w:p w14:paraId="1015CACE" w14:textId="77777777" w:rsidR="005A584D" w:rsidRPr="00D729CA" w:rsidRDefault="005A584D" w:rsidP="005A584D">
      <w:pPr>
        <w:jc w:val="both"/>
        <w:rPr>
          <w:rFonts w:ascii="Arial" w:hAnsi="Arial" w:cs="Arial"/>
          <w:sz w:val="22"/>
          <w:szCs w:val="22"/>
        </w:rPr>
      </w:pPr>
      <w:r w:rsidRPr="00D729CA">
        <w:rPr>
          <w:rFonts w:ascii="Arial" w:hAnsi="Arial" w:cs="Arial"/>
          <w:sz w:val="22"/>
          <w:szCs w:val="22"/>
        </w:rPr>
        <w:t>DIČ</w:t>
      </w:r>
      <w:r w:rsidR="0018703D" w:rsidRPr="00D729CA">
        <w:rPr>
          <w:rFonts w:ascii="Arial" w:hAnsi="Arial" w:cs="Arial"/>
          <w:sz w:val="22"/>
          <w:szCs w:val="22"/>
        </w:rPr>
        <w:tab/>
      </w:r>
      <w:r w:rsidR="0018703D" w:rsidRPr="00D729CA">
        <w:rPr>
          <w:rFonts w:ascii="Arial" w:hAnsi="Arial" w:cs="Arial"/>
          <w:sz w:val="22"/>
          <w:szCs w:val="22"/>
        </w:rPr>
        <w:tab/>
      </w:r>
      <w:r w:rsidR="0018703D" w:rsidRPr="00D729CA">
        <w:rPr>
          <w:rFonts w:ascii="Arial" w:hAnsi="Arial" w:cs="Arial"/>
          <w:sz w:val="22"/>
          <w:szCs w:val="22"/>
        </w:rPr>
        <w:tab/>
      </w:r>
      <w:r w:rsidRPr="00D729CA">
        <w:rPr>
          <w:rFonts w:ascii="Arial" w:hAnsi="Arial" w:cs="Arial"/>
          <w:sz w:val="22"/>
          <w:szCs w:val="22"/>
        </w:rPr>
        <w:t>: CZ 000 23 337</w:t>
      </w:r>
    </w:p>
    <w:p w14:paraId="2F11F24A"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14:paraId="5E88D639" w14:textId="77777777" w:rsidR="005A584D" w:rsidRPr="005A584D" w:rsidRDefault="005A584D" w:rsidP="005A584D">
      <w:pPr>
        <w:jc w:val="both"/>
        <w:rPr>
          <w:rFonts w:ascii="Arial" w:hAnsi="Arial" w:cs="Arial"/>
          <w:sz w:val="22"/>
          <w:szCs w:val="22"/>
        </w:rPr>
      </w:pPr>
    </w:p>
    <w:p w14:paraId="428F44A3" w14:textId="77777777"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14:paraId="0D490BB1" w14:textId="77777777" w:rsidR="005A584D" w:rsidRPr="005A584D" w:rsidRDefault="005A584D" w:rsidP="005A584D">
      <w:pPr>
        <w:tabs>
          <w:tab w:val="left" w:pos="284"/>
          <w:tab w:val="left" w:pos="2127"/>
        </w:tabs>
        <w:jc w:val="both"/>
        <w:rPr>
          <w:rFonts w:ascii="Arial" w:hAnsi="Arial" w:cs="Arial"/>
          <w:sz w:val="22"/>
          <w:szCs w:val="22"/>
        </w:rPr>
      </w:pPr>
    </w:p>
    <w:p w14:paraId="74CE6652" w14:textId="77777777" w:rsidR="00B868BE" w:rsidRPr="00D837F4" w:rsidRDefault="00B868BE" w:rsidP="00B868BE">
      <w:pPr>
        <w:jc w:val="both"/>
        <w:rPr>
          <w:rFonts w:ascii="Arial" w:hAnsi="Arial" w:cs="Arial"/>
          <w:b/>
          <w:sz w:val="22"/>
          <w:szCs w:val="22"/>
        </w:rPr>
      </w:pPr>
      <w:r w:rsidRPr="00D837F4">
        <w:rPr>
          <w:rFonts w:ascii="Arial" w:hAnsi="Arial" w:cs="Arial"/>
          <w:b/>
          <w:sz w:val="22"/>
          <w:szCs w:val="22"/>
        </w:rPr>
        <w:t>Zhotovitel</w:t>
      </w:r>
      <w:r w:rsidRPr="00D837F4">
        <w:rPr>
          <w:rFonts w:ascii="Arial" w:hAnsi="Arial" w:cs="Arial"/>
          <w:b/>
          <w:sz w:val="22"/>
          <w:szCs w:val="22"/>
        </w:rPr>
        <w:tab/>
      </w:r>
      <w:r w:rsidRPr="00D837F4">
        <w:rPr>
          <w:rFonts w:ascii="Arial" w:hAnsi="Arial" w:cs="Arial"/>
          <w:b/>
          <w:sz w:val="22"/>
          <w:szCs w:val="22"/>
        </w:rPr>
        <w:tab/>
        <w:t>:</w:t>
      </w:r>
      <w:r w:rsidRPr="00D837F4">
        <w:rPr>
          <w:rFonts w:ascii="Arial" w:hAnsi="Arial" w:cs="Arial"/>
          <w:sz w:val="22"/>
          <w:szCs w:val="22"/>
        </w:rPr>
        <w:t xml:space="preserve"> </w:t>
      </w:r>
      <w:r w:rsidRPr="00D837F4">
        <w:rPr>
          <w:rFonts w:ascii="Arial" w:hAnsi="Arial" w:cs="Arial"/>
          <w:b/>
          <w:sz w:val="22"/>
          <w:szCs w:val="22"/>
        </w:rPr>
        <w:t>DSlim Computer s.r.o.</w:t>
      </w:r>
    </w:p>
    <w:p w14:paraId="2D384E67" w14:textId="77777777" w:rsidR="00B868BE" w:rsidRPr="00D837F4" w:rsidRDefault="00B868BE" w:rsidP="00B868BE">
      <w:pPr>
        <w:tabs>
          <w:tab w:val="left" w:pos="284"/>
          <w:tab w:val="left" w:pos="1701"/>
        </w:tabs>
        <w:jc w:val="both"/>
        <w:rPr>
          <w:rFonts w:ascii="Arial" w:hAnsi="Arial" w:cs="Arial"/>
          <w:sz w:val="22"/>
          <w:szCs w:val="22"/>
        </w:rPr>
      </w:pPr>
      <w:r w:rsidRPr="00D837F4">
        <w:rPr>
          <w:rFonts w:ascii="Arial" w:hAnsi="Arial" w:cs="Arial"/>
          <w:sz w:val="22"/>
          <w:szCs w:val="22"/>
        </w:rPr>
        <w:t>se sídlem</w:t>
      </w:r>
      <w:r w:rsidRPr="00D837F4">
        <w:rPr>
          <w:rFonts w:ascii="Arial" w:hAnsi="Arial" w:cs="Arial"/>
          <w:sz w:val="22"/>
          <w:szCs w:val="22"/>
        </w:rPr>
        <w:tab/>
      </w:r>
      <w:r w:rsidRPr="00D837F4">
        <w:rPr>
          <w:rFonts w:ascii="Arial" w:hAnsi="Arial" w:cs="Arial"/>
          <w:sz w:val="22"/>
          <w:szCs w:val="22"/>
        </w:rPr>
        <w:tab/>
        <w:t>: Lásenická 1514/12, Praha 9   198 00</w:t>
      </w:r>
    </w:p>
    <w:p w14:paraId="64248D92" w14:textId="77777777" w:rsidR="00B868BE" w:rsidRPr="00D837F4" w:rsidRDefault="00B868BE" w:rsidP="00B868BE">
      <w:pPr>
        <w:jc w:val="both"/>
        <w:rPr>
          <w:rFonts w:ascii="Arial" w:hAnsi="Arial" w:cs="Arial"/>
          <w:sz w:val="22"/>
          <w:szCs w:val="22"/>
        </w:rPr>
      </w:pPr>
      <w:r w:rsidRPr="00D837F4">
        <w:rPr>
          <w:rFonts w:ascii="Arial" w:hAnsi="Arial" w:cs="Arial"/>
          <w:sz w:val="22"/>
          <w:szCs w:val="22"/>
        </w:rPr>
        <w:t>zastoupené</w:t>
      </w:r>
      <w:r w:rsidRPr="00D837F4">
        <w:rPr>
          <w:rFonts w:ascii="Arial" w:hAnsi="Arial" w:cs="Arial"/>
          <w:sz w:val="22"/>
          <w:szCs w:val="22"/>
        </w:rPr>
        <w:tab/>
      </w:r>
      <w:r w:rsidRPr="00D837F4">
        <w:rPr>
          <w:rFonts w:ascii="Arial" w:hAnsi="Arial" w:cs="Arial"/>
          <w:sz w:val="22"/>
          <w:szCs w:val="22"/>
        </w:rPr>
        <w:tab/>
        <w:t>: Davidem Slabým, jednatelem</w:t>
      </w:r>
    </w:p>
    <w:p w14:paraId="6958172B" w14:textId="77777777" w:rsidR="00B868BE" w:rsidRPr="00D837F4" w:rsidRDefault="00B868BE" w:rsidP="00B868BE">
      <w:pPr>
        <w:jc w:val="both"/>
        <w:rPr>
          <w:rFonts w:ascii="Arial" w:hAnsi="Arial" w:cs="Arial"/>
          <w:sz w:val="22"/>
          <w:szCs w:val="22"/>
        </w:rPr>
      </w:pPr>
      <w:r w:rsidRPr="00D837F4">
        <w:rPr>
          <w:rFonts w:ascii="Arial" w:hAnsi="Arial" w:cs="Arial"/>
          <w:sz w:val="22"/>
          <w:szCs w:val="22"/>
        </w:rPr>
        <w:t>Bankovní spojení</w:t>
      </w:r>
      <w:r w:rsidRPr="00D837F4">
        <w:rPr>
          <w:rFonts w:ascii="Arial" w:hAnsi="Arial" w:cs="Arial"/>
          <w:sz w:val="22"/>
          <w:szCs w:val="22"/>
        </w:rPr>
        <w:tab/>
        <w:t>:</w:t>
      </w:r>
      <w:r w:rsidRPr="000C39EB">
        <w:rPr>
          <w:rFonts w:ascii="Arial" w:hAnsi="Arial" w:cs="Arial"/>
          <w:sz w:val="22"/>
          <w:szCs w:val="22"/>
        </w:rPr>
        <w:t xml:space="preserve"> </w:t>
      </w:r>
      <w:r w:rsidRPr="00D837F4">
        <w:rPr>
          <w:rFonts w:ascii="Arial" w:hAnsi="Arial" w:cs="Arial"/>
          <w:sz w:val="22"/>
          <w:szCs w:val="22"/>
        </w:rPr>
        <w:t>Fio banka</w:t>
      </w:r>
    </w:p>
    <w:p w14:paraId="737DB37F" w14:textId="7617B763" w:rsidR="00B868BE" w:rsidRPr="00D837F4" w:rsidRDefault="00B868BE" w:rsidP="00B868BE">
      <w:pPr>
        <w:jc w:val="both"/>
        <w:rPr>
          <w:rFonts w:ascii="Arial" w:hAnsi="Arial" w:cs="Arial"/>
          <w:sz w:val="22"/>
          <w:szCs w:val="22"/>
        </w:rPr>
      </w:pPr>
      <w:r w:rsidRPr="00D837F4">
        <w:rPr>
          <w:rFonts w:ascii="Arial" w:hAnsi="Arial" w:cs="Arial"/>
          <w:sz w:val="22"/>
          <w:szCs w:val="22"/>
        </w:rPr>
        <w:t>č. účtu</w:t>
      </w:r>
      <w:r w:rsidRPr="00D837F4">
        <w:rPr>
          <w:rFonts w:ascii="Arial" w:hAnsi="Arial" w:cs="Arial"/>
          <w:sz w:val="22"/>
          <w:szCs w:val="22"/>
        </w:rPr>
        <w:tab/>
      </w:r>
      <w:r w:rsidRPr="00D837F4">
        <w:rPr>
          <w:rFonts w:ascii="Arial" w:hAnsi="Arial" w:cs="Arial"/>
          <w:sz w:val="22"/>
          <w:szCs w:val="22"/>
        </w:rPr>
        <w:tab/>
      </w:r>
      <w:r w:rsidRPr="00D837F4">
        <w:rPr>
          <w:rFonts w:ascii="Arial" w:hAnsi="Arial" w:cs="Arial"/>
          <w:sz w:val="22"/>
          <w:szCs w:val="22"/>
        </w:rPr>
        <w:tab/>
        <w:t xml:space="preserve">: </w:t>
      </w:r>
      <w:r w:rsidR="00BE70B9">
        <w:rPr>
          <w:rFonts w:ascii="Arial" w:hAnsi="Arial" w:cs="Arial"/>
          <w:sz w:val="22"/>
          <w:szCs w:val="22"/>
        </w:rPr>
        <w:t>xx</w:t>
      </w:r>
    </w:p>
    <w:p w14:paraId="385BF80A" w14:textId="77777777" w:rsidR="00B868BE" w:rsidRPr="00D837F4" w:rsidRDefault="00B868BE" w:rsidP="00B868BE">
      <w:pPr>
        <w:jc w:val="both"/>
        <w:rPr>
          <w:rFonts w:ascii="Arial" w:hAnsi="Arial" w:cs="Arial"/>
          <w:sz w:val="22"/>
          <w:szCs w:val="22"/>
        </w:rPr>
      </w:pPr>
      <w:r w:rsidRPr="00D837F4">
        <w:rPr>
          <w:rFonts w:ascii="Arial" w:hAnsi="Arial" w:cs="Arial"/>
          <w:sz w:val="22"/>
          <w:szCs w:val="22"/>
        </w:rPr>
        <w:t>IČ</w:t>
      </w:r>
      <w:r w:rsidRPr="00D837F4">
        <w:rPr>
          <w:rFonts w:ascii="Arial" w:hAnsi="Arial" w:cs="Arial"/>
          <w:sz w:val="22"/>
          <w:szCs w:val="22"/>
        </w:rPr>
        <w:tab/>
      </w:r>
      <w:r w:rsidRPr="00D837F4">
        <w:rPr>
          <w:rFonts w:ascii="Arial" w:hAnsi="Arial" w:cs="Arial"/>
          <w:sz w:val="22"/>
          <w:szCs w:val="22"/>
        </w:rPr>
        <w:tab/>
      </w:r>
      <w:r w:rsidRPr="00D837F4">
        <w:rPr>
          <w:rFonts w:ascii="Arial" w:hAnsi="Arial" w:cs="Arial"/>
          <w:sz w:val="22"/>
          <w:szCs w:val="22"/>
        </w:rPr>
        <w:tab/>
        <w:t xml:space="preserve">: </w:t>
      </w:r>
      <w:r w:rsidRPr="00D837F4">
        <w:rPr>
          <w:rStyle w:val="nowrap"/>
          <w:rFonts w:ascii="Arial" w:hAnsi="Arial" w:cs="Arial"/>
          <w:sz w:val="22"/>
          <w:szCs w:val="22"/>
        </w:rPr>
        <w:t>03853209</w:t>
      </w:r>
    </w:p>
    <w:p w14:paraId="3B475680" w14:textId="77777777" w:rsidR="00B868BE" w:rsidRPr="00E72FEE" w:rsidRDefault="00B868BE" w:rsidP="00B868BE">
      <w:pPr>
        <w:jc w:val="both"/>
        <w:rPr>
          <w:rFonts w:ascii="Arial" w:hAnsi="Arial" w:cs="Arial"/>
          <w:sz w:val="22"/>
          <w:szCs w:val="22"/>
        </w:rPr>
      </w:pPr>
      <w:r w:rsidRPr="00D837F4">
        <w:rPr>
          <w:rFonts w:ascii="Arial" w:hAnsi="Arial" w:cs="Arial"/>
          <w:sz w:val="22"/>
          <w:szCs w:val="22"/>
        </w:rPr>
        <w:t>DIČ</w:t>
      </w:r>
      <w:r w:rsidRPr="00D837F4">
        <w:rPr>
          <w:rFonts w:ascii="Arial" w:hAnsi="Arial" w:cs="Arial"/>
          <w:sz w:val="22"/>
          <w:szCs w:val="22"/>
        </w:rPr>
        <w:tab/>
      </w:r>
      <w:r w:rsidRPr="00D837F4">
        <w:rPr>
          <w:rFonts w:ascii="Arial" w:hAnsi="Arial" w:cs="Arial"/>
          <w:sz w:val="22"/>
          <w:szCs w:val="22"/>
        </w:rPr>
        <w:tab/>
      </w:r>
      <w:r w:rsidRPr="00D837F4">
        <w:rPr>
          <w:rFonts w:ascii="Arial" w:hAnsi="Arial" w:cs="Arial"/>
          <w:sz w:val="22"/>
          <w:szCs w:val="22"/>
        </w:rPr>
        <w:tab/>
        <w:t>: CZ</w:t>
      </w:r>
      <w:r w:rsidRPr="00D837F4">
        <w:rPr>
          <w:rStyle w:val="nowrap"/>
          <w:rFonts w:ascii="Arial" w:hAnsi="Arial" w:cs="Arial"/>
          <w:sz w:val="22"/>
          <w:szCs w:val="22"/>
        </w:rPr>
        <w:t>03853209</w:t>
      </w:r>
    </w:p>
    <w:p w14:paraId="7731BF58" w14:textId="77777777" w:rsidR="005A584D" w:rsidRPr="0037139D" w:rsidRDefault="00D43E00" w:rsidP="005A584D">
      <w:pPr>
        <w:jc w:val="both"/>
        <w:rPr>
          <w:rFonts w:ascii="Arial" w:hAnsi="Arial" w:cs="Arial"/>
          <w:sz w:val="22"/>
          <w:szCs w:val="22"/>
        </w:rPr>
      </w:pPr>
      <w:r w:rsidRPr="0037139D" w:rsidDel="00D43E00">
        <w:rPr>
          <w:rFonts w:ascii="Arial" w:hAnsi="Arial" w:cs="Arial"/>
          <w:b/>
          <w:sz w:val="22"/>
          <w:szCs w:val="22"/>
        </w:rPr>
        <w:t xml:space="preserve"> </w:t>
      </w:r>
      <w:r w:rsidR="005A584D" w:rsidRPr="0037139D">
        <w:rPr>
          <w:rFonts w:ascii="Arial" w:hAnsi="Arial" w:cs="Arial"/>
          <w:sz w:val="22"/>
          <w:szCs w:val="22"/>
        </w:rPr>
        <w:t>(dále jen zhotovitel)</w:t>
      </w:r>
    </w:p>
    <w:p w14:paraId="4A868C0D" w14:textId="77777777" w:rsidR="002B6ACC" w:rsidRPr="005A584D" w:rsidRDefault="002B6ACC" w:rsidP="005A584D">
      <w:pPr>
        <w:rPr>
          <w:rFonts w:ascii="Arial" w:hAnsi="Arial" w:cs="Arial"/>
          <w:sz w:val="22"/>
          <w:szCs w:val="22"/>
        </w:rPr>
      </w:pPr>
    </w:p>
    <w:p w14:paraId="26B7BCF2" w14:textId="77777777"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14:paraId="71D84ACE" w14:textId="77777777" w:rsidR="002B6ACC" w:rsidRDefault="002B6ACC" w:rsidP="005A584D">
      <w:pPr>
        <w:pStyle w:val="Nzev"/>
        <w:jc w:val="left"/>
        <w:outlineLvl w:val="0"/>
        <w:rPr>
          <w:rFonts w:ascii="Arial" w:hAnsi="Arial" w:cs="Arial"/>
          <w:b w:val="0"/>
          <w:sz w:val="22"/>
          <w:szCs w:val="22"/>
        </w:rPr>
      </w:pPr>
    </w:p>
    <w:p w14:paraId="11BAB833" w14:textId="77777777" w:rsidR="00BF32C9" w:rsidRPr="005A584D" w:rsidRDefault="00BF32C9" w:rsidP="005A584D">
      <w:pPr>
        <w:pStyle w:val="Nzev"/>
        <w:jc w:val="left"/>
        <w:outlineLvl w:val="0"/>
        <w:rPr>
          <w:rFonts w:ascii="Arial" w:hAnsi="Arial" w:cs="Arial"/>
          <w:b w:val="0"/>
          <w:sz w:val="22"/>
          <w:szCs w:val="22"/>
        </w:rPr>
      </w:pPr>
    </w:p>
    <w:p w14:paraId="43393DA4" w14:textId="77777777" w:rsidR="002B6ACC" w:rsidRPr="005A584D" w:rsidRDefault="002B6ACC" w:rsidP="005A584D">
      <w:pPr>
        <w:pStyle w:val="Nzev"/>
        <w:outlineLvl w:val="0"/>
        <w:rPr>
          <w:rFonts w:ascii="Arial" w:hAnsi="Arial" w:cs="Arial"/>
          <w:sz w:val="26"/>
          <w:szCs w:val="26"/>
        </w:rPr>
      </w:pPr>
      <w:r w:rsidRPr="005A584D">
        <w:rPr>
          <w:rFonts w:ascii="Arial" w:hAnsi="Arial" w:cs="Arial"/>
          <w:sz w:val="26"/>
          <w:szCs w:val="26"/>
        </w:rPr>
        <w:t>SMLOUVU O DÍLO</w:t>
      </w:r>
    </w:p>
    <w:p w14:paraId="05FE9080" w14:textId="77777777" w:rsidR="002B6ACC" w:rsidRDefault="002B6ACC" w:rsidP="005A584D">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w:t>
      </w:r>
      <w:r w:rsidR="00FA3887" w:rsidRPr="005A584D">
        <w:rPr>
          <w:rFonts w:ascii="Arial" w:hAnsi="Arial" w:cs="Arial"/>
          <w:sz w:val="22"/>
          <w:szCs w:val="22"/>
        </w:rPr>
        <w:t>zákona č. 89/2012 Sb</w:t>
      </w:r>
      <w:r w:rsidR="00FA3887">
        <w:rPr>
          <w:rFonts w:ascii="Arial" w:hAnsi="Arial" w:cs="Arial"/>
          <w:sz w:val="22"/>
          <w:szCs w:val="22"/>
        </w:rPr>
        <w:t xml:space="preserve">., </w:t>
      </w:r>
      <w:r w:rsidRPr="005A584D">
        <w:rPr>
          <w:rFonts w:ascii="Arial" w:hAnsi="Arial" w:cs="Arial"/>
          <w:sz w:val="22"/>
          <w:szCs w:val="22"/>
        </w:rPr>
        <w:t xml:space="preserve">občanského </w:t>
      </w:r>
      <w:r w:rsidR="00FA3887">
        <w:rPr>
          <w:rFonts w:ascii="Arial" w:hAnsi="Arial" w:cs="Arial"/>
          <w:sz w:val="22"/>
          <w:szCs w:val="22"/>
        </w:rPr>
        <w:t>zákoníku, ve znění pozdějších předpisů, (dále jen „občanský zákoník“)</w:t>
      </w:r>
    </w:p>
    <w:p w14:paraId="11FA42C3" w14:textId="77777777" w:rsidR="005A584D" w:rsidRDefault="005A584D" w:rsidP="005A584D">
      <w:pPr>
        <w:pStyle w:val="Zkladntextodsazen"/>
        <w:ind w:left="0"/>
        <w:jc w:val="left"/>
        <w:rPr>
          <w:rFonts w:ascii="Arial" w:hAnsi="Arial" w:cs="Arial"/>
          <w:sz w:val="22"/>
          <w:szCs w:val="22"/>
        </w:rPr>
      </w:pPr>
    </w:p>
    <w:p w14:paraId="48DFF886" w14:textId="77777777" w:rsidR="00BF32C9" w:rsidRDefault="00BF32C9" w:rsidP="005A584D">
      <w:pPr>
        <w:pStyle w:val="Zkladntextodsazen"/>
        <w:ind w:left="0"/>
        <w:jc w:val="left"/>
        <w:rPr>
          <w:rFonts w:ascii="Arial" w:hAnsi="Arial" w:cs="Arial"/>
          <w:sz w:val="22"/>
          <w:szCs w:val="22"/>
        </w:rPr>
      </w:pPr>
    </w:p>
    <w:p w14:paraId="534E03AC" w14:textId="77777777" w:rsidR="005A584D" w:rsidRPr="005A584D" w:rsidRDefault="005A584D" w:rsidP="005A584D">
      <w:pPr>
        <w:pStyle w:val="Zkladntextodsazen"/>
        <w:tabs>
          <w:tab w:val="clear" w:pos="284"/>
          <w:tab w:val="clear" w:pos="1418"/>
        </w:tabs>
        <w:ind w:left="0"/>
        <w:jc w:val="left"/>
        <w:rPr>
          <w:rFonts w:ascii="Arial" w:hAnsi="Arial" w:cs="Arial"/>
          <w:b/>
          <w:sz w:val="22"/>
          <w:szCs w:val="22"/>
        </w:rPr>
      </w:pPr>
      <w:r w:rsidRPr="005A584D">
        <w:rPr>
          <w:rFonts w:ascii="Arial" w:hAnsi="Arial" w:cs="Arial"/>
          <w:b/>
          <w:sz w:val="22"/>
          <w:szCs w:val="22"/>
        </w:rPr>
        <w:t>II. Předmět smlouvy</w:t>
      </w:r>
    </w:p>
    <w:p w14:paraId="72EFB2E6" w14:textId="77777777" w:rsidR="002B6ACC" w:rsidRPr="005A584D" w:rsidRDefault="002B6ACC" w:rsidP="005A584D">
      <w:pPr>
        <w:pStyle w:val="Nzev"/>
        <w:jc w:val="left"/>
        <w:outlineLvl w:val="0"/>
        <w:rPr>
          <w:rFonts w:ascii="Arial" w:hAnsi="Arial" w:cs="Arial"/>
          <w:b w:val="0"/>
          <w:sz w:val="22"/>
          <w:szCs w:val="22"/>
        </w:rPr>
      </w:pPr>
    </w:p>
    <w:p w14:paraId="70AF2474" w14:textId="59BC373D" w:rsidR="002B6ACC" w:rsidRPr="002D3BA2" w:rsidRDefault="002B6ACC" w:rsidP="002D3BA2">
      <w:pPr>
        <w:pStyle w:val="Default"/>
        <w:jc w:val="both"/>
        <w:rPr>
          <w:rFonts w:ascii="Arial" w:hAnsi="Arial" w:cs="Arial"/>
          <w:sz w:val="22"/>
          <w:szCs w:val="22"/>
        </w:rPr>
      </w:pPr>
      <w:r w:rsidRPr="002D3BA2">
        <w:rPr>
          <w:rFonts w:ascii="Arial" w:hAnsi="Arial" w:cs="Arial"/>
          <w:sz w:val="22"/>
          <w:szCs w:val="22"/>
        </w:rPr>
        <w:t>Předmětem smlouvy je závazek zhotovitele provést na svůj náklad a nebezpečí pro</w:t>
      </w:r>
      <w:r w:rsidR="00A05410" w:rsidRPr="002D3BA2">
        <w:rPr>
          <w:rFonts w:ascii="Arial" w:hAnsi="Arial" w:cs="Arial"/>
          <w:sz w:val="22"/>
          <w:szCs w:val="22"/>
        </w:rPr>
        <w:t xml:space="preserve"> objednatele dílo spočívající</w:t>
      </w:r>
      <w:r w:rsidR="00935F83">
        <w:rPr>
          <w:rFonts w:ascii="Arial" w:hAnsi="Arial" w:cs="Arial"/>
          <w:sz w:val="22"/>
          <w:szCs w:val="22"/>
        </w:rPr>
        <w:t xml:space="preserve"> v dodání 10 kusů</w:t>
      </w:r>
      <w:r w:rsidR="00EB6BEC">
        <w:rPr>
          <w:rFonts w:ascii="Arial" w:hAnsi="Arial" w:cs="Arial"/>
          <w:sz w:val="22"/>
          <w:szCs w:val="22"/>
        </w:rPr>
        <w:t xml:space="preserve"> nových</w:t>
      </w:r>
      <w:r w:rsidR="00935F83">
        <w:rPr>
          <w:rFonts w:ascii="Arial" w:hAnsi="Arial" w:cs="Arial"/>
          <w:sz w:val="22"/>
          <w:szCs w:val="22"/>
        </w:rPr>
        <w:t xml:space="preserve"> wifi AP</w:t>
      </w:r>
      <w:r w:rsidR="00137C56">
        <w:rPr>
          <w:rFonts w:ascii="Arial" w:hAnsi="Arial" w:cs="Arial"/>
          <w:sz w:val="22"/>
          <w:szCs w:val="22"/>
        </w:rPr>
        <w:t xml:space="preserve"> </w:t>
      </w:r>
      <w:r w:rsidR="00137C56" w:rsidRPr="00BC6FA8">
        <w:rPr>
          <w:rFonts w:ascii="Arial" w:hAnsi="Arial" w:cs="Arial"/>
          <w:sz w:val="22"/>
          <w:szCs w:val="22"/>
        </w:rPr>
        <w:t>(p</w:t>
      </w:r>
      <w:r w:rsidR="00137C56">
        <w:rPr>
          <w:rFonts w:ascii="Arial" w:hAnsi="Arial" w:cs="Arial"/>
          <w:sz w:val="22"/>
          <w:szCs w:val="22"/>
        </w:rPr>
        <w:t>řístupový bod</w:t>
      </w:r>
      <w:r w:rsidR="00137C56" w:rsidRPr="00BC6FA8">
        <w:rPr>
          <w:rFonts w:ascii="Arial" w:hAnsi="Arial" w:cs="Arial"/>
          <w:sz w:val="22"/>
          <w:szCs w:val="22"/>
        </w:rPr>
        <w:t>)</w:t>
      </w:r>
      <w:r w:rsidR="0004085D">
        <w:rPr>
          <w:rFonts w:ascii="Arial" w:hAnsi="Arial" w:cs="Arial"/>
          <w:sz w:val="22"/>
          <w:szCs w:val="22"/>
        </w:rPr>
        <w:t xml:space="preserve"> a jejich instalaci</w:t>
      </w:r>
      <w:r w:rsidR="00EB6BEC">
        <w:rPr>
          <w:rFonts w:ascii="Arial" w:hAnsi="Arial" w:cs="Arial"/>
          <w:sz w:val="22"/>
          <w:szCs w:val="22"/>
        </w:rPr>
        <w:t xml:space="preserve"> </w:t>
      </w:r>
      <w:r w:rsidR="00935F83">
        <w:rPr>
          <w:rFonts w:ascii="Arial" w:hAnsi="Arial" w:cs="Arial"/>
          <w:sz w:val="22"/>
          <w:szCs w:val="22"/>
        </w:rPr>
        <w:t xml:space="preserve">v prostorách </w:t>
      </w:r>
      <w:r w:rsidR="0068687F">
        <w:rPr>
          <w:rFonts w:ascii="Arial" w:hAnsi="Arial" w:cs="Arial"/>
          <w:sz w:val="22"/>
          <w:szCs w:val="22"/>
        </w:rPr>
        <w:t xml:space="preserve">STD </w:t>
      </w:r>
      <w:r w:rsidR="0068687F" w:rsidRPr="00BC6FA8">
        <w:rPr>
          <w:rFonts w:ascii="Arial" w:hAnsi="Arial" w:cs="Arial"/>
          <w:sz w:val="22"/>
          <w:szCs w:val="22"/>
        </w:rPr>
        <w:t>(</w:t>
      </w:r>
      <w:r w:rsidR="00935F83">
        <w:rPr>
          <w:rFonts w:ascii="Arial" w:hAnsi="Arial" w:cs="Arial"/>
          <w:sz w:val="22"/>
          <w:szCs w:val="22"/>
        </w:rPr>
        <w:t>S</w:t>
      </w:r>
      <w:r w:rsidR="0004085D">
        <w:rPr>
          <w:rFonts w:ascii="Arial" w:hAnsi="Arial" w:cs="Arial"/>
          <w:sz w:val="22"/>
          <w:szCs w:val="22"/>
        </w:rPr>
        <w:t>tavovského divadla</w:t>
      </w:r>
      <w:r w:rsidR="0068687F">
        <w:rPr>
          <w:rFonts w:ascii="Arial" w:hAnsi="Arial" w:cs="Arial"/>
          <w:sz w:val="22"/>
          <w:szCs w:val="22"/>
        </w:rPr>
        <w:t>)</w:t>
      </w:r>
      <w:r w:rsidR="0004085D">
        <w:rPr>
          <w:rFonts w:ascii="Arial" w:hAnsi="Arial" w:cs="Arial"/>
          <w:sz w:val="22"/>
          <w:szCs w:val="22"/>
        </w:rPr>
        <w:t xml:space="preserve"> </w:t>
      </w:r>
      <w:r w:rsidRPr="002D3BA2">
        <w:rPr>
          <w:rFonts w:ascii="Arial" w:hAnsi="Arial" w:cs="Arial"/>
          <w:sz w:val="22"/>
          <w:szCs w:val="22"/>
        </w:rPr>
        <w:t xml:space="preserve">dle bližší </w:t>
      </w:r>
      <w:r w:rsidR="008A6F22" w:rsidRPr="002D3BA2">
        <w:rPr>
          <w:rFonts w:ascii="Arial" w:hAnsi="Arial" w:cs="Arial"/>
          <w:sz w:val="22"/>
          <w:szCs w:val="22"/>
        </w:rPr>
        <w:t>specifikace uvedené níže (dále</w:t>
      </w:r>
      <w:r w:rsidRPr="002D3BA2">
        <w:rPr>
          <w:rFonts w:ascii="Arial" w:hAnsi="Arial" w:cs="Arial"/>
          <w:sz w:val="22"/>
          <w:szCs w:val="22"/>
        </w:rPr>
        <w:t xml:space="preserve"> jen „dílo“).</w:t>
      </w:r>
      <w:r w:rsidR="00C8674F" w:rsidRPr="002D3BA2">
        <w:rPr>
          <w:rFonts w:ascii="Arial" w:hAnsi="Arial" w:cs="Arial"/>
          <w:sz w:val="22"/>
          <w:szCs w:val="22"/>
        </w:rPr>
        <w:t xml:space="preserve"> Dále </w:t>
      </w:r>
      <w:r w:rsidRPr="002D3BA2">
        <w:rPr>
          <w:rFonts w:ascii="Arial" w:hAnsi="Arial" w:cs="Arial"/>
          <w:sz w:val="22"/>
          <w:szCs w:val="22"/>
        </w:rPr>
        <w:t>je předmětem smlouvy závazek objednatele dílo převzít a zaplatit zhotoviteli za provedení díla dle této smlouvy sjedn</w:t>
      </w:r>
      <w:r w:rsidR="00E64021" w:rsidRPr="002D3BA2">
        <w:rPr>
          <w:rFonts w:ascii="Arial" w:hAnsi="Arial" w:cs="Arial"/>
          <w:sz w:val="22"/>
          <w:szCs w:val="22"/>
        </w:rPr>
        <w:t>anou cenu podle čl. VI. smlouvy.</w:t>
      </w:r>
    </w:p>
    <w:p w14:paraId="0A165C92" w14:textId="77777777" w:rsidR="00352BA9" w:rsidRDefault="00352BA9" w:rsidP="00352BA9">
      <w:pPr>
        <w:tabs>
          <w:tab w:val="left" w:pos="426"/>
        </w:tabs>
        <w:autoSpaceDE w:val="0"/>
        <w:autoSpaceDN w:val="0"/>
        <w:adjustRightInd w:val="0"/>
        <w:ind w:left="425"/>
        <w:jc w:val="both"/>
        <w:rPr>
          <w:rFonts w:ascii="Arial" w:hAnsi="Arial" w:cs="Arial"/>
          <w:sz w:val="22"/>
          <w:szCs w:val="22"/>
        </w:rPr>
      </w:pPr>
    </w:p>
    <w:p w14:paraId="16EA0C35" w14:textId="6BF8D4AD" w:rsidR="00ED0EFD" w:rsidRPr="00ED0EFD" w:rsidRDefault="00ED0EFD" w:rsidP="003774F2">
      <w:pPr>
        <w:numPr>
          <w:ilvl w:val="0"/>
          <w:numId w:val="22"/>
        </w:numPr>
        <w:rPr>
          <w:rFonts w:ascii="Arial" w:hAnsi="Arial" w:cs="Arial"/>
          <w:sz w:val="22"/>
          <w:szCs w:val="22"/>
        </w:rPr>
      </w:pPr>
      <w:r w:rsidRPr="00ED0EFD">
        <w:rPr>
          <w:rFonts w:ascii="Arial" w:hAnsi="Arial" w:cs="Arial"/>
          <w:sz w:val="22"/>
          <w:szCs w:val="22"/>
        </w:rPr>
        <w:t xml:space="preserve">Zakázka je evidována na portálu veřejné správy Tendermarket pod názvem: </w:t>
      </w:r>
      <w:r w:rsidR="00CA3DD8" w:rsidRPr="00CA3DD8">
        <w:rPr>
          <w:rFonts w:ascii="Arial" w:hAnsi="Arial" w:cs="Arial"/>
          <w:sz w:val="22"/>
          <w:szCs w:val="22"/>
        </w:rPr>
        <w:t>Dodávk</w:t>
      </w:r>
      <w:r w:rsidR="00A50D15">
        <w:rPr>
          <w:rFonts w:ascii="Arial" w:hAnsi="Arial" w:cs="Arial"/>
          <w:sz w:val="22"/>
          <w:szCs w:val="22"/>
        </w:rPr>
        <w:t xml:space="preserve">a a instalace </w:t>
      </w:r>
      <w:r w:rsidR="00EB6BEC">
        <w:rPr>
          <w:rFonts w:ascii="Arial" w:hAnsi="Arial" w:cs="Arial"/>
          <w:sz w:val="22"/>
          <w:szCs w:val="22"/>
        </w:rPr>
        <w:t>WIFI AP v STD</w:t>
      </w:r>
      <w:r w:rsidRPr="00ED0EFD">
        <w:rPr>
          <w:rFonts w:ascii="Arial" w:hAnsi="Arial" w:cs="Arial"/>
          <w:sz w:val="22"/>
          <w:szCs w:val="22"/>
        </w:rPr>
        <w:t>,</w:t>
      </w:r>
      <w:r w:rsidR="001A601C">
        <w:rPr>
          <w:rFonts w:ascii="Arial" w:hAnsi="Arial" w:cs="Arial"/>
          <w:sz w:val="22"/>
          <w:szCs w:val="22"/>
        </w:rPr>
        <w:t xml:space="preserve"> </w:t>
      </w:r>
      <w:r w:rsidRPr="00ED0EFD">
        <w:rPr>
          <w:rFonts w:ascii="Arial" w:hAnsi="Arial" w:cs="Arial"/>
          <w:sz w:val="22"/>
          <w:szCs w:val="22"/>
        </w:rPr>
        <w:t>systémové číslo:</w:t>
      </w:r>
      <w:r w:rsidR="001A601C">
        <w:rPr>
          <w:rFonts w:ascii="Arial" w:hAnsi="Arial" w:cs="Arial"/>
          <w:sz w:val="22"/>
          <w:szCs w:val="22"/>
        </w:rPr>
        <w:t xml:space="preserve"> </w:t>
      </w:r>
      <w:r w:rsidR="00220B0E" w:rsidRPr="00570025">
        <w:rPr>
          <w:rFonts w:ascii="Arial" w:hAnsi="Arial" w:cs="Arial"/>
          <w:sz w:val="22"/>
          <w:szCs w:val="22"/>
        </w:rPr>
        <w:t>T004/2</w:t>
      </w:r>
      <w:r w:rsidR="00AD4B54">
        <w:rPr>
          <w:rFonts w:ascii="Arial" w:hAnsi="Arial" w:cs="Arial"/>
          <w:sz w:val="22"/>
          <w:szCs w:val="22"/>
        </w:rPr>
        <w:t>4</w:t>
      </w:r>
      <w:r w:rsidR="00220B0E" w:rsidRPr="00570025">
        <w:rPr>
          <w:rFonts w:ascii="Arial" w:hAnsi="Arial" w:cs="Arial"/>
          <w:sz w:val="22"/>
          <w:szCs w:val="22"/>
        </w:rPr>
        <w:t>V/0000</w:t>
      </w:r>
      <w:r w:rsidR="00AD4B54">
        <w:rPr>
          <w:rFonts w:ascii="Arial" w:hAnsi="Arial" w:cs="Arial"/>
          <w:sz w:val="22"/>
          <w:szCs w:val="22"/>
        </w:rPr>
        <w:t>3609</w:t>
      </w:r>
      <w:r>
        <w:rPr>
          <w:rFonts w:ascii="Arial" w:hAnsi="Arial" w:cs="Arial"/>
          <w:sz w:val="22"/>
          <w:szCs w:val="22"/>
        </w:rPr>
        <w:t>.</w:t>
      </w:r>
    </w:p>
    <w:p w14:paraId="2BE30574" w14:textId="77777777" w:rsidR="00E64021" w:rsidRPr="005A584D" w:rsidRDefault="00E64021" w:rsidP="005A584D">
      <w:pPr>
        <w:tabs>
          <w:tab w:val="left" w:pos="426"/>
          <w:tab w:val="left" w:pos="2127"/>
        </w:tabs>
        <w:jc w:val="both"/>
        <w:rPr>
          <w:rFonts w:ascii="Arial" w:hAnsi="Arial" w:cs="Arial"/>
          <w:sz w:val="22"/>
          <w:szCs w:val="22"/>
        </w:rPr>
      </w:pPr>
    </w:p>
    <w:p w14:paraId="3F54EF75" w14:textId="77777777" w:rsidR="002B6ACC" w:rsidRDefault="002B6ACC" w:rsidP="00E64021">
      <w:pPr>
        <w:numPr>
          <w:ilvl w:val="0"/>
          <w:numId w:val="22"/>
        </w:numPr>
        <w:tabs>
          <w:tab w:val="left" w:pos="426"/>
        </w:tabs>
        <w:ind w:left="0" w:firstLine="0"/>
        <w:jc w:val="both"/>
        <w:rPr>
          <w:rFonts w:ascii="Arial" w:hAnsi="Arial" w:cs="Arial"/>
          <w:sz w:val="22"/>
          <w:szCs w:val="22"/>
        </w:rPr>
      </w:pPr>
      <w:r w:rsidRPr="005A584D">
        <w:rPr>
          <w:rFonts w:ascii="Arial" w:hAnsi="Arial" w:cs="Arial"/>
          <w:sz w:val="22"/>
          <w:szCs w:val="22"/>
        </w:rPr>
        <w:t>Bližší specifikace předmětu díla</w:t>
      </w:r>
      <w:r w:rsidR="00E64021">
        <w:rPr>
          <w:rFonts w:ascii="Arial" w:hAnsi="Arial" w:cs="Arial"/>
          <w:sz w:val="22"/>
          <w:szCs w:val="22"/>
        </w:rPr>
        <w:t>:</w:t>
      </w:r>
    </w:p>
    <w:p w14:paraId="05E4C42C" w14:textId="77777777" w:rsidR="00CB3364" w:rsidRDefault="00193ED0" w:rsidP="00662D80">
      <w:pPr>
        <w:pStyle w:val="Default"/>
        <w:tabs>
          <w:tab w:val="left" w:pos="426"/>
        </w:tabs>
        <w:ind w:left="426"/>
        <w:jc w:val="both"/>
        <w:rPr>
          <w:rFonts w:ascii="Arial" w:hAnsi="Arial" w:cs="Arial"/>
          <w:sz w:val="22"/>
          <w:szCs w:val="22"/>
        </w:rPr>
      </w:pPr>
      <w:r w:rsidRPr="008A6F22">
        <w:rPr>
          <w:rFonts w:ascii="Arial" w:hAnsi="Arial" w:cs="Arial"/>
          <w:sz w:val="22"/>
          <w:szCs w:val="22"/>
        </w:rPr>
        <w:t>Zhotovitel provede</w:t>
      </w:r>
      <w:r w:rsidR="008A6F22" w:rsidRPr="008A6F22">
        <w:rPr>
          <w:rFonts w:ascii="Arial" w:hAnsi="Arial" w:cs="Arial"/>
          <w:sz w:val="22"/>
          <w:szCs w:val="22"/>
        </w:rPr>
        <w:t xml:space="preserve"> </w:t>
      </w:r>
      <w:r w:rsidR="0034266D">
        <w:rPr>
          <w:rFonts w:ascii="Arial" w:hAnsi="Arial" w:cs="Arial"/>
          <w:sz w:val="22"/>
          <w:szCs w:val="22"/>
        </w:rPr>
        <w:t xml:space="preserve">dodávku </w:t>
      </w:r>
      <w:r w:rsidR="00A50D15">
        <w:rPr>
          <w:rFonts w:ascii="Arial" w:hAnsi="Arial" w:cs="Arial"/>
          <w:sz w:val="22"/>
          <w:szCs w:val="22"/>
        </w:rPr>
        <w:t>10 kusů nových wifi AP</w:t>
      </w:r>
      <w:r w:rsidR="00740324">
        <w:rPr>
          <w:rFonts w:ascii="Arial" w:hAnsi="Arial" w:cs="Arial"/>
          <w:sz w:val="22"/>
          <w:szCs w:val="22"/>
        </w:rPr>
        <w:t xml:space="preserve"> a jejich instalaci. v areálu Stavovského divadla</w:t>
      </w:r>
      <w:r w:rsidR="00CB3364">
        <w:rPr>
          <w:rFonts w:ascii="Arial" w:hAnsi="Arial" w:cs="Arial"/>
          <w:sz w:val="22"/>
          <w:szCs w:val="22"/>
        </w:rPr>
        <w:t xml:space="preserve"> </w:t>
      </w:r>
      <w:r w:rsidR="00CB3364" w:rsidRPr="008A6F22">
        <w:rPr>
          <w:rFonts w:ascii="Arial" w:hAnsi="Arial" w:cs="Arial"/>
          <w:sz w:val="22"/>
          <w:szCs w:val="22"/>
        </w:rPr>
        <w:t>dle cenové nabídky</w:t>
      </w:r>
      <w:r w:rsidR="00CB3364">
        <w:rPr>
          <w:rFonts w:ascii="Arial" w:hAnsi="Arial" w:cs="Arial"/>
          <w:sz w:val="22"/>
          <w:szCs w:val="22"/>
        </w:rPr>
        <w:t>,</w:t>
      </w:r>
      <w:r w:rsidR="00CB3364" w:rsidRPr="008A6F22">
        <w:rPr>
          <w:rFonts w:ascii="Arial" w:hAnsi="Arial" w:cs="Arial"/>
          <w:sz w:val="22"/>
          <w:szCs w:val="22"/>
        </w:rPr>
        <w:t xml:space="preserve"> </w:t>
      </w:r>
      <w:r w:rsidR="00CB3364">
        <w:rPr>
          <w:rFonts w:ascii="Arial" w:hAnsi="Arial" w:cs="Arial"/>
          <w:sz w:val="22"/>
          <w:szCs w:val="22"/>
        </w:rPr>
        <w:t>kterou dodavatel vypracoval dle rozpočtové tabulky a obhlídky</w:t>
      </w:r>
      <w:r w:rsidR="00CB3364" w:rsidRPr="008A6F22">
        <w:rPr>
          <w:rFonts w:ascii="Arial" w:hAnsi="Arial" w:cs="Arial"/>
          <w:sz w:val="22"/>
          <w:szCs w:val="22"/>
        </w:rPr>
        <w:t xml:space="preserve">, která je </w:t>
      </w:r>
      <w:r w:rsidR="00CB3364">
        <w:rPr>
          <w:rFonts w:ascii="Arial" w:hAnsi="Arial" w:cs="Arial"/>
          <w:sz w:val="22"/>
          <w:szCs w:val="22"/>
        </w:rPr>
        <w:t>součástí této smlouvy jako příloha č. 1</w:t>
      </w:r>
      <w:r w:rsidR="00740324">
        <w:rPr>
          <w:rFonts w:ascii="Arial" w:hAnsi="Arial" w:cs="Arial"/>
          <w:sz w:val="22"/>
          <w:szCs w:val="22"/>
        </w:rPr>
        <w:t xml:space="preserve">. </w:t>
      </w:r>
    </w:p>
    <w:p w14:paraId="38733DD0" w14:textId="7FAE9401" w:rsidR="00FE55FA" w:rsidRPr="00662D80" w:rsidRDefault="00740324" w:rsidP="00662D80">
      <w:pPr>
        <w:pStyle w:val="Default"/>
        <w:tabs>
          <w:tab w:val="left" w:pos="426"/>
        </w:tabs>
        <w:ind w:left="426"/>
        <w:jc w:val="both"/>
        <w:rPr>
          <w:rFonts w:ascii="Arial" w:hAnsi="Arial" w:cs="Arial"/>
          <w:sz w:val="22"/>
          <w:szCs w:val="22"/>
        </w:rPr>
      </w:pPr>
      <w:r>
        <w:rPr>
          <w:rFonts w:ascii="Arial" w:hAnsi="Arial" w:cs="Arial"/>
          <w:sz w:val="22"/>
          <w:szCs w:val="22"/>
        </w:rPr>
        <w:t>Instalace</w:t>
      </w:r>
      <w:r w:rsidR="00E15001">
        <w:rPr>
          <w:rFonts w:ascii="Arial" w:hAnsi="Arial" w:cs="Arial"/>
          <w:sz w:val="22"/>
          <w:szCs w:val="22"/>
        </w:rPr>
        <w:t xml:space="preserve"> bude spočívat ve výměně </w:t>
      </w:r>
      <w:r w:rsidR="00A50D15">
        <w:rPr>
          <w:rFonts w:ascii="Arial" w:hAnsi="Arial" w:cs="Arial"/>
          <w:sz w:val="22"/>
          <w:szCs w:val="22"/>
        </w:rPr>
        <w:t>9</w:t>
      </w:r>
      <w:r w:rsidR="00E15001">
        <w:rPr>
          <w:rFonts w:ascii="Arial" w:hAnsi="Arial" w:cs="Arial"/>
          <w:sz w:val="22"/>
          <w:szCs w:val="22"/>
        </w:rPr>
        <w:t xml:space="preserve"> </w:t>
      </w:r>
      <w:r w:rsidR="00662D80">
        <w:rPr>
          <w:rFonts w:ascii="Arial" w:hAnsi="Arial" w:cs="Arial"/>
          <w:sz w:val="22"/>
          <w:szCs w:val="22"/>
        </w:rPr>
        <w:t xml:space="preserve">původních </w:t>
      </w:r>
      <w:r w:rsidR="00E15001">
        <w:rPr>
          <w:rFonts w:ascii="Arial" w:hAnsi="Arial" w:cs="Arial"/>
          <w:sz w:val="22"/>
          <w:szCs w:val="22"/>
        </w:rPr>
        <w:t>st</w:t>
      </w:r>
      <w:r w:rsidR="00A50D15">
        <w:rPr>
          <w:rFonts w:ascii="Arial" w:hAnsi="Arial" w:cs="Arial"/>
          <w:sz w:val="22"/>
          <w:szCs w:val="22"/>
        </w:rPr>
        <w:t>arších AP</w:t>
      </w:r>
      <w:r w:rsidR="00320305">
        <w:rPr>
          <w:rFonts w:ascii="Arial" w:hAnsi="Arial" w:cs="Arial"/>
          <w:sz w:val="22"/>
          <w:szCs w:val="22"/>
        </w:rPr>
        <w:t xml:space="preserve"> za nové</w:t>
      </w:r>
      <w:r w:rsidR="00E15001">
        <w:rPr>
          <w:rFonts w:ascii="Arial" w:hAnsi="Arial" w:cs="Arial"/>
          <w:sz w:val="22"/>
          <w:szCs w:val="22"/>
        </w:rPr>
        <w:t xml:space="preserve"> </w:t>
      </w:r>
      <w:r w:rsidR="00A770D6">
        <w:rPr>
          <w:rFonts w:ascii="Arial" w:hAnsi="Arial" w:cs="Arial"/>
          <w:sz w:val="22"/>
          <w:szCs w:val="22"/>
        </w:rPr>
        <w:t>a</w:t>
      </w:r>
      <w:r>
        <w:rPr>
          <w:rFonts w:ascii="Arial" w:hAnsi="Arial" w:cs="Arial"/>
          <w:sz w:val="22"/>
          <w:szCs w:val="22"/>
        </w:rPr>
        <w:t xml:space="preserve"> rozšíření </w:t>
      </w:r>
      <w:r w:rsidR="00A770D6">
        <w:rPr>
          <w:rFonts w:ascii="Arial" w:hAnsi="Arial" w:cs="Arial"/>
          <w:sz w:val="22"/>
          <w:szCs w:val="22"/>
        </w:rPr>
        <w:t>původního počtu AP o jedeno AP</w:t>
      </w:r>
      <w:r w:rsidR="00C25A89">
        <w:rPr>
          <w:rFonts w:ascii="Arial" w:hAnsi="Arial" w:cs="Arial"/>
          <w:sz w:val="22"/>
          <w:szCs w:val="22"/>
        </w:rPr>
        <w:t xml:space="preserve"> </w:t>
      </w:r>
      <w:r w:rsidR="00A770D6">
        <w:rPr>
          <w:rFonts w:ascii="Arial" w:hAnsi="Arial" w:cs="Arial"/>
          <w:sz w:val="22"/>
          <w:szCs w:val="22"/>
        </w:rPr>
        <w:t>včetně</w:t>
      </w:r>
      <w:r w:rsidR="00C25A89">
        <w:rPr>
          <w:rFonts w:ascii="Arial" w:hAnsi="Arial" w:cs="Arial"/>
          <w:sz w:val="22"/>
          <w:szCs w:val="22"/>
        </w:rPr>
        <w:t xml:space="preserve"> </w:t>
      </w:r>
      <w:r w:rsidR="00DF025C">
        <w:rPr>
          <w:rFonts w:ascii="Arial" w:hAnsi="Arial" w:cs="Arial"/>
          <w:sz w:val="22"/>
          <w:szCs w:val="22"/>
        </w:rPr>
        <w:t>natažení</w:t>
      </w:r>
      <w:r w:rsidR="00662D80">
        <w:rPr>
          <w:rFonts w:ascii="Arial" w:hAnsi="Arial" w:cs="Arial"/>
          <w:sz w:val="22"/>
          <w:szCs w:val="22"/>
        </w:rPr>
        <w:t xml:space="preserve"> </w:t>
      </w:r>
      <w:r w:rsidR="00D65AE5">
        <w:rPr>
          <w:rFonts w:ascii="Arial" w:hAnsi="Arial" w:cs="Arial"/>
          <w:sz w:val="22"/>
          <w:szCs w:val="22"/>
        </w:rPr>
        <w:t>strukturované kabeláže</w:t>
      </w:r>
      <w:r w:rsidR="00662D80">
        <w:rPr>
          <w:rFonts w:ascii="Arial" w:hAnsi="Arial" w:cs="Arial"/>
          <w:sz w:val="22"/>
          <w:szCs w:val="22"/>
        </w:rPr>
        <w:t xml:space="preserve">. Součástí výše zmíněné instalace bude i přemístění </w:t>
      </w:r>
      <w:r w:rsidR="007A6EE3">
        <w:rPr>
          <w:rFonts w:ascii="Arial" w:hAnsi="Arial" w:cs="Arial"/>
          <w:sz w:val="22"/>
          <w:szCs w:val="22"/>
        </w:rPr>
        <w:t xml:space="preserve">jednoho </w:t>
      </w:r>
      <w:r w:rsidR="00662D80">
        <w:rPr>
          <w:rFonts w:ascii="Arial" w:hAnsi="Arial" w:cs="Arial"/>
          <w:sz w:val="22"/>
          <w:szCs w:val="22"/>
        </w:rPr>
        <w:t>staršího AP do provozní budovy Státní opery</w:t>
      </w:r>
      <w:r w:rsidR="00CB3364">
        <w:rPr>
          <w:rFonts w:ascii="Arial" w:hAnsi="Arial" w:cs="Arial"/>
          <w:sz w:val="22"/>
          <w:szCs w:val="22"/>
        </w:rPr>
        <w:t>.</w:t>
      </w:r>
      <w:r w:rsidR="00662D80">
        <w:rPr>
          <w:rFonts w:ascii="Arial" w:hAnsi="Arial" w:cs="Arial"/>
          <w:sz w:val="22"/>
          <w:szCs w:val="22"/>
        </w:rPr>
        <w:t xml:space="preserve"> </w:t>
      </w:r>
    </w:p>
    <w:p w14:paraId="38171407" w14:textId="77777777" w:rsidR="003759B5" w:rsidRPr="00E64021" w:rsidRDefault="003759B5" w:rsidP="00E64021">
      <w:pPr>
        <w:tabs>
          <w:tab w:val="left" w:pos="426"/>
        </w:tabs>
        <w:jc w:val="both"/>
        <w:rPr>
          <w:rFonts w:ascii="Arial" w:hAnsi="Arial" w:cs="Arial"/>
          <w:sz w:val="22"/>
          <w:szCs w:val="22"/>
        </w:rPr>
      </w:pPr>
    </w:p>
    <w:p w14:paraId="6868249C" w14:textId="77777777" w:rsidR="004A5A9B" w:rsidRDefault="004A5A9B" w:rsidP="00993B87">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Součástí plnění předmětu díla dále jsou:</w:t>
      </w:r>
    </w:p>
    <w:p w14:paraId="7E516D3A" w14:textId="77777777" w:rsidR="004A5A9B" w:rsidRPr="004A5A9B" w:rsidRDefault="004A5A9B" w:rsidP="00513DEB">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veškeré přepravní výkony, manipulační práce a</w:t>
      </w:r>
      <w:r w:rsidR="00FF70CE">
        <w:rPr>
          <w:rFonts w:ascii="Arial" w:hAnsi="Arial" w:cs="Arial"/>
          <w:sz w:val="22"/>
          <w:szCs w:val="22"/>
        </w:rPr>
        <w:t xml:space="preserve"> přesuny materiálu</w:t>
      </w:r>
      <w:r w:rsidRPr="004A5A9B">
        <w:rPr>
          <w:rFonts w:ascii="Arial" w:hAnsi="Arial" w:cs="Arial"/>
          <w:sz w:val="22"/>
          <w:szCs w:val="22"/>
        </w:rPr>
        <w:t xml:space="preserve"> </w:t>
      </w:r>
    </w:p>
    <w:p w14:paraId="14D8543E" w14:textId="77777777" w:rsidR="004A5A9B" w:rsidRDefault="004A5A9B" w:rsidP="00513DEB">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související pomocné</w:t>
      </w:r>
      <w:r w:rsidR="00FF70CE">
        <w:rPr>
          <w:rFonts w:ascii="Arial" w:hAnsi="Arial" w:cs="Arial"/>
          <w:sz w:val="22"/>
          <w:szCs w:val="22"/>
        </w:rPr>
        <w:t xml:space="preserve"> </w:t>
      </w:r>
      <w:r w:rsidRPr="004A5A9B">
        <w:rPr>
          <w:rFonts w:ascii="Arial" w:hAnsi="Arial" w:cs="Arial"/>
          <w:sz w:val="22"/>
          <w:szCs w:val="22"/>
        </w:rPr>
        <w:t xml:space="preserve">práce </w:t>
      </w:r>
    </w:p>
    <w:p w14:paraId="4A247FE7" w14:textId="77777777" w:rsidR="00FF70CE" w:rsidRDefault="00FF70CE" w:rsidP="00FF70CE">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i</w:t>
      </w:r>
      <w:r w:rsidRPr="00FF70CE">
        <w:rPr>
          <w:rFonts w:ascii="Arial" w:hAnsi="Arial" w:cs="Arial"/>
          <w:sz w:val="22"/>
          <w:szCs w:val="22"/>
        </w:rPr>
        <w:t>nstalace kabelových tras, kabeláže</w:t>
      </w:r>
    </w:p>
    <w:p w14:paraId="754B8F4A" w14:textId="77777777" w:rsidR="004A5A9B" w:rsidRPr="004A5A9B" w:rsidRDefault="00FF70CE" w:rsidP="00FF70CE">
      <w:pPr>
        <w:pStyle w:val="Zkladntextodsazen2"/>
        <w:numPr>
          <w:ilvl w:val="0"/>
          <w:numId w:val="30"/>
        </w:numPr>
        <w:tabs>
          <w:tab w:val="clear" w:pos="284"/>
          <w:tab w:val="clear" w:pos="1418"/>
        </w:tabs>
        <w:rPr>
          <w:rFonts w:ascii="Arial" w:hAnsi="Arial" w:cs="Arial"/>
          <w:sz w:val="22"/>
          <w:szCs w:val="22"/>
        </w:rPr>
      </w:pPr>
      <w:r w:rsidRPr="00FF70CE">
        <w:rPr>
          <w:rFonts w:ascii="Arial" w:hAnsi="Arial" w:cs="Arial"/>
          <w:sz w:val="22"/>
          <w:szCs w:val="22"/>
        </w:rPr>
        <w:t>zapojení metalické kabeláže konektory</w:t>
      </w:r>
    </w:p>
    <w:p w14:paraId="6EC509EF" w14:textId="4EA7D3A3" w:rsidR="005772E5" w:rsidRDefault="00FF70CE" w:rsidP="00FF70CE">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m</w:t>
      </w:r>
      <w:r w:rsidRPr="00FF70CE">
        <w:rPr>
          <w:rFonts w:ascii="Arial" w:hAnsi="Arial" w:cs="Arial"/>
          <w:sz w:val="22"/>
          <w:szCs w:val="22"/>
        </w:rPr>
        <w:t>ěření metalické kabeláže a vyhotovení měřícího protokolu</w:t>
      </w:r>
    </w:p>
    <w:p w14:paraId="176EF2ED" w14:textId="6A0D56DD" w:rsidR="00CA3DD8" w:rsidRDefault="00F12321" w:rsidP="00FF70CE">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dodávka 10</w:t>
      </w:r>
      <w:r w:rsidR="00CA3DD8">
        <w:rPr>
          <w:rFonts w:ascii="Arial" w:hAnsi="Arial" w:cs="Arial"/>
          <w:sz w:val="22"/>
          <w:szCs w:val="22"/>
        </w:rPr>
        <w:t xml:space="preserve"> kusů wifi AP Ruckus </w:t>
      </w:r>
    </w:p>
    <w:p w14:paraId="181B0000" w14:textId="60103E65" w:rsidR="005772E5" w:rsidRDefault="00CA3DD8" w:rsidP="00FF70CE">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montáž wifi AP Ruckus</w:t>
      </w:r>
      <w:r w:rsidR="00FF70CE" w:rsidRPr="00FF70CE">
        <w:rPr>
          <w:rFonts w:ascii="Arial" w:hAnsi="Arial" w:cs="Arial"/>
          <w:sz w:val="22"/>
          <w:szCs w:val="22"/>
        </w:rPr>
        <w:t xml:space="preserve"> </w:t>
      </w:r>
    </w:p>
    <w:p w14:paraId="5EDBC24F" w14:textId="6D5A6606" w:rsidR="004A5A9B" w:rsidRDefault="00CA3DD8" w:rsidP="00FF70CE">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zprovoznění AP Ruckus</w:t>
      </w:r>
    </w:p>
    <w:p w14:paraId="2FBA4763" w14:textId="77777777" w:rsidR="00FF70CE" w:rsidRPr="00FF70CE" w:rsidRDefault="00FF70CE" w:rsidP="00FF70CE">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bezpečnostní opatření</w:t>
      </w:r>
    </w:p>
    <w:p w14:paraId="18517004" w14:textId="77777777" w:rsidR="00EC16A0" w:rsidRDefault="00EC16A0" w:rsidP="009F58EC">
      <w:pPr>
        <w:pStyle w:val="Zkladntextodsazen2"/>
        <w:tabs>
          <w:tab w:val="clear" w:pos="284"/>
          <w:tab w:val="clear" w:pos="1418"/>
        </w:tabs>
        <w:ind w:left="0"/>
        <w:jc w:val="left"/>
        <w:rPr>
          <w:rFonts w:ascii="Arial" w:hAnsi="Arial" w:cs="Arial"/>
          <w:sz w:val="22"/>
          <w:szCs w:val="22"/>
        </w:rPr>
      </w:pPr>
    </w:p>
    <w:p w14:paraId="07431522" w14:textId="77777777" w:rsidR="009F58EC" w:rsidRDefault="009F58EC" w:rsidP="009F58EC">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Další technické požadavky na předmět díla:</w:t>
      </w:r>
    </w:p>
    <w:p w14:paraId="338E7E5D" w14:textId="693900AC" w:rsidR="009F58EC" w:rsidRPr="00DC2790" w:rsidRDefault="009F58EC" w:rsidP="00513DEB">
      <w:pPr>
        <w:pStyle w:val="Zkladntextodsazen2"/>
        <w:numPr>
          <w:ilvl w:val="0"/>
          <w:numId w:val="30"/>
        </w:numPr>
        <w:tabs>
          <w:tab w:val="clear" w:pos="284"/>
          <w:tab w:val="clear" w:pos="1418"/>
        </w:tabs>
        <w:rPr>
          <w:rFonts w:ascii="Arial" w:hAnsi="Arial" w:cs="Arial"/>
          <w:sz w:val="22"/>
          <w:szCs w:val="22"/>
        </w:rPr>
      </w:pPr>
      <w:r w:rsidRPr="00DC2790">
        <w:rPr>
          <w:rFonts w:ascii="Arial" w:hAnsi="Arial" w:cs="Arial"/>
          <w:sz w:val="22"/>
          <w:szCs w:val="22"/>
        </w:rPr>
        <w:t xml:space="preserve">Postup prací a dodávek je zhotovitel povinen v předstihu (min. 24 hod.) dohodnout s pověřenými zástupci objednatele – </w:t>
      </w:r>
      <w:r w:rsidR="002F7B84" w:rsidRPr="00DC2790">
        <w:rPr>
          <w:rFonts w:ascii="Arial" w:hAnsi="Arial" w:cs="Arial"/>
          <w:sz w:val="22"/>
          <w:szCs w:val="22"/>
        </w:rPr>
        <w:t xml:space="preserve">za </w:t>
      </w:r>
      <w:r w:rsidR="005772E5">
        <w:rPr>
          <w:rFonts w:ascii="Arial" w:hAnsi="Arial" w:cs="Arial"/>
          <w:sz w:val="22"/>
          <w:szCs w:val="22"/>
        </w:rPr>
        <w:t>IT</w:t>
      </w:r>
      <w:r w:rsidR="002F7B84" w:rsidRPr="00DC2790">
        <w:rPr>
          <w:rFonts w:ascii="Arial" w:hAnsi="Arial" w:cs="Arial"/>
          <w:sz w:val="22"/>
          <w:szCs w:val="22"/>
        </w:rPr>
        <w:t xml:space="preserve"> ND je to pan </w:t>
      </w:r>
      <w:r w:rsidR="00BE70B9">
        <w:rPr>
          <w:rFonts w:ascii="Arial" w:hAnsi="Arial" w:cs="Arial"/>
          <w:sz w:val="22"/>
          <w:szCs w:val="22"/>
        </w:rPr>
        <w:t>xx</w:t>
      </w:r>
    </w:p>
    <w:p w14:paraId="7C92746C" w14:textId="77777777" w:rsidR="00F93CBE" w:rsidRPr="005A584D" w:rsidRDefault="000A44B8"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Zhotovitel nesmí svojí činností (hlukem, prachem apod.) omezit, případně ohrozit provoz divadla. Zhotovitel se musí při provádění prací přizpůsobit provozu divadla bez nároku na navýšení finančního plnění.</w:t>
      </w:r>
    </w:p>
    <w:p w14:paraId="19894DBF" w14:textId="77777777" w:rsidR="009F58EC" w:rsidRDefault="009F58EC" w:rsidP="00513DEB">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43784B43" w14:textId="77777777" w:rsidR="009F58EC" w:rsidRDefault="009F58EC" w:rsidP="00513DEB">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Objednatel je opr</w:t>
      </w:r>
      <w:r w:rsidR="00513DEB">
        <w:rPr>
          <w:rFonts w:ascii="Arial" w:hAnsi="Arial" w:cs="Arial"/>
          <w:sz w:val="22"/>
          <w:szCs w:val="22"/>
        </w:rPr>
        <w:t>ávněn kontrolovat provádění díla.</w:t>
      </w:r>
    </w:p>
    <w:p w14:paraId="78EC2FFD" w14:textId="77777777" w:rsidR="00D729CA" w:rsidRDefault="00D729CA" w:rsidP="005A584D">
      <w:pPr>
        <w:tabs>
          <w:tab w:val="left" w:pos="426"/>
        </w:tabs>
        <w:jc w:val="both"/>
        <w:rPr>
          <w:rFonts w:ascii="Arial" w:hAnsi="Arial" w:cs="Arial"/>
          <w:b/>
          <w:sz w:val="22"/>
          <w:szCs w:val="22"/>
        </w:rPr>
      </w:pPr>
    </w:p>
    <w:p w14:paraId="17F9F745" w14:textId="77777777" w:rsidR="002B6ACC" w:rsidRPr="000472D7" w:rsidRDefault="002B6ACC" w:rsidP="005A584D">
      <w:pPr>
        <w:tabs>
          <w:tab w:val="left" w:pos="426"/>
        </w:tabs>
        <w:jc w:val="both"/>
        <w:rPr>
          <w:rFonts w:ascii="Arial" w:hAnsi="Arial" w:cs="Arial"/>
          <w:b/>
          <w:sz w:val="22"/>
          <w:szCs w:val="22"/>
        </w:rPr>
      </w:pPr>
      <w:r w:rsidRPr="000472D7">
        <w:rPr>
          <w:rFonts w:ascii="Arial" w:hAnsi="Arial" w:cs="Arial"/>
          <w:b/>
          <w:sz w:val="22"/>
          <w:szCs w:val="22"/>
        </w:rPr>
        <w:t>III.</w:t>
      </w:r>
      <w:r w:rsidR="005500F5">
        <w:rPr>
          <w:rFonts w:ascii="Arial" w:hAnsi="Arial" w:cs="Arial"/>
          <w:b/>
          <w:sz w:val="22"/>
          <w:szCs w:val="22"/>
        </w:rPr>
        <w:t xml:space="preserve"> </w:t>
      </w:r>
      <w:r w:rsidRPr="000472D7">
        <w:rPr>
          <w:rFonts w:ascii="Arial" w:hAnsi="Arial" w:cs="Arial"/>
          <w:b/>
          <w:sz w:val="22"/>
          <w:szCs w:val="22"/>
        </w:rPr>
        <w:t xml:space="preserve">Místo plnění </w:t>
      </w:r>
    </w:p>
    <w:p w14:paraId="6B8FDD5E" w14:textId="77777777" w:rsidR="002B6ACC" w:rsidRPr="005A584D" w:rsidRDefault="002B6ACC" w:rsidP="005A584D">
      <w:pPr>
        <w:jc w:val="both"/>
        <w:rPr>
          <w:rFonts w:ascii="Arial" w:hAnsi="Arial" w:cs="Arial"/>
          <w:sz w:val="22"/>
          <w:szCs w:val="22"/>
        </w:rPr>
      </w:pPr>
    </w:p>
    <w:p w14:paraId="092C4E0C" w14:textId="77777777" w:rsidR="00EA5598" w:rsidRPr="00A72F6B" w:rsidRDefault="00EA5598" w:rsidP="00EA5598">
      <w:pPr>
        <w:ind w:firstLine="426"/>
        <w:jc w:val="both"/>
        <w:rPr>
          <w:rFonts w:ascii="Arial" w:hAnsi="Arial" w:cs="Arial"/>
          <w:sz w:val="22"/>
          <w:szCs w:val="22"/>
        </w:rPr>
      </w:pPr>
      <w:r w:rsidRPr="00A72F6B">
        <w:rPr>
          <w:rFonts w:ascii="Arial" w:hAnsi="Arial" w:cs="Arial"/>
          <w:sz w:val="22"/>
          <w:szCs w:val="22"/>
        </w:rPr>
        <w:t>Národní divadlo:</w:t>
      </w:r>
    </w:p>
    <w:p w14:paraId="03BACF3F" w14:textId="34509A15" w:rsidR="00EA5598" w:rsidRPr="003C1AA4" w:rsidRDefault="00580EBB" w:rsidP="008515D5">
      <w:pPr>
        <w:tabs>
          <w:tab w:val="left" w:pos="-1701"/>
          <w:tab w:val="left" w:pos="-1560"/>
        </w:tabs>
        <w:ind w:left="426"/>
        <w:jc w:val="both"/>
        <w:rPr>
          <w:rFonts w:ascii="Arial" w:hAnsi="Arial" w:cs="Arial"/>
          <w:b/>
          <w:sz w:val="22"/>
          <w:szCs w:val="22"/>
        </w:rPr>
      </w:pPr>
      <w:r w:rsidRPr="00580EBB">
        <w:rPr>
          <w:rFonts w:ascii="Arial" w:hAnsi="Arial" w:cs="Arial"/>
          <w:sz w:val="22"/>
          <w:szCs w:val="22"/>
        </w:rPr>
        <w:t>Stavovské divadlo Železná 540/11 Praha 1, Palác Kolovrat Ovocný trh 579/6 Praha 1, Provozní budova Státní opery Legerova 75 Praha 1</w:t>
      </w:r>
      <w:r w:rsidRPr="00580EBB">
        <w:t xml:space="preserve"> </w:t>
      </w:r>
      <w:r w:rsidR="00EA5598">
        <w:rPr>
          <w:rFonts w:ascii="Arial" w:hAnsi="Arial" w:cs="Arial"/>
          <w:sz w:val="22"/>
          <w:szCs w:val="22"/>
        </w:rPr>
        <w:t>(dále také jen „pracoviště“).</w:t>
      </w:r>
    </w:p>
    <w:p w14:paraId="30AD4FCC" w14:textId="77777777" w:rsidR="00EC16A0" w:rsidRPr="005A584D" w:rsidRDefault="00EC16A0" w:rsidP="005A584D">
      <w:pPr>
        <w:tabs>
          <w:tab w:val="left" w:pos="284"/>
          <w:tab w:val="left" w:pos="1418"/>
        </w:tabs>
        <w:jc w:val="both"/>
        <w:rPr>
          <w:rFonts w:ascii="Arial" w:hAnsi="Arial" w:cs="Arial"/>
          <w:sz w:val="22"/>
          <w:szCs w:val="22"/>
        </w:rPr>
      </w:pPr>
    </w:p>
    <w:p w14:paraId="03DB0986" w14:textId="77777777" w:rsidR="002B6ACC" w:rsidRPr="000472D7" w:rsidRDefault="002B6ACC" w:rsidP="000472D7">
      <w:pPr>
        <w:jc w:val="both"/>
        <w:rPr>
          <w:rFonts w:ascii="Arial" w:hAnsi="Arial" w:cs="Arial"/>
          <w:b/>
          <w:sz w:val="22"/>
          <w:szCs w:val="22"/>
        </w:rPr>
      </w:pPr>
      <w:r w:rsidRPr="000472D7">
        <w:rPr>
          <w:rFonts w:ascii="Arial" w:hAnsi="Arial" w:cs="Arial"/>
          <w:b/>
          <w:sz w:val="22"/>
          <w:szCs w:val="22"/>
        </w:rPr>
        <w:t>IV.</w:t>
      </w:r>
      <w:r w:rsidR="005500F5">
        <w:rPr>
          <w:rFonts w:ascii="Arial" w:hAnsi="Arial" w:cs="Arial"/>
          <w:b/>
          <w:sz w:val="22"/>
          <w:szCs w:val="22"/>
        </w:rPr>
        <w:t xml:space="preserve"> </w:t>
      </w:r>
      <w:r w:rsidRPr="000472D7">
        <w:rPr>
          <w:rFonts w:ascii="Arial" w:hAnsi="Arial" w:cs="Arial"/>
          <w:b/>
          <w:sz w:val="22"/>
          <w:szCs w:val="22"/>
        </w:rPr>
        <w:t xml:space="preserve">Ujednání o provádění díla </w:t>
      </w:r>
    </w:p>
    <w:p w14:paraId="050906F1" w14:textId="77777777" w:rsidR="002B6ACC" w:rsidRPr="005A584D" w:rsidRDefault="002B6ACC" w:rsidP="000472D7">
      <w:pPr>
        <w:jc w:val="both"/>
        <w:rPr>
          <w:rFonts w:ascii="Arial" w:hAnsi="Arial" w:cs="Arial"/>
          <w:sz w:val="22"/>
          <w:szCs w:val="22"/>
          <w:u w:val="single"/>
        </w:rPr>
      </w:pPr>
    </w:p>
    <w:p w14:paraId="465BF3F0" w14:textId="77777777" w:rsidR="002B6ACC" w:rsidRPr="005A584D" w:rsidRDefault="002B6ACC" w:rsidP="00090059">
      <w:pPr>
        <w:numPr>
          <w:ilvl w:val="0"/>
          <w:numId w:val="32"/>
        </w:numPr>
        <w:tabs>
          <w:tab w:val="left" w:pos="426"/>
        </w:tabs>
        <w:autoSpaceDE w:val="0"/>
        <w:autoSpaceDN w:val="0"/>
        <w:adjustRightInd w:val="0"/>
        <w:ind w:left="426" w:hanging="426"/>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14:paraId="50AA145B" w14:textId="77777777" w:rsidR="002B6ACC" w:rsidRPr="005A584D" w:rsidRDefault="000472D7" w:rsidP="00993B87">
      <w:pPr>
        <w:numPr>
          <w:ilvl w:val="0"/>
          <w:numId w:val="32"/>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14:paraId="27DBBC8E"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14:paraId="33DD50BA"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jako původce odpadu, že naloží na vlastní náklady s odpady vzniklými z činnosti, která je předmětem této smlouvy ve smyslu zákona č. 185/2001 Sb.</w:t>
      </w:r>
      <w:r w:rsidR="007755AE">
        <w:rPr>
          <w:rFonts w:ascii="Arial" w:hAnsi="Arial" w:cs="Arial"/>
          <w:sz w:val="22"/>
          <w:szCs w:val="22"/>
        </w:rPr>
        <w:t>,</w:t>
      </w:r>
      <w:r w:rsidRPr="005A584D">
        <w:rPr>
          <w:rFonts w:ascii="Arial" w:hAnsi="Arial" w:cs="Arial"/>
          <w:sz w:val="22"/>
          <w:szCs w:val="22"/>
        </w:rPr>
        <w:t xml:space="preserve"> o odpadech. Za případné sankce a postihy z uvedeného důvodu odpovídá pouze zhotovitel a zavazuje se je uhradit.</w:t>
      </w:r>
    </w:p>
    <w:p w14:paraId="4C6ED1CD"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Provozní zařízení pracoviště kompletně zajišťuje a hradí zhotovitel. Náklady na el. energii, spotřebovanou zhotovitelem při realizaci díla, dále vodné a stočné hradí objednatel.</w:t>
      </w:r>
    </w:p>
    <w:p w14:paraId="52738455"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Zajištění převzatého pracoviště si kompletně zajišťuje zhotovitel. Riziko ztráty, poškození nebo zničení předmětu díla na pracovišti a za újmu způsobenou zaměstnanci zhotovitele nese v plném rozsahu zhotovitel.</w:t>
      </w:r>
    </w:p>
    <w:p w14:paraId="34A88912"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odpovídá za škody a ztráty, které vzniknou na materiálech a pracích až do doby předání díla objednateli, a to i za všechny újmu, která vznikne v důsledku provádění prací třetím, na pracovišti nezúčastněným osobám.</w:t>
      </w:r>
    </w:p>
    <w:p w14:paraId="409F495C"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Konečné vyklizení pracoviště provede zhotovitel v termínu dohodnutém na kontrolním dnu.</w:t>
      </w:r>
    </w:p>
    <w:p w14:paraId="3D9ADDDD" w14:textId="77777777" w:rsidR="00D87062" w:rsidRDefault="002B6ACC" w:rsidP="00D87062">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Zhotovitel se zavazuje na pracovišti zajistit si vlastní dozor nad bezpečností práce a soustavnou kontrolu nad bezpečností práce při činnosti na pracovištích objednatele ve smyslu §103 odst. 1 zákona č. 262/2006 Sb.</w:t>
      </w:r>
      <w:r w:rsidR="00FC1BCA">
        <w:rPr>
          <w:rFonts w:ascii="Arial" w:hAnsi="Arial" w:cs="Arial"/>
          <w:sz w:val="22"/>
          <w:szCs w:val="22"/>
        </w:rPr>
        <w:t>,</w:t>
      </w:r>
      <w:r w:rsidRPr="005A584D">
        <w:rPr>
          <w:rFonts w:ascii="Arial" w:hAnsi="Arial" w:cs="Arial"/>
          <w:sz w:val="22"/>
          <w:szCs w:val="22"/>
        </w:rPr>
        <w:t xml:space="preserve"> zákoník</w:t>
      </w:r>
      <w:r w:rsidR="00FC1BCA">
        <w:rPr>
          <w:rFonts w:ascii="Arial" w:hAnsi="Arial" w:cs="Arial"/>
          <w:sz w:val="22"/>
          <w:szCs w:val="22"/>
        </w:rPr>
        <w:t>u</w:t>
      </w:r>
      <w:r w:rsidRPr="005A584D">
        <w:rPr>
          <w:rFonts w:ascii="Arial" w:hAnsi="Arial" w:cs="Arial"/>
          <w:sz w:val="22"/>
          <w:szCs w:val="22"/>
        </w:rPr>
        <w:t xml:space="preserve"> práce</w:t>
      </w:r>
      <w:r w:rsidR="00FC1BCA">
        <w:rPr>
          <w:rFonts w:ascii="Arial" w:hAnsi="Arial" w:cs="Arial"/>
          <w:sz w:val="22"/>
          <w:szCs w:val="22"/>
        </w:rPr>
        <w:t>, ve znění pozdějších předpisů</w:t>
      </w:r>
      <w:r w:rsidRPr="005A584D">
        <w:rPr>
          <w:rFonts w:ascii="Arial" w:hAnsi="Arial" w:cs="Arial"/>
          <w:sz w:val="22"/>
          <w:szCs w:val="22"/>
        </w:rPr>
        <w:t>.</w:t>
      </w:r>
    </w:p>
    <w:p w14:paraId="36F0CCBC" w14:textId="7703343D" w:rsidR="008A7667" w:rsidRPr="00D87062" w:rsidRDefault="008A7667" w:rsidP="00D87062">
      <w:pPr>
        <w:numPr>
          <w:ilvl w:val="0"/>
          <w:numId w:val="32"/>
        </w:numPr>
        <w:tabs>
          <w:tab w:val="left" w:pos="426"/>
        </w:tabs>
        <w:autoSpaceDE w:val="0"/>
        <w:autoSpaceDN w:val="0"/>
        <w:adjustRightInd w:val="0"/>
        <w:ind w:left="425" w:hanging="425"/>
        <w:jc w:val="both"/>
        <w:rPr>
          <w:rFonts w:ascii="Arial" w:hAnsi="Arial" w:cs="Arial"/>
          <w:sz w:val="22"/>
          <w:szCs w:val="22"/>
        </w:rPr>
      </w:pPr>
      <w:r w:rsidRPr="00D87062">
        <w:rPr>
          <w:rFonts w:ascii="Arial" w:hAnsi="Arial" w:cs="Arial"/>
          <w:sz w:val="22"/>
          <w:szCs w:val="22"/>
        </w:rPr>
        <w:t>Zhotovitel se zavazuje, že seznámí všechny svoje zaměstnance a další osoby, které se budou podílet na realizaci předmětného díla se vstupní instruktáží o požární ochraně a bezpečnosti práce, která je dostupná na webové stránce: „</w:t>
      </w:r>
      <w:hyperlink r:id="rId10" w:history="1">
        <w:r w:rsidR="00BE70B9">
          <w:rPr>
            <w:rStyle w:val="Hypertextovodkaz"/>
          </w:rPr>
          <w:t>xx</w:t>
        </w:r>
      </w:hyperlink>
      <w:r w:rsidRPr="00D87062">
        <w:rPr>
          <w:rFonts w:ascii="Arial" w:hAnsi="Arial" w:cs="Arial"/>
          <w:sz w:val="22"/>
          <w:szCs w:val="22"/>
        </w:rPr>
        <w:t>“.</w:t>
      </w:r>
    </w:p>
    <w:p w14:paraId="4EEB14CC"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2B89C169"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Náhradní materiály může zhotovitel použít pouze po předchozím písemném souhlasu objednatele, který bude podmíněn dohodou o jakosti a ceně.</w:t>
      </w:r>
    </w:p>
    <w:p w14:paraId="5ECD90D1"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0F397A32"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r w:rsidR="00FC1BCA">
        <w:rPr>
          <w:rFonts w:ascii="Arial" w:hAnsi="Arial" w:cs="Arial"/>
          <w:sz w:val="22"/>
          <w:szCs w:val="22"/>
        </w:rPr>
        <w:t xml:space="preserve"> realizace díla</w:t>
      </w:r>
      <w:r w:rsidRPr="005A584D">
        <w:rPr>
          <w:rFonts w:ascii="Arial" w:hAnsi="Arial" w:cs="Arial"/>
          <w:sz w:val="22"/>
          <w:szCs w:val="22"/>
        </w:rPr>
        <w:t>.</w:t>
      </w:r>
    </w:p>
    <w:p w14:paraId="2B118298"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Plní-li zhotovitel pomocí jiné osoby, odpovídá tak, jako by plnil sám.</w:t>
      </w:r>
    </w:p>
    <w:p w14:paraId="59CBBE0F" w14:textId="77777777" w:rsidR="00C52BEA" w:rsidRDefault="00C52BEA" w:rsidP="005A584D">
      <w:pPr>
        <w:tabs>
          <w:tab w:val="left" w:pos="426"/>
          <w:tab w:val="left" w:pos="1418"/>
        </w:tabs>
        <w:jc w:val="both"/>
        <w:outlineLvl w:val="0"/>
        <w:rPr>
          <w:rFonts w:ascii="Arial" w:hAnsi="Arial" w:cs="Arial"/>
          <w:b/>
          <w:sz w:val="22"/>
          <w:szCs w:val="22"/>
        </w:rPr>
      </w:pPr>
    </w:p>
    <w:p w14:paraId="7847322B" w14:textId="77777777"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t>V.</w:t>
      </w:r>
      <w:r w:rsidR="000472D7" w:rsidRPr="000472D7">
        <w:rPr>
          <w:rFonts w:ascii="Arial" w:hAnsi="Arial" w:cs="Arial"/>
          <w:b/>
          <w:sz w:val="22"/>
          <w:szCs w:val="22"/>
        </w:rPr>
        <w:t xml:space="preserve"> </w:t>
      </w:r>
      <w:r w:rsidRPr="000472D7">
        <w:rPr>
          <w:rFonts w:ascii="Arial" w:hAnsi="Arial" w:cs="Arial"/>
          <w:b/>
          <w:sz w:val="22"/>
          <w:szCs w:val="22"/>
        </w:rPr>
        <w:t xml:space="preserve">Doba plnění díla </w:t>
      </w:r>
    </w:p>
    <w:p w14:paraId="5E5C8AF7" w14:textId="77777777" w:rsidR="002B6ACC" w:rsidRPr="005A584D" w:rsidRDefault="002B6ACC" w:rsidP="005A584D">
      <w:pPr>
        <w:tabs>
          <w:tab w:val="left" w:pos="284"/>
          <w:tab w:val="left" w:pos="1418"/>
        </w:tabs>
        <w:jc w:val="both"/>
        <w:outlineLvl w:val="0"/>
        <w:rPr>
          <w:rFonts w:ascii="Arial" w:hAnsi="Arial" w:cs="Arial"/>
          <w:sz w:val="22"/>
          <w:szCs w:val="22"/>
          <w:u w:val="single"/>
        </w:rPr>
      </w:pPr>
    </w:p>
    <w:p w14:paraId="1F4BFC93" w14:textId="2116B9BD" w:rsidR="002B6ACC" w:rsidRPr="00BD1A3D" w:rsidRDefault="002B6ACC" w:rsidP="0015394D">
      <w:pPr>
        <w:numPr>
          <w:ilvl w:val="0"/>
          <w:numId w:val="43"/>
        </w:numPr>
        <w:tabs>
          <w:tab w:val="left" w:pos="426"/>
        </w:tabs>
        <w:autoSpaceDE w:val="0"/>
        <w:autoSpaceDN w:val="0"/>
        <w:adjustRightInd w:val="0"/>
        <w:jc w:val="both"/>
        <w:rPr>
          <w:rFonts w:ascii="Arial" w:hAnsi="Arial" w:cs="Arial"/>
          <w:sz w:val="22"/>
          <w:szCs w:val="22"/>
        </w:rPr>
      </w:pPr>
      <w:r w:rsidRPr="00824AA2">
        <w:rPr>
          <w:rFonts w:ascii="Arial" w:hAnsi="Arial" w:cs="Arial"/>
          <w:sz w:val="22"/>
          <w:szCs w:val="22"/>
        </w:rPr>
        <w:t xml:space="preserve">Zahájení prací: dne </w:t>
      </w:r>
      <w:r w:rsidR="00B868BE" w:rsidRPr="00BD1A3D">
        <w:rPr>
          <w:rFonts w:ascii="Arial" w:hAnsi="Arial" w:cs="Arial"/>
          <w:b/>
          <w:sz w:val="22"/>
          <w:szCs w:val="22"/>
        </w:rPr>
        <w:t>10</w:t>
      </w:r>
      <w:r w:rsidR="008F3A69" w:rsidRPr="00BD1A3D">
        <w:rPr>
          <w:rFonts w:ascii="Arial" w:hAnsi="Arial" w:cs="Arial"/>
          <w:b/>
          <w:sz w:val="22"/>
          <w:szCs w:val="22"/>
        </w:rPr>
        <w:t>.</w:t>
      </w:r>
      <w:r w:rsidR="00B868BE" w:rsidRPr="00BD1A3D">
        <w:rPr>
          <w:rFonts w:ascii="Arial" w:hAnsi="Arial" w:cs="Arial"/>
          <w:b/>
          <w:sz w:val="22"/>
          <w:szCs w:val="22"/>
        </w:rPr>
        <w:t>5</w:t>
      </w:r>
      <w:r w:rsidR="00893094" w:rsidRPr="00BD1A3D">
        <w:rPr>
          <w:rFonts w:ascii="Arial" w:hAnsi="Arial" w:cs="Arial"/>
          <w:b/>
          <w:sz w:val="22"/>
          <w:szCs w:val="22"/>
        </w:rPr>
        <w:t>.20</w:t>
      </w:r>
      <w:r w:rsidR="008F3A69" w:rsidRPr="00BD1A3D">
        <w:rPr>
          <w:rFonts w:ascii="Arial" w:hAnsi="Arial" w:cs="Arial"/>
          <w:b/>
          <w:sz w:val="22"/>
          <w:szCs w:val="22"/>
        </w:rPr>
        <w:t>2</w:t>
      </w:r>
      <w:r w:rsidR="00D87062" w:rsidRPr="00BD1A3D">
        <w:rPr>
          <w:rFonts w:ascii="Arial" w:hAnsi="Arial" w:cs="Arial"/>
          <w:b/>
          <w:sz w:val="22"/>
          <w:szCs w:val="22"/>
        </w:rPr>
        <w:t>4</w:t>
      </w:r>
    </w:p>
    <w:p w14:paraId="41255AE2" w14:textId="39DF0691" w:rsidR="002B6ACC" w:rsidRPr="00BD1A3D" w:rsidRDefault="002B6ACC" w:rsidP="0015394D">
      <w:pPr>
        <w:numPr>
          <w:ilvl w:val="0"/>
          <w:numId w:val="43"/>
        </w:numPr>
        <w:tabs>
          <w:tab w:val="left" w:pos="426"/>
        </w:tabs>
        <w:autoSpaceDE w:val="0"/>
        <w:autoSpaceDN w:val="0"/>
        <w:adjustRightInd w:val="0"/>
        <w:jc w:val="both"/>
        <w:rPr>
          <w:rFonts w:ascii="Arial" w:hAnsi="Arial" w:cs="Arial"/>
          <w:sz w:val="22"/>
          <w:szCs w:val="22"/>
        </w:rPr>
      </w:pPr>
      <w:r w:rsidRPr="00BD1A3D">
        <w:rPr>
          <w:rFonts w:ascii="Arial" w:hAnsi="Arial" w:cs="Arial"/>
          <w:sz w:val="22"/>
          <w:szCs w:val="22"/>
        </w:rPr>
        <w:t>Dokončení a předání díla objednateli: nejpozději dne</w:t>
      </w:r>
      <w:r w:rsidR="008F3A69" w:rsidRPr="00BD1A3D">
        <w:rPr>
          <w:rFonts w:ascii="Arial" w:hAnsi="Arial" w:cs="Arial"/>
          <w:sz w:val="22"/>
          <w:szCs w:val="22"/>
        </w:rPr>
        <w:t xml:space="preserve"> </w:t>
      </w:r>
      <w:r w:rsidR="00B868BE" w:rsidRPr="00BD1A3D">
        <w:rPr>
          <w:rFonts w:ascii="Arial" w:hAnsi="Arial" w:cs="Arial"/>
          <w:b/>
          <w:sz w:val="22"/>
          <w:szCs w:val="22"/>
        </w:rPr>
        <w:t>31</w:t>
      </w:r>
      <w:r w:rsidR="008F3A69" w:rsidRPr="00BD1A3D">
        <w:rPr>
          <w:rFonts w:ascii="Arial" w:hAnsi="Arial" w:cs="Arial"/>
          <w:b/>
          <w:sz w:val="22"/>
          <w:szCs w:val="22"/>
        </w:rPr>
        <w:t>.</w:t>
      </w:r>
      <w:r w:rsidR="00B868BE" w:rsidRPr="00BD1A3D">
        <w:rPr>
          <w:rFonts w:ascii="Arial" w:hAnsi="Arial" w:cs="Arial"/>
          <w:b/>
          <w:sz w:val="22"/>
          <w:szCs w:val="22"/>
        </w:rPr>
        <w:t>5</w:t>
      </w:r>
      <w:r w:rsidR="00FC2C70" w:rsidRPr="00BD1A3D">
        <w:rPr>
          <w:rFonts w:ascii="Arial" w:hAnsi="Arial" w:cs="Arial"/>
          <w:b/>
          <w:sz w:val="22"/>
          <w:szCs w:val="22"/>
        </w:rPr>
        <w:t>.20</w:t>
      </w:r>
      <w:r w:rsidR="008F3A69" w:rsidRPr="00BD1A3D">
        <w:rPr>
          <w:rFonts w:ascii="Arial" w:hAnsi="Arial" w:cs="Arial"/>
          <w:b/>
          <w:sz w:val="22"/>
          <w:szCs w:val="22"/>
        </w:rPr>
        <w:t>2</w:t>
      </w:r>
      <w:r w:rsidR="00D87062" w:rsidRPr="00BD1A3D">
        <w:rPr>
          <w:rFonts w:ascii="Arial" w:hAnsi="Arial" w:cs="Arial"/>
          <w:b/>
          <w:sz w:val="22"/>
          <w:szCs w:val="22"/>
        </w:rPr>
        <w:t>4</w:t>
      </w:r>
    </w:p>
    <w:p w14:paraId="511C74E1" w14:textId="77777777" w:rsidR="00B9153C" w:rsidRPr="00BD1A3D" w:rsidRDefault="009A6B46" w:rsidP="0015394D">
      <w:pPr>
        <w:numPr>
          <w:ilvl w:val="0"/>
          <w:numId w:val="43"/>
        </w:numPr>
        <w:tabs>
          <w:tab w:val="left" w:pos="426"/>
        </w:tabs>
        <w:autoSpaceDE w:val="0"/>
        <w:autoSpaceDN w:val="0"/>
        <w:adjustRightInd w:val="0"/>
        <w:jc w:val="both"/>
        <w:rPr>
          <w:rFonts w:ascii="Arial" w:hAnsi="Arial" w:cs="Arial"/>
          <w:sz w:val="22"/>
          <w:szCs w:val="22"/>
        </w:rPr>
      </w:pPr>
      <w:r w:rsidRPr="00BD1A3D">
        <w:rPr>
          <w:rFonts w:ascii="Arial" w:hAnsi="Arial" w:cs="Arial"/>
          <w:sz w:val="22"/>
          <w:szCs w:val="22"/>
        </w:rPr>
        <w:t xml:space="preserve">Zhotovitel </w:t>
      </w:r>
      <w:r w:rsidR="00DC2790" w:rsidRPr="00BD1A3D">
        <w:rPr>
          <w:rFonts w:ascii="Arial" w:hAnsi="Arial" w:cs="Arial"/>
          <w:sz w:val="22"/>
          <w:szCs w:val="22"/>
        </w:rPr>
        <w:t>vypracuje a předloží objednateli</w:t>
      </w:r>
      <w:r w:rsidRPr="00BD1A3D">
        <w:rPr>
          <w:rFonts w:ascii="Arial" w:hAnsi="Arial" w:cs="Arial"/>
          <w:sz w:val="22"/>
          <w:szCs w:val="22"/>
        </w:rPr>
        <w:t xml:space="preserve"> </w:t>
      </w:r>
      <w:r w:rsidR="00DC2790" w:rsidRPr="00BD1A3D">
        <w:rPr>
          <w:rFonts w:ascii="Arial" w:hAnsi="Arial" w:cs="Arial"/>
          <w:sz w:val="22"/>
          <w:szCs w:val="22"/>
        </w:rPr>
        <w:t>harmonogram prací.</w:t>
      </w:r>
    </w:p>
    <w:p w14:paraId="4BBCC157" w14:textId="77777777" w:rsidR="002B6ACC" w:rsidRPr="00BD1A3D" w:rsidRDefault="002B6ACC" w:rsidP="00D1112E">
      <w:pPr>
        <w:tabs>
          <w:tab w:val="left" w:pos="426"/>
        </w:tabs>
        <w:autoSpaceDE w:val="0"/>
        <w:autoSpaceDN w:val="0"/>
        <w:adjustRightInd w:val="0"/>
        <w:jc w:val="both"/>
        <w:rPr>
          <w:rFonts w:ascii="Arial" w:hAnsi="Arial" w:cs="Arial"/>
          <w:sz w:val="22"/>
          <w:szCs w:val="22"/>
        </w:rPr>
      </w:pPr>
    </w:p>
    <w:p w14:paraId="23520C23" w14:textId="77777777" w:rsidR="002B6ACC" w:rsidRPr="00BD1A3D" w:rsidRDefault="002B6ACC" w:rsidP="005A584D">
      <w:pPr>
        <w:tabs>
          <w:tab w:val="left" w:pos="426"/>
          <w:tab w:val="left" w:pos="1843"/>
        </w:tabs>
        <w:jc w:val="both"/>
        <w:outlineLvl w:val="0"/>
        <w:rPr>
          <w:rFonts w:ascii="Arial" w:hAnsi="Arial" w:cs="Arial"/>
          <w:b/>
          <w:sz w:val="22"/>
          <w:szCs w:val="22"/>
        </w:rPr>
      </w:pPr>
      <w:r w:rsidRPr="00BD1A3D">
        <w:rPr>
          <w:rFonts w:ascii="Arial" w:hAnsi="Arial" w:cs="Arial"/>
          <w:b/>
          <w:sz w:val="22"/>
          <w:szCs w:val="22"/>
        </w:rPr>
        <w:t>VI.</w:t>
      </w:r>
      <w:r w:rsidR="000472D7" w:rsidRPr="00BD1A3D">
        <w:rPr>
          <w:rFonts w:ascii="Arial" w:hAnsi="Arial" w:cs="Arial"/>
          <w:b/>
          <w:sz w:val="22"/>
          <w:szCs w:val="22"/>
        </w:rPr>
        <w:t xml:space="preserve"> </w:t>
      </w:r>
      <w:r w:rsidRPr="00BD1A3D">
        <w:rPr>
          <w:rFonts w:ascii="Arial" w:hAnsi="Arial" w:cs="Arial"/>
          <w:b/>
          <w:sz w:val="22"/>
          <w:szCs w:val="22"/>
        </w:rPr>
        <w:t xml:space="preserve">Cena za dílo </w:t>
      </w:r>
    </w:p>
    <w:p w14:paraId="1DA852EA" w14:textId="77777777" w:rsidR="002B6ACC" w:rsidRPr="00BD1A3D" w:rsidRDefault="002B6ACC" w:rsidP="005A584D">
      <w:pPr>
        <w:tabs>
          <w:tab w:val="left" w:pos="284"/>
          <w:tab w:val="left" w:pos="1843"/>
        </w:tabs>
        <w:jc w:val="both"/>
        <w:outlineLvl w:val="0"/>
        <w:rPr>
          <w:rFonts w:ascii="Arial" w:hAnsi="Arial" w:cs="Arial"/>
          <w:sz w:val="22"/>
          <w:szCs w:val="22"/>
          <w:u w:val="single"/>
        </w:rPr>
      </w:pPr>
    </w:p>
    <w:p w14:paraId="5D819753" w14:textId="77777777" w:rsidR="002B6ACC" w:rsidRPr="00BD1A3D" w:rsidRDefault="002B6ACC" w:rsidP="0015394D">
      <w:pPr>
        <w:numPr>
          <w:ilvl w:val="0"/>
          <w:numId w:val="35"/>
        </w:numPr>
        <w:tabs>
          <w:tab w:val="left" w:pos="426"/>
        </w:tabs>
        <w:autoSpaceDE w:val="0"/>
        <w:autoSpaceDN w:val="0"/>
        <w:adjustRightInd w:val="0"/>
        <w:ind w:left="425" w:hanging="425"/>
        <w:jc w:val="both"/>
        <w:rPr>
          <w:rFonts w:ascii="Arial" w:hAnsi="Arial" w:cs="Arial"/>
          <w:sz w:val="22"/>
          <w:szCs w:val="22"/>
        </w:rPr>
      </w:pPr>
      <w:r w:rsidRPr="00BD1A3D">
        <w:rPr>
          <w:rFonts w:ascii="Arial" w:hAnsi="Arial" w:cs="Arial"/>
          <w:sz w:val="22"/>
          <w:szCs w:val="22"/>
        </w:rPr>
        <w:t>Za provedení díla dle čl. II. této smlouvy se stanoví smluvní cena ve smyslu zák</w:t>
      </w:r>
      <w:r w:rsidR="00FC1BCA" w:rsidRPr="00BD1A3D">
        <w:rPr>
          <w:rFonts w:ascii="Arial" w:hAnsi="Arial" w:cs="Arial"/>
          <w:sz w:val="22"/>
          <w:szCs w:val="22"/>
        </w:rPr>
        <w:t>ona</w:t>
      </w:r>
      <w:r w:rsidRPr="00BD1A3D">
        <w:rPr>
          <w:rFonts w:ascii="Arial" w:hAnsi="Arial" w:cs="Arial"/>
          <w:sz w:val="22"/>
          <w:szCs w:val="22"/>
        </w:rPr>
        <w:t xml:space="preserve"> č. 526/</w:t>
      </w:r>
      <w:r w:rsidR="00FC1BCA" w:rsidRPr="00BD1A3D">
        <w:rPr>
          <w:rFonts w:ascii="Arial" w:hAnsi="Arial" w:cs="Arial"/>
          <w:sz w:val="22"/>
          <w:szCs w:val="22"/>
        </w:rPr>
        <w:t>19</w:t>
      </w:r>
      <w:r w:rsidRPr="00BD1A3D">
        <w:rPr>
          <w:rFonts w:ascii="Arial" w:hAnsi="Arial" w:cs="Arial"/>
          <w:sz w:val="22"/>
          <w:szCs w:val="22"/>
        </w:rPr>
        <w:t>90 Sb.</w:t>
      </w:r>
      <w:r w:rsidR="00FC1BCA" w:rsidRPr="00BD1A3D">
        <w:rPr>
          <w:rFonts w:ascii="Arial" w:hAnsi="Arial" w:cs="Arial"/>
          <w:sz w:val="22"/>
          <w:szCs w:val="22"/>
        </w:rPr>
        <w:t>,</w:t>
      </w:r>
      <w:r w:rsidRPr="00BD1A3D">
        <w:rPr>
          <w:rFonts w:ascii="Arial" w:hAnsi="Arial" w:cs="Arial"/>
          <w:sz w:val="22"/>
          <w:szCs w:val="22"/>
        </w:rPr>
        <w:t xml:space="preserve"> o cenách</w:t>
      </w:r>
      <w:r w:rsidR="00FC1BCA" w:rsidRPr="00BD1A3D">
        <w:rPr>
          <w:rFonts w:ascii="Arial" w:hAnsi="Arial" w:cs="Arial"/>
          <w:sz w:val="22"/>
          <w:szCs w:val="22"/>
        </w:rPr>
        <w:t>, ve znění pozdějších předpisů,</w:t>
      </w:r>
      <w:r w:rsidRPr="00BD1A3D">
        <w:rPr>
          <w:rFonts w:ascii="Arial" w:hAnsi="Arial" w:cs="Arial"/>
          <w:sz w:val="22"/>
          <w:szCs w:val="22"/>
        </w:rPr>
        <w:t xml:space="preserve"> ve výši:</w:t>
      </w:r>
    </w:p>
    <w:p w14:paraId="4F972D75" w14:textId="77777777" w:rsidR="008D3421" w:rsidRPr="00BD1A3D" w:rsidRDefault="008D3421" w:rsidP="00D1112E">
      <w:pPr>
        <w:tabs>
          <w:tab w:val="left" w:pos="426"/>
        </w:tabs>
        <w:autoSpaceDE w:val="0"/>
        <w:autoSpaceDN w:val="0"/>
        <w:adjustRightInd w:val="0"/>
        <w:ind w:left="425"/>
        <w:jc w:val="both"/>
        <w:rPr>
          <w:rFonts w:ascii="Arial" w:hAnsi="Arial" w:cs="Arial"/>
          <w:sz w:val="22"/>
          <w:szCs w:val="22"/>
        </w:rPr>
      </w:pPr>
    </w:p>
    <w:p w14:paraId="75B7C754" w14:textId="5385E2E4" w:rsidR="00FF0554" w:rsidRPr="00BD1A3D" w:rsidRDefault="002B6ACC" w:rsidP="002D3BA2">
      <w:pPr>
        <w:tabs>
          <w:tab w:val="left" w:pos="284"/>
          <w:tab w:val="left" w:pos="1418"/>
        </w:tabs>
        <w:ind w:left="426"/>
        <w:jc w:val="both"/>
        <w:rPr>
          <w:rFonts w:ascii="Arial" w:hAnsi="Arial" w:cs="Arial"/>
          <w:sz w:val="22"/>
          <w:szCs w:val="22"/>
        </w:rPr>
      </w:pPr>
      <w:r w:rsidRPr="00BD1A3D">
        <w:rPr>
          <w:rFonts w:ascii="Arial" w:hAnsi="Arial" w:cs="Arial"/>
          <w:sz w:val="22"/>
          <w:szCs w:val="22"/>
        </w:rPr>
        <w:t>Cena</w:t>
      </w:r>
      <w:r w:rsidR="00FC2C70" w:rsidRPr="00BD1A3D">
        <w:rPr>
          <w:rFonts w:ascii="Arial" w:hAnsi="Arial" w:cs="Arial"/>
          <w:sz w:val="22"/>
          <w:szCs w:val="22"/>
        </w:rPr>
        <w:t xml:space="preserve"> </w:t>
      </w:r>
      <w:r w:rsidRPr="00BD1A3D">
        <w:rPr>
          <w:rFonts w:ascii="Arial" w:hAnsi="Arial" w:cs="Arial"/>
          <w:sz w:val="22"/>
          <w:szCs w:val="22"/>
        </w:rPr>
        <w:t>celkem bez DPH:</w:t>
      </w:r>
      <w:r w:rsidRPr="00BD1A3D">
        <w:rPr>
          <w:rFonts w:ascii="Arial" w:hAnsi="Arial" w:cs="Arial"/>
          <w:sz w:val="22"/>
          <w:szCs w:val="22"/>
        </w:rPr>
        <w:tab/>
      </w:r>
      <w:r w:rsidR="005C21D0" w:rsidRPr="00BD1A3D">
        <w:rPr>
          <w:rFonts w:ascii="Arial" w:hAnsi="Arial" w:cs="Arial"/>
          <w:sz w:val="22"/>
          <w:szCs w:val="22"/>
        </w:rPr>
        <w:t>192.960</w:t>
      </w:r>
      <w:r w:rsidR="00824AA2" w:rsidRPr="00BD1A3D">
        <w:rPr>
          <w:rFonts w:ascii="Arial" w:hAnsi="Arial" w:cs="Arial"/>
          <w:sz w:val="22"/>
          <w:szCs w:val="22"/>
        </w:rPr>
        <w:t>,-</w:t>
      </w:r>
      <w:r w:rsidR="00EC6CAA" w:rsidRPr="00BD1A3D">
        <w:rPr>
          <w:rFonts w:ascii="Arial" w:hAnsi="Arial" w:cs="Arial"/>
          <w:sz w:val="22"/>
          <w:szCs w:val="22"/>
        </w:rPr>
        <w:t xml:space="preserve"> </w:t>
      </w:r>
      <w:r w:rsidRPr="00BD1A3D">
        <w:rPr>
          <w:rFonts w:ascii="Arial" w:hAnsi="Arial" w:cs="Arial"/>
          <w:sz w:val="22"/>
          <w:szCs w:val="22"/>
        </w:rPr>
        <w:t>Kč</w:t>
      </w:r>
      <w:r w:rsidR="00135CA7" w:rsidRPr="00BD1A3D">
        <w:rPr>
          <w:rFonts w:ascii="Arial" w:hAnsi="Arial" w:cs="Arial"/>
          <w:sz w:val="22"/>
          <w:szCs w:val="22"/>
        </w:rPr>
        <w:t>.</w:t>
      </w:r>
    </w:p>
    <w:p w14:paraId="2666DBF3" w14:textId="77777777" w:rsidR="00135CA7" w:rsidRPr="00BD1A3D" w:rsidRDefault="00135CA7" w:rsidP="002D3BA2">
      <w:pPr>
        <w:tabs>
          <w:tab w:val="left" w:pos="284"/>
          <w:tab w:val="left" w:pos="1418"/>
        </w:tabs>
        <w:ind w:left="426"/>
        <w:jc w:val="both"/>
        <w:rPr>
          <w:rFonts w:ascii="Arial" w:hAnsi="Arial" w:cs="Arial"/>
          <w:sz w:val="22"/>
          <w:szCs w:val="22"/>
        </w:rPr>
      </w:pPr>
    </w:p>
    <w:p w14:paraId="5310CB9F" w14:textId="77777777" w:rsidR="00135CA7" w:rsidRPr="00ED3762" w:rsidRDefault="00135CA7" w:rsidP="00135CA7">
      <w:pPr>
        <w:tabs>
          <w:tab w:val="left" w:pos="284"/>
          <w:tab w:val="left" w:pos="1418"/>
        </w:tabs>
        <w:ind w:left="284"/>
        <w:jc w:val="both"/>
        <w:rPr>
          <w:rFonts w:ascii="Franklin Gothic Book" w:hAnsi="Franklin Gothic Book"/>
          <w:szCs w:val="24"/>
        </w:rPr>
      </w:pPr>
      <w:r w:rsidRPr="00BD1A3D">
        <w:rPr>
          <w:rFonts w:ascii="Franklin Gothic Book" w:hAnsi="Franklin Gothic Book"/>
          <w:szCs w:val="24"/>
        </w:rPr>
        <w:t>K této ceně bude účtována v souladu</w:t>
      </w:r>
      <w:r w:rsidRPr="00ED3762">
        <w:rPr>
          <w:rFonts w:ascii="Franklin Gothic Book" w:hAnsi="Franklin Gothic Book"/>
          <w:szCs w:val="24"/>
        </w:rPr>
        <w:t xml:space="preserve"> se zákonem č. 235/2004 Sb., o dani z přidané hodnoty, ve znění pozdějších předpisů, DPH v zákonem stanovené výši.</w:t>
      </w:r>
    </w:p>
    <w:p w14:paraId="46608481" w14:textId="77777777" w:rsidR="00135CA7" w:rsidRDefault="00135CA7" w:rsidP="002D3BA2">
      <w:pPr>
        <w:tabs>
          <w:tab w:val="left" w:pos="284"/>
          <w:tab w:val="left" w:pos="1418"/>
        </w:tabs>
        <w:ind w:left="426"/>
        <w:jc w:val="both"/>
        <w:rPr>
          <w:rFonts w:ascii="Arial" w:hAnsi="Arial" w:cs="Arial"/>
          <w:sz w:val="22"/>
          <w:szCs w:val="22"/>
        </w:rPr>
      </w:pPr>
    </w:p>
    <w:p w14:paraId="7FC8185C" w14:textId="77777777" w:rsidR="00FF0554" w:rsidRPr="005A584D" w:rsidRDefault="00FF0554" w:rsidP="005A584D">
      <w:pPr>
        <w:tabs>
          <w:tab w:val="left" w:pos="284"/>
          <w:tab w:val="left" w:pos="1418"/>
        </w:tabs>
        <w:jc w:val="both"/>
        <w:rPr>
          <w:rFonts w:ascii="Arial" w:hAnsi="Arial" w:cs="Arial"/>
          <w:sz w:val="22"/>
          <w:szCs w:val="22"/>
        </w:rPr>
      </w:pPr>
    </w:p>
    <w:p w14:paraId="3A5B76E9" w14:textId="77777777" w:rsidR="002B6ACC" w:rsidRPr="005A584D"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Tato cena je cenou maximální, tedy nejvýše přípustnou. </w:t>
      </w:r>
    </w:p>
    <w:p w14:paraId="61ED9B4A" w14:textId="77777777" w:rsidR="002B6ACC" w:rsidRPr="005A584D"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w:t>
      </w:r>
      <w:r w:rsidR="00FC1BCA">
        <w:rPr>
          <w:rFonts w:ascii="Arial" w:hAnsi="Arial" w:cs="Arial"/>
          <w:sz w:val="22"/>
          <w:szCs w:val="22"/>
        </w:rPr>
        <w:t>íku</w:t>
      </w:r>
      <w:r w:rsidRPr="005A584D">
        <w:rPr>
          <w:rFonts w:ascii="Arial" w:hAnsi="Arial" w:cs="Arial"/>
          <w:sz w:val="22"/>
          <w:szCs w:val="22"/>
        </w:rPr>
        <w:t xml:space="preserve">. </w:t>
      </w:r>
    </w:p>
    <w:p w14:paraId="736B4D22" w14:textId="77777777" w:rsidR="00D1112E"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vyloučily užití § 2620 odst. 2 občanského zákon</w:t>
      </w:r>
      <w:r w:rsidR="00FC1BCA">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14:paraId="767AF6BA" w14:textId="77777777" w:rsidR="00046234" w:rsidRPr="00D1112E" w:rsidRDefault="00046234" w:rsidP="00D1112E">
      <w:pPr>
        <w:tabs>
          <w:tab w:val="left" w:pos="426"/>
        </w:tabs>
        <w:autoSpaceDE w:val="0"/>
        <w:autoSpaceDN w:val="0"/>
        <w:adjustRightInd w:val="0"/>
        <w:jc w:val="both"/>
        <w:rPr>
          <w:rFonts w:ascii="Arial" w:hAnsi="Arial" w:cs="Arial"/>
          <w:sz w:val="22"/>
          <w:szCs w:val="22"/>
        </w:rPr>
      </w:pPr>
    </w:p>
    <w:p w14:paraId="5443519F" w14:textId="77777777" w:rsidR="002D3BA2" w:rsidRDefault="002D3BA2" w:rsidP="005A584D">
      <w:pPr>
        <w:tabs>
          <w:tab w:val="left" w:pos="426"/>
          <w:tab w:val="left" w:pos="1418"/>
        </w:tabs>
        <w:jc w:val="both"/>
        <w:rPr>
          <w:rFonts w:ascii="Arial" w:hAnsi="Arial" w:cs="Arial"/>
          <w:b/>
          <w:sz w:val="22"/>
          <w:szCs w:val="22"/>
        </w:rPr>
      </w:pPr>
    </w:p>
    <w:p w14:paraId="359F1488"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w:t>
      </w:r>
      <w:r w:rsidR="000472D7">
        <w:rPr>
          <w:rFonts w:ascii="Arial" w:hAnsi="Arial" w:cs="Arial"/>
          <w:b/>
          <w:sz w:val="22"/>
          <w:szCs w:val="22"/>
        </w:rPr>
        <w:t xml:space="preserve"> </w:t>
      </w:r>
      <w:r w:rsidRPr="000472D7">
        <w:rPr>
          <w:rFonts w:ascii="Arial" w:hAnsi="Arial" w:cs="Arial"/>
          <w:b/>
          <w:sz w:val="22"/>
          <w:szCs w:val="22"/>
        </w:rPr>
        <w:t>Záruky za jakost díla a dodávek</w:t>
      </w:r>
    </w:p>
    <w:p w14:paraId="32E38218" w14:textId="77777777" w:rsidR="002B6ACC" w:rsidRPr="0090433D" w:rsidRDefault="002B6ACC" w:rsidP="0090433D">
      <w:pPr>
        <w:tabs>
          <w:tab w:val="left" w:pos="426"/>
        </w:tabs>
        <w:autoSpaceDE w:val="0"/>
        <w:autoSpaceDN w:val="0"/>
        <w:adjustRightInd w:val="0"/>
        <w:ind w:left="425"/>
        <w:jc w:val="both"/>
        <w:rPr>
          <w:rFonts w:ascii="Arial" w:hAnsi="Arial" w:cs="Arial"/>
          <w:sz w:val="22"/>
          <w:szCs w:val="22"/>
        </w:rPr>
      </w:pPr>
    </w:p>
    <w:p w14:paraId="5D02A0A5" w14:textId="77777777" w:rsidR="008F3A69" w:rsidRPr="008F3A69" w:rsidRDefault="00507F1F" w:rsidP="00507F1F">
      <w:pPr>
        <w:numPr>
          <w:ilvl w:val="0"/>
          <w:numId w:val="36"/>
        </w:numPr>
        <w:tabs>
          <w:tab w:val="left" w:pos="426"/>
        </w:tabs>
        <w:autoSpaceDE w:val="0"/>
        <w:autoSpaceDN w:val="0"/>
        <w:adjustRightInd w:val="0"/>
        <w:ind w:left="425" w:hanging="425"/>
        <w:jc w:val="both"/>
        <w:rPr>
          <w:rFonts w:ascii="Arial" w:hAnsi="Arial" w:cs="Arial"/>
          <w:sz w:val="22"/>
          <w:szCs w:val="22"/>
        </w:rPr>
      </w:pPr>
      <w:r w:rsidRPr="00507F1F">
        <w:rPr>
          <w:rFonts w:ascii="Arial" w:hAnsi="Arial" w:cs="Arial"/>
          <w:sz w:val="22"/>
          <w:szCs w:val="22"/>
        </w:rPr>
        <w:t>Zhotovitel poskytne objednateli záruku na provedené práce specifikované v čl. II. smlouvy v délce</w:t>
      </w:r>
      <w:r w:rsidR="002B6ACC" w:rsidRPr="005A584D">
        <w:rPr>
          <w:rFonts w:ascii="Arial" w:hAnsi="Arial" w:cs="Arial"/>
          <w:sz w:val="22"/>
          <w:szCs w:val="22"/>
        </w:rPr>
        <w:t xml:space="preserve"> </w:t>
      </w:r>
      <w:r w:rsidR="008F3A69" w:rsidRPr="00507F1F">
        <w:rPr>
          <w:rFonts w:ascii="Arial" w:hAnsi="Arial" w:cs="Arial"/>
          <w:b/>
          <w:sz w:val="22"/>
          <w:szCs w:val="22"/>
        </w:rPr>
        <w:t>24</w:t>
      </w:r>
      <w:r w:rsidR="002B6ACC" w:rsidRPr="00507F1F">
        <w:rPr>
          <w:rFonts w:ascii="Arial" w:hAnsi="Arial" w:cs="Arial"/>
          <w:b/>
          <w:sz w:val="22"/>
          <w:szCs w:val="22"/>
        </w:rPr>
        <w:t xml:space="preserve"> měsíců</w:t>
      </w:r>
      <w:r w:rsidR="008F3A69">
        <w:rPr>
          <w:rFonts w:ascii="Arial" w:hAnsi="Arial" w:cs="Arial"/>
          <w:sz w:val="22"/>
          <w:szCs w:val="22"/>
        </w:rPr>
        <w:t xml:space="preserve">. </w:t>
      </w:r>
    </w:p>
    <w:p w14:paraId="48D9B02F" w14:textId="77777777" w:rsidR="002B6ACC" w:rsidRDefault="002B6ACC"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p>
    <w:p w14:paraId="6248D789" w14:textId="77777777" w:rsidR="00D66E45" w:rsidRPr="00BB4C19" w:rsidRDefault="00D66E45"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lastRenderedPageBreak/>
        <w:t xml:space="preserve">V záruční době objednatel požaduje zahájení odstranění reklamovaných vad do </w:t>
      </w:r>
      <w:r w:rsidR="00520550">
        <w:rPr>
          <w:rFonts w:ascii="Arial" w:hAnsi="Arial" w:cs="Arial"/>
          <w:sz w:val="22"/>
          <w:szCs w:val="22"/>
        </w:rPr>
        <w:t>7 dnů</w:t>
      </w:r>
      <w:r w:rsidRPr="00BB4C19">
        <w:rPr>
          <w:rFonts w:ascii="Arial" w:hAnsi="Arial" w:cs="Arial"/>
          <w:sz w:val="22"/>
          <w:szCs w:val="22"/>
        </w:rPr>
        <w:t xml:space="preserve"> </w:t>
      </w:r>
      <w:r w:rsidR="00634BD4" w:rsidRPr="00BB4C19">
        <w:rPr>
          <w:rFonts w:ascii="Arial" w:hAnsi="Arial" w:cs="Arial"/>
          <w:sz w:val="22"/>
          <w:szCs w:val="22"/>
        </w:rPr>
        <w:t>od</w:t>
      </w:r>
      <w:r w:rsidRPr="00BB4C19">
        <w:rPr>
          <w:rFonts w:ascii="Arial" w:hAnsi="Arial" w:cs="Arial"/>
          <w:sz w:val="22"/>
          <w:szCs w:val="22"/>
        </w:rPr>
        <w:t xml:space="preserve"> písemné</w:t>
      </w:r>
      <w:r w:rsidR="00634BD4" w:rsidRPr="00BB4C19">
        <w:rPr>
          <w:rFonts w:ascii="Arial" w:hAnsi="Arial" w:cs="Arial"/>
          <w:sz w:val="22"/>
          <w:szCs w:val="22"/>
        </w:rPr>
        <w:t>ho</w:t>
      </w:r>
      <w:r w:rsidRPr="00BB4C19">
        <w:rPr>
          <w:rFonts w:ascii="Arial" w:hAnsi="Arial" w:cs="Arial"/>
          <w:sz w:val="22"/>
          <w:szCs w:val="22"/>
        </w:rPr>
        <w:t xml:space="preserve"> uplatnění reklamace.</w:t>
      </w:r>
    </w:p>
    <w:p w14:paraId="1F818228" w14:textId="77777777" w:rsidR="00D66E45" w:rsidRPr="00BB4C19" w:rsidRDefault="00D66E45"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Termín odstranění reklamovaných vad bude sjednán dle charakteru záva</w:t>
      </w:r>
      <w:r w:rsidR="00520550">
        <w:rPr>
          <w:rFonts w:ascii="Arial" w:hAnsi="Arial" w:cs="Arial"/>
          <w:sz w:val="22"/>
          <w:szCs w:val="22"/>
        </w:rPr>
        <w:t>dy, nesmí však překročit lhůtu 20</w:t>
      </w:r>
      <w:r w:rsidRPr="00BB4C19">
        <w:rPr>
          <w:rFonts w:ascii="Arial" w:hAnsi="Arial" w:cs="Arial"/>
          <w:sz w:val="22"/>
          <w:szCs w:val="22"/>
        </w:rPr>
        <w:t xml:space="preserve"> kalendářních dn</w:t>
      </w:r>
      <w:r w:rsidR="00B727BC" w:rsidRPr="00BB4C19">
        <w:rPr>
          <w:rFonts w:ascii="Arial" w:hAnsi="Arial" w:cs="Arial"/>
          <w:sz w:val="22"/>
          <w:szCs w:val="22"/>
        </w:rPr>
        <w:t>ů</w:t>
      </w:r>
      <w:r w:rsidRPr="00BB4C19">
        <w:rPr>
          <w:rFonts w:ascii="Arial" w:hAnsi="Arial" w:cs="Arial"/>
          <w:sz w:val="22"/>
          <w:szCs w:val="22"/>
        </w:rPr>
        <w:t xml:space="preserve"> ode dne písemného uplatnění reklamace.</w:t>
      </w:r>
    </w:p>
    <w:p w14:paraId="466AF4C6" w14:textId="77777777" w:rsidR="00D44915" w:rsidRPr="005A584D" w:rsidRDefault="00D44915" w:rsidP="005A584D">
      <w:pPr>
        <w:tabs>
          <w:tab w:val="left" w:pos="-6237"/>
          <w:tab w:val="left" w:pos="-2410"/>
          <w:tab w:val="left" w:pos="-2268"/>
        </w:tabs>
        <w:jc w:val="both"/>
        <w:rPr>
          <w:rFonts w:ascii="Arial" w:hAnsi="Arial" w:cs="Arial"/>
          <w:sz w:val="22"/>
          <w:szCs w:val="22"/>
        </w:rPr>
      </w:pPr>
    </w:p>
    <w:p w14:paraId="103D2B45"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14:paraId="15B1B9A8" w14:textId="77777777" w:rsidR="000472D7" w:rsidRPr="005A584D" w:rsidRDefault="000472D7" w:rsidP="005A584D">
      <w:pPr>
        <w:tabs>
          <w:tab w:val="left" w:pos="426"/>
          <w:tab w:val="left" w:pos="1418"/>
        </w:tabs>
        <w:jc w:val="both"/>
        <w:rPr>
          <w:rFonts w:ascii="Arial" w:hAnsi="Arial" w:cs="Arial"/>
          <w:sz w:val="22"/>
          <w:szCs w:val="22"/>
          <w:u w:val="single"/>
        </w:rPr>
      </w:pPr>
    </w:p>
    <w:p w14:paraId="5E2C0F5D" w14:textId="77777777" w:rsidR="002B6ACC" w:rsidRPr="005A584D" w:rsidRDefault="002B6ACC" w:rsidP="0072529D">
      <w:pPr>
        <w:numPr>
          <w:ilvl w:val="0"/>
          <w:numId w:val="3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14:paraId="5B563880" w14:textId="77777777" w:rsidR="002B6ACC" w:rsidRPr="005A584D" w:rsidRDefault="002B6ACC" w:rsidP="0072529D">
      <w:pPr>
        <w:numPr>
          <w:ilvl w:val="0"/>
          <w:numId w:val="3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Splatnost ceny za dílo se sjednává </w:t>
      </w:r>
      <w:r w:rsidR="00D44915">
        <w:rPr>
          <w:rFonts w:ascii="Arial" w:hAnsi="Arial" w:cs="Arial"/>
          <w:sz w:val="22"/>
          <w:szCs w:val="22"/>
        </w:rPr>
        <w:t>21</w:t>
      </w:r>
      <w:r w:rsidR="002D7D9B" w:rsidRPr="005A584D">
        <w:rPr>
          <w:rFonts w:ascii="Arial" w:hAnsi="Arial" w:cs="Arial"/>
          <w:sz w:val="22"/>
          <w:szCs w:val="22"/>
        </w:rPr>
        <w:t xml:space="preserve"> </w:t>
      </w:r>
      <w:r w:rsidRPr="005A584D">
        <w:rPr>
          <w:rFonts w:ascii="Arial" w:hAnsi="Arial" w:cs="Arial"/>
          <w:sz w:val="22"/>
          <w:szCs w:val="22"/>
        </w:rPr>
        <w:t>dnů od data doručení faktury objednateli. Za okamžik uhrazení ceny za dílo se považuje datum, kdy byla předmětná částka odepsána z účtu objednatele.</w:t>
      </w:r>
    </w:p>
    <w:p w14:paraId="15C27EEA" w14:textId="77777777" w:rsidR="002B6ACC" w:rsidRPr="00BB4C19" w:rsidRDefault="002B6ACC" w:rsidP="0072529D">
      <w:pPr>
        <w:numPr>
          <w:ilvl w:val="0"/>
          <w:numId w:val="37"/>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Faktura bude mít náležitosti daňového dokladu</w:t>
      </w:r>
      <w:r w:rsidR="00135CA7">
        <w:rPr>
          <w:rFonts w:ascii="Arial" w:hAnsi="Arial" w:cs="Arial"/>
          <w:sz w:val="22"/>
          <w:szCs w:val="22"/>
        </w:rPr>
        <w:t>.</w:t>
      </w:r>
    </w:p>
    <w:p w14:paraId="618B8683" w14:textId="77777777" w:rsidR="00D44915" w:rsidRPr="00BB4C19" w:rsidRDefault="00D44915" w:rsidP="005A584D">
      <w:pPr>
        <w:pStyle w:val="Zkladntextodsazen"/>
        <w:tabs>
          <w:tab w:val="clear" w:pos="284"/>
          <w:tab w:val="clear" w:pos="1418"/>
        </w:tabs>
        <w:ind w:left="0"/>
        <w:rPr>
          <w:rFonts w:ascii="Arial" w:hAnsi="Arial" w:cs="Arial"/>
          <w:sz w:val="22"/>
          <w:szCs w:val="22"/>
        </w:rPr>
      </w:pPr>
    </w:p>
    <w:p w14:paraId="40B42F93" w14:textId="77777777"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t>IX.</w:t>
      </w:r>
      <w:r w:rsidR="000472D7">
        <w:rPr>
          <w:rFonts w:ascii="Arial" w:hAnsi="Arial" w:cs="Arial"/>
          <w:b/>
          <w:sz w:val="22"/>
          <w:szCs w:val="22"/>
        </w:rPr>
        <w:t xml:space="preserve"> </w:t>
      </w:r>
      <w:r w:rsidRPr="000472D7">
        <w:rPr>
          <w:rFonts w:ascii="Arial" w:hAnsi="Arial" w:cs="Arial"/>
          <w:b/>
          <w:sz w:val="22"/>
          <w:szCs w:val="22"/>
        </w:rPr>
        <w:t>Smluvní pokuta, sankce</w:t>
      </w:r>
    </w:p>
    <w:p w14:paraId="5B91E807" w14:textId="77777777" w:rsidR="002B6ACC" w:rsidRPr="005A584D" w:rsidRDefault="002B6ACC" w:rsidP="005A584D">
      <w:pPr>
        <w:tabs>
          <w:tab w:val="left" w:pos="-2977"/>
          <w:tab w:val="left" w:pos="284"/>
          <w:tab w:val="left" w:pos="1418"/>
        </w:tabs>
        <w:jc w:val="both"/>
        <w:rPr>
          <w:rFonts w:ascii="Arial" w:hAnsi="Arial" w:cs="Arial"/>
          <w:sz w:val="22"/>
          <w:szCs w:val="22"/>
          <w:u w:val="single"/>
        </w:rPr>
      </w:pPr>
    </w:p>
    <w:p w14:paraId="077F3547"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nedodržení termínu dokončení a předání díla dle čl. V. smlouvy je zhotovitel povinen uhradit objednateli smluvní pokutu ve výši </w:t>
      </w:r>
      <w:r w:rsidR="00900C74">
        <w:rPr>
          <w:rFonts w:ascii="Arial" w:hAnsi="Arial" w:cs="Arial"/>
          <w:sz w:val="22"/>
          <w:szCs w:val="22"/>
        </w:rPr>
        <w:t>1000</w:t>
      </w:r>
      <w:r w:rsidRPr="002C47B3">
        <w:rPr>
          <w:rFonts w:ascii="Arial" w:hAnsi="Arial" w:cs="Arial"/>
          <w:sz w:val="22"/>
          <w:szCs w:val="22"/>
        </w:rPr>
        <w:t>,- Kč za každý den prodlení.</w:t>
      </w:r>
    </w:p>
    <w:p w14:paraId="362BAB60"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neodstranění reklamovaných vad do </w:t>
      </w:r>
      <w:r w:rsidR="00520550">
        <w:rPr>
          <w:rFonts w:ascii="Arial" w:hAnsi="Arial" w:cs="Arial"/>
          <w:sz w:val="22"/>
          <w:szCs w:val="22"/>
        </w:rPr>
        <w:t>20-ti</w:t>
      </w:r>
      <w:r w:rsidRPr="002C47B3">
        <w:rPr>
          <w:rFonts w:ascii="Arial" w:hAnsi="Arial" w:cs="Arial"/>
          <w:sz w:val="22"/>
          <w:szCs w:val="22"/>
        </w:rPr>
        <w:t xml:space="preserve"> </w:t>
      </w:r>
      <w:r w:rsidR="00B727BC" w:rsidRPr="002C47B3">
        <w:rPr>
          <w:rFonts w:ascii="Arial" w:hAnsi="Arial" w:cs="Arial"/>
          <w:sz w:val="22"/>
          <w:szCs w:val="22"/>
        </w:rPr>
        <w:t>kalendářních</w:t>
      </w:r>
      <w:r w:rsidRPr="002C47B3">
        <w:rPr>
          <w:rFonts w:ascii="Arial" w:hAnsi="Arial" w:cs="Arial"/>
          <w:sz w:val="22"/>
          <w:szCs w:val="22"/>
        </w:rPr>
        <w:t xml:space="preserve"> dnů ode dne nahlášení konkrétní vady je zhotovitel povinen uhradit objednateli smluvní pokutu ve výši </w:t>
      </w:r>
      <w:r w:rsidR="00900C74">
        <w:rPr>
          <w:rFonts w:ascii="Arial" w:hAnsi="Arial" w:cs="Arial"/>
          <w:sz w:val="22"/>
          <w:szCs w:val="22"/>
        </w:rPr>
        <w:t>1000</w:t>
      </w:r>
      <w:r w:rsidRPr="002C47B3">
        <w:rPr>
          <w:rFonts w:ascii="Arial" w:hAnsi="Arial" w:cs="Arial"/>
          <w:sz w:val="22"/>
          <w:szCs w:val="22"/>
        </w:rPr>
        <w:t xml:space="preserve">,- Kč za každou reklamovanou vadu a den prodlení. </w:t>
      </w:r>
    </w:p>
    <w:p w14:paraId="445A5FC3"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Zhotovitel je povinen zahájit práce za účelem odstranění vad v záruční době do </w:t>
      </w:r>
      <w:r w:rsidR="00520550">
        <w:rPr>
          <w:rFonts w:ascii="Arial" w:hAnsi="Arial" w:cs="Arial"/>
          <w:sz w:val="22"/>
          <w:szCs w:val="22"/>
        </w:rPr>
        <w:t>7 dnů</w:t>
      </w:r>
      <w:r w:rsidRPr="002C47B3">
        <w:rPr>
          <w:rFonts w:ascii="Arial" w:hAnsi="Arial" w:cs="Arial"/>
          <w:sz w:val="22"/>
          <w:szCs w:val="22"/>
        </w:rPr>
        <w:t xml:space="preserve"> od doby nahlášení vady objednatelem.</w:t>
      </w:r>
    </w:p>
    <w:p w14:paraId="5A18862B"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že zhotovitel nezahájí práce za účelem odstranění vad v záruční době do </w:t>
      </w:r>
      <w:r w:rsidR="00D44915">
        <w:rPr>
          <w:rFonts w:ascii="Arial" w:hAnsi="Arial" w:cs="Arial"/>
          <w:sz w:val="22"/>
          <w:szCs w:val="22"/>
        </w:rPr>
        <w:t>7 dnů</w:t>
      </w:r>
      <w:r w:rsidRPr="002C47B3">
        <w:rPr>
          <w:rFonts w:ascii="Arial" w:hAnsi="Arial" w:cs="Arial"/>
          <w:sz w:val="22"/>
          <w:szCs w:val="22"/>
        </w:rPr>
        <w:t xml:space="preserve"> od doby nahlášení vady objednatelem, je zhotovitel povinen uhradit objednateli smluvní pokutu ve výši </w:t>
      </w:r>
      <w:r w:rsidR="00900C74">
        <w:rPr>
          <w:rFonts w:ascii="Arial" w:hAnsi="Arial" w:cs="Arial"/>
          <w:sz w:val="22"/>
          <w:szCs w:val="22"/>
        </w:rPr>
        <w:t>1000</w:t>
      </w:r>
      <w:r w:rsidRPr="002C47B3">
        <w:rPr>
          <w:rFonts w:ascii="Arial" w:hAnsi="Arial" w:cs="Arial"/>
          <w:sz w:val="22"/>
          <w:szCs w:val="22"/>
        </w:rPr>
        <w:t>,- Kč za každou reklamovanou vadu a den prodlení.</w:t>
      </w:r>
    </w:p>
    <w:p w14:paraId="79E000A6"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Zhotovitel se zavazuje odstranit vady a nedodělky díla do </w:t>
      </w:r>
      <w:r w:rsidR="00520550">
        <w:rPr>
          <w:rFonts w:ascii="Arial" w:hAnsi="Arial" w:cs="Arial"/>
          <w:sz w:val="22"/>
          <w:szCs w:val="22"/>
        </w:rPr>
        <w:t>7</w:t>
      </w:r>
      <w:r w:rsidR="007C7A8B" w:rsidRPr="002C47B3">
        <w:rPr>
          <w:rFonts w:ascii="Arial" w:hAnsi="Arial" w:cs="Arial"/>
          <w:sz w:val="22"/>
          <w:szCs w:val="22"/>
        </w:rPr>
        <w:t xml:space="preserve"> kalendářních</w:t>
      </w:r>
      <w:r w:rsidRPr="002C47B3">
        <w:rPr>
          <w:rFonts w:ascii="Arial" w:hAnsi="Arial" w:cs="Arial"/>
          <w:sz w:val="22"/>
          <w:szCs w:val="22"/>
        </w:rPr>
        <w:t xml:space="preserve"> dnů od data nahlášení vady objednatelem. </w:t>
      </w:r>
    </w:p>
    <w:p w14:paraId="2185E920"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Bude-li objednatel v prodlení s úhradou ceny díla, bude zhotovitel účtovat úrok z prodlení ve výši stanovené platnými právními předpisy z dlužné částky za</w:t>
      </w:r>
      <w:r w:rsidR="005500F5" w:rsidRPr="002C47B3">
        <w:rPr>
          <w:rFonts w:ascii="Arial" w:hAnsi="Arial" w:cs="Arial"/>
          <w:sz w:val="22"/>
          <w:szCs w:val="22"/>
        </w:rPr>
        <w:t xml:space="preserve"> každý i započatý den prodlení.</w:t>
      </w:r>
    </w:p>
    <w:p w14:paraId="294D3E2D" w14:textId="77777777" w:rsidR="002B6ACC"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Zaplacením smluvní pokuty a úroku z prodlení není dotčeno právo oprávněné strany </w:t>
      </w:r>
      <w:r w:rsidRPr="005A584D">
        <w:rPr>
          <w:rFonts w:ascii="Arial" w:hAnsi="Arial" w:cs="Arial"/>
          <w:sz w:val="22"/>
          <w:szCs w:val="22"/>
        </w:rPr>
        <w:br/>
        <w:t xml:space="preserve">na náhradu škody vzniklé v příčinné souvislosti s porušením smluvní povinnosti, za jejíž nedodržení jsou smluvní pokuta nebo úrok z prodlení vymáhány a účtovány; tímto tedy strany vylučují použití ustanovení § 2050 </w:t>
      </w:r>
      <w:r w:rsidR="00A1678B">
        <w:rPr>
          <w:rFonts w:ascii="Arial" w:hAnsi="Arial" w:cs="Arial"/>
          <w:sz w:val="22"/>
          <w:szCs w:val="22"/>
        </w:rPr>
        <w:t>občanského zákoníku</w:t>
      </w:r>
      <w:r w:rsidRPr="005A584D">
        <w:rPr>
          <w:rFonts w:ascii="Arial" w:hAnsi="Arial" w:cs="Arial"/>
          <w:sz w:val="22"/>
          <w:szCs w:val="22"/>
        </w:rPr>
        <w:t>.</w:t>
      </w:r>
    </w:p>
    <w:p w14:paraId="13571E1D" w14:textId="77777777" w:rsidR="00D44915" w:rsidRPr="005A584D" w:rsidRDefault="00D44915" w:rsidP="005A584D">
      <w:pPr>
        <w:tabs>
          <w:tab w:val="num" w:pos="-6096"/>
          <w:tab w:val="left" w:pos="1418"/>
        </w:tabs>
        <w:jc w:val="both"/>
        <w:rPr>
          <w:rFonts w:ascii="Arial" w:hAnsi="Arial" w:cs="Arial"/>
          <w:sz w:val="22"/>
          <w:szCs w:val="22"/>
        </w:rPr>
      </w:pPr>
    </w:p>
    <w:p w14:paraId="102B093E"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Pr="000472D7">
        <w:rPr>
          <w:rFonts w:ascii="Arial" w:hAnsi="Arial" w:cs="Arial"/>
          <w:b/>
          <w:sz w:val="22"/>
          <w:szCs w:val="22"/>
        </w:rPr>
        <w:t xml:space="preserve">Spolupůsobení objednatele, na kterém je závislé včasné plnění díla </w:t>
      </w:r>
    </w:p>
    <w:p w14:paraId="5E0E46AB" w14:textId="77777777" w:rsidR="002B6ACC" w:rsidRPr="005A584D" w:rsidRDefault="002B6ACC" w:rsidP="005A584D">
      <w:pPr>
        <w:tabs>
          <w:tab w:val="left" w:pos="-6096"/>
        </w:tabs>
        <w:jc w:val="both"/>
        <w:rPr>
          <w:rFonts w:ascii="Arial" w:hAnsi="Arial" w:cs="Arial"/>
          <w:sz w:val="22"/>
          <w:szCs w:val="22"/>
        </w:rPr>
      </w:pPr>
    </w:p>
    <w:p w14:paraId="64BA0255" w14:textId="20658651" w:rsidR="002B6ACC" w:rsidRPr="00824AA2"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824AA2">
        <w:rPr>
          <w:rFonts w:ascii="Arial" w:hAnsi="Arial" w:cs="Arial"/>
          <w:sz w:val="22"/>
          <w:szCs w:val="22"/>
        </w:rPr>
        <w:t xml:space="preserve">Objednatel předá zhotoviteli prostory pracoviště vč. přístupových cest k datu zahájení prací – tj. dne </w:t>
      </w:r>
      <w:r w:rsidR="00B868BE" w:rsidRPr="00BD1A3D">
        <w:rPr>
          <w:rFonts w:ascii="Arial" w:hAnsi="Arial" w:cs="Arial"/>
          <w:b/>
          <w:sz w:val="22"/>
          <w:szCs w:val="22"/>
        </w:rPr>
        <w:t>10</w:t>
      </w:r>
      <w:r w:rsidR="008A6F22" w:rsidRPr="00BD1A3D">
        <w:rPr>
          <w:rFonts w:ascii="Arial" w:hAnsi="Arial" w:cs="Arial"/>
          <w:b/>
          <w:sz w:val="22"/>
          <w:szCs w:val="22"/>
        </w:rPr>
        <w:t>.</w:t>
      </w:r>
      <w:r w:rsidR="00B868BE" w:rsidRPr="00BD1A3D">
        <w:rPr>
          <w:rFonts w:ascii="Arial" w:hAnsi="Arial" w:cs="Arial"/>
          <w:b/>
          <w:sz w:val="22"/>
          <w:szCs w:val="22"/>
        </w:rPr>
        <w:t>5</w:t>
      </w:r>
      <w:r w:rsidR="00893094" w:rsidRPr="00BD1A3D">
        <w:rPr>
          <w:rFonts w:ascii="Arial" w:hAnsi="Arial" w:cs="Arial"/>
          <w:b/>
          <w:sz w:val="22"/>
          <w:szCs w:val="22"/>
        </w:rPr>
        <w:t>.20</w:t>
      </w:r>
      <w:r w:rsidR="008A6F22" w:rsidRPr="00BD1A3D">
        <w:rPr>
          <w:rFonts w:ascii="Arial" w:hAnsi="Arial" w:cs="Arial"/>
          <w:b/>
          <w:sz w:val="22"/>
          <w:szCs w:val="22"/>
        </w:rPr>
        <w:t>2</w:t>
      </w:r>
      <w:r w:rsidR="00411934" w:rsidRPr="00BD1A3D">
        <w:rPr>
          <w:rFonts w:ascii="Arial" w:hAnsi="Arial" w:cs="Arial"/>
          <w:b/>
          <w:sz w:val="22"/>
          <w:szCs w:val="22"/>
        </w:rPr>
        <w:t>4</w:t>
      </w:r>
    </w:p>
    <w:p w14:paraId="4EF86C84"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zajistí pro zhotovitele zdarma odběr el. proudu, vody, přístup do objektu pro pracovníky zhotovitele a přístup pro mechanizaci zhotovitele potřebnou pro zajištění prací. </w:t>
      </w:r>
    </w:p>
    <w:p w14:paraId="2B67E48A"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zajistí zhotoviteli nutný bezplatný vjezd, parkování a výjezd vozidel do areálu objektu. </w:t>
      </w:r>
    </w:p>
    <w:p w14:paraId="4BB73AC7"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umožní zhotoviteli používat sociální zařízení v objektu.</w:t>
      </w:r>
    </w:p>
    <w:p w14:paraId="4F56CA6B" w14:textId="77777777" w:rsidR="002B6ACC"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vyčlení jednu uzamykatelnou místnost přímo v areálu objektu provozní budovy ND pro úschovu pracovního nářadí zhotovitele.</w:t>
      </w:r>
    </w:p>
    <w:p w14:paraId="4FA05AD0" w14:textId="77777777" w:rsidR="002B6ACC" w:rsidRPr="005A584D" w:rsidRDefault="002B6ACC" w:rsidP="005A584D">
      <w:pPr>
        <w:tabs>
          <w:tab w:val="left" w:pos="284"/>
          <w:tab w:val="left" w:pos="1418"/>
        </w:tabs>
        <w:jc w:val="both"/>
        <w:rPr>
          <w:rFonts w:ascii="Arial" w:hAnsi="Arial" w:cs="Arial"/>
          <w:sz w:val="22"/>
          <w:szCs w:val="22"/>
        </w:rPr>
      </w:pPr>
    </w:p>
    <w:p w14:paraId="55C8C5A3"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XI.</w:t>
      </w:r>
      <w:r w:rsidR="000472D7">
        <w:rPr>
          <w:rFonts w:ascii="Arial" w:hAnsi="Arial" w:cs="Arial"/>
          <w:b/>
          <w:sz w:val="22"/>
          <w:szCs w:val="22"/>
        </w:rPr>
        <w:t xml:space="preserve"> </w:t>
      </w:r>
      <w:r w:rsidRPr="000472D7">
        <w:rPr>
          <w:rFonts w:ascii="Arial" w:hAnsi="Arial" w:cs="Arial"/>
          <w:b/>
          <w:sz w:val="22"/>
          <w:szCs w:val="22"/>
        </w:rPr>
        <w:t>Další ujednání</w:t>
      </w:r>
    </w:p>
    <w:p w14:paraId="1252E385" w14:textId="77777777" w:rsidR="002B6ACC" w:rsidRPr="005A584D" w:rsidRDefault="002B6ACC" w:rsidP="005A584D">
      <w:pPr>
        <w:tabs>
          <w:tab w:val="left" w:pos="284"/>
          <w:tab w:val="left" w:pos="1418"/>
        </w:tabs>
        <w:jc w:val="both"/>
        <w:rPr>
          <w:rFonts w:ascii="Arial" w:hAnsi="Arial" w:cs="Arial"/>
          <w:sz w:val="22"/>
          <w:szCs w:val="22"/>
          <w:u w:val="single"/>
        </w:rPr>
      </w:pPr>
    </w:p>
    <w:p w14:paraId="10EF2EF9"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42E9CF23"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14:paraId="1EBC52E6"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Veškeré práce, vymezené předmětem smlouvy s dodacími podmínkami, při dodržení kvalitativních podmínek jsou kryty cenou za dílo stanovenou v článku VI. této smlouvy.</w:t>
      </w:r>
    </w:p>
    <w:p w14:paraId="39C50B96" w14:textId="2577AD1C" w:rsidR="002B6ACC" w:rsidRPr="00EC16A0"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EC16A0">
        <w:rPr>
          <w:rFonts w:ascii="Arial" w:hAnsi="Arial" w:cs="Arial"/>
          <w:sz w:val="22"/>
          <w:szCs w:val="22"/>
        </w:rPr>
        <w:t>Zástupce</w:t>
      </w:r>
      <w:r w:rsidR="00A24C30" w:rsidRPr="00EC16A0">
        <w:rPr>
          <w:rFonts w:ascii="Arial" w:hAnsi="Arial" w:cs="Arial"/>
          <w:sz w:val="22"/>
          <w:szCs w:val="22"/>
        </w:rPr>
        <w:t>m</w:t>
      </w:r>
      <w:r w:rsidRPr="00EC16A0">
        <w:rPr>
          <w:rFonts w:ascii="Arial" w:hAnsi="Arial" w:cs="Arial"/>
          <w:sz w:val="22"/>
          <w:szCs w:val="22"/>
        </w:rPr>
        <w:t xml:space="preserve"> objednatele na pracovišti, pověřený přejímáním</w:t>
      </w:r>
      <w:r w:rsidR="00A24C30" w:rsidRPr="00EC16A0">
        <w:rPr>
          <w:rFonts w:ascii="Arial" w:hAnsi="Arial" w:cs="Arial"/>
          <w:sz w:val="22"/>
          <w:szCs w:val="22"/>
        </w:rPr>
        <w:t>,</w:t>
      </w:r>
      <w:r w:rsidRPr="00EC16A0">
        <w:rPr>
          <w:rFonts w:ascii="Arial" w:hAnsi="Arial" w:cs="Arial"/>
          <w:sz w:val="22"/>
          <w:szCs w:val="22"/>
        </w:rPr>
        <w:t xml:space="preserve"> díla je </w:t>
      </w:r>
      <w:r w:rsidR="00411934" w:rsidRPr="00EC16A0">
        <w:rPr>
          <w:rFonts w:ascii="Arial" w:hAnsi="Arial" w:cs="Arial"/>
          <w:sz w:val="22"/>
          <w:szCs w:val="22"/>
        </w:rPr>
        <w:t xml:space="preserve">p. </w:t>
      </w:r>
      <w:r w:rsidR="00BE70B9">
        <w:rPr>
          <w:rFonts w:ascii="Arial" w:hAnsi="Arial" w:cs="Arial"/>
          <w:sz w:val="22"/>
          <w:szCs w:val="22"/>
        </w:rPr>
        <w:t>xx</w:t>
      </w:r>
      <w:r w:rsidR="002C47B3" w:rsidRPr="00EC16A0">
        <w:rPr>
          <w:rFonts w:ascii="Arial" w:hAnsi="Arial" w:cs="Arial"/>
          <w:sz w:val="22"/>
          <w:szCs w:val="22"/>
        </w:rPr>
        <w:t>.</w:t>
      </w:r>
    </w:p>
    <w:p w14:paraId="575A3EA6" w14:textId="53F40EA0" w:rsidR="00A24C30" w:rsidRPr="00EC16A0" w:rsidRDefault="00A24C30"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EC16A0">
        <w:rPr>
          <w:rFonts w:ascii="Arial" w:hAnsi="Arial" w:cs="Arial"/>
          <w:sz w:val="22"/>
          <w:szCs w:val="22"/>
        </w:rPr>
        <w:t xml:space="preserve">Zástupcem objednatele na pracovišti, pověřený dozorem, je ustanoven </w:t>
      </w:r>
      <w:r w:rsidR="00BE70B9">
        <w:rPr>
          <w:rFonts w:ascii="Arial" w:hAnsi="Arial" w:cs="Arial"/>
          <w:sz w:val="22"/>
          <w:szCs w:val="22"/>
        </w:rPr>
        <w:t>xx</w:t>
      </w:r>
      <w:r w:rsidR="002C47B3" w:rsidRPr="00EC16A0">
        <w:rPr>
          <w:rFonts w:ascii="Arial" w:hAnsi="Arial" w:cs="Arial"/>
          <w:sz w:val="22"/>
          <w:szCs w:val="22"/>
        </w:rPr>
        <w:t>.</w:t>
      </w:r>
    </w:p>
    <w:p w14:paraId="3C22593F" w14:textId="1EC43ECE" w:rsidR="002B6ACC" w:rsidRPr="00824AA2"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824AA2">
        <w:rPr>
          <w:rFonts w:ascii="Arial" w:hAnsi="Arial" w:cs="Arial"/>
          <w:sz w:val="22"/>
          <w:szCs w:val="22"/>
        </w:rPr>
        <w:t xml:space="preserve">Zástupcem zhotovitele na pracovišti je ustanoven </w:t>
      </w:r>
      <w:r w:rsidR="00BE70B9">
        <w:rPr>
          <w:rFonts w:ascii="Arial" w:hAnsi="Arial" w:cs="Arial"/>
          <w:sz w:val="22"/>
          <w:szCs w:val="22"/>
        </w:rPr>
        <w:t>xx</w:t>
      </w:r>
      <w:r w:rsidR="008A6F22" w:rsidRPr="00824AA2">
        <w:rPr>
          <w:rFonts w:ascii="Arial" w:hAnsi="Arial" w:cs="Arial"/>
          <w:sz w:val="22"/>
          <w:szCs w:val="22"/>
        </w:rPr>
        <w:t>.</w:t>
      </w:r>
    </w:p>
    <w:p w14:paraId="0CC691CB"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předá objednateli písemný seznam zaměstnanců, reg. značky automobilů zhotovitele a řidičů, který bude trvale uložen v příslušné vrátnici, určené pro vstup do objektu.</w:t>
      </w:r>
    </w:p>
    <w:p w14:paraId="38D3CC4C" w14:textId="77777777" w:rsidR="002E65D9"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30515840" w14:textId="77777777" w:rsidR="002B6ACC" w:rsidRDefault="002B6ACC" w:rsidP="002E65D9">
      <w:pPr>
        <w:tabs>
          <w:tab w:val="left" w:pos="426"/>
        </w:tabs>
        <w:autoSpaceDE w:val="0"/>
        <w:autoSpaceDN w:val="0"/>
        <w:adjustRightInd w:val="0"/>
        <w:ind w:left="425"/>
        <w:jc w:val="both"/>
        <w:rPr>
          <w:rFonts w:ascii="Arial" w:hAnsi="Arial" w:cs="Arial"/>
          <w:sz w:val="22"/>
          <w:szCs w:val="22"/>
        </w:rPr>
      </w:pPr>
      <w:r w:rsidRPr="002E65D9">
        <w:rPr>
          <w:rFonts w:ascii="Arial" w:hAnsi="Arial" w:cs="Arial"/>
          <w:sz w:val="22"/>
          <w:szCs w:val="22"/>
        </w:rPr>
        <w:t>Objednatel je oprávněn od této smlouvy odstoupit zejména z následujících důvodů:</w:t>
      </w:r>
    </w:p>
    <w:p w14:paraId="3BB36485"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bude v prodlení s prováděním nebo dokončením díla podle této Sm</w:t>
      </w:r>
      <w:r w:rsidR="000B2F80">
        <w:rPr>
          <w:rFonts w:ascii="Arial" w:hAnsi="Arial" w:cs="Arial"/>
          <w:sz w:val="22"/>
          <w:szCs w:val="22"/>
        </w:rPr>
        <w:t xml:space="preserve">louvy </w:t>
      </w:r>
      <w:r w:rsidRPr="000B2F80">
        <w:rPr>
          <w:rFonts w:ascii="Arial" w:hAnsi="Arial" w:cs="Arial"/>
          <w:sz w:val="22"/>
          <w:szCs w:val="22"/>
        </w:rPr>
        <w:t>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6C2410EA"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3EA9CF9A"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provedl dílo vadně a jedná se o podstatné porušení smlouvy</w:t>
      </w:r>
    </w:p>
    <w:p w14:paraId="138E24AF" w14:textId="77777777" w:rsidR="002B6ACC"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4F2209F7" w14:textId="77777777" w:rsidR="00644534" w:rsidRPr="00644534" w:rsidRDefault="00644534" w:rsidP="00644534">
      <w:pPr>
        <w:pStyle w:val="Odstavecseseznamem"/>
        <w:numPr>
          <w:ilvl w:val="0"/>
          <w:numId w:val="40"/>
        </w:numPr>
        <w:spacing w:before="59"/>
        <w:ind w:right="407"/>
        <w:jc w:val="both"/>
        <w:rPr>
          <w:rFonts w:ascii="Arial" w:hAnsi="Arial" w:cs="Arial"/>
          <w:sz w:val="22"/>
          <w:szCs w:val="22"/>
        </w:rPr>
      </w:pPr>
      <w:r w:rsidRPr="00644534">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67E53201" w14:textId="77777777" w:rsidR="002D3BA2" w:rsidRPr="005A584D" w:rsidRDefault="002D3BA2" w:rsidP="005A584D">
      <w:pPr>
        <w:tabs>
          <w:tab w:val="left" w:pos="900"/>
        </w:tabs>
        <w:jc w:val="both"/>
        <w:rPr>
          <w:rFonts w:ascii="Arial" w:hAnsi="Arial" w:cs="Arial"/>
          <w:sz w:val="22"/>
          <w:szCs w:val="22"/>
        </w:rPr>
      </w:pPr>
    </w:p>
    <w:p w14:paraId="5EBC3211"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0472D7">
        <w:rPr>
          <w:rFonts w:ascii="Arial" w:hAnsi="Arial" w:cs="Arial"/>
          <w:b/>
          <w:sz w:val="22"/>
          <w:szCs w:val="22"/>
        </w:rPr>
        <w:t xml:space="preserve"> </w:t>
      </w:r>
      <w:r w:rsidRPr="000472D7">
        <w:rPr>
          <w:rFonts w:ascii="Arial" w:hAnsi="Arial" w:cs="Arial"/>
          <w:b/>
          <w:sz w:val="22"/>
          <w:szCs w:val="22"/>
        </w:rPr>
        <w:t xml:space="preserve">Předání a převzetí díla </w:t>
      </w:r>
    </w:p>
    <w:p w14:paraId="74D9B0FB" w14:textId="77777777" w:rsidR="002B6ACC" w:rsidRPr="00900610" w:rsidRDefault="002B6ACC" w:rsidP="00900610">
      <w:pPr>
        <w:tabs>
          <w:tab w:val="left" w:pos="426"/>
        </w:tabs>
        <w:autoSpaceDE w:val="0"/>
        <w:autoSpaceDN w:val="0"/>
        <w:adjustRightInd w:val="0"/>
        <w:ind w:left="425"/>
        <w:jc w:val="both"/>
        <w:rPr>
          <w:rFonts w:ascii="Arial" w:hAnsi="Arial" w:cs="Arial"/>
          <w:sz w:val="22"/>
          <w:szCs w:val="22"/>
        </w:rPr>
      </w:pPr>
    </w:p>
    <w:p w14:paraId="5E678238" w14:textId="77777777" w:rsidR="002B6ACC" w:rsidRPr="005A584D" w:rsidRDefault="00EB264C" w:rsidP="00C52BEA">
      <w:pPr>
        <w:numPr>
          <w:ilvl w:val="0"/>
          <w:numId w:val="39"/>
        </w:numPr>
        <w:tabs>
          <w:tab w:val="left" w:pos="426"/>
        </w:tabs>
        <w:autoSpaceDE w:val="0"/>
        <w:autoSpaceDN w:val="0"/>
        <w:adjustRightInd w:val="0"/>
        <w:ind w:left="426" w:hanging="426"/>
        <w:jc w:val="both"/>
        <w:rPr>
          <w:rFonts w:ascii="Arial" w:hAnsi="Arial" w:cs="Arial"/>
          <w:sz w:val="22"/>
          <w:szCs w:val="22"/>
        </w:rPr>
      </w:pPr>
      <w:r>
        <w:rPr>
          <w:rFonts w:ascii="Arial" w:hAnsi="Arial" w:cs="Arial"/>
          <w:sz w:val="22"/>
          <w:szCs w:val="22"/>
        </w:rPr>
        <w:t>Z</w:t>
      </w:r>
      <w:r w:rsidRPr="00EB264C">
        <w:rPr>
          <w:rFonts w:ascii="Arial" w:hAnsi="Arial" w:cs="Arial"/>
          <w:sz w:val="22"/>
          <w:szCs w:val="22"/>
        </w:rPr>
        <w:t>hotovitel je povinen písemně oznámit objednateli, kdy bude dílo nebo jeho část připraveno k odevzdání, a to nejpozději 2 pracovní dny předem. Současně smluvní strany dohodnou časový program přejímání</w:t>
      </w:r>
      <w:r w:rsidR="002B6ACC" w:rsidRPr="005A584D">
        <w:rPr>
          <w:rFonts w:ascii="Arial" w:hAnsi="Arial" w:cs="Arial"/>
          <w:sz w:val="22"/>
          <w:szCs w:val="22"/>
        </w:rPr>
        <w:t>.</w:t>
      </w:r>
    </w:p>
    <w:p w14:paraId="43FB940E"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podepíší obě smluvní strany.</w:t>
      </w:r>
    </w:p>
    <w:p w14:paraId="256BC4A4"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32637C1B"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V rámci plnění dodávky předá zhotovitel objednateli doklady o úspěšném provedení všech zkoušek a revizi, jejichž provedení vyplývá z příslušných norem a jiných předpisů, vztahujících se k dokončenému dílu, zejména:</w:t>
      </w:r>
    </w:p>
    <w:p w14:paraId="2D9CD7F3" w14:textId="77777777"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atesty nebo certifikáty použitých materiálů</w:t>
      </w:r>
    </w:p>
    <w:p w14:paraId="75154B55" w14:textId="77777777"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záruční listy</w:t>
      </w:r>
    </w:p>
    <w:p w14:paraId="4CF7F5B6" w14:textId="77777777"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prohlášení o shodě použitých materiálů</w:t>
      </w:r>
    </w:p>
    <w:p w14:paraId="5F9A2E71" w14:textId="77777777" w:rsidR="009D379B" w:rsidRPr="005A584D" w:rsidRDefault="000472D7" w:rsidP="009D379B">
      <w:pPr>
        <w:tabs>
          <w:tab w:val="left" w:pos="-2268"/>
        </w:tabs>
        <w:jc w:val="both"/>
        <w:rPr>
          <w:rFonts w:ascii="Arial" w:hAnsi="Arial" w:cs="Arial"/>
          <w:sz w:val="22"/>
          <w:szCs w:val="22"/>
        </w:rPr>
      </w:pPr>
      <w:r>
        <w:rPr>
          <w:rFonts w:ascii="Arial" w:hAnsi="Arial" w:cs="Arial"/>
          <w:sz w:val="22"/>
          <w:szCs w:val="22"/>
        </w:rPr>
        <w:tab/>
      </w:r>
      <w:r w:rsidR="002B6ACC" w:rsidRPr="005A584D">
        <w:rPr>
          <w:rFonts w:ascii="Arial" w:hAnsi="Arial" w:cs="Arial"/>
          <w:sz w:val="22"/>
          <w:szCs w:val="22"/>
        </w:rPr>
        <w:t>- doklady o ekologické likvidaci demontovaných komponentů</w:t>
      </w:r>
    </w:p>
    <w:p w14:paraId="38F49166"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povinen se k předání a převzetí díla v určitý den a hodinu na místo dostavit.</w:t>
      </w:r>
    </w:p>
    <w:p w14:paraId="197AC28F"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Objednatel je oprávněn (nikoliv povinen) dílo převzít i v případě, že dílo má drobné vady a nedodělky, které samy o sobě ani ve svém souhrnu nebrání uvedení díla do provozu.</w:t>
      </w:r>
    </w:p>
    <w:p w14:paraId="1586ACE3" w14:textId="77777777" w:rsidR="00A05410" w:rsidRPr="005A584D" w:rsidRDefault="00A05410" w:rsidP="005A584D">
      <w:pPr>
        <w:pStyle w:val="Zkladntextodsazen3"/>
        <w:tabs>
          <w:tab w:val="left" w:pos="-6096"/>
        </w:tabs>
        <w:ind w:left="0"/>
        <w:rPr>
          <w:rFonts w:ascii="Arial" w:hAnsi="Arial" w:cs="Arial"/>
          <w:sz w:val="22"/>
          <w:szCs w:val="22"/>
        </w:rPr>
      </w:pPr>
    </w:p>
    <w:p w14:paraId="6AA33822"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XIII.</w:t>
      </w:r>
      <w:r w:rsidR="000472D7">
        <w:rPr>
          <w:rFonts w:ascii="Arial" w:hAnsi="Arial" w:cs="Arial"/>
          <w:b/>
          <w:sz w:val="22"/>
          <w:szCs w:val="22"/>
        </w:rPr>
        <w:t xml:space="preserve"> </w:t>
      </w:r>
      <w:r w:rsidRPr="000472D7">
        <w:rPr>
          <w:rFonts w:ascii="Arial" w:hAnsi="Arial" w:cs="Arial"/>
          <w:b/>
          <w:sz w:val="22"/>
          <w:szCs w:val="22"/>
        </w:rPr>
        <w:t>Závěrečná ustanovení</w:t>
      </w:r>
    </w:p>
    <w:p w14:paraId="12AD6EFC" w14:textId="77777777" w:rsidR="002B6ACC" w:rsidRPr="005A584D" w:rsidRDefault="002B6ACC" w:rsidP="005A584D">
      <w:pPr>
        <w:pStyle w:val="Zkladntextodsazen3"/>
        <w:ind w:left="0"/>
        <w:rPr>
          <w:rFonts w:ascii="Arial" w:hAnsi="Arial" w:cs="Arial"/>
          <w:sz w:val="22"/>
          <w:szCs w:val="22"/>
          <w:u w:val="single"/>
        </w:rPr>
      </w:pPr>
    </w:p>
    <w:p w14:paraId="22876BFA"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r w:rsidR="00846A3D">
        <w:rPr>
          <w:rFonts w:ascii="Arial" w:hAnsi="Arial" w:cs="Arial"/>
          <w:sz w:val="22"/>
          <w:szCs w:val="22"/>
        </w:rPr>
        <w:t xml:space="preserve"> podepsaný oběma smluvními stranami</w:t>
      </w:r>
      <w:r w:rsidRPr="005A584D">
        <w:rPr>
          <w:rFonts w:ascii="Arial" w:hAnsi="Arial" w:cs="Arial"/>
          <w:sz w:val="22"/>
          <w:szCs w:val="22"/>
        </w:rPr>
        <w:t>.</w:t>
      </w:r>
    </w:p>
    <w:p w14:paraId="404612AA"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5B46CA1D"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Ke sjednání dodatků k této smlouvě jsou oprávněn</w:t>
      </w:r>
      <w:r w:rsidR="00846A3D">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14:paraId="45C4A9E1" w14:textId="036F5B25" w:rsidR="002B6ACC" w:rsidRPr="005A584D" w:rsidRDefault="008023CB"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8023CB">
        <w:rPr>
          <w:rFonts w:ascii="Arial" w:hAnsi="Arial" w:cs="Arial"/>
          <w:sz w:val="22"/>
          <w:szCs w:val="22"/>
        </w:rPr>
        <w:t>T</w:t>
      </w:r>
      <w:r>
        <w:rPr>
          <w:rFonts w:ascii="Arial" w:hAnsi="Arial" w:cs="Arial"/>
          <w:sz w:val="22"/>
          <w:szCs w:val="22"/>
        </w:rPr>
        <w:t xml:space="preserve">ato smlouva </w:t>
      </w:r>
      <w:r w:rsidRPr="008023CB">
        <w:rPr>
          <w:rFonts w:ascii="Arial" w:hAnsi="Arial" w:cs="Arial"/>
          <w:sz w:val="22"/>
          <w:szCs w:val="22"/>
        </w:rPr>
        <w:t>se uzavírá v písemné formě. Je sepsán</w:t>
      </w:r>
      <w:r>
        <w:rPr>
          <w:rFonts w:ascii="Arial" w:hAnsi="Arial" w:cs="Arial"/>
          <w:sz w:val="22"/>
          <w:szCs w:val="22"/>
        </w:rPr>
        <w:t>a</w:t>
      </w:r>
      <w:r w:rsidRPr="008023CB">
        <w:rPr>
          <w:rFonts w:ascii="Arial" w:hAnsi="Arial" w:cs="Arial"/>
          <w:sz w:val="22"/>
          <w:szCs w:val="22"/>
        </w:rPr>
        <w:t xml:space="preserve"> ve 2 vyhotoveních, ze kterých každá smluvní strana po jejím podepsání obdrží 1 vyhotovení, anebo je vyhotoven</w:t>
      </w:r>
      <w:r>
        <w:rPr>
          <w:rFonts w:ascii="Arial" w:hAnsi="Arial" w:cs="Arial"/>
          <w:sz w:val="22"/>
          <w:szCs w:val="22"/>
        </w:rPr>
        <w:t>a</w:t>
      </w:r>
      <w:r w:rsidRPr="008023CB">
        <w:rPr>
          <w:rFonts w:ascii="Arial" w:hAnsi="Arial" w:cs="Arial"/>
          <w:sz w:val="22"/>
          <w:szCs w:val="22"/>
        </w:rPr>
        <w:t xml:space="preserve"> elektronicky s připojenými elektronickými podpisy obou smluvních stran</w:t>
      </w:r>
      <w:r w:rsidR="002B6ACC" w:rsidRPr="005A584D">
        <w:rPr>
          <w:rFonts w:ascii="Arial" w:hAnsi="Arial" w:cs="Arial"/>
          <w:sz w:val="22"/>
          <w:szCs w:val="22"/>
        </w:rPr>
        <w:t xml:space="preserve">. Tato smlouva nabývá platnosti </w:t>
      </w:r>
      <w:r w:rsidR="00AA3B66">
        <w:rPr>
          <w:rFonts w:ascii="Arial" w:hAnsi="Arial" w:cs="Arial"/>
          <w:sz w:val="22"/>
          <w:szCs w:val="22"/>
        </w:rPr>
        <w:t xml:space="preserve">dnem jejího podpisu </w:t>
      </w:r>
      <w:r w:rsidR="00967D6C">
        <w:rPr>
          <w:rFonts w:ascii="Arial" w:hAnsi="Arial" w:cs="Arial"/>
          <w:sz w:val="22"/>
          <w:szCs w:val="22"/>
        </w:rPr>
        <w:t xml:space="preserve">oběma </w:t>
      </w:r>
      <w:r w:rsidR="00AA3B66">
        <w:rPr>
          <w:rFonts w:ascii="Arial" w:hAnsi="Arial" w:cs="Arial"/>
          <w:sz w:val="22"/>
          <w:szCs w:val="22"/>
        </w:rPr>
        <w:t xml:space="preserve">smluvními stranami </w:t>
      </w:r>
      <w:r w:rsidR="002B6ACC" w:rsidRPr="005A584D">
        <w:rPr>
          <w:rFonts w:ascii="Arial" w:hAnsi="Arial" w:cs="Arial"/>
          <w:sz w:val="22"/>
          <w:szCs w:val="22"/>
        </w:rPr>
        <w:t xml:space="preserve">a účinnosti dnem jejího </w:t>
      </w:r>
      <w:r w:rsidR="00AA3B66">
        <w:rPr>
          <w:rFonts w:ascii="Arial" w:hAnsi="Arial" w:cs="Arial"/>
          <w:sz w:val="22"/>
          <w:szCs w:val="22"/>
        </w:rPr>
        <w:t xml:space="preserve">uveřejnění v registru smluv dle zákona č. 340/2015 Sb. </w:t>
      </w:r>
      <w:r w:rsidR="002B6ACC" w:rsidRPr="005A584D">
        <w:rPr>
          <w:rFonts w:ascii="Arial" w:hAnsi="Arial" w:cs="Arial"/>
          <w:sz w:val="22"/>
          <w:szCs w:val="22"/>
        </w:rPr>
        <w:t xml:space="preserve"> Nedílnou součástí smlouvy jsou její přílohy.</w:t>
      </w:r>
    </w:p>
    <w:p w14:paraId="24B5F36F"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Práva a povinnosti vyplývající z této smlouvy se řídí občanským zákoníkem</w:t>
      </w:r>
      <w:r w:rsidR="00846A3D">
        <w:rPr>
          <w:rFonts w:ascii="Arial" w:hAnsi="Arial" w:cs="Arial"/>
          <w:sz w:val="22"/>
          <w:szCs w:val="22"/>
        </w:rPr>
        <w:t>,</w:t>
      </w:r>
      <w:r w:rsidRPr="005A584D">
        <w:rPr>
          <w:rFonts w:ascii="Arial" w:hAnsi="Arial" w:cs="Arial"/>
          <w:sz w:val="22"/>
          <w:szCs w:val="22"/>
        </w:rPr>
        <w:t xml:space="preserve"> není-li v této smlouvě stanoveno jinak.</w:t>
      </w:r>
    </w:p>
    <w:p w14:paraId="7348A2DE"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Obě smluvní strany prohlašují, že smlouvu přečetly, s jejím obsahem souhlasí a na důkaz toho připojují své podpisy.</w:t>
      </w:r>
    </w:p>
    <w:p w14:paraId="449D0BAB" w14:textId="77777777" w:rsidR="003D5741" w:rsidRDefault="003D5741" w:rsidP="005A584D">
      <w:pPr>
        <w:pStyle w:val="Zkladntextodsazen3"/>
        <w:tabs>
          <w:tab w:val="clear" w:pos="284"/>
          <w:tab w:val="clear" w:pos="1418"/>
          <w:tab w:val="left" w:pos="-1418"/>
          <w:tab w:val="left" w:pos="4536"/>
        </w:tabs>
        <w:ind w:left="0"/>
        <w:rPr>
          <w:rFonts w:ascii="Arial" w:hAnsi="Arial" w:cs="Arial"/>
          <w:sz w:val="22"/>
          <w:szCs w:val="22"/>
        </w:rPr>
      </w:pPr>
    </w:p>
    <w:p w14:paraId="57D5840C" w14:textId="75B7C67A" w:rsidR="003759B5" w:rsidRDefault="008A6F22" w:rsidP="003D5741">
      <w:pPr>
        <w:pStyle w:val="Zkladntextodsazen3"/>
        <w:tabs>
          <w:tab w:val="clear" w:pos="284"/>
          <w:tab w:val="clear" w:pos="1418"/>
          <w:tab w:val="left" w:pos="-1418"/>
        </w:tabs>
        <w:ind w:left="0"/>
        <w:rPr>
          <w:rFonts w:ascii="Arial" w:hAnsi="Arial" w:cs="Arial"/>
          <w:sz w:val="22"/>
          <w:szCs w:val="22"/>
        </w:rPr>
      </w:pPr>
      <w:r>
        <w:rPr>
          <w:rFonts w:ascii="Arial" w:hAnsi="Arial" w:cs="Arial"/>
          <w:sz w:val="22"/>
          <w:szCs w:val="22"/>
        </w:rPr>
        <w:t xml:space="preserve">Příloha č. 1: Cenová nabídka č. </w:t>
      </w:r>
      <w:r w:rsidR="00BA52A4">
        <w:rPr>
          <w:rFonts w:ascii="Arial" w:hAnsi="Arial" w:cs="Arial"/>
          <w:sz w:val="22"/>
          <w:szCs w:val="22"/>
        </w:rPr>
        <w:t>1</w:t>
      </w:r>
    </w:p>
    <w:p w14:paraId="3537B3E6" w14:textId="77777777" w:rsidR="00FF0554" w:rsidRDefault="00FF0554" w:rsidP="003D5741">
      <w:pPr>
        <w:pStyle w:val="Zkladntextodsazen3"/>
        <w:tabs>
          <w:tab w:val="clear" w:pos="284"/>
          <w:tab w:val="clear" w:pos="1418"/>
          <w:tab w:val="left" w:pos="-1418"/>
        </w:tabs>
        <w:ind w:left="0"/>
        <w:rPr>
          <w:rFonts w:ascii="Arial" w:hAnsi="Arial" w:cs="Arial"/>
          <w:sz w:val="22"/>
          <w:szCs w:val="22"/>
        </w:rPr>
      </w:pPr>
    </w:p>
    <w:p w14:paraId="34FD5BD7" w14:textId="77777777" w:rsidR="00FF0554" w:rsidRDefault="00FF0554" w:rsidP="003D5741">
      <w:pPr>
        <w:pStyle w:val="Zkladntextodsazen3"/>
        <w:tabs>
          <w:tab w:val="clear" w:pos="284"/>
          <w:tab w:val="clear" w:pos="1418"/>
          <w:tab w:val="left" w:pos="-1418"/>
        </w:tabs>
        <w:ind w:left="0"/>
        <w:rPr>
          <w:rFonts w:ascii="Arial" w:hAnsi="Arial" w:cs="Arial"/>
          <w:sz w:val="22"/>
          <w:szCs w:val="22"/>
        </w:rPr>
      </w:pPr>
    </w:p>
    <w:p w14:paraId="76B92669" w14:textId="77777777" w:rsidR="00FF0554" w:rsidRDefault="00FF0554" w:rsidP="003D5741">
      <w:pPr>
        <w:pStyle w:val="Zkladntextodsazen3"/>
        <w:tabs>
          <w:tab w:val="clear" w:pos="284"/>
          <w:tab w:val="clear" w:pos="1418"/>
          <w:tab w:val="left" w:pos="-1418"/>
        </w:tabs>
        <w:ind w:left="0"/>
        <w:rPr>
          <w:rFonts w:ascii="Arial" w:hAnsi="Arial" w:cs="Arial"/>
          <w:sz w:val="22"/>
          <w:szCs w:val="22"/>
        </w:rPr>
      </w:pPr>
    </w:p>
    <w:p w14:paraId="38038C25" w14:textId="77777777" w:rsidR="00FF0554" w:rsidRDefault="00FF0554" w:rsidP="003D5741">
      <w:pPr>
        <w:pStyle w:val="Zkladntextodsazen3"/>
        <w:tabs>
          <w:tab w:val="clear" w:pos="284"/>
          <w:tab w:val="clear" w:pos="1418"/>
          <w:tab w:val="left" w:pos="-1418"/>
        </w:tabs>
        <w:ind w:left="0"/>
        <w:rPr>
          <w:rFonts w:ascii="Arial" w:hAnsi="Arial" w:cs="Arial"/>
          <w:sz w:val="22"/>
          <w:szCs w:val="22"/>
        </w:rPr>
      </w:pPr>
    </w:p>
    <w:p w14:paraId="7B2446F9" w14:textId="77777777" w:rsidR="00FF0554" w:rsidRDefault="00FF0554" w:rsidP="003D5741">
      <w:pPr>
        <w:pStyle w:val="Zkladntextodsazen3"/>
        <w:tabs>
          <w:tab w:val="clear" w:pos="284"/>
          <w:tab w:val="clear" w:pos="1418"/>
          <w:tab w:val="left" w:pos="-1418"/>
        </w:tabs>
        <w:ind w:left="0"/>
        <w:rPr>
          <w:rFonts w:ascii="Arial" w:hAnsi="Arial" w:cs="Arial"/>
          <w:sz w:val="22"/>
          <w:szCs w:val="22"/>
        </w:rPr>
      </w:pPr>
    </w:p>
    <w:p w14:paraId="39C3AF00" w14:textId="77777777" w:rsidR="00FF0554" w:rsidRDefault="00FF0554" w:rsidP="003D5741">
      <w:pPr>
        <w:pStyle w:val="Zkladntextodsazen3"/>
        <w:tabs>
          <w:tab w:val="clear" w:pos="284"/>
          <w:tab w:val="clear" w:pos="1418"/>
          <w:tab w:val="left" w:pos="-1418"/>
        </w:tabs>
        <w:ind w:left="0"/>
        <w:rPr>
          <w:rFonts w:ascii="Arial" w:hAnsi="Arial" w:cs="Arial"/>
          <w:sz w:val="22"/>
          <w:szCs w:val="22"/>
        </w:rPr>
      </w:pPr>
    </w:p>
    <w:p w14:paraId="231D663F" w14:textId="77777777" w:rsidR="00FF0554" w:rsidRDefault="00FF0554" w:rsidP="003D5741">
      <w:pPr>
        <w:pStyle w:val="Zkladntextodsazen3"/>
        <w:tabs>
          <w:tab w:val="clear" w:pos="284"/>
          <w:tab w:val="clear" w:pos="1418"/>
          <w:tab w:val="left" w:pos="-1418"/>
        </w:tabs>
        <w:ind w:left="0"/>
        <w:rPr>
          <w:rFonts w:ascii="Arial" w:hAnsi="Arial" w:cs="Arial"/>
          <w:sz w:val="22"/>
          <w:szCs w:val="22"/>
        </w:rPr>
      </w:pPr>
    </w:p>
    <w:p w14:paraId="39E85129" w14:textId="77777777" w:rsidR="00F652DD" w:rsidRDefault="00F652DD" w:rsidP="005A584D">
      <w:pPr>
        <w:pStyle w:val="Zkladntextodsazen3"/>
        <w:tabs>
          <w:tab w:val="clear" w:pos="284"/>
          <w:tab w:val="clear" w:pos="1418"/>
          <w:tab w:val="left" w:pos="-1418"/>
          <w:tab w:val="left" w:pos="4536"/>
        </w:tabs>
        <w:ind w:left="0"/>
        <w:rPr>
          <w:rFonts w:ascii="Arial" w:hAnsi="Arial" w:cs="Arial"/>
          <w:sz w:val="22"/>
          <w:szCs w:val="22"/>
        </w:rPr>
      </w:pPr>
    </w:p>
    <w:p w14:paraId="207E564E" w14:textId="77777777" w:rsidR="002B6ACC" w:rsidRPr="005A584D" w:rsidRDefault="005B30B8" w:rsidP="005A584D">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V </w:t>
      </w:r>
      <w:r w:rsidR="008A6F22">
        <w:rPr>
          <w:rFonts w:ascii="Arial" w:hAnsi="Arial" w:cs="Arial"/>
          <w:sz w:val="22"/>
          <w:szCs w:val="22"/>
        </w:rPr>
        <w:t>Praze</w:t>
      </w:r>
      <w:r w:rsidR="002B6ACC" w:rsidRPr="005A584D">
        <w:rPr>
          <w:rFonts w:ascii="Arial" w:hAnsi="Arial" w:cs="Arial"/>
          <w:sz w:val="22"/>
          <w:szCs w:val="22"/>
        </w:rPr>
        <w:t xml:space="preserve"> dne</w:t>
      </w:r>
      <w:r>
        <w:rPr>
          <w:rFonts w:ascii="Arial" w:hAnsi="Arial" w:cs="Arial"/>
          <w:sz w:val="22"/>
          <w:szCs w:val="22"/>
        </w:rPr>
        <w:t xml:space="preserve"> ………………</w:t>
      </w:r>
      <w:r w:rsidR="002B6ACC" w:rsidRPr="005A584D">
        <w:rPr>
          <w:rFonts w:ascii="Arial" w:hAnsi="Arial" w:cs="Arial"/>
          <w:sz w:val="22"/>
          <w:szCs w:val="22"/>
        </w:rPr>
        <w:tab/>
      </w:r>
      <w:r w:rsidR="00645020">
        <w:rPr>
          <w:rFonts w:ascii="Arial" w:hAnsi="Arial" w:cs="Arial"/>
          <w:sz w:val="22"/>
          <w:szCs w:val="22"/>
        </w:rPr>
        <w:tab/>
      </w:r>
      <w:r w:rsidR="002B6ACC" w:rsidRPr="005A584D">
        <w:rPr>
          <w:rFonts w:ascii="Arial" w:hAnsi="Arial" w:cs="Arial"/>
          <w:sz w:val="22"/>
          <w:szCs w:val="22"/>
        </w:rPr>
        <w:t>V Praze dne</w:t>
      </w:r>
      <w:r>
        <w:rPr>
          <w:rFonts w:ascii="Arial" w:hAnsi="Arial" w:cs="Arial"/>
          <w:sz w:val="22"/>
          <w:szCs w:val="22"/>
        </w:rPr>
        <w:t xml:space="preserve"> ………………</w:t>
      </w:r>
    </w:p>
    <w:p w14:paraId="29C1C1F5" w14:textId="77777777" w:rsidR="00DB2B48" w:rsidRPr="005A584D" w:rsidRDefault="00DB2B48" w:rsidP="005A584D">
      <w:pPr>
        <w:pStyle w:val="Zkladntextodsazen3"/>
        <w:tabs>
          <w:tab w:val="clear" w:pos="284"/>
          <w:tab w:val="clear" w:pos="1418"/>
          <w:tab w:val="left" w:pos="-1418"/>
          <w:tab w:val="left" w:pos="4536"/>
        </w:tabs>
        <w:ind w:left="0"/>
        <w:rPr>
          <w:rFonts w:ascii="Arial" w:hAnsi="Arial" w:cs="Arial"/>
          <w:sz w:val="22"/>
          <w:szCs w:val="22"/>
        </w:rPr>
      </w:pPr>
    </w:p>
    <w:p w14:paraId="093AA2C2" w14:textId="77777777" w:rsidR="005B30B8" w:rsidRDefault="005B30B8" w:rsidP="005A584D">
      <w:pPr>
        <w:pStyle w:val="Zkladntextodsazen3"/>
        <w:tabs>
          <w:tab w:val="clear" w:pos="284"/>
          <w:tab w:val="clear" w:pos="1418"/>
          <w:tab w:val="left" w:pos="-1418"/>
          <w:tab w:val="left" w:pos="4536"/>
        </w:tabs>
        <w:ind w:left="0"/>
        <w:rPr>
          <w:rFonts w:ascii="Arial" w:hAnsi="Arial" w:cs="Arial"/>
          <w:sz w:val="22"/>
          <w:szCs w:val="22"/>
        </w:rPr>
      </w:pPr>
    </w:p>
    <w:p w14:paraId="29829C48" w14:textId="77777777" w:rsidR="005B30B8" w:rsidRDefault="005B30B8" w:rsidP="005A584D">
      <w:pPr>
        <w:pStyle w:val="Zkladntextodsazen3"/>
        <w:tabs>
          <w:tab w:val="clear" w:pos="284"/>
          <w:tab w:val="clear" w:pos="1418"/>
          <w:tab w:val="left" w:pos="-1418"/>
          <w:tab w:val="left" w:pos="4536"/>
        </w:tabs>
        <w:ind w:left="0"/>
        <w:rPr>
          <w:rFonts w:ascii="Arial" w:hAnsi="Arial" w:cs="Arial"/>
          <w:sz w:val="22"/>
          <w:szCs w:val="22"/>
        </w:rPr>
      </w:pPr>
    </w:p>
    <w:p w14:paraId="12B24BA7" w14:textId="77777777" w:rsidR="00C52BEA" w:rsidRPr="005A584D" w:rsidRDefault="00C52BEA" w:rsidP="005A584D">
      <w:pPr>
        <w:pStyle w:val="Zkladntextodsazen3"/>
        <w:tabs>
          <w:tab w:val="clear" w:pos="284"/>
          <w:tab w:val="clear" w:pos="1418"/>
          <w:tab w:val="left" w:pos="-1418"/>
          <w:tab w:val="left" w:pos="4536"/>
        </w:tabs>
        <w:ind w:left="0"/>
        <w:rPr>
          <w:rFonts w:ascii="Arial" w:hAnsi="Arial" w:cs="Arial"/>
          <w:sz w:val="22"/>
          <w:szCs w:val="22"/>
        </w:rPr>
      </w:pPr>
    </w:p>
    <w:p w14:paraId="5D0D02CF" w14:textId="77777777" w:rsidR="000472D7" w:rsidRPr="005A584D"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w:t>
      </w:r>
      <w:r w:rsidRPr="005A584D">
        <w:rPr>
          <w:rFonts w:ascii="Arial" w:hAnsi="Arial" w:cs="Arial"/>
          <w:sz w:val="22"/>
          <w:szCs w:val="22"/>
        </w:rPr>
        <w:tab/>
      </w:r>
      <w:r w:rsidR="00645020">
        <w:rPr>
          <w:rFonts w:ascii="Arial" w:hAnsi="Arial" w:cs="Arial"/>
          <w:sz w:val="22"/>
          <w:szCs w:val="22"/>
        </w:rPr>
        <w:tab/>
      </w:r>
      <w:r w:rsidRPr="005A584D">
        <w:rPr>
          <w:rFonts w:ascii="Arial" w:hAnsi="Arial" w:cs="Arial"/>
          <w:sz w:val="22"/>
          <w:szCs w:val="22"/>
        </w:rPr>
        <w:t>…………………………………</w:t>
      </w:r>
    </w:p>
    <w:p w14:paraId="5731A16E" w14:textId="36654A85" w:rsidR="002B6ACC" w:rsidRPr="00D62735" w:rsidRDefault="00B868BE" w:rsidP="000472D7">
      <w:pPr>
        <w:pStyle w:val="Zkladntextodsazen3"/>
        <w:tabs>
          <w:tab w:val="clear" w:pos="284"/>
          <w:tab w:val="clear" w:pos="1418"/>
          <w:tab w:val="left" w:pos="4536"/>
        </w:tabs>
        <w:ind w:left="0"/>
        <w:rPr>
          <w:rFonts w:ascii="Arial" w:hAnsi="Arial" w:cs="Arial"/>
          <w:sz w:val="22"/>
          <w:szCs w:val="22"/>
        </w:rPr>
      </w:pPr>
      <w:r w:rsidRPr="000C39EB">
        <w:rPr>
          <w:rFonts w:ascii="Arial" w:hAnsi="Arial" w:cs="Arial"/>
          <w:bCs/>
          <w:sz w:val="22"/>
          <w:szCs w:val="22"/>
        </w:rPr>
        <w:t>DSlim Computer s.r.o</w:t>
      </w:r>
      <w:r w:rsidR="00252E86" w:rsidRPr="00BC6FA8">
        <w:rPr>
          <w:rFonts w:ascii="Arial" w:hAnsi="Arial" w:cs="Arial"/>
          <w:sz w:val="22"/>
          <w:szCs w:val="22"/>
        </w:rPr>
        <w:tab/>
      </w:r>
      <w:r w:rsidR="00252E86" w:rsidRPr="00BC6FA8">
        <w:rPr>
          <w:rFonts w:ascii="Arial" w:hAnsi="Arial" w:cs="Arial"/>
          <w:sz w:val="22"/>
          <w:szCs w:val="22"/>
        </w:rPr>
        <w:tab/>
      </w:r>
      <w:r w:rsidR="002B6ACC" w:rsidRPr="00D62735">
        <w:rPr>
          <w:rFonts w:ascii="Arial" w:hAnsi="Arial" w:cs="Arial"/>
          <w:sz w:val="22"/>
          <w:szCs w:val="22"/>
        </w:rPr>
        <w:t>Národní divadlo</w:t>
      </w:r>
    </w:p>
    <w:p w14:paraId="260AD7D2" w14:textId="646D7FE6" w:rsidR="009D379B" w:rsidRPr="00BA52A4" w:rsidRDefault="00B868BE" w:rsidP="000472D7">
      <w:pPr>
        <w:pStyle w:val="Zkladntextodsazen3"/>
        <w:tabs>
          <w:tab w:val="clear" w:pos="284"/>
          <w:tab w:val="clear" w:pos="1418"/>
          <w:tab w:val="left" w:pos="4536"/>
        </w:tabs>
        <w:ind w:left="0"/>
        <w:rPr>
          <w:rFonts w:ascii="Arial" w:hAnsi="Arial" w:cs="Arial"/>
          <w:sz w:val="20"/>
        </w:rPr>
      </w:pPr>
      <w:r w:rsidRPr="000C39EB">
        <w:rPr>
          <w:rFonts w:ascii="Arial" w:hAnsi="Arial" w:cs="Arial"/>
          <w:sz w:val="22"/>
          <w:szCs w:val="22"/>
        </w:rPr>
        <w:t>David Slabý</w:t>
      </w:r>
      <w:r w:rsidR="00252E86" w:rsidRPr="00BA52A4">
        <w:rPr>
          <w:rFonts w:ascii="Arial" w:hAnsi="Arial" w:cs="Arial"/>
          <w:sz w:val="22"/>
          <w:szCs w:val="22"/>
        </w:rPr>
        <w:tab/>
      </w:r>
      <w:r w:rsidR="00252E86" w:rsidRPr="00BA52A4">
        <w:rPr>
          <w:rFonts w:ascii="Arial" w:hAnsi="Arial" w:cs="Arial"/>
          <w:sz w:val="22"/>
          <w:szCs w:val="22"/>
        </w:rPr>
        <w:tab/>
      </w:r>
      <w:r w:rsidR="00DE2A0A" w:rsidRPr="00BA52A4">
        <w:rPr>
          <w:rFonts w:ascii="Arial" w:hAnsi="Arial" w:cs="Arial"/>
          <w:sz w:val="20"/>
        </w:rPr>
        <w:t>Ing. Václav Pelouch</w:t>
      </w:r>
    </w:p>
    <w:p w14:paraId="09066B7C" w14:textId="13A7AFE2" w:rsidR="000472D7" w:rsidRDefault="00FF0554" w:rsidP="000472D7">
      <w:pPr>
        <w:pStyle w:val="Zkladntextodsazen3"/>
        <w:tabs>
          <w:tab w:val="clear" w:pos="284"/>
          <w:tab w:val="clear" w:pos="1418"/>
          <w:tab w:val="left" w:pos="4536"/>
        </w:tabs>
        <w:ind w:left="0"/>
        <w:rPr>
          <w:rFonts w:ascii="Arial" w:hAnsi="Arial" w:cs="Arial"/>
          <w:sz w:val="20"/>
        </w:rPr>
      </w:pPr>
      <w:r w:rsidRPr="00BD3178">
        <w:rPr>
          <w:rFonts w:ascii="Arial" w:hAnsi="Arial" w:cs="Arial"/>
          <w:sz w:val="22"/>
          <w:szCs w:val="22"/>
        </w:rPr>
        <w:t>jednatel</w:t>
      </w:r>
      <w:r w:rsidR="00DE2A0A" w:rsidRPr="00BA52A4">
        <w:rPr>
          <w:rFonts w:ascii="Arial" w:hAnsi="Arial" w:cs="Arial"/>
          <w:sz w:val="22"/>
          <w:szCs w:val="22"/>
        </w:rPr>
        <w:t xml:space="preserve"> </w:t>
      </w:r>
      <w:r w:rsidR="00DE2A0A" w:rsidRPr="00BA52A4">
        <w:rPr>
          <w:rFonts w:ascii="Arial" w:hAnsi="Arial" w:cs="Arial"/>
          <w:sz w:val="22"/>
          <w:szCs w:val="22"/>
        </w:rPr>
        <w:tab/>
      </w:r>
      <w:r w:rsidR="00DE2A0A" w:rsidRPr="00BA52A4">
        <w:rPr>
          <w:rFonts w:ascii="Arial" w:hAnsi="Arial" w:cs="Arial"/>
          <w:sz w:val="22"/>
          <w:szCs w:val="22"/>
        </w:rPr>
        <w:tab/>
      </w:r>
      <w:r w:rsidR="00DE2A0A" w:rsidRPr="00BA52A4">
        <w:rPr>
          <w:rFonts w:ascii="Arial" w:hAnsi="Arial" w:cs="Arial"/>
          <w:sz w:val="20"/>
        </w:rPr>
        <w:t>ředitel technicko provozní správy ND</w:t>
      </w:r>
    </w:p>
    <w:p w14:paraId="1415B39D" w14:textId="77777777" w:rsidR="007F7573" w:rsidRDefault="007F7573" w:rsidP="000472D7">
      <w:pPr>
        <w:pStyle w:val="Zkladntextodsazen3"/>
        <w:tabs>
          <w:tab w:val="clear" w:pos="284"/>
          <w:tab w:val="clear" w:pos="1418"/>
          <w:tab w:val="left" w:pos="4536"/>
        </w:tabs>
        <w:ind w:left="0"/>
        <w:rPr>
          <w:rFonts w:ascii="Arial" w:hAnsi="Arial" w:cs="Arial"/>
          <w:sz w:val="20"/>
        </w:rPr>
      </w:pPr>
    </w:p>
    <w:p w14:paraId="2F77CBDE" w14:textId="3A9E8BB5" w:rsidR="007F7573" w:rsidRDefault="007F7573" w:rsidP="000472D7">
      <w:pPr>
        <w:pStyle w:val="Zkladntextodsazen3"/>
        <w:tabs>
          <w:tab w:val="clear" w:pos="284"/>
          <w:tab w:val="clear" w:pos="1418"/>
          <w:tab w:val="left" w:pos="4536"/>
        </w:tabs>
        <w:ind w:left="0"/>
        <w:rPr>
          <w:rFonts w:ascii="Arial" w:hAnsi="Arial" w:cs="Arial"/>
          <w:sz w:val="20"/>
        </w:rPr>
      </w:pPr>
      <w:r w:rsidRPr="007F7573">
        <w:lastRenderedPageBreak/>
        <w:drawing>
          <wp:inline distT="0" distB="0" distL="0" distR="0" wp14:anchorId="02267F01" wp14:editId="3F7AB58D">
            <wp:extent cx="5759450" cy="2361565"/>
            <wp:effectExtent l="0" t="0" r="0" b="635"/>
            <wp:docPr id="4640531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361565"/>
                    </a:xfrm>
                    <a:prstGeom prst="rect">
                      <a:avLst/>
                    </a:prstGeom>
                    <a:noFill/>
                    <a:ln>
                      <a:noFill/>
                    </a:ln>
                  </pic:spPr>
                </pic:pic>
              </a:graphicData>
            </a:graphic>
          </wp:inline>
        </w:drawing>
      </w:r>
    </w:p>
    <w:p w14:paraId="231339A2" w14:textId="3396CF19" w:rsidR="00BA52A4" w:rsidRDefault="00BA52A4" w:rsidP="000472D7">
      <w:pPr>
        <w:pStyle w:val="Zkladntextodsazen3"/>
        <w:tabs>
          <w:tab w:val="clear" w:pos="284"/>
          <w:tab w:val="clear" w:pos="1418"/>
          <w:tab w:val="left" w:pos="4536"/>
        </w:tabs>
        <w:ind w:left="0"/>
        <w:rPr>
          <w:rFonts w:ascii="Arial" w:hAnsi="Arial" w:cs="Arial"/>
          <w:sz w:val="20"/>
        </w:rPr>
      </w:pPr>
    </w:p>
    <w:p w14:paraId="3B93C45B" w14:textId="2EE09B78" w:rsidR="00BA52A4" w:rsidRDefault="00BA52A4" w:rsidP="000472D7">
      <w:pPr>
        <w:pStyle w:val="Zkladntextodsazen3"/>
        <w:tabs>
          <w:tab w:val="clear" w:pos="284"/>
          <w:tab w:val="clear" w:pos="1418"/>
          <w:tab w:val="left" w:pos="4536"/>
        </w:tabs>
        <w:ind w:left="0"/>
        <w:rPr>
          <w:rFonts w:ascii="Arial" w:hAnsi="Arial" w:cs="Arial"/>
          <w:sz w:val="20"/>
        </w:rPr>
      </w:pPr>
    </w:p>
    <w:p w14:paraId="79B91E36" w14:textId="4DC8F2BB" w:rsidR="00BA52A4" w:rsidRDefault="00BA52A4" w:rsidP="000472D7">
      <w:pPr>
        <w:pStyle w:val="Zkladntextodsazen3"/>
        <w:tabs>
          <w:tab w:val="clear" w:pos="284"/>
          <w:tab w:val="clear" w:pos="1418"/>
          <w:tab w:val="left" w:pos="4536"/>
        </w:tabs>
        <w:ind w:left="0"/>
        <w:rPr>
          <w:rFonts w:ascii="Arial" w:hAnsi="Arial" w:cs="Arial"/>
          <w:sz w:val="20"/>
        </w:rPr>
      </w:pPr>
    </w:p>
    <w:p w14:paraId="3114C62D" w14:textId="050388D0" w:rsidR="00BA52A4" w:rsidRDefault="00BA52A4" w:rsidP="000472D7">
      <w:pPr>
        <w:pStyle w:val="Zkladntextodsazen3"/>
        <w:tabs>
          <w:tab w:val="clear" w:pos="284"/>
          <w:tab w:val="clear" w:pos="1418"/>
          <w:tab w:val="left" w:pos="4536"/>
        </w:tabs>
        <w:ind w:left="0"/>
        <w:rPr>
          <w:rFonts w:ascii="Arial" w:hAnsi="Arial" w:cs="Arial"/>
          <w:sz w:val="20"/>
        </w:rPr>
      </w:pPr>
    </w:p>
    <w:p w14:paraId="73A44C95" w14:textId="011AD2BD" w:rsidR="00BA52A4" w:rsidRDefault="00BA52A4" w:rsidP="000472D7">
      <w:pPr>
        <w:pStyle w:val="Zkladntextodsazen3"/>
        <w:tabs>
          <w:tab w:val="clear" w:pos="284"/>
          <w:tab w:val="clear" w:pos="1418"/>
          <w:tab w:val="left" w:pos="4536"/>
        </w:tabs>
        <w:ind w:left="0"/>
        <w:rPr>
          <w:rFonts w:ascii="Arial" w:hAnsi="Arial" w:cs="Arial"/>
          <w:sz w:val="20"/>
        </w:rPr>
      </w:pPr>
    </w:p>
    <w:p w14:paraId="7D1351A2" w14:textId="692F9DCD" w:rsidR="00BA52A4" w:rsidRDefault="00BA52A4" w:rsidP="000472D7">
      <w:pPr>
        <w:pStyle w:val="Zkladntextodsazen3"/>
        <w:tabs>
          <w:tab w:val="clear" w:pos="284"/>
          <w:tab w:val="clear" w:pos="1418"/>
          <w:tab w:val="left" w:pos="4536"/>
        </w:tabs>
        <w:ind w:left="0"/>
        <w:rPr>
          <w:rFonts w:ascii="Arial" w:hAnsi="Arial" w:cs="Arial"/>
          <w:sz w:val="20"/>
        </w:rPr>
      </w:pPr>
    </w:p>
    <w:p w14:paraId="62C5A0B4" w14:textId="3326045F" w:rsidR="00BA52A4" w:rsidRDefault="00BA52A4" w:rsidP="000472D7">
      <w:pPr>
        <w:pStyle w:val="Zkladntextodsazen3"/>
        <w:tabs>
          <w:tab w:val="clear" w:pos="284"/>
          <w:tab w:val="clear" w:pos="1418"/>
          <w:tab w:val="left" w:pos="4536"/>
        </w:tabs>
        <w:ind w:left="0"/>
        <w:rPr>
          <w:rFonts w:ascii="Arial" w:hAnsi="Arial" w:cs="Arial"/>
          <w:sz w:val="20"/>
        </w:rPr>
      </w:pPr>
    </w:p>
    <w:p w14:paraId="54828089" w14:textId="2D89E14F" w:rsidR="00BA52A4" w:rsidRDefault="00BA52A4" w:rsidP="000472D7">
      <w:pPr>
        <w:pStyle w:val="Zkladntextodsazen3"/>
        <w:tabs>
          <w:tab w:val="clear" w:pos="284"/>
          <w:tab w:val="clear" w:pos="1418"/>
          <w:tab w:val="left" w:pos="4536"/>
        </w:tabs>
        <w:ind w:left="0"/>
        <w:rPr>
          <w:rFonts w:ascii="Arial" w:hAnsi="Arial" w:cs="Arial"/>
          <w:sz w:val="20"/>
        </w:rPr>
      </w:pPr>
    </w:p>
    <w:p w14:paraId="1D956FDD" w14:textId="08F134CD" w:rsidR="00BA52A4" w:rsidRDefault="00BA52A4" w:rsidP="000472D7">
      <w:pPr>
        <w:pStyle w:val="Zkladntextodsazen3"/>
        <w:tabs>
          <w:tab w:val="clear" w:pos="284"/>
          <w:tab w:val="clear" w:pos="1418"/>
          <w:tab w:val="left" w:pos="4536"/>
        </w:tabs>
        <w:ind w:left="0"/>
        <w:rPr>
          <w:rFonts w:ascii="Arial" w:hAnsi="Arial" w:cs="Arial"/>
          <w:sz w:val="20"/>
        </w:rPr>
      </w:pPr>
    </w:p>
    <w:sectPr w:rsidR="00BA52A4" w:rsidSect="00DF4003">
      <w:footerReference w:type="default" r:id="rId12"/>
      <w:footerReference w:type="first" r:id="rId13"/>
      <w:pgSz w:w="11906" w:h="16838" w:code="9"/>
      <w:pgMar w:top="993"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824B" w14:textId="77777777" w:rsidR="00DF4003" w:rsidRDefault="00DF4003">
      <w:r>
        <w:separator/>
      </w:r>
    </w:p>
  </w:endnote>
  <w:endnote w:type="continuationSeparator" w:id="0">
    <w:p w14:paraId="3C3176F3" w14:textId="77777777" w:rsidR="00DF4003" w:rsidRDefault="00DF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DE908" w14:textId="506D415D" w:rsidR="00FD63C8" w:rsidRPr="00FD63C8" w:rsidRDefault="00517C6B">
    <w:pPr>
      <w:pStyle w:val="Zpat"/>
      <w:jc w:val="right"/>
      <w:rPr>
        <w:rFonts w:ascii="Arial" w:hAnsi="Arial" w:cs="Arial"/>
        <w:sz w:val="20"/>
      </w:rPr>
    </w:pPr>
    <w:r w:rsidRPr="00FD63C8">
      <w:rPr>
        <w:rFonts w:ascii="Arial" w:hAnsi="Arial" w:cs="Arial"/>
        <w:bCs/>
        <w:sz w:val="20"/>
      </w:rPr>
      <w:fldChar w:fldCharType="begin"/>
    </w:r>
    <w:r w:rsidR="00FD63C8" w:rsidRPr="00FD63C8">
      <w:rPr>
        <w:rFonts w:ascii="Arial" w:hAnsi="Arial" w:cs="Arial"/>
        <w:bCs/>
        <w:sz w:val="20"/>
      </w:rPr>
      <w:instrText>PAGE</w:instrText>
    </w:r>
    <w:r w:rsidRPr="00FD63C8">
      <w:rPr>
        <w:rFonts w:ascii="Arial" w:hAnsi="Arial" w:cs="Arial"/>
        <w:bCs/>
        <w:sz w:val="20"/>
      </w:rPr>
      <w:fldChar w:fldCharType="separate"/>
    </w:r>
    <w:r w:rsidR="00AD4B54">
      <w:rPr>
        <w:rFonts w:ascii="Arial" w:hAnsi="Arial" w:cs="Arial"/>
        <w:bCs/>
        <w:noProof/>
        <w:sz w:val="20"/>
      </w:rPr>
      <w:t>6</w:t>
    </w:r>
    <w:r w:rsidRPr="00FD63C8">
      <w:rPr>
        <w:rFonts w:ascii="Arial" w:hAnsi="Arial" w:cs="Arial"/>
        <w:bCs/>
        <w:sz w:val="20"/>
      </w:rPr>
      <w:fldChar w:fldCharType="end"/>
    </w:r>
    <w:r w:rsidR="00FD63C8">
      <w:rPr>
        <w:rFonts w:ascii="Arial" w:hAnsi="Arial" w:cs="Arial"/>
        <w:bCs/>
        <w:sz w:val="20"/>
      </w:rPr>
      <w:t>/</w:t>
    </w:r>
    <w:r w:rsidRPr="00FD63C8">
      <w:rPr>
        <w:rFonts w:ascii="Arial" w:hAnsi="Arial" w:cs="Arial"/>
        <w:bCs/>
        <w:sz w:val="20"/>
      </w:rPr>
      <w:fldChar w:fldCharType="begin"/>
    </w:r>
    <w:r w:rsidR="00FD63C8" w:rsidRPr="00FD63C8">
      <w:rPr>
        <w:rFonts w:ascii="Arial" w:hAnsi="Arial" w:cs="Arial"/>
        <w:bCs/>
        <w:sz w:val="20"/>
      </w:rPr>
      <w:instrText>NUMPAGES</w:instrText>
    </w:r>
    <w:r w:rsidRPr="00FD63C8">
      <w:rPr>
        <w:rFonts w:ascii="Arial" w:hAnsi="Arial" w:cs="Arial"/>
        <w:bCs/>
        <w:sz w:val="20"/>
      </w:rPr>
      <w:fldChar w:fldCharType="separate"/>
    </w:r>
    <w:r w:rsidR="00AD4B54">
      <w:rPr>
        <w:rFonts w:ascii="Arial" w:hAnsi="Arial" w:cs="Arial"/>
        <w:bCs/>
        <w:noProof/>
        <w:sz w:val="20"/>
      </w:rPr>
      <w:t>6</w:t>
    </w:r>
    <w:r w:rsidRPr="00FD63C8">
      <w:rPr>
        <w:rFonts w:ascii="Arial" w:hAnsi="Arial" w:cs="Arial"/>
        <w:bCs/>
        <w:sz w:val="20"/>
      </w:rPr>
      <w:fldChar w:fldCharType="end"/>
    </w:r>
  </w:p>
  <w:p w14:paraId="0E41AEFA" w14:textId="77777777"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6D0E2" w14:textId="77777777" w:rsidR="002B6ACC" w:rsidRPr="00735B5D" w:rsidRDefault="00517C6B" w:rsidP="00735B5D">
    <w:pPr>
      <w:pStyle w:val="Zpat"/>
      <w:jc w:val="right"/>
      <w:rPr>
        <w:b/>
      </w:rPr>
    </w:pPr>
    <w:r w:rsidRPr="00735B5D">
      <w:rPr>
        <w:rStyle w:val="slostrnky"/>
        <w:b/>
      </w:rPr>
      <w:fldChar w:fldCharType="begin"/>
    </w:r>
    <w:r w:rsidR="002B6ACC" w:rsidRPr="00735B5D">
      <w:rPr>
        <w:rStyle w:val="slostrnky"/>
        <w:b/>
      </w:rPr>
      <w:instrText xml:space="preserve"> PAGE </w:instrText>
    </w:r>
    <w:r w:rsidRPr="00735B5D">
      <w:rPr>
        <w:rStyle w:val="slostrnky"/>
        <w:b/>
      </w:rPr>
      <w:fldChar w:fldCharType="separate"/>
    </w:r>
    <w:r w:rsidR="002B6ACC">
      <w:rPr>
        <w:rStyle w:val="slostrnky"/>
        <w:b/>
        <w:noProof/>
      </w:rPr>
      <w:t>1</w:t>
    </w:r>
    <w:r w:rsidRPr="00735B5D">
      <w:rPr>
        <w:rStyle w:val="slostrnky"/>
        <w:b/>
      </w:rPr>
      <w:fldChar w:fldCharType="end"/>
    </w:r>
    <w:r w:rsidR="002B6ACC" w:rsidRPr="00735B5D">
      <w:rPr>
        <w:rStyle w:val="slostrnky"/>
        <w:b/>
      </w:rPr>
      <w:t xml:space="preserve"> / </w:t>
    </w:r>
    <w:r w:rsidRPr="00735B5D">
      <w:rPr>
        <w:rStyle w:val="slostrnky"/>
        <w:b/>
      </w:rPr>
      <w:fldChar w:fldCharType="begin"/>
    </w:r>
    <w:r w:rsidR="002B6ACC" w:rsidRPr="00735B5D">
      <w:rPr>
        <w:rStyle w:val="slostrnky"/>
        <w:b/>
      </w:rPr>
      <w:instrText xml:space="preserve"> NUMPAGES </w:instrText>
    </w:r>
    <w:r w:rsidRPr="00735B5D">
      <w:rPr>
        <w:rStyle w:val="slostrnky"/>
        <w:b/>
      </w:rPr>
      <w:fldChar w:fldCharType="separate"/>
    </w:r>
    <w:r w:rsidR="00205D14">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2AB7F" w14:textId="77777777" w:rsidR="00DF4003" w:rsidRDefault="00DF4003">
      <w:r>
        <w:separator/>
      </w:r>
    </w:p>
  </w:footnote>
  <w:footnote w:type="continuationSeparator" w:id="0">
    <w:p w14:paraId="6660CB48" w14:textId="77777777" w:rsidR="00DF4003" w:rsidRDefault="00DF4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000000B"/>
    <w:multiLevelType w:val="multilevel"/>
    <w:tmpl w:val="10FE41D8"/>
    <w:name w:val="WW8Num11"/>
    <w:lvl w:ilvl="0">
      <w:start w:val="1"/>
      <w:numFmt w:val="lowerLetter"/>
      <w:lvlText w:val="%1)"/>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ascii="Arial" w:eastAsia="Times New Roman" w:hAnsi="Arial" w:cs="Arial" w:hint="default"/>
      </w:rPr>
    </w:lvl>
    <w:lvl w:ilvl="2">
      <w:start w:val="6"/>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44041A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8E7DA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EEF1F26"/>
    <w:multiLevelType w:val="hybridMultilevel"/>
    <w:tmpl w:val="3A5E895A"/>
    <w:lvl w:ilvl="0" w:tplc="C540DF2C">
      <w:start w:val="1"/>
      <w:numFmt w:val="decimal"/>
      <w:lvlText w:val="%1."/>
      <w:lvlJc w:val="left"/>
      <w:pPr>
        <w:ind w:left="3763" w:hanging="360"/>
      </w:pPr>
      <w:rPr>
        <w:rFonts w:hint="default"/>
        <w:b/>
        <w:sz w:val="22"/>
      </w:rPr>
    </w:lvl>
    <w:lvl w:ilvl="1" w:tplc="04050019" w:tentative="1">
      <w:start w:val="1"/>
      <w:numFmt w:val="lowerLetter"/>
      <w:lvlText w:val="%2."/>
      <w:lvlJc w:val="left"/>
      <w:pPr>
        <w:ind w:left="4483" w:hanging="360"/>
      </w:pPr>
    </w:lvl>
    <w:lvl w:ilvl="2" w:tplc="0405001B" w:tentative="1">
      <w:start w:val="1"/>
      <w:numFmt w:val="lowerRoman"/>
      <w:lvlText w:val="%3."/>
      <w:lvlJc w:val="right"/>
      <w:pPr>
        <w:ind w:left="5203" w:hanging="180"/>
      </w:pPr>
    </w:lvl>
    <w:lvl w:ilvl="3" w:tplc="0405000F" w:tentative="1">
      <w:start w:val="1"/>
      <w:numFmt w:val="decimal"/>
      <w:lvlText w:val="%4."/>
      <w:lvlJc w:val="left"/>
      <w:pPr>
        <w:ind w:left="5923" w:hanging="360"/>
      </w:pPr>
    </w:lvl>
    <w:lvl w:ilvl="4" w:tplc="04050019" w:tentative="1">
      <w:start w:val="1"/>
      <w:numFmt w:val="lowerLetter"/>
      <w:lvlText w:val="%5."/>
      <w:lvlJc w:val="left"/>
      <w:pPr>
        <w:ind w:left="6643" w:hanging="360"/>
      </w:pPr>
    </w:lvl>
    <w:lvl w:ilvl="5" w:tplc="0405001B" w:tentative="1">
      <w:start w:val="1"/>
      <w:numFmt w:val="lowerRoman"/>
      <w:lvlText w:val="%6."/>
      <w:lvlJc w:val="right"/>
      <w:pPr>
        <w:ind w:left="7363" w:hanging="180"/>
      </w:pPr>
    </w:lvl>
    <w:lvl w:ilvl="6" w:tplc="0405000F" w:tentative="1">
      <w:start w:val="1"/>
      <w:numFmt w:val="decimal"/>
      <w:lvlText w:val="%7."/>
      <w:lvlJc w:val="left"/>
      <w:pPr>
        <w:ind w:left="8083" w:hanging="360"/>
      </w:pPr>
    </w:lvl>
    <w:lvl w:ilvl="7" w:tplc="04050019" w:tentative="1">
      <w:start w:val="1"/>
      <w:numFmt w:val="lowerLetter"/>
      <w:lvlText w:val="%8."/>
      <w:lvlJc w:val="left"/>
      <w:pPr>
        <w:ind w:left="8803" w:hanging="360"/>
      </w:pPr>
    </w:lvl>
    <w:lvl w:ilvl="8" w:tplc="0405001B" w:tentative="1">
      <w:start w:val="1"/>
      <w:numFmt w:val="lowerRoman"/>
      <w:lvlText w:val="%9."/>
      <w:lvlJc w:val="right"/>
      <w:pPr>
        <w:ind w:left="9523" w:hanging="180"/>
      </w:pPr>
    </w:lvl>
  </w:abstractNum>
  <w:abstractNum w:abstractNumId="9"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0"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1"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2"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4"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5" w15:restartNumberingAfterBreak="0">
    <w:nsid w:val="304B578D"/>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7" w15:restartNumberingAfterBreak="0">
    <w:nsid w:val="345449CA"/>
    <w:multiLevelType w:val="hybridMultilevel"/>
    <w:tmpl w:val="5B10F824"/>
    <w:lvl w:ilvl="0" w:tplc="87A8A3F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0D0A84"/>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3B4870B8"/>
    <w:multiLevelType w:val="hybridMultilevel"/>
    <w:tmpl w:val="EA321C54"/>
    <w:lvl w:ilvl="0" w:tplc="8A320882">
      <w:start w:val="1"/>
      <w:numFmt w:val="decimal"/>
      <w:lvlText w:val="%1."/>
      <w:lvlJc w:val="left"/>
      <w:pPr>
        <w:tabs>
          <w:tab w:val="num" w:pos="720"/>
        </w:tabs>
        <w:ind w:left="720" w:hanging="360"/>
      </w:pPr>
      <w:rPr>
        <w:rFonts w:cs="Times New Roman" w:hint="default"/>
        <w:b w:val="0"/>
        <w:color w:val="auto"/>
      </w:rPr>
    </w:lvl>
    <w:lvl w:ilvl="1" w:tplc="2598976E">
      <w:start w:val="1"/>
      <w:numFmt w:val="lowerLetter"/>
      <w:suff w:val="space"/>
      <w:lvlText w:val="%2."/>
      <w:lvlJc w:val="left"/>
      <w:pPr>
        <w:ind w:left="851" w:hanging="171"/>
      </w:pPr>
      <w:rPr>
        <w:rFonts w:ascii="Arial" w:eastAsia="Times New Roman" w:hAnsi="Arial"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942B8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2"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78D058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58556FD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5B9A6E2D"/>
    <w:multiLevelType w:val="hybridMultilevel"/>
    <w:tmpl w:val="2A3214C6"/>
    <w:lvl w:ilvl="0" w:tplc="A76EBA8A">
      <w:start w:val="1"/>
      <w:numFmt w:val="lowerLetter"/>
      <w:lvlText w:val="%1)"/>
      <w:lvlJc w:val="left"/>
      <w:pPr>
        <w:tabs>
          <w:tab w:val="num" w:pos="360"/>
        </w:tabs>
        <w:ind w:left="360" w:hanging="360"/>
      </w:pPr>
      <w:rPr>
        <w:rFonts w:cs="Times New Roman" w:hint="default"/>
        <w:b w:val="0"/>
      </w:rPr>
    </w:lvl>
    <w:lvl w:ilvl="1" w:tplc="4C8AA438">
      <w:numFmt w:val="bullet"/>
      <w:lvlText w:val="-"/>
      <w:lvlJc w:val="left"/>
      <w:pPr>
        <w:tabs>
          <w:tab w:val="num" w:pos="1440"/>
        </w:tabs>
        <w:ind w:left="1440" w:hanging="360"/>
      </w:pPr>
      <w:rPr>
        <w:rFonts w:ascii="Courier New" w:hAnsi="Courier New" w:hint="default"/>
        <w:b w:val="0"/>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F620639"/>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1" w15:restartNumberingAfterBreak="0">
    <w:nsid w:val="6137405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2"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34" w15:restartNumberingAfterBreak="0">
    <w:nsid w:val="66307E2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5" w15:restartNumberingAfterBreak="0">
    <w:nsid w:val="68B65A2C"/>
    <w:multiLevelType w:val="hybridMultilevel"/>
    <w:tmpl w:val="5F5602FE"/>
    <w:lvl w:ilvl="0" w:tplc="3904C9C6">
      <w:start w:val="5"/>
      <w:numFmt w:val="bullet"/>
      <w:lvlText w:val="-"/>
      <w:lvlJc w:val="left"/>
      <w:pPr>
        <w:ind w:left="3196" w:hanging="360"/>
      </w:pPr>
      <w:rPr>
        <w:rFonts w:ascii="Arial" w:eastAsia="Times New Roman" w:hAnsi="Arial" w:cs="Arial" w:hint="default"/>
        <w:color w:val="FF0000"/>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36" w15:restartNumberingAfterBreak="0">
    <w:nsid w:val="6AF166E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F0A2B2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0176886"/>
    <w:multiLevelType w:val="hybridMultilevel"/>
    <w:tmpl w:val="41FCDAF0"/>
    <w:lvl w:ilvl="0" w:tplc="4C8AA438">
      <w:numFmt w:val="bullet"/>
      <w:lvlText w:val="-"/>
      <w:lvlJc w:val="left"/>
      <w:pPr>
        <w:tabs>
          <w:tab w:val="num" w:pos="720"/>
        </w:tabs>
        <w:ind w:left="720" w:hanging="360"/>
      </w:pPr>
      <w:rPr>
        <w:rFonts w:ascii="Courier New" w:hAnsi="Courier New" w:hint="default"/>
        <w:b w:val="0"/>
      </w:rPr>
    </w:lvl>
    <w:lvl w:ilvl="1" w:tplc="6DBAD840">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0DE3E3F"/>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1"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2"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3"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9F87DA2"/>
    <w:multiLevelType w:val="hybridMultilevel"/>
    <w:tmpl w:val="2F066C62"/>
    <w:lvl w:ilvl="0" w:tplc="08C0F706">
      <w:start w:val="5"/>
      <w:numFmt w:val="bullet"/>
      <w:lvlText w:val="-"/>
      <w:lvlJc w:val="left"/>
      <w:pPr>
        <w:ind w:left="3196" w:hanging="360"/>
      </w:pPr>
      <w:rPr>
        <w:rFonts w:ascii="Arial" w:eastAsia="Times New Roman" w:hAnsi="Arial" w:cs="Arial"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46"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22761189">
    <w:abstractNumId w:val="16"/>
  </w:num>
  <w:num w:numId="2" w16cid:durableId="206991237">
    <w:abstractNumId w:val="13"/>
  </w:num>
  <w:num w:numId="3" w16cid:durableId="2141608731">
    <w:abstractNumId w:val="5"/>
  </w:num>
  <w:num w:numId="4" w16cid:durableId="423695466">
    <w:abstractNumId w:val="10"/>
  </w:num>
  <w:num w:numId="5" w16cid:durableId="1973824613">
    <w:abstractNumId w:val="23"/>
  </w:num>
  <w:num w:numId="6" w16cid:durableId="56438885">
    <w:abstractNumId w:val="19"/>
  </w:num>
  <w:num w:numId="7" w16cid:durableId="1125974105">
    <w:abstractNumId w:val="41"/>
  </w:num>
  <w:num w:numId="8" w16cid:durableId="2027949373">
    <w:abstractNumId w:val="33"/>
  </w:num>
  <w:num w:numId="9" w16cid:durableId="160318332">
    <w:abstractNumId w:val="6"/>
  </w:num>
  <w:num w:numId="10" w16cid:durableId="2032225325">
    <w:abstractNumId w:val="44"/>
  </w:num>
  <w:num w:numId="11" w16cid:durableId="735783033">
    <w:abstractNumId w:val="27"/>
  </w:num>
  <w:num w:numId="12" w16cid:durableId="1603682678">
    <w:abstractNumId w:val="43"/>
  </w:num>
  <w:num w:numId="13" w16cid:durableId="667904753">
    <w:abstractNumId w:val="29"/>
  </w:num>
  <w:num w:numId="14" w16cid:durableId="953682134">
    <w:abstractNumId w:val="9"/>
  </w:num>
  <w:num w:numId="15" w16cid:durableId="645858841">
    <w:abstractNumId w:val="11"/>
  </w:num>
  <w:num w:numId="16" w16cid:durableId="144975359">
    <w:abstractNumId w:val="14"/>
  </w:num>
  <w:num w:numId="17" w16cid:durableId="1806242108">
    <w:abstractNumId w:val="24"/>
  </w:num>
  <w:num w:numId="18" w16cid:durableId="466968117">
    <w:abstractNumId w:val="32"/>
  </w:num>
  <w:num w:numId="19" w16cid:durableId="52428938">
    <w:abstractNumId w:val="22"/>
  </w:num>
  <w:num w:numId="20" w16cid:durableId="985282196">
    <w:abstractNumId w:val="12"/>
  </w:num>
  <w:num w:numId="21" w16cid:durableId="2061512342">
    <w:abstractNumId w:val="47"/>
  </w:num>
  <w:num w:numId="22" w16cid:durableId="2067561867">
    <w:abstractNumId w:val="42"/>
  </w:num>
  <w:num w:numId="23" w16cid:durableId="1347291558">
    <w:abstractNumId w:val="2"/>
  </w:num>
  <w:num w:numId="24" w16cid:durableId="617875804">
    <w:abstractNumId w:val="37"/>
  </w:num>
  <w:num w:numId="25" w16cid:durableId="1924870791">
    <w:abstractNumId w:val="0"/>
  </w:num>
  <w:num w:numId="26" w16cid:durableId="1092048261">
    <w:abstractNumId w:val="46"/>
  </w:num>
  <w:num w:numId="27" w16cid:durableId="435297250">
    <w:abstractNumId w:val="1"/>
  </w:num>
  <w:num w:numId="28" w16cid:durableId="770511540">
    <w:abstractNumId w:val="28"/>
  </w:num>
  <w:num w:numId="29" w16cid:durableId="2111117361">
    <w:abstractNumId w:val="21"/>
  </w:num>
  <w:num w:numId="30" w16cid:durableId="1836990458">
    <w:abstractNumId w:val="39"/>
  </w:num>
  <w:num w:numId="31" w16cid:durableId="173300014">
    <w:abstractNumId w:val="7"/>
  </w:num>
  <w:num w:numId="32" w16cid:durableId="2141455287">
    <w:abstractNumId w:val="20"/>
  </w:num>
  <w:num w:numId="33" w16cid:durableId="2094163856">
    <w:abstractNumId w:val="25"/>
  </w:num>
  <w:num w:numId="34" w16cid:durableId="872809257">
    <w:abstractNumId w:val="36"/>
  </w:num>
  <w:num w:numId="35" w16cid:durableId="206572188">
    <w:abstractNumId w:val="40"/>
  </w:num>
  <w:num w:numId="36" w16cid:durableId="1910965349">
    <w:abstractNumId w:val="34"/>
  </w:num>
  <w:num w:numId="37" w16cid:durableId="415590082">
    <w:abstractNumId w:val="4"/>
  </w:num>
  <w:num w:numId="38" w16cid:durableId="941886446">
    <w:abstractNumId w:val="26"/>
  </w:num>
  <w:num w:numId="39" w16cid:durableId="419911607">
    <w:abstractNumId w:val="30"/>
  </w:num>
  <w:num w:numId="40" w16cid:durableId="1660965670">
    <w:abstractNumId w:val="38"/>
  </w:num>
  <w:num w:numId="41" w16cid:durableId="1582451991">
    <w:abstractNumId w:val="15"/>
  </w:num>
  <w:num w:numId="42" w16cid:durableId="1940679874">
    <w:abstractNumId w:val="18"/>
  </w:num>
  <w:num w:numId="43" w16cid:durableId="1555117316">
    <w:abstractNumId w:val="31"/>
  </w:num>
  <w:num w:numId="44" w16cid:durableId="1315453109">
    <w:abstractNumId w:val="45"/>
  </w:num>
  <w:num w:numId="45" w16cid:durableId="35131816">
    <w:abstractNumId w:val="35"/>
  </w:num>
  <w:num w:numId="46" w16cid:durableId="101144998">
    <w:abstractNumId w:val="17"/>
  </w:num>
  <w:num w:numId="47" w16cid:durableId="701050618">
    <w:abstractNumId w:val="8"/>
  </w:num>
  <w:num w:numId="48" w16cid:durableId="472257492">
    <w:abstractNumId w:val="3"/>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0D"/>
    <w:rsid w:val="000022F8"/>
    <w:rsid w:val="0000379F"/>
    <w:rsid w:val="00011399"/>
    <w:rsid w:val="0001174C"/>
    <w:rsid w:val="000122D9"/>
    <w:rsid w:val="00014CE5"/>
    <w:rsid w:val="0001759F"/>
    <w:rsid w:val="000179CD"/>
    <w:rsid w:val="00021C39"/>
    <w:rsid w:val="00025110"/>
    <w:rsid w:val="00025409"/>
    <w:rsid w:val="00026050"/>
    <w:rsid w:val="00026BE5"/>
    <w:rsid w:val="00027028"/>
    <w:rsid w:val="000301E6"/>
    <w:rsid w:val="00031323"/>
    <w:rsid w:val="000317F6"/>
    <w:rsid w:val="00032597"/>
    <w:rsid w:val="00036F8E"/>
    <w:rsid w:val="0003762A"/>
    <w:rsid w:val="0004085D"/>
    <w:rsid w:val="000418D3"/>
    <w:rsid w:val="00045B12"/>
    <w:rsid w:val="00046234"/>
    <w:rsid w:val="000472D7"/>
    <w:rsid w:val="0004785C"/>
    <w:rsid w:val="00047AFB"/>
    <w:rsid w:val="00051B80"/>
    <w:rsid w:val="00051C71"/>
    <w:rsid w:val="00052C80"/>
    <w:rsid w:val="00055F74"/>
    <w:rsid w:val="00056465"/>
    <w:rsid w:val="00066C65"/>
    <w:rsid w:val="00067A17"/>
    <w:rsid w:val="00074F79"/>
    <w:rsid w:val="00076E9B"/>
    <w:rsid w:val="0007737C"/>
    <w:rsid w:val="00077578"/>
    <w:rsid w:val="00082FF5"/>
    <w:rsid w:val="0008610E"/>
    <w:rsid w:val="00087F72"/>
    <w:rsid w:val="00090059"/>
    <w:rsid w:val="000917F1"/>
    <w:rsid w:val="00093D16"/>
    <w:rsid w:val="000A02E5"/>
    <w:rsid w:val="000A2533"/>
    <w:rsid w:val="000A44B8"/>
    <w:rsid w:val="000A7396"/>
    <w:rsid w:val="000A7F7C"/>
    <w:rsid w:val="000B1560"/>
    <w:rsid w:val="000B2F80"/>
    <w:rsid w:val="000B37BA"/>
    <w:rsid w:val="000B3918"/>
    <w:rsid w:val="000C0AE3"/>
    <w:rsid w:val="000D20D1"/>
    <w:rsid w:val="000E12C5"/>
    <w:rsid w:val="000E1619"/>
    <w:rsid w:val="000E1792"/>
    <w:rsid w:val="000E2B8A"/>
    <w:rsid w:val="000E2DA9"/>
    <w:rsid w:val="000E2E63"/>
    <w:rsid w:val="000F016B"/>
    <w:rsid w:val="000F0727"/>
    <w:rsid w:val="000F0C72"/>
    <w:rsid w:val="000F19E3"/>
    <w:rsid w:val="000F2248"/>
    <w:rsid w:val="000F524E"/>
    <w:rsid w:val="00106B98"/>
    <w:rsid w:val="001079DD"/>
    <w:rsid w:val="00113224"/>
    <w:rsid w:val="00120D04"/>
    <w:rsid w:val="001256E0"/>
    <w:rsid w:val="00125DFD"/>
    <w:rsid w:val="00135CA7"/>
    <w:rsid w:val="0013702B"/>
    <w:rsid w:val="001372CB"/>
    <w:rsid w:val="0013785E"/>
    <w:rsid w:val="00137C56"/>
    <w:rsid w:val="00141458"/>
    <w:rsid w:val="001420D4"/>
    <w:rsid w:val="00142F49"/>
    <w:rsid w:val="0014540C"/>
    <w:rsid w:val="0014557D"/>
    <w:rsid w:val="0015112D"/>
    <w:rsid w:val="00153289"/>
    <w:rsid w:val="0015394D"/>
    <w:rsid w:val="00153F85"/>
    <w:rsid w:val="00156665"/>
    <w:rsid w:val="0016038D"/>
    <w:rsid w:val="00164DE4"/>
    <w:rsid w:val="001658B7"/>
    <w:rsid w:val="0016724C"/>
    <w:rsid w:val="00173786"/>
    <w:rsid w:val="0017717C"/>
    <w:rsid w:val="00177E89"/>
    <w:rsid w:val="00177F83"/>
    <w:rsid w:val="00180EA8"/>
    <w:rsid w:val="00180F25"/>
    <w:rsid w:val="00182102"/>
    <w:rsid w:val="0018531A"/>
    <w:rsid w:val="00185CDD"/>
    <w:rsid w:val="0018703D"/>
    <w:rsid w:val="00187056"/>
    <w:rsid w:val="001873CD"/>
    <w:rsid w:val="0018765C"/>
    <w:rsid w:val="001911BB"/>
    <w:rsid w:val="001914EA"/>
    <w:rsid w:val="001927FB"/>
    <w:rsid w:val="00193ED0"/>
    <w:rsid w:val="00194464"/>
    <w:rsid w:val="00197EC5"/>
    <w:rsid w:val="001A104E"/>
    <w:rsid w:val="001A266F"/>
    <w:rsid w:val="001A51A3"/>
    <w:rsid w:val="001A601C"/>
    <w:rsid w:val="001A6BDA"/>
    <w:rsid w:val="001A7AFB"/>
    <w:rsid w:val="001B137B"/>
    <w:rsid w:val="001B2683"/>
    <w:rsid w:val="001B4305"/>
    <w:rsid w:val="001C4261"/>
    <w:rsid w:val="001C47AC"/>
    <w:rsid w:val="001D1418"/>
    <w:rsid w:val="001D4252"/>
    <w:rsid w:val="001D495D"/>
    <w:rsid w:val="001D5342"/>
    <w:rsid w:val="001D60DE"/>
    <w:rsid w:val="001D62BB"/>
    <w:rsid w:val="001D6654"/>
    <w:rsid w:val="001D6E88"/>
    <w:rsid w:val="001F06C8"/>
    <w:rsid w:val="001F224E"/>
    <w:rsid w:val="001F2696"/>
    <w:rsid w:val="001F2DF0"/>
    <w:rsid w:val="001F521E"/>
    <w:rsid w:val="002030AF"/>
    <w:rsid w:val="00205D14"/>
    <w:rsid w:val="00205F94"/>
    <w:rsid w:val="00207375"/>
    <w:rsid w:val="00210F1B"/>
    <w:rsid w:val="002155B8"/>
    <w:rsid w:val="00220B0E"/>
    <w:rsid w:val="0022291E"/>
    <w:rsid w:val="00223491"/>
    <w:rsid w:val="00223B66"/>
    <w:rsid w:val="00224D35"/>
    <w:rsid w:val="0022516B"/>
    <w:rsid w:val="00230D2B"/>
    <w:rsid w:val="00234556"/>
    <w:rsid w:val="0023711B"/>
    <w:rsid w:val="00243CC7"/>
    <w:rsid w:val="00244BFA"/>
    <w:rsid w:val="00245F87"/>
    <w:rsid w:val="0024740B"/>
    <w:rsid w:val="0025157E"/>
    <w:rsid w:val="00252E86"/>
    <w:rsid w:val="0025308D"/>
    <w:rsid w:val="00253AF4"/>
    <w:rsid w:val="00254A95"/>
    <w:rsid w:val="0026058A"/>
    <w:rsid w:val="00261C97"/>
    <w:rsid w:val="002643A4"/>
    <w:rsid w:val="002741DD"/>
    <w:rsid w:val="00277A1C"/>
    <w:rsid w:val="00277A45"/>
    <w:rsid w:val="00280466"/>
    <w:rsid w:val="00291583"/>
    <w:rsid w:val="00293B3E"/>
    <w:rsid w:val="00296622"/>
    <w:rsid w:val="0029767C"/>
    <w:rsid w:val="002A4776"/>
    <w:rsid w:val="002A4AA8"/>
    <w:rsid w:val="002B09A9"/>
    <w:rsid w:val="002B28BA"/>
    <w:rsid w:val="002B3624"/>
    <w:rsid w:val="002B386F"/>
    <w:rsid w:val="002B51D2"/>
    <w:rsid w:val="002B5C32"/>
    <w:rsid w:val="002B5F0C"/>
    <w:rsid w:val="002B6ACC"/>
    <w:rsid w:val="002B6DB0"/>
    <w:rsid w:val="002C0AD6"/>
    <w:rsid w:val="002C2DAB"/>
    <w:rsid w:val="002C436E"/>
    <w:rsid w:val="002C47B3"/>
    <w:rsid w:val="002D1DCB"/>
    <w:rsid w:val="002D2222"/>
    <w:rsid w:val="002D310B"/>
    <w:rsid w:val="002D3BA2"/>
    <w:rsid w:val="002D43DE"/>
    <w:rsid w:val="002D5317"/>
    <w:rsid w:val="002D70C2"/>
    <w:rsid w:val="002D7D9B"/>
    <w:rsid w:val="002E3DBB"/>
    <w:rsid w:val="002E65D9"/>
    <w:rsid w:val="002F3DD4"/>
    <w:rsid w:val="002F49E1"/>
    <w:rsid w:val="002F4C9C"/>
    <w:rsid w:val="002F5699"/>
    <w:rsid w:val="002F636A"/>
    <w:rsid w:val="002F7B84"/>
    <w:rsid w:val="00300181"/>
    <w:rsid w:val="00302ED8"/>
    <w:rsid w:val="00303E29"/>
    <w:rsid w:val="00303E7F"/>
    <w:rsid w:val="00320305"/>
    <w:rsid w:val="0032030B"/>
    <w:rsid w:val="00324E84"/>
    <w:rsid w:val="00324FD8"/>
    <w:rsid w:val="0032550A"/>
    <w:rsid w:val="0032614C"/>
    <w:rsid w:val="00330C16"/>
    <w:rsid w:val="003341CE"/>
    <w:rsid w:val="003360AD"/>
    <w:rsid w:val="00336601"/>
    <w:rsid w:val="00336DF0"/>
    <w:rsid w:val="0034266D"/>
    <w:rsid w:val="00342BD7"/>
    <w:rsid w:val="0034435D"/>
    <w:rsid w:val="003453DD"/>
    <w:rsid w:val="00345825"/>
    <w:rsid w:val="00347993"/>
    <w:rsid w:val="00347AE1"/>
    <w:rsid w:val="00351249"/>
    <w:rsid w:val="00352BA9"/>
    <w:rsid w:val="00354961"/>
    <w:rsid w:val="00355849"/>
    <w:rsid w:val="00357F29"/>
    <w:rsid w:val="00361A9B"/>
    <w:rsid w:val="00361DB4"/>
    <w:rsid w:val="00367AFE"/>
    <w:rsid w:val="0037139D"/>
    <w:rsid w:val="00373D27"/>
    <w:rsid w:val="003759B5"/>
    <w:rsid w:val="003774F2"/>
    <w:rsid w:val="003809F0"/>
    <w:rsid w:val="003814EC"/>
    <w:rsid w:val="00383306"/>
    <w:rsid w:val="003934AA"/>
    <w:rsid w:val="0039447A"/>
    <w:rsid w:val="0039505C"/>
    <w:rsid w:val="0039749A"/>
    <w:rsid w:val="003A0EC4"/>
    <w:rsid w:val="003A1634"/>
    <w:rsid w:val="003A194D"/>
    <w:rsid w:val="003A1FFB"/>
    <w:rsid w:val="003A31D6"/>
    <w:rsid w:val="003A4A66"/>
    <w:rsid w:val="003A4BA4"/>
    <w:rsid w:val="003B64EF"/>
    <w:rsid w:val="003B6BE5"/>
    <w:rsid w:val="003B6D2D"/>
    <w:rsid w:val="003C0624"/>
    <w:rsid w:val="003C4293"/>
    <w:rsid w:val="003C4B04"/>
    <w:rsid w:val="003C7073"/>
    <w:rsid w:val="003D04C4"/>
    <w:rsid w:val="003D0528"/>
    <w:rsid w:val="003D0533"/>
    <w:rsid w:val="003D0D42"/>
    <w:rsid w:val="003D3475"/>
    <w:rsid w:val="003D39E1"/>
    <w:rsid w:val="003D4519"/>
    <w:rsid w:val="003D5741"/>
    <w:rsid w:val="003D7F89"/>
    <w:rsid w:val="003E4C1E"/>
    <w:rsid w:val="003E5406"/>
    <w:rsid w:val="003F26D3"/>
    <w:rsid w:val="00400C0E"/>
    <w:rsid w:val="0040173E"/>
    <w:rsid w:val="004025DC"/>
    <w:rsid w:val="004065ED"/>
    <w:rsid w:val="00406762"/>
    <w:rsid w:val="00407189"/>
    <w:rsid w:val="0040760C"/>
    <w:rsid w:val="004105B1"/>
    <w:rsid w:val="00411934"/>
    <w:rsid w:val="00413251"/>
    <w:rsid w:val="00414FF1"/>
    <w:rsid w:val="004172EA"/>
    <w:rsid w:val="00422FA7"/>
    <w:rsid w:val="00424648"/>
    <w:rsid w:val="00424F00"/>
    <w:rsid w:val="00427D14"/>
    <w:rsid w:val="00430AD7"/>
    <w:rsid w:val="00431953"/>
    <w:rsid w:val="00431D49"/>
    <w:rsid w:val="00433563"/>
    <w:rsid w:val="004335C4"/>
    <w:rsid w:val="00433FBE"/>
    <w:rsid w:val="004351A7"/>
    <w:rsid w:val="00435503"/>
    <w:rsid w:val="00435769"/>
    <w:rsid w:val="004362D7"/>
    <w:rsid w:val="00436570"/>
    <w:rsid w:val="00441559"/>
    <w:rsid w:val="00444C4E"/>
    <w:rsid w:val="00446147"/>
    <w:rsid w:val="00450821"/>
    <w:rsid w:val="00450DAE"/>
    <w:rsid w:val="004513C2"/>
    <w:rsid w:val="0045605F"/>
    <w:rsid w:val="004560FC"/>
    <w:rsid w:val="00456DAC"/>
    <w:rsid w:val="00460CF5"/>
    <w:rsid w:val="0046201B"/>
    <w:rsid w:val="00462579"/>
    <w:rsid w:val="00462EE0"/>
    <w:rsid w:val="004720BA"/>
    <w:rsid w:val="0047686F"/>
    <w:rsid w:val="004779B4"/>
    <w:rsid w:val="00486389"/>
    <w:rsid w:val="00487E2B"/>
    <w:rsid w:val="004916B2"/>
    <w:rsid w:val="0049466A"/>
    <w:rsid w:val="00495697"/>
    <w:rsid w:val="00496751"/>
    <w:rsid w:val="00496E03"/>
    <w:rsid w:val="004A0230"/>
    <w:rsid w:val="004A3717"/>
    <w:rsid w:val="004A3A75"/>
    <w:rsid w:val="004A50E3"/>
    <w:rsid w:val="004A5A9B"/>
    <w:rsid w:val="004B206C"/>
    <w:rsid w:val="004C200B"/>
    <w:rsid w:val="004C2351"/>
    <w:rsid w:val="004C3413"/>
    <w:rsid w:val="004C5B2C"/>
    <w:rsid w:val="004C5F9E"/>
    <w:rsid w:val="004C744E"/>
    <w:rsid w:val="004D00AB"/>
    <w:rsid w:val="004D2D4A"/>
    <w:rsid w:val="004D5D01"/>
    <w:rsid w:val="004D5F21"/>
    <w:rsid w:val="004D7487"/>
    <w:rsid w:val="004E0170"/>
    <w:rsid w:val="004E04B8"/>
    <w:rsid w:val="00500643"/>
    <w:rsid w:val="0050090F"/>
    <w:rsid w:val="00501742"/>
    <w:rsid w:val="0050269C"/>
    <w:rsid w:val="00502A36"/>
    <w:rsid w:val="005041A6"/>
    <w:rsid w:val="00507101"/>
    <w:rsid w:val="00507ECB"/>
    <w:rsid w:val="00507F1F"/>
    <w:rsid w:val="00511128"/>
    <w:rsid w:val="005132C1"/>
    <w:rsid w:val="00513DEB"/>
    <w:rsid w:val="005152B9"/>
    <w:rsid w:val="00517C6B"/>
    <w:rsid w:val="00520550"/>
    <w:rsid w:val="0052186B"/>
    <w:rsid w:val="00521F1A"/>
    <w:rsid w:val="005240CF"/>
    <w:rsid w:val="00526B5A"/>
    <w:rsid w:val="005316F3"/>
    <w:rsid w:val="005322F7"/>
    <w:rsid w:val="00535DAB"/>
    <w:rsid w:val="00542B29"/>
    <w:rsid w:val="005457DA"/>
    <w:rsid w:val="005500F5"/>
    <w:rsid w:val="00552E87"/>
    <w:rsid w:val="005541ED"/>
    <w:rsid w:val="00554E2B"/>
    <w:rsid w:val="00555EFF"/>
    <w:rsid w:val="005569E8"/>
    <w:rsid w:val="00564491"/>
    <w:rsid w:val="005651A2"/>
    <w:rsid w:val="00565E5E"/>
    <w:rsid w:val="00570025"/>
    <w:rsid w:val="005704BF"/>
    <w:rsid w:val="00571D13"/>
    <w:rsid w:val="005735FF"/>
    <w:rsid w:val="0057403F"/>
    <w:rsid w:val="005772E5"/>
    <w:rsid w:val="00580AAA"/>
    <w:rsid w:val="00580EBB"/>
    <w:rsid w:val="005834A5"/>
    <w:rsid w:val="00583E7E"/>
    <w:rsid w:val="0058403F"/>
    <w:rsid w:val="00584BF4"/>
    <w:rsid w:val="005869F2"/>
    <w:rsid w:val="00586B23"/>
    <w:rsid w:val="00587AB9"/>
    <w:rsid w:val="00587CC5"/>
    <w:rsid w:val="00591577"/>
    <w:rsid w:val="005926B6"/>
    <w:rsid w:val="005957CC"/>
    <w:rsid w:val="005A0DA5"/>
    <w:rsid w:val="005A15CA"/>
    <w:rsid w:val="005A584D"/>
    <w:rsid w:val="005A6459"/>
    <w:rsid w:val="005A6B8D"/>
    <w:rsid w:val="005B04EC"/>
    <w:rsid w:val="005B1412"/>
    <w:rsid w:val="005B30B8"/>
    <w:rsid w:val="005B3AF7"/>
    <w:rsid w:val="005B3DC0"/>
    <w:rsid w:val="005B59F9"/>
    <w:rsid w:val="005B7962"/>
    <w:rsid w:val="005C0064"/>
    <w:rsid w:val="005C0CEE"/>
    <w:rsid w:val="005C21D0"/>
    <w:rsid w:val="005C242C"/>
    <w:rsid w:val="005C4843"/>
    <w:rsid w:val="005C65FF"/>
    <w:rsid w:val="005C6E1B"/>
    <w:rsid w:val="005C7891"/>
    <w:rsid w:val="005D15E4"/>
    <w:rsid w:val="005D727A"/>
    <w:rsid w:val="005E0291"/>
    <w:rsid w:val="005E4D87"/>
    <w:rsid w:val="005E731C"/>
    <w:rsid w:val="005F1257"/>
    <w:rsid w:val="005F232E"/>
    <w:rsid w:val="005F65D6"/>
    <w:rsid w:val="005F6FCD"/>
    <w:rsid w:val="00601A3C"/>
    <w:rsid w:val="00603A61"/>
    <w:rsid w:val="00605ED8"/>
    <w:rsid w:val="006069D7"/>
    <w:rsid w:val="00611354"/>
    <w:rsid w:val="0061170E"/>
    <w:rsid w:val="00615AD8"/>
    <w:rsid w:val="00617B0F"/>
    <w:rsid w:val="006207D5"/>
    <w:rsid w:val="00621482"/>
    <w:rsid w:val="00621BDE"/>
    <w:rsid w:val="00622F95"/>
    <w:rsid w:val="00623821"/>
    <w:rsid w:val="00623824"/>
    <w:rsid w:val="00624484"/>
    <w:rsid w:val="0062578B"/>
    <w:rsid w:val="00626372"/>
    <w:rsid w:val="00630C6C"/>
    <w:rsid w:val="006335FF"/>
    <w:rsid w:val="00634BD4"/>
    <w:rsid w:val="0063696C"/>
    <w:rsid w:val="00644534"/>
    <w:rsid w:val="00645020"/>
    <w:rsid w:val="006471C4"/>
    <w:rsid w:val="00647D2B"/>
    <w:rsid w:val="006530C4"/>
    <w:rsid w:val="0065510A"/>
    <w:rsid w:val="00662D80"/>
    <w:rsid w:val="00664A89"/>
    <w:rsid w:val="00666BF4"/>
    <w:rsid w:val="006728CD"/>
    <w:rsid w:val="006734C6"/>
    <w:rsid w:val="00675E33"/>
    <w:rsid w:val="006760B4"/>
    <w:rsid w:val="00676EF0"/>
    <w:rsid w:val="00682AD6"/>
    <w:rsid w:val="0068360C"/>
    <w:rsid w:val="006843D2"/>
    <w:rsid w:val="0068687F"/>
    <w:rsid w:val="00691150"/>
    <w:rsid w:val="00692272"/>
    <w:rsid w:val="006938E5"/>
    <w:rsid w:val="00695FDC"/>
    <w:rsid w:val="006A1B33"/>
    <w:rsid w:val="006A25B5"/>
    <w:rsid w:val="006A76DC"/>
    <w:rsid w:val="006B13CB"/>
    <w:rsid w:val="006B416A"/>
    <w:rsid w:val="006B43D4"/>
    <w:rsid w:val="006C233A"/>
    <w:rsid w:val="006C48B7"/>
    <w:rsid w:val="006C5316"/>
    <w:rsid w:val="006D1620"/>
    <w:rsid w:val="006D1CF5"/>
    <w:rsid w:val="006D223B"/>
    <w:rsid w:val="006D25DB"/>
    <w:rsid w:val="006D536A"/>
    <w:rsid w:val="006D617F"/>
    <w:rsid w:val="006D6FDD"/>
    <w:rsid w:val="006E1487"/>
    <w:rsid w:val="006F5318"/>
    <w:rsid w:val="006F60CF"/>
    <w:rsid w:val="00701048"/>
    <w:rsid w:val="007010B5"/>
    <w:rsid w:val="0070120B"/>
    <w:rsid w:val="0070158F"/>
    <w:rsid w:val="007017A4"/>
    <w:rsid w:val="00702F56"/>
    <w:rsid w:val="00712137"/>
    <w:rsid w:val="00712467"/>
    <w:rsid w:val="007127CF"/>
    <w:rsid w:val="00715A89"/>
    <w:rsid w:val="00715BF1"/>
    <w:rsid w:val="00721F00"/>
    <w:rsid w:val="00723D12"/>
    <w:rsid w:val="00723E1A"/>
    <w:rsid w:val="0072529D"/>
    <w:rsid w:val="007302CE"/>
    <w:rsid w:val="00732AD9"/>
    <w:rsid w:val="00735B5D"/>
    <w:rsid w:val="00740324"/>
    <w:rsid w:val="00741AA0"/>
    <w:rsid w:val="00742647"/>
    <w:rsid w:val="00743AA1"/>
    <w:rsid w:val="00746BA1"/>
    <w:rsid w:val="00752C57"/>
    <w:rsid w:val="00753F13"/>
    <w:rsid w:val="00754A8F"/>
    <w:rsid w:val="00756B33"/>
    <w:rsid w:val="007570EE"/>
    <w:rsid w:val="0075798D"/>
    <w:rsid w:val="00757C6A"/>
    <w:rsid w:val="00760382"/>
    <w:rsid w:val="007640E2"/>
    <w:rsid w:val="0077036E"/>
    <w:rsid w:val="007718B6"/>
    <w:rsid w:val="00771D5F"/>
    <w:rsid w:val="00772E52"/>
    <w:rsid w:val="007755AE"/>
    <w:rsid w:val="00775A01"/>
    <w:rsid w:val="00776B5F"/>
    <w:rsid w:val="00776C8E"/>
    <w:rsid w:val="00777A55"/>
    <w:rsid w:val="00780ECD"/>
    <w:rsid w:val="00780F24"/>
    <w:rsid w:val="00785512"/>
    <w:rsid w:val="007870EE"/>
    <w:rsid w:val="00790E3E"/>
    <w:rsid w:val="0079385C"/>
    <w:rsid w:val="0079424A"/>
    <w:rsid w:val="007946F5"/>
    <w:rsid w:val="00796441"/>
    <w:rsid w:val="007A0A70"/>
    <w:rsid w:val="007A20E5"/>
    <w:rsid w:val="007A4263"/>
    <w:rsid w:val="007A5697"/>
    <w:rsid w:val="007A5C16"/>
    <w:rsid w:val="007A5D93"/>
    <w:rsid w:val="007A62A8"/>
    <w:rsid w:val="007A6B35"/>
    <w:rsid w:val="007A6EE3"/>
    <w:rsid w:val="007A7212"/>
    <w:rsid w:val="007B28FF"/>
    <w:rsid w:val="007B7269"/>
    <w:rsid w:val="007C3309"/>
    <w:rsid w:val="007C3D2A"/>
    <w:rsid w:val="007C3EEA"/>
    <w:rsid w:val="007C5908"/>
    <w:rsid w:val="007C640C"/>
    <w:rsid w:val="007C7A8B"/>
    <w:rsid w:val="007D3F3B"/>
    <w:rsid w:val="007E0F25"/>
    <w:rsid w:val="007E1265"/>
    <w:rsid w:val="007E5AFF"/>
    <w:rsid w:val="007F2E68"/>
    <w:rsid w:val="007F3F7C"/>
    <w:rsid w:val="007F6C89"/>
    <w:rsid w:val="007F7573"/>
    <w:rsid w:val="007F7F45"/>
    <w:rsid w:val="007F7FFA"/>
    <w:rsid w:val="008023CB"/>
    <w:rsid w:val="008030D0"/>
    <w:rsid w:val="008031C4"/>
    <w:rsid w:val="0080341B"/>
    <w:rsid w:val="00804A24"/>
    <w:rsid w:val="00804AC2"/>
    <w:rsid w:val="00805673"/>
    <w:rsid w:val="00811F41"/>
    <w:rsid w:val="008155B3"/>
    <w:rsid w:val="008169B5"/>
    <w:rsid w:val="008230A3"/>
    <w:rsid w:val="008244E4"/>
    <w:rsid w:val="00824AA2"/>
    <w:rsid w:val="008347D9"/>
    <w:rsid w:val="008349FF"/>
    <w:rsid w:val="00834E2B"/>
    <w:rsid w:val="008363B6"/>
    <w:rsid w:val="00841263"/>
    <w:rsid w:val="00843EDE"/>
    <w:rsid w:val="00845A74"/>
    <w:rsid w:val="00846A3D"/>
    <w:rsid w:val="008514D0"/>
    <w:rsid w:val="008515D5"/>
    <w:rsid w:val="00851E40"/>
    <w:rsid w:val="00852439"/>
    <w:rsid w:val="00852F87"/>
    <w:rsid w:val="00853FBC"/>
    <w:rsid w:val="00854113"/>
    <w:rsid w:val="008557B5"/>
    <w:rsid w:val="00860095"/>
    <w:rsid w:val="00860962"/>
    <w:rsid w:val="00862993"/>
    <w:rsid w:val="00862C0B"/>
    <w:rsid w:val="008638D5"/>
    <w:rsid w:val="00864BBB"/>
    <w:rsid w:val="00872D8A"/>
    <w:rsid w:val="00881BFD"/>
    <w:rsid w:val="00884207"/>
    <w:rsid w:val="008860E9"/>
    <w:rsid w:val="00893094"/>
    <w:rsid w:val="008934C7"/>
    <w:rsid w:val="0089391A"/>
    <w:rsid w:val="00894214"/>
    <w:rsid w:val="00894C13"/>
    <w:rsid w:val="00895041"/>
    <w:rsid w:val="00897424"/>
    <w:rsid w:val="008A0576"/>
    <w:rsid w:val="008A11FE"/>
    <w:rsid w:val="008A2BEF"/>
    <w:rsid w:val="008A36CD"/>
    <w:rsid w:val="008A3BDA"/>
    <w:rsid w:val="008A4B1F"/>
    <w:rsid w:val="008A5938"/>
    <w:rsid w:val="008A5A1A"/>
    <w:rsid w:val="008A6F22"/>
    <w:rsid w:val="008A7667"/>
    <w:rsid w:val="008B0671"/>
    <w:rsid w:val="008B2FC4"/>
    <w:rsid w:val="008B38EA"/>
    <w:rsid w:val="008B4DF1"/>
    <w:rsid w:val="008B6C8A"/>
    <w:rsid w:val="008B71DA"/>
    <w:rsid w:val="008C0935"/>
    <w:rsid w:val="008C1439"/>
    <w:rsid w:val="008C4426"/>
    <w:rsid w:val="008C4E0A"/>
    <w:rsid w:val="008C7000"/>
    <w:rsid w:val="008C7166"/>
    <w:rsid w:val="008C78E7"/>
    <w:rsid w:val="008C79A2"/>
    <w:rsid w:val="008C7D2C"/>
    <w:rsid w:val="008D04AF"/>
    <w:rsid w:val="008D3421"/>
    <w:rsid w:val="008D7F7B"/>
    <w:rsid w:val="008E00EE"/>
    <w:rsid w:val="008E0B84"/>
    <w:rsid w:val="008F00BF"/>
    <w:rsid w:val="008F0C52"/>
    <w:rsid w:val="008F3A69"/>
    <w:rsid w:val="00900610"/>
    <w:rsid w:val="00900C74"/>
    <w:rsid w:val="00903089"/>
    <w:rsid w:val="009040C8"/>
    <w:rsid w:val="0090433D"/>
    <w:rsid w:val="00905A45"/>
    <w:rsid w:val="00905D8B"/>
    <w:rsid w:val="00906862"/>
    <w:rsid w:val="00907BAC"/>
    <w:rsid w:val="00910006"/>
    <w:rsid w:val="0091072D"/>
    <w:rsid w:val="00911C96"/>
    <w:rsid w:val="009142E4"/>
    <w:rsid w:val="00927242"/>
    <w:rsid w:val="00933594"/>
    <w:rsid w:val="009345B3"/>
    <w:rsid w:val="00935F83"/>
    <w:rsid w:val="00945B80"/>
    <w:rsid w:val="0094667C"/>
    <w:rsid w:val="0094712C"/>
    <w:rsid w:val="00956E91"/>
    <w:rsid w:val="0096191A"/>
    <w:rsid w:val="00967B1A"/>
    <w:rsid w:val="00967D6C"/>
    <w:rsid w:val="00972453"/>
    <w:rsid w:val="009747A2"/>
    <w:rsid w:val="00982123"/>
    <w:rsid w:val="0098410A"/>
    <w:rsid w:val="00985AA8"/>
    <w:rsid w:val="00992B30"/>
    <w:rsid w:val="00993960"/>
    <w:rsid w:val="00993B87"/>
    <w:rsid w:val="00993E5A"/>
    <w:rsid w:val="009961C8"/>
    <w:rsid w:val="00997971"/>
    <w:rsid w:val="009A1EF4"/>
    <w:rsid w:val="009A4A91"/>
    <w:rsid w:val="009A5226"/>
    <w:rsid w:val="009A5F8D"/>
    <w:rsid w:val="009A6B46"/>
    <w:rsid w:val="009A7F2D"/>
    <w:rsid w:val="009B301E"/>
    <w:rsid w:val="009B64D2"/>
    <w:rsid w:val="009B784D"/>
    <w:rsid w:val="009B7D3B"/>
    <w:rsid w:val="009C3674"/>
    <w:rsid w:val="009C4BAB"/>
    <w:rsid w:val="009C5108"/>
    <w:rsid w:val="009C5AFE"/>
    <w:rsid w:val="009D0847"/>
    <w:rsid w:val="009D08AA"/>
    <w:rsid w:val="009D1089"/>
    <w:rsid w:val="009D361F"/>
    <w:rsid w:val="009D378A"/>
    <w:rsid w:val="009D379B"/>
    <w:rsid w:val="009E4476"/>
    <w:rsid w:val="009F1D98"/>
    <w:rsid w:val="009F39C6"/>
    <w:rsid w:val="009F4DFA"/>
    <w:rsid w:val="009F4E67"/>
    <w:rsid w:val="009F58EC"/>
    <w:rsid w:val="009F61E0"/>
    <w:rsid w:val="009F6EF3"/>
    <w:rsid w:val="00A0047E"/>
    <w:rsid w:val="00A020EF"/>
    <w:rsid w:val="00A035F7"/>
    <w:rsid w:val="00A03E7E"/>
    <w:rsid w:val="00A045B4"/>
    <w:rsid w:val="00A05410"/>
    <w:rsid w:val="00A0750D"/>
    <w:rsid w:val="00A101D1"/>
    <w:rsid w:val="00A1086D"/>
    <w:rsid w:val="00A1137F"/>
    <w:rsid w:val="00A11890"/>
    <w:rsid w:val="00A12279"/>
    <w:rsid w:val="00A154BE"/>
    <w:rsid w:val="00A1678B"/>
    <w:rsid w:val="00A16E7F"/>
    <w:rsid w:val="00A20E4C"/>
    <w:rsid w:val="00A20EDC"/>
    <w:rsid w:val="00A216E8"/>
    <w:rsid w:val="00A23AFB"/>
    <w:rsid w:val="00A24C30"/>
    <w:rsid w:val="00A2529D"/>
    <w:rsid w:val="00A33E82"/>
    <w:rsid w:val="00A37232"/>
    <w:rsid w:val="00A37336"/>
    <w:rsid w:val="00A47C92"/>
    <w:rsid w:val="00A47D4F"/>
    <w:rsid w:val="00A50D15"/>
    <w:rsid w:val="00A51598"/>
    <w:rsid w:val="00A53C09"/>
    <w:rsid w:val="00A54263"/>
    <w:rsid w:val="00A542D5"/>
    <w:rsid w:val="00A57F0F"/>
    <w:rsid w:val="00A61AD3"/>
    <w:rsid w:val="00A61C73"/>
    <w:rsid w:val="00A61DC3"/>
    <w:rsid w:val="00A62582"/>
    <w:rsid w:val="00A62980"/>
    <w:rsid w:val="00A63BE0"/>
    <w:rsid w:val="00A66812"/>
    <w:rsid w:val="00A71396"/>
    <w:rsid w:val="00A74A3A"/>
    <w:rsid w:val="00A770D6"/>
    <w:rsid w:val="00A8058D"/>
    <w:rsid w:val="00A80C79"/>
    <w:rsid w:val="00A85BDD"/>
    <w:rsid w:val="00A87A9B"/>
    <w:rsid w:val="00A94899"/>
    <w:rsid w:val="00A95903"/>
    <w:rsid w:val="00AA1649"/>
    <w:rsid w:val="00AA1903"/>
    <w:rsid w:val="00AA2D46"/>
    <w:rsid w:val="00AA3B66"/>
    <w:rsid w:val="00AB3C3F"/>
    <w:rsid w:val="00AB49F4"/>
    <w:rsid w:val="00AB5849"/>
    <w:rsid w:val="00AB6451"/>
    <w:rsid w:val="00AB6C0A"/>
    <w:rsid w:val="00AB7494"/>
    <w:rsid w:val="00AB7BE7"/>
    <w:rsid w:val="00AC30AE"/>
    <w:rsid w:val="00AD095F"/>
    <w:rsid w:val="00AD0B8C"/>
    <w:rsid w:val="00AD4B54"/>
    <w:rsid w:val="00AE1ECC"/>
    <w:rsid w:val="00AE336D"/>
    <w:rsid w:val="00AE5467"/>
    <w:rsid w:val="00AF07CA"/>
    <w:rsid w:val="00AF581E"/>
    <w:rsid w:val="00AF5BC8"/>
    <w:rsid w:val="00AF6700"/>
    <w:rsid w:val="00B013C7"/>
    <w:rsid w:val="00B0219B"/>
    <w:rsid w:val="00B035FA"/>
    <w:rsid w:val="00B03CCD"/>
    <w:rsid w:val="00B0462F"/>
    <w:rsid w:val="00B076A5"/>
    <w:rsid w:val="00B07B93"/>
    <w:rsid w:val="00B10736"/>
    <w:rsid w:val="00B12A3E"/>
    <w:rsid w:val="00B132A5"/>
    <w:rsid w:val="00B164A0"/>
    <w:rsid w:val="00B17A57"/>
    <w:rsid w:val="00B21C43"/>
    <w:rsid w:val="00B30219"/>
    <w:rsid w:val="00B30236"/>
    <w:rsid w:val="00B318C6"/>
    <w:rsid w:val="00B33233"/>
    <w:rsid w:val="00B36F4F"/>
    <w:rsid w:val="00B37913"/>
    <w:rsid w:val="00B413E0"/>
    <w:rsid w:val="00B437B8"/>
    <w:rsid w:val="00B4398A"/>
    <w:rsid w:val="00B45225"/>
    <w:rsid w:val="00B558B3"/>
    <w:rsid w:val="00B60CA6"/>
    <w:rsid w:val="00B60E6A"/>
    <w:rsid w:val="00B64417"/>
    <w:rsid w:val="00B71429"/>
    <w:rsid w:val="00B727BC"/>
    <w:rsid w:val="00B72F28"/>
    <w:rsid w:val="00B74E20"/>
    <w:rsid w:val="00B7707C"/>
    <w:rsid w:val="00B83710"/>
    <w:rsid w:val="00B84C62"/>
    <w:rsid w:val="00B855C9"/>
    <w:rsid w:val="00B868BE"/>
    <w:rsid w:val="00B87789"/>
    <w:rsid w:val="00B877D3"/>
    <w:rsid w:val="00B9153C"/>
    <w:rsid w:val="00B95F70"/>
    <w:rsid w:val="00BA3A80"/>
    <w:rsid w:val="00BA52A4"/>
    <w:rsid w:val="00BA6628"/>
    <w:rsid w:val="00BB0870"/>
    <w:rsid w:val="00BB1597"/>
    <w:rsid w:val="00BB195A"/>
    <w:rsid w:val="00BB1BD7"/>
    <w:rsid w:val="00BB3DBA"/>
    <w:rsid w:val="00BB4C19"/>
    <w:rsid w:val="00BB611F"/>
    <w:rsid w:val="00BC06A2"/>
    <w:rsid w:val="00BC1DA6"/>
    <w:rsid w:val="00BC4797"/>
    <w:rsid w:val="00BC56C3"/>
    <w:rsid w:val="00BC6FA8"/>
    <w:rsid w:val="00BD172E"/>
    <w:rsid w:val="00BD1A3D"/>
    <w:rsid w:val="00BD2DE3"/>
    <w:rsid w:val="00BD3178"/>
    <w:rsid w:val="00BD7F49"/>
    <w:rsid w:val="00BE04A9"/>
    <w:rsid w:val="00BE0649"/>
    <w:rsid w:val="00BE0AAD"/>
    <w:rsid w:val="00BE4F5A"/>
    <w:rsid w:val="00BE6640"/>
    <w:rsid w:val="00BE70B9"/>
    <w:rsid w:val="00BF19AC"/>
    <w:rsid w:val="00BF32C9"/>
    <w:rsid w:val="00BF4DC7"/>
    <w:rsid w:val="00C009D7"/>
    <w:rsid w:val="00C03148"/>
    <w:rsid w:val="00C053A0"/>
    <w:rsid w:val="00C1066A"/>
    <w:rsid w:val="00C168C2"/>
    <w:rsid w:val="00C1746C"/>
    <w:rsid w:val="00C219CD"/>
    <w:rsid w:val="00C21EC9"/>
    <w:rsid w:val="00C23276"/>
    <w:rsid w:val="00C25094"/>
    <w:rsid w:val="00C2559D"/>
    <w:rsid w:val="00C25A89"/>
    <w:rsid w:val="00C26C4C"/>
    <w:rsid w:val="00C30BAA"/>
    <w:rsid w:val="00C30F97"/>
    <w:rsid w:val="00C3233D"/>
    <w:rsid w:val="00C32924"/>
    <w:rsid w:val="00C33DF3"/>
    <w:rsid w:val="00C363F3"/>
    <w:rsid w:val="00C377BC"/>
    <w:rsid w:val="00C45F81"/>
    <w:rsid w:val="00C46BBB"/>
    <w:rsid w:val="00C46D50"/>
    <w:rsid w:val="00C47277"/>
    <w:rsid w:val="00C52BEA"/>
    <w:rsid w:val="00C535A0"/>
    <w:rsid w:val="00C540FB"/>
    <w:rsid w:val="00C5547B"/>
    <w:rsid w:val="00C55A59"/>
    <w:rsid w:val="00C55D54"/>
    <w:rsid w:val="00C55EF2"/>
    <w:rsid w:val="00C56DE2"/>
    <w:rsid w:val="00C5746D"/>
    <w:rsid w:val="00C739BD"/>
    <w:rsid w:val="00C73BF6"/>
    <w:rsid w:val="00C76BE8"/>
    <w:rsid w:val="00C8674F"/>
    <w:rsid w:val="00C91757"/>
    <w:rsid w:val="00C91BEE"/>
    <w:rsid w:val="00C9439B"/>
    <w:rsid w:val="00C96BB3"/>
    <w:rsid w:val="00C9752A"/>
    <w:rsid w:val="00CA01D0"/>
    <w:rsid w:val="00CA0F09"/>
    <w:rsid w:val="00CA328B"/>
    <w:rsid w:val="00CA3882"/>
    <w:rsid w:val="00CA3DD8"/>
    <w:rsid w:val="00CA49E2"/>
    <w:rsid w:val="00CA4D63"/>
    <w:rsid w:val="00CA4F32"/>
    <w:rsid w:val="00CA636E"/>
    <w:rsid w:val="00CA74B6"/>
    <w:rsid w:val="00CA7528"/>
    <w:rsid w:val="00CA7EB3"/>
    <w:rsid w:val="00CB3364"/>
    <w:rsid w:val="00CB3404"/>
    <w:rsid w:val="00CB6C02"/>
    <w:rsid w:val="00CB75CD"/>
    <w:rsid w:val="00CB7D6C"/>
    <w:rsid w:val="00CC1DC2"/>
    <w:rsid w:val="00CC1FC6"/>
    <w:rsid w:val="00CC27C7"/>
    <w:rsid w:val="00CC2E4C"/>
    <w:rsid w:val="00CC7687"/>
    <w:rsid w:val="00CE494E"/>
    <w:rsid w:val="00CE670C"/>
    <w:rsid w:val="00CF1483"/>
    <w:rsid w:val="00CF189A"/>
    <w:rsid w:val="00CF2444"/>
    <w:rsid w:val="00CF39DC"/>
    <w:rsid w:val="00CF43D0"/>
    <w:rsid w:val="00CF6973"/>
    <w:rsid w:val="00CF736A"/>
    <w:rsid w:val="00CF7859"/>
    <w:rsid w:val="00D053E3"/>
    <w:rsid w:val="00D10018"/>
    <w:rsid w:val="00D1052D"/>
    <w:rsid w:val="00D1112E"/>
    <w:rsid w:val="00D21515"/>
    <w:rsid w:val="00D22612"/>
    <w:rsid w:val="00D24CFB"/>
    <w:rsid w:val="00D272E5"/>
    <w:rsid w:val="00D2761F"/>
    <w:rsid w:val="00D3064F"/>
    <w:rsid w:val="00D30AAE"/>
    <w:rsid w:val="00D30F1B"/>
    <w:rsid w:val="00D348C7"/>
    <w:rsid w:val="00D35C7A"/>
    <w:rsid w:val="00D3694B"/>
    <w:rsid w:val="00D37163"/>
    <w:rsid w:val="00D43E00"/>
    <w:rsid w:val="00D44915"/>
    <w:rsid w:val="00D520E6"/>
    <w:rsid w:val="00D52280"/>
    <w:rsid w:val="00D527AC"/>
    <w:rsid w:val="00D528FF"/>
    <w:rsid w:val="00D52D01"/>
    <w:rsid w:val="00D539A8"/>
    <w:rsid w:val="00D601B8"/>
    <w:rsid w:val="00D625CB"/>
    <w:rsid w:val="00D62735"/>
    <w:rsid w:val="00D65AE5"/>
    <w:rsid w:val="00D66E45"/>
    <w:rsid w:val="00D67E2B"/>
    <w:rsid w:val="00D70CFA"/>
    <w:rsid w:val="00D729CA"/>
    <w:rsid w:val="00D72E5F"/>
    <w:rsid w:val="00D74278"/>
    <w:rsid w:val="00D7494F"/>
    <w:rsid w:val="00D74C0F"/>
    <w:rsid w:val="00D765B0"/>
    <w:rsid w:val="00D77559"/>
    <w:rsid w:val="00D775EE"/>
    <w:rsid w:val="00D8059F"/>
    <w:rsid w:val="00D80A46"/>
    <w:rsid w:val="00D8246A"/>
    <w:rsid w:val="00D83341"/>
    <w:rsid w:val="00D85100"/>
    <w:rsid w:val="00D86D5B"/>
    <w:rsid w:val="00D87062"/>
    <w:rsid w:val="00D9359B"/>
    <w:rsid w:val="00D973AD"/>
    <w:rsid w:val="00D97B1C"/>
    <w:rsid w:val="00DA1F5B"/>
    <w:rsid w:val="00DA2929"/>
    <w:rsid w:val="00DA7372"/>
    <w:rsid w:val="00DB04B1"/>
    <w:rsid w:val="00DB2B48"/>
    <w:rsid w:val="00DB74EC"/>
    <w:rsid w:val="00DC2790"/>
    <w:rsid w:val="00DC46FA"/>
    <w:rsid w:val="00DC5FA6"/>
    <w:rsid w:val="00DD0FCF"/>
    <w:rsid w:val="00DD1C15"/>
    <w:rsid w:val="00DD30B1"/>
    <w:rsid w:val="00DD6AE6"/>
    <w:rsid w:val="00DD7D45"/>
    <w:rsid w:val="00DD7D8C"/>
    <w:rsid w:val="00DE1D4B"/>
    <w:rsid w:val="00DE2A0A"/>
    <w:rsid w:val="00DE4EE3"/>
    <w:rsid w:val="00DE68A8"/>
    <w:rsid w:val="00DE7429"/>
    <w:rsid w:val="00DE7D1F"/>
    <w:rsid w:val="00DF025C"/>
    <w:rsid w:val="00DF2A5D"/>
    <w:rsid w:val="00DF4003"/>
    <w:rsid w:val="00DF5705"/>
    <w:rsid w:val="00DF729E"/>
    <w:rsid w:val="00DF7542"/>
    <w:rsid w:val="00E00E6C"/>
    <w:rsid w:val="00E012A1"/>
    <w:rsid w:val="00E0192B"/>
    <w:rsid w:val="00E033D2"/>
    <w:rsid w:val="00E041BC"/>
    <w:rsid w:val="00E04A6E"/>
    <w:rsid w:val="00E0591C"/>
    <w:rsid w:val="00E06C8D"/>
    <w:rsid w:val="00E071EC"/>
    <w:rsid w:val="00E07BCD"/>
    <w:rsid w:val="00E11507"/>
    <w:rsid w:val="00E125E8"/>
    <w:rsid w:val="00E13182"/>
    <w:rsid w:val="00E13E9B"/>
    <w:rsid w:val="00E15001"/>
    <w:rsid w:val="00E16205"/>
    <w:rsid w:val="00E16815"/>
    <w:rsid w:val="00E207FE"/>
    <w:rsid w:val="00E24DBE"/>
    <w:rsid w:val="00E30AEB"/>
    <w:rsid w:val="00E3727B"/>
    <w:rsid w:val="00E4160D"/>
    <w:rsid w:val="00E41651"/>
    <w:rsid w:val="00E417F0"/>
    <w:rsid w:val="00E42426"/>
    <w:rsid w:val="00E42D64"/>
    <w:rsid w:val="00E440AA"/>
    <w:rsid w:val="00E45BA2"/>
    <w:rsid w:val="00E51485"/>
    <w:rsid w:val="00E55030"/>
    <w:rsid w:val="00E621EE"/>
    <w:rsid w:val="00E6252E"/>
    <w:rsid w:val="00E64021"/>
    <w:rsid w:val="00E66113"/>
    <w:rsid w:val="00E70F62"/>
    <w:rsid w:val="00E712C5"/>
    <w:rsid w:val="00E7239A"/>
    <w:rsid w:val="00E72590"/>
    <w:rsid w:val="00E72FEE"/>
    <w:rsid w:val="00E736D0"/>
    <w:rsid w:val="00E7464A"/>
    <w:rsid w:val="00E806AB"/>
    <w:rsid w:val="00E908CE"/>
    <w:rsid w:val="00E91E67"/>
    <w:rsid w:val="00E93286"/>
    <w:rsid w:val="00E960A3"/>
    <w:rsid w:val="00EA082D"/>
    <w:rsid w:val="00EA0A10"/>
    <w:rsid w:val="00EA203B"/>
    <w:rsid w:val="00EA381B"/>
    <w:rsid w:val="00EA4A94"/>
    <w:rsid w:val="00EA4BC7"/>
    <w:rsid w:val="00EA5598"/>
    <w:rsid w:val="00EA74DC"/>
    <w:rsid w:val="00EA7DE1"/>
    <w:rsid w:val="00EB264C"/>
    <w:rsid w:val="00EB45AC"/>
    <w:rsid w:val="00EB5BE7"/>
    <w:rsid w:val="00EB60F1"/>
    <w:rsid w:val="00EB6BEC"/>
    <w:rsid w:val="00EB7F9D"/>
    <w:rsid w:val="00EC16A0"/>
    <w:rsid w:val="00EC29B4"/>
    <w:rsid w:val="00EC55A2"/>
    <w:rsid w:val="00EC5D09"/>
    <w:rsid w:val="00EC5D82"/>
    <w:rsid w:val="00EC6CAA"/>
    <w:rsid w:val="00ED0A95"/>
    <w:rsid w:val="00ED0EFD"/>
    <w:rsid w:val="00EE1183"/>
    <w:rsid w:val="00EE28E6"/>
    <w:rsid w:val="00EE5E7A"/>
    <w:rsid w:val="00EE5E9B"/>
    <w:rsid w:val="00EE73CC"/>
    <w:rsid w:val="00EF0481"/>
    <w:rsid w:val="00EF0A49"/>
    <w:rsid w:val="00F00C1D"/>
    <w:rsid w:val="00F01AC1"/>
    <w:rsid w:val="00F07379"/>
    <w:rsid w:val="00F12321"/>
    <w:rsid w:val="00F21FE6"/>
    <w:rsid w:val="00F25D6C"/>
    <w:rsid w:val="00F27884"/>
    <w:rsid w:val="00F33B32"/>
    <w:rsid w:val="00F3454D"/>
    <w:rsid w:val="00F356FC"/>
    <w:rsid w:val="00F36964"/>
    <w:rsid w:val="00F37ECF"/>
    <w:rsid w:val="00F40101"/>
    <w:rsid w:val="00F41977"/>
    <w:rsid w:val="00F422F6"/>
    <w:rsid w:val="00F43E73"/>
    <w:rsid w:val="00F44302"/>
    <w:rsid w:val="00F44468"/>
    <w:rsid w:val="00F4637B"/>
    <w:rsid w:val="00F53F47"/>
    <w:rsid w:val="00F54D56"/>
    <w:rsid w:val="00F55FAF"/>
    <w:rsid w:val="00F569D8"/>
    <w:rsid w:val="00F56D69"/>
    <w:rsid w:val="00F60131"/>
    <w:rsid w:val="00F6377E"/>
    <w:rsid w:val="00F652DD"/>
    <w:rsid w:val="00F66EB5"/>
    <w:rsid w:val="00F76265"/>
    <w:rsid w:val="00F763B9"/>
    <w:rsid w:val="00F77FB5"/>
    <w:rsid w:val="00F802D2"/>
    <w:rsid w:val="00F93CBE"/>
    <w:rsid w:val="00F97BF9"/>
    <w:rsid w:val="00FA3887"/>
    <w:rsid w:val="00FA6CF0"/>
    <w:rsid w:val="00FA7056"/>
    <w:rsid w:val="00FA7491"/>
    <w:rsid w:val="00FB3185"/>
    <w:rsid w:val="00FB5206"/>
    <w:rsid w:val="00FB7BAD"/>
    <w:rsid w:val="00FC1BCA"/>
    <w:rsid w:val="00FC2C70"/>
    <w:rsid w:val="00FC4103"/>
    <w:rsid w:val="00FC638B"/>
    <w:rsid w:val="00FD014C"/>
    <w:rsid w:val="00FD14FB"/>
    <w:rsid w:val="00FD41DA"/>
    <w:rsid w:val="00FD63C8"/>
    <w:rsid w:val="00FD69AB"/>
    <w:rsid w:val="00FE2A7B"/>
    <w:rsid w:val="00FE35D2"/>
    <w:rsid w:val="00FE408D"/>
    <w:rsid w:val="00FE4F31"/>
    <w:rsid w:val="00FE55FA"/>
    <w:rsid w:val="00FE6601"/>
    <w:rsid w:val="00FE76A7"/>
    <w:rsid w:val="00FF0554"/>
    <w:rsid w:val="00FF0A5C"/>
    <w:rsid w:val="00FF1A40"/>
    <w:rsid w:val="00FF1F88"/>
    <w:rsid w:val="00FF23C2"/>
    <w:rsid w:val="00FF54B2"/>
    <w:rsid w:val="00FF6A32"/>
    <w:rsid w:val="00FF70CE"/>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12A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customStyle="1" w:styleId="Default">
    <w:name w:val="Default"/>
    <w:rsid w:val="00347993"/>
    <w:pPr>
      <w:autoSpaceDE w:val="0"/>
      <w:autoSpaceDN w:val="0"/>
      <w:adjustRightInd w:val="0"/>
    </w:pPr>
    <w:rPr>
      <w:color w:val="000000"/>
      <w:sz w:val="24"/>
      <w:szCs w:val="24"/>
    </w:rPr>
  </w:style>
  <w:style w:type="paragraph" w:styleId="Odstavecseseznamem">
    <w:name w:val="List Paragraph"/>
    <w:basedOn w:val="Normln"/>
    <w:uiPriority w:val="1"/>
    <w:qFormat/>
    <w:rsid w:val="00AF6700"/>
    <w:pPr>
      <w:ind w:left="720"/>
      <w:contextualSpacing/>
    </w:pPr>
  </w:style>
  <w:style w:type="character" w:customStyle="1" w:styleId="nowrap">
    <w:name w:val="nowrap"/>
    <w:basedOn w:val="Standardnpsmoodstavce"/>
    <w:rsid w:val="00B8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0253">
      <w:bodyDiv w:val="1"/>
      <w:marLeft w:val="0"/>
      <w:marRight w:val="0"/>
      <w:marTop w:val="0"/>
      <w:marBottom w:val="0"/>
      <w:divBdr>
        <w:top w:val="none" w:sz="0" w:space="0" w:color="auto"/>
        <w:left w:val="none" w:sz="0" w:space="0" w:color="auto"/>
        <w:bottom w:val="none" w:sz="0" w:space="0" w:color="auto"/>
        <w:right w:val="none" w:sz="0" w:space="0" w:color="auto"/>
      </w:divBdr>
    </w:div>
    <w:div w:id="28379342">
      <w:bodyDiv w:val="1"/>
      <w:marLeft w:val="0"/>
      <w:marRight w:val="0"/>
      <w:marTop w:val="0"/>
      <w:marBottom w:val="0"/>
      <w:divBdr>
        <w:top w:val="none" w:sz="0" w:space="0" w:color="auto"/>
        <w:left w:val="none" w:sz="0" w:space="0" w:color="auto"/>
        <w:bottom w:val="none" w:sz="0" w:space="0" w:color="auto"/>
        <w:right w:val="none" w:sz="0" w:space="0" w:color="auto"/>
      </w:divBdr>
    </w:div>
    <w:div w:id="150491291">
      <w:bodyDiv w:val="1"/>
      <w:marLeft w:val="0"/>
      <w:marRight w:val="0"/>
      <w:marTop w:val="0"/>
      <w:marBottom w:val="0"/>
      <w:divBdr>
        <w:top w:val="none" w:sz="0" w:space="0" w:color="auto"/>
        <w:left w:val="none" w:sz="0" w:space="0" w:color="auto"/>
        <w:bottom w:val="none" w:sz="0" w:space="0" w:color="auto"/>
        <w:right w:val="none" w:sz="0" w:space="0" w:color="auto"/>
      </w:divBdr>
    </w:div>
    <w:div w:id="154956850">
      <w:bodyDiv w:val="1"/>
      <w:marLeft w:val="0"/>
      <w:marRight w:val="0"/>
      <w:marTop w:val="0"/>
      <w:marBottom w:val="0"/>
      <w:divBdr>
        <w:top w:val="none" w:sz="0" w:space="0" w:color="auto"/>
        <w:left w:val="none" w:sz="0" w:space="0" w:color="auto"/>
        <w:bottom w:val="none" w:sz="0" w:space="0" w:color="auto"/>
        <w:right w:val="none" w:sz="0" w:space="0" w:color="auto"/>
      </w:divBdr>
    </w:div>
    <w:div w:id="293953031">
      <w:bodyDiv w:val="1"/>
      <w:marLeft w:val="0"/>
      <w:marRight w:val="0"/>
      <w:marTop w:val="0"/>
      <w:marBottom w:val="0"/>
      <w:divBdr>
        <w:top w:val="none" w:sz="0" w:space="0" w:color="auto"/>
        <w:left w:val="none" w:sz="0" w:space="0" w:color="auto"/>
        <w:bottom w:val="none" w:sz="0" w:space="0" w:color="auto"/>
        <w:right w:val="none" w:sz="0" w:space="0" w:color="auto"/>
      </w:divBdr>
    </w:div>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711342175">
      <w:bodyDiv w:val="1"/>
      <w:marLeft w:val="0"/>
      <w:marRight w:val="0"/>
      <w:marTop w:val="0"/>
      <w:marBottom w:val="0"/>
      <w:divBdr>
        <w:top w:val="none" w:sz="0" w:space="0" w:color="auto"/>
        <w:left w:val="none" w:sz="0" w:space="0" w:color="auto"/>
        <w:bottom w:val="none" w:sz="0" w:space="0" w:color="auto"/>
        <w:right w:val="none" w:sz="0" w:space="0" w:color="auto"/>
      </w:divBdr>
    </w:div>
    <w:div w:id="820271258">
      <w:bodyDiv w:val="1"/>
      <w:marLeft w:val="0"/>
      <w:marRight w:val="0"/>
      <w:marTop w:val="0"/>
      <w:marBottom w:val="0"/>
      <w:divBdr>
        <w:top w:val="none" w:sz="0" w:space="0" w:color="auto"/>
        <w:left w:val="none" w:sz="0" w:space="0" w:color="auto"/>
        <w:bottom w:val="none" w:sz="0" w:space="0" w:color="auto"/>
        <w:right w:val="none" w:sz="0" w:space="0" w:color="auto"/>
      </w:divBdr>
      <w:divsChild>
        <w:div w:id="289167801">
          <w:marLeft w:val="0"/>
          <w:marRight w:val="0"/>
          <w:marTop w:val="0"/>
          <w:marBottom w:val="0"/>
          <w:divBdr>
            <w:top w:val="none" w:sz="0" w:space="0" w:color="auto"/>
            <w:left w:val="none" w:sz="0" w:space="0" w:color="auto"/>
            <w:bottom w:val="none" w:sz="0" w:space="0" w:color="auto"/>
            <w:right w:val="none" w:sz="0" w:space="0" w:color="auto"/>
          </w:divBdr>
          <w:divsChild>
            <w:div w:id="631252615">
              <w:marLeft w:val="0"/>
              <w:marRight w:val="0"/>
              <w:marTop w:val="0"/>
              <w:marBottom w:val="0"/>
              <w:divBdr>
                <w:top w:val="none" w:sz="0" w:space="0" w:color="auto"/>
                <w:left w:val="none" w:sz="0" w:space="0" w:color="auto"/>
                <w:bottom w:val="none" w:sz="0" w:space="0" w:color="auto"/>
                <w:right w:val="none" w:sz="0" w:space="0" w:color="auto"/>
              </w:divBdr>
              <w:divsChild>
                <w:div w:id="831946161">
                  <w:marLeft w:val="0"/>
                  <w:marRight w:val="0"/>
                  <w:marTop w:val="0"/>
                  <w:marBottom w:val="0"/>
                  <w:divBdr>
                    <w:top w:val="none" w:sz="0" w:space="0" w:color="auto"/>
                    <w:left w:val="none" w:sz="0" w:space="0" w:color="auto"/>
                    <w:bottom w:val="none" w:sz="0" w:space="0" w:color="auto"/>
                    <w:right w:val="none" w:sz="0" w:space="0" w:color="auto"/>
                  </w:divBdr>
                  <w:divsChild>
                    <w:div w:id="483812791">
                      <w:marLeft w:val="0"/>
                      <w:marRight w:val="0"/>
                      <w:marTop w:val="0"/>
                      <w:marBottom w:val="150"/>
                      <w:divBdr>
                        <w:top w:val="single" w:sz="18" w:space="0" w:color="F75201"/>
                        <w:left w:val="none" w:sz="0" w:space="0" w:color="auto"/>
                        <w:bottom w:val="none" w:sz="0" w:space="0" w:color="auto"/>
                        <w:right w:val="none" w:sz="0" w:space="0" w:color="auto"/>
                      </w:divBdr>
                    </w:div>
                  </w:divsChild>
                </w:div>
              </w:divsChild>
            </w:div>
          </w:divsChild>
        </w:div>
      </w:divsChild>
    </w:div>
    <w:div w:id="1063717961">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1214">
      <w:bodyDiv w:val="1"/>
      <w:marLeft w:val="0"/>
      <w:marRight w:val="0"/>
      <w:marTop w:val="0"/>
      <w:marBottom w:val="0"/>
      <w:divBdr>
        <w:top w:val="none" w:sz="0" w:space="0" w:color="auto"/>
        <w:left w:val="none" w:sz="0" w:space="0" w:color="auto"/>
        <w:bottom w:val="none" w:sz="0" w:space="0" w:color="auto"/>
        <w:right w:val="none" w:sz="0" w:space="0" w:color="auto"/>
      </w:divBdr>
    </w:div>
    <w:div w:id="1265839879">
      <w:bodyDiv w:val="1"/>
      <w:marLeft w:val="0"/>
      <w:marRight w:val="0"/>
      <w:marTop w:val="0"/>
      <w:marBottom w:val="0"/>
      <w:divBdr>
        <w:top w:val="none" w:sz="0" w:space="0" w:color="auto"/>
        <w:left w:val="none" w:sz="0" w:space="0" w:color="auto"/>
        <w:bottom w:val="none" w:sz="0" w:space="0" w:color="auto"/>
        <w:right w:val="none" w:sz="0" w:space="0" w:color="auto"/>
      </w:divBdr>
    </w:div>
    <w:div w:id="1291089010">
      <w:bodyDiv w:val="1"/>
      <w:marLeft w:val="0"/>
      <w:marRight w:val="0"/>
      <w:marTop w:val="0"/>
      <w:marBottom w:val="0"/>
      <w:divBdr>
        <w:top w:val="none" w:sz="0" w:space="0" w:color="auto"/>
        <w:left w:val="none" w:sz="0" w:space="0" w:color="auto"/>
        <w:bottom w:val="none" w:sz="0" w:space="0" w:color="auto"/>
        <w:right w:val="none" w:sz="0" w:space="0" w:color="auto"/>
      </w:divBdr>
    </w:div>
    <w:div w:id="1771973163">
      <w:bodyDiv w:val="1"/>
      <w:marLeft w:val="0"/>
      <w:marRight w:val="0"/>
      <w:marTop w:val="0"/>
      <w:marBottom w:val="0"/>
      <w:divBdr>
        <w:top w:val="none" w:sz="0" w:space="0" w:color="auto"/>
        <w:left w:val="none" w:sz="0" w:space="0" w:color="auto"/>
        <w:bottom w:val="none" w:sz="0" w:space="0" w:color="auto"/>
        <w:right w:val="none" w:sz="0" w:space="0" w:color="auto"/>
      </w:divBdr>
      <w:divsChild>
        <w:div w:id="355085424">
          <w:marLeft w:val="0"/>
          <w:marRight w:val="0"/>
          <w:marTop w:val="0"/>
          <w:marBottom w:val="0"/>
          <w:divBdr>
            <w:top w:val="none" w:sz="0" w:space="0" w:color="auto"/>
            <w:left w:val="none" w:sz="0" w:space="0" w:color="auto"/>
            <w:bottom w:val="none" w:sz="0" w:space="0" w:color="auto"/>
            <w:right w:val="none" w:sz="0" w:space="0" w:color="auto"/>
          </w:divBdr>
          <w:divsChild>
            <w:div w:id="171922995">
              <w:marLeft w:val="0"/>
              <w:marRight w:val="0"/>
              <w:marTop w:val="0"/>
              <w:marBottom w:val="0"/>
              <w:divBdr>
                <w:top w:val="none" w:sz="0" w:space="0" w:color="auto"/>
                <w:left w:val="none" w:sz="0" w:space="0" w:color="auto"/>
                <w:bottom w:val="none" w:sz="0" w:space="0" w:color="auto"/>
                <w:right w:val="none" w:sz="0" w:space="0" w:color="auto"/>
              </w:divBdr>
              <w:divsChild>
                <w:div w:id="129246768">
                  <w:marLeft w:val="0"/>
                  <w:marRight w:val="0"/>
                  <w:marTop w:val="0"/>
                  <w:marBottom w:val="0"/>
                  <w:divBdr>
                    <w:top w:val="none" w:sz="0" w:space="0" w:color="auto"/>
                    <w:left w:val="none" w:sz="0" w:space="0" w:color="auto"/>
                    <w:bottom w:val="none" w:sz="0" w:space="0" w:color="auto"/>
                    <w:right w:val="none" w:sz="0" w:space="0" w:color="auto"/>
                  </w:divBdr>
                  <w:divsChild>
                    <w:div w:id="125664041">
                      <w:marLeft w:val="0"/>
                      <w:marRight w:val="0"/>
                      <w:marTop w:val="0"/>
                      <w:marBottom w:val="150"/>
                      <w:divBdr>
                        <w:top w:val="single" w:sz="18" w:space="0" w:color="F75201"/>
                        <w:left w:val="none" w:sz="0" w:space="0" w:color="auto"/>
                        <w:bottom w:val="none" w:sz="0" w:space="0" w:color="auto"/>
                        <w:right w:val="none" w:sz="0" w:space="0" w:color="auto"/>
                      </w:divBdr>
                    </w:div>
                  </w:divsChild>
                </w:div>
              </w:divsChild>
            </w:div>
          </w:divsChild>
        </w:div>
      </w:divsChild>
    </w:div>
    <w:div w:id="1916356997">
      <w:bodyDiv w:val="1"/>
      <w:marLeft w:val="0"/>
      <w:marRight w:val="0"/>
      <w:marTop w:val="0"/>
      <w:marBottom w:val="0"/>
      <w:divBdr>
        <w:top w:val="none" w:sz="0" w:space="0" w:color="auto"/>
        <w:left w:val="none" w:sz="0" w:space="0" w:color="auto"/>
        <w:bottom w:val="none" w:sz="0" w:space="0" w:color="auto"/>
        <w:right w:val="none" w:sz="0" w:space="0" w:color="auto"/>
      </w:divBdr>
    </w:div>
    <w:div w:id="212441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arodni-divadlo.cz/cs/dokumenty-o-divadl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6" ma:contentTypeDescription="Vytvoří nový dokument" ma:contentTypeScope="" ma:versionID="c48b4d455165d9c24c42cfc941e36504">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b23681c58ade190e2aecefdb347b6ea3"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B35CC-5F36-4B2B-8392-ED7975EED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e0baaba3-fb45-43e3-9490-0c27f08bd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D2442-50C9-4E8E-A943-069CDA7E2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2416</Words>
  <Characters>13650</Characters>
  <Application>Microsoft Office Word</Application>
  <DocSecurity>0</DocSecurity>
  <Lines>113</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2024-05-03T08:36:00Z</dcterms:created>
  <dcterms:modified xsi:type="dcterms:W3CDTF">2024-05-09T10:41:00Z</dcterms:modified>
</cp:coreProperties>
</file>