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763" w:rsidRDefault="00AC0771" w:rsidP="006F2F35">
      <w:pPr>
        <w:rPr>
          <w:b/>
        </w:rPr>
      </w:pPr>
      <w:r>
        <w:rPr>
          <w:b/>
        </w:rPr>
        <w:t xml:space="preserve">                               </w:t>
      </w:r>
      <w:proofErr w:type="gramStart"/>
      <w:r w:rsidR="006F2F35" w:rsidRPr="006F2F35">
        <w:rPr>
          <w:b/>
        </w:rPr>
        <w:t>SMLOUVA</w:t>
      </w:r>
      <w:r>
        <w:rPr>
          <w:b/>
        </w:rPr>
        <w:t xml:space="preserve"> </w:t>
      </w:r>
      <w:r w:rsidR="00061763">
        <w:rPr>
          <w:b/>
        </w:rPr>
        <w:t xml:space="preserve"> -</w:t>
      </w:r>
      <w:proofErr w:type="gramEnd"/>
      <w:r w:rsidR="00061763">
        <w:rPr>
          <w:b/>
        </w:rPr>
        <w:t xml:space="preserve"> praní provozního prádla</w:t>
      </w:r>
      <w:r>
        <w:rPr>
          <w:b/>
        </w:rPr>
        <w:t xml:space="preserve">     </w:t>
      </w:r>
      <w:r w:rsidR="006F2F35">
        <w:rPr>
          <w:b/>
        </w:rPr>
        <w:t>88/70843538/2024</w:t>
      </w:r>
    </w:p>
    <w:p w:rsidR="006F2F35" w:rsidRPr="006F2F35" w:rsidRDefault="006F2F35" w:rsidP="006F2F35">
      <w:pPr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Pr="006F2F35">
        <w:rPr>
          <w:b/>
        </w:rPr>
        <w:t xml:space="preserve"> mezi</w:t>
      </w:r>
    </w:p>
    <w:p w:rsidR="006F2F35" w:rsidRPr="006F2F35" w:rsidRDefault="006F2F35" w:rsidP="006F2F35">
      <w:pPr>
        <w:rPr>
          <w:b/>
        </w:rPr>
      </w:pPr>
      <w:r w:rsidRPr="006F2F35">
        <w:rPr>
          <w:b/>
        </w:rPr>
        <w:t>AHC Centrum následné péče Sedlec-Prčice a.s., Vítkovo náměstí 3, 257 91 Sedlec-Prčice</w:t>
      </w:r>
    </w:p>
    <w:p w:rsidR="00AC0771" w:rsidRDefault="006F2F35" w:rsidP="006F2F35">
      <w:pPr>
        <w:rPr>
          <w:b/>
        </w:rPr>
      </w:pPr>
      <w:r w:rsidRPr="006F2F35">
        <w:rPr>
          <w:b/>
        </w:rPr>
        <w:t>IČ: 255 79 282, DIČ: CZ699007330</w:t>
      </w:r>
    </w:p>
    <w:p w:rsidR="006F2F35" w:rsidRPr="006F2F35" w:rsidRDefault="006F2F35" w:rsidP="006F2F35">
      <w:pPr>
        <w:rPr>
          <w:b/>
        </w:rPr>
      </w:pPr>
      <w:r w:rsidRPr="006F2F35">
        <w:rPr>
          <w:b/>
        </w:rPr>
        <w:t>Společnost je zapsána v Obchodním rejstříku, vedeného Městským soudem v Praze, oddíl B, vložka 12530.</w:t>
      </w:r>
    </w:p>
    <w:p w:rsidR="006F2F35" w:rsidRPr="006F2F35" w:rsidRDefault="006F2F35" w:rsidP="006F2F35">
      <w:pPr>
        <w:rPr>
          <w:b/>
        </w:rPr>
      </w:pPr>
      <w:r w:rsidRPr="006F2F35">
        <w:rPr>
          <w:b/>
        </w:rPr>
        <w:t>a</w:t>
      </w:r>
    </w:p>
    <w:p w:rsidR="006F2F35" w:rsidRPr="006F2F35" w:rsidRDefault="006F2F35" w:rsidP="006F2F35">
      <w:pPr>
        <w:rPr>
          <w:b/>
        </w:rPr>
      </w:pPr>
      <w:r w:rsidRPr="006F2F35">
        <w:rPr>
          <w:b/>
        </w:rPr>
        <w:t>Právní subjekt:</w:t>
      </w:r>
    </w:p>
    <w:p w:rsidR="006F2F35" w:rsidRPr="006F2F35" w:rsidRDefault="006F2F35" w:rsidP="006F2F35">
      <w:pPr>
        <w:rPr>
          <w:b/>
        </w:rPr>
      </w:pPr>
      <w:r w:rsidRPr="006F2F35">
        <w:rPr>
          <w:b/>
        </w:rPr>
        <w:t>Firma: Základní škola a Dětský domov Sedlec-Prčice, Přestavlky 1, příspěvková organizace</w:t>
      </w:r>
      <w:r w:rsidRPr="006F2F35">
        <w:rPr>
          <w:b/>
        </w:rPr>
        <w:tab/>
      </w:r>
    </w:p>
    <w:p w:rsidR="006F2F35" w:rsidRPr="006F2F35" w:rsidRDefault="006F2F35" w:rsidP="006F2F35">
      <w:pPr>
        <w:rPr>
          <w:b/>
        </w:rPr>
      </w:pPr>
      <w:r w:rsidRPr="006F2F35">
        <w:rPr>
          <w:b/>
        </w:rPr>
        <w:t>Sídlo: Přestavlky 1, 257 91 Sedlec-Prčice</w:t>
      </w:r>
    </w:p>
    <w:p w:rsidR="006F2F35" w:rsidRPr="006F2F35" w:rsidRDefault="006F2F35" w:rsidP="006F2F35">
      <w:pPr>
        <w:rPr>
          <w:b/>
        </w:rPr>
      </w:pPr>
      <w:r w:rsidRPr="006F2F35">
        <w:rPr>
          <w:b/>
        </w:rPr>
        <w:t>IČ: 70843538</w:t>
      </w:r>
      <w:r w:rsidRPr="006F2F35">
        <w:rPr>
          <w:b/>
        </w:rPr>
        <w:tab/>
      </w:r>
      <w:r w:rsidRPr="006F2F35">
        <w:rPr>
          <w:b/>
        </w:rPr>
        <w:tab/>
      </w:r>
      <w:r w:rsidRPr="006F2F35">
        <w:rPr>
          <w:b/>
        </w:rPr>
        <w:tab/>
      </w:r>
    </w:p>
    <w:p w:rsidR="006F2F35" w:rsidRDefault="006F2F35" w:rsidP="006F2F35">
      <w:pPr>
        <w:rPr>
          <w:b/>
        </w:rPr>
      </w:pPr>
      <w:r w:rsidRPr="006F2F35">
        <w:rPr>
          <w:b/>
        </w:rPr>
        <w:t>Zastoupení: Mgr. Martina Musilová</w:t>
      </w:r>
    </w:p>
    <w:p w:rsidR="006F2F35" w:rsidRPr="006F2F35" w:rsidRDefault="006F2F35" w:rsidP="006F2F35">
      <w:pPr>
        <w:rPr>
          <w:b/>
        </w:rPr>
      </w:pPr>
      <w:r w:rsidRPr="006F2F35">
        <w:rPr>
          <w:b/>
        </w:rPr>
        <w:tab/>
      </w:r>
      <w:r w:rsidRPr="006F2F35">
        <w:rPr>
          <w:b/>
        </w:rPr>
        <w:tab/>
        <w:t xml:space="preserve"> Dle této smlouvy se AHC Centrum následné péče Sedlec-Prčice a.s. zavazuje k praní osobního a provozního prádla pro uvedený subjekt dle stanovených podmínek:</w:t>
      </w:r>
    </w:p>
    <w:p w:rsidR="006F2F35" w:rsidRDefault="006F2F35" w:rsidP="006F2F35">
      <w:pPr>
        <w:rPr>
          <w:b/>
        </w:rPr>
      </w:pPr>
      <w:r w:rsidRPr="006F2F35">
        <w:rPr>
          <w:b/>
        </w:rPr>
        <w:t>1. / Cena za 1 kg prádla 55,- Kč bez DPH</w:t>
      </w:r>
    </w:p>
    <w:p w:rsidR="006F2F35" w:rsidRPr="006F2F35" w:rsidRDefault="006F2F35" w:rsidP="006F2F35">
      <w:pPr>
        <w:rPr>
          <w:b/>
        </w:rPr>
      </w:pPr>
      <w:r w:rsidRPr="006F2F35">
        <w:rPr>
          <w:b/>
        </w:rPr>
        <w:t>2. / Veškeré prádlo musí být výrazně označené,</w:t>
      </w:r>
    </w:p>
    <w:p w:rsidR="006F2F35" w:rsidRDefault="006F2F35" w:rsidP="006F2F35">
      <w:pPr>
        <w:rPr>
          <w:b/>
        </w:rPr>
      </w:pPr>
      <w:r w:rsidRPr="006F2F35">
        <w:rPr>
          <w:b/>
        </w:rPr>
        <w:t xml:space="preserve">3. / Prádlo musí být do prádelny dodáno ve stanoveném termínu, </w:t>
      </w:r>
      <w:proofErr w:type="gramStart"/>
      <w:r w:rsidRPr="006F2F35">
        <w:rPr>
          <w:b/>
        </w:rPr>
        <w:t>t.j.</w:t>
      </w:r>
      <w:proofErr w:type="gramEnd"/>
      <w:r w:rsidRPr="006F2F35">
        <w:rPr>
          <w:b/>
        </w:rPr>
        <w:t xml:space="preserve"> v pondělí, kdy bude</w:t>
      </w:r>
      <w:r>
        <w:rPr>
          <w:b/>
        </w:rPr>
        <w:t xml:space="preserve"> </w:t>
      </w:r>
      <w:r w:rsidRPr="006F2F35">
        <w:rPr>
          <w:b/>
        </w:rPr>
        <w:t>zároveň vydáno prádlo čisté,</w:t>
      </w:r>
    </w:p>
    <w:p w:rsidR="006F2F35" w:rsidRDefault="006F2F35" w:rsidP="006F2F35">
      <w:pPr>
        <w:rPr>
          <w:b/>
        </w:rPr>
      </w:pPr>
      <w:r w:rsidRPr="006F2F35">
        <w:rPr>
          <w:b/>
        </w:rPr>
        <w:t>4. / Doprava do prádelny vlastní, prádlo předat vedoucí prádelny proti podpisu,</w:t>
      </w:r>
    </w:p>
    <w:p w:rsidR="006F2F35" w:rsidRDefault="006F2F35" w:rsidP="006F2F35">
      <w:pPr>
        <w:rPr>
          <w:b/>
        </w:rPr>
      </w:pPr>
      <w:r w:rsidRPr="006F2F35">
        <w:rPr>
          <w:b/>
        </w:rPr>
        <w:t>5. / AHC Centrum následné péče Sedlec-Prčice a.s. a.s. si vymiňuje kdykoliv provést úpravu ceny dle vlastních nákladů,</w:t>
      </w:r>
    </w:p>
    <w:p w:rsidR="006F2F35" w:rsidRPr="006F2F35" w:rsidRDefault="006F2F35" w:rsidP="006F2F35">
      <w:pPr>
        <w:rPr>
          <w:b/>
        </w:rPr>
      </w:pPr>
      <w:r w:rsidRPr="006F2F35">
        <w:rPr>
          <w:b/>
        </w:rPr>
        <w:t xml:space="preserve"> 6. / Poplatek za vyprané prádlo bude účtován dle dohody čtvrtletně,</w:t>
      </w:r>
    </w:p>
    <w:p w:rsidR="006F2F35" w:rsidRPr="006F2F35" w:rsidRDefault="006F2F35" w:rsidP="006F2F35">
      <w:pPr>
        <w:rPr>
          <w:b/>
        </w:rPr>
      </w:pPr>
      <w:r w:rsidRPr="006F2F35">
        <w:rPr>
          <w:b/>
        </w:rPr>
        <w:t xml:space="preserve"> 7. / Nedodržení stanovených podmínek je důvodem k vypovězení smlouvy z kterékoliv strany s okamžitou platností,</w:t>
      </w:r>
    </w:p>
    <w:p w:rsidR="006F2F35" w:rsidRDefault="006F2F35" w:rsidP="006F2F35">
      <w:pPr>
        <w:rPr>
          <w:b/>
        </w:rPr>
      </w:pPr>
      <w:r w:rsidRPr="006F2F35">
        <w:rPr>
          <w:b/>
        </w:rPr>
        <w:t xml:space="preserve"> 8. / Obě strany se dále shodují, že tato smlouva nemusí být notářsky ověřena, a je</w:t>
      </w:r>
      <w:r>
        <w:rPr>
          <w:b/>
        </w:rPr>
        <w:t xml:space="preserve"> </w:t>
      </w:r>
      <w:r w:rsidRPr="006F2F35">
        <w:rPr>
          <w:b/>
        </w:rPr>
        <w:t xml:space="preserve">uzavřena na </w:t>
      </w:r>
      <w:r>
        <w:rPr>
          <w:b/>
        </w:rPr>
        <w:t xml:space="preserve">                                                       </w:t>
      </w:r>
      <w:r w:rsidRPr="006F2F35">
        <w:rPr>
          <w:b/>
        </w:rPr>
        <w:t>dobu určitou do 16.</w:t>
      </w:r>
      <w:r w:rsidR="00AC0771">
        <w:rPr>
          <w:b/>
        </w:rPr>
        <w:t xml:space="preserve"> </w:t>
      </w:r>
      <w:r w:rsidRPr="006F2F35">
        <w:rPr>
          <w:b/>
        </w:rPr>
        <w:t>4.</w:t>
      </w:r>
      <w:r w:rsidR="00AC0771">
        <w:rPr>
          <w:b/>
        </w:rPr>
        <w:t xml:space="preserve"> </w:t>
      </w:r>
      <w:r w:rsidRPr="006F2F35">
        <w:rPr>
          <w:b/>
        </w:rPr>
        <w:t>2025.</w:t>
      </w:r>
      <w:r>
        <w:rPr>
          <w:b/>
        </w:rPr>
        <w:t xml:space="preserve">  </w:t>
      </w:r>
    </w:p>
    <w:p w:rsidR="006F2F35" w:rsidRDefault="006F2F35" w:rsidP="006F2F35">
      <w:pPr>
        <w:rPr>
          <w:b/>
        </w:rPr>
      </w:pPr>
      <w:r w:rsidRPr="006F2F35">
        <w:rPr>
          <w:b/>
        </w:rPr>
        <w:t>Dne: 17.</w:t>
      </w:r>
      <w:r w:rsidR="00AC0771">
        <w:rPr>
          <w:b/>
        </w:rPr>
        <w:t xml:space="preserve"> </w:t>
      </w:r>
      <w:r w:rsidRPr="006F2F35">
        <w:rPr>
          <w:b/>
        </w:rPr>
        <w:t>4.</w:t>
      </w:r>
      <w:r w:rsidR="00AC0771">
        <w:rPr>
          <w:b/>
        </w:rPr>
        <w:t xml:space="preserve"> </w:t>
      </w:r>
      <w:r w:rsidRPr="006F2F35">
        <w:rPr>
          <w:b/>
        </w:rPr>
        <w:t xml:space="preserve">2024     </w:t>
      </w:r>
    </w:p>
    <w:p w:rsidR="00AC0771" w:rsidRDefault="00AC0771" w:rsidP="00AC0771">
      <w:pPr>
        <w:tabs>
          <w:tab w:val="left" w:pos="5175"/>
        </w:tabs>
        <w:rPr>
          <w:b/>
        </w:rPr>
      </w:pPr>
    </w:p>
    <w:p w:rsidR="00AC0771" w:rsidRDefault="006F2F35" w:rsidP="00AC0771">
      <w:pPr>
        <w:tabs>
          <w:tab w:val="left" w:pos="5175"/>
        </w:tabs>
        <w:rPr>
          <w:b/>
        </w:rPr>
      </w:pPr>
      <w:r>
        <w:rPr>
          <w:b/>
        </w:rPr>
        <w:t>P</w:t>
      </w:r>
      <w:r w:rsidR="00AC0771">
        <w:rPr>
          <w:b/>
        </w:rPr>
        <w:t>rávní subjekt: Mgr. Martina Musilová</w:t>
      </w:r>
      <w:r w:rsidR="00AC0771">
        <w:rPr>
          <w:b/>
        </w:rPr>
        <w:tab/>
        <w:t xml:space="preserve">Ředitelka Bc. Romana </w:t>
      </w:r>
      <w:proofErr w:type="spellStart"/>
      <w:r w:rsidR="00AC0771">
        <w:rPr>
          <w:b/>
        </w:rPr>
        <w:t>Hrazánková</w:t>
      </w:r>
      <w:proofErr w:type="spellEnd"/>
    </w:p>
    <w:p w:rsidR="00AC0771" w:rsidRDefault="00AC0771" w:rsidP="00AC0771">
      <w:pPr>
        <w:tabs>
          <w:tab w:val="left" w:pos="5175"/>
        </w:tabs>
        <w:rPr>
          <w:b/>
        </w:rPr>
      </w:pPr>
      <w:r>
        <w:rPr>
          <w:b/>
        </w:rPr>
        <w:t>Ředitelka ZŠ a DD Přestavlky</w:t>
      </w:r>
      <w:r>
        <w:rPr>
          <w:b/>
        </w:rPr>
        <w:tab/>
        <w:t xml:space="preserve">AHC </w:t>
      </w:r>
      <w:proofErr w:type="gramStart"/>
      <w:r>
        <w:rPr>
          <w:b/>
        </w:rPr>
        <w:t>Sedlec - Prčice</w:t>
      </w:r>
      <w:proofErr w:type="gramEnd"/>
    </w:p>
    <w:p w:rsidR="006F2F35" w:rsidRDefault="00AC0771" w:rsidP="006F2F35">
      <w:pPr>
        <w:rPr>
          <w:b/>
        </w:rPr>
      </w:pPr>
      <w:r>
        <w:rPr>
          <w:b/>
        </w:rPr>
        <w:lastRenderedPageBreak/>
        <w:t xml:space="preserve">                          </w:t>
      </w:r>
      <w:r w:rsidR="006F2F35" w:rsidRPr="006F2F35">
        <w:rPr>
          <w:b/>
        </w:rPr>
        <w:t xml:space="preserve">    </w:t>
      </w:r>
      <w:r w:rsidR="006F2F35" w:rsidRPr="006F2F35">
        <w:rPr>
          <w:b/>
        </w:rPr>
        <w:tab/>
      </w:r>
      <w:r w:rsidR="006F2F35" w:rsidRPr="006F2F35">
        <w:rPr>
          <w:b/>
        </w:rPr>
        <w:tab/>
      </w:r>
      <w:r w:rsidR="006F2F35" w:rsidRPr="006F2F35">
        <w:rPr>
          <w:b/>
        </w:rPr>
        <w:tab/>
        <w:t xml:space="preserve"> </w:t>
      </w:r>
      <w:r w:rsidR="006F2F35">
        <w:rPr>
          <w:b/>
        </w:rPr>
        <w:t xml:space="preserve">                            </w:t>
      </w:r>
    </w:p>
    <w:p w:rsidR="00AC0771" w:rsidRDefault="00AC0771" w:rsidP="006F2F35">
      <w:pPr>
        <w:rPr>
          <w:b/>
        </w:rPr>
      </w:pPr>
    </w:p>
    <w:p w:rsidR="006F2F35" w:rsidRPr="006F2F35" w:rsidRDefault="006F2F35" w:rsidP="006F2F35">
      <w:pPr>
        <w:rPr>
          <w:b/>
        </w:rPr>
      </w:pPr>
    </w:p>
    <w:p w:rsidR="002A4B14" w:rsidRDefault="002A4B14" w:rsidP="006F2F35"/>
    <w:sectPr w:rsidR="002A4B14" w:rsidSect="00543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A54" w:rsidRDefault="00274A54" w:rsidP="00413DA7">
      <w:pPr>
        <w:spacing w:after="0" w:line="240" w:lineRule="auto"/>
      </w:pPr>
      <w:r>
        <w:separator/>
      </w:r>
    </w:p>
  </w:endnote>
  <w:endnote w:type="continuationSeparator" w:id="0">
    <w:p w:rsidR="00274A54" w:rsidRDefault="00274A54" w:rsidP="0041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A54" w:rsidRDefault="00274A54" w:rsidP="00413DA7">
      <w:pPr>
        <w:spacing w:after="0" w:line="240" w:lineRule="auto"/>
      </w:pPr>
      <w:r>
        <w:separator/>
      </w:r>
    </w:p>
  </w:footnote>
  <w:footnote w:type="continuationSeparator" w:id="0">
    <w:p w:rsidR="00274A54" w:rsidRDefault="00274A54" w:rsidP="00413D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4F"/>
    <w:rsid w:val="00045265"/>
    <w:rsid w:val="00061763"/>
    <w:rsid w:val="000C534F"/>
    <w:rsid w:val="00105B4F"/>
    <w:rsid w:val="00244FEA"/>
    <w:rsid w:val="00265402"/>
    <w:rsid w:val="00274A54"/>
    <w:rsid w:val="00285C8F"/>
    <w:rsid w:val="002A4B14"/>
    <w:rsid w:val="002E3A2B"/>
    <w:rsid w:val="003231B4"/>
    <w:rsid w:val="003940C5"/>
    <w:rsid w:val="003C4968"/>
    <w:rsid w:val="00413DA7"/>
    <w:rsid w:val="004708F1"/>
    <w:rsid w:val="004A198F"/>
    <w:rsid w:val="004B3356"/>
    <w:rsid w:val="005066AC"/>
    <w:rsid w:val="00531237"/>
    <w:rsid w:val="00543546"/>
    <w:rsid w:val="005D2DE9"/>
    <w:rsid w:val="00626EAA"/>
    <w:rsid w:val="00664B9C"/>
    <w:rsid w:val="006F2F35"/>
    <w:rsid w:val="007252DB"/>
    <w:rsid w:val="0079434F"/>
    <w:rsid w:val="007A0102"/>
    <w:rsid w:val="007F16CA"/>
    <w:rsid w:val="00832BF2"/>
    <w:rsid w:val="008936AB"/>
    <w:rsid w:val="00895F1F"/>
    <w:rsid w:val="008E3625"/>
    <w:rsid w:val="008E4C1E"/>
    <w:rsid w:val="00946E09"/>
    <w:rsid w:val="00947DD7"/>
    <w:rsid w:val="00992FCD"/>
    <w:rsid w:val="009937ED"/>
    <w:rsid w:val="00A46F50"/>
    <w:rsid w:val="00A84F55"/>
    <w:rsid w:val="00AC0771"/>
    <w:rsid w:val="00AC4A26"/>
    <w:rsid w:val="00B15138"/>
    <w:rsid w:val="00BF5FD5"/>
    <w:rsid w:val="00C51CCF"/>
    <w:rsid w:val="00C802B8"/>
    <w:rsid w:val="00C82603"/>
    <w:rsid w:val="00C903FF"/>
    <w:rsid w:val="00D040BD"/>
    <w:rsid w:val="00D647D4"/>
    <w:rsid w:val="00DF6812"/>
    <w:rsid w:val="00E028E5"/>
    <w:rsid w:val="00E35E62"/>
    <w:rsid w:val="00E64A44"/>
    <w:rsid w:val="00ED5E5F"/>
    <w:rsid w:val="00EF31B0"/>
    <w:rsid w:val="00EF3FB8"/>
    <w:rsid w:val="00F068E5"/>
    <w:rsid w:val="00F56F54"/>
    <w:rsid w:val="00FA1BE2"/>
    <w:rsid w:val="00FA37BE"/>
    <w:rsid w:val="00FA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CCDA"/>
  <w15:docId w15:val="{FB5C3F12-8368-43F1-B6FE-21DF25A1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35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13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13DA7"/>
  </w:style>
  <w:style w:type="paragraph" w:styleId="Zpat">
    <w:name w:val="footer"/>
    <w:basedOn w:val="Normln"/>
    <w:link w:val="ZpatChar"/>
    <w:uiPriority w:val="99"/>
    <w:semiHidden/>
    <w:unhideWhenUsed/>
    <w:rsid w:val="00413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13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Zavadilová Anežka</dc:creator>
  <cp:lastModifiedBy>Lilija Kosíková</cp:lastModifiedBy>
  <cp:revision>6</cp:revision>
  <cp:lastPrinted>2023-02-01T13:28:00Z</cp:lastPrinted>
  <dcterms:created xsi:type="dcterms:W3CDTF">2024-01-01T15:48:00Z</dcterms:created>
  <dcterms:modified xsi:type="dcterms:W3CDTF">2024-05-09T11:58:00Z</dcterms:modified>
</cp:coreProperties>
</file>