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6C302" w14:textId="1A9F7F7E" w:rsidR="00FA3A7B" w:rsidRDefault="00FA3A7B" w:rsidP="00FA3A7B">
      <w:pPr>
        <w:pStyle w:val="Zkladntext"/>
        <w:widowControl/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F93BC8">
        <w:rPr>
          <w:rFonts w:asciiTheme="majorBidi" w:hAnsiTheme="majorBidi" w:cstheme="majorBidi"/>
          <w:b/>
          <w:sz w:val="28"/>
          <w:szCs w:val="28"/>
        </w:rPr>
        <w:t>Smlo</w:t>
      </w:r>
      <w:r>
        <w:rPr>
          <w:rFonts w:asciiTheme="majorBidi" w:hAnsiTheme="majorBidi" w:cstheme="majorBidi"/>
          <w:b/>
          <w:sz w:val="28"/>
          <w:szCs w:val="28"/>
        </w:rPr>
        <w:t>u</w:t>
      </w:r>
      <w:r w:rsidRPr="00F93BC8">
        <w:rPr>
          <w:rFonts w:asciiTheme="majorBidi" w:hAnsiTheme="majorBidi" w:cstheme="majorBidi"/>
          <w:b/>
          <w:sz w:val="28"/>
          <w:szCs w:val="28"/>
        </w:rPr>
        <w:t xml:space="preserve">va o advokátní úschově finančních prostředků </w:t>
      </w:r>
    </w:p>
    <w:p w14:paraId="0DC3CA9F" w14:textId="77777777" w:rsidR="00FA3A7B" w:rsidRPr="00F93BC8" w:rsidRDefault="00FA3A7B" w:rsidP="00E93322">
      <w:pPr>
        <w:pStyle w:val="Zkladntext"/>
        <w:widowControl/>
        <w:spacing w:line="276" w:lineRule="auto"/>
        <w:jc w:val="center"/>
        <w:rPr>
          <w:rFonts w:asciiTheme="majorBidi" w:hAnsiTheme="majorBidi" w:cstheme="majorBidi"/>
          <w:bCs/>
          <w:szCs w:val="24"/>
        </w:rPr>
      </w:pPr>
      <w:r w:rsidRPr="00F93BC8">
        <w:rPr>
          <w:rFonts w:asciiTheme="majorBidi" w:hAnsiTheme="majorBidi" w:cstheme="majorBidi"/>
          <w:bCs/>
          <w:szCs w:val="24"/>
        </w:rPr>
        <w:t>Dnešního dne, měsíce a roku uzavřely smluvní strany</w:t>
      </w:r>
    </w:p>
    <w:p w14:paraId="2B40EF29" w14:textId="77777777" w:rsidR="00FA3A7B" w:rsidRDefault="00FA3A7B" w:rsidP="00FA3A7B">
      <w:pPr>
        <w:pStyle w:val="Zkladntext"/>
        <w:widowControl/>
        <w:spacing w:line="276" w:lineRule="auto"/>
        <w:rPr>
          <w:rFonts w:asciiTheme="majorBidi" w:hAnsiTheme="majorBidi" w:cstheme="majorBidi"/>
          <w:iCs/>
          <w:szCs w:val="24"/>
        </w:rPr>
      </w:pPr>
    </w:p>
    <w:p w14:paraId="1925B260" w14:textId="77777777" w:rsidR="00E93322" w:rsidRPr="00E93322" w:rsidRDefault="00FA3A7B" w:rsidP="00E93322">
      <w:pPr>
        <w:autoSpaceDE w:val="0"/>
        <w:spacing w:line="276" w:lineRule="auto"/>
        <w:ind w:left="705" w:hanging="705"/>
        <w:jc w:val="both"/>
        <w:outlineLvl w:val="0"/>
        <w:rPr>
          <w:rFonts w:asciiTheme="majorBidi" w:hAnsiTheme="majorBidi" w:cstheme="majorBidi"/>
          <w:b/>
        </w:rPr>
      </w:pPr>
      <w:r w:rsidRPr="00F426C6">
        <w:rPr>
          <w:rFonts w:asciiTheme="majorBidi" w:hAnsiTheme="majorBidi" w:cstheme="majorBidi"/>
          <w:b/>
          <w:szCs w:val="24"/>
        </w:rPr>
        <w:t>1)</w:t>
      </w:r>
      <w:r w:rsidRPr="00F426C6">
        <w:rPr>
          <w:rFonts w:asciiTheme="majorBidi" w:hAnsiTheme="majorBidi" w:cstheme="majorBidi"/>
          <w:b/>
          <w:szCs w:val="24"/>
        </w:rPr>
        <w:tab/>
      </w:r>
      <w:r w:rsidR="00E93322" w:rsidRPr="00E93322">
        <w:rPr>
          <w:rFonts w:asciiTheme="majorBidi" w:hAnsiTheme="majorBidi" w:cstheme="majorBidi"/>
          <w:b/>
        </w:rPr>
        <w:t>Městská část Praha 3</w:t>
      </w:r>
    </w:p>
    <w:p w14:paraId="5638BE2D" w14:textId="77777777" w:rsidR="00E93322" w:rsidRPr="00E93322" w:rsidRDefault="00E93322" w:rsidP="00E93322">
      <w:pPr>
        <w:ind w:left="705"/>
      </w:pPr>
      <w:r w:rsidRPr="00E93322">
        <w:t>IČO: 00063517</w:t>
      </w:r>
    </w:p>
    <w:p w14:paraId="59E4B21E" w14:textId="77777777" w:rsidR="00E93322" w:rsidRPr="00E93322" w:rsidRDefault="00E93322" w:rsidP="00E93322">
      <w:pPr>
        <w:ind w:left="705"/>
      </w:pPr>
      <w:r w:rsidRPr="00E93322">
        <w:t>se sídlem Havlíčkovo náměstí 700/9, 130 00 Praha 3 - Žižkov</w:t>
      </w:r>
    </w:p>
    <w:p w14:paraId="359206B6" w14:textId="26A87844" w:rsidR="00E93322" w:rsidRPr="00E93322" w:rsidRDefault="00E93322" w:rsidP="00E93322">
      <w:pPr>
        <w:ind w:left="705"/>
      </w:pPr>
      <w:r w:rsidRPr="00E93322">
        <w:t xml:space="preserve">zastoupená </w:t>
      </w:r>
      <w:r w:rsidR="009B0A84" w:rsidRPr="00F803AE">
        <w:rPr>
          <w:b/>
          <w:bCs/>
        </w:rPr>
        <w:t>Mgr. Michal</w:t>
      </w:r>
      <w:r w:rsidR="0063399A">
        <w:rPr>
          <w:b/>
          <w:bCs/>
        </w:rPr>
        <w:t>em</w:t>
      </w:r>
      <w:r w:rsidR="009B0A84" w:rsidRPr="00F803AE">
        <w:rPr>
          <w:b/>
          <w:bCs/>
        </w:rPr>
        <w:t xml:space="preserve"> </w:t>
      </w:r>
      <w:proofErr w:type="spellStart"/>
      <w:r w:rsidR="009B0A84" w:rsidRPr="00F803AE">
        <w:rPr>
          <w:b/>
          <w:bCs/>
        </w:rPr>
        <w:t>Vronský</w:t>
      </w:r>
      <w:r w:rsidR="00F803AE" w:rsidRPr="00F803AE">
        <w:rPr>
          <w:b/>
          <w:bCs/>
        </w:rPr>
        <w:t>m</w:t>
      </w:r>
      <w:proofErr w:type="spellEnd"/>
      <w:r w:rsidR="009B0A84">
        <w:t>, starost</w:t>
      </w:r>
      <w:r w:rsidR="00F803AE">
        <w:t>ou</w:t>
      </w:r>
    </w:p>
    <w:p w14:paraId="5BE4102A" w14:textId="3E18377A" w:rsidR="00FA3A7B" w:rsidRPr="00E93322" w:rsidRDefault="00E93322" w:rsidP="00E93322">
      <w:pPr>
        <w:ind w:left="705"/>
        <w:rPr>
          <w:szCs w:val="24"/>
        </w:rPr>
      </w:pPr>
      <w:r w:rsidRPr="00E93322">
        <w:t>(dále jen „</w:t>
      </w:r>
      <w:r w:rsidRPr="006D1D5E">
        <w:rPr>
          <w:b/>
          <w:bCs/>
        </w:rPr>
        <w:t>Městská část Praha</w:t>
      </w:r>
      <w:r w:rsidRPr="00E93322">
        <w:t xml:space="preserve"> 3“)</w:t>
      </w:r>
    </w:p>
    <w:p w14:paraId="1E032CDA" w14:textId="6D800F50" w:rsidR="00FA3A7B" w:rsidRPr="00F426C6" w:rsidRDefault="00FA3A7B" w:rsidP="00E93322">
      <w:pPr>
        <w:autoSpaceDE w:val="0"/>
        <w:spacing w:line="276" w:lineRule="auto"/>
        <w:ind w:left="705" w:hanging="705"/>
        <w:jc w:val="both"/>
        <w:outlineLvl w:val="0"/>
        <w:rPr>
          <w:rFonts w:asciiTheme="majorBidi" w:hAnsiTheme="majorBidi" w:cstheme="majorBidi"/>
          <w:szCs w:val="24"/>
        </w:rPr>
      </w:pPr>
      <w:r w:rsidRPr="00F426C6">
        <w:rPr>
          <w:rFonts w:asciiTheme="majorBidi" w:hAnsiTheme="majorBidi" w:cstheme="majorBidi"/>
          <w:szCs w:val="24"/>
        </w:rPr>
        <w:t xml:space="preserve">  </w:t>
      </w:r>
      <w:r>
        <w:rPr>
          <w:rFonts w:asciiTheme="majorBidi" w:hAnsiTheme="majorBidi" w:cstheme="majorBidi"/>
          <w:szCs w:val="24"/>
        </w:rPr>
        <w:tab/>
      </w:r>
      <w:r w:rsidRPr="00F426C6">
        <w:rPr>
          <w:rFonts w:asciiTheme="majorBidi" w:hAnsiTheme="majorBidi" w:cstheme="majorBidi"/>
          <w:szCs w:val="24"/>
        </w:rPr>
        <w:t>na straně jedné</w:t>
      </w:r>
    </w:p>
    <w:p w14:paraId="7ADC7139" w14:textId="372A79BB" w:rsidR="00FA3A7B" w:rsidRDefault="00FA3A7B" w:rsidP="00FA3A7B">
      <w:pPr>
        <w:spacing w:line="276" w:lineRule="auto"/>
        <w:jc w:val="both"/>
        <w:rPr>
          <w:rFonts w:asciiTheme="majorBidi" w:hAnsiTheme="majorBidi" w:cstheme="majorBidi"/>
          <w:szCs w:val="24"/>
        </w:rPr>
      </w:pPr>
      <w:r w:rsidRPr="00F426C6">
        <w:rPr>
          <w:rFonts w:asciiTheme="majorBidi" w:hAnsiTheme="majorBidi" w:cstheme="majorBidi"/>
          <w:szCs w:val="24"/>
        </w:rPr>
        <w:tab/>
        <w:t>(</w:t>
      </w:r>
      <w:r w:rsidR="006B213F">
        <w:rPr>
          <w:rFonts w:asciiTheme="majorBidi" w:hAnsiTheme="majorBidi" w:cstheme="majorBidi"/>
          <w:szCs w:val="24"/>
        </w:rPr>
        <w:t xml:space="preserve">společně </w:t>
      </w:r>
      <w:r w:rsidRPr="00F426C6">
        <w:rPr>
          <w:rFonts w:asciiTheme="majorBidi" w:hAnsiTheme="majorBidi" w:cstheme="majorBidi"/>
          <w:szCs w:val="24"/>
        </w:rPr>
        <w:t xml:space="preserve">dále </w:t>
      </w:r>
      <w:r>
        <w:rPr>
          <w:rFonts w:asciiTheme="majorBidi" w:hAnsiTheme="majorBidi" w:cstheme="majorBidi"/>
          <w:szCs w:val="24"/>
        </w:rPr>
        <w:t xml:space="preserve">jen jako </w:t>
      </w:r>
      <w:r w:rsidRPr="00F426C6">
        <w:rPr>
          <w:rFonts w:asciiTheme="majorBidi" w:hAnsiTheme="majorBidi" w:cstheme="majorBidi"/>
          <w:szCs w:val="24"/>
        </w:rPr>
        <w:t xml:space="preserve">„Strana </w:t>
      </w:r>
      <w:r>
        <w:rPr>
          <w:rFonts w:asciiTheme="majorBidi" w:hAnsiTheme="majorBidi" w:cstheme="majorBidi"/>
          <w:szCs w:val="24"/>
        </w:rPr>
        <w:t>oprávněná</w:t>
      </w:r>
      <w:r w:rsidRPr="00F426C6">
        <w:rPr>
          <w:rFonts w:asciiTheme="majorBidi" w:hAnsiTheme="majorBidi" w:cstheme="majorBidi"/>
          <w:szCs w:val="24"/>
        </w:rPr>
        <w:t xml:space="preserve">“)     </w:t>
      </w:r>
    </w:p>
    <w:p w14:paraId="37025259" w14:textId="77777777" w:rsidR="003A67DD" w:rsidRPr="00F426C6" w:rsidRDefault="003A67DD" w:rsidP="00FA3A7B">
      <w:pPr>
        <w:spacing w:line="276" w:lineRule="auto"/>
        <w:jc w:val="both"/>
        <w:rPr>
          <w:rFonts w:asciiTheme="majorBidi" w:hAnsiTheme="majorBidi" w:cstheme="majorBidi"/>
          <w:szCs w:val="24"/>
        </w:rPr>
      </w:pPr>
    </w:p>
    <w:p w14:paraId="025247D7" w14:textId="1D25DBD3" w:rsidR="00FA3A7B" w:rsidRDefault="00FA3A7B" w:rsidP="00FA3A7B">
      <w:pPr>
        <w:spacing w:line="276" w:lineRule="auto"/>
        <w:ind w:firstLine="709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</w:t>
      </w:r>
    </w:p>
    <w:p w14:paraId="37515F1F" w14:textId="77777777" w:rsidR="00FA3A7B" w:rsidRPr="00F426C6" w:rsidRDefault="00FA3A7B" w:rsidP="00FA3A7B">
      <w:pPr>
        <w:spacing w:line="276" w:lineRule="auto"/>
        <w:ind w:firstLine="709"/>
        <w:jc w:val="both"/>
        <w:rPr>
          <w:rFonts w:asciiTheme="majorBidi" w:hAnsiTheme="majorBidi" w:cstheme="majorBidi"/>
          <w:szCs w:val="24"/>
        </w:rPr>
      </w:pPr>
    </w:p>
    <w:p w14:paraId="5FAB33F6" w14:textId="77777777" w:rsidR="00E93322" w:rsidRPr="00E93322" w:rsidRDefault="00FA3A7B" w:rsidP="00E93322">
      <w:pPr>
        <w:rPr>
          <w:rFonts w:asciiTheme="majorBidi" w:hAnsiTheme="majorBidi" w:cstheme="majorBidi"/>
          <w:b/>
          <w:bCs/>
        </w:rPr>
      </w:pPr>
      <w:r w:rsidRPr="00F426C6">
        <w:rPr>
          <w:rFonts w:asciiTheme="majorBidi" w:hAnsiTheme="majorBidi" w:cstheme="majorBidi"/>
          <w:b/>
          <w:bCs/>
        </w:rPr>
        <w:t>2)</w:t>
      </w:r>
      <w:r w:rsidRPr="00F426C6">
        <w:rPr>
          <w:rFonts w:asciiTheme="majorBidi" w:hAnsiTheme="majorBidi" w:cstheme="majorBidi"/>
          <w:b/>
          <w:bCs/>
        </w:rPr>
        <w:tab/>
      </w:r>
      <w:r w:rsidR="00E93322" w:rsidRPr="00E93322">
        <w:rPr>
          <w:rFonts w:asciiTheme="majorBidi" w:hAnsiTheme="majorBidi" w:cstheme="majorBidi"/>
          <w:b/>
          <w:bCs/>
        </w:rPr>
        <w:t>GEOSAN GROUP a. s.</w:t>
      </w:r>
    </w:p>
    <w:p w14:paraId="45F53E6E" w14:textId="77777777" w:rsidR="00E93322" w:rsidRPr="00E93322" w:rsidRDefault="00E93322" w:rsidP="00E93322">
      <w:pPr>
        <w:ind w:left="708"/>
      </w:pPr>
      <w:r w:rsidRPr="00E93322">
        <w:t>IČO: 28169522</w:t>
      </w:r>
    </w:p>
    <w:p w14:paraId="6C68E889" w14:textId="77777777" w:rsidR="00E93322" w:rsidRPr="00E93322" w:rsidRDefault="00E93322" w:rsidP="00E93322">
      <w:pPr>
        <w:ind w:left="708"/>
      </w:pPr>
      <w:r w:rsidRPr="00E93322">
        <w:t>se sídlem: U Nemocnice 430, 280 02 Kolín III</w:t>
      </w:r>
    </w:p>
    <w:p w14:paraId="1824CB3F" w14:textId="1CC7FD11" w:rsidR="00E93322" w:rsidRDefault="00E93322" w:rsidP="00E93322">
      <w:pPr>
        <w:ind w:left="708"/>
      </w:pPr>
      <w:r w:rsidRPr="00E93322">
        <w:t xml:space="preserve">zastoupená </w:t>
      </w:r>
      <w:r w:rsidR="00F803AE" w:rsidRPr="00F803AE">
        <w:rPr>
          <w:b/>
          <w:bCs/>
        </w:rPr>
        <w:t>Luďkem Kostkou</w:t>
      </w:r>
      <w:r w:rsidR="00F803AE">
        <w:t xml:space="preserve">, předsedou představenstva </w:t>
      </w:r>
    </w:p>
    <w:p w14:paraId="3736E50E" w14:textId="5DC022E3" w:rsidR="00F803AE" w:rsidRPr="00E93322" w:rsidRDefault="00F803AE" w:rsidP="00E93322">
      <w:pPr>
        <w:ind w:left="708"/>
      </w:pPr>
      <w:r>
        <w:tab/>
        <w:t xml:space="preserve">       </w:t>
      </w:r>
      <w:r w:rsidRPr="00F803AE">
        <w:rPr>
          <w:b/>
          <w:bCs/>
        </w:rPr>
        <w:t>Ivanem Havlem</w:t>
      </w:r>
      <w:r>
        <w:t xml:space="preserve">, členem představenstva </w:t>
      </w:r>
    </w:p>
    <w:p w14:paraId="568EA3BC" w14:textId="5695F113" w:rsidR="00FA3A7B" w:rsidRDefault="00E93322" w:rsidP="00E93322">
      <w:pPr>
        <w:spacing w:after="240"/>
        <w:ind w:left="708"/>
      </w:pPr>
      <w:r w:rsidRPr="00E93322">
        <w:t>(dále jen společnost „</w:t>
      </w:r>
      <w:r w:rsidRPr="006D1D5E">
        <w:rPr>
          <w:b/>
          <w:bCs/>
        </w:rPr>
        <w:t>GEOSAN</w:t>
      </w:r>
      <w:r w:rsidRPr="00E93322">
        <w:t>“)</w:t>
      </w:r>
      <w:r w:rsidR="00FA3A7B" w:rsidRPr="00F426C6">
        <w:t xml:space="preserve">           </w:t>
      </w:r>
    </w:p>
    <w:p w14:paraId="4ABB4BF2" w14:textId="059898FE" w:rsidR="00E93322" w:rsidRDefault="00FA3A7B" w:rsidP="00E93322">
      <w:pPr>
        <w:spacing w:after="240" w:line="276" w:lineRule="auto"/>
        <w:ind w:firstLine="705"/>
        <w:jc w:val="both"/>
        <w:rPr>
          <w:rFonts w:asciiTheme="majorBidi" w:hAnsiTheme="majorBidi" w:cstheme="majorBidi"/>
        </w:rPr>
      </w:pPr>
      <w:r w:rsidRPr="00F426C6">
        <w:rPr>
          <w:rFonts w:asciiTheme="majorBidi" w:hAnsiTheme="majorBidi" w:cstheme="majorBidi"/>
        </w:rPr>
        <w:t xml:space="preserve"> </w:t>
      </w:r>
      <w:r w:rsidR="00E93322">
        <w:rPr>
          <w:rFonts w:asciiTheme="majorBidi" w:hAnsiTheme="majorBidi" w:cstheme="majorBidi"/>
        </w:rPr>
        <w:t>a</w:t>
      </w:r>
    </w:p>
    <w:p w14:paraId="2B44DC0C" w14:textId="77777777" w:rsidR="00E93322" w:rsidRPr="00E93322" w:rsidRDefault="00E93322" w:rsidP="00E93322">
      <w:pPr>
        <w:spacing w:line="276" w:lineRule="auto"/>
        <w:ind w:firstLine="705"/>
        <w:jc w:val="both"/>
        <w:rPr>
          <w:rFonts w:asciiTheme="majorBidi" w:hAnsiTheme="majorBidi" w:cstheme="majorBidi"/>
          <w:b/>
          <w:bCs/>
        </w:rPr>
      </w:pPr>
      <w:r w:rsidRPr="00E93322">
        <w:rPr>
          <w:rFonts w:asciiTheme="majorBidi" w:hAnsiTheme="majorBidi" w:cstheme="majorBidi"/>
          <w:b/>
          <w:bCs/>
        </w:rPr>
        <w:t>EDIKT, a. s.</w:t>
      </w:r>
    </w:p>
    <w:p w14:paraId="0BBA76BE" w14:textId="77777777" w:rsidR="00E93322" w:rsidRPr="00E93322" w:rsidRDefault="00E93322" w:rsidP="00E93322">
      <w:pPr>
        <w:spacing w:line="276" w:lineRule="auto"/>
        <w:ind w:firstLine="705"/>
        <w:jc w:val="both"/>
        <w:rPr>
          <w:rFonts w:asciiTheme="majorBidi" w:hAnsiTheme="majorBidi" w:cstheme="majorBidi"/>
        </w:rPr>
      </w:pPr>
      <w:r w:rsidRPr="00E93322">
        <w:rPr>
          <w:rFonts w:asciiTheme="majorBidi" w:hAnsiTheme="majorBidi" w:cstheme="majorBidi"/>
        </w:rPr>
        <w:t>IČO: 25172328</w:t>
      </w:r>
    </w:p>
    <w:p w14:paraId="0B69FF9A" w14:textId="77777777" w:rsidR="00E93322" w:rsidRPr="00E93322" w:rsidRDefault="00E93322" w:rsidP="00E93322">
      <w:pPr>
        <w:spacing w:line="276" w:lineRule="auto"/>
        <w:ind w:firstLine="705"/>
        <w:jc w:val="both"/>
        <w:rPr>
          <w:rFonts w:asciiTheme="majorBidi" w:hAnsiTheme="majorBidi" w:cstheme="majorBidi"/>
        </w:rPr>
      </w:pPr>
      <w:r w:rsidRPr="00E93322">
        <w:rPr>
          <w:rFonts w:asciiTheme="majorBidi" w:hAnsiTheme="majorBidi" w:cstheme="majorBidi"/>
        </w:rPr>
        <w:t>se sídlem: Rudolfovská tř. 461/95, 370 01 České Budějovice</w:t>
      </w:r>
    </w:p>
    <w:p w14:paraId="7C7F64FC" w14:textId="77777777" w:rsidR="00E93322" w:rsidRPr="00E93322" w:rsidRDefault="00E93322" w:rsidP="00E93322">
      <w:pPr>
        <w:spacing w:line="276" w:lineRule="auto"/>
        <w:ind w:firstLine="705"/>
        <w:jc w:val="both"/>
        <w:rPr>
          <w:rFonts w:asciiTheme="majorBidi" w:hAnsiTheme="majorBidi" w:cstheme="majorBidi"/>
        </w:rPr>
      </w:pPr>
      <w:r w:rsidRPr="00E93322">
        <w:rPr>
          <w:rFonts w:asciiTheme="majorBidi" w:hAnsiTheme="majorBidi" w:cstheme="majorBidi"/>
        </w:rPr>
        <w:t xml:space="preserve">zastoupená </w:t>
      </w:r>
      <w:r w:rsidRPr="00F803AE">
        <w:rPr>
          <w:rFonts w:asciiTheme="majorBidi" w:hAnsiTheme="majorBidi" w:cstheme="majorBidi"/>
          <w:b/>
          <w:bCs/>
        </w:rPr>
        <w:t>Radimem Suchopárem</w:t>
      </w:r>
      <w:r w:rsidRPr="00E93322">
        <w:rPr>
          <w:rFonts w:asciiTheme="majorBidi" w:hAnsiTheme="majorBidi" w:cstheme="majorBidi"/>
        </w:rPr>
        <w:t xml:space="preserve">, členem představenstva </w:t>
      </w:r>
    </w:p>
    <w:p w14:paraId="188FA9BA" w14:textId="7ED2934A" w:rsidR="006D1D5E" w:rsidRPr="006D1D5E" w:rsidRDefault="006D1D5E" w:rsidP="006D1D5E">
      <w:pPr>
        <w:spacing w:after="240" w:line="276" w:lineRule="auto"/>
        <w:ind w:firstLine="70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(dále jen společnosti </w:t>
      </w:r>
      <w:r>
        <w:rPr>
          <w:rFonts w:asciiTheme="majorBidi" w:hAnsiTheme="majorBidi" w:cstheme="majorBidi"/>
          <w:b/>
          <w:bCs/>
        </w:rPr>
        <w:t>„EDIKT“</w:t>
      </w:r>
      <w:r>
        <w:rPr>
          <w:rFonts w:asciiTheme="majorBidi" w:hAnsiTheme="majorBidi" w:cstheme="majorBidi"/>
        </w:rPr>
        <w:t>)</w:t>
      </w:r>
    </w:p>
    <w:p w14:paraId="4B938F50" w14:textId="0241DB91" w:rsidR="00E93322" w:rsidRDefault="00E93322" w:rsidP="006D1D5E">
      <w:pPr>
        <w:spacing w:after="240" w:line="276" w:lineRule="auto"/>
        <w:ind w:firstLine="70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</w:p>
    <w:p w14:paraId="5AC1CF89" w14:textId="77777777" w:rsidR="00E93322" w:rsidRPr="00E93322" w:rsidRDefault="00E93322" w:rsidP="00E93322">
      <w:pPr>
        <w:spacing w:line="276" w:lineRule="auto"/>
        <w:ind w:firstLine="705"/>
        <w:jc w:val="both"/>
        <w:rPr>
          <w:rFonts w:asciiTheme="majorBidi" w:hAnsiTheme="majorBidi" w:cstheme="majorBidi"/>
          <w:b/>
          <w:bCs/>
        </w:rPr>
      </w:pPr>
      <w:r w:rsidRPr="00E93322">
        <w:rPr>
          <w:rFonts w:asciiTheme="majorBidi" w:hAnsiTheme="majorBidi" w:cstheme="majorBidi"/>
          <w:b/>
          <w:bCs/>
        </w:rPr>
        <w:t>Servis CZ, s. r. o.</w:t>
      </w:r>
    </w:p>
    <w:p w14:paraId="5843B367" w14:textId="77777777" w:rsidR="00E93322" w:rsidRPr="00E93322" w:rsidRDefault="00E93322" w:rsidP="00E93322">
      <w:pPr>
        <w:spacing w:line="276" w:lineRule="auto"/>
        <w:ind w:firstLine="705"/>
        <w:jc w:val="both"/>
        <w:rPr>
          <w:rFonts w:asciiTheme="majorBidi" w:hAnsiTheme="majorBidi" w:cstheme="majorBidi"/>
        </w:rPr>
      </w:pPr>
      <w:r w:rsidRPr="00E93322">
        <w:rPr>
          <w:rFonts w:asciiTheme="majorBidi" w:hAnsiTheme="majorBidi" w:cstheme="majorBidi"/>
        </w:rPr>
        <w:t>IČO: 26198258</w:t>
      </w:r>
    </w:p>
    <w:p w14:paraId="38466131" w14:textId="77777777" w:rsidR="00E93322" w:rsidRPr="00E93322" w:rsidRDefault="00E93322" w:rsidP="00E93322">
      <w:pPr>
        <w:spacing w:line="276" w:lineRule="auto"/>
        <w:ind w:firstLine="705"/>
        <w:jc w:val="both"/>
        <w:rPr>
          <w:rFonts w:asciiTheme="majorBidi" w:hAnsiTheme="majorBidi" w:cstheme="majorBidi"/>
        </w:rPr>
      </w:pPr>
      <w:r w:rsidRPr="00E93322">
        <w:rPr>
          <w:rFonts w:asciiTheme="majorBidi" w:hAnsiTheme="majorBidi" w:cstheme="majorBidi"/>
        </w:rPr>
        <w:t>se sídlem K Velké Ohradě 776, 155 00 Praha 5 - Řeporyje</w:t>
      </w:r>
    </w:p>
    <w:p w14:paraId="7F0B686B" w14:textId="7375F623" w:rsidR="00E93322" w:rsidRPr="00E93322" w:rsidRDefault="00E93322" w:rsidP="00E93322">
      <w:pPr>
        <w:spacing w:line="276" w:lineRule="auto"/>
        <w:ind w:firstLine="705"/>
        <w:jc w:val="both"/>
        <w:rPr>
          <w:rFonts w:asciiTheme="majorBidi" w:hAnsiTheme="majorBidi" w:cstheme="majorBidi"/>
        </w:rPr>
      </w:pPr>
      <w:r w:rsidRPr="00E93322">
        <w:rPr>
          <w:rFonts w:asciiTheme="majorBidi" w:hAnsiTheme="majorBidi" w:cstheme="majorBidi"/>
        </w:rPr>
        <w:t xml:space="preserve">zastoupená </w:t>
      </w:r>
      <w:r w:rsidR="00F803AE" w:rsidRPr="00F803AE">
        <w:rPr>
          <w:rFonts w:asciiTheme="majorBidi" w:hAnsiTheme="majorBidi" w:cstheme="majorBidi"/>
          <w:b/>
          <w:bCs/>
        </w:rPr>
        <w:t xml:space="preserve">Mgr. Miroslavem </w:t>
      </w:r>
      <w:proofErr w:type="spellStart"/>
      <w:r w:rsidR="00F803AE" w:rsidRPr="00F803AE">
        <w:rPr>
          <w:rFonts w:asciiTheme="majorBidi" w:hAnsiTheme="majorBidi" w:cstheme="majorBidi"/>
          <w:b/>
          <w:bCs/>
        </w:rPr>
        <w:t>Vyletou</w:t>
      </w:r>
      <w:proofErr w:type="spellEnd"/>
      <w:r w:rsidR="00F803AE">
        <w:rPr>
          <w:rFonts w:asciiTheme="majorBidi" w:hAnsiTheme="majorBidi" w:cstheme="majorBidi"/>
        </w:rPr>
        <w:t xml:space="preserve">, jednatelem </w:t>
      </w:r>
    </w:p>
    <w:p w14:paraId="3D448BD5" w14:textId="6651DC5F" w:rsidR="00E93322" w:rsidRDefault="00E93322" w:rsidP="00FA3A7B">
      <w:pPr>
        <w:spacing w:line="276" w:lineRule="auto"/>
        <w:ind w:firstLine="705"/>
        <w:jc w:val="both"/>
        <w:rPr>
          <w:rFonts w:asciiTheme="majorBidi" w:hAnsiTheme="majorBidi" w:cstheme="majorBidi"/>
        </w:rPr>
      </w:pPr>
      <w:r w:rsidRPr="00E93322">
        <w:rPr>
          <w:rFonts w:asciiTheme="majorBidi" w:hAnsiTheme="majorBidi" w:cstheme="majorBidi"/>
        </w:rPr>
        <w:t>(dále jen společnost „</w:t>
      </w:r>
      <w:r w:rsidRPr="006D1D5E">
        <w:rPr>
          <w:rFonts w:asciiTheme="majorBidi" w:hAnsiTheme="majorBidi" w:cstheme="majorBidi"/>
          <w:b/>
          <w:bCs/>
        </w:rPr>
        <w:t>Servis CZ</w:t>
      </w:r>
      <w:r w:rsidRPr="00E93322">
        <w:rPr>
          <w:rFonts w:asciiTheme="majorBidi" w:hAnsiTheme="majorBidi" w:cstheme="majorBidi"/>
        </w:rPr>
        <w:t>“)</w:t>
      </w:r>
    </w:p>
    <w:p w14:paraId="06C28E79" w14:textId="09B54A11" w:rsidR="00FA3A7B" w:rsidRPr="00F426C6" w:rsidRDefault="00FA3A7B" w:rsidP="00FA3A7B">
      <w:pPr>
        <w:spacing w:line="276" w:lineRule="auto"/>
        <w:ind w:firstLine="705"/>
        <w:jc w:val="both"/>
        <w:rPr>
          <w:rFonts w:asciiTheme="majorBidi" w:hAnsiTheme="majorBidi" w:cstheme="majorBidi"/>
        </w:rPr>
      </w:pPr>
      <w:r w:rsidRPr="00F426C6">
        <w:rPr>
          <w:rFonts w:asciiTheme="majorBidi" w:hAnsiTheme="majorBidi" w:cstheme="majorBidi"/>
        </w:rPr>
        <w:t xml:space="preserve">na straně druhé </w:t>
      </w:r>
    </w:p>
    <w:p w14:paraId="70E05B05" w14:textId="6A595527" w:rsidR="00FA3A7B" w:rsidRDefault="00FA3A7B" w:rsidP="00FA3A7B">
      <w:pPr>
        <w:spacing w:line="276" w:lineRule="auto"/>
        <w:ind w:firstLine="705"/>
        <w:jc w:val="both"/>
        <w:rPr>
          <w:rFonts w:asciiTheme="majorBidi" w:hAnsiTheme="majorBidi" w:cstheme="majorBidi"/>
          <w:szCs w:val="24"/>
        </w:rPr>
      </w:pPr>
      <w:r w:rsidRPr="00F426C6">
        <w:rPr>
          <w:rFonts w:asciiTheme="majorBidi" w:hAnsiTheme="majorBidi" w:cstheme="majorBidi"/>
          <w:szCs w:val="24"/>
        </w:rPr>
        <w:t xml:space="preserve">(dále </w:t>
      </w:r>
      <w:r w:rsidR="006D1D5E">
        <w:rPr>
          <w:rFonts w:asciiTheme="majorBidi" w:hAnsiTheme="majorBidi" w:cstheme="majorBidi"/>
          <w:szCs w:val="24"/>
        </w:rPr>
        <w:t xml:space="preserve">společně </w:t>
      </w:r>
      <w:r>
        <w:rPr>
          <w:rFonts w:asciiTheme="majorBidi" w:hAnsiTheme="majorBidi" w:cstheme="majorBidi"/>
          <w:szCs w:val="24"/>
        </w:rPr>
        <w:t xml:space="preserve">jen jako </w:t>
      </w:r>
      <w:r w:rsidRPr="00F426C6">
        <w:rPr>
          <w:rFonts w:asciiTheme="majorBidi" w:hAnsiTheme="majorBidi" w:cstheme="majorBidi"/>
          <w:szCs w:val="24"/>
        </w:rPr>
        <w:t xml:space="preserve">„Strana </w:t>
      </w:r>
      <w:r>
        <w:rPr>
          <w:rFonts w:asciiTheme="majorBidi" w:hAnsiTheme="majorBidi" w:cstheme="majorBidi"/>
          <w:szCs w:val="24"/>
        </w:rPr>
        <w:t>povinná</w:t>
      </w:r>
      <w:r w:rsidRPr="00F426C6">
        <w:rPr>
          <w:rFonts w:asciiTheme="majorBidi" w:hAnsiTheme="majorBidi" w:cstheme="majorBidi"/>
          <w:szCs w:val="24"/>
        </w:rPr>
        <w:t>“)</w:t>
      </w:r>
    </w:p>
    <w:p w14:paraId="73B05CAC" w14:textId="77777777" w:rsidR="00FA3A7B" w:rsidRPr="001502DA" w:rsidRDefault="00FA3A7B" w:rsidP="00FA3A7B">
      <w:pPr>
        <w:spacing w:line="276" w:lineRule="auto"/>
        <w:ind w:firstLine="705"/>
        <w:jc w:val="both"/>
        <w:rPr>
          <w:rFonts w:asciiTheme="majorBidi" w:hAnsiTheme="majorBidi" w:cstheme="majorBidi"/>
          <w:iCs/>
          <w:szCs w:val="24"/>
        </w:rPr>
      </w:pPr>
    </w:p>
    <w:p w14:paraId="6A10CF51" w14:textId="77777777" w:rsidR="00FA3A7B" w:rsidRPr="001502DA" w:rsidRDefault="00FA3A7B" w:rsidP="00FA3A7B">
      <w:pPr>
        <w:pStyle w:val="Zkladntext"/>
        <w:widowControl/>
        <w:spacing w:line="276" w:lineRule="auto"/>
        <w:ind w:left="720"/>
        <w:rPr>
          <w:rFonts w:asciiTheme="majorBidi" w:hAnsiTheme="majorBidi" w:cstheme="majorBidi"/>
          <w:szCs w:val="24"/>
        </w:rPr>
      </w:pPr>
      <w:r w:rsidRPr="001502DA">
        <w:rPr>
          <w:rFonts w:asciiTheme="majorBidi" w:hAnsiTheme="majorBidi" w:cstheme="majorBidi"/>
          <w:szCs w:val="24"/>
        </w:rPr>
        <w:t>a</w:t>
      </w:r>
    </w:p>
    <w:p w14:paraId="21EE440C" w14:textId="77777777" w:rsidR="00FA3A7B" w:rsidRPr="001502DA" w:rsidRDefault="00FA3A7B" w:rsidP="00FA3A7B">
      <w:pPr>
        <w:pStyle w:val="Zkladntext"/>
        <w:widowControl/>
        <w:spacing w:line="276" w:lineRule="auto"/>
        <w:ind w:left="720"/>
        <w:rPr>
          <w:rFonts w:asciiTheme="majorBidi" w:hAnsiTheme="majorBidi" w:cstheme="majorBidi"/>
          <w:szCs w:val="24"/>
        </w:rPr>
      </w:pPr>
    </w:p>
    <w:p w14:paraId="4C5872CA" w14:textId="1EB1DDEB" w:rsidR="00496AB5" w:rsidRPr="00E93322" w:rsidRDefault="00E93322" w:rsidP="00E93322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3)</w:t>
      </w:r>
      <w:r>
        <w:rPr>
          <w:rFonts w:asciiTheme="majorBidi" w:hAnsiTheme="majorBidi" w:cstheme="majorBidi"/>
          <w:b/>
          <w:bCs/>
        </w:rPr>
        <w:tab/>
      </w:r>
      <w:r w:rsidR="00496AB5" w:rsidRPr="00E93322">
        <w:rPr>
          <w:rFonts w:asciiTheme="majorBidi" w:hAnsiTheme="majorBidi" w:cstheme="majorBidi"/>
          <w:b/>
          <w:bCs/>
        </w:rPr>
        <w:t>Mgr. Markéta Koubíková, advokátka</w:t>
      </w:r>
    </w:p>
    <w:p w14:paraId="5C84A40A" w14:textId="1F1102C6" w:rsidR="00496AB5" w:rsidRDefault="00496AB5" w:rsidP="00496AB5">
      <w:pPr>
        <w:pStyle w:val="Zkladntext"/>
        <w:widowControl/>
        <w:spacing w:line="276" w:lineRule="auto"/>
        <w:ind w:left="720"/>
        <w:rPr>
          <w:rFonts w:asciiTheme="majorBidi" w:hAnsiTheme="majorBidi" w:cstheme="majorBidi"/>
          <w:bCs/>
          <w:szCs w:val="24"/>
        </w:rPr>
      </w:pPr>
      <w:r w:rsidRPr="00496AB5">
        <w:rPr>
          <w:rFonts w:asciiTheme="majorBidi" w:hAnsiTheme="majorBidi" w:cstheme="majorBidi"/>
          <w:bCs/>
          <w:szCs w:val="24"/>
        </w:rPr>
        <w:t>ev. č.</w:t>
      </w:r>
      <w:r w:rsidR="00FA3A7B" w:rsidRPr="00496AB5">
        <w:rPr>
          <w:rFonts w:asciiTheme="majorBidi" w:hAnsiTheme="majorBidi" w:cstheme="majorBidi"/>
          <w:bCs/>
          <w:szCs w:val="24"/>
        </w:rPr>
        <w:t xml:space="preserve"> ČAK </w:t>
      </w:r>
      <w:r w:rsidR="00B8107D">
        <w:rPr>
          <w:rFonts w:asciiTheme="majorBidi" w:hAnsiTheme="majorBidi" w:cstheme="majorBidi"/>
          <w:bCs/>
          <w:szCs w:val="24"/>
        </w:rPr>
        <w:t>15748</w:t>
      </w:r>
    </w:p>
    <w:p w14:paraId="62D3D966" w14:textId="177E4789" w:rsidR="00FA3A7B" w:rsidRPr="00496AB5" w:rsidRDefault="00496AB5" w:rsidP="00496AB5">
      <w:pPr>
        <w:pStyle w:val="Zkladntext"/>
        <w:widowControl/>
        <w:spacing w:line="276" w:lineRule="auto"/>
        <w:ind w:left="720"/>
        <w:rPr>
          <w:rStyle w:val="platne1"/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Cs/>
          <w:szCs w:val="24"/>
        </w:rPr>
        <w:t xml:space="preserve">IČO: </w:t>
      </w:r>
      <w:r w:rsidRPr="00496AB5">
        <w:rPr>
          <w:rFonts w:asciiTheme="majorBidi" w:hAnsiTheme="majorBidi" w:cstheme="majorBidi"/>
          <w:bCs/>
          <w:szCs w:val="24"/>
        </w:rPr>
        <w:t>03168930</w:t>
      </w:r>
      <w:r w:rsidR="00FA3A7B" w:rsidRPr="00496AB5">
        <w:rPr>
          <w:rFonts w:asciiTheme="majorBidi" w:hAnsiTheme="majorBidi" w:cstheme="majorBidi"/>
          <w:bCs/>
          <w:szCs w:val="24"/>
        </w:rPr>
        <w:t xml:space="preserve"> </w:t>
      </w:r>
    </w:p>
    <w:p w14:paraId="74480275" w14:textId="77777777" w:rsidR="00FA3A7B" w:rsidRDefault="00FA3A7B" w:rsidP="00FA3A7B">
      <w:pPr>
        <w:pStyle w:val="NormlnIMP"/>
        <w:widowControl/>
        <w:ind w:left="720" w:hanging="720"/>
        <w:rPr>
          <w:rStyle w:val="platne1"/>
          <w:rFonts w:asciiTheme="majorBidi" w:hAnsiTheme="majorBidi" w:cstheme="majorBidi"/>
          <w:szCs w:val="24"/>
        </w:rPr>
      </w:pPr>
      <w:r w:rsidRPr="001502DA">
        <w:rPr>
          <w:rStyle w:val="platne1"/>
          <w:rFonts w:asciiTheme="majorBidi" w:hAnsiTheme="majorBidi" w:cstheme="majorBidi"/>
          <w:szCs w:val="24"/>
        </w:rPr>
        <w:tab/>
        <w:t xml:space="preserve">se sídlem </w:t>
      </w:r>
      <w:r>
        <w:rPr>
          <w:rStyle w:val="platne1"/>
          <w:rFonts w:asciiTheme="majorBidi" w:hAnsiTheme="majorBidi" w:cstheme="majorBidi"/>
          <w:szCs w:val="24"/>
        </w:rPr>
        <w:t xml:space="preserve">Balbínova 27, 120 00 </w:t>
      </w:r>
      <w:r w:rsidRPr="001502DA">
        <w:rPr>
          <w:rStyle w:val="platne1"/>
          <w:rFonts w:asciiTheme="majorBidi" w:hAnsiTheme="majorBidi" w:cstheme="majorBidi"/>
          <w:szCs w:val="24"/>
        </w:rPr>
        <w:t xml:space="preserve">Praha </w:t>
      </w:r>
      <w:r>
        <w:rPr>
          <w:rStyle w:val="platne1"/>
          <w:rFonts w:asciiTheme="majorBidi" w:hAnsiTheme="majorBidi" w:cstheme="majorBidi"/>
          <w:szCs w:val="24"/>
        </w:rPr>
        <w:t xml:space="preserve">2 </w:t>
      </w:r>
    </w:p>
    <w:p w14:paraId="340A0789" w14:textId="564AA7B4" w:rsidR="00FA3A7B" w:rsidRPr="001502DA" w:rsidRDefault="00FA3A7B" w:rsidP="006D1D5E">
      <w:pPr>
        <w:pStyle w:val="NormlnIMP"/>
        <w:widowControl/>
        <w:spacing w:after="240"/>
        <w:ind w:left="720" w:hanging="720"/>
        <w:rPr>
          <w:rFonts w:asciiTheme="majorBidi" w:hAnsiTheme="majorBidi" w:cstheme="majorBidi"/>
          <w:szCs w:val="24"/>
        </w:rPr>
      </w:pPr>
      <w:r>
        <w:rPr>
          <w:rStyle w:val="platne1"/>
          <w:rFonts w:asciiTheme="majorBidi" w:hAnsiTheme="majorBidi" w:cstheme="majorBidi"/>
          <w:szCs w:val="24"/>
        </w:rPr>
        <w:tab/>
      </w:r>
      <w:r w:rsidRPr="001502DA">
        <w:rPr>
          <w:rFonts w:asciiTheme="majorBidi" w:hAnsiTheme="majorBidi" w:cstheme="majorBidi"/>
          <w:szCs w:val="24"/>
        </w:rPr>
        <w:t xml:space="preserve">(dále jen </w:t>
      </w:r>
      <w:r w:rsidRPr="009513E5">
        <w:rPr>
          <w:rFonts w:asciiTheme="majorBidi" w:hAnsiTheme="majorBidi" w:cstheme="majorBidi"/>
          <w:szCs w:val="24"/>
        </w:rPr>
        <w:t>„</w:t>
      </w:r>
      <w:r w:rsidRPr="006D1D5E">
        <w:rPr>
          <w:rFonts w:asciiTheme="majorBidi" w:hAnsiTheme="majorBidi" w:cstheme="majorBidi"/>
          <w:b/>
          <w:bCs/>
          <w:szCs w:val="24"/>
        </w:rPr>
        <w:t>Advokát</w:t>
      </w:r>
      <w:r w:rsidRPr="009513E5">
        <w:rPr>
          <w:rFonts w:asciiTheme="majorBidi" w:hAnsiTheme="majorBidi" w:cstheme="majorBidi"/>
          <w:szCs w:val="24"/>
        </w:rPr>
        <w:t>“)</w:t>
      </w:r>
    </w:p>
    <w:p w14:paraId="645389C2" w14:textId="6590F875" w:rsidR="00FA3A7B" w:rsidRDefault="00E93322" w:rsidP="00FA3A7B">
      <w:pPr>
        <w:pStyle w:val="RTFUndefined"/>
        <w:widowControl/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FA3A7B">
        <w:rPr>
          <w:rFonts w:asciiTheme="majorBidi" w:hAnsiTheme="majorBidi" w:cstheme="majorBidi"/>
          <w:sz w:val="24"/>
          <w:szCs w:val="24"/>
        </w:rPr>
        <w:t xml:space="preserve">uto </w:t>
      </w:r>
      <w:r w:rsidR="00FA3A7B" w:rsidRPr="001502DA">
        <w:rPr>
          <w:rFonts w:asciiTheme="majorBidi" w:hAnsiTheme="majorBidi" w:cstheme="majorBidi"/>
          <w:sz w:val="24"/>
          <w:szCs w:val="24"/>
        </w:rPr>
        <w:t xml:space="preserve">smlouvu o advokátní úschově finančních prostředků a listin (dále </w:t>
      </w:r>
      <w:r w:rsidR="00FA3A7B" w:rsidRPr="009513E5">
        <w:rPr>
          <w:rFonts w:asciiTheme="majorBidi" w:hAnsiTheme="majorBidi" w:cstheme="majorBidi"/>
          <w:sz w:val="24"/>
          <w:szCs w:val="24"/>
        </w:rPr>
        <w:t>jen „Smlouva“):</w:t>
      </w:r>
    </w:p>
    <w:p w14:paraId="30C53661" w14:textId="77777777" w:rsidR="0050387F" w:rsidRDefault="0050387F" w:rsidP="00FA3A7B">
      <w:pPr>
        <w:pStyle w:val="RTFUndefined"/>
        <w:widowControl/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D934976" w14:textId="77777777" w:rsidR="00FA3A7B" w:rsidRPr="001502DA" w:rsidRDefault="00FA3A7B" w:rsidP="00FA3A7B">
      <w:pPr>
        <w:pStyle w:val="Zkladntext"/>
        <w:widowControl/>
        <w:spacing w:line="276" w:lineRule="auto"/>
        <w:jc w:val="center"/>
        <w:rPr>
          <w:rFonts w:asciiTheme="majorBidi" w:hAnsiTheme="majorBidi" w:cstheme="majorBidi"/>
          <w:b/>
          <w:szCs w:val="24"/>
        </w:rPr>
      </w:pPr>
      <w:r w:rsidRPr="001502DA">
        <w:rPr>
          <w:rFonts w:asciiTheme="majorBidi" w:hAnsiTheme="majorBidi" w:cstheme="majorBidi"/>
          <w:b/>
          <w:szCs w:val="24"/>
        </w:rPr>
        <w:t>I.</w:t>
      </w:r>
    </w:p>
    <w:p w14:paraId="3676089D" w14:textId="77777777" w:rsidR="00FA3A7B" w:rsidRPr="009513E5" w:rsidRDefault="00FA3A7B" w:rsidP="00D41B81">
      <w:pPr>
        <w:pStyle w:val="Zkladntext"/>
        <w:widowControl/>
        <w:spacing w:after="240" w:line="276" w:lineRule="auto"/>
        <w:jc w:val="center"/>
        <w:rPr>
          <w:rFonts w:asciiTheme="majorBidi" w:hAnsiTheme="majorBidi" w:cstheme="majorBidi"/>
          <w:szCs w:val="24"/>
        </w:rPr>
      </w:pPr>
      <w:r w:rsidRPr="001502DA">
        <w:rPr>
          <w:rFonts w:asciiTheme="majorBidi" w:hAnsiTheme="majorBidi" w:cstheme="majorBidi"/>
          <w:b/>
          <w:szCs w:val="24"/>
        </w:rPr>
        <w:t>Předmět Smlouvy</w:t>
      </w:r>
    </w:p>
    <w:p w14:paraId="322BC1E8" w14:textId="4F744E30" w:rsidR="00D41B81" w:rsidRPr="0049772C" w:rsidRDefault="00FA3A7B" w:rsidP="0049772C">
      <w:pPr>
        <w:pStyle w:val="Odstavecseseznamem"/>
        <w:widowControl/>
        <w:numPr>
          <w:ilvl w:val="0"/>
          <w:numId w:val="10"/>
        </w:numPr>
        <w:suppressAutoHyphens w:val="0"/>
        <w:spacing w:after="240" w:line="276" w:lineRule="auto"/>
        <w:jc w:val="both"/>
        <w:rPr>
          <w:rFonts w:asciiTheme="majorBidi" w:hAnsiTheme="majorBidi" w:cstheme="majorBidi"/>
          <w:szCs w:val="24"/>
          <w:lang w:eastAsia="cs-CZ"/>
        </w:rPr>
      </w:pPr>
      <w:r w:rsidRPr="0049772C">
        <w:rPr>
          <w:rFonts w:asciiTheme="majorBidi" w:hAnsiTheme="majorBidi" w:cstheme="majorBidi"/>
          <w:szCs w:val="24"/>
          <w:lang w:eastAsia="cs-CZ"/>
        </w:rPr>
        <w:t>Předmětem této Smlouvy je vypořádání finanční</w:t>
      </w:r>
      <w:r w:rsidR="0042672C">
        <w:rPr>
          <w:rFonts w:asciiTheme="majorBidi" w:hAnsiTheme="majorBidi" w:cstheme="majorBidi"/>
          <w:szCs w:val="24"/>
          <w:lang w:eastAsia="cs-CZ"/>
        </w:rPr>
        <w:t>ch</w:t>
      </w:r>
      <w:r w:rsidRPr="0049772C">
        <w:rPr>
          <w:rFonts w:asciiTheme="majorBidi" w:hAnsiTheme="majorBidi" w:cstheme="majorBidi"/>
          <w:szCs w:val="24"/>
          <w:lang w:eastAsia="cs-CZ"/>
        </w:rPr>
        <w:t xml:space="preserve"> část</w:t>
      </w:r>
      <w:r w:rsidR="0042672C">
        <w:rPr>
          <w:rFonts w:asciiTheme="majorBidi" w:hAnsiTheme="majorBidi" w:cstheme="majorBidi"/>
          <w:szCs w:val="24"/>
          <w:lang w:eastAsia="cs-CZ"/>
        </w:rPr>
        <w:t>ek</w:t>
      </w:r>
      <w:r w:rsidR="009D39B6">
        <w:rPr>
          <w:rFonts w:asciiTheme="majorBidi" w:hAnsiTheme="majorBidi" w:cstheme="majorBidi"/>
          <w:szCs w:val="24"/>
          <w:lang w:eastAsia="cs-CZ"/>
        </w:rPr>
        <w:t xml:space="preserve"> </w:t>
      </w:r>
      <w:r w:rsidR="00DC05C6">
        <w:rPr>
          <w:rFonts w:asciiTheme="majorBidi" w:hAnsiTheme="majorBidi" w:cstheme="majorBidi"/>
          <w:szCs w:val="24"/>
          <w:lang w:eastAsia="cs-CZ"/>
        </w:rPr>
        <w:t xml:space="preserve">v souhrnné výši </w:t>
      </w:r>
      <w:proofErr w:type="gramStart"/>
      <w:r w:rsidR="00DC05C6" w:rsidRPr="00DC05C6">
        <w:rPr>
          <w:rFonts w:asciiTheme="majorBidi" w:hAnsiTheme="majorBidi" w:cstheme="majorBidi"/>
          <w:b/>
          <w:bCs/>
          <w:szCs w:val="24"/>
          <w:lang w:eastAsia="cs-CZ"/>
        </w:rPr>
        <w:t>10.750.000,-</w:t>
      </w:r>
      <w:proofErr w:type="gramEnd"/>
      <w:r w:rsidR="00DC05C6" w:rsidRPr="00DC05C6">
        <w:rPr>
          <w:rFonts w:asciiTheme="majorBidi" w:hAnsiTheme="majorBidi" w:cstheme="majorBidi"/>
          <w:b/>
          <w:bCs/>
          <w:szCs w:val="24"/>
          <w:lang w:eastAsia="cs-CZ"/>
        </w:rPr>
        <w:t>Kč</w:t>
      </w:r>
      <w:r w:rsidR="00DC05C6">
        <w:rPr>
          <w:rFonts w:asciiTheme="majorBidi" w:hAnsiTheme="majorBidi" w:cstheme="majorBidi"/>
          <w:szCs w:val="24"/>
          <w:lang w:eastAsia="cs-CZ"/>
        </w:rPr>
        <w:t xml:space="preserve"> s příslušenstvím </w:t>
      </w:r>
      <w:r w:rsidR="009D39B6">
        <w:rPr>
          <w:rFonts w:asciiTheme="majorBidi" w:hAnsiTheme="majorBidi" w:cstheme="majorBidi"/>
          <w:szCs w:val="24"/>
          <w:lang w:eastAsia="cs-CZ"/>
        </w:rPr>
        <w:t xml:space="preserve">(dále také jen </w:t>
      </w:r>
      <w:r w:rsidR="009D39B6">
        <w:rPr>
          <w:rFonts w:asciiTheme="majorBidi" w:hAnsiTheme="majorBidi" w:cstheme="majorBidi"/>
          <w:b/>
          <w:bCs/>
          <w:szCs w:val="24"/>
          <w:lang w:eastAsia="cs-CZ"/>
        </w:rPr>
        <w:t>„Deponovaná částka“</w:t>
      </w:r>
      <w:r w:rsidR="009D39B6">
        <w:rPr>
          <w:rFonts w:asciiTheme="majorBidi" w:hAnsiTheme="majorBidi" w:cstheme="majorBidi"/>
          <w:szCs w:val="24"/>
          <w:lang w:eastAsia="cs-CZ"/>
        </w:rPr>
        <w:t>)</w:t>
      </w:r>
      <w:r w:rsidRPr="0049772C">
        <w:rPr>
          <w:rFonts w:asciiTheme="majorBidi" w:hAnsiTheme="majorBidi" w:cstheme="majorBidi"/>
          <w:szCs w:val="24"/>
          <w:lang w:eastAsia="cs-CZ"/>
        </w:rPr>
        <w:t>, kter</w:t>
      </w:r>
      <w:r w:rsidR="009D39B6">
        <w:rPr>
          <w:rFonts w:asciiTheme="majorBidi" w:hAnsiTheme="majorBidi" w:cstheme="majorBidi"/>
          <w:szCs w:val="24"/>
          <w:lang w:eastAsia="cs-CZ"/>
        </w:rPr>
        <w:t>ou</w:t>
      </w:r>
      <w:r w:rsidRPr="0049772C">
        <w:rPr>
          <w:rFonts w:asciiTheme="majorBidi" w:hAnsiTheme="majorBidi" w:cstheme="majorBidi"/>
          <w:szCs w:val="24"/>
          <w:lang w:eastAsia="cs-CZ"/>
        </w:rPr>
        <w:t xml:space="preserve"> se Strana povinná</w:t>
      </w:r>
      <w:r w:rsidR="006B213F">
        <w:rPr>
          <w:rFonts w:asciiTheme="majorBidi" w:hAnsiTheme="majorBidi" w:cstheme="majorBidi"/>
          <w:szCs w:val="24"/>
          <w:lang w:eastAsia="cs-CZ"/>
        </w:rPr>
        <w:t xml:space="preserve"> </w:t>
      </w:r>
      <w:r w:rsidRPr="0049772C">
        <w:rPr>
          <w:rFonts w:asciiTheme="majorBidi" w:hAnsiTheme="majorBidi" w:cstheme="majorBidi"/>
          <w:szCs w:val="24"/>
          <w:lang w:eastAsia="cs-CZ"/>
        </w:rPr>
        <w:t xml:space="preserve">zavazuje složit na zvláštní depozitní účet (účet úschov) Advokáta </w:t>
      </w:r>
      <w:r w:rsidRPr="00046DE9">
        <w:rPr>
          <w:rFonts w:asciiTheme="majorBidi" w:hAnsiTheme="majorBidi" w:cstheme="majorBidi"/>
          <w:szCs w:val="24"/>
          <w:lang w:eastAsia="cs-CZ"/>
        </w:rPr>
        <w:t>číslo účtu</w:t>
      </w:r>
      <w:r w:rsidRPr="0049772C">
        <w:rPr>
          <w:rFonts w:asciiTheme="majorBidi" w:hAnsiTheme="majorBidi" w:cstheme="majorBidi"/>
          <w:szCs w:val="24"/>
          <w:lang w:eastAsia="cs-CZ"/>
        </w:rPr>
        <w:t xml:space="preserve"> </w:t>
      </w:r>
      <w:r w:rsidR="009A2B79">
        <w:rPr>
          <w:b/>
          <w:bCs/>
          <w:szCs w:val="22"/>
        </w:rPr>
        <w:t>XXXXXXXX</w:t>
      </w:r>
      <w:r w:rsidRPr="0049772C">
        <w:rPr>
          <w:rFonts w:asciiTheme="majorBidi" w:hAnsiTheme="majorBidi" w:cstheme="majorBidi"/>
          <w:szCs w:val="24"/>
          <w:lang w:eastAsia="cs-CZ"/>
        </w:rPr>
        <w:t xml:space="preserve"> vedený u </w:t>
      </w:r>
      <w:r w:rsidR="009A2B79">
        <w:rPr>
          <w:rFonts w:asciiTheme="majorBidi" w:hAnsiTheme="majorBidi" w:cstheme="majorBidi"/>
          <w:szCs w:val="24"/>
          <w:lang w:eastAsia="cs-CZ"/>
        </w:rPr>
        <w:t>XXXXXXXXXX</w:t>
      </w:r>
      <w:r w:rsidRPr="0049772C">
        <w:rPr>
          <w:rFonts w:asciiTheme="majorBidi" w:hAnsiTheme="majorBidi" w:cstheme="majorBidi"/>
          <w:szCs w:val="24"/>
          <w:lang w:eastAsia="cs-CZ"/>
        </w:rPr>
        <w:t xml:space="preserve"> (dále jen „Depozitní účet“), </w:t>
      </w:r>
      <w:r w:rsidRPr="003A67DD">
        <w:rPr>
          <w:rFonts w:asciiTheme="majorBidi" w:hAnsiTheme="majorBidi" w:cstheme="majorBidi"/>
          <w:szCs w:val="24"/>
          <w:lang w:eastAsia="cs-CZ"/>
        </w:rPr>
        <w:t>var. symbol</w:t>
      </w:r>
      <w:r w:rsidR="003A67DD">
        <w:rPr>
          <w:rFonts w:asciiTheme="majorBidi" w:hAnsiTheme="majorBidi" w:cstheme="majorBidi"/>
          <w:szCs w:val="24"/>
          <w:lang w:eastAsia="cs-CZ"/>
        </w:rPr>
        <w:t xml:space="preserve"> </w:t>
      </w:r>
      <w:r w:rsidR="009A2B79">
        <w:rPr>
          <w:b/>
          <w:bCs/>
          <w:szCs w:val="22"/>
        </w:rPr>
        <w:t>XXXXXX</w:t>
      </w:r>
      <w:r w:rsidR="003A67DD">
        <w:rPr>
          <w:rFonts w:asciiTheme="majorBidi" w:hAnsiTheme="majorBidi" w:cstheme="majorBidi"/>
          <w:szCs w:val="24"/>
          <w:lang w:eastAsia="cs-CZ"/>
        </w:rPr>
        <w:t xml:space="preserve"> </w:t>
      </w:r>
      <w:r w:rsidR="00496AB5">
        <w:rPr>
          <w:rFonts w:asciiTheme="majorBidi" w:hAnsiTheme="majorBidi" w:cstheme="majorBidi"/>
          <w:szCs w:val="24"/>
          <w:lang w:eastAsia="cs-CZ"/>
        </w:rPr>
        <w:t>( IČO oprávněné osoby</w:t>
      </w:r>
      <w:r w:rsidR="003A67DD">
        <w:rPr>
          <w:rFonts w:asciiTheme="majorBidi" w:hAnsiTheme="majorBidi" w:cstheme="majorBidi"/>
          <w:szCs w:val="24"/>
          <w:lang w:eastAsia="cs-CZ"/>
        </w:rPr>
        <w:t>)</w:t>
      </w:r>
      <w:r w:rsidR="0042672C">
        <w:rPr>
          <w:rFonts w:asciiTheme="majorBidi" w:hAnsiTheme="majorBidi" w:cstheme="majorBidi"/>
          <w:szCs w:val="24"/>
          <w:lang w:eastAsia="cs-CZ"/>
        </w:rPr>
        <w:t>, jakožto úplat</w:t>
      </w:r>
      <w:r w:rsidR="009D39B6">
        <w:rPr>
          <w:rFonts w:asciiTheme="majorBidi" w:hAnsiTheme="majorBidi" w:cstheme="majorBidi"/>
          <w:szCs w:val="24"/>
          <w:lang w:eastAsia="cs-CZ"/>
        </w:rPr>
        <w:t>u</w:t>
      </w:r>
      <w:r w:rsidR="0042672C">
        <w:rPr>
          <w:rFonts w:asciiTheme="majorBidi" w:hAnsiTheme="majorBidi" w:cstheme="majorBidi"/>
          <w:szCs w:val="24"/>
          <w:lang w:eastAsia="cs-CZ"/>
        </w:rPr>
        <w:t xml:space="preserve"> sjednan</w:t>
      </w:r>
      <w:r w:rsidR="009D39B6">
        <w:rPr>
          <w:rFonts w:asciiTheme="majorBidi" w:hAnsiTheme="majorBidi" w:cstheme="majorBidi"/>
          <w:szCs w:val="24"/>
          <w:lang w:eastAsia="cs-CZ"/>
        </w:rPr>
        <w:t>ou</w:t>
      </w:r>
      <w:r w:rsidR="0042672C">
        <w:rPr>
          <w:rFonts w:asciiTheme="majorBidi" w:hAnsiTheme="majorBidi" w:cstheme="majorBidi"/>
          <w:szCs w:val="24"/>
          <w:lang w:eastAsia="cs-CZ"/>
        </w:rPr>
        <w:t xml:space="preserve"> týmiž smluvními stranami v rámci d</w:t>
      </w:r>
      <w:r w:rsidR="009D39B6">
        <w:rPr>
          <w:rFonts w:asciiTheme="majorBidi" w:hAnsiTheme="majorBidi" w:cstheme="majorBidi"/>
          <w:szCs w:val="24"/>
          <w:lang w:eastAsia="cs-CZ"/>
        </w:rPr>
        <w:t xml:space="preserve">ohody o narovnání, která tvoří </w:t>
      </w:r>
      <w:r w:rsidR="009D39B6">
        <w:rPr>
          <w:rFonts w:asciiTheme="majorBidi" w:hAnsiTheme="majorBidi" w:cstheme="majorBidi"/>
          <w:b/>
          <w:bCs/>
          <w:szCs w:val="24"/>
          <w:lang w:eastAsia="cs-CZ"/>
        </w:rPr>
        <w:t xml:space="preserve">přílohu č. 1 </w:t>
      </w:r>
      <w:r w:rsidR="009D39B6">
        <w:rPr>
          <w:rFonts w:asciiTheme="majorBidi" w:hAnsiTheme="majorBidi" w:cstheme="majorBidi"/>
          <w:szCs w:val="24"/>
          <w:lang w:eastAsia="cs-CZ"/>
        </w:rPr>
        <w:t>této Smlouvy</w:t>
      </w:r>
      <w:r w:rsidR="00D27672">
        <w:rPr>
          <w:rFonts w:asciiTheme="majorBidi" w:hAnsiTheme="majorBidi" w:cstheme="majorBidi"/>
          <w:szCs w:val="24"/>
          <w:lang w:eastAsia="cs-CZ"/>
        </w:rPr>
        <w:t xml:space="preserve"> (dále jen </w:t>
      </w:r>
      <w:r w:rsidR="00D27672">
        <w:rPr>
          <w:rFonts w:asciiTheme="majorBidi" w:hAnsiTheme="majorBidi" w:cstheme="majorBidi"/>
          <w:b/>
          <w:bCs/>
          <w:szCs w:val="24"/>
          <w:lang w:eastAsia="cs-CZ"/>
        </w:rPr>
        <w:t>„Dohoda o narovnání“</w:t>
      </w:r>
      <w:r w:rsidR="00D27672">
        <w:rPr>
          <w:rFonts w:asciiTheme="majorBidi" w:hAnsiTheme="majorBidi" w:cstheme="majorBidi"/>
          <w:szCs w:val="24"/>
          <w:lang w:eastAsia="cs-CZ"/>
        </w:rPr>
        <w:t>)</w:t>
      </w:r>
    </w:p>
    <w:p w14:paraId="6674A8E7" w14:textId="57CA6258" w:rsidR="009D39B6" w:rsidRDefault="009D39B6" w:rsidP="0049772C">
      <w:pPr>
        <w:pStyle w:val="Odstavecseseznamem"/>
        <w:widowControl/>
        <w:numPr>
          <w:ilvl w:val="0"/>
          <w:numId w:val="10"/>
        </w:numPr>
        <w:suppressAutoHyphens w:val="0"/>
        <w:spacing w:after="240" w:line="276" w:lineRule="auto"/>
        <w:jc w:val="both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>Deponovaná částka se skládá z následujících částí:</w:t>
      </w:r>
    </w:p>
    <w:p w14:paraId="481E1A87" w14:textId="40A59894" w:rsidR="009D39B6" w:rsidRPr="00D27672" w:rsidRDefault="00D27672" w:rsidP="00575C7D">
      <w:pPr>
        <w:pStyle w:val="Odstavecseseznamem"/>
        <w:widowControl/>
        <w:numPr>
          <w:ilvl w:val="1"/>
          <w:numId w:val="10"/>
        </w:numPr>
        <w:suppressAutoHyphens w:val="0"/>
        <w:spacing w:after="240" w:line="276" w:lineRule="auto"/>
        <w:ind w:left="993"/>
        <w:jc w:val="both"/>
        <w:rPr>
          <w:rFonts w:asciiTheme="majorBidi" w:hAnsiTheme="majorBidi" w:cstheme="majorBidi"/>
          <w:szCs w:val="24"/>
          <w:lang w:eastAsia="cs-CZ"/>
        </w:rPr>
      </w:pPr>
      <w:r w:rsidRPr="00D27672">
        <w:rPr>
          <w:rFonts w:asciiTheme="majorBidi" w:hAnsiTheme="majorBidi" w:cstheme="majorBidi"/>
          <w:b/>
          <w:bCs/>
          <w:szCs w:val="24"/>
          <w:lang w:eastAsia="cs-CZ"/>
        </w:rPr>
        <w:t>Částka narovnání 1</w:t>
      </w:r>
      <w:r>
        <w:rPr>
          <w:rFonts w:asciiTheme="majorBidi" w:hAnsiTheme="majorBidi" w:cstheme="majorBidi"/>
          <w:szCs w:val="24"/>
          <w:lang w:eastAsia="cs-CZ"/>
        </w:rPr>
        <w:t xml:space="preserve"> </w:t>
      </w:r>
      <w:r>
        <w:t xml:space="preserve">ve výši 9.800.000,- Kč (slovy: devět milionů osm set tisíc korun českých) spolu s částkou odpovídající úroku z prodlení ve výši 15 % </w:t>
      </w:r>
      <w:r>
        <w:rPr>
          <w:i/>
          <w:iCs/>
        </w:rPr>
        <w:t>p. a.</w:t>
      </w:r>
      <w:r>
        <w:t xml:space="preserve"> z </w:t>
      </w:r>
      <w:proofErr w:type="gramStart"/>
      <w:r>
        <w:t>9.800.000,-</w:t>
      </w:r>
      <w:proofErr w:type="gramEnd"/>
      <w:r>
        <w:t xml:space="preserve"> Kč od 3. 2. 2023 do data účinnosti Dohody o narovnání;</w:t>
      </w:r>
    </w:p>
    <w:p w14:paraId="172C3793" w14:textId="75D72A02" w:rsidR="00D27672" w:rsidRDefault="00E64633" w:rsidP="00575C7D">
      <w:pPr>
        <w:pStyle w:val="Odstavecseseznamem"/>
        <w:widowControl/>
        <w:numPr>
          <w:ilvl w:val="1"/>
          <w:numId w:val="10"/>
        </w:numPr>
        <w:suppressAutoHyphens w:val="0"/>
        <w:spacing w:after="240" w:line="276" w:lineRule="auto"/>
        <w:ind w:left="993"/>
        <w:jc w:val="both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b/>
          <w:bCs/>
          <w:szCs w:val="24"/>
          <w:lang w:eastAsia="cs-CZ"/>
        </w:rPr>
        <w:t xml:space="preserve">Náhrada nákladů </w:t>
      </w:r>
      <w:r>
        <w:rPr>
          <w:rFonts w:asciiTheme="majorBidi" w:hAnsiTheme="majorBidi" w:cstheme="majorBidi"/>
          <w:szCs w:val="24"/>
          <w:lang w:eastAsia="cs-CZ"/>
        </w:rPr>
        <w:t xml:space="preserve">ve výši </w:t>
      </w:r>
      <w:proofErr w:type="gramStart"/>
      <w:r>
        <w:rPr>
          <w:rFonts w:asciiTheme="majorBidi" w:hAnsiTheme="majorBidi" w:cstheme="majorBidi"/>
          <w:szCs w:val="24"/>
          <w:lang w:eastAsia="cs-CZ"/>
        </w:rPr>
        <w:t>450.000,-</w:t>
      </w:r>
      <w:proofErr w:type="gramEnd"/>
      <w:r>
        <w:rPr>
          <w:rFonts w:asciiTheme="majorBidi" w:hAnsiTheme="majorBidi" w:cstheme="majorBidi"/>
          <w:szCs w:val="24"/>
          <w:lang w:eastAsia="cs-CZ"/>
        </w:rPr>
        <w:t xml:space="preserve"> Kč (slovy čtyři sta padesát tisíc korun českých);</w:t>
      </w:r>
    </w:p>
    <w:p w14:paraId="1C172B0A" w14:textId="4F65B848" w:rsidR="00E64633" w:rsidRDefault="00E64633" w:rsidP="00575C7D">
      <w:pPr>
        <w:pStyle w:val="Odstavecseseznamem"/>
        <w:widowControl/>
        <w:numPr>
          <w:ilvl w:val="1"/>
          <w:numId w:val="10"/>
        </w:numPr>
        <w:suppressAutoHyphens w:val="0"/>
        <w:spacing w:after="240" w:line="276" w:lineRule="auto"/>
        <w:ind w:left="993"/>
        <w:jc w:val="both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b/>
          <w:bCs/>
          <w:szCs w:val="24"/>
          <w:lang w:eastAsia="cs-CZ"/>
        </w:rPr>
        <w:t xml:space="preserve">Částka narovnání 2 </w:t>
      </w:r>
      <w:r>
        <w:rPr>
          <w:rFonts w:asciiTheme="majorBidi" w:hAnsiTheme="majorBidi" w:cstheme="majorBidi"/>
          <w:szCs w:val="24"/>
          <w:lang w:eastAsia="cs-CZ"/>
        </w:rPr>
        <w:t xml:space="preserve">ve výši </w:t>
      </w:r>
      <w:proofErr w:type="gramStart"/>
      <w:r>
        <w:rPr>
          <w:rFonts w:asciiTheme="majorBidi" w:hAnsiTheme="majorBidi" w:cstheme="majorBidi"/>
          <w:szCs w:val="24"/>
          <w:lang w:eastAsia="cs-CZ"/>
        </w:rPr>
        <w:t>500.000,-</w:t>
      </w:r>
      <w:proofErr w:type="gramEnd"/>
      <w:r>
        <w:rPr>
          <w:rFonts w:asciiTheme="majorBidi" w:hAnsiTheme="majorBidi" w:cstheme="majorBidi"/>
          <w:szCs w:val="24"/>
          <w:lang w:eastAsia="cs-CZ"/>
        </w:rPr>
        <w:t>Kč (slovy pět set tisíc korun českých)</w:t>
      </w:r>
    </w:p>
    <w:p w14:paraId="22DD2035" w14:textId="25790651" w:rsidR="00D41B81" w:rsidRDefault="00E64633" w:rsidP="0049772C">
      <w:pPr>
        <w:pStyle w:val="Odstavecseseznamem"/>
        <w:widowControl/>
        <w:numPr>
          <w:ilvl w:val="0"/>
          <w:numId w:val="10"/>
        </w:numPr>
        <w:suppressAutoHyphens w:val="0"/>
        <w:spacing w:after="240" w:line="276" w:lineRule="auto"/>
        <w:jc w:val="both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>Smluvní strany prohlašují, že složení Deponované částky na depozitní účet proběhne způsobem uvedeným v Dohodě o narovnání, tedy:</w:t>
      </w:r>
    </w:p>
    <w:p w14:paraId="1667A22D" w14:textId="391D3407" w:rsidR="00575C7D" w:rsidRPr="00575C7D" w:rsidRDefault="00575C7D" w:rsidP="00575C7D">
      <w:pPr>
        <w:pStyle w:val="Odstavecseseznamem"/>
        <w:widowControl/>
        <w:numPr>
          <w:ilvl w:val="1"/>
          <w:numId w:val="10"/>
        </w:numPr>
        <w:suppressAutoHyphens w:val="0"/>
        <w:spacing w:after="240" w:line="276" w:lineRule="auto"/>
        <w:ind w:left="993"/>
        <w:jc w:val="both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 xml:space="preserve">Strana povinná </w:t>
      </w:r>
      <w:r w:rsidRPr="00575C7D">
        <w:rPr>
          <w:rFonts w:asciiTheme="majorBidi" w:hAnsiTheme="majorBidi" w:cstheme="majorBidi"/>
          <w:szCs w:val="24"/>
          <w:lang w:eastAsia="cs-CZ"/>
        </w:rPr>
        <w:t xml:space="preserve">uhradí Částku narovnání </w:t>
      </w:r>
      <w:r>
        <w:rPr>
          <w:rFonts w:asciiTheme="majorBidi" w:hAnsiTheme="majorBidi" w:cstheme="majorBidi"/>
          <w:szCs w:val="24"/>
          <w:lang w:eastAsia="cs-CZ"/>
        </w:rPr>
        <w:t>1</w:t>
      </w:r>
      <w:r w:rsidRPr="00575C7D">
        <w:rPr>
          <w:rFonts w:asciiTheme="majorBidi" w:hAnsiTheme="majorBidi" w:cstheme="majorBidi"/>
          <w:szCs w:val="24"/>
          <w:lang w:eastAsia="cs-CZ"/>
        </w:rPr>
        <w:t xml:space="preserve"> v následujícím poměru:</w:t>
      </w:r>
    </w:p>
    <w:p w14:paraId="20C56766" w14:textId="77777777" w:rsidR="00575C7D" w:rsidRPr="00575C7D" w:rsidRDefault="00575C7D" w:rsidP="00575C7D">
      <w:pPr>
        <w:pStyle w:val="Odstavecseseznamem"/>
        <w:widowControl/>
        <w:numPr>
          <w:ilvl w:val="2"/>
          <w:numId w:val="10"/>
        </w:numPr>
        <w:suppressAutoHyphens w:val="0"/>
        <w:spacing w:after="240"/>
        <w:ind w:left="1560"/>
        <w:jc w:val="both"/>
        <w:rPr>
          <w:rFonts w:asciiTheme="majorBidi" w:hAnsiTheme="majorBidi" w:cstheme="majorBidi"/>
          <w:szCs w:val="24"/>
          <w:lang w:eastAsia="cs-CZ"/>
        </w:rPr>
      </w:pPr>
      <w:r w:rsidRPr="00575C7D">
        <w:rPr>
          <w:rFonts w:asciiTheme="majorBidi" w:hAnsiTheme="majorBidi" w:cstheme="majorBidi"/>
          <w:szCs w:val="24"/>
          <w:lang w:eastAsia="cs-CZ"/>
        </w:rPr>
        <w:t xml:space="preserve">společnost Servis CZ uhradí částku ve výši </w:t>
      </w:r>
      <w:proofErr w:type="gramStart"/>
      <w:r w:rsidRPr="00575C7D">
        <w:rPr>
          <w:rFonts w:asciiTheme="majorBidi" w:hAnsiTheme="majorBidi" w:cstheme="majorBidi"/>
          <w:szCs w:val="24"/>
          <w:lang w:eastAsia="cs-CZ"/>
        </w:rPr>
        <w:t>400.000,-</w:t>
      </w:r>
      <w:proofErr w:type="gramEnd"/>
      <w:r w:rsidRPr="00575C7D">
        <w:rPr>
          <w:rFonts w:asciiTheme="majorBidi" w:hAnsiTheme="majorBidi" w:cstheme="majorBidi"/>
          <w:szCs w:val="24"/>
          <w:lang w:eastAsia="cs-CZ"/>
        </w:rPr>
        <w:t xml:space="preserve"> Kč;</w:t>
      </w:r>
    </w:p>
    <w:p w14:paraId="501C7FBB" w14:textId="21E4D001" w:rsidR="00575C7D" w:rsidRPr="00575C7D" w:rsidRDefault="00575C7D" w:rsidP="00575C7D">
      <w:pPr>
        <w:pStyle w:val="Odstavecseseznamem"/>
        <w:widowControl/>
        <w:numPr>
          <w:ilvl w:val="2"/>
          <w:numId w:val="10"/>
        </w:numPr>
        <w:suppressAutoHyphens w:val="0"/>
        <w:spacing w:after="240"/>
        <w:ind w:left="1560"/>
        <w:jc w:val="both"/>
        <w:rPr>
          <w:rFonts w:asciiTheme="majorBidi" w:hAnsiTheme="majorBidi" w:cstheme="majorBidi"/>
          <w:szCs w:val="24"/>
          <w:lang w:eastAsia="cs-CZ"/>
        </w:rPr>
      </w:pPr>
      <w:r w:rsidRPr="00575C7D">
        <w:rPr>
          <w:rFonts w:asciiTheme="majorBidi" w:hAnsiTheme="majorBidi" w:cstheme="majorBidi"/>
          <w:szCs w:val="24"/>
          <w:lang w:eastAsia="cs-CZ"/>
        </w:rPr>
        <w:t xml:space="preserve">zbývající část Částky narovnání 1, tj. částku 9.400.000,- Kč a dále její část odpovídající úroku z prodlení ve výši 15 % p. a. z </w:t>
      </w:r>
      <w:proofErr w:type="gramStart"/>
      <w:r w:rsidRPr="00575C7D">
        <w:rPr>
          <w:rFonts w:asciiTheme="majorBidi" w:hAnsiTheme="majorBidi" w:cstheme="majorBidi"/>
          <w:szCs w:val="24"/>
          <w:lang w:eastAsia="cs-CZ"/>
        </w:rPr>
        <w:t>9.800.000,-</w:t>
      </w:r>
      <w:proofErr w:type="gramEnd"/>
      <w:r w:rsidRPr="00575C7D">
        <w:rPr>
          <w:rFonts w:asciiTheme="majorBidi" w:hAnsiTheme="majorBidi" w:cstheme="majorBidi"/>
          <w:szCs w:val="24"/>
          <w:lang w:eastAsia="cs-CZ"/>
        </w:rPr>
        <w:t xml:space="preserve"> Kč od 3. 2. 2023 do data, kdy bude Částka narovnání 1 plně uhrazena na </w:t>
      </w:r>
      <w:r>
        <w:rPr>
          <w:rFonts w:asciiTheme="majorBidi" w:hAnsiTheme="majorBidi" w:cstheme="majorBidi"/>
          <w:szCs w:val="24"/>
          <w:lang w:eastAsia="cs-CZ"/>
        </w:rPr>
        <w:t>depozitní účet,</w:t>
      </w:r>
      <w:r w:rsidRPr="00575C7D">
        <w:rPr>
          <w:rFonts w:asciiTheme="majorBidi" w:hAnsiTheme="majorBidi" w:cstheme="majorBidi"/>
          <w:szCs w:val="24"/>
          <w:lang w:eastAsia="cs-CZ"/>
        </w:rPr>
        <w:t xml:space="preserve"> uhradí rovným dílem společnosti GEOSAN a EDIKT.</w:t>
      </w:r>
    </w:p>
    <w:p w14:paraId="64ABC9B9" w14:textId="28EDAC79" w:rsidR="00E64633" w:rsidRDefault="00575C7D" w:rsidP="00575C7D">
      <w:pPr>
        <w:pStyle w:val="Odstavecseseznamem"/>
        <w:widowControl/>
        <w:numPr>
          <w:ilvl w:val="1"/>
          <w:numId w:val="10"/>
        </w:numPr>
        <w:suppressAutoHyphens w:val="0"/>
        <w:spacing w:after="240" w:line="276" w:lineRule="auto"/>
        <w:ind w:left="993"/>
        <w:jc w:val="both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>Strana povinná uhradí Náhradu nákladů v následujícím poměru:</w:t>
      </w:r>
    </w:p>
    <w:p w14:paraId="348A99B0" w14:textId="77777777" w:rsidR="00DC05C6" w:rsidRPr="00DC05C6" w:rsidRDefault="00DC05C6" w:rsidP="00DC05C6">
      <w:pPr>
        <w:pStyle w:val="Odstavecseseznamem"/>
        <w:widowControl/>
        <w:numPr>
          <w:ilvl w:val="2"/>
          <w:numId w:val="10"/>
        </w:numPr>
        <w:suppressAutoHyphens w:val="0"/>
        <w:spacing w:after="240"/>
        <w:ind w:left="1701"/>
        <w:jc w:val="both"/>
        <w:rPr>
          <w:rFonts w:asciiTheme="majorBidi" w:hAnsiTheme="majorBidi" w:cstheme="majorBidi"/>
          <w:szCs w:val="24"/>
          <w:lang w:eastAsia="cs-CZ"/>
        </w:rPr>
      </w:pPr>
      <w:r w:rsidRPr="00DC05C6">
        <w:rPr>
          <w:rFonts w:asciiTheme="majorBidi" w:hAnsiTheme="majorBidi" w:cstheme="majorBidi"/>
          <w:szCs w:val="24"/>
          <w:lang w:eastAsia="cs-CZ"/>
        </w:rPr>
        <w:t xml:space="preserve">společnost Servis CZ uhradí částku ve výši </w:t>
      </w:r>
      <w:proofErr w:type="gramStart"/>
      <w:r w:rsidRPr="00DC05C6">
        <w:rPr>
          <w:rFonts w:asciiTheme="majorBidi" w:hAnsiTheme="majorBidi" w:cstheme="majorBidi"/>
          <w:szCs w:val="24"/>
          <w:lang w:eastAsia="cs-CZ"/>
        </w:rPr>
        <w:t>50.000,-</w:t>
      </w:r>
      <w:proofErr w:type="gramEnd"/>
      <w:r w:rsidRPr="00DC05C6">
        <w:rPr>
          <w:rFonts w:asciiTheme="majorBidi" w:hAnsiTheme="majorBidi" w:cstheme="majorBidi"/>
          <w:szCs w:val="24"/>
          <w:lang w:eastAsia="cs-CZ"/>
        </w:rPr>
        <w:t xml:space="preserve"> Kč;</w:t>
      </w:r>
    </w:p>
    <w:p w14:paraId="4436BDB1" w14:textId="77777777" w:rsidR="00DC05C6" w:rsidRPr="00DC05C6" w:rsidRDefault="00DC05C6" w:rsidP="00DC05C6">
      <w:pPr>
        <w:pStyle w:val="Odstavecseseznamem"/>
        <w:widowControl/>
        <w:numPr>
          <w:ilvl w:val="2"/>
          <w:numId w:val="10"/>
        </w:numPr>
        <w:suppressAutoHyphens w:val="0"/>
        <w:spacing w:after="240"/>
        <w:ind w:left="1701"/>
        <w:jc w:val="both"/>
        <w:rPr>
          <w:rFonts w:asciiTheme="majorBidi" w:hAnsiTheme="majorBidi" w:cstheme="majorBidi"/>
          <w:szCs w:val="24"/>
          <w:lang w:eastAsia="cs-CZ"/>
        </w:rPr>
      </w:pPr>
      <w:r w:rsidRPr="00DC05C6">
        <w:rPr>
          <w:rFonts w:asciiTheme="majorBidi" w:hAnsiTheme="majorBidi" w:cstheme="majorBidi"/>
          <w:szCs w:val="24"/>
          <w:lang w:eastAsia="cs-CZ"/>
        </w:rPr>
        <w:t xml:space="preserve">společnost GEOSAN uhradí částku ve výši </w:t>
      </w:r>
      <w:proofErr w:type="gramStart"/>
      <w:r w:rsidRPr="00DC05C6">
        <w:rPr>
          <w:rFonts w:asciiTheme="majorBidi" w:hAnsiTheme="majorBidi" w:cstheme="majorBidi"/>
          <w:szCs w:val="24"/>
          <w:lang w:eastAsia="cs-CZ"/>
        </w:rPr>
        <w:t>200.000,-</w:t>
      </w:r>
      <w:proofErr w:type="gramEnd"/>
      <w:r w:rsidRPr="00DC05C6">
        <w:rPr>
          <w:rFonts w:asciiTheme="majorBidi" w:hAnsiTheme="majorBidi" w:cstheme="majorBidi"/>
          <w:szCs w:val="24"/>
          <w:lang w:eastAsia="cs-CZ"/>
        </w:rPr>
        <w:t xml:space="preserve"> Kč;</w:t>
      </w:r>
    </w:p>
    <w:p w14:paraId="3F996AF1" w14:textId="645D6278" w:rsidR="00DC05C6" w:rsidRPr="00DC05C6" w:rsidRDefault="00DC05C6" w:rsidP="00DC05C6">
      <w:pPr>
        <w:pStyle w:val="Odstavecseseznamem"/>
        <w:widowControl/>
        <w:numPr>
          <w:ilvl w:val="2"/>
          <w:numId w:val="10"/>
        </w:numPr>
        <w:suppressAutoHyphens w:val="0"/>
        <w:spacing w:after="240"/>
        <w:ind w:left="1701"/>
        <w:jc w:val="both"/>
        <w:rPr>
          <w:rFonts w:asciiTheme="majorBidi" w:hAnsiTheme="majorBidi" w:cstheme="majorBidi"/>
          <w:szCs w:val="24"/>
          <w:lang w:eastAsia="cs-CZ"/>
        </w:rPr>
      </w:pPr>
      <w:r w:rsidRPr="00DC05C6">
        <w:rPr>
          <w:rFonts w:asciiTheme="majorBidi" w:hAnsiTheme="majorBidi" w:cstheme="majorBidi"/>
          <w:szCs w:val="24"/>
          <w:lang w:eastAsia="cs-CZ"/>
        </w:rPr>
        <w:t xml:space="preserve">společnost EDIKT uhradí částku ve výši </w:t>
      </w:r>
      <w:proofErr w:type="gramStart"/>
      <w:r w:rsidRPr="00DC05C6">
        <w:rPr>
          <w:rFonts w:asciiTheme="majorBidi" w:hAnsiTheme="majorBidi" w:cstheme="majorBidi"/>
          <w:szCs w:val="24"/>
          <w:lang w:eastAsia="cs-CZ"/>
        </w:rPr>
        <w:t>200.000,-</w:t>
      </w:r>
      <w:proofErr w:type="gramEnd"/>
      <w:r w:rsidRPr="00DC05C6">
        <w:rPr>
          <w:rFonts w:asciiTheme="majorBidi" w:hAnsiTheme="majorBidi" w:cstheme="majorBidi"/>
          <w:szCs w:val="24"/>
          <w:lang w:eastAsia="cs-CZ"/>
        </w:rPr>
        <w:t xml:space="preserve"> Kč</w:t>
      </w:r>
      <w:r>
        <w:rPr>
          <w:rFonts w:asciiTheme="majorBidi" w:hAnsiTheme="majorBidi" w:cstheme="majorBidi"/>
          <w:szCs w:val="24"/>
          <w:lang w:eastAsia="cs-CZ"/>
        </w:rPr>
        <w:t>.</w:t>
      </w:r>
    </w:p>
    <w:p w14:paraId="79CB86DE" w14:textId="52CA7C65" w:rsidR="00575C7D" w:rsidRDefault="00DC05C6" w:rsidP="00575C7D">
      <w:pPr>
        <w:pStyle w:val="Odstavecseseznamem"/>
        <w:widowControl/>
        <w:numPr>
          <w:ilvl w:val="1"/>
          <w:numId w:val="10"/>
        </w:numPr>
        <w:suppressAutoHyphens w:val="0"/>
        <w:spacing w:after="240" w:line="276" w:lineRule="auto"/>
        <w:ind w:left="993"/>
        <w:jc w:val="both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 xml:space="preserve">Strana povinná uhradí Částku narovnání </w:t>
      </w:r>
      <w:r w:rsidR="005C1AA7">
        <w:rPr>
          <w:rFonts w:asciiTheme="majorBidi" w:hAnsiTheme="majorBidi" w:cstheme="majorBidi"/>
          <w:szCs w:val="24"/>
          <w:lang w:eastAsia="cs-CZ"/>
        </w:rPr>
        <w:t xml:space="preserve">2 </w:t>
      </w:r>
      <w:r>
        <w:rPr>
          <w:rFonts w:asciiTheme="majorBidi" w:hAnsiTheme="majorBidi" w:cstheme="majorBidi"/>
          <w:szCs w:val="24"/>
          <w:lang w:eastAsia="cs-CZ"/>
        </w:rPr>
        <w:t>takto:</w:t>
      </w:r>
    </w:p>
    <w:p w14:paraId="5ED13B5C" w14:textId="17138EE3" w:rsidR="00DC05C6" w:rsidRPr="0049772C" w:rsidRDefault="00DC05C6" w:rsidP="00DC05C6">
      <w:pPr>
        <w:pStyle w:val="Odstavecseseznamem"/>
        <w:widowControl/>
        <w:numPr>
          <w:ilvl w:val="2"/>
          <w:numId w:val="10"/>
        </w:numPr>
        <w:suppressAutoHyphens w:val="0"/>
        <w:spacing w:after="240" w:line="276" w:lineRule="auto"/>
        <w:jc w:val="both"/>
        <w:rPr>
          <w:rFonts w:asciiTheme="majorBidi" w:hAnsiTheme="majorBidi" w:cstheme="majorBidi"/>
          <w:szCs w:val="24"/>
          <w:lang w:eastAsia="cs-CZ"/>
        </w:rPr>
      </w:pPr>
      <w:r w:rsidRPr="00DC05C6">
        <w:rPr>
          <w:rFonts w:asciiTheme="majorBidi" w:hAnsiTheme="majorBidi" w:cstheme="majorBidi"/>
          <w:szCs w:val="24"/>
          <w:lang w:eastAsia="cs-CZ"/>
        </w:rPr>
        <w:t xml:space="preserve">společnost Servis CZ uhradí částku ve výši </w:t>
      </w:r>
      <w:proofErr w:type="gramStart"/>
      <w:r w:rsidRPr="00DC05C6">
        <w:rPr>
          <w:rFonts w:asciiTheme="majorBidi" w:hAnsiTheme="majorBidi" w:cstheme="majorBidi"/>
          <w:szCs w:val="24"/>
          <w:lang w:eastAsia="cs-CZ"/>
        </w:rPr>
        <w:t>50</w:t>
      </w:r>
      <w:r>
        <w:rPr>
          <w:rFonts w:asciiTheme="majorBidi" w:hAnsiTheme="majorBidi" w:cstheme="majorBidi"/>
          <w:szCs w:val="24"/>
          <w:lang w:eastAsia="cs-CZ"/>
        </w:rPr>
        <w:t>0</w:t>
      </w:r>
      <w:r w:rsidRPr="00DC05C6">
        <w:rPr>
          <w:rFonts w:asciiTheme="majorBidi" w:hAnsiTheme="majorBidi" w:cstheme="majorBidi"/>
          <w:szCs w:val="24"/>
          <w:lang w:eastAsia="cs-CZ"/>
        </w:rPr>
        <w:t>.000,-</w:t>
      </w:r>
      <w:proofErr w:type="gramEnd"/>
      <w:r w:rsidRPr="00DC05C6">
        <w:rPr>
          <w:rFonts w:asciiTheme="majorBidi" w:hAnsiTheme="majorBidi" w:cstheme="majorBidi"/>
          <w:szCs w:val="24"/>
          <w:lang w:eastAsia="cs-CZ"/>
        </w:rPr>
        <w:t xml:space="preserve"> Kč</w:t>
      </w:r>
    </w:p>
    <w:p w14:paraId="55BB9B75" w14:textId="701ADD27" w:rsidR="00D41B81" w:rsidRPr="00890882" w:rsidRDefault="00D41B81" w:rsidP="0049772C">
      <w:pPr>
        <w:pStyle w:val="Odstavecseseznamem"/>
        <w:widowControl/>
        <w:numPr>
          <w:ilvl w:val="0"/>
          <w:numId w:val="10"/>
        </w:numPr>
        <w:suppressAutoHyphens w:val="0"/>
        <w:spacing w:after="240" w:line="276" w:lineRule="auto"/>
        <w:jc w:val="both"/>
        <w:rPr>
          <w:rFonts w:asciiTheme="majorBidi" w:hAnsiTheme="majorBidi" w:cstheme="majorBidi"/>
          <w:szCs w:val="24"/>
          <w:lang w:eastAsia="cs-CZ"/>
        </w:rPr>
      </w:pPr>
      <w:r w:rsidRPr="0049772C">
        <w:rPr>
          <w:rFonts w:asciiTheme="majorBidi" w:hAnsiTheme="majorBidi" w:cstheme="majorBidi"/>
          <w:szCs w:val="24"/>
          <w:lang w:eastAsia="cs-CZ"/>
        </w:rPr>
        <w:t xml:space="preserve">Finanční prostředky tvořící Deponovanou částku uhradí Strana povinná </w:t>
      </w:r>
      <w:r w:rsidRPr="0049772C">
        <w:rPr>
          <w:rFonts w:asciiTheme="majorBidi" w:hAnsiTheme="majorBidi" w:cstheme="majorBidi"/>
        </w:rPr>
        <w:t xml:space="preserve">ze svých výlučných prostředků, popř. prostředků poskytnutých financující bankou bezhotovostním převodem na Depozitní účet uvedený v čl. I. odst. 1 této Smlouvy </w:t>
      </w:r>
      <w:r w:rsidRPr="0049772C">
        <w:rPr>
          <w:rFonts w:asciiTheme="majorBidi" w:hAnsiTheme="majorBidi" w:cstheme="majorBidi"/>
          <w:szCs w:val="24"/>
          <w:lang w:eastAsia="cs-CZ"/>
        </w:rPr>
        <w:t xml:space="preserve">tak, aby byla částka odpovídající </w:t>
      </w:r>
      <w:r w:rsidRPr="0049772C">
        <w:rPr>
          <w:rFonts w:asciiTheme="majorBidi" w:hAnsiTheme="majorBidi" w:cstheme="majorBidi"/>
          <w:szCs w:val="24"/>
          <w:lang w:eastAsia="cs-CZ"/>
        </w:rPr>
        <w:lastRenderedPageBreak/>
        <w:t xml:space="preserve">plné výši </w:t>
      </w:r>
      <w:r w:rsidR="00B3467A">
        <w:rPr>
          <w:rFonts w:asciiTheme="majorBidi" w:hAnsiTheme="majorBidi" w:cstheme="majorBidi"/>
          <w:szCs w:val="24"/>
          <w:lang w:eastAsia="cs-CZ"/>
        </w:rPr>
        <w:t>Deponované částky</w:t>
      </w:r>
      <w:r w:rsidRPr="0049772C">
        <w:rPr>
          <w:rFonts w:asciiTheme="majorBidi" w:hAnsiTheme="majorBidi" w:cstheme="majorBidi"/>
        </w:rPr>
        <w:t xml:space="preserve"> připsána na výše uvedený Depozitní účet do </w:t>
      </w:r>
      <w:r w:rsidR="00B3467A" w:rsidRPr="00B3467A">
        <w:rPr>
          <w:rFonts w:asciiTheme="majorBidi" w:hAnsiTheme="majorBidi" w:cstheme="majorBidi"/>
        </w:rPr>
        <w:t>5</w:t>
      </w:r>
      <w:r w:rsidR="00890882" w:rsidRPr="00B3467A">
        <w:rPr>
          <w:rFonts w:asciiTheme="majorBidi" w:hAnsiTheme="majorBidi" w:cstheme="majorBidi"/>
        </w:rPr>
        <w:t xml:space="preserve"> </w:t>
      </w:r>
      <w:r w:rsidR="00B3467A" w:rsidRPr="00B3467A">
        <w:rPr>
          <w:rFonts w:asciiTheme="majorBidi" w:hAnsiTheme="majorBidi" w:cstheme="majorBidi"/>
        </w:rPr>
        <w:t xml:space="preserve">pracovních </w:t>
      </w:r>
      <w:r w:rsidR="00890882" w:rsidRPr="00B3467A">
        <w:rPr>
          <w:rFonts w:asciiTheme="majorBidi" w:hAnsiTheme="majorBidi" w:cstheme="majorBidi"/>
        </w:rPr>
        <w:t>dnů</w:t>
      </w:r>
      <w:r w:rsidR="00890882" w:rsidRPr="00890882">
        <w:rPr>
          <w:rFonts w:asciiTheme="majorBidi" w:hAnsiTheme="majorBidi" w:cstheme="majorBidi"/>
        </w:rPr>
        <w:t xml:space="preserve"> od </w:t>
      </w:r>
      <w:r w:rsidR="00B3467A">
        <w:rPr>
          <w:rFonts w:asciiTheme="majorBidi" w:hAnsiTheme="majorBidi" w:cstheme="majorBidi"/>
        </w:rPr>
        <w:t>účinn</w:t>
      </w:r>
      <w:r w:rsidR="0012518F">
        <w:rPr>
          <w:rFonts w:asciiTheme="majorBidi" w:hAnsiTheme="majorBidi" w:cstheme="majorBidi"/>
        </w:rPr>
        <w:t>o</w:t>
      </w:r>
      <w:r w:rsidR="00B3467A">
        <w:rPr>
          <w:rFonts w:asciiTheme="majorBidi" w:hAnsiTheme="majorBidi" w:cstheme="majorBidi"/>
        </w:rPr>
        <w:t>sti Dohody o narovnání</w:t>
      </w:r>
      <w:r w:rsidR="00890882" w:rsidRPr="00890882">
        <w:rPr>
          <w:rFonts w:asciiTheme="majorBidi" w:hAnsiTheme="majorBidi" w:cstheme="majorBidi"/>
        </w:rPr>
        <w:t>.</w:t>
      </w:r>
    </w:p>
    <w:p w14:paraId="6FA22A4D" w14:textId="4B551713" w:rsidR="00F01C12" w:rsidRPr="00F01C12" w:rsidRDefault="00FA650F" w:rsidP="00F01C12">
      <w:pPr>
        <w:pStyle w:val="Odstavecseseznamem"/>
        <w:widowControl/>
        <w:numPr>
          <w:ilvl w:val="0"/>
          <w:numId w:val="10"/>
        </w:numPr>
        <w:suppressAutoHyphens w:val="0"/>
        <w:spacing w:after="240" w:line="276" w:lineRule="auto"/>
        <w:jc w:val="both"/>
        <w:rPr>
          <w:rFonts w:asciiTheme="majorBidi" w:hAnsiTheme="majorBidi" w:cstheme="majorBidi"/>
          <w:szCs w:val="24"/>
          <w:lang w:eastAsia="cs-CZ"/>
        </w:rPr>
      </w:pPr>
      <w:r w:rsidRPr="0049772C">
        <w:rPr>
          <w:rFonts w:asciiTheme="majorBidi" w:hAnsiTheme="majorBidi" w:cstheme="majorBidi"/>
          <w:szCs w:val="24"/>
          <w:lang w:eastAsia="cs-CZ"/>
        </w:rPr>
        <w:t xml:space="preserve">V případě odstoupení od </w:t>
      </w:r>
      <w:r w:rsidR="0061752F">
        <w:rPr>
          <w:rFonts w:asciiTheme="majorBidi" w:hAnsiTheme="majorBidi" w:cstheme="majorBidi"/>
          <w:szCs w:val="24"/>
          <w:lang w:eastAsia="cs-CZ"/>
        </w:rPr>
        <w:t>Dohody od narovnání</w:t>
      </w:r>
      <w:r w:rsidRPr="0049772C">
        <w:rPr>
          <w:rFonts w:asciiTheme="majorBidi" w:hAnsiTheme="majorBidi" w:cstheme="majorBidi"/>
          <w:szCs w:val="24"/>
          <w:lang w:eastAsia="cs-CZ"/>
        </w:rPr>
        <w:t xml:space="preserve"> tato Smlouva s výjimkou čl. </w:t>
      </w:r>
      <w:r w:rsidRPr="00F82D2C">
        <w:rPr>
          <w:rFonts w:asciiTheme="majorBidi" w:hAnsiTheme="majorBidi" w:cstheme="majorBidi"/>
          <w:szCs w:val="24"/>
          <w:lang w:eastAsia="cs-CZ"/>
        </w:rPr>
        <w:t>III</w:t>
      </w:r>
      <w:r w:rsidRPr="0049772C">
        <w:rPr>
          <w:rFonts w:asciiTheme="majorBidi" w:hAnsiTheme="majorBidi" w:cstheme="majorBidi"/>
          <w:szCs w:val="24"/>
          <w:lang w:eastAsia="cs-CZ"/>
        </w:rPr>
        <w:t xml:space="preserve">. a IV. této Smlouvy zanikne s tím, že finanční prostředky případně složené na Depozitní účet, vrátí Advokát zpět Straně povinné na bankovní účty, ze kterých mu finanční prostředky na Depozitní účet přišly, a to nejpozději do </w:t>
      </w:r>
      <w:r w:rsidR="00B3467A">
        <w:rPr>
          <w:rFonts w:asciiTheme="majorBidi" w:hAnsiTheme="majorBidi" w:cstheme="majorBidi"/>
          <w:szCs w:val="24"/>
          <w:lang w:eastAsia="cs-CZ"/>
        </w:rPr>
        <w:t>14</w:t>
      </w:r>
      <w:r w:rsidRPr="0049772C">
        <w:rPr>
          <w:rFonts w:asciiTheme="majorBidi" w:hAnsiTheme="majorBidi" w:cstheme="majorBidi"/>
          <w:szCs w:val="24"/>
          <w:lang w:eastAsia="cs-CZ"/>
        </w:rPr>
        <w:t xml:space="preserve"> (</w:t>
      </w:r>
      <w:r w:rsidR="00B3467A">
        <w:rPr>
          <w:rFonts w:asciiTheme="majorBidi" w:hAnsiTheme="majorBidi" w:cstheme="majorBidi"/>
          <w:szCs w:val="24"/>
          <w:lang w:eastAsia="cs-CZ"/>
        </w:rPr>
        <w:t>čtrnácti</w:t>
      </w:r>
      <w:r w:rsidRPr="0049772C">
        <w:rPr>
          <w:rFonts w:asciiTheme="majorBidi" w:hAnsiTheme="majorBidi" w:cstheme="majorBidi"/>
          <w:szCs w:val="24"/>
          <w:lang w:eastAsia="cs-CZ"/>
        </w:rPr>
        <w:t xml:space="preserve">) dnů ode dne odstoupení </w:t>
      </w:r>
      <w:r w:rsidR="0061752F">
        <w:rPr>
          <w:rFonts w:asciiTheme="majorBidi" w:hAnsiTheme="majorBidi" w:cstheme="majorBidi"/>
          <w:szCs w:val="24"/>
          <w:lang w:eastAsia="cs-CZ"/>
        </w:rPr>
        <w:t>od</w:t>
      </w:r>
      <w:r w:rsidRPr="0049772C">
        <w:rPr>
          <w:rFonts w:asciiTheme="majorBidi" w:hAnsiTheme="majorBidi" w:cstheme="majorBidi"/>
          <w:szCs w:val="24"/>
          <w:lang w:eastAsia="cs-CZ"/>
        </w:rPr>
        <w:t xml:space="preserve"> této Smlouvy</w:t>
      </w:r>
      <w:r w:rsidR="00B1102A">
        <w:rPr>
          <w:rFonts w:asciiTheme="majorBidi" w:hAnsiTheme="majorBidi" w:cstheme="majorBidi"/>
          <w:szCs w:val="24"/>
          <w:lang w:eastAsia="cs-CZ"/>
        </w:rPr>
        <w:t>.</w:t>
      </w:r>
    </w:p>
    <w:p w14:paraId="2295CA6A" w14:textId="77777777" w:rsidR="00FA650F" w:rsidRPr="009513E5" w:rsidRDefault="00FA650F" w:rsidP="00FA650F">
      <w:pPr>
        <w:pStyle w:val="NormlnIMP"/>
        <w:widowControl/>
        <w:ind w:left="360"/>
        <w:jc w:val="center"/>
        <w:rPr>
          <w:rFonts w:asciiTheme="majorBidi" w:hAnsiTheme="majorBidi" w:cstheme="majorBidi"/>
          <w:b/>
          <w:szCs w:val="24"/>
        </w:rPr>
      </w:pPr>
      <w:r w:rsidRPr="009513E5">
        <w:rPr>
          <w:rFonts w:asciiTheme="majorBidi" w:hAnsiTheme="majorBidi" w:cstheme="majorBidi"/>
          <w:b/>
          <w:szCs w:val="24"/>
        </w:rPr>
        <w:t>II.</w:t>
      </w:r>
    </w:p>
    <w:p w14:paraId="4A62385E" w14:textId="351957F3" w:rsidR="00FA650F" w:rsidRPr="00FA650F" w:rsidRDefault="00FA650F" w:rsidP="00FA650F">
      <w:pPr>
        <w:pStyle w:val="NormlnIMP"/>
        <w:widowControl/>
        <w:spacing w:after="240"/>
        <w:ind w:left="360"/>
        <w:jc w:val="center"/>
        <w:rPr>
          <w:rFonts w:asciiTheme="majorBidi" w:hAnsiTheme="majorBidi" w:cstheme="majorBidi"/>
          <w:b/>
          <w:szCs w:val="24"/>
        </w:rPr>
      </w:pPr>
      <w:r w:rsidRPr="009513E5">
        <w:rPr>
          <w:rFonts w:asciiTheme="majorBidi" w:hAnsiTheme="majorBidi" w:cstheme="majorBidi"/>
          <w:b/>
          <w:szCs w:val="24"/>
        </w:rPr>
        <w:t>Vydání Deponované částky</w:t>
      </w:r>
    </w:p>
    <w:p w14:paraId="15F83D36" w14:textId="7B15305B" w:rsidR="00F35749" w:rsidRPr="0061752F" w:rsidRDefault="00FA650F" w:rsidP="00F82D2C">
      <w:pPr>
        <w:pStyle w:val="Odstavecseseznamem"/>
        <w:widowControl/>
        <w:numPr>
          <w:ilvl w:val="0"/>
          <w:numId w:val="14"/>
        </w:numPr>
        <w:suppressAutoHyphens w:val="0"/>
        <w:spacing w:after="240" w:line="276" w:lineRule="auto"/>
        <w:jc w:val="both"/>
        <w:rPr>
          <w:rFonts w:asciiTheme="majorBidi" w:hAnsiTheme="majorBidi" w:cstheme="majorBidi"/>
          <w:szCs w:val="24"/>
          <w:lang w:eastAsia="cs-CZ"/>
        </w:rPr>
      </w:pPr>
      <w:r w:rsidRPr="0061752F">
        <w:rPr>
          <w:rFonts w:asciiTheme="majorBidi" w:hAnsiTheme="majorBidi" w:cstheme="majorBidi"/>
          <w:szCs w:val="24"/>
          <w:lang w:eastAsia="cs-CZ"/>
        </w:rPr>
        <w:t>Advokát vyplatí</w:t>
      </w:r>
      <w:r w:rsidR="0061752F" w:rsidRPr="0061752F">
        <w:rPr>
          <w:rFonts w:asciiTheme="majorBidi" w:hAnsiTheme="majorBidi" w:cstheme="majorBidi"/>
          <w:szCs w:val="24"/>
          <w:lang w:eastAsia="cs-CZ"/>
        </w:rPr>
        <w:t xml:space="preserve"> Deponovanou částku Straně oprávněné</w:t>
      </w:r>
      <w:r w:rsidR="0061752F">
        <w:rPr>
          <w:rFonts w:asciiTheme="majorBidi" w:hAnsiTheme="majorBidi" w:cstheme="majorBidi"/>
          <w:szCs w:val="24"/>
          <w:lang w:eastAsia="cs-CZ"/>
        </w:rPr>
        <w:t xml:space="preserve"> </w:t>
      </w:r>
      <w:r w:rsidR="00F35749" w:rsidRPr="0061752F">
        <w:rPr>
          <w:rFonts w:asciiTheme="majorBidi" w:hAnsiTheme="majorBidi" w:cstheme="majorBidi"/>
          <w:szCs w:val="24"/>
          <w:lang w:eastAsia="cs-CZ"/>
        </w:rPr>
        <w:t xml:space="preserve">do </w:t>
      </w:r>
      <w:r w:rsidR="0011073A">
        <w:rPr>
          <w:rFonts w:asciiTheme="majorBidi" w:hAnsiTheme="majorBidi" w:cstheme="majorBidi"/>
          <w:szCs w:val="24"/>
          <w:lang w:eastAsia="cs-CZ"/>
        </w:rPr>
        <w:t>14</w:t>
      </w:r>
      <w:r w:rsidR="00F35749" w:rsidRPr="0061752F">
        <w:rPr>
          <w:rFonts w:asciiTheme="majorBidi" w:hAnsiTheme="majorBidi" w:cstheme="majorBidi"/>
          <w:szCs w:val="24"/>
          <w:lang w:eastAsia="cs-CZ"/>
        </w:rPr>
        <w:t xml:space="preserve"> (</w:t>
      </w:r>
      <w:r w:rsidR="0011073A">
        <w:rPr>
          <w:rFonts w:asciiTheme="majorBidi" w:hAnsiTheme="majorBidi" w:cstheme="majorBidi"/>
          <w:szCs w:val="24"/>
          <w:lang w:eastAsia="cs-CZ"/>
        </w:rPr>
        <w:t>čtrnácti</w:t>
      </w:r>
      <w:r w:rsidR="00F35749" w:rsidRPr="0061752F">
        <w:rPr>
          <w:rFonts w:asciiTheme="majorBidi" w:hAnsiTheme="majorBidi" w:cstheme="majorBidi"/>
          <w:szCs w:val="24"/>
          <w:lang w:eastAsia="cs-CZ"/>
        </w:rPr>
        <w:t xml:space="preserve">) dnů ode dne předložení originálu nebo úředně ověřené kopie </w:t>
      </w:r>
      <w:r w:rsidR="0011073A">
        <w:t>usnesení Obvodního soudu pro Prahu 4, jímž soud v Soudním řízení ve smyslu § 99 o. s. ř. schválí smír sjednaný v této dohodě včetně potvrzení, že toto usnesení soudu nabylo právní moci a vykonatelnosti</w:t>
      </w:r>
    </w:p>
    <w:p w14:paraId="5C3F8460" w14:textId="3219B7FE" w:rsidR="00F35749" w:rsidRPr="0049772C" w:rsidRDefault="00F35749" w:rsidP="00F82D2C">
      <w:pPr>
        <w:pStyle w:val="Odstavecseseznamem"/>
        <w:widowControl/>
        <w:numPr>
          <w:ilvl w:val="0"/>
          <w:numId w:val="14"/>
        </w:numPr>
        <w:suppressAutoHyphens w:val="0"/>
        <w:spacing w:after="240" w:line="276" w:lineRule="auto"/>
        <w:jc w:val="both"/>
        <w:rPr>
          <w:rFonts w:asciiTheme="majorBidi" w:hAnsiTheme="majorBidi" w:cstheme="majorBidi"/>
          <w:szCs w:val="24"/>
          <w:lang w:eastAsia="cs-CZ"/>
        </w:rPr>
      </w:pPr>
      <w:r w:rsidRPr="0049772C">
        <w:rPr>
          <w:rFonts w:asciiTheme="majorBidi" w:hAnsiTheme="majorBidi" w:cstheme="majorBidi"/>
          <w:szCs w:val="24"/>
          <w:lang w:eastAsia="cs-CZ"/>
        </w:rPr>
        <w:t xml:space="preserve">V případě, </w:t>
      </w:r>
      <w:r w:rsidRPr="00B87670">
        <w:rPr>
          <w:rFonts w:asciiTheme="majorBidi" w:hAnsiTheme="majorBidi" w:cstheme="majorBidi"/>
          <w:szCs w:val="24"/>
          <w:lang w:eastAsia="cs-CZ"/>
        </w:rPr>
        <w:t xml:space="preserve">že ani do </w:t>
      </w:r>
      <w:r w:rsidR="005242A4">
        <w:rPr>
          <w:rFonts w:asciiTheme="majorBidi" w:hAnsiTheme="majorBidi" w:cstheme="majorBidi"/>
          <w:b/>
          <w:bCs/>
          <w:szCs w:val="24"/>
          <w:lang w:eastAsia="cs-CZ"/>
        </w:rPr>
        <w:t>12</w:t>
      </w:r>
      <w:r w:rsidR="00B3467A">
        <w:rPr>
          <w:rFonts w:asciiTheme="majorBidi" w:hAnsiTheme="majorBidi" w:cstheme="majorBidi"/>
          <w:b/>
          <w:bCs/>
          <w:szCs w:val="24"/>
          <w:lang w:eastAsia="cs-CZ"/>
        </w:rPr>
        <w:t>0</w:t>
      </w:r>
      <w:r w:rsidR="00B87670">
        <w:rPr>
          <w:rFonts w:asciiTheme="majorBidi" w:hAnsiTheme="majorBidi" w:cstheme="majorBidi"/>
          <w:b/>
          <w:bCs/>
          <w:szCs w:val="24"/>
          <w:lang w:eastAsia="cs-CZ"/>
        </w:rPr>
        <w:t xml:space="preserve"> dnů od uzavření této smlouvy</w:t>
      </w:r>
      <w:r w:rsidRPr="0049772C">
        <w:rPr>
          <w:rFonts w:asciiTheme="majorBidi" w:hAnsiTheme="majorBidi" w:cstheme="majorBidi"/>
          <w:szCs w:val="24"/>
          <w:lang w:eastAsia="cs-CZ"/>
        </w:rPr>
        <w:t xml:space="preserve"> nedojde ke splnění podmínek pro výplatu finančních prostředků z Depozitního účtu dle článku </w:t>
      </w:r>
      <w:r w:rsidR="00F01C12">
        <w:rPr>
          <w:rFonts w:asciiTheme="majorBidi" w:hAnsiTheme="majorBidi" w:cstheme="majorBidi"/>
          <w:szCs w:val="24"/>
          <w:lang w:eastAsia="cs-CZ"/>
        </w:rPr>
        <w:t xml:space="preserve">II. odst. </w:t>
      </w:r>
      <w:r w:rsidR="00B3467A">
        <w:rPr>
          <w:rFonts w:asciiTheme="majorBidi" w:hAnsiTheme="majorBidi" w:cstheme="majorBidi"/>
          <w:szCs w:val="24"/>
          <w:lang w:eastAsia="cs-CZ"/>
        </w:rPr>
        <w:t>1</w:t>
      </w:r>
      <w:r w:rsidR="00F01C12">
        <w:rPr>
          <w:rFonts w:asciiTheme="majorBidi" w:hAnsiTheme="majorBidi" w:cstheme="majorBidi"/>
          <w:szCs w:val="24"/>
          <w:lang w:eastAsia="cs-CZ"/>
        </w:rPr>
        <w:t xml:space="preserve"> </w:t>
      </w:r>
      <w:r w:rsidRPr="0049772C">
        <w:rPr>
          <w:rFonts w:asciiTheme="majorBidi" w:hAnsiTheme="majorBidi" w:cstheme="majorBidi"/>
          <w:szCs w:val="24"/>
          <w:lang w:eastAsia="cs-CZ"/>
        </w:rPr>
        <w:t>této Smlouvy, je Advokát povinen poukázat finanční prostředky složené na Depozitním účtu zpět na účet Strany povinné, který mu Strana povinná sdělí.</w:t>
      </w:r>
    </w:p>
    <w:p w14:paraId="72B2EA87" w14:textId="28343F29" w:rsidR="00F35749" w:rsidRPr="0049772C" w:rsidRDefault="00F35749" w:rsidP="00F82D2C">
      <w:pPr>
        <w:pStyle w:val="Odstavecseseznamem"/>
        <w:widowControl/>
        <w:numPr>
          <w:ilvl w:val="0"/>
          <w:numId w:val="14"/>
        </w:numPr>
        <w:suppressAutoHyphens w:val="0"/>
        <w:spacing w:after="240" w:line="276" w:lineRule="auto"/>
        <w:jc w:val="both"/>
        <w:rPr>
          <w:rFonts w:asciiTheme="majorBidi" w:hAnsiTheme="majorBidi" w:cstheme="majorBidi"/>
          <w:szCs w:val="24"/>
          <w:lang w:eastAsia="cs-CZ"/>
        </w:rPr>
      </w:pPr>
      <w:r w:rsidRPr="0049772C">
        <w:rPr>
          <w:rFonts w:asciiTheme="majorBidi" w:hAnsiTheme="majorBidi" w:cstheme="majorBidi"/>
          <w:szCs w:val="24"/>
          <w:lang w:eastAsia="cs-CZ"/>
        </w:rPr>
        <w:t>Smluvní strany se současně dohodly, že pokud by nastala jakákoliv situace znemožňující vydání Deponované částky z úschovy Advokáta podle podmínek stanovených touto Dohodou, může Advokát Deponovanou částku, neudělí-li Strana povinná a Oprávněná Advokátu písemný pokyn k vydání Deponované částky, vydat z úschovy pouze na základě pravomocného soudního rozhodnutí, z něhož bude nepochybné, komu má být Deponovaná částka vydána nebo způsob, jakým má být s Deponovanou částkou naloženo.</w:t>
      </w:r>
    </w:p>
    <w:p w14:paraId="43919F77" w14:textId="40028658" w:rsidR="00F35749" w:rsidRPr="0049772C" w:rsidRDefault="00F35749" w:rsidP="00F82D2C">
      <w:pPr>
        <w:pStyle w:val="Odstavecseseznamem"/>
        <w:widowControl/>
        <w:numPr>
          <w:ilvl w:val="0"/>
          <w:numId w:val="14"/>
        </w:numPr>
        <w:suppressAutoHyphens w:val="0"/>
        <w:spacing w:after="240" w:line="276" w:lineRule="auto"/>
        <w:jc w:val="both"/>
        <w:rPr>
          <w:rFonts w:asciiTheme="majorBidi" w:hAnsiTheme="majorBidi" w:cstheme="majorBidi"/>
          <w:szCs w:val="24"/>
          <w:lang w:eastAsia="cs-CZ"/>
        </w:rPr>
      </w:pPr>
      <w:r w:rsidRPr="0049772C">
        <w:rPr>
          <w:rFonts w:asciiTheme="majorBidi" w:hAnsiTheme="majorBidi" w:cstheme="majorBidi"/>
          <w:szCs w:val="24"/>
          <w:lang w:eastAsia="cs-CZ"/>
        </w:rPr>
        <w:t>Advokát není povinen zkoumat správnost ani pravost předložených dokumentů; je však povinen zkoumat, zda jsou podle nich splněny podmínky výplaty Deponované částky.</w:t>
      </w:r>
    </w:p>
    <w:p w14:paraId="16FA2765" w14:textId="77777777" w:rsidR="00F35749" w:rsidRPr="009513E5" w:rsidRDefault="00F35749" w:rsidP="00F35749">
      <w:pPr>
        <w:pStyle w:val="Zkladntext"/>
        <w:widowControl/>
        <w:spacing w:line="276" w:lineRule="auto"/>
        <w:jc w:val="center"/>
        <w:rPr>
          <w:rFonts w:asciiTheme="majorBidi" w:hAnsiTheme="majorBidi" w:cstheme="majorBidi"/>
          <w:b/>
          <w:szCs w:val="24"/>
        </w:rPr>
      </w:pPr>
      <w:r w:rsidRPr="009513E5">
        <w:rPr>
          <w:rFonts w:asciiTheme="majorBidi" w:hAnsiTheme="majorBidi" w:cstheme="majorBidi"/>
          <w:b/>
          <w:szCs w:val="24"/>
        </w:rPr>
        <w:t>III.</w:t>
      </w:r>
    </w:p>
    <w:p w14:paraId="5F9CB5A9" w14:textId="1003A27A" w:rsidR="0049772C" w:rsidRPr="0049772C" w:rsidRDefault="0049772C" w:rsidP="0049772C">
      <w:pPr>
        <w:pStyle w:val="Odstavecseseznamem"/>
        <w:widowControl/>
        <w:suppressAutoHyphens w:val="0"/>
        <w:spacing w:after="240" w:line="276" w:lineRule="auto"/>
        <w:ind w:left="360"/>
        <w:jc w:val="center"/>
        <w:rPr>
          <w:rFonts w:asciiTheme="majorBidi" w:hAnsiTheme="majorBidi" w:cstheme="majorBidi"/>
          <w:szCs w:val="24"/>
          <w:lang w:eastAsia="cs-CZ"/>
        </w:rPr>
      </w:pPr>
      <w:r w:rsidRPr="0049772C">
        <w:rPr>
          <w:rFonts w:asciiTheme="majorBidi" w:hAnsiTheme="majorBidi" w:cstheme="majorBidi"/>
          <w:b/>
          <w:szCs w:val="24"/>
        </w:rPr>
        <w:t>Odměna Advokáta</w:t>
      </w:r>
    </w:p>
    <w:p w14:paraId="5D96C99F" w14:textId="12A09C76" w:rsidR="0049772C" w:rsidRPr="00F803AE" w:rsidRDefault="0049772C" w:rsidP="00F82D2C">
      <w:pPr>
        <w:pStyle w:val="Odstavecseseznamem"/>
        <w:widowControl/>
        <w:numPr>
          <w:ilvl w:val="0"/>
          <w:numId w:val="15"/>
        </w:numPr>
        <w:suppressAutoHyphens w:val="0"/>
        <w:spacing w:after="240" w:line="276" w:lineRule="auto"/>
        <w:jc w:val="both"/>
        <w:rPr>
          <w:rFonts w:asciiTheme="majorBidi" w:hAnsiTheme="majorBidi" w:cstheme="majorBidi"/>
          <w:szCs w:val="24"/>
          <w:lang w:eastAsia="cs-CZ"/>
        </w:rPr>
      </w:pPr>
      <w:r w:rsidRPr="00F803AE">
        <w:rPr>
          <w:rFonts w:asciiTheme="majorBidi" w:hAnsiTheme="majorBidi" w:cstheme="majorBidi"/>
          <w:szCs w:val="24"/>
          <w:lang w:eastAsia="cs-CZ"/>
        </w:rPr>
        <w:t xml:space="preserve">Účastníci Smlouvy souhlasí s tím, že Advokátu náleží za plnění povinností podle této Smlouvy odměna ve výši </w:t>
      </w:r>
      <w:proofErr w:type="gramStart"/>
      <w:r w:rsidR="00046DE9" w:rsidRPr="00F803AE">
        <w:rPr>
          <w:rFonts w:asciiTheme="majorBidi" w:hAnsiTheme="majorBidi" w:cstheme="majorBidi"/>
          <w:szCs w:val="24"/>
          <w:lang w:eastAsia="cs-CZ"/>
        </w:rPr>
        <w:t>10.000,-</w:t>
      </w:r>
      <w:proofErr w:type="gramEnd"/>
      <w:r w:rsidRPr="00F803AE">
        <w:rPr>
          <w:rFonts w:asciiTheme="majorBidi" w:hAnsiTheme="majorBidi" w:cstheme="majorBidi"/>
          <w:szCs w:val="24"/>
          <w:lang w:eastAsia="cs-CZ"/>
        </w:rPr>
        <w:t xml:space="preserve"> Kč plus DPH v zákonem stanovené výši. Odměnu Advokáta hradí Strana </w:t>
      </w:r>
      <w:r w:rsidR="00B3467A" w:rsidRPr="00F803AE">
        <w:rPr>
          <w:rFonts w:asciiTheme="majorBidi" w:hAnsiTheme="majorBidi" w:cstheme="majorBidi"/>
          <w:szCs w:val="24"/>
          <w:lang w:eastAsia="cs-CZ"/>
        </w:rPr>
        <w:t>povinná</w:t>
      </w:r>
      <w:r w:rsidR="00F803AE" w:rsidRPr="00F803AE">
        <w:rPr>
          <w:rFonts w:asciiTheme="majorBidi" w:hAnsiTheme="majorBidi" w:cstheme="majorBidi"/>
          <w:szCs w:val="24"/>
          <w:lang w:eastAsia="cs-CZ"/>
        </w:rPr>
        <w:t>, konkrétně společnost EDIKT, a.s</w:t>
      </w:r>
      <w:r w:rsidRPr="00F803AE">
        <w:rPr>
          <w:rFonts w:asciiTheme="majorBidi" w:hAnsiTheme="majorBidi" w:cstheme="majorBidi"/>
          <w:szCs w:val="24"/>
          <w:lang w:eastAsia="cs-CZ"/>
        </w:rPr>
        <w:t>.</w:t>
      </w:r>
    </w:p>
    <w:p w14:paraId="7CC1D19E" w14:textId="40A14E73" w:rsidR="0049772C" w:rsidRPr="0049772C" w:rsidRDefault="0049772C" w:rsidP="00F82D2C">
      <w:pPr>
        <w:pStyle w:val="Odstavecseseznamem"/>
        <w:widowControl/>
        <w:numPr>
          <w:ilvl w:val="0"/>
          <w:numId w:val="15"/>
        </w:numPr>
        <w:tabs>
          <w:tab w:val="left" w:pos="709"/>
        </w:tabs>
        <w:suppressAutoHyphens w:val="0"/>
        <w:spacing w:after="240" w:line="276" w:lineRule="auto"/>
        <w:jc w:val="both"/>
        <w:rPr>
          <w:rFonts w:asciiTheme="majorBidi" w:hAnsiTheme="majorBidi" w:cstheme="majorBidi"/>
          <w:bCs/>
          <w:szCs w:val="24"/>
        </w:rPr>
      </w:pPr>
      <w:r w:rsidRPr="0049772C">
        <w:rPr>
          <w:rFonts w:asciiTheme="majorBidi" w:hAnsiTheme="majorBidi" w:cstheme="majorBidi"/>
          <w:szCs w:val="24"/>
          <w:lang w:eastAsia="cs-CZ"/>
        </w:rPr>
        <w:t xml:space="preserve"> Smluvní strany berou na vědomí, že Depozitní účet není úročený. </w:t>
      </w:r>
    </w:p>
    <w:p w14:paraId="0FB05BF4" w14:textId="2CA5B2DC" w:rsidR="0049772C" w:rsidRPr="009513E5" w:rsidRDefault="00F82D2C" w:rsidP="0049772C">
      <w:pPr>
        <w:pStyle w:val="Standard"/>
        <w:keepNext/>
        <w:spacing w:line="276" w:lineRule="auto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I</w:t>
      </w:r>
      <w:r w:rsidR="0049772C" w:rsidRPr="009513E5">
        <w:rPr>
          <w:rFonts w:asciiTheme="majorBidi" w:hAnsiTheme="majorBidi" w:cstheme="majorBidi"/>
          <w:b/>
        </w:rPr>
        <w:t>V.</w:t>
      </w:r>
    </w:p>
    <w:p w14:paraId="275CEA28" w14:textId="29618B3D" w:rsidR="0049772C" w:rsidRPr="0049772C" w:rsidRDefault="0049772C" w:rsidP="0049772C">
      <w:pPr>
        <w:pStyle w:val="Zkladntext"/>
        <w:keepNext/>
        <w:widowControl/>
        <w:spacing w:after="240" w:line="276" w:lineRule="auto"/>
        <w:jc w:val="center"/>
        <w:rPr>
          <w:rFonts w:asciiTheme="majorBidi" w:hAnsiTheme="majorBidi" w:cstheme="majorBidi"/>
          <w:b/>
          <w:szCs w:val="24"/>
        </w:rPr>
      </w:pPr>
      <w:r w:rsidRPr="009513E5">
        <w:rPr>
          <w:rFonts w:asciiTheme="majorBidi" w:hAnsiTheme="majorBidi" w:cstheme="majorBidi"/>
          <w:b/>
          <w:szCs w:val="24"/>
        </w:rPr>
        <w:t>Další ujednání</w:t>
      </w:r>
    </w:p>
    <w:p w14:paraId="1138782C" w14:textId="77777777" w:rsidR="0049772C" w:rsidRDefault="0049772C" w:rsidP="00F82D2C">
      <w:pPr>
        <w:pStyle w:val="Odstavecseseznamem"/>
        <w:numPr>
          <w:ilvl w:val="0"/>
          <w:numId w:val="16"/>
        </w:numPr>
        <w:spacing w:after="240"/>
        <w:jc w:val="both"/>
        <w:rPr>
          <w:rFonts w:asciiTheme="majorBidi" w:hAnsiTheme="majorBidi" w:cstheme="majorBidi"/>
          <w:szCs w:val="24"/>
          <w:lang w:eastAsia="cs-CZ"/>
        </w:rPr>
      </w:pPr>
      <w:r w:rsidRPr="0049772C">
        <w:rPr>
          <w:rFonts w:asciiTheme="majorBidi" w:hAnsiTheme="majorBidi" w:cstheme="majorBidi"/>
          <w:szCs w:val="24"/>
          <w:lang w:eastAsia="cs-CZ"/>
        </w:rPr>
        <w:t xml:space="preserve">Smluvní strany prohlašují, že jsou svéprávné, způsobilé k právním jednáním a že jim nic z právního ani z jiného hlediska nebrání uzavřít tuto Smlouvu. </w:t>
      </w:r>
    </w:p>
    <w:p w14:paraId="0530E5FE" w14:textId="77777777" w:rsidR="0049772C" w:rsidRDefault="0049772C" w:rsidP="00F82D2C">
      <w:pPr>
        <w:pStyle w:val="Odstavecseseznamem"/>
        <w:numPr>
          <w:ilvl w:val="0"/>
          <w:numId w:val="16"/>
        </w:numPr>
        <w:spacing w:after="240"/>
        <w:jc w:val="both"/>
        <w:rPr>
          <w:rFonts w:asciiTheme="majorBidi" w:hAnsiTheme="majorBidi" w:cstheme="majorBidi"/>
          <w:szCs w:val="24"/>
          <w:lang w:eastAsia="cs-CZ"/>
        </w:rPr>
      </w:pPr>
      <w:r w:rsidRPr="0049772C">
        <w:rPr>
          <w:rFonts w:asciiTheme="majorBidi" w:hAnsiTheme="majorBidi" w:cstheme="majorBidi"/>
          <w:szCs w:val="24"/>
          <w:lang w:eastAsia="cs-CZ"/>
        </w:rPr>
        <w:lastRenderedPageBreak/>
        <w:t xml:space="preserve">Smluvní strany prohlašují, že jejich osobní údaje (resp. jejich zástupců) jsou pravdivé a souhlasí s tím, aby Advokát zpracoval v souladu s obecně závaznými právními předpisy jejich osobní údaje, pořídil si kopie jejich občanských průkazů (příp. cestovních a/nebo jiných takových dokladů) a tyto kopie si pro účely zákonné archivace po dobu stanovenou zákonem ponechal (10 let od podpisu této Smlouvy), a to vše za podmínek stanovených příslušnými právními předpisy.  </w:t>
      </w:r>
    </w:p>
    <w:p w14:paraId="0B2E432F" w14:textId="25C27FD6" w:rsidR="0049772C" w:rsidRPr="0049772C" w:rsidRDefault="0049772C" w:rsidP="00F82D2C">
      <w:pPr>
        <w:pStyle w:val="Odstavecseseznamem"/>
        <w:numPr>
          <w:ilvl w:val="0"/>
          <w:numId w:val="16"/>
        </w:numPr>
        <w:spacing w:after="240"/>
        <w:jc w:val="both"/>
        <w:rPr>
          <w:rFonts w:asciiTheme="majorBidi" w:hAnsiTheme="majorBidi" w:cstheme="majorBidi"/>
          <w:szCs w:val="24"/>
          <w:lang w:eastAsia="cs-CZ"/>
        </w:rPr>
      </w:pPr>
      <w:r w:rsidRPr="0049772C">
        <w:rPr>
          <w:rFonts w:asciiTheme="majorBidi" w:hAnsiTheme="majorBidi" w:cstheme="majorBidi"/>
          <w:szCs w:val="24"/>
          <w:lang w:eastAsia="cs-CZ"/>
        </w:rPr>
        <w:t xml:space="preserve">Smluvní strany prohlašují, že v této Smlouvě specifikovaný obchod není uskutečňován za účelem legalizace výnosů z trestné činnosti. Prohlašují, že v obchodu užité </w:t>
      </w:r>
      <w:r w:rsidR="00046DE9" w:rsidRPr="0049772C">
        <w:rPr>
          <w:rFonts w:asciiTheme="majorBidi" w:hAnsiTheme="majorBidi" w:cstheme="majorBidi"/>
          <w:szCs w:val="24"/>
          <w:lang w:eastAsia="cs-CZ"/>
        </w:rPr>
        <w:t xml:space="preserve">prostředky </w:t>
      </w:r>
      <w:r w:rsidR="00046DE9">
        <w:rPr>
          <w:rFonts w:asciiTheme="majorBidi" w:hAnsiTheme="majorBidi" w:cstheme="majorBidi"/>
          <w:szCs w:val="24"/>
          <w:lang w:eastAsia="cs-CZ"/>
        </w:rPr>
        <w:t>nejsou</w:t>
      </w:r>
      <w:r w:rsidRPr="0049772C">
        <w:rPr>
          <w:rFonts w:asciiTheme="majorBidi" w:hAnsiTheme="majorBidi" w:cstheme="majorBidi"/>
          <w:szCs w:val="24"/>
          <w:lang w:eastAsia="cs-CZ"/>
        </w:rPr>
        <w:t xml:space="preserve"> určeny k financování terorismu, teroristických činů nebo teroristických organizací ve smyslu zákona č. 253/2008 Sb.</w:t>
      </w:r>
    </w:p>
    <w:p w14:paraId="77C9FA53" w14:textId="77777777" w:rsidR="0049772C" w:rsidRDefault="0049772C" w:rsidP="00F82D2C">
      <w:pPr>
        <w:pStyle w:val="Odstavecseseznamem"/>
        <w:widowControl/>
        <w:numPr>
          <w:ilvl w:val="0"/>
          <w:numId w:val="16"/>
        </w:numPr>
        <w:suppressAutoHyphens w:val="0"/>
        <w:spacing w:after="240" w:line="276" w:lineRule="auto"/>
        <w:jc w:val="both"/>
        <w:rPr>
          <w:rFonts w:asciiTheme="majorBidi" w:hAnsiTheme="majorBidi" w:cstheme="majorBidi"/>
          <w:szCs w:val="24"/>
          <w:lang w:eastAsia="cs-CZ"/>
        </w:rPr>
      </w:pPr>
      <w:r w:rsidRPr="0049772C">
        <w:rPr>
          <w:rFonts w:asciiTheme="majorBidi" w:hAnsiTheme="majorBidi" w:cstheme="majorBidi"/>
          <w:szCs w:val="24"/>
          <w:lang w:eastAsia="cs-CZ"/>
        </w:rPr>
        <w:t>Smluvní strany prohlašují, že byly před uzavřením této Smlouvy Advokátem informovány o povinnostech, které pro ně vyplývají z právních předpisů upravujících opatření proti legalizaci výnosů z trestné činnosti a dalších souvisejících právních předpisů (zejm. zák. č. 253/2008 Sb., o některých opatřeních proti legalizaci výnosů z trestné činnosti a financování terorismu a usnesení představenstva ČAK č. 7/2004 Věstníku ze dne 28.6.2004).</w:t>
      </w:r>
    </w:p>
    <w:p w14:paraId="7F54CC6B" w14:textId="3D871DA0" w:rsidR="003A67DD" w:rsidRPr="007E2912" w:rsidRDefault="00440F15" w:rsidP="00F82D2C">
      <w:pPr>
        <w:pStyle w:val="Odstavecseseznamem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asciiTheme="majorBidi" w:hAnsiTheme="majorBidi" w:cstheme="majorBidi"/>
          <w:b/>
          <w:szCs w:val="24"/>
        </w:rPr>
      </w:pPr>
      <w:r w:rsidRPr="007E2912">
        <w:rPr>
          <w:rFonts w:asciiTheme="majorBidi" w:hAnsiTheme="majorBidi" w:cstheme="majorBidi"/>
          <w:szCs w:val="24"/>
          <w:lang w:eastAsia="cs-CZ"/>
        </w:rPr>
        <w:t>Smluvní strany berou na vědomí, že mají možnost sledování pohybu a zůstatku na Depozitním účtu dle možností poskytovaných k danému účtu příslušnou bankou. Na základě pokynu účastníka této smlouvy Advokát zajistí u banky zasílání informací danému účastníkovi o pohybech a zůstatku na účtu.</w:t>
      </w:r>
    </w:p>
    <w:p w14:paraId="36A532FB" w14:textId="77777777" w:rsidR="007E2912" w:rsidRPr="007E2912" w:rsidRDefault="007E2912" w:rsidP="007E2912">
      <w:pPr>
        <w:pStyle w:val="Odstavecseseznamem"/>
        <w:widowControl/>
        <w:suppressAutoHyphens w:val="0"/>
        <w:spacing w:after="160" w:line="259" w:lineRule="auto"/>
        <w:ind w:left="360"/>
        <w:jc w:val="both"/>
        <w:rPr>
          <w:rFonts w:asciiTheme="majorBidi" w:hAnsiTheme="majorBidi" w:cstheme="majorBidi"/>
          <w:b/>
          <w:szCs w:val="24"/>
        </w:rPr>
      </w:pPr>
    </w:p>
    <w:p w14:paraId="4062D3F7" w14:textId="6BCB7D56" w:rsidR="0049772C" w:rsidRPr="009513E5" w:rsidRDefault="0049772C" w:rsidP="0049772C">
      <w:pPr>
        <w:pStyle w:val="Zkladntext"/>
        <w:widowControl/>
        <w:spacing w:line="276" w:lineRule="auto"/>
        <w:jc w:val="center"/>
        <w:rPr>
          <w:rFonts w:asciiTheme="majorBidi" w:hAnsiTheme="majorBidi" w:cstheme="majorBidi"/>
          <w:b/>
          <w:szCs w:val="24"/>
        </w:rPr>
      </w:pPr>
      <w:r w:rsidRPr="009513E5">
        <w:rPr>
          <w:rFonts w:asciiTheme="majorBidi" w:hAnsiTheme="majorBidi" w:cstheme="majorBidi"/>
          <w:b/>
          <w:szCs w:val="24"/>
        </w:rPr>
        <w:t>V.</w:t>
      </w:r>
    </w:p>
    <w:p w14:paraId="16D41CE3" w14:textId="56F3BD16" w:rsidR="0049772C" w:rsidRPr="0049772C" w:rsidRDefault="0049772C" w:rsidP="0049772C">
      <w:pPr>
        <w:pStyle w:val="Zkladntext"/>
        <w:widowControl/>
        <w:spacing w:after="240" w:line="276" w:lineRule="auto"/>
        <w:jc w:val="center"/>
        <w:rPr>
          <w:rFonts w:asciiTheme="majorBidi" w:hAnsiTheme="majorBidi" w:cstheme="majorBidi"/>
          <w:bCs/>
          <w:szCs w:val="24"/>
        </w:rPr>
      </w:pPr>
      <w:r w:rsidRPr="009513E5">
        <w:rPr>
          <w:rFonts w:asciiTheme="majorBidi" w:hAnsiTheme="majorBidi" w:cstheme="majorBidi"/>
          <w:b/>
          <w:szCs w:val="24"/>
        </w:rPr>
        <w:t>Závěrečná ustanovení</w:t>
      </w:r>
    </w:p>
    <w:p w14:paraId="71D8206D" w14:textId="06757E5A" w:rsidR="0049772C" w:rsidRPr="0049772C" w:rsidRDefault="0049772C" w:rsidP="00F82D2C">
      <w:pPr>
        <w:pStyle w:val="Odstavecseseznamem"/>
        <w:widowControl/>
        <w:numPr>
          <w:ilvl w:val="0"/>
          <w:numId w:val="17"/>
        </w:numPr>
        <w:suppressAutoHyphens w:val="0"/>
        <w:spacing w:after="240" w:line="276" w:lineRule="auto"/>
        <w:jc w:val="both"/>
        <w:rPr>
          <w:rFonts w:asciiTheme="majorBidi" w:hAnsiTheme="majorBidi" w:cstheme="majorBidi"/>
          <w:szCs w:val="24"/>
          <w:lang w:eastAsia="cs-CZ"/>
        </w:rPr>
      </w:pPr>
      <w:r w:rsidRPr="0049772C">
        <w:rPr>
          <w:rFonts w:asciiTheme="majorBidi" w:hAnsiTheme="majorBidi" w:cstheme="majorBidi"/>
          <w:szCs w:val="24"/>
        </w:rPr>
        <w:t xml:space="preserve">Pro případ, že se </w:t>
      </w:r>
      <w:r w:rsidR="007E2912">
        <w:rPr>
          <w:rFonts w:asciiTheme="majorBidi" w:hAnsiTheme="majorBidi" w:cstheme="majorBidi"/>
          <w:szCs w:val="24"/>
        </w:rPr>
        <w:t>Dohoda o narovnání</w:t>
      </w:r>
      <w:r w:rsidRPr="0049772C">
        <w:rPr>
          <w:rFonts w:asciiTheme="majorBidi" w:hAnsiTheme="majorBidi" w:cstheme="majorBidi"/>
          <w:szCs w:val="24"/>
        </w:rPr>
        <w:t xml:space="preserve"> v některých svých ustanoveních liší od této Smlouvy, použije se přednostně </w:t>
      </w:r>
      <w:r w:rsidR="007E2912">
        <w:rPr>
          <w:rFonts w:asciiTheme="majorBidi" w:hAnsiTheme="majorBidi" w:cstheme="majorBidi"/>
          <w:szCs w:val="24"/>
        </w:rPr>
        <w:t>Dohoda o narovnání</w:t>
      </w:r>
      <w:r w:rsidRPr="0049772C">
        <w:rPr>
          <w:rFonts w:asciiTheme="majorBidi" w:hAnsiTheme="majorBidi" w:cstheme="majorBidi"/>
          <w:szCs w:val="24"/>
        </w:rPr>
        <w:t>.</w:t>
      </w:r>
    </w:p>
    <w:p w14:paraId="047E18E0" w14:textId="41E97573" w:rsidR="0049772C" w:rsidRDefault="0049772C" w:rsidP="00F82D2C">
      <w:pPr>
        <w:pStyle w:val="Odstavecseseznamem"/>
        <w:widowControl/>
        <w:numPr>
          <w:ilvl w:val="0"/>
          <w:numId w:val="17"/>
        </w:numPr>
        <w:suppressAutoHyphens w:val="0"/>
        <w:spacing w:after="240" w:line="276" w:lineRule="auto"/>
        <w:jc w:val="both"/>
        <w:rPr>
          <w:rFonts w:asciiTheme="majorBidi" w:hAnsiTheme="majorBidi" w:cstheme="majorBidi"/>
          <w:szCs w:val="24"/>
          <w:lang w:eastAsia="cs-CZ"/>
        </w:rPr>
      </w:pPr>
      <w:r w:rsidRPr="009513E5">
        <w:rPr>
          <w:rFonts w:asciiTheme="majorBidi" w:hAnsiTheme="majorBidi" w:cstheme="majorBidi"/>
          <w:szCs w:val="24"/>
        </w:rPr>
        <w:t>Tato Smlouva je vyhotovena v</w:t>
      </w:r>
      <w:r w:rsidR="007E2912">
        <w:rPr>
          <w:rFonts w:asciiTheme="majorBidi" w:hAnsiTheme="majorBidi" w:cstheme="majorBidi"/>
          <w:szCs w:val="24"/>
        </w:rPr>
        <w:t xml:space="preserve"> </w:t>
      </w:r>
      <w:r w:rsidR="00233826">
        <w:rPr>
          <w:rFonts w:asciiTheme="majorBidi" w:hAnsiTheme="majorBidi" w:cstheme="majorBidi"/>
          <w:szCs w:val="24"/>
        </w:rPr>
        <w:t xml:space="preserve">6 </w:t>
      </w:r>
      <w:r>
        <w:rPr>
          <w:rFonts w:asciiTheme="majorBidi" w:hAnsiTheme="majorBidi" w:cstheme="majorBidi"/>
          <w:szCs w:val="24"/>
        </w:rPr>
        <w:t>(</w:t>
      </w:r>
      <w:r w:rsidR="00233826">
        <w:rPr>
          <w:rFonts w:asciiTheme="majorBidi" w:hAnsiTheme="majorBidi" w:cstheme="majorBidi"/>
          <w:szCs w:val="24"/>
        </w:rPr>
        <w:t>šesti</w:t>
      </w:r>
      <w:r w:rsidRPr="009513E5">
        <w:rPr>
          <w:rFonts w:asciiTheme="majorBidi" w:hAnsiTheme="majorBidi" w:cstheme="majorBidi"/>
          <w:szCs w:val="24"/>
        </w:rPr>
        <w:t xml:space="preserve">) stejnopisech s platností originálu, z nichž každá ze stran </w:t>
      </w:r>
      <w:proofErr w:type="gramStart"/>
      <w:r w:rsidRPr="009513E5">
        <w:rPr>
          <w:rFonts w:asciiTheme="majorBidi" w:hAnsiTheme="majorBidi" w:cstheme="majorBidi"/>
          <w:szCs w:val="24"/>
        </w:rPr>
        <w:t>obdrží</w:t>
      </w:r>
      <w:proofErr w:type="gramEnd"/>
      <w:r w:rsidRPr="009513E5">
        <w:rPr>
          <w:rFonts w:asciiTheme="majorBidi" w:hAnsiTheme="majorBidi" w:cstheme="majorBidi"/>
          <w:szCs w:val="24"/>
        </w:rPr>
        <w:t xml:space="preserve"> po jednom vyhotovení</w:t>
      </w:r>
      <w:r w:rsidR="004E59E9">
        <w:rPr>
          <w:rFonts w:asciiTheme="majorBidi" w:hAnsiTheme="majorBidi" w:cstheme="majorBidi"/>
          <w:szCs w:val="24"/>
        </w:rPr>
        <w:t xml:space="preserve"> a Městská část Praha 3 obdrží po dvou vyhotoveních</w:t>
      </w:r>
      <w:r w:rsidRPr="009513E5">
        <w:rPr>
          <w:rFonts w:asciiTheme="majorBidi" w:hAnsiTheme="majorBidi" w:cstheme="majorBidi"/>
          <w:szCs w:val="24"/>
        </w:rPr>
        <w:t>.</w:t>
      </w:r>
    </w:p>
    <w:p w14:paraId="539FC725" w14:textId="654C0512" w:rsidR="0049772C" w:rsidRDefault="0049772C" w:rsidP="00F82D2C">
      <w:pPr>
        <w:pStyle w:val="Odstavecseseznamem"/>
        <w:widowControl/>
        <w:numPr>
          <w:ilvl w:val="0"/>
          <w:numId w:val="17"/>
        </w:numPr>
        <w:suppressAutoHyphens w:val="0"/>
        <w:spacing w:after="240" w:line="276" w:lineRule="auto"/>
        <w:jc w:val="both"/>
        <w:rPr>
          <w:rFonts w:asciiTheme="majorBidi" w:hAnsiTheme="majorBidi" w:cstheme="majorBidi"/>
          <w:szCs w:val="24"/>
          <w:lang w:eastAsia="cs-CZ"/>
        </w:rPr>
      </w:pPr>
      <w:r w:rsidRPr="0049772C">
        <w:rPr>
          <w:rFonts w:asciiTheme="majorBidi" w:hAnsiTheme="majorBidi" w:cstheme="majorBidi"/>
          <w:szCs w:val="24"/>
        </w:rPr>
        <w:t>Tato Smlouva nabývá platnosti dnem podpisu všemi smluvními stranami</w:t>
      </w:r>
      <w:r w:rsidR="009B0A84">
        <w:rPr>
          <w:rFonts w:asciiTheme="majorBidi" w:hAnsiTheme="majorBidi" w:cstheme="majorBidi"/>
          <w:szCs w:val="24"/>
        </w:rPr>
        <w:t xml:space="preserve"> a účinnosti dnem jejího zveřejnění v registru smluv</w:t>
      </w:r>
      <w:r w:rsidRPr="0049772C">
        <w:rPr>
          <w:rFonts w:asciiTheme="majorBidi" w:hAnsiTheme="majorBidi" w:cstheme="majorBidi"/>
          <w:szCs w:val="24"/>
        </w:rPr>
        <w:t>. Tato Smlouva zavazuje i právní nástupce účastníků.</w:t>
      </w:r>
    </w:p>
    <w:p w14:paraId="3BFD63B9" w14:textId="531FD2E0" w:rsidR="009B0A84" w:rsidRPr="002D6ED6" w:rsidRDefault="002D6ED6" w:rsidP="002D6ED6">
      <w:pPr>
        <w:pStyle w:val="Odstavecseseznamem"/>
        <w:widowControl/>
        <w:numPr>
          <w:ilvl w:val="0"/>
          <w:numId w:val="17"/>
        </w:numPr>
        <w:suppressAutoHyphens w:val="0"/>
        <w:spacing w:after="240" w:line="276" w:lineRule="auto"/>
        <w:jc w:val="both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</w:rPr>
        <w:t xml:space="preserve">Smluvní strany výslovně sjednávají, že uveřejnění této smlouvy v registru smluv </w:t>
      </w:r>
      <w:r w:rsidRPr="008C322C">
        <w:t>podle zákona č.</w:t>
      </w:r>
      <w:r>
        <w:t xml:space="preserve"> </w:t>
      </w:r>
      <w:r w:rsidRPr="008C322C">
        <w:t xml:space="preserve">340/2015 Sb., o zvláštních podmínkách účinnosti některých smluv, uveřejňování těchto smluv a o registru smluv (zákona o registru smluv) zajistí </w:t>
      </w:r>
      <w:r>
        <w:t>Městská část Praha 3</w:t>
      </w:r>
    </w:p>
    <w:p w14:paraId="6F4391FF" w14:textId="320D1C24" w:rsidR="0049772C" w:rsidRDefault="0049772C" w:rsidP="00F82D2C">
      <w:pPr>
        <w:pStyle w:val="Odstavecseseznamem"/>
        <w:widowControl/>
        <w:numPr>
          <w:ilvl w:val="0"/>
          <w:numId w:val="17"/>
        </w:numPr>
        <w:suppressAutoHyphens w:val="0"/>
        <w:spacing w:after="240" w:line="276" w:lineRule="auto"/>
        <w:jc w:val="both"/>
        <w:rPr>
          <w:rFonts w:asciiTheme="majorBidi" w:hAnsiTheme="majorBidi" w:cstheme="majorBidi"/>
          <w:szCs w:val="24"/>
          <w:lang w:eastAsia="cs-CZ"/>
        </w:rPr>
      </w:pPr>
      <w:r w:rsidRPr="0049772C">
        <w:rPr>
          <w:rFonts w:asciiTheme="majorBidi" w:hAnsiTheme="majorBidi" w:cstheme="majorBidi"/>
          <w:szCs w:val="24"/>
        </w:rPr>
        <w:t>Tuto Smlouvu lze měnit či doplňovat jen formou postupně číslovaných dodatků podepsaných všemi smluvními stranami.</w:t>
      </w:r>
    </w:p>
    <w:p w14:paraId="26ED9AFA" w14:textId="00087773" w:rsidR="00DF7DAC" w:rsidRDefault="0049772C" w:rsidP="00F82D2C">
      <w:pPr>
        <w:pStyle w:val="Odstavecseseznamem"/>
        <w:widowControl/>
        <w:numPr>
          <w:ilvl w:val="0"/>
          <w:numId w:val="17"/>
        </w:numPr>
        <w:suppressAutoHyphens w:val="0"/>
        <w:spacing w:after="240" w:line="276" w:lineRule="auto"/>
        <w:jc w:val="both"/>
        <w:rPr>
          <w:rFonts w:asciiTheme="majorBidi" w:hAnsiTheme="majorBidi" w:cstheme="majorBidi"/>
          <w:szCs w:val="24"/>
          <w:lang w:eastAsia="cs-CZ"/>
        </w:rPr>
      </w:pPr>
      <w:r w:rsidRPr="0049772C">
        <w:rPr>
          <w:rFonts w:asciiTheme="majorBidi" w:hAnsiTheme="majorBidi" w:cstheme="majorBidi"/>
          <w:szCs w:val="24"/>
        </w:rPr>
        <w:t xml:space="preserve"> Na důkaz vážnosti vůle a souhlasu s obsahem této Smlouvy připojují smluvní strany své vlastnoruční podpisy.</w:t>
      </w:r>
    </w:p>
    <w:p w14:paraId="7BDABC05" w14:textId="154E1783" w:rsidR="009B0A84" w:rsidRPr="002D6ED6" w:rsidRDefault="009B0A84" w:rsidP="002D6ED6">
      <w:pPr>
        <w:pStyle w:val="Odstavecseseznamem"/>
        <w:widowControl/>
        <w:numPr>
          <w:ilvl w:val="0"/>
          <w:numId w:val="17"/>
        </w:numPr>
        <w:suppressAutoHyphens w:val="0"/>
        <w:spacing w:after="240" w:line="276" w:lineRule="auto"/>
        <w:jc w:val="both"/>
        <w:rPr>
          <w:rFonts w:asciiTheme="majorBidi" w:hAnsiTheme="majorBidi" w:cstheme="majorBidi"/>
          <w:szCs w:val="24"/>
          <w:lang w:eastAsia="cs-CZ"/>
        </w:rPr>
      </w:pPr>
      <w:r w:rsidRPr="0075193D">
        <w:t>Uzavření této smlouvy bylo schváleno rozhodnutím R</w:t>
      </w:r>
      <w:r w:rsidR="00F33966">
        <w:t>ady městské části</w:t>
      </w:r>
      <w:r w:rsidRPr="0075193D">
        <w:t xml:space="preserve"> Praha 3, a to usnesením ze dne </w:t>
      </w:r>
      <w:r w:rsidR="00E27FB2">
        <w:t>24. 4. 2024</w:t>
      </w:r>
      <w:r>
        <w:t xml:space="preserve"> č. </w:t>
      </w:r>
      <w:r w:rsidR="00E27FB2">
        <w:t>264</w:t>
      </w:r>
      <w:r>
        <w:t>.</w:t>
      </w:r>
    </w:p>
    <w:p w14:paraId="116C17A3" w14:textId="77777777" w:rsidR="009B0A84" w:rsidRDefault="009B0A84" w:rsidP="009B0A84">
      <w:pPr>
        <w:tabs>
          <w:tab w:val="center" w:pos="6946"/>
        </w:tabs>
        <w:rPr>
          <w:rFonts w:ascii="Arial" w:hAnsi="Arial" w:cs="Arial"/>
        </w:rPr>
      </w:pPr>
    </w:p>
    <w:p w14:paraId="691B9A36" w14:textId="77777777" w:rsidR="006D1D5E" w:rsidRDefault="006D1D5E" w:rsidP="00F803AE">
      <w:pPr>
        <w:pStyle w:val="Nadpis2"/>
        <w:numPr>
          <w:ilvl w:val="0"/>
          <w:numId w:val="0"/>
        </w:numPr>
      </w:pPr>
    </w:p>
    <w:p w14:paraId="10DA01DB" w14:textId="09F3D619" w:rsidR="007E2912" w:rsidRDefault="007E2912" w:rsidP="00F803AE">
      <w:pPr>
        <w:pStyle w:val="Nadpis2"/>
        <w:numPr>
          <w:ilvl w:val="0"/>
          <w:numId w:val="0"/>
        </w:numPr>
      </w:pPr>
      <w:r>
        <w:t>PODPISOVÁ STRANA NÁSLEDUJE</w:t>
      </w:r>
    </w:p>
    <w:p w14:paraId="3AC9F0F9" w14:textId="702E4816" w:rsidR="007E2912" w:rsidRDefault="007E2912">
      <w:pPr>
        <w:widowControl/>
        <w:suppressAutoHyphens w:val="0"/>
        <w:spacing w:after="160" w:line="259" w:lineRule="auto"/>
        <w:rPr>
          <w:rFonts w:eastAsiaTheme="majorEastAsia"/>
          <w:bCs/>
          <w:sz w:val="22"/>
          <w:szCs w:val="24"/>
          <w:lang w:eastAsia="cs-CZ"/>
        </w:rPr>
      </w:pPr>
      <w:r>
        <w:br w:type="page"/>
      </w:r>
    </w:p>
    <w:p w14:paraId="3A9066B5" w14:textId="77777777" w:rsidR="007E2912" w:rsidRPr="0027291E" w:rsidRDefault="007E2912" w:rsidP="007E2912">
      <w:pPr>
        <w:pStyle w:val="Nadpis2"/>
        <w:numPr>
          <w:ilvl w:val="0"/>
          <w:numId w:val="0"/>
        </w:numPr>
        <w:ind w:left="567"/>
        <w:jc w:val="center"/>
      </w:pPr>
    </w:p>
    <w:p w14:paraId="1685DBBE" w14:textId="77777777" w:rsidR="007E2912" w:rsidRPr="00EF6FFD" w:rsidRDefault="007E2912" w:rsidP="007E2912">
      <w:pPr>
        <w:rPr>
          <w:caps/>
          <w:szCs w:val="24"/>
          <w:highlight w:val="yellow"/>
        </w:rPr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3652"/>
        <w:gridCol w:w="2693"/>
        <w:gridCol w:w="3402"/>
      </w:tblGrid>
      <w:tr w:rsidR="007E2912" w:rsidRPr="00847DC9" w14:paraId="526CCC0D" w14:textId="77777777" w:rsidTr="00EB577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84BCFCE" w14:textId="77777777" w:rsidR="007E2912" w:rsidRPr="00847DC9" w:rsidRDefault="007E2912" w:rsidP="00EB5779">
            <w:pPr>
              <w:pStyle w:val="Bezmezer"/>
            </w:pPr>
            <w:r w:rsidRPr="00847DC9">
              <w:t xml:space="preserve">V Praze dne____. ____. 2024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F6FEC1F" w14:textId="77777777" w:rsidR="007E2912" w:rsidRPr="00847DC9" w:rsidRDefault="007E2912" w:rsidP="00EB5779">
            <w:pPr>
              <w:pStyle w:val="Bezmez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3C25CBF" w14:textId="7AA18FF0" w:rsidR="007E2912" w:rsidRPr="00847DC9" w:rsidRDefault="007E2912" w:rsidP="00EB5779">
            <w:pPr>
              <w:pStyle w:val="Bezmezer"/>
            </w:pPr>
            <w:r w:rsidRPr="00847DC9">
              <w:t>V Praze dne____. ____. 2024</w:t>
            </w:r>
          </w:p>
        </w:tc>
      </w:tr>
      <w:tr w:rsidR="007E2912" w:rsidRPr="00847DC9" w14:paraId="1A08EB01" w14:textId="77777777" w:rsidTr="00EB5779">
        <w:tc>
          <w:tcPr>
            <w:tcW w:w="3652" w:type="dxa"/>
            <w:tcBorders>
              <w:top w:val="nil"/>
              <w:left w:val="nil"/>
              <w:right w:val="nil"/>
            </w:tcBorders>
          </w:tcPr>
          <w:p w14:paraId="32DCDF32" w14:textId="77777777" w:rsidR="007E2912" w:rsidRPr="00847DC9" w:rsidRDefault="007E2912" w:rsidP="00EB5779">
            <w:pPr>
              <w:pStyle w:val="Bezmezer"/>
            </w:pPr>
          </w:p>
          <w:p w14:paraId="5E6B5E26" w14:textId="77777777" w:rsidR="007E2912" w:rsidRPr="00847DC9" w:rsidRDefault="007E2912" w:rsidP="00EB5779">
            <w:pPr>
              <w:pStyle w:val="Bezmezer"/>
            </w:pPr>
          </w:p>
          <w:p w14:paraId="5807C19A" w14:textId="77777777" w:rsidR="007E2912" w:rsidRPr="00847DC9" w:rsidRDefault="007E2912" w:rsidP="00EB5779">
            <w:pPr>
              <w:pStyle w:val="Bezmezer"/>
            </w:pPr>
          </w:p>
          <w:p w14:paraId="3C9B1D11" w14:textId="77777777" w:rsidR="007E2912" w:rsidRPr="00847DC9" w:rsidRDefault="007E2912" w:rsidP="00EB5779">
            <w:pPr>
              <w:pStyle w:val="Bezmez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5B6F323" w14:textId="77777777" w:rsidR="007E2912" w:rsidRPr="00847DC9" w:rsidRDefault="007E2912" w:rsidP="00EB5779">
            <w:pPr>
              <w:pStyle w:val="Bezmezer"/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769A5702" w14:textId="77777777" w:rsidR="007E2912" w:rsidRPr="00847DC9" w:rsidRDefault="007E2912" w:rsidP="00EB5779">
            <w:pPr>
              <w:pStyle w:val="Bezmezer"/>
            </w:pPr>
          </w:p>
        </w:tc>
      </w:tr>
      <w:tr w:rsidR="007E2912" w:rsidRPr="00847DC9" w14:paraId="2C122B82" w14:textId="77777777" w:rsidTr="00EB5779"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14:paraId="632C41D4" w14:textId="306B6D1D" w:rsidR="007E2912" w:rsidRPr="00847DC9" w:rsidRDefault="007E2912" w:rsidP="00EB5779">
            <w:pPr>
              <w:pStyle w:val="Bezmezer"/>
              <w:jc w:val="center"/>
            </w:pPr>
            <w:r>
              <w:t>Městská část Praha 3</w:t>
            </w:r>
            <w:r>
              <w:br/>
            </w:r>
            <w:r w:rsidR="009B0A84">
              <w:t>Mgr. Michal Vronský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3E65242" w14:textId="77777777" w:rsidR="007E2912" w:rsidRPr="00847DC9" w:rsidRDefault="007E2912" w:rsidP="00EB5779">
            <w:pPr>
              <w:pStyle w:val="Bezmezer"/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25EE8B90" w14:textId="77777777" w:rsidR="007E2912" w:rsidRPr="00847DC9" w:rsidRDefault="007E2912" w:rsidP="00EB5779">
            <w:pPr>
              <w:pStyle w:val="Bezmezer"/>
              <w:jc w:val="center"/>
            </w:pPr>
            <w:r>
              <w:t>GEOSAN GROUP a. s.</w:t>
            </w:r>
          </w:p>
          <w:p w14:paraId="5B45D9A4" w14:textId="77777777" w:rsidR="00F803AE" w:rsidRPr="00F803AE" w:rsidRDefault="00F803AE" w:rsidP="00EB5779">
            <w:pPr>
              <w:pStyle w:val="Bezmezer"/>
              <w:jc w:val="center"/>
            </w:pPr>
            <w:r w:rsidRPr="00F803AE">
              <w:t>Luděk Kostka</w:t>
            </w:r>
          </w:p>
          <w:p w14:paraId="4B6CE822" w14:textId="2445C8C1" w:rsidR="007E2912" w:rsidRPr="00847DC9" w:rsidRDefault="00F803AE" w:rsidP="00EB5779">
            <w:pPr>
              <w:pStyle w:val="Bezmezer"/>
              <w:jc w:val="center"/>
            </w:pPr>
            <w:r>
              <w:rPr>
                <w:highlight w:val="yellow"/>
              </w:rPr>
              <w:t xml:space="preserve"> </w:t>
            </w:r>
          </w:p>
        </w:tc>
      </w:tr>
    </w:tbl>
    <w:p w14:paraId="501BD4D2" w14:textId="77777777" w:rsidR="007E2912" w:rsidRPr="00847DC9" w:rsidRDefault="007E2912" w:rsidP="007E2912">
      <w:pPr>
        <w:rPr>
          <w:caps/>
          <w:szCs w:val="24"/>
        </w:rPr>
      </w:pPr>
    </w:p>
    <w:p w14:paraId="56C057C7" w14:textId="77777777" w:rsidR="007E2912" w:rsidRPr="00847DC9" w:rsidRDefault="007E2912" w:rsidP="007E2912">
      <w:pPr>
        <w:rPr>
          <w:caps/>
          <w:szCs w:val="24"/>
        </w:rPr>
      </w:pPr>
    </w:p>
    <w:tbl>
      <w:tblPr>
        <w:tblStyle w:val="Mkatabulky"/>
        <w:tblW w:w="9736" w:type="dxa"/>
        <w:tblLook w:val="04A0" w:firstRow="1" w:lastRow="0" w:firstColumn="1" w:lastColumn="0" w:noHBand="0" w:noVBand="1"/>
      </w:tblPr>
      <w:tblGrid>
        <w:gridCol w:w="3644"/>
        <w:gridCol w:w="2686"/>
        <w:gridCol w:w="3406"/>
      </w:tblGrid>
      <w:tr w:rsidR="007E2912" w:rsidRPr="00847DC9" w14:paraId="547468C2" w14:textId="77777777" w:rsidTr="007E2912">
        <w:trPr>
          <w:trHeight w:val="231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2BF43ED1" w14:textId="77777777" w:rsidR="007E2912" w:rsidRPr="00847DC9" w:rsidRDefault="007E2912" w:rsidP="00EB5779">
            <w:pPr>
              <w:pStyle w:val="Bezmezer"/>
            </w:pPr>
            <w:r w:rsidRPr="00847DC9">
              <w:t xml:space="preserve">V Praze dne____. ____. 2024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41AA361" w14:textId="77777777" w:rsidR="007E2912" w:rsidRPr="00847DC9" w:rsidRDefault="007E2912" w:rsidP="00EB5779">
            <w:pPr>
              <w:pStyle w:val="Bezmez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FA96B5" w14:textId="77777777" w:rsidR="007E2912" w:rsidRPr="00847DC9" w:rsidRDefault="007E2912" w:rsidP="00EB5779">
            <w:pPr>
              <w:pStyle w:val="Bezmezer"/>
            </w:pPr>
            <w:r w:rsidRPr="00847DC9">
              <w:t>V Praze dne____. ____. 2024</w:t>
            </w:r>
          </w:p>
        </w:tc>
      </w:tr>
      <w:tr w:rsidR="007E2912" w:rsidRPr="00847DC9" w14:paraId="4E46262D" w14:textId="77777777" w:rsidTr="007E2912">
        <w:trPr>
          <w:trHeight w:val="934"/>
        </w:trPr>
        <w:tc>
          <w:tcPr>
            <w:tcW w:w="3646" w:type="dxa"/>
            <w:tcBorders>
              <w:top w:val="nil"/>
              <w:left w:val="nil"/>
              <w:right w:val="nil"/>
            </w:tcBorders>
          </w:tcPr>
          <w:p w14:paraId="10E3AD80" w14:textId="77777777" w:rsidR="007E2912" w:rsidRPr="00847DC9" w:rsidRDefault="007E2912" w:rsidP="00EB5779">
            <w:pPr>
              <w:pStyle w:val="Bezmezer"/>
            </w:pPr>
          </w:p>
          <w:p w14:paraId="0983C4DF" w14:textId="77777777" w:rsidR="007E2912" w:rsidRPr="00847DC9" w:rsidRDefault="007E2912" w:rsidP="00EB5779">
            <w:pPr>
              <w:pStyle w:val="Bezmezer"/>
            </w:pPr>
          </w:p>
          <w:p w14:paraId="1F24496C" w14:textId="77777777" w:rsidR="007E2912" w:rsidRPr="00847DC9" w:rsidRDefault="007E2912" w:rsidP="00EB5779">
            <w:pPr>
              <w:pStyle w:val="Bezmezer"/>
            </w:pPr>
          </w:p>
          <w:p w14:paraId="4E2186BB" w14:textId="77777777" w:rsidR="007E2912" w:rsidRPr="00847DC9" w:rsidRDefault="007E2912" w:rsidP="00EB5779">
            <w:pPr>
              <w:pStyle w:val="Bezmezer"/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73A8D3F" w14:textId="77777777" w:rsidR="007E2912" w:rsidRPr="00847DC9" w:rsidRDefault="007E2912" w:rsidP="00EB5779">
            <w:pPr>
              <w:pStyle w:val="Bezmezer"/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C499782" w14:textId="77777777" w:rsidR="007E2912" w:rsidRPr="00847DC9" w:rsidRDefault="007E2912" w:rsidP="00EB5779">
            <w:pPr>
              <w:pStyle w:val="Bezmezer"/>
            </w:pPr>
          </w:p>
        </w:tc>
      </w:tr>
      <w:tr w:rsidR="007E2912" w:rsidRPr="00EF6FFD" w14:paraId="2DD4E32D" w14:textId="77777777" w:rsidTr="007E2912">
        <w:trPr>
          <w:trHeight w:val="1175"/>
        </w:trPr>
        <w:tc>
          <w:tcPr>
            <w:tcW w:w="3646" w:type="dxa"/>
            <w:tcBorders>
              <w:left w:val="nil"/>
              <w:bottom w:val="nil"/>
              <w:right w:val="nil"/>
            </w:tcBorders>
          </w:tcPr>
          <w:p w14:paraId="74335EEA" w14:textId="77777777" w:rsidR="007E2912" w:rsidRDefault="007E2912" w:rsidP="00EB5779">
            <w:pPr>
              <w:pStyle w:val="Bezmezer"/>
              <w:jc w:val="center"/>
            </w:pPr>
            <w:r>
              <w:t>EDIKT, a. s.</w:t>
            </w:r>
          </w:p>
          <w:p w14:paraId="71CD3DA7" w14:textId="77777777" w:rsidR="007E2912" w:rsidRPr="00847DC9" w:rsidRDefault="007E2912" w:rsidP="00EB5779">
            <w:pPr>
              <w:pStyle w:val="Bezmezer"/>
              <w:jc w:val="center"/>
            </w:pPr>
            <w:r w:rsidRPr="00B8107D">
              <w:t>Radim Suchopár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9C3193D" w14:textId="77777777" w:rsidR="007E2912" w:rsidRPr="00847DC9" w:rsidRDefault="007E2912" w:rsidP="00EB5779">
            <w:pPr>
              <w:pStyle w:val="Bezmezer"/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7CAC36D0" w14:textId="77777777" w:rsidR="007E2912" w:rsidRPr="00847DC9" w:rsidRDefault="007E2912" w:rsidP="00EB5779">
            <w:pPr>
              <w:pStyle w:val="Bezmezer"/>
              <w:jc w:val="center"/>
            </w:pPr>
            <w:r>
              <w:t>GEOSAN GROUP a. s.</w:t>
            </w:r>
          </w:p>
          <w:p w14:paraId="75BFBADA" w14:textId="24335813" w:rsidR="007E2912" w:rsidRDefault="00F803AE" w:rsidP="00EB5779">
            <w:pPr>
              <w:pStyle w:val="Bezmezer"/>
              <w:jc w:val="center"/>
            </w:pPr>
            <w:r w:rsidRPr="00F803AE">
              <w:t>Ivan Havel</w:t>
            </w:r>
          </w:p>
          <w:p w14:paraId="57702F9C" w14:textId="77777777" w:rsidR="007E2912" w:rsidRDefault="007E2912" w:rsidP="00EB5779">
            <w:pPr>
              <w:pStyle w:val="Bezmezer"/>
              <w:jc w:val="center"/>
            </w:pPr>
          </w:p>
          <w:p w14:paraId="05DF5B9A" w14:textId="77777777" w:rsidR="007E2912" w:rsidRDefault="007E2912" w:rsidP="00EB5779">
            <w:pPr>
              <w:pStyle w:val="Bezmezer"/>
              <w:jc w:val="center"/>
            </w:pPr>
          </w:p>
          <w:p w14:paraId="64C9D3F2" w14:textId="77777777" w:rsidR="007E2912" w:rsidRPr="00847DC9" w:rsidRDefault="007E2912" w:rsidP="00EB5779">
            <w:pPr>
              <w:pStyle w:val="Bezmezer"/>
              <w:jc w:val="center"/>
            </w:pPr>
          </w:p>
        </w:tc>
      </w:tr>
      <w:tr w:rsidR="007E2912" w:rsidRPr="00EF6FFD" w14:paraId="39E82714" w14:textId="77777777" w:rsidTr="007E2912">
        <w:trPr>
          <w:trHeight w:val="231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5B1BFD47" w14:textId="77777777" w:rsidR="007E2912" w:rsidRPr="001709C2" w:rsidRDefault="007E2912" w:rsidP="00EB5779">
            <w:pPr>
              <w:pStyle w:val="Bezmezer"/>
            </w:pPr>
            <w:r w:rsidRPr="001709C2">
              <w:t xml:space="preserve">V Praze dne____. ____. 2024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BD07504" w14:textId="77777777" w:rsidR="007E2912" w:rsidRPr="001709C2" w:rsidRDefault="007E2912" w:rsidP="00EB5779">
            <w:pPr>
              <w:pStyle w:val="Bezmez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260DB1" w14:textId="693BF2B2" w:rsidR="007E2912" w:rsidRPr="001709C2" w:rsidRDefault="007E2912" w:rsidP="00EB5779">
            <w:pPr>
              <w:pStyle w:val="Bezmezer"/>
            </w:pPr>
            <w:r w:rsidRPr="001709C2">
              <w:t>V Praze dne____. ____. 2024</w:t>
            </w:r>
          </w:p>
        </w:tc>
      </w:tr>
      <w:tr w:rsidR="007E2912" w:rsidRPr="00EF6FFD" w14:paraId="191FFD0F" w14:textId="77777777" w:rsidTr="007E2912">
        <w:trPr>
          <w:trHeight w:val="446"/>
        </w:trPr>
        <w:tc>
          <w:tcPr>
            <w:tcW w:w="3646" w:type="dxa"/>
            <w:tcBorders>
              <w:top w:val="nil"/>
              <w:left w:val="nil"/>
              <w:right w:val="nil"/>
            </w:tcBorders>
          </w:tcPr>
          <w:p w14:paraId="1A2FF3B3" w14:textId="77777777" w:rsidR="007E2912" w:rsidRPr="00EF6FFD" w:rsidRDefault="007E2912" w:rsidP="00EB5779">
            <w:pPr>
              <w:pStyle w:val="Bezmezer"/>
              <w:rPr>
                <w:highlight w:val="yellow"/>
              </w:rPr>
            </w:pPr>
          </w:p>
          <w:p w14:paraId="3CA4CDCE" w14:textId="77777777" w:rsidR="007E2912" w:rsidRPr="00EF6FFD" w:rsidRDefault="007E2912" w:rsidP="00EB5779">
            <w:pPr>
              <w:pStyle w:val="Bezmezer"/>
              <w:rPr>
                <w:highlight w:val="yellow"/>
              </w:rPr>
            </w:pPr>
          </w:p>
          <w:p w14:paraId="19781F05" w14:textId="77777777" w:rsidR="007E2912" w:rsidRPr="00EF6FFD" w:rsidRDefault="007E2912" w:rsidP="00EB5779">
            <w:pPr>
              <w:pStyle w:val="Bezmezer"/>
              <w:rPr>
                <w:highlight w:val="yellow"/>
              </w:rPr>
            </w:pPr>
          </w:p>
          <w:p w14:paraId="304ACBB9" w14:textId="77777777" w:rsidR="007E2912" w:rsidRPr="00EF6FFD" w:rsidRDefault="007E2912" w:rsidP="00EB5779">
            <w:pPr>
              <w:pStyle w:val="Bezmezer"/>
              <w:rPr>
                <w:highlight w:val="yellow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07647EE" w14:textId="77777777" w:rsidR="007E2912" w:rsidRPr="00EF6FFD" w:rsidRDefault="007E2912" w:rsidP="00EB5779">
            <w:pPr>
              <w:pStyle w:val="Bezmezer"/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FDF21A2" w14:textId="77777777" w:rsidR="007E2912" w:rsidRDefault="007E2912" w:rsidP="00EB5779">
            <w:pPr>
              <w:pStyle w:val="Bezmezer"/>
              <w:rPr>
                <w:highlight w:val="yellow"/>
              </w:rPr>
            </w:pPr>
          </w:p>
          <w:p w14:paraId="14B2597E" w14:textId="77777777" w:rsidR="007E2912" w:rsidRPr="007E2912" w:rsidRDefault="007E2912" w:rsidP="007E2912">
            <w:pPr>
              <w:jc w:val="center"/>
              <w:rPr>
                <w:highlight w:val="yellow"/>
                <w:lang w:eastAsia="cs-CZ"/>
              </w:rPr>
            </w:pPr>
          </w:p>
        </w:tc>
      </w:tr>
      <w:tr w:rsidR="007E2912" w:rsidRPr="00EF6FFD" w14:paraId="03B26BC6" w14:textId="77777777" w:rsidTr="007E2912">
        <w:trPr>
          <w:trHeight w:val="703"/>
        </w:trPr>
        <w:tc>
          <w:tcPr>
            <w:tcW w:w="3646" w:type="dxa"/>
            <w:tcBorders>
              <w:left w:val="nil"/>
              <w:bottom w:val="nil"/>
              <w:right w:val="nil"/>
            </w:tcBorders>
          </w:tcPr>
          <w:p w14:paraId="72855F59" w14:textId="77777777" w:rsidR="007E2912" w:rsidRPr="00CD4216" w:rsidRDefault="007E2912" w:rsidP="007E2912">
            <w:pPr>
              <w:pStyle w:val="Bezmezer"/>
              <w:jc w:val="center"/>
            </w:pPr>
            <w:r w:rsidRPr="00CD4216">
              <w:t>Servis CZ, s. r. o.</w:t>
            </w:r>
          </w:p>
          <w:p w14:paraId="449E8BAE" w14:textId="60C6A113" w:rsidR="007E2912" w:rsidRPr="00EF6FFD" w:rsidRDefault="00F803AE" w:rsidP="007E2912">
            <w:pPr>
              <w:pStyle w:val="Bezmezer"/>
              <w:jc w:val="center"/>
              <w:rPr>
                <w:highlight w:val="yellow"/>
              </w:rPr>
            </w:pPr>
            <w:r w:rsidRPr="00F803AE">
              <w:t xml:space="preserve">Ing. Miroslav </w:t>
            </w:r>
            <w:proofErr w:type="spellStart"/>
            <w:r w:rsidRPr="00F803AE">
              <w:t>Vyleta</w:t>
            </w:r>
            <w:proofErr w:type="spellEnd"/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16171BF" w14:textId="77777777" w:rsidR="007E2912" w:rsidRPr="00EF6FFD" w:rsidRDefault="007E2912" w:rsidP="007E2912">
            <w:pPr>
              <w:pStyle w:val="Bezmezer"/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15A0138" w14:textId="322F9B2F" w:rsidR="007E2912" w:rsidRDefault="007E2912" w:rsidP="007E2912">
            <w:pPr>
              <w:pStyle w:val="Bezmezer"/>
              <w:jc w:val="center"/>
            </w:pPr>
            <w:r>
              <w:t>_____________________________</w:t>
            </w:r>
          </w:p>
          <w:p w14:paraId="62557690" w14:textId="451352BD" w:rsidR="007E2912" w:rsidRPr="00EF6FFD" w:rsidRDefault="007E2912" w:rsidP="007E2912">
            <w:pPr>
              <w:pStyle w:val="Bezmezer"/>
              <w:jc w:val="center"/>
              <w:rPr>
                <w:highlight w:val="yellow"/>
              </w:rPr>
            </w:pPr>
            <w:r>
              <w:t>Mgr. Markéta Koubíková, advokátka</w:t>
            </w:r>
          </w:p>
        </w:tc>
      </w:tr>
    </w:tbl>
    <w:p w14:paraId="7C27CA92" w14:textId="77777777" w:rsidR="00FA3A7B" w:rsidRDefault="00FA3A7B" w:rsidP="007E2912">
      <w:pPr>
        <w:pStyle w:val="Odstavecseseznamem"/>
        <w:tabs>
          <w:tab w:val="left" w:pos="4395"/>
        </w:tabs>
        <w:spacing w:line="276" w:lineRule="auto"/>
        <w:ind w:left="360"/>
      </w:pPr>
    </w:p>
    <w:sectPr w:rsidR="00FA3A7B" w:rsidSect="003C3E12">
      <w:headerReference w:type="default" r:id="rId7"/>
      <w:footerReference w:type="default" r:id="rId8"/>
      <w:pgSz w:w="11906" w:h="16838"/>
      <w:pgMar w:top="1134" w:right="1417" w:bottom="1417" w:left="1417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6F043" w14:textId="77777777" w:rsidR="00EF6CFC" w:rsidRDefault="00EF6CFC" w:rsidP="006D1D5E">
      <w:r>
        <w:separator/>
      </w:r>
    </w:p>
  </w:endnote>
  <w:endnote w:type="continuationSeparator" w:id="0">
    <w:p w14:paraId="5D406F85" w14:textId="77777777" w:rsidR="00EF6CFC" w:rsidRDefault="00EF6CFC" w:rsidP="006D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14483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62496C0" w14:textId="2A89FFA6" w:rsidR="006D1D5E" w:rsidRDefault="006D1D5E">
            <w:pPr>
              <w:pStyle w:val="Zpat"/>
              <w:jc w:val="center"/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5F86DF" w14:textId="77777777" w:rsidR="006D1D5E" w:rsidRDefault="006D1D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7BAB8" w14:textId="77777777" w:rsidR="00EF6CFC" w:rsidRDefault="00EF6CFC" w:rsidP="006D1D5E">
      <w:r>
        <w:separator/>
      </w:r>
    </w:p>
  </w:footnote>
  <w:footnote w:type="continuationSeparator" w:id="0">
    <w:p w14:paraId="5BDF4F2D" w14:textId="77777777" w:rsidR="00EF6CFC" w:rsidRDefault="00EF6CFC" w:rsidP="006D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3F813" w14:textId="7A912A53" w:rsidR="0063399A" w:rsidRDefault="0063399A" w:rsidP="0063399A">
    <w:pPr>
      <w:pStyle w:val="Zhlav"/>
      <w:jc w:val="right"/>
    </w:pPr>
    <w:r>
      <w:t xml:space="preserve">Smlouva č. </w:t>
    </w:r>
    <w:r w:rsidRPr="0063399A">
      <w:t>2024/00588/OKÚ-OPKT</w:t>
    </w:r>
  </w:p>
  <w:p w14:paraId="6AEF5154" w14:textId="77777777" w:rsidR="0063399A" w:rsidRDefault="006339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716"/>
    <w:multiLevelType w:val="multilevel"/>
    <w:tmpl w:val="123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D3F67E2"/>
    <w:multiLevelType w:val="hybridMultilevel"/>
    <w:tmpl w:val="AAC85DF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30BF"/>
    <w:multiLevelType w:val="hybridMultilevel"/>
    <w:tmpl w:val="04C42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D34"/>
    <w:multiLevelType w:val="multilevel"/>
    <w:tmpl w:val="E7D2EE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940E2A"/>
    <w:multiLevelType w:val="hybridMultilevel"/>
    <w:tmpl w:val="49383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75D4C"/>
    <w:multiLevelType w:val="hybridMultilevel"/>
    <w:tmpl w:val="86700B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34066"/>
    <w:multiLevelType w:val="hybridMultilevel"/>
    <w:tmpl w:val="2BE2D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31670FA">
      <w:start w:val="1"/>
      <w:numFmt w:val="lowerLetter"/>
      <w:lvlText w:val="%2."/>
      <w:lvlJc w:val="left"/>
      <w:pPr>
        <w:ind w:left="36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568BA"/>
    <w:multiLevelType w:val="hybridMultilevel"/>
    <w:tmpl w:val="0B7AB6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322EB"/>
    <w:multiLevelType w:val="multilevel"/>
    <w:tmpl w:val="E7D2E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D42E16"/>
    <w:multiLevelType w:val="hybridMultilevel"/>
    <w:tmpl w:val="149CF1A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E7662"/>
    <w:multiLevelType w:val="multilevel"/>
    <w:tmpl w:val="E7D2EE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A83438"/>
    <w:multiLevelType w:val="multilevel"/>
    <w:tmpl w:val="14E4E8CC"/>
    <w:lvl w:ilvl="0">
      <w:start w:val="1"/>
      <w:numFmt w:val="upperRoman"/>
      <w:pStyle w:val="Nadpis1"/>
      <w:suff w:val="nothing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Roman"/>
      <w:pStyle w:val="Nadpis4"/>
      <w:lvlText w:val="(%4)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2E71489"/>
    <w:multiLevelType w:val="multilevel"/>
    <w:tmpl w:val="E7D2EE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931158"/>
    <w:multiLevelType w:val="hybridMultilevel"/>
    <w:tmpl w:val="86700B68"/>
    <w:lvl w:ilvl="0" w:tplc="05FCE1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914CF"/>
    <w:multiLevelType w:val="multilevel"/>
    <w:tmpl w:val="E7D2E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F4634A"/>
    <w:multiLevelType w:val="hybridMultilevel"/>
    <w:tmpl w:val="86700B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52C06"/>
    <w:multiLevelType w:val="hybridMultilevel"/>
    <w:tmpl w:val="86700B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348F0"/>
    <w:multiLevelType w:val="hybridMultilevel"/>
    <w:tmpl w:val="86700B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84514">
    <w:abstractNumId w:val="9"/>
  </w:num>
  <w:num w:numId="2" w16cid:durableId="664238559">
    <w:abstractNumId w:val="14"/>
  </w:num>
  <w:num w:numId="3" w16cid:durableId="1504205601">
    <w:abstractNumId w:val="6"/>
  </w:num>
  <w:num w:numId="4" w16cid:durableId="1291327369">
    <w:abstractNumId w:val="7"/>
  </w:num>
  <w:num w:numId="5" w16cid:durableId="958071789">
    <w:abstractNumId w:val="1"/>
  </w:num>
  <w:num w:numId="6" w16cid:durableId="8023016">
    <w:abstractNumId w:val="8"/>
  </w:num>
  <w:num w:numId="7" w16cid:durableId="128672283">
    <w:abstractNumId w:val="2"/>
  </w:num>
  <w:num w:numId="8" w16cid:durableId="211355843">
    <w:abstractNumId w:val="0"/>
  </w:num>
  <w:num w:numId="9" w16cid:durableId="1968318668">
    <w:abstractNumId w:val="10"/>
  </w:num>
  <w:num w:numId="10" w16cid:durableId="2100327957">
    <w:abstractNumId w:val="13"/>
  </w:num>
  <w:num w:numId="11" w16cid:durableId="951597020">
    <w:abstractNumId w:val="3"/>
  </w:num>
  <w:num w:numId="12" w16cid:durableId="709302297">
    <w:abstractNumId w:val="12"/>
  </w:num>
  <w:num w:numId="13" w16cid:durableId="591934478">
    <w:abstractNumId w:val="11"/>
  </w:num>
  <w:num w:numId="14" w16cid:durableId="709887009">
    <w:abstractNumId w:val="16"/>
  </w:num>
  <w:num w:numId="15" w16cid:durableId="1318918849">
    <w:abstractNumId w:val="15"/>
  </w:num>
  <w:num w:numId="16" w16cid:durableId="1954821308">
    <w:abstractNumId w:val="5"/>
  </w:num>
  <w:num w:numId="17" w16cid:durableId="1541866066">
    <w:abstractNumId w:val="17"/>
  </w:num>
  <w:num w:numId="18" w16cid:durableId="1148326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7B"/>
    <w:rsid w:val="00046DE9"/>
    <w:rsid w:val="0011073A"/>
    <w:rsid w:val="0012518F"/>
    <w:rsid w:val="00233826"/>
    <w:rsid w:val="00252AC9"/>
    <w:rsid w:val="002D6ED6"/>
    <w:rsid w:val="00311AB2"/>
    <w:rsid w:val="003900EC"/>
    <w:rsid w:val="003A67DD"/>
    <w:rsid w:val="003B1BF0"/>
    <w:rsid w:val="003C3E12"/>
    <w:rsid w:val="0042672C"/>
    <w:rsid w:val="00440F15"/>
    <w:rsid w:val="00496AB5"/>
    <w:rsid w:val="0049772C"/>
    <w:rsid w:val="004E59E9"/>
    <w:rsid w:val="0050387F"/>
    <w:rsid w:val="005242A4"/>
    <w:rsid w:val="00575C7D"/>
    <w:rsid w:val="005849C2"/>
    <w:rsid w:val="005967E9"/>
    <w:rsid w:val="005C1AA7"/>
    <w:rsid w:val="0061752F"/>
    <w:rsid w:val="0063399A"/>
    <w:rsid w:val="006B213F"/>
    <w:rsid w:val="006D1D5E"/>
    <w:rsid w:val="006D6050"/>
    <w:rsid w:val="00727647"/>
    <w:rsid w:val="007B3760"/>
    <w:rsid w:val="007C10B8"/>
    <w:rsid w:val="007D4F66"/>
    <w:rsid w:val="007E2912"/>
    <w:rsid w:val="00890882"/>
    <w:rsid w:val="009A2B79"/>
    <w:rsid w:val="009B0A84"/>
    <w:rsid w:val="009D39B6"/>
    <w:rsid w:val="00A01566"/>
    <w:rsid w:val="00B1102A"/>
    <w:rsid w:val="00B3467A"/>
    <w:rsid w:val="00B8107D"/>
    <w:rsid w:val="00B87670"/>
    <w:rsid w:val="00BF417D"/>
    <w:rsid w:val="00D27672"/>
    <w:rsid w:val="00D41B81"/>
    <w:rsid w:val="00D527B9"/>
    <w:rsid w:val="00DC05C6"/>
    <w:rsid w:val="00DF7DAC"/>
    <w:rsid w:val="00E144BA"/>
    <w:rsid w:val="00E27FB2"/>
    <w:rsid w:val="00E64633"/>
    <w:rsid w:val="00E93322"/>
    <w:rsid w:val="00EA7B62"/>
    <w:rsid w:val="00ED7F2F"/>
    <w:rsid w:val="00EF6CFC"/>
    <w:rsid w:val="00F01C12"/>
    <w:rsid w:val="00F33966"/>
    <w:rsid w:val="00F35749"/>
    <w:rsid w:val="00F803AE"/>
    <w:rsid w:val="00F82D2C"/>
    <w:rsid w:val="00FA3A7B"/>
    <w:rsid w:val="00FA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79ED"/>
  <w15:chartTrackingRefBased/>
  <w15:docId w15:val="{B7DFB0D7-807D-4B06-86B5-C2FD2A8C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A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adpis1">
    <w:name w:val="heading 1"/>
    <w:basedOn w:val="Normln"/>
    <w:next w:val="Bezmezer"/>
    <w:link w:val="Nadpis1Char"/>
    <w:uiPriority w:val="9"/>
    <w:qFormat/>
    <w:rsid w:val="007E2912"/>
    <w:pPr>
      <w:keepNext/>
      <w:keepLines/>
      <w:widowControl/>
      <w:numPr>
        <w:numId w:val="13"/>
      </w:numPr>
      <w:suppressAutoHyphens w:val="0"/>
      <w:spacing w:before="240" w:after="240" w:line="259" w:lineRule="auto"/>
      <w:jc w:val="center"/>
      <w:outlineLvl w:val="0"/>
    </w:pPr>
    <w:rPr>
      <w:rFonts w:eastAsiaTheme="minorEastAsia"/>
      <w:b/>
      <w:caps/>
      <w:sz w:val="22"/>
      <w:szCs w:val="24"/>
      <w:lang w:eastAsia="cs-CZ"/>
    </w:rPr>
  </w:style>
  <w:style w:type="paragraph" w:styleId="Nadpis2">
    <w:name w:val="heading 2"/>
    <w:basedOn w:val="Normln"/>
    <w:link w:val="Nadpis2Char"/>
    <w:uiPriority w:val="9"/>
    <w:unhideWhenUsed/>
    <w:qFormat/>
    <w:rsid w:val="007E2912"/>
    <w:pPr>
      <w:keepLines/>
      <w:widowControl/>
      <w:numPr>
        <w:ilvl w:val="1"/>
        <w:numId w:val="13"/>
      </w:numPr>
      <w:suppressAutoHyphens w:val="0"/>
      <w:spacing w:after="120" w:line="259" w:lineRule="auto"/>
      <w:jc w:val="both"/>
      <w:outlineLvl w:val="1"/>
    </w:pPr>
    <w:rPr>
      <w:rFonts w:eastAsiaTheme="majorEastAsia"/>
      <w:bCs/>
      <w:sz w:val="22"/>
      <w:szCs w:val="24"/>
      <w:lang w:eastAsia="cs-CZ"/>
    </w:rPr>
  </w:style>
  <w:style w:type="paragraph" w:styleId="Nadpis3">
    <w:name w:val="heading 3"/>
    <w:basedOn w:val="Normln"/>
    <w:next w:val="Bezmezer"/>
    <w:link w:val="Nadpis3Char"/>
    <w:uiPriority w:val="9"/>
    <w:unhideWhenUsed/>
    <w:qFormat/>
    <w:rsid w:val="007E2912"/>
    <w:pPr>
      <w:widowControl/>
      <w:numPr>
        <w:ilvl w:val="2"/>
        <w:numId w:val="13"/>
      </w:numPr>
      <w:suppressAutoHyphens w:val="0"/>
      <w:spacing w:after="120" w:line="259" w:lineRule="auto"/>
      <w:ind w:left="1134" w:hanging="567"/>
      <w:jc w:val="both"/>
      <w:outlineLvl w:val="2"/>
    </w:pPr>
    <w:rPr>
      <w:rFonts w:eastAsiaTheme="minorEastAsia"/>
      <w:sz w:val="2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E2912"/>
    <w:pPr>
      <w:keepLines/>
      <w:widowControl/>
      <w:numPr>
        <w:ilvl w:val="3"/>
        <w:numId w:val="13"/>
      </w:numPr>
      <w:suppressAutoHyphens w:val="0"/>
      <w:spacing w:after="120" w:line="259" w:lineRule="auto"/>
      <w:ind w:left="1701" w:hanging="567"/>
      <w:jc w:val="both"/>
      <w:outlineLvl w:val="3"/>
    </w:pPr>
    <w:rPr>
      <w:rFonts w:eastAsiaTheme="majorEastAsia"/>
      <w:bCs/>
      <w:iCs/>
      <w:sz w:val="2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FA3A7B"/>
  </w:style>
  <w:style w:type="paragraph" w:styleId="Zkladntext">
    <w:name w:val="Body Text"/>
    <w:basedOn w:val="Normln"/>
    <w:link w:val="ZkladntextChar"/>
    <w:rsid w:val="00FA3A7B"/>
    <w:pPr>
      <w:spacing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FA3A7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NormlnIMP">
    <w:name w:val="Normální_IMP"/>
    <w:basedOn w:val="Normln"/>
    <w:rsid w:val="00FA3A7B"/>
    <w:pPr>
      <w:spacing w:line="276" w:lineRule="auto"/>
    </w:pPr>
  </w:style>
  <w:style w:type="paragraph" w:customStyle="1" w:styleId="RTFUndefined">
    <w:name w:val="RTF_Undefined"/>
    <w:basedOn w:val="Normln"/>
    <w:rsid w:val="00FA3A7B"/>
    <w:rPr>
      <w:rFonts w:ascii="MS Mincho" w:hAnsi="MS Mincho" w:cs="MS Mincho"/>
      <w:sz w:val="20"/>
    </w:rPr>
  </w:style>
  <w:style w:type="paragraph" w:customStyle="1" w:styleId="gmail-standard">
    <w:name w:val="gmail-standard"/>
    <w:basedOn w:val="Normln"/>
    <w:uiPriority w:val="99"/>
    <w:rsid w:val="00FA3A7B"/>
    <w:pPr>
      <w:widowControl/>
      <w:suppressAutoHyphens w:val="0"/>
      <w:spacing w:before="100" w:beforeAutospacing="1" w:after="100" w:afterAutospacing="1"/>
    </w:pPr>
    <w:rPr>
      <w:rFonts w:eastAsia="Calibri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3A7B"/>
    <w:pPr>
      <w:ind w:left="708"/>
    </w:pPr>
  </w:style>
  <w:style w:type="paragraph" w:customStyle="1" w:styleId="Standard">
    <w:name w:val="Standard"/>
    <w:rsid w:val="0049772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7E2912"/>
    <w:rPr>
      <w:rFonts w:ascii="Times New Roman" w:eastAsiaTheme="minorEastAsia" w:hAnsi="Times New Roman" w:cs="Times New Roman"/>
      <w:b/>
      <w:caps/>
      <w:kern w:val="0"/>
      <w:szCs w:val="24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7E2912"/>
    <w:rPr>
      <w:rFonts w:ascii="Times New Roman" w:eastAsiaTheme="majorEastAsia" w:hAnsi="Times New Roman" w:cs="Times New Roman"/>
      <w:bCs/>
      <w:kern w:val="0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7E2912"/>
    <w:rPr>
      <w:rFonts w:ascii="Times New Roman" w:eastAsiaTheme="minorEastAsia" w:hAnsi="Times New Roman" w:cs="Times New Roman"/>
      <w:kern w:val="0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7E2912"/>
    <w:rPr>
      <w:rFonts w:ascii="Times New Roman" w:eastAsiaTheme="majorEastAsia" w:hAnsi="Times New Roman" w:cs="Times New Roman"/>
      <w:bCs/>
      <w:iCs/>
      <w:kern w:val="0"/>
      <w:szCs w:val="24"/>
      <w:lang w:eastAsia="cs-CZ"/>
      <w14:ligatures w14:val="none"/>
    </w:rPr>
  </w:style>
  <w:style w:type="paragraph" w:styleId="Bezmezer">
    <w:name w:val="No Spacing"/>
    <w:aliases w:val="tělo textu"/>
    <w:link w:val="BezmezerChar"/>
    <w:uiPriority w:val="1"/>
    <w:qFormat/>
    <w:rsid w:val="007E2912"/>
    <w:pPr>
      <w:spacing w:after="0" w:line="240" w:lineRule="auto"/>
      <w:jc w:val="both"/>
    </w:pPr>
    <w:rPr>
      <w:rFonts w:ascii="Times New Roman" w:eastAsiaTheme="minorEastAsia" w:hAnsi="Times New Roman"/>
      <w:kern w:val="0"/>
      <w:szCs w:val="20"/>
      <w:lang w:eastAsia="cs-CZ"/>
      <w14:ligatures w14:val="none"/>
    </w:rPr>
  </w:style>
  <w:style w:type="character" w:customStyle="1" w:styleId="BezmezerChar">
    <w:name w:val="Bez mezer Char"/>
    <w:aliases w:val="tělo textu Char"/>
    <w:basedOn w:val="Standardnpsmoodstavce"/>
    <w:link w:val="Bezmezer"/>
    <w:uiPriority w:val="1"/>
    <w:rsid w:val="007E2912"/>
    <w:rPr>
      <w:rFonts w:ascii="Times New Roman" w:eastAsiaTheme="minorEastAsia" w:hAnsi="Times New Roman"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7E2912"/>
    <w:pPr>
      <w:spacing w:after="0" w:line="240" w:lineRule="auto"/>
      <w:jc w:val="both"/>
    </w:pPr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D1D5E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1D5E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D1D5E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1D5E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Revize">
    <w:name w:val="Revision"/>
    <w:hidden/>
    <w:uiPriority w:val="99"/>
    <w:semiHidden/>
    <w:rsid w:val="009B0A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1250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Tereza Stejskalová</cp:lastModifiedBy>
  <cp:revision>3</cp:revision>
  <cp:lastPrinted>2024-05-09T10:32:00Z</cp:lastPrinted>
  <dcterms:created xsi:type="dcterms:W3CDTF">2024-05-09T10:29:00Z</dcterms:created>
  <dcterms:modified xsi:type="dcterms:W3CDTF">2024-05-09T10:32:00Z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2024-04-16T12:26:22Z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bd4191ac-5173-4d29-bdee-17f2b9ce9d2a</vt:lpwstr>
  </property>
  <property fmtid="{D5CDD505-2E9C-101B-9397-08002B2CF9AE}" pid="8" name="MSIP_Label_41ab47b9-8587-4cea-9f3e-42a91d1b73ad_ContentBits">
    <vt:lpwstr>0</vt:lpwstr>
  </property>
</Properties>
</file>