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3B" w:rsidRDefault="002A15C0">
      <w:pPr>
        <w:pStyle w:val="Zkladntext1"/>
        <w:shd w:val="clear" w:color="auto" w:fill="auto"/>
        <w:spacing w:after="300" w:line="216" w:lineRule="auto"/>
        <w:jc w:val="center"/>
      </w:pPr>
      <w:r>
        <w:rPr>
          <w:b/>
          <w:bCs/>
          <w:sz w:val="40"/>
          <w:szCs w:val="40"/>
        </w:rPr>
        <w:t>KUPNÍ SMLOUVA</w:t>
      </w:r>
      <w:r>
        <w:rPr>
          <w:b/>
          <w:bCs/>
          <w:sz w:val="40"/>
          <w:szCs w:val="40"/>
        </w:rPr>
        <w:br/>
      </w:r>
      <w:r>
        <w:t>uzavřená podle ustanovení § 2079 a následujících zákona č. 89/2012 Sb.,</w:t>
      </w:r>
      <w:r>
        <w:br/>
        <w:t>občanský zákoník, v platném znění (dále jen „občanský zákoník“) níže</w:t>
      </w:r>
      <w:r>
        <w:br/>
        <w:t>uvedeného dne, měsíce a roku mezi účastníky:</w:t>
      </w:r>
    </w:p>
    <w:p w:rsidR="00984D3B" w:rsidRDefault="002A15C0">
      <w:pPr>
        <w:pStyle w:val="Zkladntext1"/>
        <w:shd w:val="clear" w:color="auto" w:fill="auto"/>
      </w:pPr>
      <w:r>
        <w:rPr>
          <w:b/>
          <w:bCs/>
        </w:rPr>
        <w:t xml:space="preserve">1. Prodávající: </w:t>
      </w:r>
      <w:r>
        <w:t>firma LB BOHEMIA, s. r. o.</w:t>
      </w:r>
    </w:p>
    <w:p w:rsidR="00984D3B" w:rsidRDefault="002A15C0">
      <w:pPr>
        <w:pStyle w:val="Zkladntext1"/>
        <w:shd w:val="clear" w:color="auto" w:fill="auto"/>
        <w:ind w:left="2140"/>
      </w:pPr>
      <w:r>
        <w:t xml:space="preserve">se sídlem: </w:t>
      </w:r>
      <w:proofErr w:type="spellStart"/>
      <w:r>
        <w:t>Sovadinova</w:t>
      </w:r>
      <w:proofErr w:type="spellEnd"/>
      <w:r>
        <w:t xml:space="preserve"> 3431, 690 02 Břeclav</w:t>
      </w:r>
    </w:p>
    <w:p w:rsidR="00984D3B" w:rsidRDefault="002A15C0">
      <w:pPr>
        <w:pStyle w:val="Zkladntext1"/>
        <w:shd w:val="clear" w:color="auto" w:fill="auto"/>
        <w:ind w:left="2140"/>
      </w:pPr>
      <w:r>
        <w:t>(přesný název a sídlo dle výpisu z obchodního rejstříku)</w:t>
      </w:r>
    </w:p>
    <w:p w:rsidR="00984D3B" w:rsidRDefault="002A15C0">
      <w:pPr>
        <w:pStyle w:val="Zkladntext1"/>
        <w:shd w:val="clear" w:color="auto" w:fill="auto"/>
        <w:ind w:left="2140"/>
      </w:pPr>
      <w:r>
        <w:t>Zapsaná v: Krajský soud v Brně, oddíl C, vložka 38076</w:t>
      </w:r>
    </w:p>
    <w:p w:rsidR="00984D3B" w:rsidRPr="00A673EB" w:rsidRDefault="002A15C0">
      <w:pPr>
        <w:pStyle w:val="Zkladntext1"/>
        <w:shd w:val="clear" w:color="auto" w:fill="auto"/>
        <w:ind w:left="2140"/>
      </w:pPr>
      <w:r>
        <w:t xml:space="preserve">Zastoupená: </w:t>
      </w:r>
      <w:r w:rsidRPr="00A673EB">
        <w:t>XXXX</w:t>
      </w:r>
    </w:p>
    <w:p w:rsidR="00984D3B" w:rsidRPr="00A673EB" w:rsidRDefault="002A15C0">
      <w:pPr>
        <w:pStyle w:val="Zkladntext1"/>
        <w:shd w:val="clear" w:color="auto" w:fill="auto"/>
        <w:ind w:left="2140"/>
      </w:pPr>
      <w:r w:rsidRPr="00A673EB">
        <w:t>IČO: 26224461</w:t>
      </w:r>
    </w:p>
    <w:p w:rsidR="00984D3B" w:rsidRPr="00A673EB" w:rsidRDefault="002A15C0">
      <w:pPr>
        <w:pStyle w:val="Zkladntext1"/>
        <w:shd w:val="clear" w:color="auto" w:fill="auto"/>
        <w:ind w:left="2140"/>
      </w:pPr>
      <w:r w:rsidRPr="00A673EB">
        <w:t>DIČ: CZ26224461</w:t>
      </w:r>
    </w:p>
    <w:p w:rsidR="00984D3B" w:rsidRPr="00A673EB" w:rsidRDefault="002A15C0">
      <w:pPr>
        <w:pStyle w:val="Zkladntext1"/>
        <w:shd w:val="clear" w:color="auto" w:fill="auto"/>
        <w:ind w:left="2140"/>
      </w:pPr>
      <w:r w:rsidRPr="00A673EB">
        <w:t>Bankovní spojení: XXXX</w:t>
      </w:r>
    </w:p>
    <w:p w:rsidR="002A15C0" w:rsidRPr="00A673EB" w:rsidRDefault="002A15C0" w:rsidP="002A15C0">
      <w:pPr>
        <w:pStyle w:val="Zkladntext1"/>
        <w:shd w:val="clear" w:color="auto" w:fill="auto"/>
        <w:ind w:left="2140"/>
      </w:pPr>
      <w:proofErr w:type="spellStart"/>
      <w:proofErr w:type="gramStart"/>
      <w:r w:rsidRPr="00A673EB">
        <w:t>č.účtu</w:t>
      </w:r>
      <w:proofErr w:type="spellEnd"/>
      <w:proofErr w:type="gramEnd"/>
      <w:r w:rsidRPr="00A673EB">
        <w:t xml:space="preserve">: XXXX </w:t>
      </w:r>
    </w:p>
    <w:p w:rsidR="00984D3B" w:rsidRPr="00A673EB" w:rsidRDefault="002A15C0" w:rsidP="002A15C0">
      <w:pPr>
        <w:pStyle w:val="Zkladntext1"/>
        <w:shd w:val="clear" w:color="auto" w:fill="auto"/>
      </w:pPr>
      <w:r w:rsidRPr="00A673EB">
        <w:t>(dále jen „prodávající“)</w:t>
      </w:r>
    </w:p>
    <w:p w:rsidR="00984D3B" w:rsidRPr="00A673EB" w:rsidRDefault="002A15C0">
      <w:pPr>
        <w:pStyle w:val="Zkladntext1"/>
        <w:numPr>
          <w:ilvl w:val="0"/>
          <w:numId w:val="1"/>
        </w:numPr>
        <w:shd w:val="clear" w:color="auto" w:fill="auto"/>
        <w:tabs>
          <w:tab w:val="left" w:pos="421"/>
          <w:tab w:val="left" w:pos="1968"/>
        </w:tabs>
        <w:spacing w:after="0"/>
      </w:pPr>
      <w:r w:rsidRPr="00A673EB">
        <w:rPr>
          <w:b/>
          <w:bCs/>
        </w:rPr>
        <w:t>Kupující:</w:t>
      </w:r>
      <w:r w:rsidRPr="00A673EB">
        <w:rPr>
          <w:b/>
          <w:bCs/>
        </w:rPr>
        <w:tab/>
        <w:t>Nemocnice Nové Město na Moravě, příspěvková</w:t>
      </w:r>
    </w:p>
    <w:p w:rsidR="00984D3B" w:rsidRPr="00A673EB" w:rsidRDefault="002A15C0">
      <w:pPr>
        <w:pStyle w:val="Zkladntext1"/>
        <w:shd w:val="clear" w:color="auto" w:fill="auto"/>
        <w:spacing w:after="0"/>
        <w:ind w:left="2140"/>
      </w:pPr>
      <w:r w:rsidRPr="00A673EB">
        <w:rPr>
          <w:b/>
          <w:bCs/>
        </w:rPr>
        <w:t>organizace</w:t>
      </w:r>
    </w:p>
    <w:p w:rsidR="002A15C0" w:rsidRPr="00A673EB" w:rsidRDefault="002A15C0">
      <w:pPr>
        <w:pStyle w:val="Zkladntext1"/>
        <w:shd w:val="clear" w:color="auto" w:fill="auto"/>
        <w:spacing w:after="0"/>
        <w:ind w:left="2140"/>
        <w:rPr>
          <w:b/>
          <w:bCs/>
        </w:rPr>
      </w:pPr>
      <w:r w:rsidRPr="00A673EB">
        <w:rPr>
          <w:b/>
          <w:bCs/>
        </w:rPr>
        <w:t xml:space="preserve">se sídlem: Žďárská 610, 592 31 Nové Město na Moravě Zapsaná v obchodním rejstříku vedeného Krajským soudem v Brně, oddíl </w:t>
      </w:r>
      <w:proofErr w:type="spellStart"/>
      <w:r w:rsidRPr="00A673EB">
        <w:rPr>
          <w:b/>
          <w:bCs/>
        </w:rPr>
        <w:t>Pr</w:t>
      </w:r>
      <w:proofErr w:type="spellEnd"/>
      <w:r w:rsidRPr="00A673EB">
        <w:rPr>
          <w:b/>
          <w:bCs/>
        </w:rPr>
        <w:t xml:space="preserve">, vložka 1446 </w:t>
      </w:r>
    </w:p>
    <w:p w:rsidR="002A15C0" w:rsidRPr="00A673EB" w:rsidRDefault="002A15C0">
      <w:pPr>
        <w:pStyle w:val="Zkladntext1"/>
        <w:shd w:val="clear" w:color="auto" w:fill="auto"/>
        <w:spacing w:after="0"/>
        <w:ind w:left="2140"/>
      </w:pPr>
      <w:r w:rsidRPr="00A673EB">
        <w:rPr>
          <w:b/>
          <w:bCs/>
        </w:rPr>
        <w:t xml:space="preserve">Zastoupená: </w:t>
      </w:r>
      <w:r w:rsidRPr="00A673EB">
        <w:t>XXXX</w:t>
      </w:r>
    </w:p>
    <w:p w:rsidR="002A15C0" w:rsidRPr="00A673EB" w:rsidRDefault="002A15C0">
      <w:pPr>
        <w:pStyle w:val="Zkladntext1"/>
        <w:shd w:val="clear" w:color="auto" w:fill="auto"/>
        <w:spacing w:after="0"/>
        <w:ind w:left="2140"/>
        <w:rPr>
          <w:b/>
          <w:bCs/>
        </w:rPr>
      </w:pPr>
      <w:r w:rsidRPr="00A673EB">
        <w:rPr>
          <w:b/>
          <w:bCs/>
        </w:rPr>
        <w:t xml:space="preserve">IČO: 00842001 </w:t>
      </w:r>
    </w:p>
    <w:p w:rsidR="00984D3B" w:rsidRPr="00A673EB" w:rsidRDefault="002A15C0">
      <w:pPr>
        <w:pStyle w:val="Zkladntext1"/>
        <w:shd w:val="clear" w:color="auto" w:fill="auto"/>
        <w:spacing w:after="0"/>
        <w:ind w:left="2140"/>
      </w:pPr>
      <w:r w:rsidRPr="00A673EB">
        <w:rPr>
          <w:b/>
          <w:bCs/>
        </w:rPr>
        <w:t>DIČ: CZ 00842001</w:t>
      </w:r>
    </w:p>
    <w:p w:rsidR="002A15C0" w:rsidRPr="00A673EB" w:rsidRDefault="002A15C0" w:rsidP="002A15C0">
      <w:pPr>
        <w:pStyle w:val="Zkladntext1"/>
        <w:shd w:val="clear" w:color="auto" w:fill="auto"/>
        <w:spacing w:after="0"/>
        <w:ind w:left="2140"/>
        <w:rPr>
          <w:b/>
          <w:bCs/>
        </w:rPr>
      </w:pPr>
      <w:r w:rsidRPr="00A673EB">
        <w:rPr>
          <w:b/>
          <w:bCs/>
        </w:rPr>
        <w:t xml:space="preserve">Bankovní spojení: </w:t>
      </w:r>
      <w:r w:rsidRPr="00A673EB">
        <w:t>XXXX</w:t>
      </w:r>
      <w:r w:rsidRPr="00A673EB">
        <w:rPr>
          <w:b/>
          <w:bCs/>
        </w:rPr>
        <w:t xml:space="preserve"> </w:t>
      </w:r>
    </w:p>
    <w:p w:rsidR="00984D3B" w:rsidRPr="00A673EB" w:rsidRDefault="002A15C0" w:rsidP="002A15C0">
      <w:pPr>
        <w:pStyle w:val="Zkladntext1"/>
        <w:shd w:val="clear" w:color="auto" w:fill="auto"/>
        <w:spacing w:after="0"/>
        <w:ind w:left="2140"/>
      </w:pPr>
      <w:proofErr w:type="spellStart"/>
      <w:proofErr w:type="gramStart"/>
      <w:r w:rsidRPr="00A673EB">
        <w:rPr>
          <w:b/>
          <w:bCs/>
        </w:rPr>
        <w:t>č.účtu</w:t>
      </w:r>
      <w:proofErr w:type="spellEnd"/>
      <w:proofErr w:type="gramEnd"/>
      <w:r w:rsidRPr="00A673EB">
        <w:rPr>
          <w:b/>
          <w:bCs/>
        </w:rPr>
        <w:t xml:space="preserve">: </w:t>
      </w:r>
      <w:r w:rsidRPr="00A673EB">
        <w:t>XXXX</w:t>
      </w:r>
    </w:p>
    <w:p w:rsidR="00984D3B" w:rsidRDefault="002A15C0">
      <w:pPr>
        <w:pStyle w:val="Zkladntext1"/>
        <w:shd w:val="clear" w:color="auto" w:fill="auto"/>
      </w:pPr>
      <w:r w:rsidRPr="00A673EB">
        <w:t>(dále jen „kupující“)</w:t>
      </w:r>
    </w:p>
    <w:p w:rsidR="00984D3B" w:rsidRDefault="002A15C0">
      <w:pPr>
        <w:pStyle w:val="Zkladntext1"/>
        <w:shd w:val="clear" w:color="auto" w:fill="auto"/>
        <w:spacing w:after="180"/>
      </w:pPr>
      <w:r>
        <w:t>(společně pak jako „smluvní strany“, jednotlivě jako „smluvní strana“)</w:t>
      </w:r>
    </w:p>
    <w:p w:rsidR="00984D3B" w:rsidRDefault="002A15C0">
      <w:pPr>
        <w:pStyle w:val="Nadpis20"/>
        <w:keepNext/>
        <w:keepLines/>
        <w:shd w:val="clear" w:color="auto" w:fill="auto"/>
        <w:spacing w:line="240" w:lineRule="auto"/>
        <w:rPr>
          <w:sz w:val="24"/>
          <w:szCs w:val="24"/>
        </w:rPr>
      </w:pPr>
      <w:bookmarkStart w:id="0" w:name="bookmark0"/>
      <w:bookmarkStart w:id="1" w:name="bookmark1"/>
      <w:r>
        <w:rPr>
          <w:sz w:val="24"/>
          <w:szCs w:val="24"/>
        </w:rPr>
        <w:t>Preambule</w:t>
      </w:r>
      <w:bookmarkEnd w:id="0"/>
      <w:bookmarkEnd w:id="1"/>
    </w:p>
    <w:p w:rsidR="00984D3B" w:rsidRDefault="002A15C0">
      <w:pPr>
        <w:pStyle w:val="Zkladntext1"/>
        <w:shd w:val="clear" w:color="auto" w:fill="auto"/>
        <w:spacing w:after="500"/>
        <w:jc w:val="both"/>
      </w:pPr>
      <w:r>
        <w:t xml:space="preserve">Tato smlouva je uzavřena na základě poptávkového řízení s názvem </w:t>
      </w:r>
      <w:r>
        <w:rPr>
          <w:b/>
          <w:bCs/>
          <w:i/>
          <w:iCs/>
        </w:rPr>
        <w:t>„Pasivní antidekubitní matrace“</w:t>
      </w:r>
      <w:r>
        <w:t xml:space="preserve"> vedené u kupujícího pod </w:t>
      </w:r>
      <w:r>
        <w:rPr>
          <w:b/>
          <w:bCs/>
        </w:rPr>
        <w:t xml:space="preserve">ev. č. P/01/24 </w:t>
      </w:r>
      <w:r>
        <w:t xml:space="preserve">dle směrnice kupujícího č. 2/2023 a Pravidel Rady Kraje Vysočina pro zadávání veřejných zakázek č. 05/21 ze dne </w:t>
      </w:r>
      <w:proofErr w:type="gramStart"/>
      <w:r>
        <w:t>29.6.2021</w:t>
      </w:r>
      <w:proofErr w:type="gramEnd"/>
      <w:r>
        <w:t xml:space="preserve"> a v souladu s </w:t>
      </w:r>
      <w:proofErr w:type="spellStart"/>
      <w:r>
        <w:t>ust</w:t>
      </w:r>
      <w:proofErr w:type="spellEnd"/>
      <w:r>
        <w:t>. § 27 zákona č. 134/2016 Sb., o zadávání veřejných zakázek, ve znění pozdějších předpisů a jeho prováděcími předpisy (dále jen „zákon“).</w:t>
      </w:r>
    </w:p>
    <w:p w:rsidR="00984D3B" w:rsidRDefault="002A15C0">
      <w:pPr>
        <w:pStyle w:val="Zkladntext1"/>
        <w:shd w:val="clear" w:color="auto" w:fill="auto"/>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984D3B" w:rsidRDefault="002A15C0">
      <w:pPr>
        <w:pStyle w:val="Zkladntext1"/>
        <w:shd w:val="clear" w:color="auto" w:fill="auto"/>
        <w:jc w:val="both"/>
      </w:pPr>
      <w:r>
        <w:t xml:space="preserve">Kupující proto klade důraz na to, aby prodávající při své podnikatelské činnosti v maximální možné míře naplňoval požadavky z usnesení vlády České republiky </w:t>
      </w:r>
      <w:r>
        <w:lastRenderedPageBreak/>
        <w:t xml:space="preserve">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984D3B" w:rsidRDefault="002A15C0">
      <w:pPr>
        <w:pStyle w:val="Zkladntext1"/>
        <w:shd w:val="clear" w:color="auto" w:fill="auto"/>
        <w:spacing w:line="221" w:lineRule="auto"/>
        <w:jc w:val="center"/>
        <w:rPr>
          <w:sz w:val="26"/>
          <w:szCs w:val="26"/>
        </w:rPr>
      </w:pPr>
      <w:r>
        <w:rPr>
          <w:b/>
          <w:bCs/>
          <w:sz w:val="26"/>
          <w:szCs w:val="26"/>
        </w:rPr>
        <w:t>Čl. I.</w:t>
      </w:r>
    </w:p>
    <w:p w:rsidR="00984D3B" w:rsidRDefault="002A15C0">
      <w:pPr>
        <w:pStyle w:val="Nadpis20"/>
        <w:keepNext/>
        <w:keepLines/>
        <w:shd w:val="clear" w:color="auto" w:fill="auto"/>
        <w:spacing w:line="221" w:lineRule="auto"/>
      </w:pPr>
      <w:bookmarkStart w:id="2" w:name="bookmark2"/>
      <w:bookmarkStart w:id="3" w:name="bookmark3"/>
      <w:r>
        <w:t>Předmět smlouvy</w:t>
      </w:r>
      <w:bookmarkEnd w:id="2"/>
      <w:bookmarkEnd w:id="3"/>
    </w:p>
    <w:p w:rsidR="00984D3B" w:rsidRDefault="002A15C0">
      <w:pPr>
        <w:pStyle w:val="Zkladntext1"/>
        <w:numPr>
          <w:ilvl w:val="0"/>
          <w:numId w:val="2"/>
        </w:numPr>
        <w:shd w:val="clear" w:color="auto" w:fill="auto"/>
        <w:tabs>
          <w:tab w:val="left" w:pos="427"/>
        </w:tabs>
        <w:ind w:left="440" w:hanging="440"/>
        <w:jc w:val="both"/>
      </w:pPr>
      <w:r>
        <w:t xml:space="preserve">Předmětem této kupní smlouvy (dále jen „smlouva“) je dodání nových nerepasovaných zdravotnických prostředků ve specifikaci a množství uvedeném v přílohách č. 1, č. 2 a č. 3 této smlouvy - </w:t>
      </w:r>
      <w:r>
        <w:rPr>
          <w:b/>
          <w:bCs/>
        </w:rPr>
        <w:t xml:space="preserve">23 ks pasivních antidekubitních matrací s vyztuženými bočními okraji matrací </w:t>
      </w:r>
      <w:r>
        <w:t>pro využití na infekčním oddělení, (dále jen souhrnně „zdravotnické prostředky“), a to včetně:</w:t>
      </w:r>
    </w:p>
    <w:p w:rsidR="00984D3B" w:rsidRDefault="002A15C0">
      <w:pPr>
        <w:pStyle w:val="Zkladntext1"/>
        <w:shd w:val="clear" w:color="auto" w:fill="auto"/>
        <w:ind w:firstLine="440"/>
      </w:pPr>
      <w:r>
        <w:rPr>
          <w:rFonts w:ascii="Times New Roman" w:eastAsia="Times New Roman" w:hAnsi="Times New Roman" w:cs="Times New Roman"/>
        </w:rPr>
        <w:t xml:space="preserve">- </w:t>
      </w:r>
      <w:r>
        <w:t>dopravy do sídla kupujícího,</w:t>
      </w:r>
    </w:p>
    <w:p w:rsidR="00984D3B" w:rsidRDefault="002A15C0">
      <w:pPr>
        <w:pStyle w:val="Zkladntext1"/>
        <w:shd w:val="clear" w:color="auto" w:fill="auto"/>
        <w:ind w:left="720" w:hanging="280"/>
        <w:jc w:val="both"/>
      </w:pPr>
      <w:r>
        <w:rPr>
          <w:rFonts w:ascii="Times New Roman" w:eastAsia="Times New Roman" w:hAnsi="Times New Roman" w:cs="Times New Roman"/>
        </w:rPr>
        <w:t xml:space="preserve">- </w:t>
      </w:r>
      <w:r>
        <w:t>montáž, instalace, předvedení funkčnosti a uvedení do provozu včetně provedení potřebných zkoušek k uvedení do provozu dle platné legislativy a</w:t>
      </w:r>
    </w:p>
    <w:p w:rsidR="00984D3B" w:rsidRDefault="002A15C0">
      <w:pPr>
        <w:pStyle w:val="Zkladntext1"/>
        <w:shd w:val="clear" w:color="auto" w:fill="auto"/>
        <w:ind w:left="720" w:hanging="280"/>
        <w:jc w:val="both"/>
      </w:pPr>
      <w:r>
        <w:rPr>
          <w:rFonts w:ascii="Times New Roman" w:eastAsia="Times New Roman" w:hAnsi="Times New Roman" w:cs="Times New Roman"/>
        </w:rPr>
        <w:t xml:space="preserve">- </w:t>
      </w:r>
      <w:r>
        <w:t>odvoz a řádná ekologická likvidace obalů a odpadů v souladu s platnou legislativou;</w:t>
      </w:r>
    </w:p>
    <w:p w:rsidR="00984D3B" w:rsidRDefault="002A15C0">
      <w:pPr>
        <w:pStyle w:val="Zkladntext1"/>
        <w:shd w:val="clear" w:color="auto" w:fill="auto"/>
        <w:ind w:left="720" w:hanging="280"/>
        <w:jc w:val="both"/>
      </w:pPr>
      <w:r>
        <w:rPr>
          <w:rFonts w:ascii="Times New Roman" w:eastAsia="Times New Roman" w:hAnsi="Times New Roman" w:cs="Times New Roman"/>
        </w:rPr>
        <w:t xml:space="preserve">- </w:t>
      </w:r>
      <w:r>
        <w:t>instruktáže obsluhy v souladu se zákonem č. 375/2022 Sb. o zdravotnických prostředcích a diagnostických zdravotnických prostředcích in vitro (dále také zákon č. 375/2022 Sb.“) - min. rozsah 1 pracovní den;</w:t>
      </w:r>
    </w:p>
    <w:p w:rsidR="00984D3B" w:rsidRDefault="002A15C0">
      <w:pPr>
        <w:pStyle w:val="Zkladntext1"/>
        <w:shd w:val="clear" w:color="auto" w:fill="auto"/>
        <w:ind w:left="720" w:hanging="280"/>
        <w:jc w:val="both"/>
      </w:pPr>
      <w:r>
        <w:rPr>
          <w:rFonts w:ascii="Times New Roman" w:eastAsia="Times New Roman" w:hAnsi="Times New Roman" w:cs="Times New Roman"/>
        </w:rPr>
        <w:t xml:space="preserve">- </w:t>
      </w:r>
      <w:r>
        <w:t xml:space="preserve">předání návodu na obsluhu v českém jazyce, předání prohlášení o shodě a dalších dokladů dle </w:t>
      </w:r>
      <w:proofErr w:type="spellStart"/>
      <w:r>
        <w:t>čl</w:t>
      </w:r>
      <w:proofErr w:type="spellEnd"/>
      <w:r>
        <w:t xml:space="preserve"> V. této smlouvy;</w:t>
      </w:r>
    </w:p>
    <w:p w:rsidR="00984D3B" w:rsidRDefault="002A15C0">
      <w:pPr>
        <w:pStyle w:val="Zkladntext1"/>
        <w:shd w:val="clear" w:color="auto" w:fill="auto"/>
        <w:spacing w:line="230" w:lineRule="auto"/>
        <w:ind w:left="720" w:hanging="280"/>
        <w:jc w:val="both"/>
      </w:pPr>
      <w:r>
        <w:rPr>
          <w:rFonts w:ascii="Times New Roman" w:eastAsia="Times New Roman" w:hAnsi="Times New Roman" w:cs="Times New Roman"/>
          <w:sz w:val="26"/>
          <w:szCs w:val="26"/>
        </w:rPr>
        <w:t xml:space="preserve">- </w:t>
      </w:r>
      <w:r>
        <w:t xml:space="preserve">poskytování bezplatné záruky za jakost dle </w:t>
      </w:r>
      <w:proofErr w:type="spellStart"/>
      <w:r>
        <w:t>ust</w:t>
      </w:r>
      <w:proofErr w:type="spellEnd"/>
      <w:r>
        <w:t>. § 2113 a násl. zákona č. 89/2012 Sb., občanského zákoníku s dobou trvání 24 měsíců;</w:t>
      </w:r>
    </w:p>
    <w:p w:rsidR="00984D3B" w:rsidRDefault="002A15C0">
      <w:pPr>
        <w:pStyle w:val="Zkladntext1"/>
        <w:shd w:val="clear" w:color="auto" w:fill="auto"/>
        <w:ind w:firstLine="300"/>
      </w:pPr>
      <w:r>
        <w:t>(dále také souhrnně „předmět smlouvy“).</w:t>
      </w:r>
    </w:p>
    <w:p w:rsidR="00984D3B" w:rsidRDefault="002A15C0">
      <w:pPr>
        <w:pStyle w:val="Zkladntext1"/>
        <w:numPr>
          <w:ilvl w:val="0"/>
          <w:numId w:val="2"/>
        </w:numPr>
        <w:shd w:val="clear" w:color="auto" w:fill="auto"/>
        <w:tabs>
          <w:tab w:val="left" w:pos="427"/>
        </w:tabs>
        <w:ind w:left="440" w:hanging="440"/>
        <w:jc w:val="both"/>
      </w:pPr>
      <w:r>
        <w:t>Podrobnou specifikaci předmětu smlouvy obsahují přílohy č. 1 až č. 3, které jsou nedílnou součástí této smlouvy.</w:t>
      </w:r>
    </w:p>
    <w:p w:rsidR="00984D3B" w:rsidRDefault="002A15C0">
      <w:pPr>
        <w:pStyle w:val="Zkladntext1"/>
        <w:numPr>
          <w:ilvl w:val="0"/>
          <w:numId w:val="2"/>
        </w:numPr>
        <w:shd w:val="clear" w:color="auto" w:fill="auto"/>
        <w:tabs>
          <w:tab w:val="left" w:pos="427"/>
        </w:tabs>
      </w:pPr>
      <w:r>
        <w:t>Předmět smlouvy je dán:</w:t>
      </w:r>
    </w:p>
    <w:p w:rsidR="00984D3B" w:rsidRDefault="002A15C0">
      <w:pPr>
        <w:pStyle w:val="Zkladntext1"/>
        <w:numPr>
          <w:ilvl w:val="0"/>
          <w:numId w:val="3"/>
        </w:numPr>
        <w:shd w:val="clear" w:color="auto" w:fill="auto"/>
        <w:tabs>
          <w:tab w:val="left" w:pos="860"/>
        </w:tabs>
        <w:spacing w:after="0"/>
        <w:ind w:firstLine="500"/>
      </w:pPr>
      <w:r>
        <w:t>touto smlouvou,</w:t>
      </w:r>
    </w:p>
    <w:p w:rsidR="00984D3B" w:rsidRDefault="002A15C0">
      <w:pPr>
        <w:pStyle w:val="Zkladntext1"/>
        <w:shd w:val="clear" w:color="auto" w:fill="auto"/>
        <w:spacing w:after="0"/>
        <w:ind w:left="860" w:hanging="360"/>
        <w:jc w:val="both"/>
      </w:pPr>
      <w:r>
        <w:t>b) poptávkou s názvem „</w:t>
      </w:r>
      <w:r>
        <w:rPr>
          <w:b/>
          <w:bCs/>
          <w:i/>
          <w:iCs/>
        </w:rPr>
        <w:t>Pasivní antidekubitní matrace“</w:t>
      </w:r>
      <w:r>
        <w:t xml:space="preserve"> vedené u zadavatele pod ev. č. P/01/24,</w:t>
      </w:r>
    </w:p>
    <w:p w:rsidR="00984D3B" w:rsidRDefault="002A15C0">
      <w:pPr>
        <w:pStyle w:val="Zkladntext1"/>
        <w:shd w:val="clear" w:color="auto" w:fill="auto"/>
        <w:ind w:left="860" w:hanging="360"/>
        <w:jc w:val="both"/>
      </w:pPr>
      <w:r>
        <w:t>c) písemnou nabídkou prodávajícího, podanou v rámci poptávkového řízení.</w:t>
      </w:r>
    </w:p>
    <w:p w:rsidR="00984D3B" w:rsidRDefault="002A15C0">
      <w:pPr>
        <w:pStyle w:val="Zkladntext1"/>
        <w:numPr>
          <w:ilvl w:val="0"/>
          <w:numId w:val="2"/>
        </w:numPr>
        <w:shd w:val="clear" w:color="auto" w:fill="auto"/>
        <w:tabs>
          <w:tab w:val="left" w:pos="427"/>
        </w:tabs>
        <w:spacing w:after="100"/>
        <w:ind w:left="440" w:hanging="440"/>
        <w:jc w:val="both"/>
      </w:pPr>
      <w:r>
        <w:t>Prodávající se zavazuje podle této smlouvy dodat a odevzdat kupujícímu nové, nepoužité zdravotnické prostředky specifikované v čl. I této smlouvy v požadované kvalitě, množství, řádně a včas a převést na kupujícího vlastnické právo ke zdravotnickým prostředkům.</w:t>
      </w:r>
    </w:p>
    <w:p w:rsidR="00984D3B" w:rsidRDefault="002A15C0">
      <w:pPr>
        <w:pStyle w:val="Zkladntext1"/>
        <w:numPr>
          <w:ilvl w:val="0"/>
          <w:numId w:val="2"/>
        </w:numPr>
        <w:shd w:val="clear" w:color="auto" w:fill="auto"/>
        <w:tabs>
          <w:tab w:val="left" w:pos="414"/>
        </w:tabs>
        <w:spacing w:after="100"/>
        <w:ind w:left="440" w:hanging="440"/>
        <w:jc w:val="both"/>
      </w:pPr>
      <w:r>
        <w:t>Kupující se zavazuje uvedené zdravotnické prostředky od prodávajícího převzít za předpokladu, že zdravotnické prostředky budou splňovat požadavky obsažené v této smlouvě a zaplatit prodávajícímu dohodnutou kupní cenu.</w:t>
      </w:r>
    </w:p>
    <w:p w:rsidR="00984D3B" w:rsidRDefault="002A15C0">
      <w:pPr>
        <w:pStyle w:val="Zkladntext1"/>
        <w:numPr>
          <w:ilvl w:val="0"/>
          <w:numId w:val="2"/>
        </w:numPr>
        <w:shd w:val="clear" w:color="auto" w:fill="auto"/>
        <w:tabs>
          <w:tab w:val="left" w:pos="414"/>
        </w:tabs>
        <w:spacing w:after="100"/>
        <w:ind w:left="440" w:hanging="440"/>
        <w:jc w:val="both"/>
      </w:pPr>
      <w:r>
        <w:lastRenderedPageBreak/>
        <w:t>Prodávající prohlašuje, že splňuje všechny legislativou předepsané požadavky na kvalifikaci i ostatní požadavky, které jsou nutné k plnění předmětu smlouvy.</w:t>
      </w:r>
    </w:p>
    <w:p w:rsidR="00984D3B" w:rsidRDefault="002A15C0">
      <w:pPr>
        <w:pStyle w:val="Zkladntext1"/>
        <w:numPr>
          <w:ilvl w:val="0"/>
          <w:numId w:val="2"/>
        </w:numPr>
        <w:shd w:val="clear" w:color="auto" w:fill="auto"/>
        <w:tabs>
          <w:tab w:val="left" w:pos="414"/>
        </w:tabs>
        <w:spacing w:after="100"/>
        <w:ind w:left="440" w:hanging="440"/>
        <w:jc w:val="both"/>
      </w:pPr>
      <w:r>
        <w:t>Prodávající prohlašuje, že zdravotnické prostředky splňují a po dobu záruky za jakost budou splňovat z pohledu kvality všechny příslušné předepsané normy a požadavky v souladu s platnou legislativou pro tuto oblast zejména:</w:t>
      </w:r>
    </w:p>
    <w:p w:rsidR="00984D3B" w:rsidRDefault="002A15C0">
      <w:pPr>
        <w:pStyle w:val="Zkladntext1"/>
        <w:numPr>
          <w:ilvl w:val="0"/>
          <w:numId w:val="4"/>
        </w:numPr>
        <w:shd w:val="clear" w:color="auto" w:fill="auto"/>
        <w:tabs>
          <w:tab w:val="left" w:pos="796"/>
        </w:tabs>
        <w:spacing w:after="100"/>
        <w:ind w:left="800"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984D3B" w:rsidRDefault="002A15C0">
      <w:pPr>
        <w:pStyle w:val="Zkladntext1"/>
        <w:numPr>
          <w:ilvl w:val="0"/>
          <w:numId w:val="4"/>
        </w:numPr>
        <w:shd w:val="clear" w:color="auto" w:fill="auto"/>
        <w:tabs>
          <w:tab w:val="left" w:pos="796"/>
        </w:tabs>
        <w:spacing w:after="100"/>
        <w:ind w:left="800" w:hanging="360"/>
        <w:jc w:val="both"/>
      </w:pPr>
      <w:r>
        <w:t>se zákonem č. 375/2022 Sb. o zdravotnických prostředcích a diagnostických zdravotnických prostředcích in vitro v platném znění a jeho případných prováděcích předpisů v platném znění;</w:t>
      </w:r>
    </w:p>
    <w:p w:rsidR="00984D3B" w:rsidRDefault="002A15C0">
      <w:pPr>
        <w:pStyle w:val="Zkladntext1"/>
        <w:numPr>
          <w:ilvl w:val="0"/>
          <w:numId w:val="4"/>
        </w:numPr>
        <w:shd w:val="clear" w:color="auto" w:fill="auto"/>
        <w:tabs>
          <w:tab w:val="left" w:pos="796"/>
        </w:tabs>
        <w:spacing w:after="100"/>
        <w:ind w:left="800" w:hanging="360"/>
        <w:jc w:val="both"/>
      </w:pPr>
      <w:r>
        <w:t>se zákonem č. 102/2001 Sb., o obecné bezpečnosti výrobků, ve znění pozdějších předpisů;</w:t>
      </w:r>
    </w:p>
    <w:p w:rsidR="00984D3B" w:rsidRDefault="002A15C0">
      <w:pPr>
        <w:pStyle w:val="Zkladntext1"/>
        <w:numPr>
          <w:ilvl w:val="0"/>
          <w:numId w:val="4"/>
        </w:numPr>
        <w:shd w:val="clear" w:color="auto" w:fill="auto"/>
        <w:tabs>
          <w:tab w:val="left" w:pos="796"/>
        </w:tabs>
        <w:spacing w:after="100"/>
        <w:ind w:left="800" w:hanging="36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984D3B" w:rsidRDefault="002A15C0">
      <w:pPr>
        <w:pStyle w:val="Zkladntext1"/>
        <w:numPr>
          <w:ilvl w:val="0"/>
          <w:numId w:val="4"/>
        </w:numPr>
        <w:shd w:val="clear" w:color="auto" w:fill="auto"/>
        <w:tabs>
          <w:tab w:val="left" w:pos="796"/>
        </w:tabs>
        <w:spacing w:after="440"/>
        <w:ind w:left="800" w:hanging="360"/>
        <w:jc w:val="both"/>
      </w:pPr>
      <w:r>
        <w:t>s ostatní platnou legislativou, harmonizovanými českými technickými normami a ostatními ČSN vztahujícími se k předmětu smlouvy.</w:t>
      </w:r>
    </w:p>
    <w:p w:rsidR="00984D3B" w:rsidRDefault="002A15C0">
      <w:pPr>
        <w:pStyle w:val="Nadpis20"/>
        <w:keepNext/>
        <w:keepLines/>
        <w:shd w:val="clear" w:color="auto" w:fill="auto"/>
        <w:spacing w:after="0" w:line="221" w:lineRule="auto"/>
      </w:pPr>
      <w:bookmarkStart w:id="4" w:name="bookmark4"/>
      <w:bookmarkStart w:id="5" w:name="bookmark5"/>
      <w:r>
        <w:t>Čl. II.</w:t>
      </w:r>
      <w:bookmarkEnd w:id="4"/>
      <w:bookmarkEnd w:id="5"/>
    </w:p>
    <w:p w:rsidR="00984D3B" w:rsidRDefault="002A15C0">
      <w:pPr>
        <w:pStyle w:val="Nadpis20"/>
        <w:keepNext/>
        <w:keepLines/>
        <w:shd w:val="clear" w:color="auto" w:fill="auto"/>
        <w:spacing w:after="100" w:line="221" w:lineRule="auto"/>
      </w:pPr>
      <w:bookmarkStart w:id="6" w:name="bookmark6"/>
      <w:bookmarkStart w:id="7" w:name="bookmark7"/>
      <w:r>
        <w:t>Práva a povinnosti smluvních stran</w:t>
      </w:r>
      <w:bookmarkEnd w:id="6"/>
      <w:bookmarkEnd w:id="7"/>
    </w:p>
    <w:p w:rsidR="00984D3B" w:rsidRDefault="002A15C0">
      <w:pPr>
        <w:pStyle w:val="Zkladntext1"/>
        <w:numPr>
          <w:ilvl w:val="0"/>
          <w:numId w:val="5"/>
        </w:numPr>
        <w:shd w:val="clear" w:color="auto" w:fill="auto"/>
        <w:tabs>
          <w:tab w:val="left" w:pos="414"/>
        </w:tabs>
        <w:spacing w:after="100"/>
        <w:ind w:left="440" w:hanging="440"/>
        <w:jc w:val="both"/>
      </w:pPr>
      <w:r>
        <w:t xml:space="preserve">Prodávající se zavazuje dodané zdravotnické prostředky zprovoznit a provést instruktáž. Instruktáž věcně příslušných osob bude zdokumentována písemným protokolem, vyhotoveným prodávajícím, který bude přílohou předávacího protokolu dle čl. IV. odst. 4 </w:t>
      </w:r>
      <w:proofErr w:type="gramStart"/>
      <w:r>
        <w:t>této</w:t>
      </w:r>
      <w:proofErr w:type="gramEnd"/>
      <w:r>
        <w:t xml:space="preserve"> smlouvy.</w:t>
      </w:r>
    </w:p>
    <w:p w:rsidR="00984D3B" w:rsidRDefault="002A15C0">
      <w:pPr>
        <w:pStyle w:val="Zkladntext1"/>
        <w:numPr>
          <w:ilvl w:val="0"/>
          <w:numId w:val="5"/>
        </w:numPr>
        <w:shd w:val="clear" w:color="auto" w:fill="auto"/>
        <w:tabs>
          <w:tab w:val="left" w:pos="414"/>
        </w:tabs>
        <w:spacing w:after="100"/>
        <w:ind w:left="440" w:hanging="440"/>
        <w:jc w:val="both"/>
      </w:pPr>
      <w:r>
        <w:t>Prodávající se zavazuje v rámci plnění této smlouvy nevyužívat v rozsahu vyšším než 10% ceny poddodavatele, který je:</w:t>
      </w:r>
    </w:p>
    <w:p w:rsidR="00984D3B" w:rsidRDefault="002A15C0">
      <w:pPr>
        <w:pStyle w:val="Zkladntext1"/>
        <w:numPr>
          <w:ilvl w:val="0"/>
          <w:numId w:val="6"/>
        </w:numPr>
        <w:shd w:val="clear" w:color="auto" w:fill="auto"/>
        <w:tabs>
          <w:tab w:val="left" w:pos="796"/>
        </w:tabs>
        <w:spacing w:after="100"/>
        <w:ind w:left="720" w:hanging="360"/>
        <w:jc w:val="both"/>
      </w:pPr>
      <w:r>
        <w:t>fyzickou či právnickou osobou nebo subjektem či orgánem se sídlem v Rusku,</w:t>
      </w:r>
    </w:p>
    <w:p w:rsidR="00984D3B" w:rsidRDefault="002A15C0">
      <w:pPr>
        <w:pStyle w:val="Zkladntext1"/>
        <w:numPr>
          <w:ilvl w:val="0"/>
          <w:numId w:val="6"/>
        </w:numPr>
        <w:shd w:val="clear" w:color="auto" w:fill="auto"/>
        <w:tabs>
          <w:tab w:val="left" w:pos="721"/>
        </w:tabs>
        <w:spacing w:after="0"/>
        <w:ind w:left="720" w:hanging="360"/>
        <w:jc w:val="both"/>
      </w:pPr>
      <w:r>
        <w:t>právnickou osobou, subjektem nebo orgánem, který je z více než 50 % přímo či nepřímo vlastněn některým ze subjektů uvedených v písmeni</w:t>
      </w:r>
    </w:p>
    <w:p w:rsidR="00984D3B" w:rsidRDefault="002A15C0">
      <w:pPr>
        <w:pStyle w:val="Zkladntext1"/>
        <w:numPr>
          <w:ilvl w:val="0"/>
          <w:numId w:val="7"/>
        </w:numPr>
        <w:shd w:val="clear" w:color="auto" w:fill="auto"/>
        <w:tabs>
          <w:tab w:val="left" w:pos="1071"/>
        </w:tabs>
        <w:spacing w:after="100"/>
        <w:ind w:firstLine="720"/>
        <w:jc w:val="both"/>
      </w:pPr>
      <w:r>
        <w:t>tohoto odstavce, nebo</w:t>
      </w:r>
    </w:p>
    <w:p w:rsidR="00984D3B" w:rsidRDefault="002A15C0">
      <w:pPr>
        <w:pStyle w:val="Zkladntext1"/>
        <w:numPr>
          <w:ilvl w:val="0"/>
          <w:numId w:val="6"/>
        </w:numPr>
        <w:shd w:val="clear" w:color="auto" w:fill="auto"/>
        <w:tabs>
          <w:tab w:val="left" w:pos="718"/>
        </w:tabs>
        <w:spacing w:after="100"/>
        <w:ind w:left="720" w:hanging="360"/>
        <w:jc w:val="both"/>
      </w:pPr>
      <w:r>
        <w:t>fyzickou nebo právnickou osobou, subjektem nebo orgánem, který jedná jménem nebo na pokyn některého ze subjektů uvedených v písmeni a) nebo b) tohoto odstavce.</w:t>
      </w:r>
    </w:p>
    <w:p w:rsidR="00984D3B" w:rsidRDefault="002A15C0">
      <w:pPr>
        <w:pStyle w:val="Zkladntext1"/>
        <w:numPr>
          <w:ilvl w:val="0"/>
          <w:numId w:val="5"/>
        </w:numPr>
        <w:shd w:val="clear" w:color="auto" w:fill="auto"/>
        <w:tabs>
          <w:tab w:val="left" w:pos="422"/>
        </w:tabs>
        <w:spacing w:after="100"/>
        <w:ind w:left="440" w:hanging="440"/>
        <w:jc w:val="both"/>
      </w:pPr>
      <w:r>
        <w:t>Prodávající se zavazuje v rámci plnění této smlouvy nerealizovat ani přímý ani nepřímý nákup či dovoz zboží uvedeného v Nařízení Rady (EU) č. 833/2014 ve znění poslední novely Nařízením Rady (EU) č. 2022/576.</w:t>
      </w:r>
    </w:p>
    <w:p w:rsidR="00984D3B" w:rsidRDefault="002A15C0">
      <w:pPr>
        <w:pStyle w:val="Zkladntext1"/>
        <w:numPr>
          <w:ilvl w:val="0"/>
          <w:numId w:val="5"/>
        </w:numPr>
        <w:shd w:val="clear" w:color="auto" w:fill="auto"/>
        <w:tabs>
          <w:tab w:val="left" w:pos="422"/>
        </w:tabs>
        <w:spacing w:after="100"/>
      </w:pPr>
      <w:r>
        <w:rPr>
          <w:b/>
          <w:bCs/>
          <w:u w:val="single"/>
        </w:rPr>
        <w:lastRenderedPageBreak/>
        <w:t>Aspekty odpovědného zadávání</w:t>
      </w:r>
    </w:p>
    <w:p w:rsidR="00984D3B" w:rsidRDefault="002A15C0">
      <w:pPr>
        <w:pStyle w:val="Zkladntext1"/>
        <w:shd w:val="clear" w:color="auto" w:fill="auto"/>
        <w:spacing w:after="100"/>
        <w:ind w:left="720" w:hanging="360"/>
        <w:jc w:val="both"/>
      </w:pPr>
      <w:r>
        <w:t xml:space="preserve">a) 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984D3B" w:rsidRDefault="002A15C0">
      <w:pPr>
        <w:pStyle w:val="Zkladntext1"/>
        <w:numPr>
          <w:ilvl w:val="0"/>
          <w:numId w:val="7"/>
        </w:numPr>
        <w:shd w:val="clear" w:color="auto" w:fill="auto"/>
        <w:tabs>
          <w:tab w:val="left" w:pos="721"/>
          <w:tab w:val="left" w:pos="2645"/>
          <w:tab w:val="left" w:pos="3648"/>
          <w:tab w:val="left" w:pos="4786"/>
        </w:tabs>
        <w:spacing w:after="0"/>
        <w:ind w:left="720" w:hanging="36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w:t>
      </w:r>
      <w:r>
        <w:tab/>
        <w:t>-</w:t>
      </w:r>
      <w:r>
        <w:tab/>
        <w:t>viz</w:t>
      </w:r>
      <w:hyperlink r:id="rId8" w:history="1">
        <w:r>
          <w:tab/>
        </w:r>
        <w:r>
          <w:rPr>
            <w:color w:val="0000FF"/>
            <w:u w:val="single"/>
            <w:lang w:val="en-US" w:eastAsia="en-US" w:bidi="en-US"/>
          </w:rPr>
          <w:t xml:space="preserve">https://apps.odok.cz/attachment/ </w:t>
        </w:r>
        <w:r>
          <w:rPr>
            <w:color w:val="0000FF"/>
            <w:u w:val="single"/>
          </w:rPr>
          <w:t>-</w:t>
        </w:r>
      </w:hyperlink>
    </w:p>
    <w:p w:rsidR="00984D3B" w:rsidRDefault="00A673EB">
      <w:pPr>
        <w:pStyle w:val="Zkladntext1"/>
        <w:shd w:val="clear" w:color="auto" w:fill="auto"/>
        <w:spacing w:after="100"/>
        <w:ind w:firstLine="720"/>
        <w:jc w:val="both"/>
      </w:pPr>
      <w:hyperlink r:id="rId9" w:history="1">
        <w:r w:rsidR="002A15C0">
          <w:rPr>
            <w:color w:val="0000FF"/>
            <w:u w:val="single"/>
          </w:rPr>
          <w:t>/</w:t>
        </w:r>
        <w:proofErr w:type="spellStart"/>
        <w:r w:rsidR="002A15C0">
          <w:rPr>
            <w:color w:val="0000FF"/>
            <w:u w:val="single"/>
          </w:rPr>
          <w:t>down</w:t>
        </w:r>
        <w:proofErr w:type="spellEnd"/>
        <w:r w:rsidR="002A15C0">
          <w:rPr>
            <w:color w:val="0000FF"/>
            <w:u w:val="single"/>
          </w:rPr>
          <w:t>/RCIAAPNEQ20J</w:t>
        </w:r>
        <w:r w:rsidR="002A15C0">
          <w:rPr>
            <w:color w:val="0000FF"/>
          </w:rPr>
          <w:t xml:space="preserve"> </w:t>
        </w:r>
      </w:hyperlink>
      <w:r w:rsidR="002A15C0">
        <w:t>.</w:t>
      </w:r>
    </w:p>
    <w:p w:rsidR="00984D3B" w:rsidRDefault="002A15C0">
      <w:pPr>
        <w:pStyle w:val="Zkladntext1"/>
        <w:numPr>
          <w:ilvl w:val="0"/>
          <w:numId w:val="7"/>
        </w:numPr>
        <w:shd w:val="clear" w:color="auto" w:fill="auto"/>
        <w:tabs>
          <w:tab w:val="left" w:pos="718"/>
        </w:tabs>
        <w:spacing w:after="100"/>
        <w:ind w:left="720" w:hanging="360"/>
        <w:jc w:val="both"/>
      </w:pPr>
      <w:r>
        <w:t>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předpisů.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3 odst. 1 této smlouvy.</w:t>
      </w:r>
    </w:p>
    <w:p w:rsidR="00984D3B" w:rsidRDefault="002A15C0">
      <w:pPr>
        <w:pStyle w:val="Zkladntext1"/>
        <w:numPr>
          <w:ilvl w:val="0"/>
          <w:numId w:val="7"/>
        </w:numPr>
        <w:shd w:val="clear" w:color="auto" w:fill="auto"/>
        <w:tabs>
          <w:tab w:val="left" w:pos="662"/>
        </w:tabs>
        <w:spacing w:after="420"/>
        <w:ind w:left="660" w:hanging="36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984D3B" w:rsidRDefault="002A15C0">
      <w:pPr>
        <w:pStyle w:val="Zkladntext1"/>
        <w:shd w:val="clear" w:color="auto" w:fill="auto"/>
        <w:spacing w:after="0" w:line="223" w:lineRule="auto"/>
        <w:jc w:val="center"/>
        <w:rPr>
          <w:sz w:val="26"/>
          <w:szCs w:val="26"/>
        </w:rPr>
      </w:pPr>
      <w:r>
        <w:rPr>
          <w:b/>
          <w:bCs/>
          <w:sz w:val="26"/>
          <w:szCs w:val="26"/>
        </w:rPr>
        <w:t>Čl. III.</w:t>
      </w:r>
    </w:p>
    <w:p w:rsidR="00984D3B" w:rsidRDefault="002A15C0">
      <w:pPr>
        <w:pStyle w:val="Nadpis20"/>
        <w:keepNext/>
        <w:keepLines/>
        <w:shd w:val="clear" w:color="auto" w:fill="auto"/>
        <w:spacing w:after="100"/>
      </w:pPr>
      <w:bookmarkStart w:id="8" w:name="bookmark8"/>
      <w:bookmarkStart w:id="9" w:name="bookmark9"/>
      <w:r>
        <w:lastRenderedPageBreak/>
        <w:t>Kupní cena</w:t>
      </w:r>
      <w:bookmarkEnd w:id="8"/>
      <w:bookmarkEnd w:id="9"/>
    </w:p>
    <w:p w:rsidR="00984D3B" w:rsidRDefault="002A15C0">
      <w:pPr>
        <w:pStyle w:val="Zkladntext1"/>
        <w:numPr>
          <w:ilvl w:val="0"/>
          <w:numId w:val="8"/>
        </w:numPr>
        <w:shd w:val="clear" w:color="auto" w:fill="auto"/>
        <w:tabs>
          <w:tab w:val="left" w:pos="366"/>
        </w:tabs>
        <w:spacing w:after="280"/>
        <w:ind w:left="380" w:hanging="380"/>
        <w:jc w:val="both"/>
      </w:pPr>
      <w:r>
        <w:t xml:space="preserve">Prodávající a kupující se dohodli, že předmět smlouvy uvedený v článku I. této smlouvy prodávající dodá kupujícímu za tuto </w:t>
      </w:r>
      <w:r>
        <w:rPr>
          <w:b/>
          <w:bCs/>
          <w:u w:val="single"/>
        </w:rPr>
        <w:t xml:space="preserve">celkovou </w:t>
      </w:r>
      <w:r>
        <w:t>kupní cenu:</w:t>
      </w:r>
    </w:p>
    <w:p w:rsidR="00984D3B" w:rsidRDefault="002A15C0">
      <w:pPr>
        <w:pStyle w:val="Zkladntext1"/>
        <w:shd w:val="clear" w:color="auto" w:fill="auto"/>
        <w:spacing w:after="280"/>
        <w:ind w:firstLine="660"/>
        <w:jc w:val="both"/>
      </w:pPr>
      <w:r>
        <w:t>80.500,-Kč Kč bez DPH</w:t>
      </w:r>
    </w:p>
    <w:p w:rsidR="00984D3B" w:rsidRDefault="002A15C0">
      <w:pPr>
        <w:pStyle w:val="Zkladntext1"/>
        <w:shd w:val="clear" w:color="auto" w:fill="auto"/>
        <w:spacing w:after="280"/>
        <w:ind w:firstLine="660"/>
        <w:jc w:val="both"/>
      </w:pPr>
      <w:r>
        <w:t xml:space="preserve">(slovy: </w:t>
      </w:r>
      <w:proofErr w:type="spellStart"/>
      <w:r>
        <w:t>Osmdesáttisícpětsetkorunčeských</w:t>
      </w:r>
      <w:proofErr w:type="spellEnd"/>
      <w:r>
        <w:t>)</w:t>
      </w:r>
    </w:p>
    <w:p w:rsidR="00984D3B" w:rsidRDefault="002A15C0">
      <w:pPr>
        <w:pStyle w:val="Zkladntext1"/>
        <w:shd w:val="clear" w:color="auto" w:fill="auto"/>
        <w:spacing w:after="280"/>
        <w:ind w:firstLine="660"/>
        <w:jc w:val="both"/>
      </w:pPr>
      <w:r>
        <w:t>DPH: 9.660,- Kč (sazba DPH: 12 %)</w:t>
      </w:r>
    </w:p>
    <w:p w:rsidR="00984D3B" w:rsidRDefault="002A15C0">
      <w:pPr>
        <w:pStyle w:val="Zkladntext1"/>
        <w:shd w:val="clear" w:color="auto" w:fill="auto"/>
        <w:spacing w:after="280"/>
        <w:ind w:firstLine="660"/>
        <w:jc w:val="both"/>
      </w:pPr>
      <w:r>
        <w:t>90.160,- Kč s DPH</w:t>
      </w:r>
    </w:p>
    <w:p w:rsidR="00984D3B" w:rsidRDefault="002A15C0">
      <w:pPr>
        <w:pStyle w:val="Zkladntext1"/>
        <w:shd w:val="clear" w:color="auto" w:fill="auto"/>
        <w:spacing w:after="420"/>
        <w:ind w:firstLine="660"/>
        <w:jc w:val="both"/>
      </w:pPr>
      <w:r>
        <w:t xml:space="preserve">(slovy: </w:t>
      </w:r>
      <w:proofErr w:type="spellStart"/>
      <w:r>
        <w:t>Devadesáttisícstošedesátkorunčeských</w:t>
      </w:r>
      <w:proofErr w:type="spellEnd"/>
      <w:r>
        <w:t>)</w:t>
      </w:r>
    </w:p>
    <w:p w:rsidR="00984D3B" w:rsidRDefault="002A15C0">
      <w:pPr>
        <w:pStyle w:val="Zkladntext1"/>
        <w:shd w:val="clear" w:color="auto" w:fill="auto"/>
        <w:spacing w:after="100"/>
        <w:ind w:left="380"/>
        <w:jc w:val="both"/>
      </w:pPr>
      <w:r>
        <w:t>Rozpis kupní ceny (položkový rozpočet) je uveden v příloze č. 1, která je nedílnou součástí této smlouvy.</w:t>
      </w:r>
    </w:p>
    <w:p w:rsidR="00984D3B" w:rsidRDefault="002A15C0">
      <w:pPr>
        <w:pStyle w:val="Zkladntext1"/>
        <w:numPr>
          <w:ilvl w:val="0"/>
          <w:numId w:val="8"/>
        </w:numPr>
        <w:shd w:val="clear" w:color="auto" w:fill="auto"/>
        <w:tabs>
          <w:tab w:val="left" w:pos="381"/>
        </w:tabs>
        <w:spacing w:after="100"/>
        <w:ind w:left="380" w:hanging="380"/>
        <w:jc w:val="both"/>
      </w:pPr>
      <w:r>
        <w:t>Uvedená celková kupní cena zahrnuje všechny náklady za kompletní realizaci dodávky zdravotnických prostředků i za ostatní činnosti, sjednané touto smlouvou, a to tak, že je konečná, pevná a nepřekročitelná.</w:t>
      </w:r>
    </w:p>
    <w:p w:rsidR="00984D3B" w:rsidRDefault="002A15C0">
      <w:pPr>
        <w:pStyle w:val="Zkladntext1"/>
        <w:numPr>
          <w:ilvl w:val="0"/>
          <w:numId w:val="8"/>
        </w:numPr>
        <w:shd w:val="clear" w:color="auto" w:fill="auto"/>
        <w:tabs>
          <w:tab w:val="left" w:pos="381"/>
        </w:tabs>
        <w:spacing w:after="100"/>
        <w:ind w:left="380" w:hanging="380"/>
        <w:jc w:val="both"/>
      </w:pPr>
      <w:r>
        <w:t>Celkovou a pro účely fakturace rozhodnou cenou se rozumí cena včetně DPH. Kupující je plátcem DPH.</w:t>
      </w:r>
    </w:p>
    <w:p w:rsidR="00984D3B" w:rsidRDefault="002A15C0">
      <w:pPr>
        <w:pStyle w:val="Zkladntext1"/>
        <w:numPr>
          <w:ilvl w:val="0"/>
          <w:numId w:val="8"/>
        </w:numPr>
        <w:shd w:val="clear" w:color="auto" w:fill="auto"/>
        <w:tabs>
          <w:tab w:val="left" w:pos="381"/>
        </w:tabs>
        <w:spacing w:after="100"/>
        <w:ind w:left="380" w:hanging="38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984D3B" w:rsidRDefault="002A15C0">
      <w:pPr>
        <w:pStyle w:val="Zkladntext1"/>
        <w:numPr>
          <w:ilvl w:val="0"/>
          <w:numId w:val="8"/>
        </w:numPr>
        <w:shd w:val="clear" w:color="auto" w:fill="auto"/>
        <w:tabs>
          <w:tab w:val="left" w:pos="381"/>
        </w:tabs>
        <w:spacing w:after="100"/>
        <w:ind w:left="380" w:hanging="380"/>
        <w:jc w:val="both"/>
      </w:pPr>
      <w:r>
        <w:t>Kupující zaplatí kupní cenu za zdravotnické prostředky na základě faktury, a to převodem uvedené částky na bankovní účet prodávajícího, který je uveden v záhlaví této smlouvy. Prodávající je oprávněn vystavit a doručit fakturu za předmět této smlouvy až poté, co předmět této smlouvy řádně a kompletně dodá a předá do sídla kupujícího v souladu s touto smlouvou a současně předá kupujícímu veškeré doklady nutné, potřebné a vhodné k řádnému, bezpečnému a nerušenému užívání zdravotnických prostředků.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název veřejné zakázky a případné další zákonné náležitosti. Faktura musí být opatřena razítkem prodávajícího a podpisem zaměstnance oprávněného ji vystavit.</w:t>
      </w:r>
    </w:p>
    <w:p w:rsidR="00984D3B" w:rsidRDefault="002A15C0">
      <w:pPr>
        <w:pStyle w:val="Zkladntext1"/>
        <w:numPr>
          <w:ilvl w:val="0"/>
          <w:numId w:val="8"/>
        </w:numPr>
        <w:shd w:val="clear" w:color="auto" w:fill="auto"/>
        <w:tabs>
          <w:tab w:val="left" w:pos="566"/>
        </w:tabs>
        <w:spacing w:after="100"/>
        <w:ind w:left="560" w:hanging="360"/>
        <w:jc w:val="both"/>
      </w:pPr>
      <w:r>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rsidR="00984D3B" w:rsidRDefault="002A15C0">
      <w:pPr>
        <w:pStyle w:val="Zkladntext1"/>
        <w:numPr>
          <w:ilvl w:val="0"/>
          <w:numId w:val="8"/>
        </w:numPr>
        <w:shd w:val="clear" w:color="auto" w:fill="auto"/>
        <w:tabs>
          <w:tab w:val="left" w:pos="566"/>
        </w:tabs>
        <w:spacing w:after="100"/>
        <w:ind w:left="560" w:hanging="360"/>
        <w:jc w:val="both"/>
      </w:pPr>
      <w:r>
        <w:lastRenderedPageBreak/>
        <w:t>Smluvní splatnost faktury se sjednává na 30 dnů ode dne jejího doručení kupujícímu.</w:t>
      </w:r>
    </w:p>
    <w:p w:rsidR="00984D3B" w:rsidRDefault="002A15C0">
      <w:pPr>
        <w:pStyle w:val="Zkladntext1"/>
        <w:numPr>
          <w:ilvl w:val="0"/>
          <w:numId w:val="8"/>
        </w:numPr>
        <w:shd w:val="clear" w:color="auto" w:fill="auto"/>
        <w:tabs>
          <w:tab w:val="left" w:pos="566"/>
        </w:tabs>
        <w:spacing w:after="100"/>
        <w:ind w:left="560" w:hanging="360"/>
        <w:jc w:val="both"/>
      </w:pPr>
      <w:r>
        <w:t>Podmínkou úhrady faktury kupujícím je předání a převzetí zdravotnických prostředků, jejich předání do provozu a provedení zaškolení personálu.</w:t>
      </w:r>
    </w:p>
    <w:p w:rsidR="00984D3B" w:rsidRDefault="002A15C0">
      <w:pPr>
        <w:pStyle w:val="Zkladntext1"/>
        <w:numPr>
          <w:ilvl w:val="0"/>
          <w:numId w:val="8"/>
        </w:numPr>
        <w:shd w:val="clear" w:color="auto" w:fill="auto"/>
        <w:tabs>
          <w:tab w:val="left" w:pos="566"/>
        </w:tabs>
        <w:spacing w:after="100"/>
        <w:ind w:left="560" w:hanging="360"/>
        <w:jc w:val="both"/>
      </w:pPr>
      <w:r>
        <w:t>Prodávající se zavazuje zlikvidovat veškerý obalový materiál, který bude dodán se zdravotnickými prostředky.</w:t>
      </w:r>
    </w:p>
    <w:p w:rsidR="00984D3B" w:rsidRDefault="002A15C0">
      <w:pPr>
        <w:pStyle w:val="Zkladntext1"/>
        <w:numPr>
          <w:ilvl w:val="0"/>
          <w:numId w:val="8"/>
        </w:numPr>
        <w:shd w:val="clear" w:color="auto" w:fill="auto"/>
        <w:tabs>
          <w:tab w:val="left" w:pos="554"/>
        </w:tabs>
        <w:spacing w:after="100"/>
        <w:ind w:left="560" w:hanging="560"/>
        <w:jc w:val="both"/>
      </w:pPr>
      <w:r>
        <w:t>Úhrada za plnění z této smlouvy bude realizována bezhotovostním převodem na účet prodávajícího, který je správcem daně (finančním úřadem) zveřejněn způsobem umožňujícím dálkový přístup ve smyslu ustanovení § 98 zákona o DPH.</w:t>
      </w:r>
    </w:p>
    <w:p w:rsidR="00984D3B" w:rsidRDefault="002A15C0">
      <w:pPr>
        <w:pStyle w:val="Zkladntext1"/>
        <w:numPr>
          <w:ilvl w:val="0"/>
          <w:numId w:val="8"/>
        </w:numPr>
        <w:shd w:val="clear" w:color="auto" w:fill="auto"/>
        <w:tabs>
          <w:tab w:val="left" w:pos="554"/>
        </w:tabs>
        <w:spacing w:after="100"/>
        <w:ind w:left="560" w:hanging="56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984D3B" w:rsidRDefault="002A15C0">
      <w:pPr>
        <w:pStyle w:val="Zkladntext1"/>
        <w:numPr>
          <w:ilvl w:val="0"/>
          <w:numId w:val="8"/>
        </w:numPr>
        <w:shd w:val="clear" w:color="auto" w:fill="auto"/>
        <w:tabs>
          <w:tab w:val="left" w:pos="554"/>
        </w:tabs>
        <w:spacing w:after="440"/>
        <w:ind w:left="560" w:hanging="560"/>
        <w:jc w:val="both"/>
      </w:pPr>
      <w:r>
        <w:t>Kupující neposkytuje prodávajícímu během realizace předmětu smlouvy žádné zálohové platby.</w:t>
      </w:r>
    </w:p>
    <w:p w:rsidR="00984D3B" w:rsidRDefault="002A15C0">
      <w:pPr>
        <w:pStyle w:val="Zkladntext1"/>
        <w:shd w:val="clear" w:color="auto" w:fill="auto"/>
        <w:spacing w:after="100" w:line="221" w:lineRule="auto"/>
        <w:jc w:val="center"/>
        <w:rPr>
          <w:sz w:val="26"/>
          <w:szCs w:val="26"/>
        </w:rPr>
      </w:pPr>
      <w:r>
        <w:rPr>
          <w:b/>
          <w:bCs/>
          <w:sz w:val="26"/>
          <w:szCs w:val="26"/>
        </w:rPr>
        <w:t>Čl. IV.</w:t>
      </w:r>
    </w:p>
    <w:p w:rsidR="00984D3B" w:rsidRDefault="002A15C0">
      <w:pPr>
        <w:pStyle w:val="Nadpis20"/>
        <w:keepNext/>
        <w:keepLines/>
        <w:shd w:val="clear" w:color="auto" w:fill="auto"/>
        <w:spacing w:after="100" w:line="240" w:lineRule="auto"/>
      </w:pPr>
      <w:bookmarkStart w:id="10" w:name="bookmark10"/>
      <w:bookmarkStart w:id="11" w:name="bookmark11"/>
      <w:r>
        <w:t>Doba a místo dodání zdravotnických prostředků, převod</w:t>
      </w:r>
      <w:r>
        <w:br/>
        <w:t>vlastnictví</w:t>
      </w:r>
      <w:bookmarkEnd w:id="10"/>
      <w:bookmarkEnd w:id="11"/>
    </w:p>
    <w:p w:rsidR="00984D3B" w:rsidRDefault="002A15C0">
      <w:pPr>
        <w:pStyle w:val="Zkladntext1"/>
        <w:numPr>
          <w:ilvl w:val="0"/>
          <w:numId w:val="9"/>
        </w:numPr>
        <w:shd w:val="clear" w:color="auto" w:fill="auto"/>
        <w:tabs>
          <w:tab w:val="left" w:pos="566"/>
        </w:tabs>
        <w:spacing w:after="0"/>
        <w:ind w:left="560" w:hanging="360"/>
        <w:jc w:val="both"/>
      </w:pPr>
      <w:r>
        <w:t>Zdravotnické prostředky budou dodány dopravními prostředky prodávajícího. Kupní cena zahrnuje i náklady za dopravu dle čl. I odst. 1 této smlouvy.</w:t>
      </w:r>
    </w:p>
    <w:p w:rsidR="00984D3B" w:rsidRDefault="002A15C0">
      <w:pPr>
        <w:pStyle w:val="Zkladntext1"/>
        <w:numPr>
          <w:ilvl w:val="0"/>
          <w:numId w:val="9"/>
        </w:numPr>
        <w:shd w:val="clear" w:color="auto" w:fill="auto"/>
        <w:tabs>
          <w:tab w:val="left" w:pos="566"/>
        </w:tabs>
        <w:ind w:left="560" w:hanging="360"/>
        <w:jc w:val="both"/>
      </w:pPr>
      <w:r>
        <w:t xml:space="preserve">Prodávající se zavazuje zdravotnické prostředky dodat a předat kupujícímu nejpozději </w:t>
      </w:r>
      <w:r>
        <w:rPr>
          <w:b/>
          <w:bCs/>
        </w:rPr>
        <w:t xml:space="preserve">do 5 týdnů </w:t>
      </w:r>
      <w:r>
        <w:t>od nabytí účinnosti oboustranně podepsané kupní smlouvy. Za den předání se pokládá den podpisu předávacího protokolu, tj. po uvedení zdravotnických prostředků do provozu a zaškolení personálu.</w:t>
      </w:r>
    </w:p>
    <w:p w:rsidR="00984D3B" w:rsidRDefault="002A15C0">
      <w:pPr>
        <w:pStyle w:val="Zkladntext1"/>
        <w:numPr>
          <w:ilvl w:val="0"/>
          <w:numId w:val="9"/>
        </w:numPr>
        <w:shd w:val="clear" w:color="auto" w:fill="auto"/>
        <w:tabs>
          <w:tab w:val="left" w:pos="366"/>
        </w:tabs>
        <w:jc w:val="both"/>
      </w:pPr>
      <w:r>
        <w:t>Zdravotnické prostředky budou dodány na infekční oddělení zadavatele.</w:t>
      </w:r>
    </w:p>
    <w:p w:rsidR="00984D3B" w:rsidRDefault="002A15C0">
      <w:pPr>
        <w:pStyle w:val="Zkladntext1"/>
        <w:numPr>
          <w:ilvl w:val="0"/>
          <w:numId w:val="9"/>
        </w:numPr>
        <w:shd w:val="clear" w:color="auto" w:fill="auto"/>
        <w:tabs>
          <w:tab w:val="left" w:pos="366"/>
        </w:tabs>
        <w:ind w:left="380" w:hanging="380"/>
        <w:jc w:val="both"/>
      </w:pPr>
      <w:r>
        <w:t>Zdravotnické prostředky jsou pokládány za 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zdravotnických prostředků do provozu a zaškolení personálu. Přílohou předávacího protokolu bude protokol o zaškolení personálu.</w:t>
      </w:r>
    </w:p>
    <w:p w:rsidR="00984D3B" w:rsidRDefault="002A15C0">
      <w:pPr>
        <w:pStyle w:val="Zkladntext1"/>
        <w:numPr>
          <w:ilvl w:val="0"/>
          <w:numId w:val="9"/>
        </w:numPr>
        <w:shd w:val="clear" w:color="auto" w:fill="auto"/>
        <w:tabs>
          <w:tab w:val="left" w:pos="366"/>
        </w:tabs>
        <w:ind w:left="380" w:hanging="380"/>
        <w:jc w:val="both"/>
      </w:pPr>
      <w:r>
        <w:t>Zaměstnanec kupujícího, který zdravotnické prostředky od prodávajícího přejímá, je oprávněn v případě, kdy dodané zdravotnické prostředky zjevně neodpovídají této smlouvě, nebo zdravotnické prostředky vykazují zjevné vady, bez zbytečného odkladu tuto skutečnost zaznamenat na předávacím protokolu nebo tuto skutečnost prodávajícímu neprodleně písemně sdělit. Pokud by vady bránily řádnému užívání, nebo zdravotnické prostředky znehodnocovaly, a to i přesto, že zdravotnické prostředky jsou funkční, má kupující právo takovouto dodávku zdravotnických prostředků odmítnout.</w:t>
      </w:r>
    </w:p>
    <w:p w:rsidR="00984D3B" w:rsidRDefault="002A15C0">
      <w:pPr>
        <w:pStyle w:val="Zkladntext1"/>
        <w:numPr>
          <w:ilvl w:val="0"/>
          <w:numId w:val="9"/>
        </w:numPr>
        <w:shd w:val="clear" w:color="auto" w:fill="auto"/>
        <w:tabs>
          <w:tab w:val="left" w:pos="366"/>
        </w:tabs>
        <w:ind w:left="380" w:hanging="380"/>
        <w:jc w:val="both"/>
      </w:pPr>
      <w:r>
        <w:lastRenderedPageBreak/>
        <w:t xml:space="preserve">Vlastnické právo k dodaným zdravotnickým prostředkům přechází na kupujícího okamžikem podepsání předávacího protokolu po uvedení zdravotnických prostředků do provozu a zaškolení personálu dle čl. IV odst. 4 </w:t>
      </w:r>
      <w:proofErr w:type="gramStart"/>
      <w:r>
        <w:t>této</w:t>
      </w:r>
      <w:proofErr w:type="gramEnd"/>
      <w:r>
        <w:t xml:space="preserve"> smlouvy. Nedílnou součástí převodu vlastnického práva tvoří předání dokladů k dodaným zdravotnickým prostředkům dle čl. V této smlouvy.</w:t>
      </w:r>
    </w:p>
    <w:p w:rsidR="00984D3B" w:rsidRDefault="002A15C0">
      <w:pPr>
        <w:pStyle w:val="Zkladntext1"/>
        <w:numPr>
          <w:ilvl w:val="0"/>
          <w:numId w:val="9"/>
        </w:numPr>
        <w:shd w:val="clear" w:color="auto" w:fill="auto"/>
        <w:tabs>
          <w:tab w:val="left" w:pos="366"/>
        </w:tabs>
        <w:ind w:left="380" w:hanging="380"/>
        <w:jc w:val="both"/>
      </w:pPr>
      <w:r>
        <w:t>Nebezpečí škody na zdravotnických prostředcích přechází na kupujícího podpisem předávacího protokolu.</w:t>
      </w:r>
    </w:p>
    <w:p w:rsidR="00984D3B" w:rsidRDefault="002A15C0">
      <w:pPr>
        <w:pStyle w:val="Zkladntext1"/>
        <w:numPr>
          <w:ilvl w:val="0"/>
          <w:numId w:val="9"/>
        </w:numPr>
        <w:shd w:val="clear" w:color="auto" w:fill="auto"/>
        <w:tabs>
          <w:tab w:val="left" w:pos="366"/>
        </w:tabs>
        <w:spacing w:after="540"/>
        <w:ind w:left="380" w:hanging="380"/>
        <w:jc w:val="both"/>
      </w:pPr>
      <w:r>
        <w:t>Prodávající prohlašuje, že věcné plnění smlouvy nemá právní vady a není zatíženo právy třetích osob.</w:t>
      </w:r>
    </w:p>
    <w:p w:rsidR="00984D3B" w:rsidRDefault="002A15C0">
      <w:pPr>
        <w:pStyle w:val="Nadpis20"/>
        <w:keepNext/>
        <w:keepLines/>
        <w:shd w:val="clear" w:color="auto" w:fill="auto"/>
        <w:spacing w:line="221" w:lineRule="auto"/>
      </w:pPr>
      <w:bookmarkStart w:id="12" w:name="bookmark12"/>
      <w:bookmarkStart w:id="13" w:name="bookmark13"/>
      <w:r>
        <w:t>Čl. V.</w:t>
      </w:r>
      <w:bookmarkEnd w:id="12"/>
      <w:bookmarkEnd w:id="13"/>
    </w:p>
    <w:p w:rsidR="00984D3B" w:rsidRDefault="002A15C0">
      <w:pPr>
        <w:pStyle w:val="Nadpis20"/>
        <w:keepNext/>
        <w:keepLines/>
        <w:shd w:val="clear" w:color="auto" w:fill="auto"/>
        <w:spacing w:line="221" w:lineRule="auto"/>
      </w:pPr>
      <w:bookmarkStart w:id="14" w:name="bookmark14"/>
      <w:bookmarkStart w:id="15" w:name="bookmark15"/>
      <w:r>
        <w:t>Doklady vztahující se k předmětu smlouvy</w:t>
      </w:r>
      <w:bookmarkEnd w:id="14"/>
      <w:bookmarkEnd w:id="15"/>
    </w:p>
    <w:p w:rsidR="00984D3B" w:rsidRDefault="002A15C0">
      <w:pPr>
        <w:pStyle w:val="Zkladntext1"/>
        <w:numPr>
          <w:ilvl w:val="0"/>
          <w:numId w:val="10"/>
        </w:numPr>
        <w:shd w:val="clear" w:color="auto" w:fill="auto"/>
        <w:tabs>
          <w:tab w:val="left" w:pos="366"/>
        </w:tabs>
        <w:ind w:left="380" w:hanging="380"/>
        <w:jc w:val="both"/>
      </w:pPr>
      <w:r>
        <w:t>Spolu se zdravotnickými prostředky je prodávající povinen dodat veškeré doklady, které jsou potřebné k používání zdravotnických prostředků a které osvědčují technické požadavky na zdravotnické prostředky, jako např. návod k obsluze v českém jazyce, záruční list, příslušné certifikáty, atesty osvědčující, že výrobek je vyroben v souladu s platnými bezpečnostními normami a ČSN, prohlášení o shodě event. certifikát CE a dále pak doklady osvědčující technické požadavky podle zákona č. 375/2022 Sb., nařízení MDR případně směrnice MDD), zákona č. 22/1997 Sb., ve znění pozdějších předpisů.</w:t>
      </w:r>
    </w:p>
    <w:p w:rsidR="00984D3B" w:rsidRDefault="002A15C0">
      <w:pPr>
        <w:pStyle w:val="Zkladntext1"/>
        <w:shd w:val="clear" w:color="auto" w:fill="auto"/>
        <w:spacing w:line="221" w:lineRule="auto"/>
        <w:jc w:val="center"/>
        <w:rPr>
          <w:sz w:val="26"/>
          <w:szCs w:val="26"/>
        </w:rPr>
      </w:pPr>
      <w:r>
        <w:rPr>
          <w:b/>
          <w:bCs/>
          <w:sz w:val="26"/>
          <w:szCs w:val="26"/>
        </w:rPr>
        <w:t>Čl. VI.</w:t>
      </w:r>
    </w:p>
    <w:p w:rsidR="00984D3B" w:rsidRDefault="002A15C0">
      <w:pPr>
        <w:pStyle w:val="Zkladntext1"/>
        <w:shd w:val="clear" w:color="auto" w:fill="auto"/>
        <w:spacing w:line="221" w:lineRule="auto"/>
        <w:jc w:val="center"/>
        <w:rPr>
          <w:sz w:val="26"/>
          <w:szCs w:val="26"/>
        </w:rPr>
      </w:pPr>
      <w:r>
        <w:rPr>
          <w:b/>
          <w:bCs/>
          <w:sz w:val="26"/>
          <w:szCs w:val="26"/>
        </w:rPr>
        <w:t>Odpovědnost prodávajícího za vady zdravotnického prostředku</w:t>
      </w:r>
    </w:p>
    <w:p w:rsidR="00984D3B" w:rsidRDefault="002A15C0">
      <w:pPr>
        <w:pStyle w:val="Zkladntext1"/>
        <w:numPr>
          <w:ilvl w:val="0"/>
          <w:numId w:val="11"/>
        </w:numPr>
        <w:shd w:val="clear" w:color="auto" w:fill="auto"/>
        <w:tabs>
          <w:tab w:val="left" w:pos="566"/>
        </w:tabs>
        <w:ind w:left="540" w:hanging="340"/>
        <w:jc w:val="both"/>
      </w:pPr>
      <w:r>
        <w:t xml:space="preserve">Prodávající poskytuje na zdravotnické prostředky bezplatnou záruku ve smyslu § 2113 a násl. občanského zákoníku po dobu </w:t>
      </w:r>
      <w:r>
        <w:rPr>
          <w:u w:val="single"/>
        </w:rPr>
        <w:t>24 měsíců</w:t>
      </w:r>
      <w:r>
        <w:t xml:space="preserve"> od data předání zdravotnických prostředků.</w:t>
      </w:r>
    </w:p>
    <w:p w:rsidR="00984D3B" w:rsidRDefault="002A15C0">
      <w:pPr>
        <w:pStyle w:val="Zkladntext1"/>
        <w:numPr>
          <w:ilvl w:val="0"/>
          <w:numId w:val="11"/>
        </w:numPr>
        <w:shd w:val="clear" w:color="auto" w:fill="auto"/>
        <w:tabs>
          <w:tab w:val="left" w:pos="556"/>
        </w:tabs>
        <w:ind w:left="540" w:hanging="340"/>
        <w:jc w:val="both"/>
      </w:pPr>
      <w:r>
        <w:t>Poskytnutá záruka znamená, že dodané zdravotnické prostředky budou po dobu uvedenou výše v odstavci 1 tohoto článku plně funkční a budou mít vlastnosti odpovídající obsahu legislativy, technických norem, eventuálně dalších technických požadavků či norem, které má daný zdravotnický prostředek splňovat a které se na daný zdravotnický prostředek vztahují.</w:t>
      </w:r>
    </w:p>
    <w:p w:rsidR="00984D3B" w:rsidRDefault="002A15C0">
      <w:pPr>
        <w:pStyle w:val="Zkladntext1"/>
        <w:numPr>
          <w:ilvl w:val="0"/>
          <w:numId w:val="11"/>
        </w:numPr>
        <w:shd w:val="clear" w:color="auto" w:fill="auto"/>
        <w:tabs>
          <w:tab w:val="left" w:pos="566"/>
        </w:tabs>
        <w:ind w:left="540" w:hanging="340"/>
        <w:jc w:val="both"/>
      </w:pPr>
      <w:r>
        <w:t>Prodávající neodpovídá za vady zdravotnického prostředku, které byly způsobeny nevhodným a neodborným používáním v rozporu s návodem k obsluze, doručeným kupujícímu. Prodávající je povinen poučit kupujícího o tom, jakým způsobem je třeba se zdravotnickým prostředkem zacházet.</w:t>
      </w:r>
    </w:p>
    <w:p w:rsidR="00984D3B" w:rsidRDefault="002A15C0">
      <w:pPr>
        <w:pStyle w:val="Zkladntext1"/>
        <w:numPr>
          <w:ilvl w:val="0"/>
          <w:numId w:val="11"/>
        </w:numPr>
        <w:shd w:val="clear" w:color="auto" w:fill="auto"/>
        <w:tabs>
          <w:tab w:val="left" w:pos="566"/>
        </w:tabs>
        <w:ind w:left="540" w:hanging="340"/>
        <w:jc w:val="both"/>
      </w:pPr>
      <w:r>
        <w:t>Zjevné vady zdravotnického prostředku, tedy vady, které lze zjistit při převzetí zdravotnického prostředku kupujícím, musí být kupujícím reklamovány na předávacím protokolu nebo neprodleně následnou písemností (e-mailem).</w:t>
      </w:r>
    </w:p>
    <w:p w:rsidR="00984D3B" w:rsidRDefault="002A15C0">
      <w:pPr>
        <w:pStyle w:val="Zkladntext1"/>
        <w:numPr>
          <w:ilvl w:val="0"/>
          <w:numId w:val="11"/>
        </w:numPr>
        <w:shd w:val="clear" w:color="auto" w:fill="auto"/>
        <w:tabs>
          <w:tab w:val="left" w:pos="566"/>
        </w:tabs>
        <w:ind w:left="540" w:hanging="340"/>
        <w:jc w:val="both"/>
      </w:pPr>
      <w:r>
        <w:t>Vady, které lze zjistit až po dodání a zprovoznění zdravotnického prostředku, musí kupující reklamovat písemně nebo e-mailem bez zbytečného odkladu po tomto zjištění (kontaktní email viz článek X. odst. 3). Reklamace bude obsahovat stručný popis toho, jak se vada projevuje. Kupující dále uvede, které právo dle odst. 6 tohoto článku si zvolil.</w:t>
      </w:r>
    </w:p>
    <w:p w:rsidR="00984D3B" w:rsidRDefault="002A15C0">
      <w:pPr>
        <w:pStyle w:val="Zkladntext1"/>
        <w:numPr>
          <w:ilvl w:val="0"/>
          <w:numId w:val="11"/>
        </w:numPr>
        <w:shd w:val="clear" w:color="auto" w:fill="auto"/>
        <w:tabs>
          <w:tab w:val="left" w:pos="566"/>
        </w:tabs>
        <w:ind w:left="540" w:hanging="340"/>
        <w:jc w:val="both"/>
      </w:pPr>
      <w:r>
        <w:lastRenderedPageBreak/>
        <w:t>V případě vadného plnění, které je považováno za podstatné porušení smlouvy, či reklamace má kupující vůči prodávajícímu tyto nároky:</w:t>
      </w:r>
    </w:p>
    <w:p w:rsidR="00984D3B" w:rsidRDefault="002A15C0">
      <w:pPr>
        <w:pStyle w:val="Zkladntext1"/>
        <w:numPr>
          <w:ilvl w:val="0"/>
          <w:numId w:val="12"/>
        </w:numPr>
        <w:shd w:val="clear" w:color="auto" w:fill="auto"/>
        <w:tabs>
          <w:tab w:val="left" w:pos="974"/>
        </w:tabs>
        <w:ind w:firstLine="620"/>
        <w:jc w:val="both"/>
      </w:pPr>
      <w:r>
        <w:t>právo žádat dodání nového bezvadného plnění,</w:t>
      </w:r>
    </w:p>
    <w:p w:rsidR="00984D3B" w:rsidRDefault="002A15C0">
      <w:pPr>
        <w:pStyle w:val="Zkladntext1"/>
        <w:numPr>
          <w:ilvl w:val="0"/>
          <w:numId w:val="12"/>
        </w:numPr>
        <w:shd w:val="clear" w:color="auto" w:fill="auto"/>
        <w:tabs>
          <w:tab w:val="left" w:pos="974"/>
        </w:tabs>
        <w:ind w:left="980" w:hanging="360"/>
        <w:jc w:val="both"/>
      </w:pPr>
      <w:r>
        <w:t>právo žádat bezplatné odstranění vady v rozsahu uvedeném v reklamaci,</w:t>
      </w:r>
    </w:p>
    <w:p w:rsidR="00984D3B" w:rsidRDefault="002A15C0">
      <w:pPr>
        <w:pStyle w:val="Zkladntext1"/>
        <w:numPr>
          <w:ilvl w:val="0"/>
          <w:numId w:val="12"/>
        </w:numPr>
        <w:shd w:val="clear" w:color="auto" w:fill="auto"/>
        <w:tabs>
          <w:tab w:val="left" w:pos="974"/>
        </w:tabs>
        <w:ind w:left="980" w:hanging="360"/>
        <w:jc w:val="both"/>
      </w:pPr>
      <w:r>
        <w:t>právo odstoupit od smlouvy v případě, že se jedná o vady stejného druhu zdravotnického prostředku nebo o vadu, která brání řádnému užívání a v náhradním termínu nebyl dodán nový bezvadný zdravotnický prostředek.</w:t>
      </w:r>
    </w:p>
    <w:p w:rsidR="00984D3B" w:rsidRDefault="002A15C0">
      <w:pPr>
        <w:pStyle w:val="Zkladntext1"/>
        <w:numPr>
          <w:ilvl w:val="0"/>
          <w:numId w:val="11"/>
        </w:numPr>
        <w:shd w:val="clear" w:color="auto" w:fill="auto"/>
        <w:tabs>
          <w:tab w:val="left" w:pos="566"/>
        </w:tabs>
        <w:spacing w:line="233" w:lineRule="auto"/>
        <w:ind w:left="540" w:hanging="340"/>
        <w:jc w:val="both"/>
      </w:pPr>
      <w:r>
        <w:t>V ostatním platí pro uplatňování a způsob odstraňování vad příslušná ustanovení občanského zákoníku.</w:t>
      </w:r>
    </w:p>
    <w:p w:rsidR="00984D3B" w:rsidRDefault="002A15C0">
      <w:pPr>
        <w:pStyle w:val="Zkladntext1"/>
        <w:numPr>
          <w:ilvl w:val="0"/>
          <w:numId w:val="11"/>
        </w:numPr>
        <w:shd w:val="clear" w:color="auto" w:fill="auto"/>
        <w:tabs>
          <w:tab w:val="left" w:pos="555"/>
        </w:tabs>
        <w:ind w:left="540" w:hanging="540"/>
        <w:jc w:val="both"/>
      </w:pPr>
      <w:r>
        <w:t>Prodávající si je vědom toho, že nesmí prodávat zdravotnické prostředky, existuje-li důvodné podezření, že je jejich používáním ohroženo zdraví a bezpečnost uživatelů nebo třetích osob, a to vzhledem k poznatkům lékařské vědy.</w:t>
      </w:r>
    </w:p>
    <w:p w:rsidR="00984D3B" w:rsidRDefault="002A15C0">
      <w:pPr>
        <w:pStyle w:val="Zkladntext1"/>
        <w:shd w:val="clear" w:color="auto" w:fill="auto"/>
        <w:spacing w:line="221" w:lineRule="auto"/>
        <w:jc w:val="center"/>
        <w:rPr>
          <w:sz w:val="26"/>
          <w:szCs w:val="26"/>
        </w:rPr>
      </w:pPr>
      <w:r>
        <w:rPr>
          <w:b/>
          <w:bCs/>
          <w:sz w:val="26"/>
          <w:szCs w:val="26"/>
        </w:rPr>
        <w:t>Čl. VII.</w:t>
      </w:r>
    </w:p>
    <w:p w:rsidR="00984D3B" w:rsidRDefault="002A15C0">
      <w:pPr>
        <w:pStyle w:val="Zkladntext1"/>
        <w:shd w:val="clear" w:color="auto" w:fill="auto"/>
        <w:spacing w:line="221" w:lineRule="auto"/>
        <w:jc w:val="center"/>
        <w:rPr>
          <w:sz w:val="26"/>
          <w:szCs w:val="26"/>
        </w:rPr>
      </w:pPr>
      <w:r>
        <w:rPr>
          <w:b/>
          <w:bCs/>
          <w:sz w:val="26"/>
          <w:szCs w:val="26"/>
        </w:rPr>
        <w:t>Odstoupení od smlouvy a výpověď smlouvy</w:t>
      </w:r>
    </w:p>
    <w:p w:rsidR="00984D3B" w:rsidRDefault="002A15C0">
      <w:pPr>
        <w:pStyle w:val="Zkladntext1"/>
        <w:numPr>
          <w:ilvl w:val="0"/>
          <w:numId w:val="13"/>
        </w:numPr>
        <w:shd w:val="clear" w:color="auto" w:fill="auto"/>
        <w:tabs>
          <w:tab w:val="left" w:pos="368"/>
        </w:tabs>
        <w:ind w:left="380" w:hanging="380"/>
        <w:jc w:val="both"/>
      </w:pPr>
      <w:r>
        <w:t>Kupující je kromě důvodů stanovených v občanském zákoníku oprávněn od smlouvy jednostranně odstoupit i v následujících případech:</w:t>
      </w:r>
    </w:p>
    <w:p w:rsidR="00984D3B" w:rsidRDefault="002A15C0">
      <w:pPr>
        <w:pStyle w:val="Zkladntext1"/>
        <w:shd w:val="clear" w:color="auto" w:fill="auto"/>
        <w:ind w:left="940" w:hanging="360"/>
        <w:jc w:val="both"/>
      </w:pPr>
      <w:r>
        <w:t>a) prodávající je v prodlení s dodávkou zdravotnických prostředků déle než jeden měsíc,</w:t>
      </w:r>
    </w:p>
    <w:p w:rsidR="00984D3B" w:rsidRDefault="002A15C0">
      <w:pPr>
        <w:pStyle w:val="Zkladntext1"/>
        <w:numPr>
          <w:ilvl w:val="0"/>
          <w:numId w:val="3"/>
        </w:numPr>
        <w:shd w:val="clear" w:color="auto" w:fill="auto"/>
        <w:tabs>
          <w:tab w:val="left" w:pos="944"/>
        </w:tabs>
        <w:spacing w:after="0"/>
        <w:ind w:firstLine="580"/>
        <w:jc w:val="both"/>
      </w:pPr>
      <w:r>
        <w:t>prodávající není schopen dodat předmět smlouvy uvedený v článku</w:t>
      </w:r>
    </w:p>
    <w:p w:rsidR="00984D3B" w:rsidRDefault="002A15C0">
      <w:pPr>
        <w:pStyle w:val="Zkladntext1"/>
        <w:numPr>
          <w:ilvl w:val="0"/>
          <w:numId w:val="14"/>
        </w:numPr>
        <w:shd w:val="clear" w:color="auto" w:fill="auto"/>
        <w:tabs>
          <w:tab w:val="left" w:pos="1241"/>
        </w:tabs>
        <w:ind w:firstLine="940"/>
      </w:pPr>
      <w:r>
        <w:t>této smlouvy</w:t>
      </w:r>
    </w:p>
    <w:p w:rsidR="00984D3B" w:rsidRDefault="002A15C0">
      <w:pPr>
        <w:pStyle w:val="Zkladntext1"/>
        <w:numPr>
          <w:ilvl w:val="0"/>
          <w:numId w:val="3"/>
        </w:numPr>
        <w:shd w:val="clear" w:color="auto" w:fill="auto"/>
        <w:tabs>
          <w:tab w:val="left" w:pos="940"/>
        </w:tabs>
        <w:ind w:firstLine="580"/>
      </w:pPr>
      <w:r>
        <w:t>zdravotnický prostředek vykazuje opakující se vady,</w:t>
      </w:r>
    </w:p>
    <w:p w:rsidR="00984D3B" w:rsidRDefault="002A15C0">
      <w:pPr>
        <w:pStyle w:val="Zkladntext1"/>
        <w:numPr>
          <w:ilvl w:val="0"/>
          <w:numId w:val="3"/>
        </w:numPr>
        <w:shd w:val="clear" w:color="auto" w:fill="auto"/>
        <w:tabs>
          <w:tab w:val="left" w:pos="944"/>
        </w:tabs>
        <w:ind w:left="940" w:hanging="360"/>
        <w:jc w:val="both"/>
      </w:pPr>
      <w:r>
        <w:t>zdravotnický prostředek vykazuje podstatnou vadu, pro niž nelze zdravotnický prostředek užívat a prodávající takovouto vadu neodstranil do 14 dnů ode dne reklamace.</w:t>
      </w:r>
    </w:p>
    <w:p w:rsidR="00984D3B" w:rsidRDefault="002A15C0">
      <w:pPr>
        <w:pStyle w:val="Zkladntext1"/>
        <w:numPr>
          <w:ilvl w:val="0"/>
          <w:numId w:val="3"/>
        </w:numPr>
        <w:shd w:val="clear" w:color="auto" w:fill="auto"/>
        <w:tabs>
          <w:tab w:val="left" w:pos="940"/>
        </w:tabs>
        <w:ind w:left="940" w:hanging="360"/>
        <w:jc w:val="both"/>
      </w:pPr>
      <w:r>
        <w:t>prodávající nesplní povinnost uvedenou v čl. II odst. 2 a 3 této smlouvy.</w:t>
      </w:r>
    </w:p>
    <w:p w:rsidR="00984D3B" w:rsidRDefault="002A15C0">
      <w:pPr>
        <w:pStyle w:val="Zkladntext1"/>
        <w:shd w:val="clear" w:color="auto" w:fill="auto"/>
        <w:ind w:left="660"/>
        <w:jc w:val="both"/>
      </w:pPr>
      <w:r>
        <w:t>Odstoupení od smlouvy ve shora uvedených případech je účinné 3. kalendářní den následující po dni, ve kterém bylo písemné odstoupení doručeno prodávajícímu.</w:t>
      </w:r>
    </w:p>
    <w:p w:rsidR="00984D3B" w:rsidRDefault="002A15C0">
      <w:pPr>
        <w:pStyle w:val="Zkladntext1"/>
        <w:numPr>
          <w:ilvl w:val="0"/>
          <w:numId w:val="13"/>
        </w:numPr>
        <w:shd w:val="clear" w:color="auto" w:fill="auto"/>
        <w:tabs>
          <w:tab w:val="left" w:pos="368"/>
        </w:tabs>
        <w:ind w:left="380" w:hanging="380"/>
        <w:jc w:val="both"/>
      </w:pPr>
      <w:r>
        <w:t>Kupující má dále právo od této smlouvy odstoupit, a to bez zbytečného odkladu, pokud v důsledku rozhodnutí Ministerstva zdravotnictví ČR nebo příslušných kontrolních orgánů nebude moci zdravotnické prostředky používat, protože jeho užívání ohrožuje bezpečnost a zdraví uživatele nebo třetích osob.</w:t>
      </w:r>
    </w:p>
    <w:p w:rsidR="00984D3B" w:rsidRDefault="002A15C0">
      <w:pPr>
        <w:pStyle w:val="Zkladntext1"/>
        <w:numPr>
          <w:ilvl w:val="0"/>
          <w:numId w:val="13"/>
        </w:numPr>
        <w:shd w:val="clear" w:color="auto" w:fill="auto"/>
        <w:tabs>
          <w:tab w:val="left" w:pos="368"/>
        </w:tabs>
        <w:ind w:left="380" w:hanging="380"/>
        <w:jc w:val="both"/>
      </w:pPr>
      <w:r>
        <w:t>Prodávající má právo od této smlouvy odstoupit v případě, že kupující bude v prodlení s úhradou faktury déle než 2 měsíce.</w:t>
      </w:r>
    </w:p>
    <w:p w:rsidR="00984D3B" w:rsidRDefault="002A15C0">
      <w:pPr>
        <w:pStyle w:val="Zkladntext1"/>
        <w:numPr>
          <w:ilvl w:val="0"/>
          <w:numId w:val="13"/>
        </w:numPr>
        <w:shd w:val="clear" w:color="auto" w:fill="auto"/>
        <w:tabs>
          <w:tab w:val="left" w:pos="368"/>
        </w:tabs>
        <w:ind w:left="380" w:hanging="380"/>
        <w:jc w:val="both"/>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rsidR="00984D3B" w:rsidRDefault="002A15C0">
      <w:pPr>
        <w:pStyle w:val="Zkladntext1"/>
        <w:shd w:val="clear" w:color="auto" w:fill="auto"/>
        <w:ind w:left="380"/>
        <w:jc w:val="both"/>
      </w:pPr>
      <w:r>
        <w:lastRenderedPageBreak/>
        <w:t>Pokud důvody odstoupení od smlouvy neuznává, musí uvést, v čem spatřuje nedostatek důvodů k odstoupení od smlouvy.</w:t>
      </w:r>
    </w:p>
    <w:p w:rsidR="00984D3B" w:rsidRDefault="002A15C0">
      <w:pPr>
        <w:pStyle w:val="Zkladntext1"/>
        <w:shd w:val="clear" w:color="auto" w:fill="auto"/>
        <w:ind w:left="380"/>
        <w:jc w:val="both"/>
      </w:pPr>
      <w:r>
        <w:t>Pokud druhá smluvní strana odstoupení od smlouvy uzná, provedou smluvní strany inventarizaci dosavadních právních vztahů vyplývajících z plnění smlouvy. Dodané a nezaplacené zdravotnické prostředky budou vráceny bez zbytečného odkladu prodávajícímu.</w:t>
      </w:r>
    </w:p>
    <w:p w:rsidR="00984D3B" w:rsidRDefault="002A15C0">
      <w:pPr>
        <w:pStyle w:val="Zkladntext1"/>
        <w:numPr>
          <w:ilvl w:val="0"/>
          <w:numId w:val="13"/>
        </w:numPr>
        <w:shd w:val="clear" w:color="auto" w:fill="auto"/>
        <w:tabs>
          <w:tab w:val="left" w:pos="368"/>
        </w:tabs>
        <w:ind w:left="380" w:hanging="38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rsidR="00984D3B" w:rsidRDefault="002A15C0">
      <w:pPr>
        <w:pStyle w:val="Zkladntext1"/>
        <w:shd w:val="clear" w:color="auto" w:fill="auto"/>
        <w:spacing w:line="223" w:lineRule="auto"/>
        <w:jc w:val="center"/>
        <w:rPr>
          <w:sz w:val="26"/>
          <w:szCs w:val="26"/>
        </w:rPr>
      </w:pPr>
      <w:r>
        <w:rPr>
          <w:b/>
          <w:bCs/>
          <w:sz w:val="26"/>
          <w:szCs w:val="26"/>
        </w:rPr>
        <w:t>Čl. VIII.</w:t>
      </w:r>
    </w:p>
    <w:p w:rsidR="00984D3B" w:rsidRDefault="002A15C0">
      <w:pPr>
        <w:pStyle w:val="Nadpis20"/>
        <w:keepNext/>
        <w:keepLines/>
        <w:shd w:val="clear" w:color="auto" w:fill="auto"/>
      </w:pPr>
      <w:bookmarkStart w:id="16" w:name="bookmark16"/>
      <w:bookmarkStart w:id="17" w:name="bookmark17"/>
      <w:r>
        <w:t>Sankce</w:t>
      </w:r>
      <w:bookmarkEnd w:id="16"/>
      <w:bookmarkEnd w:id="17"/>
    </w:p>
    <w:p w:rsidR="00984D3B" w:rsidRDefault="002A15C0">
      <w:pPr>
        <w:pStyle w:val="Zkladntext1"/>
        <w:numPr>
          <w:ilvl w:val="0"/>
          <w:numId w:val="15"/>
        </w:numPr>
        <w:shd w:val="clear" w:color="auto" w:fill="auto"/>
        <w:tabs>
          <w:tab w:val="left" w:pos="366"/>
        </w:tabs>
        <w:ind w:left="380" w:hanging="380"/>
        <w:jc w:val="both"/>
      </w:pPr>
      <w:r>
        <w:t>V případě, že bude kupující v prodlení s úhradou faktury, má prodávající právo účtovat úrok z prodlení ve výši 0,01% z dlužné částky za každý den prodlení s tím, že zaplacené úroky z prodlení plně kryjí i náhradu škody prodávajícího.</w:t>
      </w:r>
    </w:p>
    <w:p w:rsidR="00984D3B" w:rsidRDefault="002A15C0">
      <w:pPr>
        <w:pStyle w:val="Zkladntext1"/>
        <w:numPr>
          <w:ilvl w:val="0"/>
          <w:numId w:val="15"/>
        </w:numPr>
        <w:shd w:val="clear" w:color="auto" w:fill="auto"/>
        <w:tabs>
          <w:tab w:val="left" w:pos="366"/>
        </w:tabs>
        <w:ind w:left="380" w:hanging="380"/>
        <w:jc w:val="both"/>
      </w:pPr>
      <w:r>
        <w:t>V případě, že bude prodávající v prodlení s dodáním zdravotnických prostředků, má kupující právo účtovat smluvní pokutu ve výši 0,15% z celkové hodnoty předmětu smlouvy za každý den prodlení.</w:t>
      </w:r>
    </w:p>
    <w:p w:rsidR="00984D3B" w:rsidRDefault="002A15C0">
      <w:pPr>
        <w:pStyle w:val="Zkladntext1"/>
        <w:numPr>
          <w:ilvl w:val="0"/>
          <w:numId w:val="15"/>
        </w:numPr>
        <w:shd w:val="clear" w:color="auto" w:fill="auto"/>
        <w:tabs>
          <w:tab w:val="left" w:pos="366"/>
        </w:tabs>
        <w:ind w:left="380" w:hanging="380"/>
        <w:jc w:val="both"/>
      </w:pPr>
      <w:r>
        <w:t>V případě, že kupujícímu vznikne škoda v příčinné souvislosti s porušením smlouvy, má právo účtovat smluvní pokutu ve výši vzniklé škody.</w:t>
      </w:r>
    </w:p>
    <w:p w:rsidR="00984D3B" w:rsidRDefault="002A15C0">
      <w:pPr>
        <w:pStyle w:val="Zkladntext1"/>
        <w:numPr>
          <w:ilvl w:val="0"/>
          <w:numId w:val="15"/>
        </w:numPr>
        <w:shd w:val="clear" w:color="auto" w:fill="auto"/>
        <w:tabs>
          <w:tab w:val="left" w:pos="366"/>
        </w:tabs>
        <w:ind w:left="380" w:hanging="380"/>
        <w:jc w:val="both"/>
      </w:pPr>
      <w:r>
        <w:t>V případě, že při plnění předmětu smlouvy zhotovitel prokazatelně poruší ustanovení čl. II odst. 4 definující aspekty odpovědného zadávání pro plnění předmětu smlouvy, je zhotovitel povinen uhradit smluvní pokutu ve výši 5 000,- Kč za každé jednotlivé porušení.</w:t>
      </w:r>
    </w:p>
    <w:p w:rsidR="00984D3B" w:rsidRDefault="002A15C0">
      <w:pPr>
        <w:pStyle w:val="Zkladntext1"/>
        <w:numPr>
          <w:ilvl w:val="0"/>
          <w:numId w:val="15"/>
        </w:numPr>
        <w:shd w:val="clear" w:color="auto" w:fill="auto"/>
        <w:tabs>
          <w:tab w:val="left" w:pos="366"/>
        </w:tabs>
        <w:ind w:left="380" w:hanging="380"/>
        <w:jc w:val="both"/>
      </w:pPr>
      <w:r>
        <w:t>V případě, že prodávající poruší ustanovení o mlčenlivosti dle čl. IX této smlouvy, je prodávající povinen uhradit smluvní pokutu ve výši 20.000,- Kč za každé jednotlivé porušení.</w:t>
      </w:r>
    </w:p>
    <w:p w:rsidR="00984D3B" w:rsidRDefault="002A15C0">
      <w:pPr>
        <w:pStyle w:val="Zkladntext1"/>
        <w:numPr>
          <w:ilvl w:val="0"/>
          <w:numId w:val="15"/>
        </w:numPr>
        <w:shd w:val="clear" w:color="auto" w:fill="auto"/>
        <w:tabs>
          <w:tab w:val="left" w:pos="366"/>
        </w:tabs>
        <w:ind w:left="380" w:hanging="380"/>
        <w:jc w:val="both"/>
      </w:pPr>
      <w:r>
        <w:t>Sankce jsou splatné do 14 dnů poté, co bude písemná výzva oprávněné strany k úhradě sankce doručena straně povinné.</w:t>
      </w:r>
    </w:p>
    <w:p w:rsidR="00984D3B" w:rsidRDefault="002A15C0">
      <w:pPr>
        <w:pStyle w:val="Zkladntext1"/>
        <w:numPr>
          <w:ilvl w:val="0"/>
          <w:numId w:val="15"/>
        </w:numPr>
        <w:shd w:val="clear" w:color="auto" w:fill="auto"/>
        <w:tabs>
          <w:tab w:val="left" w:pos="366"/>
        </w:tabs>
        <w:spacing w:after="540"/>
        <w:ind w:left="380" w:hanging="380"/>
        <w:jc w:val="both"/>
      </w:pPr>
      <w:r>
        <w:t>Zaplacením smluvní pokuty není dotčeno právo na náhradu škod,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rsidR="00984D3B" w:rsidRDefault="002A15C0">
      <w:pPr>
        <w:pStyle w:val="Zkladntext1"/>
        <w:shd w:val="clear" w:color="auto" w:fill="auto"/>
        <w:spacing w:line="223" w:lineRule="auto"/>
        <w:jc w:val="center"/>
        <w:rPr>
          <w:sz w:val="26"/>
          <w:szCs w:val="26"/>
        </w:rPr>
      </w:pPr>
      <w:r>
        <w:rPr>
          <w:b/>
          <w:bCs/>
          <w:sz w:val="26"/>
          <w:szCs w:val="26"/>
        </w:rPr>
        <w:t>Čl. IX</w:t>
      </w:r>
    </w:p>
    <w:p w:rsidR="00984D3B" w:rsidRDefault="002A15C0">
      <w:pPr>
        <w:pStyle w:val="Nadpis20"/>
        <w:keepNext/>
        <w:keepLines/>
        <w:shd w:val="clear" w:color="auto" w:fill="auto"/>
      </w:pPr>
      <w:bookmarkStart w:id="18" w:name="bookmark18"/>
      <w:bookmarkStart w:id="19" w:name="bookmark19"/>
      <w:r>
        <w:t>Mlčenlivost</w:t>
      </w:r>
      <w:bookmarkEnd w:id="18"/>
      <w:bookmarkEnd w:id="19"/>
    </w:p>
    <w:p w:rsidR="00984D3B" w:rsidRDefault="002A15C0">
      <w:pPr>
        <w:pStyle w:val="Zkladntext1"/>
        <w:shd w:val="clear" w:color="auto" w:fill="auto"/>
        <w:ind w:left="380" w:hanging="380"/>
        <w:jc w:val="both"/>
      </w:pPr>
      <w:r>
        <w:t>1. V průběhu plnění předmětu této smlouvy může prodávající přijít do styku s důvěrnými informacemi týkající se kupujícího, jeho zaměstnanců či pacientů</w:t>
      </w:r>
    </w:p>
    <w:p w:rsidR="00984D3B" w:rsidRDefault="002A15C0">
      <w:pPr>
        <w:pStyle w:val="Zkladntext1"/>
        <w:shd w:val="clear" w:color="auto" w:fill="auto"/>
        <w:ind w:left="660" w:hanging="28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kupujícího,</w:t>
      </w:r>
    </w:p>
    <w:p w:rsidR="00984D3B" w:rsidRDefault="002A15C0">
      <w:pPr>
        <w:pStyle w:val="Zkladntext1"/>
        <w:shd w:val="clear" w:color="auto" w:fill="auto"/>
        <w:ind w:left="660" w:hanging="280"/>
        <w:jc w:val="both"/>
      </w:pPr>
      <w:proofErr w:type="gramStart"/>
      <w:r>
        <w:rPr>
          <w:rFonts w:ascii="Arial" w:eastAsia="Arial" w:hAnsi="Arial" w:cs="Arial"/>
          <w:sz w:val="22"/>
          <w:szCs w:val="22"/>
        </w:rPr>
        <w:lastRenderedPageBreak/>
        <w:t xml:space="preserve">• </w:t>
      </w:r>
      <w:r>
        <w:t>které</w:t>
      </w:r>
      <w:proofErr w:type="gramEnd"/>
      <w:r>
        <w:t xml:space="preserve"> prodávající obdržel či obdrží, a to ať již písemně, ústně, v elektronické či jiné formě, a to na jakémkoli nosiči, na němž takováto informace může být nahrána nebo uložena.</w:t>
      </w:r>
    </w:p>
    <w:p w:rsidR="00984D3B" w:rsidRDefault="002A15C0">
      <w:pPr>
        <w:pStyle w:val="Zkladntext1"/>
        <w:numPr>
          <w:ilvl w:val="0"/>
          <w:numId w:val="10"/>
        </w:numPr>
        <w:shd w:val="clear" w:color="auto" w:fill="auto"/>
        <w:tabs>
          <w:tab w:val="left" w:pos="366"/>
        </w:tabs>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984D3B" w:rsidRDefault="002A15C0">
      <w:pPr>
        <w:pStyle w:val="Zkladntext1"/>
        <w:numPr>
          <w:ilvl w:val="0"/>
          <w:numId w:val="10"/>
        </w:numPr>
        <w:shd w:val="clear" w:color="auto" w:fill="auto"/>
        <w:tabs>
          <w:tab w:val="left" w:pos="366"/>
        </w:tabs>
        <w:spacing w:after="100"/>
        <w:ind w:left="360" w:hanging="360"/>
        <w:jc w:val="both"/>
      </w:pPr>
      <w:r>
        <w:t>V případě pochybností sdělí kupující na žádost prodávajícího, zda informaci považuje za důvěrnou. Nepožádal-li prodávající o toto sdělení, má se v případě pochybností za to, že informace je důvěrná.</w:t>
      </w:r>
    </w:p>
    <w:p w:rsidR="00984D3B" w:rsidRDefault="002A15C0">
      <w:pPr>
        <w:pStyle w:val="Zkladntext1"/>
        <w:numPr>
          <w:ilvl w:val="0"/>
          <w:numId w:val="10"/>
        </w:numPr>
        <w:shd w:val="clear" w:color="auto" w:fill="auto"/>
        <w:tabs>
          <w:tab w:val="left" w:pos="366"/>
        </w:tabs>
        <w:spacing w:after="100"/>
        <w:ind w:left="360" w:hanging="36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984D3B" w:rsidRDefault="002A15C0">
      <w:pPr>
        <w:pStyle w:val="Zkladntext1"/>
        <w:numPr>
          <w:ilvl w:val="0"/>
          <w:numId w:val="10"/>
        </w:numPr>
        <w:shd w:val="clear" w:color="auto" w:fill="auto"/>
        <w:tabs>
          <w:tab w:val="left" w:pos="366"/>
        </w:tabs>
        <w:spacing w:after="100"/>
        <w:ind w:left="360" w:hanging="36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984D3B" w:rsidRDefault="002A15C0">
      <w:pPr>
        <w:pStyle w:val="Zkladntext1"/>
        <w:numPr>
          <w:ilvl w:val="0"/>
          <w:numId w:val="10"/>
        </w:numPr>
        <w:shd w:val="clear" w:color="auto" w:fill="auto"/>
        <w:tabs>
          <w:tab w:val="left" w:pos="366"/>
        </w:tabs>
        <w:spacing w:after="380"/>
        <w:jc w:val="both"/>
      </w:pPr>
      <w:r>
        <w:t>Prodávající prohlašuje, že v předmětu dodávky:</w:t>
      </w:r>
    </w:p>
    <w:p w:rsidR="00984D3B" w:rsidRDefault="002A15C0">
      <w:pPr>
        <w:pStyle w:val="Zkladntext1"/>
        <w:shd w:val="clear" w:color="auto" w:fill="auto"/>
        <w:spacing w:after="1760"/>
        <w:ind w:left="360" w:firstLine="20"/>
        <w:jc w:val="both"/>
      </w:pPr>
      <w:r>
        <w:rPr>
          <w:lang w:val="en-US" w:eastAsia="en-US" w:bidi="en-US"/>
        </w:rPr>
        <w:t>I |</w:t>
      </w:r>
      <w:r>
        <w:t xml:space="preserve">jsou uchovávány osobní údaje </w:t>
      </w:r>
      <w:proofErr w:type="gramStart"/>
      <w:r>
        <w:t>a</w:t>
      </w:r>
      <w:proofErr w:type="gramEnd"/>
      <w:r>
        <w:t xml:space="preserve"> údaje zvláštní kategorie objednatele, jeho zaměstnanců či pacientů, a to následující:</w:t>
      </w:r>
    </w:p>
    <w:p w:rsidR="00984D3B" w:rsidRDefault="002A15C0">
      <w:pPr>
        <w:pStyle w:val="Zkladntext1"/>
        <w:shd w:val="clear" w:color="auto" w:fill="auto"/>
        <w:spacing w:after="100"/>
        <w:ind w:left="360" w:firstLine="20"/>
        <w:jc w:val="both"/>
      </w:pPr>
      <w:r>
        <w:t>X nejsou uchovávány osobní údaje a údaje zvláštní kategorie objednatele, jeho zaměstnanců či pacientů.</w:t>
      </w:r>
    </w:p>
    <w:p w:rsidR="00984D3B" w:rsidRDefault="002A15C0">
      <w:pPr>
        <w:pStyle w:val="Zkladntext1"/>
        <w:numPr>
          <w:ilvl w:val="0"/>
          <w:numId w:val="10"/>
        </w:numPr>
        <w:shd w:val="clear" w:color="auto" w:fill="auto"/>
        <w:tabs>
          <w:tab w:val="left" w:pos="366"/>
        </w:tabs>
        <w:spacing w:after="100"/>
        <w:ind w:left="360" w:hanging="360"/>
        <w:jc w:val="both"/>
      </w:pPr>
      <w:r>
        <w:t>V případě, že je předmětem dodávky počítačové vybavení uchovávající jakékoliv osobní údaje a údaje zvláštní kategorie, je prodávající povinen kupujícího na tuto skutečnost výslovně upozornit a zajistit zabezpečení proti neoprávněnému přístupu vhodnými prostředky (PIN, přihlašovací údaje apod.) Tyto údaje současně předá kupujícímu při převzetí zdravotnických prostředků.</w:t>
      </w:r>
    </w:p>
    <w:p w:rsidR="00984D3B" w:rsidRDefault="002A15C0">
      <w:pPr>
        <w:pStyle w:val="Zkladntext1"/>
        <w:numPr>
          <w:ilvl w:val="0"/>
          <w:numId w:val="10"/>
        </w:numPr>
        <w:shd w:val="clear" w:color="auto" w:fill="auto"/>
        <w:tabs>
          <w:tab w:val="left" w:pos="385"/>
        </w:tabs>
        <w:spacing w:after="100"/>
        <w:ind w:left="360" w:hanging="360"/>
        <w:jc w:val="both"/>
      </w:pPr>
      <w:r>
        <w:t>Kupující prohlašuje, že v souvislosti se zajištěním servisních služeb poskytovaných prodávajícím v záruční době, nepožaduje zpracování dat (osobních údajů). V případě, že by v rámci zajištění servisních služeb muselo být zpracování dat (osobních údajů) provedeno, je prodávající povinen na tuto skutečnost kupujícího upozornit a uzavřít bez zbytečného odkladu zpracovatelskou smlouvu.</w:t>
      </w:r>
    </w:p>
    <w:p w:rsidR="00984D3B" w:rsidRDefault="002A15C0">
      <w:pPr>
        <w:pStyle w:val="Zkladntext1"/>
        <w:numPr>
          <w:ilvl w:val="0"/>
          <w:numId w:val="10"/>
        </w:numPr>
        <w:shd w:val="clear" w:color="auto" w:fill="auto"/>
        <w:tabs>
          <w:tab w:val="left" w:pos="385"/>
        </w:tabs>
        <w:spacing w:after="100"/>
        <w:ind w:left="360" w:hanging="360"/>
        <w:jc w:val="both"/>
      </w:pPr>
      <w:r>
        <w:lastRenderedPageBreak/>
        <w:t>Ustanovení tohoto článku se vztahují jak na období platnosti této smlouvy, tak na období po jejím ukončení.</w:t>
      </w:r>
    </w:p>
    <w:p w:rsidR="00984D3B" w:rsidRDefault="002A15C0">
      <w:pPr>
        <w:pStyle w:val="Zkladntext1"/>
        <w:shd w:val="clear" w:color="auto" w:fill="auto"/>
        <w:spacing w:line="221" w:lineRule="auto"/>
        <w:jc w:val="center"/>
        <w:rPr>
          <w:sz w:val="26"/>
          <w:szCs w:val="26"/>
        </w:rPr>
      </w:pPr>
      <w:r>
        <w:rPr>
          <w:b/>
          <w:bCs/>
          <w:sz w:val="26"/>
          <w:szCs w:val="26"/>
        </w:rPr>
        <w:t>Čl. X.</w:t>
      </w:r>
    </w:p>
    <w:p w:rsidR="00984D3B" w:rsidRDefault="002A15C0">
      <w:pPr>
        <w:pStyle w:val="Nadpis20"/>
        <w:keepNext/>
        <w:keepLines/>
        <w:shd w:val="clear" w:color="auto" w:fill="auto"/>
        <w:spacing w:line="221" w:lineRule="auto"/>
      </w:pPr>
      <w:bookmarkStart w:id="20" w:name="bookmark20"/>
      <w:bookmarkStart w:id="21" w:name="bookmark21"/>
      <w:r>
        <w:t>Závěrečná ujednání</w:t>
      </w:r>
      <w:bookmarkEnd w:id="20"/>
      <w:bookmarkEnd w:id="21"/>
    </w:p>
    <w:p w:rsidR="00984D3B" w:rsidRDefault="002A15C0">
      <w:pPr>
        <w:pStyle w:val="Zkladntext1"/>
        <w:shd w:val="clear" w:color="auto" w:fill="auto"/>
        <w:ind w:left="360" w:hanging="360"/>
        <w:jc w:val="both"/>
      </w:pPr>
      <w:r>
        <w:t xml:space="preserve">1. Tato smlouva je uzavírána na základě výsledku poptávkového řízení na dodávky </w:t>
      </w:r>
      <w:r>
        <w:rPr>
          <w:b/>
          <w:bCs/>
        </w:rPr>
        <w:t>„Pasivní antidekubitní matrace“ vedené u zadavatele pod ev. č. P/01/24.</w:t>
      </w:r>
    </w:p>
    <w:p w:rsidR="00984D3B" w:rsidRDefault="002A15C0">
      <w:pPr>
        <w:pStyle w:val="Zkladntext1"/>
        <w:numPr>
          <w:ilvl w:val="0"/>
          <w:numId w:val="16"/>
        </w:numPr>
        <w:shd w:val="clear" w:color="auto" w:fill="auto"/>
        <w:tabs>
          <w:tab w:val="left" w:pos="392"/>
        </w:tabs>
      </w:pPr>
      <w:r>
        <w:rPr>
          <w:u w:val="single"/>
        </w:rPr>
        <w:t>Kontaktní údaje kupujícího:</w:t>
      </w:r>
    </w:p>
    <w:p w:rsidR="00984D3B" w:rsidRDefault="002A15C0">
      <w:pPr>
        <w:pStyle w:val="Zkladntext1"/>
        <w:numPr>
          <w:ilvl w:val="0"/>
          <w:numId w:val="17"/>
        </w:numPr>
        <w:shd w:val="clear" w:color="auto" w:fill="auto"/>
        <w:tabs>
          <w:tab w:val="left" w:pos="650"/>
        </w:tabs>
        <w:spacing w:after="260"/>
        <w:ind w:firstLine="300"/>
      </w:pPr>
      <w:r>
        <w:rPr>
          <w:u w:val="single"/>
        </w:rPr>
        <w:t>ve věcech vyplývajících z této smlouvy:</w:t>
      </w:r>
    </w:p>
    <w:p w:rsidR="00984D3B" w:rsidRDefault="002A15C0">
      <w:pPr>
        <w:pStyle w:val="Zkladntext1"/>
        <w:shd w:val="clear" w:color="auto" w:fill="auto"/>
        <w:spacing w:after="260"/>
        <w:ind w:firstLine="660"/>
      </w:pPr>
      <w:r>
        <w:rPr>
          <w:b/>
          <w:bCs/>
        </w:rPr>
        <w:t>Oddělení nákupu a veřejných zakázek</w:t>
      </w:r>
    </w:p>
    <w:p w:rsidR="00984D3B" w:rsidRDefault="002A15C0">
      <w:pPr>
        <w:pStyle w:val="Zkladntext1"/>
        <w:shd w:val="clear" w:color="auto" w:fill="auto"/>
        <w:spacing w:after="260"/>
        <w:ind w:firstLine="660"/>
      </w:pPr>
      <w:r>
        <w:t>adresa: sídlo zadavatele</w:t>
      </w:r>
    </w:p>
    <w:p w:rsidR="00984D3B" w:rsidRPr="00A673EB" w:rsidRDefault="002A15C0">
      <w:pPr>
        <w:pStyle w:val="Zkladntext1"/>
        <w:shd w:val="clear" w:color="auto" w:fill="auto"/>
        <w:spacing w:after="260"/>
        <w:ind w:firstLine="660"/>
      </w:pPr>
      <w:r>
        <w:t xml:space="preserve">kontaktní osoba: </w:t>
      </w:r>
      <w:r w:rsidRPr="00A673EB">
        <w:t>XXXX</w:t>
      </w:r>
    </w:p>
    <w:p w:rsidR="00984D3B" w:rsidRPr="00A673EB" w:rsidRDefault="002A15C0">
      <w:pPr>
        <w:pStyle w:val="Zkladntext1"/>
        <w:shd w:val="clear" w:color="auto" w:fill="auto"/>
        <w:spacing w:after="260"/>
        <w:ind w:firstLine="660"/>
      </w:pPr>
      <w:r w:rsidRPr="00A673EB">
        <w:t>tel: + XXXX</w:t>
      </w:r>
    </w:p>
    <w:p w:rsidR="00984D3B" w:rsidRPr="00A673EB" w:rsidRDefault="002A15C0">
      <w:pPr>
        <w:pStyle w:val="Zkladntext1"/>
        <w:shd w:val="clear" w:color="auto" w:fill="auto"/>
        <w:spacing w:after="260"/>
        <w:ind w:firstLine="660"/>
      </w:pPr>
      <w:r w:rsidRPr="00A673EB">
        <w:t>email: XXXX</w:t>
      </w:r>
    </w:p>
    <w:p w:rsidR="00984D3B" w:rsidRPr="00A673EB" w:rsidRDefault="002A15C0">
      <w:pPr>
        <w:pStyle w:val="Zkladntext1"/>
        <w:numPr>
          <w:ilvl w:val="0"/>
          <w:numId w:val="17"/>
        </w:numPr>
        <w:shd w:val="clear" w:color="auto" w:fill="auto"/>
        <w:tabs>
          <w:tab w:val="left" w:pos="650"/>
        </w:tabs>
        <w:spacing w:after="260" w:line="266" w:lineRule="auto"/>
        <w:ind w:firstLine="300"/>
      </w:pPr>
      <w:r w:rsidRPr="00A673EB">
        <w:rPr>
          <w:u w:val="single"/>
        </w:rPr>
        <w:t>ve věcech technických:</w:t>
      </w:r>
    </w:p>
    <w:p w:rsidR="00984D3B" w:rsidRPr="00A673EB" w:rsidRDefault="002A15C0">
      <w:pPr>
        <w:pStyle w:val="Zkladntext1"/>
        <w:shd w:val="clear" w:color="auto" w:fill="auto"/>
        <w:spacing w:after="260"/>
        <w:ind w:firstLine="660"/>
      </w:pPr>
      <w:r w:rsidRPr="00A673EB">
        <w:rPr>
          <w:b/>
          <w:bCs/>
        </w:rPr>
        <w:t>Technické oddělení - sídlo kupujícího</w:t>
      </w:r>
    </w:p>
    <w:p w:rsidR="00984D3B" w:rsidRPr="00A673EB" w:rsidRDefault="002A15C0">
      <w:pPr>
        <w:pStyle w:val="Zkladntext1"/>
        <w:shd w:val="clear" w:color="auto" w:fill="auto"/>
        <w:spacing w:after="260"/>
        <w:ind w:firstLine="660"/>
      </w:pPr>
      <w:r w:rsidRPr="00A673EB">
        <w:t>tel. XXXX</w:t>
      </w:r>
    </w:p>
    <w:p w:rsidR="00984D3B" w:rsidRPr="00A673EB" w:rsidRDefault="002A15C0">
      <w:pPr>
        <w:pStyle w:val="Zkladntext1"/>
        <w:shd w:val="clear" w:color="auto" w:fill="auto"/>
        <w:spacing w:after="260"/>
        <w:ind w:firstLine="660"/>
      </w:pPr>
      <w:r w:rsidRPr="00A673EB">
        <w:t>email:</w:t>
      </w:r>
      <w:hyperlink r:id="rId10" w:history="1">
        <w:r w:rsidRPr="00A673EB">
          <w:t xml:space="preserve"> XXXX </w:t>
        </w:r>
      </w:hyperlink>
    </w:p>
    <w:p w:rsidR="00984D3B" w:rsidRPr="00A673EB" w:rsidRDefault="002A15C0">
      <w:pPr>
        <w:pStyle w:val="Zkladntext1"/>
        <w:numPr>
          <w:ilvl w:val="0"/>
          <w:numId w:val="16"/>
        </w:numPr>
        <w:shd w:val="clear" w:color="auto" w:fill="auto"/>
        <w:tabs>
          <w:tab w:val="left" w:pos="392"/>
        </w:tabs>
      </w:pPr>
      <w:r w:rsidRPr="00A673EB">
        <w:rPr>
          <w:u w:val="single"/>
        </w:rPr>
        <w:t>Kontaktní údaje prodávajícího ve věcech vyplývajících z této smlouvy:</w:t>
      </w:r>
    </w:p>
    <w:p w:rsidR="00984D3B" w:rsidRPr="00A673EB" w:rsidRDefault="002A15C0">
      <w:pPr>
        <w:pStyle w:val="Zkladntext1"/>
        <w:pBdr>
          <w:top w:val="single" w:sz="4" w:space="0" w:color="auto"/>
        </w:pBdr>
        <w:shd w:val="clear" w:color="auto" w:fill="auto"/>
        <w:spacing w:after="260"/>
        <w:ind w:firstLine="660"/>
      </w:pPr>
      <w:r w:rsidRPr="00A673EB">
        <w:t>XXXX</w:t>
      </w:r>
    </w:p>
    <w:p w:rsidR="00984D3B" w:rsidRPr="00A673EB" w:rsidRDefault="002A15C0">
      <w:pPr>
        <w:pStyle w:val="Zkladntext1"/>
        <w:shd w:val="clear" w:color="auto" w:fill="auto"/>
        <w:spacing w:after="260"/>
        <w:ind w:firstLine="660"/>
      </w:pPr>
      <w:r w:rsidRPr="00A673EB">
        <w:t>tel.: + XXXX</w:t>
      </w:r>
    </w:p>
    <w:p w:rsidR="00984D3B" w:rsidRDefault="002A15C0">
      <w:pPr>
        <w:pStyle w:val="Zkladntext20"/>
        <w:shd w:val="clear" w:color="auto" w:fill="auto"/>
        <w:spacing w:after="260"/>
        <w:ind w:left="0" w:firstLine="660"/>
      </w:pPr>
      <w:r w:rsidRPr="00A673EB">
        <w:rPr>
          <w:rFonts w:ascii="Bookman Old Style" w:eastAsia="Bookman Old Style" w:hAnsi="Bookman Old Style" w:cs="Bookman Old Style"/>
        </w:rPr>
        <w:t xml:space="preserve">email: </w:t>
      </w:r>
      <w:r w:rsidRPr="00A673EB">
        <w:t>XXXX</w:t>
      </w:r>
    </w:p>
    <w:p w:rsidR="00984D3B" w:rsidRDefault="002A15C0">
      <w:pPr>
        <w:pStyle w:val="Zkladntext1"/>
        <w:numPr>
          <w:ilvl w:val="0"/>
          <w:numId w:val="16"/>
        </w:numPr>
        <w:shd w:val="clear" w:color="auto" w:fill="auto"/>
        <w:tabs>
          <w:tab w:val="left" w:pos="392"/>
        </w:tabs>
        <w:ind w:left="360" w:hanging="36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zadávacího řízení nedopustil žádného jednání narušujícího hospodářskou soutěž.</w:t>
      </w:r>
    </w:p>
    <w:p w:rsidR="00984D3B" w:rsidRDefault="002A15C0">
      <w:pPr>
        <w:pStyle w:val="Zkladntext1"/>
        <w:numPr>
          <w:ilvl w:val="0"/>
          <w:numId w:val="16"/>
        </w:numPr>
        <w:shd w:val="clear" w:color="auto" w:fill="auto"/>
        <w:tabs>
          <w:tab w:val="left" w:pos="392"/>
        </w:tabs>
        <w:ind w:left="360" w:hanging="360"/>
        <w:jc w:val="both"/>
      </w:pPr>
      <w:r>
        <w:t xml:space="preserve">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w:t>
      </w:r>
      <w:r>
        <w:lastRenderedPageBreak/>
        <w:t>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rsidR="00984D3B" w:rsidRDefault="002A15C0">
      <w:pPr>
        <w:pStyle w:val="Zkladntext1"/>
        <w:numPr>
          <w:ilvl w:val="0"/>
          <w:numId w:val="16"/>
        </w:numPr>
        <w:shd w:val="clear" w:color="auto" w:fill="auto"/>
        <w:tabs>
          <w:tab w:val="left" w:pos="546"/>
        </w:tabs>
        <w:ind w:left="520" w:hanging="34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984D3B" w:rsidRDefault="002A15C0">
      <w:pPr>
        <w:pStyle w:val="Zkladntext1"/>
        <w:numPr>
          <w:ilvl w:val="0"/>
          <w:numId w:val="16"/>
        </w:numPr>
        <w:shd w:val="clear" w:color="auto" w:fill="auto"/>
        <w:tabs>
          <w:tab w:val="left" w:pos="546"/>
        </w:tabs>
        <w:ind w:left="520" w:hanging="340"/>
        <w:jc w:val="both"/>
      </w:pPr>
      <w:r>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p>
    <w:p w:rsidR="00984D3B" w:rsidRDefault="002A15C0">
      <w:pPr>
        <w:pStyle w:val="Zkladntext1"/>
        <w:numPr>
          <w:ilvl w:val="0"/>
          <w:numId w:val="16"/>
        </w:numPr>
        <w:shd w:val="clear" w:color="auto" w:fill="auto"/>
        <w:tabs>
          <w:tab w:val="left" w:pos="546"/>
        </w:tabs>
        <w:spacing w:line="233" w:lineRule="auto"/>
        <w:ind w:left="520" w:hanging="340"/>
        <w:jc w:val="both"/>
      </w:pPr>
      <w:r>
        <w:t>Prodávající výslovně souhlasí se zveřejněním celého textu této smlouvy v informačním systému veřejné správy - Registru smluv.</w:t>
      </w:r>
    </w:p>
    <w:p w:rsidR="00984D3B" w:rsidRDefault="002A15C0">
      <w:pPr>
        <w:pStyle w:val="Zkladntext1"/>
        <w:numPr>
          <w:ilvl w:val="0"/>
          <w:numId w:val="16"/>
        </w:numPr>
        <w:shd w:val="clear" w:color="auto" w:fill="auto"/>
        <w:tabs>
          <w:tab w:val="left" w:pos="538"/>
        </w:tabs>
        <w:ind w:left="520" w:hanging="520"/>
        <w:jc w:val="both"/>
      </w:pPr>
      <w:r>
        <w:rPr>
          <w:b/>
          <w:bCs/>
        </w:rPr>
        <w:t>Tato smlouva nabývá platnosti dnem podpisu obou smluvních stran a účinnosti dnem uveřejnění v informačním systému veřejné správy - Registru smluv.</w:t>
      </w:r>
    </w:p>
    <w:p w:rsidR="00984D3B" w:rsidRDefault="002A15C0">
      <w:pPr>
        <w:pStyle w:val="Zkladntext1"/>
        <w:numPr>
          <w:ilvl w:val="0"/>
          <w:numId w:val="16"/>
        </w:numPr>
        <w:shd w:val="clear" w:color="auto" w:fill="auto"/>
        <w:tabs>
          <w:tab w:val="left" w:pos="538"/>
        </w:tabs>
        <w:ind w:left="520" w:hanging="520"/>
        <w:jc w:val="both"/>
      </w:pPr>
      <w:r>
        <w:t>Všechna předcházející ujednání, týkající se předmětu smlouvy jsou po podpisu této smlouvy neplatná.</w:t>
      </w:r>
    </w:p>
    <w:p w:rsidR="00984D3B" w:rsidRDefault="002A15C0">
      <w:pPr>
        <w:pStyle w:val="Zkladntext1"/>
        <w:numPr>
          <w:ilvl w:val="0"/>
          <w:numId w:val="16"/>
        </w:numPr>
        <w:shd w:val="clear" w:color="auto" w:fill="auto"/>
        <w:tabs>
          <w:tab w:val="left" w:pos="538"/>
        </w:tabs>
        <w:ind w:left="520" w:hanging="520"/>
        <w:jc w:val="both"/>
      </w:pPr>
      <w:r>
        <w:t>Veškerá další ujednání, změny či doplnění smlouvy mohou být učiněna jen formou písemného číslovaného dodatku, podepsaného oběma smluvními stranami.</w:t>
      </w:r>
    </w:p>
    <w:p w:rsidR="00984D3B" w:rsidRDefault="002A15C0">
      <w:pPr>
        <w:pStyle w:val="Zkladntext1"/>
        <w:numPr>
          <w:ilvl w:val="0"/>
          <w:numId w:val="16"/>
        </w:numPr>
        <w:shd w:val="clear" w:color="auto" w:fill="auto"/>
        <w:tabs>
          <w:tab w:val="left" w:pos="538"/>
        </w:tabs>
        <w:ind w:left="520" w:hanging="520"/>
        <w:jc w:val="both"/>
      </w:pPr>
      <w:r>
        <w:t>Případná neplatnost některého ujednání kupní smlouvy nemůže mít za následek neplatnost celé kupní smlouvy.</w:t>
      </w:r>
    </w:p>
    <w:p w:rsidR="00984D3B" w:rsidRDefault="002A15C0">
      <w:pPr>
        <w:pStyle w:val="Zkladntext1"/>
        <w:numPr>
          <w:ilvl w:val="0"/>
          <w:numId w:val="16"/>
        </w:numPr>
        <w:shd w:val="clear" w:color="auto" w:fill="auto"/>
        <w:tabs>
          <w:tab w:val="left" w:pos="538"/>
        </w:tabs>
        <w:ind w:left="520" w:hanging="520"/>
        <w:jc w:val="both"/>
      </w:pPr>
      <w:r>
        <w:t>Pohledávky vyplývající z této smlouvy, může prodávající převést na jinou osobu jen s předchozím písemným souhlasem kupujícího.</w:t>
      </w:r>
    </w:p>
    <w:p w:rsidR="00984D3B" w:rsidRDefault="002A15C0">
      <w:pPr>
        <w:pStyle w:val="Zkladntext1"/>
        <w:numPr>
          <w:ilvl w:val="0"/>
          <w:numId w:val="16"/>
        </w:numPr>
        <w:shd w:val="clear" w:color="auto" w:fill="auto"/>
        <w:tabs>
          <w:tab w:val="left" w:pos="538"/>
        </w:tabs>
        <w:ind w:left="520" w:hanging="520"/>
        <w:jc w:val="both"/>
      </w:pPr>
      <w:r>
        <w:t>Právní vztahy touto smlouvou výslovně neupravené se řídí příslušnými ustanoveními Občanského zákoníku.</w:t>
      </w:r>
    </w:p>
    <w:p w:rsidR="00984D3B" w:rsidRDefault="002A15C0">
      <w:pPr>
        <w:pStyle w:val="Zkladntext1"/>
        <w:numPr>
          <w:ilvl w:val="0"/>
          <w:numId w:val="16"/>
        </w:numPr>
        <w:shd w:val="clear" w:color="auto" w:fill="auto"/>
        <w:tabs>
          <w:tab w:val="left" w:pos="538"/>
        </w:tabs>
        <w:ind w:left="520" w:hanging="520"/>
        <w:jc w:val="both"/>
      </w:pPr>
      <w:r>
        <w:t>Tato kupní smlouva je sepsána ve dvou výtiscích, každý s platností originálu, z nichž jeden obdrží kupující a jeden prodávající.</w:t>
      </w:r>
    </w:p>
    <w:p w:rsidR="00984D3B" w:rsidRDefault="002A15C0">
      <w:pPr>
        <w:pStyle w:val="Zkladntext1"/>
        <w:numPr>
          <w:ilvl w:val="0"/>
          <w:numId w:val="16"/>
        </w:numPr>
        <w:shd w:val="clear" w:color="auto" w:fill="auto"/>
        <w:tabs>
          <w:tab w:val="left" w:pos="538"/>
        </w:tabs>
        <w:ind w:left="520" w:hanging="520"/>
        <w:jc w:val="both"/>
        <w:sectPr w:rsidR="00984D3B">
          <w:pgSz w:w="11900" w:h="16840"/>
          <w:pgMar w:top="1399" w:right="1310" w:bottom="1240" w:left="1316" w:header="971" w:footer="812" w:gutter="0"/>
          <w:pgNumType w:start="1"/>
          <w:cols w:space="720"/>
          <w:noEndnote/>
          <w:docGrid w:linePitch="360"/>
        </w:sectPr>
      </w:pPr>
      <w:r>
        <w:t>Smluvní strany prohlašují, že si tuto smlouvu přečetly, že se dohodly na celém jejím obsahu, že se smluvními podmínkami souhlasí, což stvrzují svými vlastnoručními podpisy.</w:t>
      </w:r>
    </w:p>
    <w:p w:rsidR="00984D3B" w:rsidRDefault="002A15C0">
      <w:pPr>
        <w:pStyle w:val="Zkladntext1"/>
        <w:framePr w:w="5832" w:h="322" w:wrap="none" w:hAnchor="page" w:x="1264" w:y="1"/>
        <w:shd w:val="clear" w:color="auto" w:fill="auto"/>
        <w:spacing w:after="0"/>
      </w:pPr>
      <w:r>
        <w:lastRenderedPageBreak/>
        <w:t>17. Nedílnou součástí této smlouvy jsou přílohy:</w:t>
      </w:r>
    </w:p>
    <w:p w:rsidR="00984D3B" w:rsidRDefault="002A15C0">
      <w:pPr>
        <w:pStyle w:val="Zkladntext1"/>
        <w:framePr w:w="1594" w:h="1162" w:wrap="none" w:hAnchor="page" w:x="1816" w:y="404"/>
        <w:shd w:val="clear" w:color="auto" w:fill="auto"/>
        <w:spacing w:after="0"/>
      </w:pPr>
      <w:r>
        <w:t>Příloha č. 1 -</w:t>
      </w:r>
    </w:p>
    <w:p w:rsidR="00984D3B" w:rsidRDefault="002A15C0">
      <w:pPr>
        <w:pStyle w:val="Zkladntext1"/>
        <w:framePr w:w="1594" w:h="1162" w:wrap="none" w:hAnchor="page" w:x="1816" w:y="404"/>
        <w:shd w:val="clear" w:color="auto" w:fill="auto"/>
        <w:spacing w:after="0"/>
      </w:pPr>
      <w:r>
        <w:t>Příloha č. 2 -</w:t>
      </w:r>
    </w:p>
    <w:p w:rsidR="00984D3B" w:rsidRDefault="002A15C0">
      <w:pPr>
        <w:pStyle w:val="Zkladntext1"/>
        <w:framePr w:w="1594" w:h="1162" w:wrap="none" w:hAnchor="page" w:x="1816" w:y="404"/>
        <w:shd w:val="clear" w:color="auto" w:fill="auto"/>
        <w:spacing w:after="0"/>
      </w:pPr>
      <w:r>
        <w:t>Příloha č. 3 -</w:t>
      </w:r>
    </w:p>
    <w:p w:rsidR="00984D3B" w:rsidRDefault="002A15C0">
      <w:pPr>
        <w:pStyle w:val="Zkladntext1"/>
        <w:framePr w:w="1594" w:h="1162" w:wrap="none" w:hAnchor="page" w:x="1816" w:y="404"/>
        <w:shd w:val="clear" w:color="auto" w:fill="auto"/>
        <w:spacing w:after="0"/>
      </w:pPr>
      <w:r>
        <w:t>Příloha č. 4 -</w:t>
      </w:r>
    </w:p>
    <w:p w:rsidR="00984D3B" w:rsidRDefault="002A15C0">
      <w:pPr>
        <w:pStyle w:val="Zkladntext1"/>
        <w:framePr w:w="4896" w:h="1166" w:wrap="none" w:hAnchor="page" w:x="3501" w:y="404"/>
        <w:shd w:val="clear" w:color="auto" w:fill="auto"/>
        <w:spacing w:after="0"/>
      </w:pPr>
      <w:r>
        <w:t>Rozpočet předmětu smlouvy</w:t>
      </w:r>
    </w:p>
    <w:p w:rsidR="00984D3B" w:rsidRDefault="002A15C0">
      <w:pPr>
        <w:pStyle w:val="Zkladntext1"/>
        <w:framePr w:w="4896" w:h="1166" w:wrap="none" w:hAnchor="page" w:x="3501" w:y="404"/>
        <w:shd w:val="clear" w:color="auto" w:fill="auto"/>
        <w:spacing w:after="0"/>
      </w:pPr>
      <w:r>
        <w:t>Technická specifikace předmětu smlouvy Popis předmětu smlouvy</w:t>
      </w:r>
    </w:p>
    <w:p w:rsidR="00984D3B" w:rsidRDefault="002A15C0">
      <w:pPr>
        <w:pStyle w:val="Zkladntext1"/>
        <w:framePr w:w="4896" w:h="1166" w:wrap="none" w:hAnchor="page" w:x="3501" w:y="404"/>
        <w:shd w:val="clear" w:color="auto" w:fill="auto"/>
        <w:spacing w:after="0"/>
      </w:pPr>
      <w:r>
        <w:t>Předávací protokol /vzor/</w:t>
      </w:r>
    </w:p>
    <w:p w:rsidR="00984D3B" w:rsidRDefault="002A15C0">
      <w:pPr>
        <w:pStyle w:val="Zkladntext1"/>
        <w:framePr w:w="1142" w:h="322" w:wrap="none" w:hAnchor="page" w:x="1374" w:y="2094"/>
        <w:shd w:val="clear" w:color="auto" w:fill="auto"/>
        <w:spacing w:after="0"/>
      </w:pPr>
      <w:r>
        <w:t>Kupující:</w:t>
      </w:r>
    </w:p>
    <w:p w:rsidR="00984D3B" w:rsidRDefault="002A15C0">
      <w:pPr>
        <w:pStyle w:val="Zkladntext1"/>
        <w:framePr w:w="1421" w:h="322" w:wrap="none" w:hAnchor="page" w:x="6635" w:y="2094"/>
        <w:shd w:val="clear" w:color="auto" w:fill="auto"/>
        <w:spacing w:after="0"/>
      </w:pPr>
      <w:r>
        <w:t>Prodávající:</w:t>
      </w:r>
    </w:p>
    <w:p w:rsidR="00984D3B" w:rsidRDefault="002A15C0" w:rsidP="002A15C0">
      <w:pPr>
        <w:pStyle w:val="Zkladntext1"/>
        <w:framePr w:w="4921" w:h="322" w:wrap="none" w:hAnchor="page" w:x="1379" w:y="2655"/>
        <w:shd w:val="clear" w:color="auto" w:fill="auto"/>
        <w:tabs>
          <w:tab w:val="left" w:leader="dot" w:pos="4531"/>
        </w:tabs>
        <w:spacing w:after="0"/>
      </w:pPr>
      <w:r>
        <w:t xml:space="preserve">V Novém Městě na Moravě dne </w:t>
      </w:r>
      <w:proofErr w:type="gramStart"/>
      <w:r>
        <w:t>09.05.2024</w:t>
      </w:r>
      <w:proofErr w:type="gramEnd"/>
    </w:p>
    <w:p w:rsidR="00984D3B" w:rsidRDefault="002A15C0">
      <w:pPr>
        <w:pStyle w:val="Zkladntext1"/>
        <w:framePr w:w="2870" w:h="322" w:wrap="none" w:hAnchor="page" w:x="6645" w:y="2655"/>
        <w:shd w:val="clear" w:color="auto" w:fill="auto"/>
        <w:spacing w:after="0"/>
      </w:pPr>
      <w:r>
        <w:t xml:space="preserve">V Břeclavi dne </w:t>
      </w:r>
      <w:proofErr w:type="gramStart"/>
      <w:r>
        <w:t>2.5.2024</w:t>
      </w:r>
      <w:proofErr w:type="gramEnd"/>
    </w:p>
    <w:p w:rsidR="00984D3B" w:rsidRPr="00A673EB" w:rsidRDefault="002A15C0" w:rsidP="002A15C0">
      <w:pPr>
        <w:pStyle w:val="Jin0"/>
        <w:framePr w:w="3480" w:h="1910" w:wrap="none" w:hAnchor="page" w:x="1605" w:y="3313"/>
        <w:shd w:val="clear" w:color="auto" w:fill="auto"/>
        <w:spacing w:after="140" w:line="158" w:lineRule="auto"/>
        <w:jc w:val="right"/>
      </w:pPr>
      <w:r w:rsidRPr="00A673EB">
        <w:t>XXXX</w:t>
      </w:r>
      <w:r w:rsidRPr="00A673EB">
        <w:rPr>
          <w:rFonts w:ascii="Tahoma" w:eastAsia="Tahoma" w:hAnsi="Tahoma" w:cs="Tahoma"/>
          <w:sz w:val="36"/>
          <w:szCs w:val="36"/>
        </w:rPr>
        <w:t xml:space="preserve"> </w:t>
      </w:r>
      <w:proofErr w:type="spellStart"/>
      <w:r w:rsidRPr="00A673EB">
        <w:t>XXXX</w:t>
      </w:r>
      <w:proofErr w:type="spellEnd"/>
    </w:p>
    <w:p w:rsidR="002A15C0" w:rsidRPr="00A673EB" w:rsidRDefault="002A15C0" w:rsidP="002A15C0">
      <w:pPr>
        <w:pStyle w:val="Jin0"/>
        <w:framePr w:w="3480" w:h="1910" w:wrap="none" w:hAnchor="page" w:x="1605" w:y="3313"/>
        <w:shd w:val="clear" w:color="auto" w:fill="auto"/>
        <w:spacing w:after="140" w:line="158" w:lineRule="auto"/>
        <w:jc w:val="right"/>
      </w:pPr>
    </w:p>
    <w:p w:rsidR="002A15C0" w:rsidRPr="00A673EB" w:rsidRDefault="002A15C0" w:rsidP="002A15C0">
      <w:pPr>
        <w:pStyle w:val="Jin0"/>
        <w:framePr w:w="3480" w:h="1910" w:wrap="none" w:hAnchor="page" w:x="1605" w:y="3313"/>
        <w:shd w:val="clear" w:color="auto" w:fill="auto"/>
        <w:spacing w:after="140" w:line="158" w:lineRule="auto"/>
        <w:jc w:val="right"/>
      </w:pPr>
      <w:r w:rsidRPr="00A673EB">
        <w:t>XXXX</w:t>
      </w:r>
    </w:p>
    <w:p w:rsidR="00984D3B" w:rsidRPr="00A673EB" w:rsidRDefault="002A15C0">
      <w:pPr>
        <w:pStyle w:val="Nadpis20"/>
        <w:keepNext/>
        <w:keepLines/>
        <w:framePr w:w="1925" w:h="1181" w:wrap="none" w:hAnchor="page" w:x="8661" w:y="3203"/>
        <w:shd w:val="clear" w:color="auto" w:fill="auto"/>
        <w:spacing w:after="0" w:line="240" w:lineRule="auto"/>
        <w:jc w:val="left"/>
        <w:rPr>
          <w:sz w:val="22"/>
          <w:szCs w:val="22"/>
        </w:rPr>
      </w:pPr>
      <w:r w:rsidRPr="00A673EB">
        <w:t xml:space="preserve">XXXX </w:t>
      </w:r>
      <w:proofErr w:type="spellStart"/>
      <w:r w:rsidRPr="00A673EB">
        <w:t>XXXX</w:t>
      </w:r>
      <w:proofErr w:type="spellEnd"/>
    </w:p>
    <w:p w:rsidR="00984D3B" w:rsidRDefault="002A15C0">
      <w:pPr>
        <w:pStyle w:val="Zkladntext1"/>
        <w:framePr w:w="2405" w:h="600" w:wrap="none" w:hAnchor="page" w:x="7451" w:y="4633"/>
        <w:shd w:val="clear" w:color="auto" w:fill="auto"/>
        <w:spacing w:after="0"/>
        <w:ind w:firstLine="280"/>
      </w:pPr>
      <w:r w:rsidRPr="00A673EB">
        <w:t>XXXX</w:t>
      </w: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line="360" w:lineRule="exact"/>
      </w:pPr>
    </w:p>
    <w:p w:rsidR="00984D3B" w:rsidRDefault="00984D3B">
      <w:pPr>
        <w:spacing w:after="551" w:line="1" w:lineRule="exact"/>
      </w:pPr>
    </w:p>
    <w:p w:rsidR="00984D3B" w:rsidRDefault="00984D3B">
      <w:pPr>
        <w:spacing w:line="1" w:lineRule="exact"/>
        <w:sectPr w:rsidR="00984D3B">
          <w:pgSz w:w="11900" w:h="16840"/>
          <w:pgMar w:top="1402" w:right="1316" w:bottom="1402" w:left="1263" w:header="974" w:footer="974" w:gutter="0"/>
          <w:cols w:space="720"/>
          <w:noEndnote/>
          <w:docGrid w:linePitch="360"/>
        </w:sectPr>
      </w:pPr>
    </w:p>
    <w:p w:rsidR="00984D3B" w:rsidRDefault="002A15C0">
      <w:pPr>
        <w:pStyle w:val="Jin0"/>
        <w:shd w:val="clear" w:color="auto" w:fill="auto"/>
        <w:spacing w:after="280"/>
        <w:rPr>
          <w:sz w:val="20"/>
          <w:szCs w:val="20"/>
        </w:rPr>
      </w:pPr>
      <w:r>
        <w:rPr>
          <w:sz w:val="20"/>
          <w:szCs w:val="20"/>
        </w:rPr>
        <w:lastRenderedPageBreak/>
        <w:t>Příloha č. 1 kupní smlouvy</w:t>
      </w:r>
    </w:p>
    <w:p w:rsidR="00984D3B" w:rsidRDefault="002A15C0">
      <w:pPr>
        <w:pStyle w:val="Zkladntext1"/>
        <w:shd w:val="clear" w:color="auto" w:fill="auto"/>
        <w:spacing w:after="0" w:line="226" w:lineRule="auto"/>
      </w:pPr>
      <w:r>
        <w:rPr>
          <w:b/>
          <w:bCs/>
        </w:rPr>
        <w:t>Rozpočet předmětu smlouvy</w:t>
      </w:r>
    </w:p>
    <w:p w:rsidR="00984D3B" w:rsidRDefault="002A15C0">
      <w:pPr>
        <w:pStyle w:val="Zkladntext1"/>
        <w:pBdr>
          <w:bottom w:val="single" w:sz="4" w:space="0" w:color="auto"/>
        </w:pBdr>
        <w:shd w:val="clear" w:color="auto" w:fill="auto"/>
        <w:spacing w:after="820"/>
        <w:rPr>
          <w:sz w:val="22"/>
          <w:szCs w:val="22"/>
        </w:rPr>
      </w:pPr>
      <w:r>
        <w:rPr>
          <w:i/>
          <w:iCs/>
          <w:sz w:val="22"/>
          <w:szCs w:val="22"/>
        </w:rPr>
        <w:t>(vytvoří dodavatel v souladu s Výzvou)</w:t>
      </w:r>
    </w:p>
    <w:p w:rsidR="00984D3B" w:rsidRDefault="002A15C0">
      <w:pPr>
        <w:pStyle w:val="Jin0"/>
        <w:shd w:val="clear" w:color="auto" w:fill="auto"/>
        <w:spacing w:after="280"/>
        <w:rPr>
          <w:sz w:val="20"/>
          <w:szCs w:val="20"/>
        </w:rPr>
      </w:pPr>
      <w:r>
        <w:rPr>
          <w:sz w:val="20"/>
          <w:szCs w:val="20"/>
        </w:rPr>
        <w:t>Příloha č. 2 kupní smlouvy</w:t>
      </w:r>
    </w:p>
    <w:p w:rsidR="00984D3B" w:rsidRDefault="002A15C0">
      <w:pPr>
        <w:pStyle w:val="Zkladntext1"/>
        <w:shd w:val="clear" w:color="auto" w:fill="auto"/>
        <w:spacing w:after="1100"/>
        <w:rPr>
          <w:sz w:val="22"/>
          <w:szCs w:val="22"/>
        </w:rPr>
      </w:pPr>
      <w:r>
        <w:rPr>
          <w:b/>
          <w:bCs/>
        </w:rPr>
        <w:t xml:space="preserve">Technická specifikace předmětu smlouvy </w:t>
      </w:r>
      <w:r>
        <w:rPr>
          <w:i/>
          <w:iCs/>
          <w:sz w:val="22"/>
          <w:szCs w:val="22"/>
        </w:rPr>
        <w:t>(vyplněná příloha č. 2 Výzvy)</w:t>
      </w:r>
    </w:p>
    <w:p w:rsidR="00984D3B" w:rsidRDefault="002A15C0">
      <w:pPr>
        <w:pStyle w:val="Jin0"/>
        <w:shd w:val="clear" w:color="auto" w:fill="auto"/>
        <w:spacing w:after="280"/>
        <w:rPr>
          <w:sz w:val="20"/>
          <w:szCs w:val="20"/>
        </w:rPr>
      </w:pPr>
      <w:r>
        <w:rPr>
          <w:sz w:val="20"/>
          <w:szCs w:val="20"/>
        </w:rPr>
        <w:t>Příloha č. 3 kupní smlouvy</w:t>
      </w:r>
    </w:p>
    <w:p w:rsidR="00984D3B" w:rsidRDefault="002A15C0">
      <w:pPr>
        <w:pStyle w:val="Zkladntext1"/>
        <w:shd w:val="clear" w:color="auto" w:fill="auto"/>
        <w:spacing w:after="280"/>
        <w:rPr>
          <w:sz w:val="22"/>
          <w:szCs w:val="22"/>
        </w:rPr>
        <w:sectPr w:rsidR="00984D3B">
          <w:pgSz w:w="11900" w:h="16840"/>
          <w:pgMar w:top="1402" w:right="1282" w:bottom="1402" w:left="1296" w:header="974" w:footer="974" w:gutter="0"/>
          <w:cols w:space="720"/>
          <w:noEndnote/>
          <w:docGrid w:linePitch="360"/>
        </w:sectPr>
      </w:pPr>
      <w:r>
        <w:rPr>
          <w:b/>
          <w:bCs/>
        </w:rPr>
        <w:t xml:space="preserve">Popis předmětu smlouvy </w:t>
      </w:r>
      <w:r>
        <w:rPr>
          <w:i/>
          <w:iCs/>
          <w:sz w:val="22"/>
          <w:szCs w:val="22"/>
        </w:rPr>
        <w:t>(vytvoří dodavatel)</w:t>
      </w:r>
    </w:p>
    <w:p w:rsidR="00984D3B" w:rsidRDefault="002A15C0">
      <w:pPr>
        <w:pStyle w:val="Jin0"/>
        <w:shd w:val="clear" w:color="auto" w:fill="auto"/>
        <w:spacing w:before="620" w:after="0"/>
        <w:rPr>
          <w:sz w:val="20"/>
          <w:szCs w:val="20"/>
        </w:rPr>
      </w:pPr>
      <w:r>
        <w:rPr>
          <w:sz w:val="20"/>
          <w:szCs w:val="20"/>
        </w:rPr>
        <w:lastRenderedPageBreak/>
        <w:t>Příloha č. 4 smlouvy</w:t>
      </w:r>
    </w:p>
    <w:p w:rsidR="00984D3B" w:rsidRDefault="002A15C0">
      <w:pPr>
        <w:pStyle w:val="Jin0"/>
        <w:shd w:val="clear" w:color="auto" w:fill="auto"/>
        <w:spacing w:after="220"/>
        <w:jc w:val="center"/>
        <w:rPr>
          <w:sz w:val="28"/>
          <w:szCs w:val="28"/>
        </w:rPr>
      </w:pPr>
      <w:r>
        <w:rPr>
          <w:b/>
          <w:bCs/>
          <w:sz w:val="28"/>
          <w:szCs w:val="28"/>
          <w:u w:val="single"/>
        </w:rPr>
        <w:t>Předávací protokol /vzor/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5011"/>
      </w:tblGrid>
      <w:tr w:rsidR="00984D3B">
        <w:trPr>
          <w:trHeight w:hRule="exact" w:val="1949"/>
          <w:jc w:val="center"/>
        </w:trPr>
        <w:tc>
          <w:tcPr>
            <w:tcW w:w="4282" w:type="dxa"/>
            <w:tcBorders>
              <w:top w:val="single" w:sz="4" w:space="0" w:color="auto"/>
              <w:left w:val="single" w:sz="4" w:space="0" w:color="auto"/>
            </w:tcBorders>
            <w:shd w:val="clear" w:color="auto" w:fill="FFFFFF"/>
          </w:tcPr>
          <w:p w:rsidR="00984D3B" w:rsidRPr="00A673EB" w:rsidRDefault="002A15C0">
            <w:pPr>
              <w:pStyle w:val="Jin0"/>
              <w:shd w:val="clear" w:color="auto" w:fill="auto"/>
              <w:spacing w:after="0"/>
              <w:rPr>
                <w:sz w:val="20"/>
                <w:szCs w:val="20"/>
              </w:rPr>
            </w:pPr>
            <w:r w:rsidRPr="00A673EB">
              <w:rPr>
                <w:b/>
                <w:bCs/>
                <w:sz w:val="20"/>
                <w:szCs w:val="20"/>
              </w:rPr>
              <w:t>Dodavatel: LB BOHEMIA, s. r. o.</w:t>
            </w:r>
          </w:p>
          <w:p w:rsidR="00984D3B" w:rsidRPr="00A673EB" w:rsidRDefault="002A15C0">
            <w:pPr>
              <w:pStyle w:val="Jin0"/>
              <w:shd w:val="clear" w:color="auto" w:fill="auto"/>
              <w:spacing w:after="0"/>
              <w:rPr>
                <w:sz w:val="20"/>
                <w:szCs w:val="20"/>
              </w:rPr>
            </w:pPr>
            <w:r w:rsidRPr="00A673EB">
              <w:rPr>
                <w:sz w:val="20"/>
                <w:szCs w:val="20"/>
              </w:rPr>
              <w:t>IČ</w:t>
            </w:r>
            <w:r w:rsidRPr="00A673EB">
              <w:rPr>
                <w:i/>
                <w:iCs/>
                <w:sz w:val="20"/>
                <w:szCs w:val="20"/>
              </w:rPr>
              <w:t>: 26224461</w:t>
            </w:r>
          </w:p>
          <w:p w:rsidR="00984D3B" w:rsidRPr="00A673EB" w:rsidRDefault="002A15C0">
            <w:pPr>
              <w:pStyle w:val="Jin0"/>
              <w:shd w:val="clear" w:color="auto" w:fill="auto"/>
              <w:spacing w:after="0"/>
              <w:rPr>
                <w:sz w:val="20"/>
                <w:szCs w:val="20"/>
              </w:rPr>
            </w:pPr>
            <w:r w:rsidRPr="00A673EB">
              <w:rPr>
                <w:sz w:val="20"/>
                <w:szCs w:val="20"/>
              </w:rPr>
              <w:t>DIČ</w:t>
            </w:r>
            <w:r w:rsidRPr="00A673EB">
              <w:rPr>
                <w:i/>
                <w:iCs/>
                <w:sz w:val="20"/>
                <w:szCs w:val="20"/>
              </w:rPr>
              <w:t>: CZ26224461</w:t>
            </w:r>
          </w:p>
          <w:p w:rsidR="00984D3B" w:rsidRPr="00A673EB" w:rsidRDefault="002A15C0">
            <w:pPr>
              <w:pStyle w:val="Jin0"/>
              <w:shd w:val="clear" w:color="auto" w:fill="auto"/>
              <w:spacing w:after="0"/>
              <w:rPr>
                <w:sz w:val="20"/>
                <w:szCs w:val="20"/>
              </w:rPr>
            </w:pPr>
            <w:r w:rsidRPr="00A673EB">
              <w:rPr>
                <w:i/>
                <w:iCs/>
                <w:sz w:val="20"/>
                <w:szCs w:val="20"/>
              </w:rPr>
              <w:t xml:space="preserve">Adresa: </w:t>
            </w:r>
            <w:proofErr w:type="spellStart"/>
            <w:r w:rsidRPr="00A673EB">
              <w:rPr>
                <w:i/>
                <w:iCs/>
                <w:sz w:val="20"/>
                <w:szCs w:val="20"/>
              </w:rPr>
              <w:t>Sovadinova</w:t>
            </w:r>
            <w:proofErr w:type="spellEnd"/>
            <w:r w:rsidRPr="00A673EB">
              <w:rPr>
                <w:i/>
                <w:iCs/>
                <w:sz w:val="20"/>
                <w:szCs w:val="20"/>
              </w:rPr>
              <w:t xml:space="preserve"> 3431, 690 02</w:t>
            </w:r>
          </w:p>
          <w:p w:rsidR="00984D3B" w:rsidRPr="00A673EB" w:rsidRDefault="002A15C0">
            <w:pPr>
              <w:pStyle w:val="Jin0"/>
              <w:shd w:val="clear" w:color="auto" w:fill="auto"/>
              <w:spacing w:after="0"/>
              <w:rPr>
                <w:sz w:val="20"/>
                <w:szCs w:val="20"/>
              </w:rPr>
            </w:pPr>
            <w:r w:rsidRPr="00A673EB">
              <w:rPr>
                <w:sz w:val="20"/>
                <w:szCs w:val="20"/>
              </w:rPr>
              <w:t>Břeclav</w:t>
            </w:r>
          </w:p>
          <w:p w:rsidR="00984D3B" w:rsidRPr="00A673EB" w:rsidRDefault="002A15C0">
            <w:pPr>
              <w:pStyle w:val="Jin0"/>
              <w:shd w:val="clear" w:color="auto" w:fill="auto"/>
              <w:spacing w:after="0"/>
              <w:rPr>
                <w:sz w:val="20"/>
                <w:szCs w:val="20"/>
              </w:rPr>
            </w:pPr>
            <w:r w:rsidRPr="00A673EB">
              <w:rPr>
                <w:i/>
                <w:iCs/>
                <w:sz w:val="20"/>
                <w:szCs w:val="20"/>
              </w:rPr>
              <w:t xml:space="preserve">tel: </w:t>
            </w:r>
            <w:r w:rsidRPr="00A673EB">
              <w:t>XXXX</w:t>
            </w:r>
          </w:p>
          <w:p w:rsidR="00984D3B" w:rsidRPr="00A673EB" w:rsidRDefault="002A15C0">
            <w:pPr>
              <w:pStyle w:val="Jin0"/>
              <w:shd w:val="clear" w:color="auto" w:fill="auto"/>
              <w:spacing w:after="0"/>
            </w:pPr>
            <w:r w:rsidRPr="00A673EB">
              <w:rPr>
                <w:i/>
                <w:iCs/>
                <w:sz w:val="20"/>
                <w:szCs w:val="20"/>
              </w:rPr>
              <w:t xml:space="preserve">email: </w:t>
            </w:r>
            <w:hyperlink r:id="rId11" w:history="1">
              <w:r w:rsidRPr="00A673EB">
                <w:t xml:space="preserve">XXXX </w:t>
              </w:r>
            </w:hyperlink>
          </w:p>
        </w:tc>
        <w:tc>
          <w:tcPr>
            <w:tcW w:w="5011" w:type="dxa"/>
            <w:tcBorders>
              <w:top w:val="single" w:sz="4" w:space="0" w:color="auto"/>
              <w:left w:val="single" w:sz="4" w:space="0" w:color="auto"/>
              <w:right w:val="single" w:sz="4" w:space="0" w:color="auto"/>
            </w:tcBorders>
            <w:shd w:val="clear" w:color="auto" w:fill="FFFFFF"/>
            <w:vAlign w:val="center"/>
          </w:tcPr>
          <w:p w:rsidR="00984D3B" w:rsidRPr="00A673EB" w:rsidRDefault="002A15C0">
            <w:pPr>
              <w:pStyle w:val="Jin0"/>
              <w:shd w:val="clear" w:color="auto" w:fill="auto"/>
              <w:spacing w:after="0"/>
              <w:rPr>
                <w:sz w:val="20"/>
                <w:szCs w:val="20"/>
              </w:rPr>
            </w:pPr>
            <w:r w:rsidRPr="00A673EB">
              <w:rPr>
                <w:b/>
                <w:bCs/>
                <w:sz w:val="20"/>
                <w:szCs w:val="20"/>
              </w:rPr>
              <w:t>Odběratel Nemocnice Nové Město na Moravě, p. o.</w:t>
            </w:r>
          </w:p>
          <w:p w:rsidR="00984D3B" w:rsidRPr="00A673EB" w:rsidRDefault="002A15C0">
            <w:pPr>
              <w:pStyle w:val="Jin0"/>
              <w:shd w:val="clear" w:color="auto" w:fill="auto"/>
              <w:spacing w:after="0"/>
              <w:rPr>
                <w:sz w:val="20"/>
                <w:szCs w:val="20"/>
              </w:rPr>
            </w:pPr>
            <w:r w:rsidRPr="00A673EB">
              <w:rPr>
                <w:sz w:val="20"/>
                <w:szCs w:val="20"/>
              </w:rPr>
              <w:t>IČ: 00842001</w:t>
            </w:r>
          </w:p>
          <w:p w:rsidR="00984D3B" w:rsidRPr="00A673EB" w:rsidRDefault="002A15C0">
            <w:pPr>
              <w:pStyle w:val="Jin0"/>
              <w:shd w:val="clear" w:color="auto" w:fill="auto"/>
              <w:spacing w:after="0"/>
              <w:rPr>
                <w:sz w:val="20"/>
                <w:szCs w:val="20"/>
              </w:rPr>
            </w:pPr>
            <w:r w:rsidRPr="00A673EB">
              <w:rPr>
                <w:sz w:val="20"/>
                <w:szCs w:val="20"/>
              </w:rPr>
              <w:t>DIČ: CZ00842001</w:t>
            </w:r>
          </w:p>
          <w:p w:rsidR="00984D3B" w:rsidRPr="00A673EB" w:rsidRDefault="002A15C0">
            <w:pPr>
              <w:pStyle w:val="Jin0"/>
              <w:shd w:val="clear" w:color="auto" w:fill="auto"/>
              <w:spacing w:after="0"/>
              <w:rPr>
                <w:sz w:val="20"/>
                <w:szCs w:val="20"/>
              </w:rPr>
            </w:pPr>
            <w:r w:rsidRPr="00A673EB">
              <w:rPr>
                <w:sz w:val="20"/>
                <w:szCs w:val="20"/>
              </w:rPr>
              <w:t>Adresa: Nové Město na Moravě, Žďárská 610,</w:t>
            </w:r>
          </w:p>
          <w:p w:rsidR="00984D3B" w:rsidRPr="00A673EB" w:rsidRDefault="002A15C0">
            <w:pPr>
              <w:pStyle w:val="Jin0"/>
              <w:shd w:val="clear" w:color="auto" w:fill="auto"/>
              <w:spacing w:after="0"/>
              <w:rPr>
                <w:sz w:val="20"/>
                <w:szCs w:val="20"/>
              </w:rPr>
            </w:pPr>
            <w:r w:rsidRPr="00A673EB">
              <w:rPr>
                <w:sz w:val="20"/>
                <w:szCs w:val="20"/>
              </w:rPr>
              <w:t>PSČ: 592 31</w:t>
            </w:r>
          </w:p>
          <w:p w:rsidR="00984D3B" w:rsidRPr="00A673EB" w:rsidRDefault="002A15C0">
            <w:pPr>
              <w:pStyle w:val="Jin0"/>
              <w:shd w:val="clear" w:color="auto" w:fill="auto"/>
              <w:spacing w:after="0"/>
              <w:rPr>
                <w:sz w:val="20"/>
                <w:szCs w:val="20"/>
              </w:rPr>
            </w:pPr>
            <w:r w:rsidRPr="00A673EB">
              <w:rPr>
                <w:i/>
                <w:iCs/>
                <w:sz w:val="20"/>
                <w:szCs w:val="20"/>
              </w:rPr>
              <w:t>tel: +</w:t>
            </w:r>
            <w:r w:rsidRPr="00A673EB">
              <w:t xml:space="preserve"> XXXX</w:t>
            </w:r>
          </w:p>
          <w:p w:rsidR="00984D3B" w:rsidRPr="00A673EB" w:rsidRDefault="002A15C0">
            <w:pPr>
              <w:pStyle w:val="Jin0"/>
              <w:shd w:val="clear" w:color="auto" w:fill="auto"/>
              <w:spacing w:after="0"/>
              <w:rPr>
                <w:sz w:val="20"/>
                <w:szCs w:val="20"/>
              </w:rPr>
            </w:pPr>
            <w:r w:rsidRPr="00A673EB">
              <w:rPr>
                <w:sz w:val="20"/>
                <w:szCs w:val="20"/>
              </w:rPr>
              <w:t xml:space="preserve">email: </w:t>
            </w:r>
            <w:r w:rsidRPr="00A673EB">
              <w:t>XXXX</w:t>
            </w:r>
          </w:p>
        </w:tc>
      </w:tr>
      <w:tr w:rsidR="00984D3B">
        <w:trPr>
          <w:trHeight w:hRule="exact" w:val="1666"/>
          <w:jc w:val="center"/>
        </w:trPr>
        <w:tc>
          <w:tcPr>
            <w:tcW w:w="4282" w:type="dxa"/>
            <w:tcBorders>
              <w:top w:val="single" w:sz="4" w:space="0" w:color="auto"/>
              <w:left w:val="single" w:sz="4" w:space="0" w:color="auto"/>
              <w:bottom w:val="single" w:sz="4" w:space="0" w:color="auto"/>
            </w:tcBorders>
            <w:shd w:val="clear" w:color="auto" w:fill="FFFFFF"/>
          </w:tcPr>
          <w:p w:rsidR="00984D3B" w:rsidRPr="00A673EB" w:rsidRDefault="002A15C0">
            <w:pPr>
              <w:pStyle w:val="Jin0"/>
              <w:shd w:val="clear" w:color="auto" w:fill="auto"/>
              <w:spacing w:after="700"/>
              <w:rPr>
                <w:sz w:val="20"/>
                <w:szCs w:val="20"/>
              </w:rPr>
            </w:pPr>
            <w:r w:rsidRPr="00A673EB">
              <w:rPr>
                <w:b/>
                <w:bCs/>
                <w:sz w:val="20"/>
                <w:szCs w:val="20"/>
              </w:rPr>
              <w:t>Smlouva/objednávka č.:</w:t>
            </w:r>
          </w:p>
          <w:p w:rsidR="00984D3B" w:rsidRPr="00A673EB" w:rsidRDefault="002A15C0">
            <w:pPr>
              <w:pStyle w:val="Jin0"/>
              <w:shd w:val="clear" w:color="auto" w:fill="auto"/>
              <w:tabs>
                <w:tab w:val="left" w:leader="dot" w:pos="4003"/>
              </w:tabs>
              <w:spacing w:after="0"/>
              <w:rPr>
                <w:sz w:val="20"/>
                <w:szCs w:val="20"/>
              </w:rPr>
            </w:pPr>
            <w:r w:rsidRPr="00A673EB">
              <w:rPr>
                <w:b/>
                <w:bCs/>
                <w:sz w:val="20"/>
                <w:szCs w:val="20"/>
              </w:rPr>
              <w:t xml:space="preserve">Datum vystavení předávacího protokolu: </w:t>
            </w:r>
            <w:r w:rsidRPr="00A673EB">
              <w:rPr>
                <w:b/>
                <w:bCs/>
                <w:sz w:val="20"/>
                <w:szCs w:val="20"/>
              </w:rPr>
              <w:tab/>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984D3B" w:rsidRPr="00A673EB" w:rsidRDefault="002A15C0">
            <w:pPr>
              <w:pStyle w:val="Jin0"/>
              <w:shd w:val="clear" w:color="auto" w:fill="auto"/>
              <w:spacing w:after="0"/>
              <w:rPr>
                <w:sz w:val="20"/>
                <w:szCs w:val="20"/>
              </w:rPr>
            </w:pPr>
            <w:r w:rsidRPr="00A673EB">
              <w:rPr>
                <w:b/>
                <w:bCs/>
                <w:sz w:val="20"/>
                <w:szCs w:val="20"/>
              </w:rPr>
              <w:t>Místo určení: Adresa (vč. uvedení pavilonu/budovy)</w:t>
            </w:r>
          </w:p>
        </w:tc>
      </w:tr>
    </w:tbl>
    <w:p w:rsidR="00984D3B" w:rsidRDefault="00984D3B">
      <w:pPr>
        <w:spacing w:after="219" w:line="1" w:lineRule="exact"/>
      </w:pPr>
    </w:p>
    <w:p w:rsidR="00984D3B" w:rsidRDefault="002A15C0">
      <w:pPr>
        <w:pStyle w:val="Jin0"/>
        <w:shd w:val="clear" w:color="auto" w:fill="auto"/>
        <w:tabs>
          <w:tab w:val="left" w:leader="dot" w:pos="4306"/>
        </w:tabs>
        <w:spacing w:after="220"/>
        <w:rPr>
          <w:sz w:val="20"/>
          <w:szCs w:val="20"/>
        </w:rPr>
      </w:pPr>
      <w:r>
        <w:rPr>
          <w:b/>
          <w:bCs/>
          <w:sz w:val="20"/>
          <w:szCs w:val="20"/>
        </w:rPr>
        <w:t xml:space="preserve">Dodavatel potvrzuje, že zboží, tak jak </w:t>
      </w:r>
      <w:proofErr w:type="gramStart"/>
      <w:r>
        <w:rPr>
          <w:b/>
          <w:bCs/>
          <w:sz w:val="20"/>
          <w:szCs w:val="20"/>
        </w:rPr>
        <w:t>je</w:t>
      </w:r>
      <w:proofErr w:type="gramEnd"/>
      <w:r>
        <w:rPr>
          <w:b/>
          <w:bCs/>
          <w:sz w:val="20"/>
          <w:szCs w:val="20"/>
        </w:rPr>
        <w:t xml:space="preserve"> uvedeno níže bylo dodáno a nainstalováno v souladu s Kupní smlouvou č</w:t>
      </w:r>
      <w:r>
        <w:rPr>
          <w:b/>
          <w:bCs/>
          <w:sz w:val="20"/>
          <w:szCs w:val="20"/>
        </w:rPr>
        <w:tab/>
      </w:r>
    </w:p>
    <w:p w:rsidR="00984D3B" w:rsidRDefault="002A15C0">
      <w:pPr>
        <w:pStyle w:val="Titulektabulky0"/>
        <w:shd w:val="clear" w:color="auto" w:fill="auto"/>
        <w:ind w:left="77"/>
      </w:pPr>
      <w:r>
        <w:t xml:space="preserve">Zboží č. 1 "název" </w:t>
      </w:r>
      <w:r>
        <w:rPr>
          <w:b w:val="0"/>
          <w:bCs w:val="0"/>
          <w:i/>
          <w:iCs/>
        </w:rPr>
        <w:t>(označení stejné jako v rozpočtu projektu):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99"/>
        <w:gridCol w:w="2424"/>
        <w:gridCol w:w="2611"/>
      </w:tblGrid>
      <w:tr w:rsidR="00984D3B">
        <w:trPr>
          <w:trHeight w:hRule="exact" w:val="734"/>
        </w:trPr>
        <w:tc>
          <w:tcPr>
            <w:tcW w:w="4099" w:type="dxa"/>
            <w:tcBorders>
              <w:top w:val="single" w:sz="4" w:space="0" w:color="auto"/>
              <w:lef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Označení zboží v rozpočtu projektu (kód + název)</w:t>
            </w:r>
          </w:p>
        </w:tc>
        <w:tc>
          <w:tcPr>
            <w:tcW w:w="2424" w:type="dxa"/>
            <w:tcBorders>
              <w:top w:val="single" w:sz="4" w:space="0" w:color="auto"/>
              <w:lef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Označení zboží v kupní smlouvě a na faktuře</w:t>
            </w:r>
          </w:p>
        </w:tc>
        <w:tc>
          <w:tcPr>
            <w:tcW w:w="2611" w:type="dxa"/>
            <w:tcBorders>
              <w:top w:val="single" w:sz="4" w:space="0" w:color="auto"/>
              <w:left w:val="single" w:sz="4" w:space="0" w:color="auto"/>
              <w:righ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Typ přístroje, výrobce</w:t>
            </w:r>
          </w:p>
        </w:tc>
      </w:tr>
      <w:tr w:rsidR="00984D3B">
        <w:trPr>
          <w:trHeight w:hRule="exact" w:val="264"/>
        </w:trPr>
        <w:tc>
          <w:tcPr>
            <w:tcW w:w="4099" w:type="dxa"/>
            <w:tcBorders>
              <w:top w:val="single" w:sz="4" w:space="0" w:color="auto"/>
              <w:left w:val="single" w:sz="4" w:space="0" w:color="auto"/>
              <w:bottom w:val="single" w:sz="4" w:space="0" w:color="auto"/>
            </w:tcBorders>
            <w:shd w:val="clear" w:color="auto" w:fill="FFFFFF"/>
          </w:tcPr>
          <w:p w:rsidR="00984D3B" w:rsidRDefault="00984D3B">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984D3B" w:rsidRDefault="00984D3B">
            <w:pPr>
              <w:rPr>
                <w:sz w:val="10"/>
                <w:szCs w:val="10"/>
              </w:rPr>
            </w:pP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984D3B" w:rsidRDefault="00984D3B">
            <w:pPr>
              <w:rPr>
                <w:sz w:val="10"/>
                <w:szCs w:val="10"/>
              </w:rPr>
            </w:pPr>
          </w:p>
        </w:tc>
      </w:tr>
    </w:tbl>
    <w:p w:rsidR="00984D3B" w:rsidRDefault="00984D3B">
      <w:pPr>
        <w:spacing w:after="219" w:line="1" w:lineRule="exact"/>
      </w:pPr>
    </w:p>
    <w:p w:rsidR="00984D3B" w:rsidRDefault="00984D3B">
      <w:pPr>
        <w:spacing w:line="1" w:lineRule="exact"/>
      </w:pPr>
    </w:p>
    <w:p w:rsidR="00984D3B" w:rsidRDefault="002A15C0">
      <w:pPr>
        <w:pStyle w:val="Titulektabulky0"/>
        <w:shd w:val="clear" w:color="auto" w:fill="auto"/>
        <w:ind w:left="77"/>
      </w:pPr>
      <w:r>
        <w:t>Dodané výrobky a příslušenství: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31"/>
        <w:gridCol w:w="1882"/>
        <w:gridCol w:w="1512"/>
        <w:gridCol w:w="1315"/>
        <w:gridCol w:w="1171"/>
        <w:gridCol w:w="1234"/>
      </w:tblGrid>
      <w:tr w:rsidR="00984D3B">
        <w:trPr>
          <w:trHeight w:hRule="exact" w:val="619"/>
        </w:trPr>
        <w:tc>
          <w:tcPr>
            <w:tcW w:w="2131" w:type="dxa"/>
            <w:tcBorders>
              <w:top w:val="single" w:sz="4" w:space="0" w:color="auto"/>
              <w:lef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Příslušenství - obecný název</w:t>
            </w:r>
          </w:p>
        </w:tc>
        <w:tc>
          <w:tcPr>
            <w:tcW w:w="1882" w:type="dxa"/>
            <w:tcBorders>
              <w:top w:val="single" w:sz="4" w:space="0" w:color="auto"/>
              <w:left w:val="single" w:sz="4" w:space="0" w:color="auto"/>
            </w:tcBorders>
            <w:shd w:val="clear" w:color="auto" w:fill="FFFFFF"/>
          </w:tcPr>
          <w:p w:rsidR="00984D3B" w:rsidRDefault="002A15C0">
            <w:pPr>
              <w:pStyle w:val="Jin0"/>
              <w:shd w:val="clear" w:color="auto" w:fill="auto"/>
              <w:spacing w:after="0" w:line="286" w:lineRule="auto"/>
              <w:rPr>
                <w:sz w:val="20"/>
                <w:szCs w:val="20"/>
              </w:rPr>
            </w:pPr>
            <w:r>
              <w:rPr>
                <w:b/>
                <w:bCs/>
                <w:sz w:val="20"/>
                <w:szCs w:val="20"/>
              </w:rPr>
              <w:t xml:space="preserve">Příslušenství - </w:t>
            </w:r>
            <w:r>
              <w:rPr>
                <w:b/>
                <w:bCs/>
                <w:sz w:val="20"/>
                <w:szCs w:val="20"/>
                <w:vertAlign w:val="superscript"/>
              </w:rPr>
              <w:t>t</w:t>
            </w:r>
            <w:r>
              <w:rPr>
                <w:b/>
                <w:bCs/>
                <w:sz w:val="20"/>
                <w:szCs w:val="20"/>
              </w:rPr>
              <w:t>yp</w:t>
            </w:r>
          </w:p>
        </w:tc>
        <w:tc>
          <w:tcPr>
            <w:tcW w:w="1512" w:type="dxa"/>
            <w:tcBorders>
              <w:top w:val="single" w:sz="4" w:space="0" w:color="auto"/>
              <w:lef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Výrobní číslo</w:t>
            </w:r>
          </w:p>
        </w:tc>
        <w:tc>
          <w:tcPr>
            <w:tcW w:w="1315" w:type="dxa"/>
            <w:tcBorders>
              <w:top w:val="single" w:sz="4" w:space="0" w:color="auto"/>
              <w:lef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Výrobce</w:t>
            </w:r>
          </w:p>
        </w:tc>
        <w:tc>
          <w:tcPr>
            <w:tcW w:w="1171" w:type="dxa"/>
            <w:tcBorders>
              <w:top w:val="single" w:sz="4" w:space="0" w:color="auto"/>
              <w:lef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Počet</w:t>
            </w:r>
          </w:p>
        </w:tc>
        <w:tc>
          <w:tcPr>
            <w:tcW w:w="1234" w:type="dxa"/>
            <w:tcBorders>
              <w:top w:val="single" w:sz="4" w:space="0" w:color="auto"/>
              <w:left w:val="single" w:sz="4" w:space="0" w:color="auto"/>
              <w:right w:val="single" w:sz="4" w:space="0" w:color="auto"/>
            </w:tcBorders>
            <w:shd w:val="clear" w:color="auto" w:fill="FFFFFF"/>
          </w:tcPr>
          <w:p w:rsidR="00984D3B" w:rsidRDefault="002A15C0">
            <w:pPr>
              <w:pStyle w:val="Jin0"/>
              <w:shd w:val="clear" w:color="auto" w:fill="auto"/>
              <w:spacing w:after="0"/>
              <w:rPr>
                <w:sz w:val="20"/>
                <w:szCs w:val="20"/>
              </w:rPr>
            </w:pPr>
            <w:r>
              <w:rPr>
                <w:b/>
                <w:bCs/>
                <w:sz w:val="20"/>
                <w:szCs w:val="20"/>
              </w:rPr>
              <w:t>Cena/kus s DPH</w:t>
            </w:r>
          </w:p>
        </w:tc>
      </w:tr>
      <w:tr w:rsidR="00984D3B">
        <w:trPr>
          <w:trHeight w:hRule="exact" w:val="221"/>
        </w:trPr>
        <w:tc>
          <w:tcPr>
            <w:tcW w:w="2131" w:type="dxa"/>
            <w:tcBorders>
              <w:top w:val="single" w:sz="4" w:space="0" w:color="auto"/>
              <w:left w:val="single" w:sz="4" w:space="0" w:color="auto"/>
            </w:tcBorders>
            <w:shd w:val="clear" w:color="auto" w:fill="FFFFFF"/>
          </w:tcPr>
          <w:p w:rsidR="00984D3B" w:rsidRDefault="00984D3B">
            <w:pPr>
              <w:rPr>
                <w:sz w:val="10"/>
                <w:szCs w:val="10"/>
              </w:rPr>
            </w:pPr>
          </w:p>
        </w:tc>
        <w:tc>
          <w:tcPr>
            <w:tcW w:w="1882" w:type="dxa"/>
            <w:tcBorders>
              <w:top w:val="single" w:sz="4" w:space="0" w:color="auto"/>
              <w:left w:val="single" w:sz="4" w:space="0" w:color="auto"/>
            </w:tcBorders>
            <w:shd w:val="clear" w:color="auto" w:fill="FFFFFF"/>
          </w:tcPr>
          <w:p w:rsidR="00984D3B" w:rsidRDefault="00984D3B">
            <w:pPr>
              <w:rPr>
                <w:sz w:val="10"/>
                <w:szCs w:val="10"/>
              </w:rPr>
            </w:pPr>
          </w:p>
        </w:tc>
        <w:tc>
          <w:tcPr>
            <w:tcW w:w="1512" w:type="dxa"/>
            <w:tcBorders>
              <w:top w:val="single" w:sz="4" w:space="0" w:color="auto"/>
              <w:left w:val="single" w:sz="4" w:space="0" w:color="auto"/>
            </w:tcBorders>
            <w:shd w:val="clear" w:color="auto" w:fill="FFFFFF"/>
          </w:tcPr>
          <w:p w:rsidR="00984D3B" w:rsidRDefault="00984D3B">
            <w:pPr>
              <w:rPr>
                <w:sz w:val="10"/>
                <w:szCs w:val="10"/>
              </w:rPr>
            </w:pPr>
          </w:p>
        </w:tc>
        <w:tc>
          <w:tcPr>
            <w:tcW w:w="1315" w:type="dxa"/>
            <w:tcBorders>
              <w:top w:val="single" w:sz="4" w:space="0" w:color="auto"/>
              <w:left w:val="single" w:sz="4" w:space="0" w:color="auto"/>
            </w:tcBorders>
            <w:shd w:val="clear" w:color="auto" w:fill="FFFFFF"/>
          </w:tcPr>
          <w:p w:rsidR="00984D3B" w:rsidRDefault="00984D3B">
            <w:pPr>
              <w:rPr>
                <w:sz w:val="10"/>
                <w:szCs w:val="10"/>
              </w:rPr>
            </w:pPr>
          </w:p>
        </w:tc>
        <w:tc>
          <w:tcPr>
            <w:tcW w:w="1171" w:type="dxa"/>
            <w:tcBorders>
              <w:top w:val="single" w:sz="4" w:space="0" w:color="auto"/>
              <w:left w:val="single" w:sz="4" w:space="0" w:color="auto"/>
            </w:tcBorders>
            <w:shd w:val="clear" w:color="auto" w:fill="FFFFFF"/>
          </w:tcPr>
          <w:p w:rsidR="00984D3B" w:rsidRDefault="00984D3B">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984D3B" w:rsidRDefault="00984D3B">
            <w:pPr>
              <w:rPr>
                <w:sz w:val="10"/>
                <w:szCs w:val="10"/>
              </w:rPr>
            </w:pPr>
          </w:p>
        </w:tc>
      </w:tr>
      <w:tr w:rsidR="00984D3B">
        <w:trPr>
          <w:trHeight w:hRule="exact" w:val="245"/>
        </w:trPr>
        <w:tc>
          <w:tcPr>
            <w:tcW w:w="2131" w:type="dxa"/>
            <w:tcBorders>
              <w:top w:val="single" w:sz="4" w:space="0" w:color="auto"/>
              <w:left w:val="single" w:sz="4" w:space="0" w:color="auto"/>
            </w:tcBorders>
            <w:shd w:val="clear" w:color="auto" w:fill="FFFFFF"/>
          </w:tcPr>
          <w:p w:rsidR="00984D3B" w:rsidRDefault="00984D3B">
            <w:pPr>
              <w:rPr>
                <w:sz w:val="10"/>
                <w:szCs w:val="10"/>
              </w:rPr>
            </w:pPr>
          </w:p>
        </w:tc>
        <w:tc>
          <w:tcPr>
            <w:tcW w:w="1882" w:type="dxa"/>
            <w:tcBorders>
              <w:top w:val="single" w:sz="4" w:space="0" w:color="auto"/>
              <w:left w:val="single" w:sz="4" w:space="0" w:color="auto"/>
            </w:tcBorders>
            <w:shd w:val="clear" w:color="auto" w:fill="FFFFFF"/>
          </w:tcPr>
          <w:p w:rsidR="00984D3B" w:rsidRDefault="00984D3B">
            <w:pPr>
              <w:rPr>
                <w:sz w:val="10"/>
                <w:szCs w:val="10"/>
              </w:rPr>
            </w:pPr>
          </w:p>
        </w:tc>
        <w:tc>
          <w:tcPr>
            <w:tcW w:w="1512" w:type="dxa"/>
            <w:tcBorders>
              <w:top w:val="single" w:sz="4" w:space="0" w:color="auto"/>
              <w:left w:val="single" w:sz="4" w:space="0" w:color="auto"/>
            </w:tcBorders>
            <w:shd w:val="clear" w:color="auto" w:fill="FFFFFF"/>
          </w:tcPr>
          <w:p w:rsidR="00984D3B" w:rsidRDefault="00984D3B">
            <w:pPr>
              <w:rPr>
                <w:sz w:val="10"/>
                <w:szCs w:val="10"/>
              </w:rPr>
            </w:pPr>
          </w:p>
        </w:tc>
        <w:tc>
          <w:tcPr>
            <w:tcW w:w="1315" w:type="dxa"/>
            <w:tcBorders>
              <w:top w:val="single" w:sz="4" w:space="0" w:color="auto"/>
              <w:left w:val="single" w:sz="4" w:space="0" w:color="auto"/>
            </w:tcBorders>
            <w:shd w:val="clear" w:color="auto" w:fill="FFFFFF"/>
          </w:tcPr>
          <w:p w:rsidR="00984D3B" w:rsidRDefault="00984D3B">
            <w:pPr>
              <w:rPr>
                <w:sz w:val="10"/>
                <w:szCs w:val="10"/>
              </w:rPr>
            </w:pPr>
          </w:p>
        </w:tc>
        <w:tc>
          <w:tcPr>
            <w:tcW w:w="1171" w:type="dxa"/>
            <w:tcBorders>
              <w:top w:val="single" w:sz="4" w:space="0" w:color="auto"/>
              <w:left w:val="single" w:sz="4" w:space="0" w:color="auto"/>
            </w:tcBorders>
            <w:shd w:val="clear" w:color="auto" w:fill="FFFFFF"/>
          </w:tcPr>
          <w:p w:rsidR="00984D3B" w:rsidRDefault="00984D3B">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984D3B" w:rsidRDefault="00984D3B">
            <w:pPr>
              <w:rPr>
                <w:sz w:val="10"/>
                <w:szCs w:val="10"/>
              </w:rPr>
            </w:pPr>
          </w:p>
        </w:tc>
      </w:tr>
      <w:tr w:rsidR="00984D3B">
        <w:trPr>
          <w:trHeight w:hRule="exact" w:val="245"/>
        </w:trPr>
        <w:tc>
          <w:tcPr>
            <w:tcW w:w="2131" w:type="dxa"/>
            <w:tcBorders>
              <w:top w:val="single" w:sz="4" w:space="0" w:color="auto"/>
              <w:left w:val="single" w:sz="4" w:space="0" w:color="auto"/>
            </w:tcBorders>
            <w:shd w:val="clear" w:color="auto" w:fill="FFFFFF"/>
          </w:tcPr>
          <w:p w:rsidR="00984D3B" w:rsidRDefault="00984D3B">
            <w:pPr>
              <w:rPr>
                <w:sz w:val="10"/>
                <w:szCs w:val="10"/>
              </w:rPr>
            </w:pPr>
          </w:p>
        </w:tc>
        <w:tc>
          <w:tcPr>
            <w:tcW w:w="1882" w:type="dxa"/>
            <w:tcBorders>
              <w:top w:val="single" w:sz="4" w:space="0" w:color="auto"/>
              <w:left w:val="single" w:sz="4" w:space="0" w:color="auto"/>
            </w:tcBorders>
            <w:shd w:val="clear" w:color="auto" w:fill="FFFFFF"/>
          </w:tcPr>
          <w:p w:rsidR="00984D3B" w:rsidRDefault="00984D3B">
            <w:pPr>
              <w:rPr>
                <w:sz w:val="10"/>
                <w:szCs w:val="10"/>
              </w:rPr>
            </w:pPr>
          </w:p>
        </w:tc>
        <w:tc>
          <w:tcPr>
            <w:tcW w:w="1512" w:type="dxa"/>
            <w:tcBorders>
              <w:top w:val="single" w:sz="4" w:space="0" w:color="auto"/>
              <w:left w:val="single" w:sz="4" w:space="0" w:color="auto"/>
            </w:tcBorders>
            <w:shd w:val="clear" w:color="auto" w:fill="FFFFFF"/>
          </w:tcPr>
          <w:p w:rsidR="00984D3B" w:rsidRDefault="00984D3B">
            <w:pPr>
              <w:rPr>
                <w:sz w:val="10"/>
                <w:szCs w:val="10"/>
              </w:rPr>
            </w:pPr>
          </w:p>
        </w:tc>
        <w:tc>
          <w:tcPr>
            <w:tcW w:w="1315" w:type="dxa"/>
            <w:tcBorders>
              <w:top w:val="single" w:sz="4" w:space="0" w:color="auto"/>
              <w:left w:val="single" w:sz="4" w:space="0" w:color="auto"/>
            </w:tcBorders>
            <w:shd w:val="clear" w:color="auto" w:fill="FFFFFF"/>
          </w:tcPr>
          <w:p w:rsidR="00984D3B" w:rsidRDefault="00984D3B">
            <w:pPr>
              <w:rPr>
                <w:sz w:val="10"/>
                <w:szCs w:val="10"/>
              </w:rPr>
            </w:pPr>
          </w:p>
        </w:tc>
        <w:tc>
          <w:tcPr>
            <w:tcW w:w="1171" w:type="dxa"/>
            <w:tcBorders>
              <w:top w:val="single" w:sz="4" w:space="0" w:color="auto"/>
              <w:left w:val="single" w:sz="4" w:space="0" w:color="auto"/>
            </w:tcBorders>
            <w:shd w:val="clear" w:color="auto" w:fill="FFFFFF"/>
          </w:tcPr>
          <w:p w:rsidR="00984D3B" w:rsidRDefault="00984D3B">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984D3B" w:rsidRDefault="00984D3B">
            <w:pPr>
              <w:rPr>
                <w:sz w:val="10"/>
                <w:szCs w:val="10"/>
              </w:rPr>
            </w:pPr>
          </w:p>
        </w:tc>
      </w:tr>
      <w:tr w:rsidR="00984D3B">
        <w:trPr>
          <w:trHeight w:hRule="exact" w:val="245"/>
        </w:trPr>
        <w:tc>
          <w:tcPr>
            <w:tcW w:w="2131" w:type="dxa"/>
            <w:tcBorders>
              <w:top w:val="single" w:sz="4" w:space="0" w:color="auto"/>
              <w:left w:val="single" w:sz="4" w:space="0" w:color="auto"/>
            </w:tcBorders>
            <w:shd w:val="clear" w:color="auto" w:fill="FFFFFF"/>
          </w:tcPr>
          <w:p w:rsidR="00984D3B" w:rsidRDefault="00984D3B">
            <w:pPr>
              <w:rPr>
                <w:sz w:val="10"/>
                <w:szCs w:val="10"/>
              </w:rPr>
            </w:pPr>
          </w:p>
        </w:tc>
        <w:tc>
          <w:tcPr>
            <w:tcW w:w="1882" w:type="dxa"/>
            <w:tcBorders>
              <w:top w:val="single" w:sz="4" w:space="0" w:color="auto"/>
              <w:left w:val="single" w:sz="4" w:space="0" w:color="auto"/>
            </w:tcBorders>
            <w:shd w:val="clear" w:color="auto" w:fill="FFFFFF"/>
          </w:tcPr>
          <w:p w:rsidR="00984D3B" w:rsidRDefault="00984D3B">
            <w:pPr>
              <w:rPr>
                <w:sz w:val="10"/>
                <w:szCs w:val="10"/>
              </w:rPr>
            </w:pPr>
          </w:p>
        </w:tc>
        <w:tc>
          <w:tcPr>
            <w:tcW w:w="1512" w:type="dxa"/>
            <w:tcBorders>
              <w:top w:val="single" w:sz="4" w:space="0" w:color="auto"/>
              <w:left w:val="single" w:sz="4" w:space="0" w:color="auto"/>
            </w:tcBorders>
            <w:shd w:val="clear" w:color="auto" w:fill="FFFFFF"/>
          </w:tcPr>
          <w:p w:rsidR="00984D3B" w:rsidRDefault="00984D3B">
            <w:pPr>
              <w:rPr>
                <w:sz w:val="10"/>
                <w:szCs w:val="10"/>
              </w:rPr>
            </w:pPr>
          </w:p>
        </w:tc>
        <w:tc>
          <w:tcPr>
            <w:tcW w:w="1315" w:type="dxa"/>
            <w:tcBorders>
              <w:top w:val="single" w:sz="4" w:space="0" w:color="auto"/>
              <w:left w:val="single" w:sz="4" w:space="0" w:color="auto"/>
            </w:tcBorders>
            <w:shd w:val="clear" w:color="auto" w:fill="FFFFFF"/>
          </w:tcPr>
          <w:p w:rsidR="00984D3B" w:rsidRDefault="00984D3B">
            <w:pPr>
              <w:rPr>
                <w:sz w:val="10"/>
                <w:szCs w:val="10"/>
              </w:rPr>
            </w:pPr>
          </w:p>
        </w:tc>
        <w:tc>
          <w:tcPr>
            <w:tcW w:w="1171" w:type="dxa"/>
            <w:tcBorders>
              <w:top w:val="single" w:sz="4" w:space="0" w:color="auto"/>
              <w:left w:val="single" w:sz="4" w:space="0" w:color="auto"/>
            </w:tcBorders>
            <w:shd w:val="clear" w:color="auto" w:fill="FFFFFF"/>
          </w:tcPr>
          <w:p w:rsidR="00984D3B" w:rsidRDefault="00984D3B">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984D3B" w:rsidRDefault="00984D3B">
            <w:pPr>
              <w:rPr>
                <w:sz w:val="10"/>
                <w:szCs w:val="10"/>
              </w:rPr>
            </w:pPr>
          </w:p>
        </w:tc>
      </w:tr>
      <w:tr w:rsidR="00984D3B">
        <w:trPr>
          <w:trHeight w:hRule="exact" w:val="245"/>
        </w:trPr>
        <w:tc>
          <w:tcPr>
            <w:tcW w:w="2131" w:type="dxa"/>
            <w:tcBorders>
              <w:top w:val="single" w:sz="4" w:space="0" w:color="auto"/>
              <w:left w:val="single" w:sz="4" w:space="0" w:color="auto"/>
            </w:tcBorders>
            <w:shd w:val="clear" w:color="auto" w:fill="FFFFFF"/>
          </w:tcPr>
          <w:p w:rsidR="00984D3B" w:rsidRDefault="00984D3B">
            <w:pPr>
              <w:rPr>
                <w:sz w:val="10"/>
                <w:szCs w:val="10"/>
              </w:rPr>
            </w:pPr>
          </w:p>
        </w:tc>
        <w:tc>
          <w:tcPr>
            <w:tcW w:w="1882" w:type="dxa"/>
            <w:tcBorders>
              <w:top w:val="single" w:sz="4" w:space="0" w:color="auto"/>
              <w:left w:val="single" w:sz="4" w:space="0" w:color="auto"/>
            </w:tcBorders>
            <w:shd w:val="clear" w:color="auto" w:fill="FFFFFF"/>
          </w:tcPr>
          <w:p w:rsidR="00984D3B" w:rsidRDefault="00984D3B">
            <w:pPr>
              <w:rPr>
                <w:sz w:val="10"/>
                <w:szCs w:val="10"/>
              </w:rPr>
            </w:pPr>
          </w:p>
        </w:tc>
        <w:tc>
          <w:tcPr>
            <w:tcW w:w="1512" w:type="dxa"/>
            <w:tcBorders>
              <w:top w:val="single" w:sz="4" w:space="0" w:color="auto"/>
              <w:left w:val="single" w:sz="4" w:space="0" w:color="auto"/>
            </w:tcBorders>
            <w:shd w:val="clear" w:color="auto" w:fill="FFFFFF"/>
          </w:tcPr>
          <w:p w:rsidR="00984D3B" w:rsidRDefault="00984D3B">
            <w:pPr>
              <w:rPr>
                <w:sz w:val="10"/>
                <w:szCs w:val="10"/>
              </w:rPr>
            </w:pPr>
          </w:p>
        </w:tc>
        <w:tc>
          <w:tcPr>
            <w:tcW w:w="1315" w:type="dxa"/>
            <w:tcBorders>
              <w:top w:val="single" w:sz="4" w:space="0" w:color="auto"/>
              <w:left w:val="single" w:sz="4" w:space="0" w:color="auto"/>
            </w:tcBorders>
            <w:shd w:val="clear" w:color="auto" w:fill="FFFFFF"/>
          </w:tcPr>
          <w:p w:rsidR="00984D3B" w:rsidRDefault="00984D3B">
            <w:pPr>
              <w:rPr>
                <w:sz w:val="10"/>
                <w:szCs w:val="10"/>
              </w:rPr>
            </w:pPr>
          </w:p>
        </w:tc>
        <w:tc>
          <w:tcPr>
            <w:tcW w:w="1171" w:type="dxa"/>
            <w:tcBorders>
              <w:top w:val="single" w:sz="4" w:space="0" w:color="auto"/>
              <w:left w:val="single" w:sz="4" w:space="0" w:color="auto"/>
            </w:tcBorders>
            <w:shd w:val="clear" w:color="auto" w:fill="FFFFFF"/>
          </w:tcPr>
          <w:p w:rsidR="00984D3B" w:rsidRDefault="00984D3B">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984D3B" w:rsidRDefault="00984D3B">
            <w:pPr>
              <w:rPr>
                <w:sz w:val="10"/>
                <w:szCs w:val="10"/>
              </w:rPr>
            </w:pPr>
          </w:p>
        </w:tc>
      </w:tr>
      <w:tr w:rsidR="00984D3B">
        <w:trPr>
          <w:trHeight w:hRule="exact" w:val="278"/>
        </w:trPr>
        <w:tc>
          <w:tcPr>
            <w:tcW w:w="2131" w:type="dxa"/>
            <w:tcBorders>
              <w:top w:val="single" w:sz="4" w:space="0" w:color="auto"/>
              <w:left w:val="single" w:sz="4" w:space="0" w:color="auto"/>
              <w:bottom w:val="single" w:sz="4" w:space="0" w:color="auto"/>
            </w:tcBorders>
            <w:shd w:val="clear" w:color="auto" w:fill="FFFFFF"/>
          </w:tcPr>
          <w:p w:rsidR="00984D3B" w:rsidRDefault="00984D3B">
            <w:pPr>
              <w:rPr>
                <w:sz w:val="10"/>
                <w:szCs w:val="10"/>
              </w:rPr>
            </w:pPr>
          </w:p>
        </w:tc>
        <w:tc>
          <w:tcPr>
            <w:tcW w:w="1882" w:type="dxa"/>
            <w:tcBorders>
              <w:top w:val="single" w:sz="4" w:space="0" w:color="auto"/>
              <w:left w:val="single" w:sz="4" w:space="0" w:color="auto"/>
              <w:bottom w:val="single" w:sz="4" w:space="0" w:color="auto"/>
            </w:tcBorders>
            <w:shd w:val="clear" w:color="auto" w:fill="FFFFFF"/>
          </w:tcPr>
          <w:p w:rsidR="00984D3B" w:rsidRDefault="00984D3B">
            <w:pPr>
              <w:rPr>
                <w:sz w:val="10"/>
                <w:szCs w:val="10"/>
              </w:rPr>
            </w:pPr>
          </w:p>
        </w:tc>
        <w:tc>
          <w:tcPr>
            <w:tcW w:w="1512" w:type="dxa"/>
            <w:tcBorders>
              <w:top w:val="single" w:sz="4" w:space="0" w:color="auto"/>
              <w:left w:val="single" w:sz="4" w:space="0" w:color="auto"/>
              <w:bottom w:val="single" w:sz="4" w:space="0" w:color="auto"/>
            </w:tcBorders>
            <w:shd w:val="clear" w:color="auto" w:fill="FFFFFF"/>
          </w:tcPr>
          <w:p w:rsidR="00984D3B" w:rsidRDefault="00984D3B">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984D3B" w:rsidRDefault="00984D3B">
            <w:pPr>
              <w:rPr>
                <w:sz w:val="10"/>
                <w:szCs w:val="10"/>
              </w:rPr>
            </w:pPr>
          </w:p>
        </w:tc>
        <w:tc>
          <w:tcPr>
            <w:tcW w:w="1171" w:type="dxa"/>
            <w:tcBorders>
              <w:top w:val="single" w:sz="4" w:space="0" w:color="auto"/>
              <w:left w:val="single" w:sz="4" w:space="0" w:color="auto"/>
              <w:bottom w:val="single" w:sz="4" w:space="0" w:color="auto"/>
            </w:tcBorders>
            <w:shd w:val="clear" w:color="auto" w:fill="FFFFFF"/>
          </w:tcPr>
          <w:p w:rsidR="00984D3B" w:rsidRDefault="00984D3B">
            <w:pPr>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84D3B" w:rsidRDefault="00984D3B">
            <w:pPr>
              <w:rPr>
                <w:sz w:val="10"/>
                <w:szCs w:val="10"/>
              </w:rPr>
            </w:pPr>
          </w:p>
        </w:tc>
      </w:tr>
    </w:tbl>
    <w:p w:rsidR="00984D3B" w:rsidRDefault="002A15C0">
      <w:pPr>
        <w:pStyle w:val="Titulektabulky0"/>
        <w:shd w:val="clear" w:color="auto" w:fill="auto"/>
        <w:tabs>
          <w:tab w:val="left" w:leader="dot" w:pos="3797"/>
        </w:tabs>
        <w:ind w:left="77"/>
      </w:pPr>
      <w:r>
        <w:t>Servis zdravotnického prostředku dle zákona č. 375/2022 Sb. je garantován po dobu 24 měsíců, dodavatelem</w:t>
      </w:r>
      <w:r>
        <w:tab/>
      </w:r>
    </w:p>
    <w:p w:rsidR="00984D3B" w:rsidRDefault="00984D3B">
      <w:pPr>
        <w:spacing w:after="219" w:line="1" w:lineRule="exact"/>
      </w:pPr>
    </w:p>
    <w:p w:rsidR="00984D3B" w:rsidRDefault="002A15C0">
      <w:pPr>
        <w:pStyle w:val="Jin0"/>
        <w:shd w:val="clear" w:color="auto" w:fill="auto"/>
        <w:spacing w:after="0"/>
        <w:rPr>
          <w:sz w:val="20"/>
          <w:szCs w:val="20"/>
        </w:rPr>
      </w:pPr>
      <w:r>
        <w:rPr>
          <w:b/>
          <w:bCs/>
          <w:sz w:val="20"/>
          <w:szCs w:val="20"/>
        </w:rPr>
        <w:t>Zaškolení personálu se zacházením se zdravotnickými prostředky a instruktáž proběhly</w:t>
      </w:r>
    </w:p>
    <w:p w:rsidR="00984D3B" w:rsidRDefault="002A15C0">
      <w:pPr>
        <w:pStyle w:val="Jin0"/>
        <w:shd w:val="clear" w:color="auto" w:fill="auto"/>
        <w:spacing w:after="220"/>
        <w:rPr>
          <w:sz w:val="20"/>
          <w:szCs w:val="20"/>
        </w:rPr>
      </w:pPr>
      <w:r>
        <w:rPr>
          <w:b/>
          <w:bCs/>
          <w:sz w:val="20"/>
          <w:szCs w:val="20"/>
        </w:rPr>
        <w:t>BEZPLATNĚ.</w:t>
      </w:r>
    </w:p>
    <w:p w:rsidR="00984D3B" w:rsidRDefault="002A15C0">
      <w:pPr>
        <w:pStyle w:val="Jin0"/>
        <w:shd w:val="clear" w:color="auto" w:fill="auto"/>
        <w:tabs>
          <w:tab w:val="left" w:leader="dot" w:pos="2978"/>
        </w:tabs>
        <w:spacing w:after="220"/>
        <w:rPr>
          <w:sz w:val="20"/>
          <w:szCs w:val="20"/>
        </w:rPr>
      </w:pPr>
      <w:r>
        <w:rPr>
          <w:b/>
          <w:bCs/>
          <w:sz w:val="20"/>
          <w:szCs w:val="20"/>
        </w:rPr>
        <w:t xml:space="preserve">Zboží předal: </w:t>
      </w:r>
      <w:r>
        <w:rPr>
          <w:b/>
          <w:bCs/>
          <w:sz w:val="20"/>
          <w:szCs w:val="20"/>
        </w:rPr>
        <w:tab/>
      </w:r>
    </w:p>
    <w:p w:rsidR="00984D3B" w:rsidRDefault="002A15C0">
      <w:pPr>
        <w:pStyle w:val="Jin0"/>
        <w:shd w:val="clear" w:color="auto" w:fill="auto"/>
        <w:tabs>
          <w:tab w:val="left" w:leader="dot" w:pos="2323"/>
        </w:tabs>
        <w:spacing w:after="220"/>
        <w:rPr>
          <w:sz w:val="20"/>
          <w:szCs w:val="20"/>
        </w:rPr>
      </w:pPr>
      <w:r>
        <w:rPr>
          <w:b/>
          <w:bCs/>
          <w:sz w:val="20"/>
          <w:szCs w:val="20"/>
        </w:rPr>
        <w:t xml:space="preserve">datum: </w:t>
      </w:r>
      <w:r>
        <w:rPr>
          <w:b/>
          <w:bCs/>
          <w:sz w:val="20"/>
          <w:szCs w:val="20"/>
        </w:rPr>
        <w:tab/>
      </w:r>
    </w:p>
    <w:p w:rsidR="00984D3B" w:rsidRDefault="002A15C0">
      <w:pPr>
        <w:pStyle w:val="Jin0"/>
        <w:shd w:val="clear" w:color="auto" w:fill="auto"/>
        <w:tabs>
          <w:tab w:val="left" w:leader="dot" w:pos="2323"/>
        </w:tabs>
        <w:spacing w:after="220"/>
        <w:rPr>
          <w:sz w:val="20"/>
          <w:szCs w:val="20"/>
        </w:rPr>
      </w:pPr>
      <w:r>
        <w:rPr>
          <w:b/>
          <w:bCs/>
          <w:sz w:val="20"/>
          <w:szCs w:val="20"/>
        </w:rPr>
        <w:t xml:space="preserve">podpis: </w:t>
      </w:r>
      <w:r>
        <w:rPr>
          <w:b/>
          <w:bCs/>
          <w:sz w:val="20"/>
          <w:szCs w:val="20"/>
        </w:rPr>
        <w:tab/>
      </w:r>
    </w:p>
    <w:p w:rsidR="00984D3B" w:rsidRDefault="002A15C0">
      <w:pPr>
        <w:pStyle w:val="Jin0"/>
        <w:shd w:val="clear" w:color="auto" w:fill="auto"/>
        <w:tabs>
          <w:tab w:val="left" w:leader="dot" w:pos="2978"/>
        </w:tabs>
        <w:spacing w:after="220"/>
        <w:rPr>
          <w:sz w:val="20"/>
          <w:szCs w:val="20"/>
        </w:rPr>
      </w:pPr>
      <w:r>
        <w:rPr>
          <w:b/>
          <w:bCs/>
          <w:sz w:val="20"/>
          <w:szCs w:val="20"/>
        </w:rPr>
        <w:t xml:space="preserve">Zboží převzal: </w:t>
      </w:r>
      <w:r>
        <w:rPr>
          <w:b/>
          <w:bCs/>
          <w:sz w:val="20"/>
          <w:szCs w:val="20"/>
        </w:rPr>
        <w:tab/>
      </w:r>
    </w:p>
    <w:p w:rsidR="00984D3B" w:rsidRDefault="002A15C0">
      <w:pPr>
        <w:pStyle w:val="Jin0"/>
        <w:shd w:val="clear" w:color="auto" w:fill="auto"/>
        <w:tabs>
          <w:tab w:val="left" w:leader="dot" w:pos="2323"/>
        </w:tabs>
        <w:spacing w:after="220"/>
        <w:rPr>
          <w:sz w:val="20"/>
          <w:szCs w:val="20"/>
        </w:rPr>
      </w:pPr>
      <w:r>
        <w:rPr>
          <w:b/>
          <w:bCs/>
          <w:sz w:val="20"/>
          <w:szCs w:val="20"/>
        </w:rPr>
        <w:t xml:space="preserve">datum: </w:t>
      </w:r>
      <w:r>
        <w:rPr>
          <w:b/>
          <w:bCs/>
          <w:sz w:val="20"/>
          <w:szCs w:val="20"/>
        </w:rPr>
        <w:tab/>
      </w:r>
    </w:p>
    <w:p w:rsidR="00984D3B" w:rsidRDefault="002A15C0">
      <w:pPr>
        <w:pStyle w:val="Jin0"/>
        <w:shd w:val="clear" w:color="auto" w:fill="auto"/>
        <w:tabs>
          <w:tab w:val="left" w:leader="dot" w:pos="2323"/>
        </w:tabs>
        <w:spacing w:after="0"/>
        <w:rPr>
          <w:sz w:val="20"/>
          <w:szCs w:val="20"/>
        </w:rPr>
      </w:pPr>
      <w:r>
        <w:rPr>
          <w:b/>
          <w:bCs/>
          <w:sz w:val="20"/>
          <w:szCs w:val="20"/>
        </w:rPr>
        <w:t xml:space="preserve">podpis: </w:t>
      </w:r>
      <w:r>
        <w:rPr>
          <w:b/>
          <w:bCs/>
          <w:sz w:val="20"/>
          <w:szCs w:val="20"/>
        </w:rPr>
        <w:tab/>
      </w:r>
      <w:r>
        <w:br w:type="page"/>
      </w:r>
    </w:p>
    <w:p w:rsidR="00984D3B" w:rsidRDefault="002A15C0">
      <w:pPr>
        <w:pStyle w:val="Nadpis10"/>
        <w:keepNext/>
        <w:keepLines/>
        <w:pBdr>
          <w:top w:val="single" w:sz="0" w:space="31" w:color="01B0F1"/>
          <w:left w:val="single" w:sz="0" w:space="0" w:color="01B0F1"/>
          <w:bottom w:val="single" w:sz="0" w:space="26" w:color="01B0F1"/>
          <w:right w:val="single" w:sz="0" w:space="0" w:color="01B0F1"/>
        </w:pBdr>
        <w:shd w:val="clear" w:color="auto" w:fill="01B0F1"/>
        <w:spacing w:after="1657"/>
        <w:ind w:left="1260"/>
      </w:pPr>
      <w:r>
        <w:rPr>
          <w:noProof/>
          <w:lang w:bidi="ar-SA"/>
        </w:rPr>
        <w:lastRenderedPageBreak/>
        <w:drawing>
          <wp:anchor distT="0" distB="384175" distL="114300" distR="568325" simplePos="0" relativeHeight="125829378" behindDoc="0" locked="0" layoutInCell="1" allowOverlap="1">
            <wp:simplePos x="0" y="0"/>
            <wp:positionH relativeFrom="page">
              <wp:posOffset>7620</wp:posOffset>
            </wp:positionH>
            <wp:positionV relativeFrom="margin">
              <wp:posOffset>-499745</wp:posOffset>
            </wp:positionV>
            <wp:extent cx="1731010" cy="157289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2"/>
                    <a:stretch/>
                  </pic:blipFill>
                  <pic:spPr>
                    <a:xfrm>
                      <a:off x="0" y="0"/>
                      <a:ext cx="1731010" cy="157289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873125</wp:posOffset>
                </wp:positionH>
                <wp:positionV relativeFrom="margin">
                  <wp:posOffset>1225550</wp:posOffset>
                </wp:positionV>
                <wp:extent cx="1316990" cy="231775"/>
                <wp:effectExtent l="0" t="0" r="0" b="0"/>
                <wp:wrapNone/>
                <wp:docPr id="3" name="Shape 3"/>
                <wp:cNvGraphicFramePr/>
                <a:graphic xmlns:a="http://schemas.openxmlformats.org/drawingml/2006/main">
                  <a:graphicData uri="http://schemas.microsoft.com/office/word/2010/wordprocessingShape">
                    <wps:wsp>
                      <wps:cNvSpPr txBox="1"/>
                      <wps:spPr>
                        <a:xfrm>
                          <a:off x="0" y="0"/>
                          <a:ext cx="1316990" cy="231775"/>
                        </a:xfrm>
                        <a:prstGeom prst="rect">
                          <a:avLst/>
                        </a:prstGeom>
                        <a:noFill/>
                      </wps:spPr>
                      <wps:txbx>
                        <w:txbxContent>
                          <w:p w:rsidR="00984D3B" w:rsidRDefault="002A15C0">
                            <w:pPr>
                              <w:pStyle w:val="Titulekobrzku0"/>
                              <w:shd w:val="clear" w:color="auto" w:fill="auto"/>
                            </w:pPr>
                            <w:r>
                              <w:t>Cenová nabídka</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9" type="#_x0000_t202" style="position:absolute;margin-left:68.75pt;margin-top:96.5pt;width:103.7pt;height:18.25pt;z-index:251657729;mso-wrap-distance-left:0;mso-wrap-distance-right:0;mso-position-horizontal-relative:page;mso-position-vertical-relative:margin"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Cenová nabídka</w:t>
                      </w:r>
                    </w:p>
                  </w:txbxContent>
                </v:textbox>
                <w10:wrap anchorx="page" anchory="margin"/>
              </v:shape>
            </w:pict>
          </mc:Fallback>
        </mc:AlternateContent>
      </w:r>
      <w:bookmarkStart w:id="22" w:name="bookmark24"/>
      <w:bookmarkStart w:id="23" w:name="bookmark25"/>
      <w:r>
        <w:rPr>
          <w:color w:val="FFFFFF"/>
        </w:rPr>
        <w:t>D IVIZE ZDRAVOTNICTVÍ A PEČOVATELSTVÍ</w:t>
      </w:r>
      <w:bookmarkEnd w:id="22"/>
      <w:bookmarkEnd w:id="23"/>
    </w:p>
    <w:p w:rsidR="00984D3B" w:rsidRDefault="002A15C0">
      <w:pPr>
        <w:pStyle w:val="Jin0"/>
        <w:shd w:val="clear" w:color="auto" w:fill="auto"/>
        <w:spacing w:after="600"/>
        <w:rPr>
          <w:sz w:val="28"/>
          <w:szCs w:val="28"/>
        </w:rPr>
      </w:pPr>
      <w:r>
        <w:rPr>
          <w:rFonts w:ascii="Cambria" w:eastAsia="Cambria" w:hAnsi="Cambria" w:cs="Cambria"/>
          <w:b/>
          <w:bCs/>
          <w:i/>
          <w:iCs/>
          <w:sz w:val="28"/>
          <w:szCs w:val="28"/>
        </w:rPr>
        <w:t xml:space="preserve">Matrace Bohemia </w:t>
      </w:r>
      <w:proofErr w:type="spellStart"/>
      <w:r>
        <w:rPr>
          <w:rFonts w:ascii="Cambria" w:eastAsia="Cambria" w:hAnsi="Cambria" w:cs="Cambria"/>
          <w:b/>
          <w:bCs/>
          <w:i/>
          <w:iCs/>
          <w:sz w:val="28"/>
          <w:szCs w:val="28"/>
        </w:rPr>
        <w:t>Ergonomic</w:t>
      </w:r>
      <w:proofErr w:type="spellEnd"/>
      <w:r>
        <w:rPr>
          <w:rFonts w:ascii="Cambria" w:eastAsia="Cambria" w:hAnsi="Cambria" w:cs="Cambria"/>
          <w:b/>
          <w:bCs/>
          <w:i/>
          <w:iCs/>
          <w:sz w:val="28"/>
          <w:szCs w:val="28"/>
        </w:rPr>
        <w:t xml:space="preserve"> </w:t>
      </w:r>
      <w:proofErr w:type="spellStart"/>
      <w:r>
        <w:rPr>
          <w:rFonts w:ascii="Cambria" w:eastAsia="Cambria" w:hAnsi="Cambria" w:cs="Cambria"/>
          <w:b/>
          <w:bCs/>
          <w:i/>
          <w:iCs/>
          <w:sz w:val="28"/>
          <w:szCs w:val="28"/>
        </w:rPr>
        <w:t>Flex</w:t>
      </w:r>
      <w:proofErr w:type="spellEnd"/>
      <w:r>
        <w:rPr>
          <w:rFonts w:ascii="Cambria" w:eastAsia="Cambria" w:hAnsi="Cambria" w:cs="Cambria"/>
          <w:b/>
          <w:bCs/>
          <w:i/>
          <w:iCs/>
          <w:sz w:val="28"/>
          <w:szCs w:val="28"/>
        </w:rPr>
        <w:t xml:space="preserve"> </w:t>
      </w:r>
      <w:proofErr w:type="spellStart"/>
      <w:r>
        <w:rPr>
          <w:rFonts w:ascii="Cambria" w:eastAsia="Cambria" w:hAnsi="Cambria" w:cs="Cambria"/>
          <w:b/>
          <w:bCs/>
          <w:i/>
          <w:iCs/>
          <w:sz w:val="28"/>
          <w:szCs w:val="28"/>
        </w:rPr>
        <w:t>Neo</w:t>
      </w:r>
      <w:proofErr w:type="spellEnd"/>
      <w:r>
        <w:rPr>
          <w:rFonts w:ascii="Cambria" w:eastAsia="Cambria" w:hAnsi="Cambria" w:cs="Cambria"/>
          <w:b/>
          <w:bCs/>
          <w:i/>
          <w:iCs/>
          <w:sz w:val="28"/>
          <w:szCs w:val="28"/>
        </w:rPr>
        <w:t xml:space="preserve"> do rozměru 200 x 86 x 14 cm, potah SAFR - 23 ks</w:t>
      </w:r>
    </w:p>
    <w:p w:rsidR="00984D3B" w:rsidRDefault="002A15C0">
      <w:pPr>
        <w:pStyle w:val="Jin0"/>
        <w:shd w:val="clear" w:color="auto" w:fill="auto"/>
        <w:spacing w:after="0"/>
        <w:rPr>
          <w:sz w:val="32"/>
          <w:szCs w:val="32"/>
        </w:rPr>
      </w:pPr>
      <w:r>
        <w:rPr>
          <w:rFonts w:ascii="Cambria" w:eastAsia="Cambria" w:hAnsi="Cambria" w:cs="Cambria"/>
          <w:i/>
          <w:iCs/>
          <w:sz w:val="32"/>
          <w:szCs w:val="32"/>
        </w:rPr>
        <w:t xml:space="preserve">Cena za 1 ks matrace </w:t>
      </w:r>
      <w:proofErr w:type="spellStart"/>
      <w:r>
        <w:rPr>
          <w:rFonts w:ascii="Cambria" w:eastAsia="Cambria" w:hAnsi="Cambria" w:cs="Cambria"/>
          <w:i/>
          <w:iCs/>
          <w:sz w:val="32"/>
          <w:szCs w:val="32"/>
        </w:rPr>
        <w:t>Ergonomic</w:t>
      </w:r>
      <w:proofErr w:type="spellEnd"/>
      <w:r>
        <w:rPr>
          <w:rFonts w:ascii="Cambria" w:eastAsia="Cambria" w:hAnsi="Cambria" w:cs="Cambria"/>
          <w:i/>
          <w:iCs/>
          <w:sz w:val="32"/>
          <w:szCs w:val="32"/>
        </w:rPr>
        <w:t xml:space="preserve"> </w:t>
      </w:r>
      <w:proofErr w:type="spellStart"/>
      <w:r>
        <w:rPr>
          <w:rFonts w:ascii="Cambria" w:eastAsia="Cambria" w:hAnsi="Cambria" w:cs="Cambria"/>
          <w:i/>
          <w:iCs/>
          <w:sz w:val="32"/>
          <w:szCs w:val="32"/>
        </w:rPr>
        <w:t>Flex</w:t>
      </w:r>
      <w:proofErr w:type="spellEnd"/>
      <w:r>
        <w:rPr>
          <w:rFonts w:ascii="Cambria" w:eastAsia="Cambria" w:hAnsi="Cambria" w:cs="Cambria"/>
          <w:i/>
          <w:iCs/>
          <w:sz w:val="32"/>
          <w:szCs w:val="32"/>
        </w:rPr>
        <w:t xml:space="preserve"> </w:t>
      </w:r>
      <w:proofErr w:type="spellStart"/>
      <w:r>
        <w:rPr>
          <w:rFonts w:ascii="Cambria" w:eastAsia="Cambria" w:hAnsi="Cambria" w:cs="Cambria"/>
          <w:i/>
          <w:iCs/>
          <w:sz w:val="32"/>
          <w:szCs w:val="32"/>
        </w:rPr>
        <w:t>Neo</w:t>
      </w:r>
      <w:proofErr w:type="spellEnd"/>
      <w:r>
        <w:rPr>
          <w:rFonts w:ascii="Cambria" w:eastAsia="Cambria" w:hAnsi="Cambria" w:cs="Cambria"/>
          <w:i/>
          <w:iCs/>
          <w:sz w:val="32"/>
          <w:szCs w:val="32"/>
        </w:rPr>
        <w:t xml:space="preserve"> 200 x 86 x 14 cm: </w:t>
      </w:r>
      <w:r>
        <w:rPr>
          <w:rFonts w:ascii="Cambria" w:eastAsia="Cambria" w:hAnsi="Cambria" w:cs="Cambria"/>
          <w:b/>
          <w:bCs/>
          <w:i/>
          <w:iCs/>
          <w:sz w:val="32"/>
          <w:szCs w:val="32"/>
        </w:rPr>
        <w:t xml:space="preserve">3.500,-Kč bez DPH; </w:t>
      </w:r>
      <w:r>
        <w:rPr>
          <w:rFonts w:ascii="Cambria" w:eastAsia="Cambria" w:hAnsi="Cambria" w:cs="Cambria"/>
          <w:i/>
          <w:iCs/>
          <w:sz w:val="32"/>
          <w:szCs w:val="32"/>
        </w:rPr>
        <w:t>DPH 12%: 420,-Kč</w:t>
      </w:r>
    </w:p>
    <w:p w:rsidR="00984D3B" w:rsidRDefault="002A15C0">
      <w:pPr>
        <w:pStyle w:val="Jin0"/>
        <w:shd w:val="clear" w:color="auto" w:fill="auto"/>
        <w:spacing w:after="360"/>
        <w:rPr>
          <w:sz w:val="32"/>
          <w:szCs w:val="32"/>
        </w:rPr>
      </w:pPr>
      <w:r>
        <w:rPr>
          <w:rFonts w:ascii="Cambria" w:eastAsia="Cambria" w:hAnsi="Cambria" w:cs="Cambria"/>
          <w:i/>
          <w:iCs/>
          <w:sz w:val="32"/>
          <w:szCs w:val="32"/>
        </w:rPr>
        <w:t>Cena za 1 ks včetně DPH 12%: 3.920,-Kč</w:t>
      </w:r>
    </w:p>
    <w:p w:rsidR="00984D3B" w:rsidRDefault="002A15C0">
      <w:pPr>
        <w:pStyle w:val="Jin0"/>
        <w:shd w:val="clear" w:color="auto" w:fill="auto"/>
        <w:spacing w:after="0"/>
        <w:rPr>
          <w:sz w:val="32"/>
          <w:szCs w:val="32"/>
        </w:rPr>
      </w:pPr>
      <w:r>
        <w:rPr>
          <w:rFonts w:ascii="Cambria" w:eastAsia="Cambria" w:hAnsi="Cambria" w:cs="Cambria"/>
          <w:i/>
          <w:iCs/>
          <w:sz w:val="32"/>
          <w:szCs w:val="32"/>
        </w:rPr>
        <w:t xml:space="preserve">Cena celkem za 23 ks matrací bez DPH 12%: </w:t>
      </w:r>
      <w:r>
        <w:rPr>
          <w:rFonts w:ascii="Cambria" w:eastAsia="Cambria" w:hAnsi="Cambria" w:cs="Cambria"/>
          <w:b/>
          <w:bCs/>
          <w:i/>
          <w:iCs/>
          <w:sz w:val="32"/>
          <w:szCs w:val="32"/>
        </w:rPr>
        <w:t>80.500,-Kč</w:t>
      </w:r>
    </w:p>
    <w:p w:rsidR="00984D3B" w:rsidRDefault="002A15C0">
      <w:pPr>
        <w:pStyle w:val="Jin0"/>
        <w:shd w:val="clear" w:color="auto" w:fill="auto"/>
        <w:spacing w:after="0"/>
        <w:rPr>
          <w:sz w:val="32"/>
          <w:szCs w:val="32"/>
        </w:rPr>
      </w:pPr>
      <w:r>
        <w:rPr>
          <w:rFonts w:ascii="Cambria" w:eastAsia="Cambria" w:hAnsi="Cambria" w:cs="Cambria"/>
          <w:i/>
          <w:iCs/>
          <w:sz w:val="32"/>
          <w:szCs w:val="32"/>
        </w:rPr>
        <w:t>DPH 12%: 9.660,-Kč</w:t>
      </w:r>
    </w:p>
    <w:p w:rsidR="00984D3B" w:rsidRDefault="002A15C0">
      <w:pPr>
        <w:pStyle w:val="Jin0"/>
        <w:shd w:val="clear" w:color="auto" w:fill="auto"/>
        <w:spacing w:after="1020"/>
        <w:rPr>
          <w:sz w:val="32"/>
          <w:szCs w:val="32"/>
        </w:rPr>
      </w:pPr>
      <w:r>
        <w:rPr>
          <w:rFonts w:ascii="Cambria" w:eastAsia="Cambria" w:hAnsi="Cambria" w:cs="Cambria"/>
          <w:i/>
          <w:iCs/>
          <w:sz w:val="32"/>
          <w:szCs w:val="32"/>
        </w:rPr>
        <w:t>Cena celkem za 23 ks matrací včetně DPH 12%: 90 160,-Kč</w:t>
      </w:r>
    </w:p>
    <w:p w:rsidR="00984D3B" w:rsidRDefault="002A15C0">
      <w:pPr>
        <w:pStyle w:val="Jin0"/>
        <w:shd w:val="clear" w:color="auto" w:fill="auto"/>
        <w:spacing w:after="0"/>
        <w:rPr>
          <w:sz w:val="32"/>
          <w:szCs w:val="32"/>
        </w:rPr>
      </w:pPr>
      <w:r>
        <w:rPr>
          <w:rFonts w:ascii="Cambria" w:eastAsia="Cambria" w:hAnsi="Cambria" w:cs="Cambria"/>
          <w:i/>
          <w:iCs/>
          <w:sz w:val="32"/>
          <w:szCs w:val="32"/>
        </w:rPr>
        <w:t>Doprava, instalace, zaškolení, předání: v ceně</w:t>
      </w:r>
    </w:p>
    <w:p w:rsidR="00984D3B" w:rsidRDefault="002A15C0">
      <w:pPr>
        <w:pStyle w:val="Jin0"/>
        <w:shd w:val="clear" w:color="auto" w:fill="auto"/>
        <w:spacing w:after="0"/>
        <w:rPr>
          <w:sz w:val="32"/>
          <w:szCs w:val="32"/>
        </w:rPr>
      </w:pPr>
      <w:r>
        <w:rPr>
          <w:rFonts w:ascii="Cambria" w:eastAsia="Cambria" w:hAnsi="Cambria" w:cs="Cambria"/>
          <w:i/>
          <w:iCs/>
          <w:sz w:val="32"/>
          <w:szCs w:val="32"/>
        </w:rPr>
        <w:t xml:space="preserve">Záruka: </w:t>
      </w:r>
      <w:r>
        <w:rPr>
          <w:rFonts w:ascii="Cambria" w:eastAsia="Cambria" w:hAnsi="Cambria" w:cs="Cambria"/>
          <w:b/>
          <w:bCs/>
          <w:i/>
          <w:iCs/>
          <w:sz w:val="32"/>
          <w:szCs w:val="32"/>
        </w:rPr>
        <w:t>24 měsíců</w:t>
      </w:r>
    </w:p>
    <w:p w:rsidR="00984D3B" w:rsidRDefault="002A15C0">
      <w:pPr>
        <w:pStyle w:val="Jin0"/>
        <w:shd w:val="clear" w:color="auto" w:fill="auto"/>
        <w:spacing w:after="0"/>
        <w:rPr>
          <w:sz w:val="32"/>
          <w:szCs w:val="32"/>
        </w:rPr>
      </w:pPr>
      <w:r>
        <w:rPr>
          <w:rFonts w:ascii="Cambria" w:eastAsia="Cambria" w:hAnsi="Cambria" w:cs="Cambria"/>
          <w:i/>
          <w:iCs/>
          <w:sz w:val="32"/>
          <w:szCs w:val="32"/>
        </w:rPr>
        <w:t>Termín dodání: 5 týdnů</w:t>
      </w:r>
    </w:p>
    <w:p w:rsidR="00984D3B" w:rsidRDefault="002A15C0">
      <w:pPr>
        <w:pStyle w:val="Jin0"/>
        <w:shd w:val="clear" w:color="auto" w:fill="auto"/>
        <w:spacing w:after="5120"/>
        <w:rPr>
          <w:sz w:val="32"/>
          <w:szCs w:val="32"/>
        </w:rPr>
      </w:pPr>
      <w:r>
        <w:rPr>
          <w:rFonts w:ascii="Cambria" w:eastAsia="Cambria" w:hAnsi="Cambria" w:cs="Cambria"/>
          <w:i/>
          <w:iCs/>
          <w:sz w:val="32"/>
          <w:szCs w:val="32"/>
        </w:rPr>
        <w:t>Záruční a pozáruční servis: 24 hodin po nahlášení závady Splatnost faktury: 30 dní</w:t>
      </w:r>
    </w:p>
    <w:p w:rsidR="00984D3B" w:rsidRDefault="002A15C0">
      <w:pPr>
        <w:pStyle w:val="Jin0"/>
        <w:shd w:val="clear" w:color="auto" w:fill="auto"/>
        <w:spacing w:after="0"/>
        <w:rPr>
          <w:sz w:val="22"/>
          <w:szCs w:val="22"/>
        </w:rPr>
      </w:pPr>
      <w:r>
        <w:rPr>
          <w:rFonts w:ascii="Century Gothic" w:eastAsia="Century Gothic" w:hAnsi="Century Gothic" w:cs="Century Gothic"/>
          <w:b/>
          <w:bCs/>
          <w:sz w:val="22"/>
          <w:szCs w:val="22"/>
        </w:rPr>
        <w:lastRenderedPageBreak/>
        <w:t xml:space="preserve">LB BOHEMIA s.r.o., </w:t>
      </w:r>
      <w:proofErr w:type="spellStart"/>
      <w:r>
        <w:rPr>
          <w:rFonts w:ascii="Century Gothic" w:eastAsia="Century Gothic" w:hAnsi="Century Gothic" w:cs="Century Gothic"/>
          <w:b/>
          <w:bCs/>
          <w:sz w:val="22"/>
          <w:szCs w:val="22"/>
        </w:rPr>
        <w:t>Sovadinova</w:t>
      </w:r>
      <w:proofErr w:type="spellEnd"/>
      <w:r>
        <w:rPr>
          <w:rFonts w:ascii="Century Gothic" w:eastAsia="Century Gothic" w:hAnsi="Century Gothic" w:cs="Century Gothic"/>
          <w:b/>
          <w:bCs/>
          <w:sz w:val="22"/>
          <w:szCs w:val="22"/>
        </w:rPr>
        <w:t xml:space="preserve"> 3431, 690 02 Břeclav, Czech </w:t>
      </w:r>
      <w:proofErr w:type="spellStart"/>
      <w:r>
        <w:rPr>
          <w:rFonts w:ascii="Century Gothic" w:eastAsia="Century Gothic" w:hAnsi="Century Gothic" w:cs="Century Gothic"/>
          <w:b/>
          <w:bCs/>
          <w:sz w:val="22"/>
          <w:szCs w:val="22"/>
        </w:rPr>
        <w:t>republic</w:t>
      </w:r>
      <w:proofErr w:type="spellEnd"/>
    </w:p>
    <w:p w:rsidR="00984D3B" w:rsidRDefault="002A15C0">
      <w:pPr>
        <w:pStyle w:val="Jin0"/>
        <w:shd w:val="clear" w:color="auto" w:fill="auto"/>
        <w:spacing w:after="0"/>
        <w:rPr>
          <w:sz w:val="22"/>
          <w:szCs w:val="22"/>
        </w:rPr>
        <w:sectPr w:rsidR="00984D3B">
          <w:pgSz w:w="11900" w:h="16840"/>
          <w:pgMar w:top="788" w:right="637" w:bottom="756" w:left="1356" w:header="360" w:footer="328" w:gutter="0"/>
          <w:cols w:space="720"/>
          <w:noEndnote/>
          <w:docGrid w:linePitch="360"/>
        </w:sectPr>
      </w:pPr>
      <w:r>
        <w:rPr>
          <w:rFonts w:ascii="Century Gothic" w:eastAsia="Century Gothic" w:hAnsi="Century Gothic" w:cs="Century Gothic"/>
          <w:b/>
          <w:bCs/>
          <w:sz w:val="22"/>
          <w:szCs w:val="22"/>
        </w:rPr>
        <w:t xml:space="preserve">Tel: + </w:t>
      </w:r>
      <w:r w:rsidRPr="00A673EB">
        <w:t>XXXX</w:t>
      </w:r>
      <w:r w:rsidRPr="00A673EB">
        <w:rPr>
          <w:rFonts w:ascii="Century Gothic" w:eastAsia="Century Gothic" w:hAnsi="Century Gothic" w:cs="Century Gothic"/>
          <w:b/>
          <w:bCs/>
          <w:sz w:val="22"/>
          <w:szCs w:val="22"/>
        </w:rPr>
        <w:t xml:space="preserve">, e-mail: </w:t>
      </w:r>
      <w:r w:rsidRPr="00A673EB">
        <w:t>XXXX</w:t>
      </w:r>
      <w:r>
        <w:rPr>
          <w:rFonts w:ascii="Century Gothic" w:eastAsia="Century Gothic" w:hAnsi="Century Gothic" w:cs="Century Gothic"/>
          <w:b/>
          <w:bCs/>
          <w:sz w:val="22"/>
          <w:szCs w:val="22"/>
        </w:rPr>
        <w:t>, web: lbbohemia.cz</w:t>
      </w:r>
    </w:p>
    <w:p w:rsidR="00984D3B" w:rsidRDefault="002A15C0">
      <w:pPr>
        <w:pStyle w:val="Nadpis20"/>
        <w:keepNext/>
        <w:keepLines/>
        <w:shd w:val="clear" w:color="auto" w:fill="auto"/>
        <w:spacing w:before="340" w:after="0" w:line="240" w:lineRule="auto"/>
        <w:rPr>
          <w:sz w:val="28"/>
          <w:szCs w:val="28"/>
        </w:rPr>
      </w:pPr>
      <w:bookmarkStart w:id="24" w:name="bookmark26"/>
      <w:bookmarkStart w:id="25" w:name="bookmark27"/>
      <w:r>
        <w:rPr>
          <w:rFonts w:ascii="Times New Roman" w:eastAsia="Times New Roman" w:hAnsi="Times New Roman" w:cs="Times New Roman"/>
          <w:sz w:val="28"/>
          <w:szCs w:val="28"/>
          <w:u w:val="single"/>
        </w:rPr>
        <w:lastRenderedPageBreak/>
        <w:t>Technická specifikace předmětu plnění - minimální technické požadavky</w:t>
      </w:r>
      <w:bookmarkEnd w:id="24"/>
      <w:bookmarkEnd w:id="25"/>
    </w:p>
    <w:p w:rsidR="00984D3B" w:rsidRDefault="002A15C0">
      <w:pPr>
        <w:pStyle w:val="Jin0"/>
        <w:shd w:val="clear" w:color="auto" w:fill="auto"/>
        <w:tabs>
          <w:tab w:val="left" w:pos="634"/>
        </w:tabs>
        <w:spacing w:after="0"/>
        <w:jc w:val="center"/>
        <w:rPr>
          <w:sz w:val="10"/>
          <w:szCs w:val="10"/>
        </w:rPr>
      </w:pPr>
      <w:r>
        <w:rPr>
          <w:rFonts w:ascii="Times New Roman" w:eastAsia="Times New Roman" w:hAnsi="Times New Roman" w:cs="Times New Roman"/>
          <w:b/>
          <w:bCs/>
          <w:sz w:val="14"/>
          <w:szCs w:val="14"/>
        </w:rPr>
        <w:t>V -|</w:t>
      </w:r>
      <w:r>
        <w:rPr>
          <w:rFonts w:ascii="Times New Roman" w:eastAsia="Times New Roman" w:hAnsi="Times New Roman" w:cs="Times New Roman"/>
          <w:b/>
          <w:bCs/>
          <w:sz w:val="14"/>
          <w:szCs w:val="14"/>
        </w:rPr>
        <w:tab/>
      </w:r>
      <w:proofErr w:type="spellStart"/>
      <w:r>
        <w:rPr>
          <w:rFonts w:ascii="Times New Roman" w:eastAsia="Times New Roman" w:hAnsi="Times New Roman" w:cs="Times New Roman"/>
          <w:b/>
          <w:bCs/>
          <w:sz w:val="14"/>
          <w:szCs w:val="14"/>
        </w:rPr>
        <w:t>Vj</w:t>
      </w:r>
      <w:proofErr w:type="spellEnd"/>
      <w:r>
        <w:rPr>
          <w:rFonts w:ascii="Times New Roman" w:eastAsia="Times New Roman" w:hAnsi="Times New Roman" w:cs="Times New Roman"/>
          <w:b/>
          <w:bCs/>
          <w:sz w:val="14"/>
          <w:szCs w:val="14"/>
        </w:rPr>
        <w:t xml:space="preserve"> </w:t>
      </w:r>
      <w:r>
        <w:rPr>
          <w:rFonts w:ascii="Times New Roman" w:eastAsia="Times New Roman" w:hAnsi="Times New Roman" w:cs="Times New Roman"/>
          <w:b/>
          <w:bCs/>
          <w:sz w:val="14"/>
          <w:szCs w:val="14"/>
          <w:lang w:val="en-US" w:eastAsia="en-US" w:bidi="en-US"/>
        </w:rPr>
        <w:t xml:space="preserve">I </w:t>
      </w:r>
      <w:r>
        <w:rPr>
          <w:rFonts w:ascii="Times New Roman" w:eastAsia="Times New Roman" w:hAnsi="Times New Roman" w:cs="Times New Roman"/>
          <w:b/>
          <w:bCs/>
          <w:i/>
          <w:iCs/>
          <w:sz w:val="10"/>
          <w:szCs w:val="10"/>
        </w:rPr>
        <w:t>V r</w:t>
      </w:r>
    </w:p>
    <w:p w:rsidR="00984D3B" w:rsidRDefault="002A15C0">
      <w:pPr>
        <w:pStyle w:val="Nadpis20"/>
        <w:keepNext/>
        <w:keepLines/>
        <w:shd w:val="clear" w:color="auto" w:fill="auto"/>
        <w:spacing w:after="580" w:line="180" w:lineRule="auto"/>
        <w:rPr>
          <w:sz w:val="28"/>
          <w:szCs w:val="28"/>
        </w:rPr>
      </w:pPr>
      <w:bookmarkStart w:id="26" w:name="bookmark28"/>
      <w:bookmarkStart w:id="27" w:name="bookmark29"/>
      <w:r>
        <w:rPr>
          <w:rFonts w:ascii="Times New Roman" w:eastAsia="Times New Roman" w:hAnsi="Times New Roman" w:cs="Times New Roman"/>
          <w:sz w:val="28"/>
          <w:szCs w:val="28"/>
          <w:u w:val="single"/>
        </w:rPr>
        <w:t>na předmět plněni</w:t>
      </w:r>
      <w:bookmarkEnd w:id="26"/>
      <w:bookmarkEnd w:id="2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19"/>
        <w:gridCol w:w="5400"/>
      </w:tblGrid>
      <w:tr w:rsidR="00984D3B">
        <w:trPr>
          <w:trHeight w:hRule="exact" w:val="322"/>
        </w:trPr>
        <w:tc>
          <w:tcPr>
            <w:tcW w:w="3619" w:type="dxa"/>
            <w:tcBorders>
              <w:top w:val="single" w:sz="4" w:space="0" w:color="auto"/>
              <w:left w:val="single" w:sz="4" w:space="0" w:color="auto"/>
            </w:tcBorders>
            <w:shd w:val="clear" w:color="auto" w:fill="CCCCCC"/>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i/>
                <w:iCs/>
                <w:sz w:val="20"/>
                <w:szCs w:val="20"/>
              </w:rPr>
              <w:t>Zadavatel:</w:t>
            </w:r>
          </w:p>
        </w:tc>
        <w:tc>
          <w:tcPr>
            <w:tcW w:w="5400" w:type="dxa"/>
            <w:tcBorders>
              <w:top w:val="single" w:sz="4" w:space="0" w:color="auto"/>
              <w:left w:val="single" w:sz="4" w:space="0" w:color="auto"/>
              <w:right w:val="single" w:sz="4" w:space="0" w:color="auto"/>
            </w:tcBorders>
            <w:shd w:val="clear" w:color="auto" w:fill="FFFFFF"/>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b/>
                <w:bCs/>
                <w:sz w:val="20"/>
                <w:szCs w:val="20"/>
              </w:rPr>
              <w:t>Nemocnice Nové Město na Moravě, příspěvková organizace</w:t>
            </w:r>
          </w:p>
        </w:tc>
      </w:tr>
      <w:tr w:rsidR="00984D3B">
        <w:trPr>
          <w:trHeight w:hRule="exact" w:val="293"/>
        </w:trPr>
        <w:tc>
          <w:tcPr>
            <w:tcW w:w="3619" w:type="dxa"/>
            <w:tcBorders>
              <w:top w:val="single" w:sz="4" w:space="0" w:color="auto"/>
              <w:left w:val="single" w:sz="4" w:space="0" w:color="auto"/>
            </w:tcBorders>
            <w:shd w:val="clear" w:color="auto" w:fill="CCCCCC"/>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i/>
                <w:iCs/>
                <w:sz w:val="20"/>
                <w:szCs w:val="20"/>
              </w:rPr>
              <w:t>sídlo zadavatele:</w:t>
            </w:r>
          </w:p>
        </w:tc>
        <w:tc>
          <w:tcPr>
            <w:tcW w:w="5400" w:type="dxa"/>
            <w:tcBorders>
              <w:top w:val="single" w:sz="4" w:space="0" w:color="auto"/>
              <w:left w:val="single" w:sz="4" w:space="0" w:color="auto"/>
              <w:right w:val="single" w:sz="4" w:space="0" w:color="auto"/>
            </w:tcBorders>
            <w:shd w:val="clear" w:color="auto" w:fill="FFFFFF"/>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b/>
                <w:bCs/>
                <w:sz w:val="20"/>
                <w:szCs w:val="20"/>
              </w:rPr>
              <w:t>Žďárská 610, 592 31 Nové Město na Moravě</w:t>
            </w:r>
          </w:p>
        </w:tc>
      </w:tr>
      <w:tr w:rsidR="00984D3B">
        <w:trPr>
          <w:trHeight w:hRule="exact" w:val="293"/>
        </w:trPr>
        <w:tc>
          <w:tcPr>
            <w:tcW w:w="3619" w:type="dxa"/>
            <w:tcBorders>
              <w:top w:val="single" w:sz="4" w:space="0" w:color="auto"/>
              <w:left w:val="single" w:sz="4" w:space="0" w:color="auto"/>
            </w:tcBorders>
            <w:shd w:val="clear" w:color="auto" w:fill="CCCCCC"/>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i/>
                <w:iCs/>
                <w:sz w:val="20"/>
                <w:szCs w:val="20"/>
              </w:rPr>
              <w:t>zastoupený:</w:t>
            </w:r>
          </w:p>
        </w:tc>
        <w:tc>
          <w:tcPr>
            <w:tcW w:w="5400" w:type="dxa"/>
            <w:tcBorders>
              <w:top w:val="single" w:sz="4" w:space="0" w:color="auto"/>
              <w:left w:val="single" w:sz="4" w:space="0" w:color="auto"/>
              <w:right w:val="single" w:sz="4" w:space="0" w:color="auto"/>
            </w:tcBorders>
            <w:shd w:val="clear" w:color="auto" w:fill="FFFFFF"/>
            <w:vAlign w:val="bottom"/>
          </w:tcPr>
          <w:p w:rsidR="00984D3B" w:rsidRDefault="002A15C0">
            <w:pPr>
              <w:pStyle w:val="Jin0"/>
              <w:shd w:val="clear" w:color="auto" w:fill="auto"/>
              <w:spacing w:after="0"/>
              <w:rPr>
                <w:sz w:val="20"/>
                <w:szCs w:val="20"/>
              </w:rPr>
            </w:pPr>
            <w:r w:rsidRPr="00A673EB">
              <w:t>XXXX</w:t>
            </w:r>
          </w:p>
        </w:tc>
      </w:tr>
      <w:tr w:rsidR="00984D3B">
        <w:trPr>
          <w:trHeight w:hRule="exact" w:val="293"/>
        </w:trPr>
        <w:tc>
          <w:tcPr>
            <w:tcW w:w="3619" w:type="dxa"/>
            <w:tcBorders>
              <w:top w:val="single" w:sz="4" w:space="0" w:color="auto"/>
              <w:left w:val="single" w:sz="4" w:space="0" w:color="auto"/>
            </w:tcBorders>
            <w:shd w:val="clear" w:color="auto" w:fill="CCCCCC"/>
          </w:tcPr>
          <w:p w:rsidR="00984D3B" w:rsidRDefault="002A15C0">
            <w:pPr>
              <w:pStyle w:val="Jin0"/>
              <w:shd w:val="clear" w:color="auto" w:fill="auto"/>
              <w:spacing w:after="0"/>
              <w:rPr>
                <w:sz w:val="20"/>
                <w:szCs w:val="20"/>
              </w:rPr>
            </w:pPr>
            <w:r>
              <w:rPr>
                <w:rFonts w:ascii="Times New Roman" w:eastAsia="Times New Roman" w:hAnsi="Times New Roman" w:cs="Times New Roman"/>
                <w:i/>
                <w:iCs/>
                <w:sz w:val="20"/>
                <w:szCs w:val="20"/>
              </w:rPr>
              <w:t>IČO:</w:t>
            </w:r>
          </w:p>
        </w:tc>
        <w:tc>
          <w:tcPr>
            <w:tcW w:w="5400" w:type="dxa"/>
            <w:tcBorders>
              <w:top w:val="single" w:sz="4" w:space="0" w:color="auto"/>
              <w:left w:val="single" w:sz="4" w:space="0" w:color="auto"/>
              <w:right w:val="single" w:sz="4" w:space="0" w:color="auto"/>
            </w:tcBorders>
            <w:shd w:val="clear" w:color="auto" w:fill="FFFFFF"/>
          </w:tcPr>
          <w:p w:rsidR="00984D3B" w:rsidRDefault="002A15C0">
            <w:pPr>
              <w:pStyle w:val="Jin0"/>
              <w:shd w:val="clear" w:color="auto" w:fill="auto"/>
              <w:spacing w:after="0"/>
              <w:rPr>
                <w:sz w:val="20"/>
                <w:szCs w:val="20"/>
              </w:rPr>
            </w:pPr>
            <w:r>
              <w:rPr>
                <w:rFonts w:ascii="Times New Roman" w:eastAsia="Times New Roman" w:hAnsi="Times New Roman" w:cs="Times New Roman"/>
                <w:b/>
                <w:bCs/>
                <w:sz w:val="20"/>
                <w:szCs w:val="20"/>
              </w:rPr>
              <w:t>00842001</w:t>
            </w:r>
          </w:p>
        </w:tc>
      </w:tr>
      <w:tr w:rsidR="00984D3B">
        <w:trPr>
          <w:trHeight w:hRule="exact" w:val="298"/>
        </w:trPr>
        <w:tc>
          <w:tcPr>
            <w:tcW w:w="3619" w:type="dxa"/>
            <w:tcBorders>
              <w:top w:val="single" w:sz="4" w:space="0" w:color="auto"/>
              <w:left w:val="single" w:sz="4" w:space="0" w:color="auto"/>
            </w:tcBorders>
            <w:shd w:val="clear" w:color="auto" w:fill="CCCCCC"/>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i/>
                <w:iCs/>
                <w:sz w:val="20"/>
                <w:szCs w:val="20"/>
              </w:rPr>
              <w:t>název VZ:</w:t>
            </w:r>
          </w:p>
        </w:tc>
        <w:tc>
          <w:tcPr>
            <w:tcW w:w="5400" w:type="dxa"/>
            <w:tcBorders>
              <w:top w:val="single" w:sz="4" w:space="0" w:color="auto"/>
              <w:left w:val="single" w:sz="4" w:space="0" w:color="auto"/>
              <w:right w:val="single" w:sz="4" w:space="0" w:color="auto"/>
            </w:tcBorders>
            <w:shd w:val="clear" w:color="auto" w:fill="FFFFFF"/>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b/>
                <w:bCs/>
                <w:sz w:val="20"/>
                <w:szCs w:val="20"/>
              </w:rPr>
              <w:t>Pasivní antidekubitní matrace</w:t>
            </w:r>
          </w:p>
        </w:tc>
      </w:tr>
      <w:tr w:rsidR="00984D3B">
        <w:trPr>
          <w:trHeight w:hRule="exact" w:val="293"/>
        </w:trPr>
        <w:tc>
          <w:tcPr>
            <w:tcW w:w="3619" w:type="dxa"/>
            <w:tcBorders>
              <w:top w:val="single" w:sz="4" w:space="0" w:color="auto"/>
              <w:left w:val="single" w:sz="4" w:space="0" w:color="auto"/>
            </w:tcBorders>
            <w:shd w:val="clear" w:color="auto" w:fill="CCCCCC"/>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i/>
                <w:iCs/>
                <w:sz w:val="20"/>
                <w:szCs w:val="20"/>
              </w:rPr>
              <w:t>druh zadávacího řízení:</w:t>
            </w:r>
          </w:p>
        </w:tc>
        <w:tc>
          <w:tcPr>
            <w:tcW w:w="5400" w:type="dxa"/>
            <w:tcBorders>
              <w:top w:val="single" w:sz="4" w:space="0" w:color="auto"/>
              <w:left w:val="single" w:sz="4" w:space="0" w:color="auto"/>
              <w:right w:val="single" w:sz="4" w:space="0" w:color="auto"/>
            </w:tcBorders>
            <w:shd w:val="clear" w:color="auto" w:fill="FFFFFF"/>
            <w:vAlign w:val="bottom"/>
          </w:tcPr>
          <w:p w:rsidR="00984D3B" w:rsidRDefault="002A15C0">
            <w:pPr>
              <w:pStyle w:val="Jin0"/>
              <w:shd w:val="clear" w:color="auto" w:fill="auto"/>
              <w:spacing w:after="0"/>
              <w:rPr>
                <w:sz w:val="20"/>
                <w:szCs w:val="20"/>
              </w:rPr>
            </w:pPr>
            <w:r>
              <w:rPr>
                <w:rFonts w:ascii="Times New Roman" w:eastAsia="Times New Roman" w:hAnsi="Times New Roman" w:cs="Times New Roman"/>
                <w:b/>
                <w:bCs/>
                <w:sz w:val="20"/>
                <w:szCs w:val="20"/>
              </w:rPr>
              <w:t>poptávka</w:t>
            </w:r>
          </w:p>
        </w:tc>
      </w:tr>
      <w:tr w:rsidR="00984D3B">
        <w:trPr>
          <w:trHeight w:hRule="exact" w:val="322"/>
        </w:trPr>
        <w:tc>
          <w:tcPr>
            <w:tcW w:w="3619" w:type="dxa"/>
            <w:tcBorders>
              <w:top w:val="single" w:sz="4" w:space="0" w:color="auto"/>
              <w:left w:val="single" w:sz="4" w:space="0" w:color="auto"/>
              <w:bottom w:val="single" w:sz="4" w:space="0" w:color="auto"/>
            </w:tcBorders>
            <w:shd w:val="clear" w:color="auto" w:fill="CCCCCC"/>
          </w:tcPr>
          <w:p w:rsidR="00984D3B" w:rsidRDefault="002A15C0">
            <w:pPr>
              <w:pStyle w:val="Jin0"/>
              <w:shd w:val="clear" w:color="auto" w:fill="auto"/>
              <w:spacing w:after="0"/>
              <w:rPr>
                <w:sz w:val="20"/>
                <w:szCs w:val="20"/>
              </w:rPr>
            </w:pPr>
            <w:r>
              <w:rPr>
                <w:rFonts w:ascii="Times New Roman" w:eastAsia="Times New Roman" w:hAnsi="Times New Roman" w:cs="Times New Roman"/>
                <w:i/>
                <w:iCs/>
                <w:sz w:val="20"/>
                <w:szCs w:val="20"/>
              </w:rPr>
              <w:t>ev. č. VZ u zadavatele:</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P/01/24</w:t>
            </w:r>
          </w:p>
        </w:tc>
      </w:tr>
    </w:tbl>
    <w:p w:rsidR="00984D3B" w:rsidRDefault="00984D3B">
      <w:pPr>
        <w:spacing w:after="499" w:line="1" w:lineRule="exact"/>
      </w:pPr>
    </w:p>
    <w:p w:rsidR="00984D3B" w:rsidRDefault="002A15C0">
      <w:pPr>
        <w:pStyle w:val="Zkladntext20"/>
        <w:numPr>
          <w:ilvl w:val="0"/>
          <w:numId w:val="18"/>
        </w:numPr>
        <w:shd w:val="clear" w:color="auto" w:fill="auto"/>
        <w:tabs>
          <w:tab w:val="left" w:pos="360"/>
        </w:tabs>
        <w:spacing w:after="260"/>
        <w:ind w:left="460" w:hanging="460"/>
        <w:jc w:val="both"/>
      </w:pPr>
      <w:r>
        <w:rPr>
          <w:b/>
          <w:bCs/>
        </w:rPr>
        <w:t xml:space="preserve">Předmětem plnění této poptávky je dodávka nových (nikoliv repasovaných) 23 ks pasivních antidekubitních matrací s vyztuženými bočními okraji matrací </w:t>
      </w:r>
      <w:r>
        <w:t xml:space="preserve">pro využití na infekčním oddělení zadavatele, uvedení do provozu, zaškolení obsluhy a záruky za jakost dle </w:t>
      </w:r>
      <w:proofErr w:type="spellStart"/>
      <w:r>
        <w:t>ust</w:t>
      </w:r>
      <w:proofErr w:type="spellEnd"/>
      <w:r>
        <w:t>. § 2113 a násl. zákona č. 89/2012 Sb., občanského zákoníku s dobou trvání 24 měsíců.</w:t>
      </w:r>
    </w:p>
    <w:p w:rsidR="00984D3B" w:rsidRDefault="002A15C0">
      <w:pPr>
        <w:pStyle w:val="Zkladntext20"/>
        <w:numPr>
          <w:ilvl w:val="0"/>
          <w:numId w:val="18"/>
        </w:numPr>
        <w:shd w:val="clear" w:color="auto" w:fill="auto"/>
        <w:tabs>
          <w:tab w:val="left" w:pos="360"/>
        </w:tabs>
        <w:spacing w:after="260"/>
        <w:ind w:left="460" w:hanging="460"/>
        <w:jc w:val="both"/>
      </w:pPr>
      <w:r>
        <w:t xml:space="preserve">Podrobná specifikace předmětu poptávky, požadavky a technické podmínky k předmětu plnění jsou uvedeny níže v článku 4. Účastník </w:t>
      </w:r>
      <w:proofErr w:type="spellStart"/>
      <w:r>
        <w:t>poptávkého</w:t>
      </w:r>
      <w:proofErr w:type="spellEnd"/>
      <w:r>
        <w:t xml:space="preserve"> řízení je povinen v nabídce dostatečně a jednoznačně prokázat splnění zadavatelem stanovených požadavků.</w:t>
      </w:r>
    </w:p>
    <w:p w:rsidR="00984D3B" w:rsidRDefault="002A15C0">
      <w:pPr>
        <w:pStyle w:val="Zkladntext20"/>
        <w:numPr>
          <w:ilvl w:val="0"/>
          <w:numId w:val="18"/>
        </w:numPr>
        <w:shd w:val="clear" w:color="auto" w:fill="auto"/>
        <w:tabs>
          <w:tab w:val="left" w:pos="360"/>
        </w:tabs>
        <w:spacing w:after="260"/>
        <w:ind w:left="460" w:hanging="460"/>
        <w:jc w:val="both"/>
      </w:pPr>
      <w:r>
        <w:t>Předmět poptávky musí splňovat z pohledu kvality všechny příslušné předepsané normy a musí být v souladu s platnou legislativou pro tuto oblast zejména:</w:t>
      </w:r>
    </w:p>
    <w:p w:rsidR="00984D3B" w:rsidRDefault="002A15C0">
      <w:pPr>
        <w:pStyle w:val="Zkladntext20"/>
        <w:shd w:val="clear" w:color="auto" w:fill="auto"/>
        <w:spacing w:after="0"/>
        <w:ind w:left="740"/>
        <w:jc w:val="both"/>
      </w:pPr>
      <w:r>
        <w:t>- 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984D3B" w:rsidRDefault="002A15C0">
      <w:pPr>
        <w:pStyle w:val="Zkladntext20"/>
        <w:shd w:val="clear" w:color="auto" w:fill="auto"/>
        <w:spacing w:after="0"/>
        <w:ind w:left="740"/>
        <w:jc w:val="both"/>
      </w:pPr>
      <w:r>
        <w:t>- se zákonem č. 375/2022 Sb. o zdravotnických prostředcích a diagnostických zdravotnických prostředcích in vitro v platném znění a jeho případných prováděcích předpisů v platném znění;</w:t>
      </w:r>
    </w:p>
    <w:p w:rsidR="00984D3B" w:rsidRDefault="002A15C0">
      <w:pPr>
        <w:pStyle w:val="Zkladntext20"/>
        <w:shd w:val="clear" w:color="auto" w:fill="auto"/>
        <w:spacing w:after="0"/>
        <w:ind w:left="740"/>
        <w:jc w:val="both"/>
      </w:pPr>
      <w:r>
        <w:t>- se zákonem č. 102/2001 Sb., o obecné bezpečnosti výrobků, ve znění pozdějších předpisů;</w:t>
      </w:r>
    </w:p>
    <w:p w:rsidR="00984D3B" w:rsidRDefault="002A15C0">
      <w:pPr>
        <w:pStyle w:val="Zkladntext20"/>
        <w:shd w:val="clear" w:color="auto" w:fill="auto"/>
        <w:spacing w:after="0"/>
        <w:ind w:left="740"/>
        <w:jc w:val="both"/>
      </w:pPr>
      <w:r>
        <w:t>- 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984D3B" w:rsidRDefault="002A15C0">
      <w:pPr>
        <w:pStyle w:val="Zkladntext20"/>
        <w:shd w:val="clear" w:color="auto" w:fill="auto"/>
        <w:spacing w:after="260"/>
        <w:ind w:left="740"/>
        <w:jc w:val="both"/>
      </w:pPr>
      <w:r>
        <w:t>- ostatní platnou legislativou, harmonizovanými českými technickými normami a ostatními ČSN vztahujícími se k předmětu smlouvy.</w:t>
      </w:r>
      <w:r>
        <w:br w:type="page"/>
      </w:r>
    </w:p>
    <w:p w:rsidR="00984D3B" w:rsidRDefault="002A15C0">
      <w:pPr>
        <w:pStyle w:val="Zkladntext20"/>
        <w:numPr>
          <w:ilvl w:val="0"/>
          <w:numId w:val="18"/>
        </w:numPr>
        <w:shd w:val="clear" w:color="auto" w:fill="auto"/>
        <w:tabs>
          <w:tab w:val="left" w:pos="360"/>
        </w:tabs>
        <w:spacing w:after="0"/>
        <w:ind w:left="0" w:firstLine="0"/>
      </w:pPr>
      <w:r>
        <w:rPr>
          <w:b/>
          <w:bCs/>
        </w:rPr>
        <w:lastRenderedPageBreak/>
        <w:t xml:space="preserve">Technické </w:t>
      </w:r>
      <w:proofErr w:type="spellStart"/>
      <w:r>
        <w:rPr>
          <w:b/>
          <w:bCs/>
        </w:rPr>
        <w:t>nepodkročitelné</w:t>
      </w:r>
      <w:proofErr w:type="spellEnd"/>
      <w:r>
        <w:rPr>
          <w:b/>
          <w:bCs/>
        </w:rPr>
        <w:t xml:space="preserve"> požadavky </w:t>
      </w:r>
      <w:proofErr w:type="spellStart"/>
      <w:r>
        <w:rPr>
          <w:b/>
          <w:bCs/>
          <w:lang w:val="en-US" w:eastAsia="en-US" w:bidi="en-US"/>
        </w:rPr>
        <w:t>na</w:t>
      </w:r>
      <w:proofErr w:type="spellEnd"/>
      <w:r>
        <w:rPr>
          <w:b/>
          <w:bCs/>
          <w:lang w:val="en-US" w:eastAsia="en-US" w:bidi="en-US"/>
        </w:rPr>
        <w:t xml:space="preserve"> </w:t>
      </w:r>
      <w:r>
        <w:rPr>
          <w:b/>
          <w:bCs/>
        </w:rPr>
        <w:t>předmět plnění</w:t>
      </w:r>
    </w:p>
    <w:p w:rsidR="00984D3B" w:rsidRDefault="002A15C0">
      <w:pPr>
        <w:pStyle w:val="Zkladntext20"/>
        <w:shd w:val="clear" w:color="auto" w:fill="auto"/>
        <w:spacing w:after="260"/>
        <w:ind w:left="460" w:firstLine="0"/>
      </w:pPr>
      <w:r>
        <w:t xml:space="preserve">Požadované měřitelné </w:t>
      </w:r>
      <w:proofErr w:type="spellStart"/>
      <w:r>
        <w:rPr>
          <w:lang w:val="en-US" w:eastAsia="en-US" w:bidi="en-US"/>
        </w:rPr>
        <w:t>parametry</w:t>
      </w:r>
      <w:proofErr w:type="spellEnd"/>
      <w:r>
        <w:rPr>
          <w:lang w:val="en-US" w:eastAsia="en-US" w:bidi="en-US"/>
        </w:rPr>
        <w:t xml:space="preserve"> </w:t>
      </w:r>
      <w:r>
        <w:t xml:space="preserve">účastník poptávkového řízení prokáže technickým </w:t>
      </w:r>
      <w:proofErr w:type="spellStart"/>
      <w:r>
        <w:rPr>
          <w:lang w:val="en-US" w:eastAsia="en-US" w:bidi="en-US"/>
        </w:rPr>
        <w:t>listem</w:t>
      </w:r>
      <w:proofErr w:type="spellEnd"/>
      <w:r>
        <w:rPr>
          <w:lang w:val="en-US" w:eastAsia="en-US" w:bidi="en-US"/>
        </w:rPr>
        <w:t xml:space="preserve"> </w:t>
      </w:r>
      <w:r>
        <w:t xml:space="preserve">výrobku </w:t>
      </w:r>
      <w:proofErr w:type="spellStart"/>
      <w:r>
        <w:rPr>
          <w:lang w:val="en-US" w:eastAsia="en-US" w:bidi="en-US"/>
        </w:rPr>
        <w:t>nebo</w:t>
      </w:r>
      <w:proofErr w:type="spellEnd"/>
      <w:r>
        <w:rPr>
          <w:lang w:val="en-US" w:eastAsia="en-US" w:bidi="en-US"/>
        </w:rPr>
        <w:t xml:space="preserve"> </w:t>
      </w:r>
      <w:r>
        <w:t xml:space="preserve">obdobným </w:t>
      </w:r>
      <w:proofErr w:type="spellStart"/>
      <w:r>
        <w:rPr>
          <w:lang w:val="en-US" w:eastAsia="en-US" w:bidi="en-US"/>
        </w:rPr>
        <w:t>dokumentem</w:t>
      </w:r>
      <w:proofErr w:type="spellEnd"/>
      <w:r>
        <w:rPr>
          <w:lang w:val="en-US" w:eastAsia="en-US" w:bidi="en-US"/>
        </w:rPr>
        <w:t xml:space="preserve"> s </w:t>
      </w:r>
      <w:r>
        <w:t xml:space="preserve">barevným vyznačením požadovaných </w:t>
      </w:r>
      <w:proofErr w:type="spellStart"/>
      <w:r>
        <w:rPr>
          <w:lang w:val="en-US" w:eastAsia="en-US" w:bidi="en-US"/>
        </w:rPr>
        <w:t>hodnot</w:t>
      </w:r>
      <w:proofErr w:type="spellEnd"/>
      <w:r>
        <w:rPr>
          <w:lang w:val="en-US" w:eastAsia="en-US" w:bidi="en-US"/>
        </w:rPr>
        <w:t xml:space="preserve"> </w:t>
      </w:r>
      <w:r>
        <w:t>(např. zvýrazňovačem).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837"/>
        <w:gridCol w:w="1416"/>
        <w:gridCol w:w="1560"/>
        <w:gridCol w:w="1416"/>
        <w:gridCol w:w="1387"/>
      </w:tblGrid>
      <w:tr w:rsidR="00984D3B">
        <w:trPr>
          <w:trHeight w:hRule="exact" w:val="1406"/>
          <w:jc w:val="center"/>
        </w:trPr>
        <w:tc>
          <w:tcPr>
            <w:tcW w:w="586" w:type="dxa"/>
            <w:tcBorders>
              <w:top w:val="single" w:sz="4" w:space="0" w:color="auto"/>
              <w:left w:val="single" w:sz="4" w:space="0" w:color="auto"/>
            </w:tcBorders>
            <w:shd w:val="clear" w:color="auto" w:fill="FFFFFF"/>
          </w:tcPr>
          <w:p w:rsidR="00984D3B" w:rsidRDefault="00984D3B">
            <w:pPr>
              <w:rPr>
                <w:sz w:val="10"/>
                <w:szCs w:val="10"/>
              </w:rPr>
            </w:pP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proofErr w:type="spellStart"/>
            <w:r>
              <w:rPr>
                <w:rFonts w:ascii="Times New Roman" w:eastAsia="Times New Roman" w:hAnsi="Times New Roman" w:cs="Times New Roman"/>
                <w:b/>
                <w:bCs/>
                <w:sz w:val="22"/>
                <w:szCs w:val="22"/>
                <w:lang w:val="en-US" w:eastAsia="en-US" w:bidi="en-US"/>
              </w:rPr>
              <w:t>Parametr</w:t>
            </w:r>
            <w:proofErr w:type="spellEnd"/>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Status</w:t>
            </w:r>
          </w:p>
        </w:tc>
        <w:tc>
          <w:tcPr>
            <w:tcW w:w="1560"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Druh technického parametru</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Reálná hodnota</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(vyplní účastník)</w:t>
            </w:r>
          </w:p>
        </w:tc>
        <w:tc>
          <w:tcPr>
            <w:tcW w:w="1387" w:type="dxa"/>
            <w:tcBorders>
              <w:top w:val="single" w:sz="4" w:space="0" w:color="auto"/>
              <w:left w:val="single" w:sz="4" w:space="0" w:color="auto"/>
              <w:righ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kde je uvedeno v nabídce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(např. strana v nabídce)</w:t>
            </w:r>
          </w:p>
        </w:tc>
      </w:tr>
      <w:tr w:rsidR="00984D3B">
        <w:trPr>
          <w:trHeight w:hRule="exact" w:val="298"/>
          <w:jc w:val="center"/>
        </w:trPr>
        <w:tc>
          <w:tcPr>
            <w:tcW w:w="586" w:type="dxa"/>
            <w:tcBorders>
              <w:left w:val="single" w:sz="4" w:space="0" w:color="auto"/>
            </w:tcBorders>
            <w:shd w:val="clear" w:color="auto" w:fill="FFFF00"/>
          </w:tcPr>
          <w:p w:rsidR="00984D3B" w:rsidRDefault="00984D3B">
            <w:pPr>
              <w:rPr>
                <w:sz w:val="10"/>
                <w:szCs w:val="10"/>
              </w:rPr>
            </w:pPr>
          </w:p>
        </w:tc>
        <w:tc>
          <w:tcPr>
            <w:tcW w:w="5813" w:type="dxa"/>
            <w:gridSpan w:val="3"/>
            <w:shd w:val="clear" w:color="auto" w:fill="FFFF00"/>
            <w:vAlign w:val="bottom"/>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Pasivní antidekubitní matrace s vyztuženými bočními okraji</w:t>
            </w:r>
          </w:p>
        </w:tc>
        <w:tc>
          <w:tcPr>
            <w:tcW w:w="2803" w:type="dxa"/>
            <w:gridSpan w:val="2"/>
            <w:tcBorders>
              <w:right w:val="single" w:sz="4" w:space="0" w:color="auto"/>
            </w:tcBorders>
            <w:shd w:val="clear" w:color="auto" w:fill="FFFF00"/>
            <w:vAlign w:val="bottom"/>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 základní požadavky</w:t>
            </w:r>
          </w:p>
        </w:tc>
      </w:tr>
      <w:tr w:rsidR="00984D3B">
        <w:trPr>
          <w:trHeight w:hRule="exact" w:val="187"/>
          <w:jc w:val="center"/>
        </w:trPr>
        <w:tc>
          <w:tcPr>
            <w:tcW w:w="586" w:type="dxa"/>
            <w:tcBorders>
              <w:left w:val="single" w:sz="4" w:space="0" w:color="auto"/>
            </w:tcBorders>
            <w:shd w:val="clear" w:color="auto" w:fill="FFFF00"/>
          </w:tcPr>
          <w:p w:rsidR="00984D3B" w:rsidRDefault="00984D3B">
            <w:pPr>
              <w:rPr>
                <w:sz w:val="10"/>
                <w:szCs w:val="10"/>
              </w:rPr>
            </w:pPr>
          </w:p>
        </w:tc>
        <w:tc>
          <w:tcPr>
            <w:tcW w:w="2837" w:type="dxa"/>
            <w:tcBorders>
              <w:top w:val="single" w:sz="4" w:space="0" w:color="auto"/>
            </w:tcBorders>
            <w:shd w:val="clear" w:color="auto" w:fill="FFFF00"/>
          </w:tcPr>
          <w:p w:rsidR="00984D3B" w:rsidRDefault="00984D3B">
            <w:pPr>
              <w:rPr>
                <w:sz w:val="10"/>
                <w:szCs w:val="10"/>
              </w:rPr>
            </w:pPr>
          </w:p>
        </w:tc>
        <w:tc>
          <w:tcPr>
            <w:tcW w:w="1416" w:type="dxa"/>
            <w:tcBorders>
              <w:top w:val="single" w:sz="4" w:space="0" w:color="auto"/>
            </w:tcBorders>
            <w:shd w:val="clear" w:color="auto" w:fill="FFFF00"/>
          </w:tcPr>
          <w:p w:rsidR="00984D3B" w:rsidRDefault="00984D3B">
            <w:pPr>
              <w:rPr>
                <w:sz w:val="10"/>
                <w:szCs w:val="10"/>
              </w:rPr>
            </w:pPr>
          </w:p>
        </w:tc>
        <w:tc>
          <w:tcPr>
            <w:tcW w:w="1560" w:type="dxa"/>
            <w:tcBorders>
              <w:top w:val="single" w:sz="4" w:space="0" w:color="auto"/>
            </w:tcBorders>
            <w:shd w:val="clear" w:color="auto" w:fill="FFFF00"/>
          </w:tcPr>
          <w:p w:rsidR="00984D3B" w:rsidRDefault="00984D3B">
            <w:pPr>
              <w:rPr>
                <w:sz w:val="10"/>
                <w:szCs w:val="10"/>
              </w:rPr>
            </w:pPr>
          </w:p>
        </w:tc>
        <w:tc>
          <w:tcPr>
            <w:tcW w:w="1416" w:type="dxa"/>
            <w:tcBorders>
              <w:top w:val="single" w:sz="4" w:space="0" w:color="auto"/>
            </w:tcBorders>
            <w:shd w:val="clear" w:color="auto" w:fill="FFFF00"/>
          </w:tcPr>
          <w:p w:rsidR="00984D3B" w:rsidRDefault="00984D3B">
            <w:pPr>
              <w:rPr>
                <w:sz w:val="10"/>
                <w:szCs w:val="10"/>
              </w:rPr>
            </w:pPr>
          </w:p>
        </w:tc>
        <w:tc>
          <w:tcPr>
            <w:tcW w:w="1387" w:type="dxa"/>
            <w:tcBorders>
              <w:top w:val="single" w:sz="4" w:space="0" w:color="auto"/>
              <w:right w:val="single" w:sz="4" w:space="0" w:color="auto"/>
            </w:tcBorders>
            <w:shd w:val="clear" w:color="auto" w:fill="FFFF00"/>
          </w:tcPr>
          <w:p w:rsidR="00984D3B" w:rsidRDefault="00984D3B">
            <w:pPr>
              <w:rPr>
                <w:sz w:val="10"/>
                <w:szCs w:val="10"/>
              </w:rPr>
            </w:pP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1.</w:t>
            </w:r>
          </w:p>
        </w:tc>
        <w:tc>
          <w:tcPr>
            <w:tcW w:w="2837"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pasivní antidekubitní matrace s vyztuženými bočními okraji - 23 ks</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ind w:firstLine="180"/>
              <w:jc w:val="both"/>
              <w:rPr>
                <w:sz w:val="22"/>
                <w:szCs w:val="22"/>
              </w:rPr>
            </w:pPr>
            <w:r>
              <w:rPr>
                <w:rFonts w:ascii="Times New Roman" w:eastAsia="Times New Roman" w:hAnsi="Times New Roman" w:cs="Times New Roman"/>
                <w:b/>
                <w:bCs/>
                <w:sz w:val="22"/>
                <w:szCs w:val="22"/>
              </w:rPr>
              <w:t>Technický</w:t>
            </w:r>
          </w:p>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list</w:t>
            </w: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2.</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délka 200 cm</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ind w:firstLine="180"/>
              <w:jc w:val="both"/>
              <w:rPr>
                <w:sz w:val="22"/>
                <w:szCs w:val="22"/>
              </w:rPr>
            </w:pPr>
            <w:r>
              <w:rPr>
                <w:rFonts w:ascii="Times New Roman" w:eastAsia="Times New Roman" w:hAnsi="Times New Roman" w:cs="Times New Roman"/>
                <w:b/>
                <w:bCs/>
                <w:sz w:val="22"/>
                <w:szCs w:val="22"/>
              </w:rPr>
              <w:t>Technický</w:t>
            </w:r>
          </w:p>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list</w:t>
            </w: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3.</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šířka 86 cm</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ind w:firstLine="180"/>
              <w:jc w:val="both"/>
              <w:rPr>
                <w:sz w:val="22"/>
                <w:szCs w:val="22"/>
              </w:rPr>
            </w:pPr>
            <w:r>
              <w:rPr>
                <w:rFonts w:ascii="Times New Roman" w:eastAsia="Times New Roman" w:hAnsi="Times New Roman" w:cs="Times New Roman"/>
                <w:b/>
                <w:bCs/>
                <w:sz w:val="22"/>
                <w:szCs w:val="22"/>
              </w:rPr>
              <w:t>Technický</w:t>
            </w:r>
          </w:p>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list</w:t>
            </w: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4.</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výška min. 14 cm</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ind w:firstLine="180"/>
              <w:jc w:val="both"/>
              <w:rPr>
                <w:sz w:val="22"/>
                <w:szCs w:val="22"/>
              </w:rPr>
            </w:pPr>
            <w:r>
              <w:rPr>
                <w:rFonts w:ascii="Times New Roman" w:eastAsia="Times New Roman" w:hAnsi="Times New Roman" w:cs="Times New Roman"/>
                <w:b/>
                <w:bCs/>
                <w:sz w:val="22"/>
                <w:szCs w:val="22"/>
              </w:rPr>
              <w:t>Technický</w:t>
            </w:r>
          </w:p>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list</w:t>
            </w: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5.</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proofErr w:type="spellStart"/>
            <w:r>
              <w:rPr>
                <w:rFonts w:ascii="Times New Roman" w:eastAsia="Times New Roman" w:hAnsi="Times New Roman" w:cs="Times New Roman"/>
                <w:b/>
                <w:bCs/>
                <w:sz w:val="22"/>
                <w:szCs w:val="22"/>
              </w:rPr>
              <w:t>vícezónová</w:t>
            </w:r>
            <w:proofErr w:type="spellEnd"/>
            <w:r>
              <w:rPr>
                <w:rFonts w:ascii="Times New Roman" w:eastAsia="Times New Roman" w:hAnsi="Times New Roman" w:cs="Times New Roman"/>
                <w:b/>
                <w:bCs/>
                <w:sz w:val="22"/>
                <w:szCs w:val="22"/>
              </w:rPr>
              <w:t xml:space="preserve"> matrace nebo s prořezy</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ind w:firstLine="180"/>
              <w:jc w:val="both"/>
              <w:rPr>
                <w:sz w:val="22"/>
                <w:szCs w:val="22"/>
              </w:rPr>
            </w:pPr>
            <w:r>
              <w:rPr>
                <w:rFonts w:ascii="Times New Roman" w:eastAsia="Times New Roman" w:hAnsi="Times New Roman" w:cs="Times New Roman"/>
                <w:b/>
                <w:bCs/>
                <w:sz w:val="22"/>
                <w:szCs w:val="22"/>
              </w:rPr>
              <w:t>Technický</w:t>
            </w:r>
          </w:p>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list</w:t>
            </w:r>
          </w:p>
        </w:tc>
      </w:tr>
      <w:tr w:rsidR="00984D3B">
        <w:trPr>
          <w:trHeight w:hRule="exact" w:val="1493"/>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6.</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materiál studená PUR pěna</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984D3B">
        <w:trPr>
          <w:trHeight w:hRule="exact" w:val="874"/>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7.</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objemová hmotnost 45-50</w:t>
            </w:r>
          </w:p>
          <w:p w:rsidR="00984D3B" w:rsidRDefault="002A15C0">
            <w:pPr>
              <w:pStyle w:val="Jin0"/>
              <w:shd w:val="clear" w:color="auto" w:fill="auto"/>
              <w:spacing w:after="0" w:line="214" w:lineRule="auto"/>
              <w:rPr>
                <w:sz w:val="14"/>
                <w:szCs w:val="14"/>
              </w:rPr>
            </w:pPr>
            <w:r>
              <w:rPr>
                <w:rFonts w:ascii="Times New Roman" w:eastAsia="Times New Roman" w:hAnsi="Times New Roman" w:cs="Times New Roman"/>
                <w:b/>
                <w:bCs/>
                <w:sz w:val="22"/>
                <w:szCs w:val="22"/>
              </w:rPr>
              <w:t>kg/m</w:t>
            </w:r>
            <w:r>
              <w:rPr>
                <w:rFonts w:ascii="Times New Roman" w:eastAsia="Times New Roman" w:hAnsi="Times New Roman" w:cs="Times New Roman"/>
                <w:b/>
                <w:bCs/>
                <w:sz w:val="14"/>
                <w:szCs w:val="14"/>
                <w:vertAlign w:val="superscript"/>
              </w:rPr>
              <w:t>3</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8.</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odpor proti stlačení</w:t>
            </w:r>
          </w:p>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 xml:space="preserve">3,7 - 4,5 </w:t>
            </w:r>
            <w:proofErr w:type="spellStart"/>
            <w:r>
              <w:rPr>
                <w:rFonts w:ascii="Times New Roman" w:eastAsia="Times New Roman" w:hAnsi="Times New Roman" w:cs="Times New Roman"/>
                <w:b/>
                <w:bCs/>
                <w:sz w:val="22"/>
                <w:szCs w:val="22"/>
              </w:rPr>
              <w:t>kPA</w:t>
            </w:r>
            <w:proofErr w:type="spellEnd"/>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9.</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vyztužené boční okraje</w:t>
            </w:r>
          </w:p>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matrace</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ind w:firstLine="180"/>
              <w:jc w:val="both"/>
              <w:rPr>
                <w:sz w:val="22"/>
                <w:szCs w:val="22"/>
              </w:rPr>
            </w:pPr>
            <w:r>
              <w:rPr>
                <w:rFonts w:ascii="Times New Roman" w:eastAsia="Times New Roman" w:hAnsi="Times New Roman" w:cs="Times New Roman"/>
                <w:b/>
                <w:bCs/>
                <w:sz w:val="22"/>
                <w:szCs w:val="22"/>
              </w:rPr>
              <w:t>Technický</w:t>
            </w:r>
          </w:p>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list</w:t>
            </w:r>
          </w:p>
        </w:tc>
      </w:tr>
      <w:tr w:rsidR="00984D3B">
        <w:trPr>
          <w:trHeight w:hRule="exact" w:val="1277"/>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lang w:val="en-US" w:eastAsia="en-US" w:bidi="en-US"/>
              </w:rPr>
              <w:t>10.</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 xml:space="preserve">pro riziko vzniku dekubitu </w:t>
            </w:r>
            <w:proofErr w:type="gramStart"/>
            <w:r>
              <w:rPr>
                <w:rFonts w:ascii="Times New Roman" w:eastAsia="Times New Roman" w:hAnsi="Times New Roman" w:cs="Times New Roman"/>
                <w:b/>
                <w:bCs/>
                <w:sz w:val="22"/>
                <w:szCs w:val="22"/>
              </w:rPr>
              <w:t>III.- IV</w:t>
            </w:r>
            <w:proofErr w:type="gramEnd"/>
            <w:r>
              <w:rPr>
                <w:rFonts w:ascii="Times New Roman" w:eastAsia="Times New Roman" w:hAnsi="Times New Roman" w:cs="Times New Roman"/>
                <w:b/>
                <w:bCs/>
                <w:sz w:val="22"/>
                <w:szCs w:val="22"/>
              </w:rPr>
              <w:t xml:space="preserve">. stupně </w:t>
            </w:r>
            <w:proofErr w:type="spellStart"/>
            <w:r>
              <w:rPr>
                <w:rFonts w:ascii="Times New Roman" w:eastAsia="Times New Roman" w:hAnsi="Times New Roman" w:cs="Times New Roman"/>
                <w:b/>
                <w:bCs/>
                <w:sz w:val="22"/>
                <w:szCs w:val="22"/>
              </w:rPr>
              <w:t>Norton</w:t>
            </w:r>
            <w:proofErr w:type="spellEnd"/>
            <w:r>
              <w:rPr>
                <w:rFonts w:ascii="Times New Roman" w:eastAsia="Times New Roman" w:hAnsi="Times New Roman" w:cs="Times New Roman"/>
                <w:b/>
                <w:bCs/>
                <w:sz w:val="22"/>
                <w:szCs w:val="22"/>
              </w:rPr>
              <w:t xml:space="preserve"> 20-13</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984D3B">
        <w:trPr>
          <w:trHeight w:hRule="exact" w:val="619"/>
          <w:jc w:val="center"/>
        </w:trPr>
        <w:tc>
          <w:tcPr>
            <w:tcW w:w="586"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lang w:val="en-US" w:eastAsia="en-US" w:bidi="en-US"/>
              </w:rPr>
              <w:t>11.</w:t>
            </w:r>
          </w:p>
        </w:tc>
        <w:tc>
          <w:tcPr>
            <w:tcW w:w="2837"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snížená hořlavost</w:t>
            </w:r>
          </w:p>
        </w:tc>
        <w:tc>
          <w:tcPr>
            <w:tcW w:w="1416"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bottom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984D3B" w:rsidRDefault="002A15C0">
            <w:pPr>
              <w:pStyle w:val="Jin0"/>
              <w:shd w:val="clear" w:color="auto" w:fill="auto"/>
              <w:spacing w:after="0"/>
              <w:ind w:firstLine="160"/>
              <w:rPr>
                <w:sz w:val="22"/>
                <w:szCs w:val="22"/>
              </w:rPr>
            </w:pPr>
            <w:r>
              <w:rPr>
                <w:rFonts w:ascii="Times New Roman" w:eastAsia="Times New Roman" w:hAnsi="Times New Roman" w:cs="Times New Roman"/>
                <w:sz w:val="22"/>
                <w:szCs w:val="22"/>
              </w:rPr>
              <w:t>nehodnocený</w:t>
            </w:r>
          </w:p>
        </w:tc>
        <w:tc>
          <w:tcPr>
            <w:tcW w:w="1416"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bl>
    <w:p w:rsidR="00984D3B" w:rsidRDefault="002A15C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837"/>
        <w:gridCol w:w="1416"/>
        <w:gridCol w:w="1560"/>
        <w:gridCol w:w="1416"/>
        <w:gridCol w:w="1387"/>
      </w:tblGrid>
      <w:tr w:rsidR="00984D3B">
        <w:trPr>
          <w:trHeight w:hRule="exact" w:val="394"/>
          <w:jc w:val="center"/>
        </w:trPr>
        <w:tc>
          <w:tcPr>
            <w:tcW w:w="586" w:type="dxa"/>
            <w:tcBorders>
              <w:left w:val="single" w:sz="4" w:space="0" w:color="auto"/>
            </w:tcBorders>
            <w:shd w:val="clear" w:color="auto" w:fill="FFFFFF"/>
          </w:tcPr>
          <w:p w:rsidR="00984D3B" w:rsidRDefault="00984D3B">
            <w:pPr>
              <w:rPr>
                <w:sz w:val="10"/>
                <w:szCs w:val="10"/>
              </w:rPr>
            </w:pPr>
          </w:p>
        </w:tc>
        <w:tc>
          <w:tcPr>
            <w:tcW w:w="2837" w:type="dxa"/>
            <w:tcBorders>
              <w:left w:val="single" w:sz="4" w:space="0" w:color="auto"/>
            </w:tcBorders>
            <w:shd w:val="clear" w:color="auto" w:fill="FFFFFF"/>
          </w:tcPr>
          <w:p w:rsidR="00984D3B" w:rsidRDefault="00984D3B">
            <w:pPr>
              <w:rPr>
                <w:sz w:val="10"/>
                <w:szCs w:val="10"/>
              </w:rPr>
            </w:pPr>
          </w:p>
        </w:tc>
        <w:tc>
          <w:tcPr>
            <w:tcW w:w="1416" w:type="dxa"/>
            <w:tcBorders>
              <w:left w:val="single" w:sz="4" w:space="0" w:color="auto"/>
            </w:tcBorders>
            <w:shd w:val="clear" w:color="auto" w:fill="FFFFFF"/>
          </w:tcPr>
          <w:p w:rsidR="00984D3B" w:rsidRDefault="00984D3B">
            <w:pPr>
              <w:rPr>
                <w:sz w:val="10"/>
                <w:szCs w:val="10"/>
              </w:rPr>
            </w:pPr>
          </w:p>
        </w:tc>
        <w:tc>
          <w:tcPr>
            <w:tcW w:w="1560" w:type="dxa"/>
            <w:tcBorders>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parametr</w:t>
            </w:r>
          </w:p>
        </w:tc>
        <w:tc>
          <w:tcPr>
            <w:tcW w:w="1416" w:type="dxa"/>
            <w:tcBorders>
              <w:left w:val="single" w:sz="4" w:space="0" w:color="auto"/>
            </w:tcBorders>
            <w:shd w:val="clear" w:color="auto" w:fill="FFFFFF"/>
          </w:tcPr>
          <w:p w:rsidR="00984D3B" w:rsidRDefault="00984D3B">
            <w:pPr>
              <w:rPr>
                <w:sz w:val="10"/>
                <w:szCs w:val="10"/>
              </w:rPr>
            </w:pPr>
          </w:p>
        </w:tc>
        <w:tc>
          <w:tcPr>
            <w:tcW w:w="1387" w:type="dxa"/>
            <w:tcBorders>
              <w:left w:val="single" w:sz="4" w:space="0" w:color="auto"/>
              <w:right w:val="single" w:sz="4" w:space="0" w:color="auto"/>
            </w:tcBorders>
            <w:shd w:val="clear" w:color="auto" w:fill="FFFFFF"/>
          </w:tcPr>
          <w:p w:rsidR="00984D3B" w:rsidRDefault="00984D3B">
            <w:pPr>
              <w:rPr>
                <w:sz w:val="10"/>
                <w:szCs w:val="10"/>
              </w:rPr>
            </w:pP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12.</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omyvatelný a dezinfikovatelný potah</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984D3B">
        <w:trPr>
          <w:trHeight w:hRule="exact" w:val="869"/>
          <w:jc w:val="center"/>
        </w:trPr>
        <w:tc>
          <w:tcPr>
            <w:tcW w:w="58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13.</w:t>
            </w:r>
          </w:p>
        </w:tc>
        <w:tc>
          <w:tcPr>
            <w:tcW w:w="2837"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 xml:space="preserve">potah </w:t>
            </w:r>
            <w:proofErr w:type="spellStart"/>
            <w:r>
              <w:rPr>
                <w:rFonts w:ascii="Times New Roman" w:eastAsia="Times New Roman" w:hAnsi="Times New Roman" w:cs="Times New Roman"/>
                <w:b/>
                <w:bCs/>
                <w:sz w:val="22"/>
                <w:szCs w:val="22"/>
              </w:rPr>
              <w:t>paropropustný</w:t>
            </w:r>
            <w:proofErr w:type="spellEnd"/>
            <w:r>
              <w:rPr>
                <w:rFonts w:ascii="Times New Roman" w:eastAsia="Times New Roman" w:hAnsi="Times New Roman" w:cs="Times New Roman"/>
                <w:b/>
                <w:bCs/>
                <w:sz w:val="22"/>
                <w:szCs w:val="22"/>
              </w:rPr>
              <w:t xml:space="preserve"> a pružný</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984D3B">
        <w:trPr>
          <w:trHeight w:hRule="exact" w:val="874"/>
          <w:jc w:val="center"/>
        </w:trPr>
        <w:tc>
          <w:tcPr>
            <w:tcW w:w="586"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14.</w:t>
            </w:r>
          </w:p>
        </w:tc>
        <w:tc>
          <w:tcPr>
            <w:tcW w:w="2837"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rPr>
                <w:sz w:val="22"/>
                <w:szCs w:val="22"/>
              </w:rPr>
            </w:pPr>
            <w:r>
              <w:rPr>
                <w:rFonts w:ascii="Times New Roman" w:eastAsia="Times New Roman" w:hAnsi="Times New Roman" w:cs="Times New Roman"/>
                <w:b/>
                <w:bCs/>
                <w:sz w:val="22"/>
                <w:szCs w:val="22"/>
              </w:rPr>
              <w:t>nosnost matrace min. 140 kg</w:t>
            </w:r>
          </w:p>
        </w:tc>
        <w:tc>
          <w:tcPr>
            <w:tcW w:w="1416"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bottom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bottom w:val="single" w:sz="4" w:space="0" w:color="auto"/>
            </w:tcBorders>
            <w:shd w:val="clear" w:color="auto" w:fill="FFFFFF"/>
            <w:vAlign w:val="center"/>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bottom"/>
          </w:tcPr>
          <w:p w:rsidR="00984D3B" w:rsidRDefault="002A15C0">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bl>
    <w:p w:rsidR="00984D3B" w:rsidRDefault="00984D3B">
      <w:pPr>
        <w:spacing w:after="539" w:line="1" w:lineRule="exact"/>
      </w:pPr>
    </w:p>
    <w:p w:rsidR="00984D3B" w:rsidRDefault="002A15C0">
      <w:pPr>
        <w:pStyle w:val="Zkladntext20"/>
        <w:numPr>
          <w:ilvl w:val="0"/>
          <w:numId w:val="18"/>
        </w:numPr>
        <w:shd w:val="clear" w:color="auto" w:fill="auto"/>
        <w:tabs>
          <w:tab w:val="left" w:pos="355"/>
        </w:tabs>
        <w:spacing w:after="0"/>
        <w:ind w:left="0" w:firstLine="0"/>
      </w:pPr>
      <w:r>
        <w:rPr>
          <w:b/>
          <w:bCs/>
          <w:u w:val="single"/>
        </w:rPr>
        <w:t xml:space="preserve">POKYNY </w:t>
      </w:r>
      <w:r>
        <w:rPr>
          <w:b/>
          <w:bCs/>
          <w:u w:val="single"/>
          <w:lang w:val="en-US" w:eastAsia="en-US" w:bidi="en-US"/>
        </w:rPr>
        <w:t xml:space="preserve">K </w:t>
      </w:r>
      <w:r>
        <w:rPr>
          <w:b/>
          <w:bCs/>
          <w:u w:val="single"/>
        </w:rPr>
        <w:t>VYPLNĚNÍ TABULKY</w:t>
      </w:r>
    </w:p>
    <w:p w:rsidR="00984D3B" w:rsidRDefault="002A15C0">
      <w:pPr>
        <w:pStyle w:val="Zkladntext20"/>
        <w:shd w:val="clear" w:color="auto" w:fill="auto"/>
        <w:ind w:left="440" w:firstLine="0"/>
      </w:pPr>
      <w:r>
        <w:t>Úpravy v dokumentu jsou zadavatelem omezeny - volně upravovány mohou být pouze vybrané části dokumentu (poslední dva sloupce):</w:t>
      </w:r>
    </w:p>
    <w:p w:rsidR="00984D3B" w:rsidRDefault="002A15C0">
      <w:pPr>
        <w:pStyle w:val="Zkladntext20"/>
        <w:numPr>
          <w:ilvl w:val="0"/>
          <w:numId w:val="19"/>
        </w:numPr>
        <w:shd w:val="clear" w:color="auto" w:fill="auto"/>
        <w:tabs>
          <w:tab w:val="left" w:pos="807"/>
        </w:tabs>
        <w:ind w:left="860" w:hanging="420"/>
      </w:pPr>
      <w:r>
        <w:t>účastníci uvedou reálné údaje k nabízenému plnění (ve vhodných případech); u některých parametrů jsou údaje zadavatelem předdefinovány</w:t>
      </w:r>
    </w:p>
    <w:p w:rsidR="00984D3B" w:rsidRDefault="002A15C0">
      <w:pPr>
        <w:pStyle w:val="Zkladntext20"/>
        <w:numPr>
          <w:ilvl w:val="0"/>
          <w:numId w:val="19"/>
        </w:numPr>
        <w:shd w:val="clear" w:color="auto" w:fill="auto"/>
        <w:tabs>
          <w:tab w:val="left" w:pos="807"/>
        </w:tabs>
        <w:spacing w:after="380"/>
        <w:ind w:left="860" w:hanging="420"/>
      </w:pPr>
      <w:r>
        <w:t xml:space="preserve">účastníci uvedou informace, kde v nabídce jsou údaje prokazovány (u nabízených technických parametrů MUSÍ účastníci odkazovat na informace a údaje </w:t>
      </w:r>
      <w:r>
        <w:rPr>
          <w:b/>
          <w:bCs/>
        </w:rPr>
        <w:t xml:space="preserve">v produktových materiálech </w:t>
      </w:r>
      <w:r>
        <w:t xml:space="preserve">- tyto materiály musí být součástí </w:t>
      </w:r>
      <w:proofErr w:type="gramStart"/>
      <w:r>
        <w:t>nabídky .</w:t>
      </w:r>
      <w:proofErr w:type="gramEnd"/>
    </w:p>
    <w:p w:rsidR="00984D3B" w:rsidRDefault="002A15C0">
      <w:pPr>
        <w:pStyle w:val="Zkladntext20"/>
        <w:numPr>
          <w:ilvl w:val="0"/>
          <w:numId w:val="18"/>
        </w:numPr>
        <w:shd w:val="clear" w:color="auto" w:fill="auto"/>
        <w:tabs>
          <w:tab w:val="left" w:pos="358"/>
        </w:tabs>
        <w:spacing w:after="260"/>
        <w:ind w:left="0" w:firstLine="0"/>
      </w:pPr>
      <w:r>
        <w:rPr>
          <w:b/>
          <w:bCs/>
          <w:u w:val="single"/>
        </w:rPr>
        <w:t>OSTATNÍ POŽADAVKY K TECHNICKÉ SPECIFIKACI</w:t>
      </w:r>
    </w:p>
    <w:p w:rsidR="00984D3B" w:rsidRDefault="002A15C0">
      <w:pPr>
        <w:pStyle w:val="Zkladntext20"/>
        <w:numPr>
          <w:ilvl w:val="0"/>
          <w:numId w:val="17"/>
        </w:numPr>
        <w:shd w:val="clear" w:color="auto" w:fill="auto"/>
        <w:tabs>
          <w:tab w:val="left" w:pos="807"/>
        </w:tabs>
        <w:spacing w:after="0"/>
        <w:ind w:left="0" w:firstLine="360"/>
      </w:pPr>
      <w:r>
        <w:rPr>
          <w:u w:val="single"/>
        </w:rPr>
        <w:t>Zaškolení:</w:t>
      </w:r>
    </w:p>
    <w:p w:rsidR="00984D3B" w:rsidRDefault="002A15C0">
      <w:pPr>
        <w:pStyle w:val="Zkladntext20"/>
        <w:shd w:val="clear" w:color="auto" w:fill="auto"/>
        <w:ind w:left="620" w:firstLine="80"/>
      </w:pPr>
      <w:r>
        <w:t>Kompletní podpora pracoviště pro získání erudice v práci s novým zařízením v min. rozsahu 1 pracovního dne.</w:t>
      </w:r>
    </w:p>
    <w:p w:rsidR="00984D3B" w:rsidRDefault="002A15C0">
      <w:pPr>
        <w:pStyle w:val="Zkladntext20"/>
        <w:numPr>
          <w:ilvl w:val="0"/>
          <w:numId w:val="17"/>
        </w:numPr>
        <w:shd w:val="clear" w:color="auto" w:fill="auto"/>
        <w:tabs>
          <w:tab w:val="left" w:pos="807"/>
        </w:tabs>
        <w:spacing w:after="0"/>
        <w:ind w:left="0" w:firstLine="360"/>
      </w:pPr>
      <w:r>
        <w:rPr>
          <w:u w:val="single"/>
        </w:rPr>
        <w:t>Ostatní technické podmínky na součásti nabídky:</w:t>
      </w:r>
    </w:p>
    <w:p w:rsidR="00984D3B" w:rsidRDefault="002A15C0">
      <w:pPr>
        <w:pStyle w:val="Zkladntext20"/>
        <w:shd w:val="clear" w:color="auto" w:fill="auto"/>
        <w:spacing w:after="0"/>
        <w:ind w:left="0" w:firstLine="620"/>
      </w:pPr>
      <w:r>
        <w:t>Účastník zadávacího řízení v nabídce k celému nabízenému plnění předloží:</w:t>
      </w:r>
    </w:p>
    <w:p w:rsidR="00984D3B" w:rsidRDefault="002A15C0">
      <w:pPr>
        <w:pStyle w:val="Zkladntext20"/>
        <w:numPr>
          <w:ilvl w:val="0"/>
          <w:numId w:val="20"/>
        </w:numPr>
        <w:shd w:val="clear" w:color="auto" w:fill="auto"/>
        <w:tabs>
          <w:tab w:val="left" w:pos="1068"/>
        </w:tabs>
        <w:spacing w:after="0"/>
        <w:ind w:left="1080" w:hanging="380"/>
      </w:pPr>
      <w:r>
        <w:rPr>
          <w:b/>
          <w:bCs/>
          <w:u w:val="single"/>
        </w:rPr>
        <w:t>produktové materiály</w:t>
      </w:r>
      <w:r>
        <w:rPr>
          <w:b/>
          <w:bCs/>
        </w:rPr>
        <w:t xml:space="preserve">, </w:t>
      </w:r>
      <w:r>
        <w:t>které budou zadavateli sloužit ke kontrole splnění technických parametrů nabízeného plnění, uváděných dodavatelem v nabídce</w:t>
      </w:r>
    </w:p>
    <w:p w:rsidR="00984D3B" w:rsidRDefault="002A15C0">
      <w:pPr>
        <w:pStyle w:val="Zkladntext20"/>
        <w:numPr>
          <w:ilvl w:val="0"/>
          <w:numId w:val="20"/>
        </w:numPr>
        <w:shd w:val="clear" w:color="auto" w:fill="auto"/>
        <w:tabs>
          <w:tab w:val="left" w:pos="1060"/>
        </w:tabs>
        <w:spacing w:after="260"/>
        <w:ind w:left="0" w:firstLine="620"/>
      </w:pPr>
      <w:r>
        <w:t>kopii prohlášení o shodě k nabízenému plnění v českém jazyce</w:t>
      </w:r>
    </w:p>
    <w:p w:rsidR="00984D3B" w:rsidRDefault="002A15C0">
      <w:pPr>
        <w:pStyle w:val="Zkladntext20"/>
        <w:numPr>
          <w:ilvl w:val="0"/>
          <w:numId w:val="17"/>
        </w:numPr>
        <w:shd w:val="clear" w:color="auto" w:fill="auto"/>
        <w:tabs>
          <w:tab w:val="left" w:pos="807"/>
        </w:tabs>
        <w:spacing w:after="260"/>
        <w:ind w:left="0" w:firstLine="360"/>
      </w:pPr>
      <w:r>
        <w:rPr>
          <w:b/>
          <w:bCs/>
        </w:rPr>
        <w:t>Záruka na matrace a potah minimálně 24 měsíců.</w:t>
      </w:r>
    </w:p>
    <w:p w:rsidR="00984D3B" w:rsidRDefault="002A15C0">
      <w:pPr>
        <w:pStyle w:val="Zkladntext20"/>
        <w:shd w:val="clear" w:color="auto" w:fill="auto"/>
        <w:spacing w:after="260"/>
        <w:ind w:left="0" w:firstLine="0"/>
      </w:pPr>
      <w:r>
        <w:rPr>
          <w:b/>
          <w:bCs/>
        </w:rPr>
        <w:t>Tímto stvrzujeme pravdivost VŠECH výše uvedených údajů.</w:t>
      </w:r>
    </w:p>
    <w:p w:rsidR="00984D3B" w:rsidRDefault="002A15C0">
      <w:pPr>
        <w:pStyle w:val="Zkladntext20"/>
        <w:shd w:val="clear" w:color="auto" w:fill="auto"/>
        <w:spacing w:after="540"/>
        <w:ind w:left="0" w:firstLine="0"/>
      </w:pPr>
      <w:r>
        <w:rPr>
          <w:b/>
          <w:bCs/>
        </w:rPr>
        <w:t xml:space="preserve">V Břeclavi dne </w:t>
      </w:r>
      <w:proofErr w:type="gramStart"/>
      <w:r>
        <w:rPr>
          <w:b/>
          <w:bCs/>
        </w:rPr>
        <w:t>2.5.2024</w:t>
      </w:r>
      <w:proofErr w:type="gramEnd"/>
    </w:p>
    <w:p w:rsidR="00984D3B" w:rsidRPr="00A673EB" w:rsidRDefault="002A15C0">
      <w:pPr>
        <w:pStyle w:val="Zkladntext20"/>
        <w:shd w:val="clear" w:color="auto" w:fill="auto"/>
        <w:spacing w:after="200"/>
        <w:ind w:left="3520" w:firstLine="0"/>
      </w:pPr>
      <w:r>
        <w:rPr>
          <w:noProof/>
          <w:lang w:bidi="ar-SA"/>
        </w:rPr>
        <mc:AlternateContent>
          <mc:Choice Requires="wps">
            <w:drawing>
              <wp:anchor distT="0" distB="0" distL="114300" distR="114300" simplePos="0" relativeHeight="125829379" behindDoc="0" locked="0" layoutInCell="1" allowOverlap="1" wp14:anchorId="01DD6013" wp14:editId="24BB57B3">
                <wp:simplePos x="0" y="0"/>
                <wp:positionH relativeFrom="page">
                  <wp:posOffset>3057525</wp:posOffset>
                </wp:positionH>
                <wp:positionV relativeFrom="paragraph">
                  <wp:posOffset>241300</wp:posOffset>
                </wp:positionV>
                <wp:extent cx="1566545" cy="12617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566545" cy="1261745"/>
                        </a:xfrm>
                        <a:prstGeom prst="rect">
                          <a:avLst/>
                        </a:prstGeom>
                        <a:noFill/>
                      </wps:spPr>
                      <wps:txbx>
                        <w:txbxContent>
                          <w:p w:rsidR="00984D3B" w:rsidRDefault="002A15C0">
                            <w:pPr>
                              <w:pStyle w:val="Jin0"/>
                              <w:shd w:val="clear" w:color="auto" w:fill="auto"/>
                              <w:spacing w:after="0" w:line="226" w:lineRule="auto"/>
                              <w:rPr>
                                <w:sz w:val="76"/>
                                <w:szCs w:val="76"/>
                              </w:rPr>
                            </w:pPr>
                            <w:r w:rsidRPr="00A673EB">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left:0;text-align:left;margin-left:240.75pt;margin-top:19pt;width:123.35pt;height:99.3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" filled="f" stroked="f">
                <v:textbox inset="0,0,0,0">
                  <w:txbxContent>
                    <w:p w:rsidR="00984D3B" w:rsidRDefault="002A15C0">
                      <w:pPr>
                        <w:pStyle w:val="Jin0"/>
                        <w:shd w:val="clear" w:color="auto" w:fill="auto"/>
                        <w:spacing w:after="0" w:line="226" w:lineRule="auto"/>
                        <w:rPr>
                          <w:sz w:val="76"/>
                          <w:szCs w:val="76"/>
                        </w:rPr>
                      </w:pPr>
                      <w:r w:rsidRPr="00A673EB">
                        <w:t>XXXX</w:t>
                      </w:r>
                    </w:p>
                  </w:txbxContent>
                </v:textbox>
                <w10:wrap type="square" side="right" anchorx="page"/>
              </v:shape>
            </w:pict>
          </mc:Fallback>
        </mc:AlternateContent>
      </w:r>
      <w:r w:rsidRPr="00A673EB">
        <w:t>XXXX</w:t>
      </w:r>
    </w:p>
    <w:p w:rsidR="00984D3B" w:rsidRDefault="002A15C0">
      <w:pPr>
        <w:pStyle w:val="Jin0"/>
        <w:shd w:val="clear" w:color="auto" w:fill="auto"/>
        <w:spacing w:after="0" w:line="269" w:lineRule="auto"/>
        <w:ind w:firstLine="620"/>
        <w:rPr>
          <w:sz w:val="36"/>
          <w:szCs w:val="36"/>
        </w:rPr>
      </w:pPr>
      <w:r w:rsidRPr="00A673EB">
        <w:t>XXXX</w:t>
      </w:r>
    </w:p>
    <w:p w:rsidR="00984D3B" w:rsidRDefault="00984D3B">
      <w:pPr>
        <w:pStyle w:val="Jin0"/>
        <w:shd w:val="clear" w:color="auto" w:fill="auto"/>
        <w:spacing w:after="260" w:line="269" w:lineRule="auto"/>
        <w:ind w:firstLine="620"/>
        <w:rPr>
          <w:sz w:val="36"/>
          <w:szCs w:val="36"/>
        </w:rPr>
        <w:sectPr w:rsidR="00984D3B">
          <w:headerReference w:type="default" r:id="rId13"/>
          <w:footerReference w:type="default" r:id="rId14"/>
          <w:pgSz w:w="11900" w:h="16840"/>
          <w:pgMar w:top="1561" w:right="639" w:bottom="1374" w:left="1354" w:header="0" w:footer="3" w:gutter="0"/>
          <w:pgNumType w:start="1"/>
          <w:cols w:space="720"/>
          <w:noEndnote/>
          <w:docGrid w:linePitch="360"/>
        </w:sectPr>
      </w:pPr>
    </w:p>
    <w:p w:rsidR="00984D3B" w:rsidRDefault="002A15C0">
      <w:pPr>
        <w:spacing w:line="1" w:lineRule="exact"/>
      </w:pPr>
      <w:r>
        <w:rPr>
          <w:noProof/>
          <w:lang w:bidi="ar-SA"/>
        </w:rPr>
        <w:lastRenderedPageBreak/>
        <w:drawing>
          <wp:anchor distT="0" distB="0" distL="114300" distR="114300" simplePos="0" relativeHeight="125829381" behindDoc="0" locked="0" layoutInCell="1" allowOverlap="1">
            <wp:simplePos x="0" y="0"/>
            <wp:positionH relativeFrom="page">
              <wp:posOffset>15240</wp:posOffset>
            </wp:positionH>
            <wp:positionV relativeFrom="paragraph">
              <wp:posOffset>12700</wp:posOffset>
            </wp:positionV>
            <wp:extent cx="1731010" cy="1572895"/>
            <wp:effectExtent l="0" t="0" r="0" b="0"/>
            <wp:wrapSquare wrapText="bothSides"/>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1731010" cy="1572895"/>
                    </a:xfrm>
                    <a:prstGeom prst="rect">
                      <a:avLst/>
                    </a:prstGeom>
                  </pic:spPr>
                </pic:pic>
              </a:graphicData>
            </a:graphic>
          </wp:anchor>
        </w:drawing>
      </w:r>
      <w:r>
        <w:rPr>
          <w:noProof/>
          <w:lang w:bidi="ar-SA"/>
        </w:rPr>
        <w:drawing>
          <wp:anchor distT="127000" distB="0" distL="114300" distR="114300" simplePos="0" relativeHeight="125829382" behindDoc="0" locked="0" layoutInCell="1" allowOverlap="1">
            <wp:simplePos x="0" y="0"/>
            <wp:positionH relativeFrom="page">
              <wp:posOffset>899160</wp:posOffset>
            </wp:positionH>
            <wp:positionV relativeFrom="paragraph">
              <wp:posOffset>2362200</wp:posOffset>
            </wp:positionV>
            <wp:extent cx="4998720" cy="2030095"/>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5"/>
                    <a:stretch/>
                  </pic:blipFill>
                  <pic:spPr>
                    <a:xfrm>
                      <a:off x="0" y="0"/>
                      <a:ext cx="4998720" cy="2030095"/>
                    </a:xfrm>
                    <a:prstGeom prst="rect">
                      <a:avLst/>
                    </a:prstGeom>
                  </pic:spPr>
                </pic:pic>
              </a:graphicData>
            </a:graphic>
          </wp:anchor>
        </w:drawing>
      </w:r>
    </w:p>
    <w:p w:rsidR="00984D3B" w:rsidRDefault="002A15C0">
      <w:pPr>
        <w:pStyle w:val="Nadpis10"/>
        <w:keepNext/>
        <w:keepLines/>
        <w:pBdr>
          <w:top w:val="single" w:sz="0" w:space="31" w:color="01B0F1"/>
          <w:left w:val="single" w:sz="0" w:space="0" w:color="01B0F1"/>
          <w:bottom w:val="single" w:sz="0" w:space="26" w:color="01B0F1"/>
          <w:right w:val="single" w:sz="0" w:space="0" w:color="01B0F1"/>
        </w:pBdr>
        <w:shd w:val="clear" w:color="auto" w:fill="01B0F1"/>
        <w:spacing w:after="997"/>
        <w:ind w:left="1980"/>
      </w:pPr>
      <w:bookmarkStart w:id="28" w:name="bookmark30"/>
      <w:bookmarkStart w:id="29" w:name="bookmark31"/>
      <w:r>
        <w:rPr>
          <w:color w:val="FFFFFF"/>
        </w:rPr>
        <w:t>D IVIZE ZDRAVOTNICTVÍ A PEČOVATELSTVÍ</w:t>
      </w:r>
      <w:bookmarkEnd w:id="28"/>
      <w:bookmarkEnd w:id="29"/>
    </w:p>
    <w:p w:rsidR="00984D3B" w:rsidRDefault="002A15C0">
      <w:pPr>
        <w:pStyle w:val="Jin0"/>
        <w:shd w:val="clear" w:color="auto" w:fill="auto"/>
        <w:spacing w:after="0"/>
        <w:rPr>
          <w:sz w:val="28"/>
          <w:szCs w:val="28"/>
        </w:rPr>
      </w:pPr>
      <w:r>
        <w:rPr>
          <w:rFonts w:ascii="Cambria" w:eastAsia="Cambria" w:hAnsi="Cambria" w:cs="Cambria"/>
          <w:b/>
          <w:bCs/>
          <w:i/>
          <w:iCs/>
          <w:sz w:val="28"/>
          <w:szCs w:val="28"/>
        </w:rPr>
        <w:t xml:space="preserve">Matrace Bohemia </w:t>
      </w:r>
      <w:proofErr w:type="spellStart"/>
      <w:r>
        <w:rPr>
          <w:rFonts w:ascii="Cambria" w:eastAsia="Cambria" w:hAnsi="Cambria" w:cs="Cambria"/>
          <w:b/>
          <w:bCs/>
          <w:i/>
          <w:iCs/>
          <w:sz w:val="28"/>
          <w:szCs w:val="28"/>
        </w:rPr>
        <w:t>Ergonomic</w:t>
      </w:r>
      <w:proofErr w:type="spellEnd"/>
      <w:r>
        <w:rPr>
          <w:rFonts w:ascii="Cambria" w:eastAsia="Cambria" w:hAnsi="Cambria" w:cs="Cambria"/>
          <w:b/>
          <w:bCs/>
          <w:i/>
          <w:iCs/>
          <w:sz w:val="28"/>
          <w:szCs w:val="28"/>
        </w:rPr>
        <w:t xml:space="preserve"> </w:t>
      </w:r>
      <w:proofErr w:type="spellStart"/>
      <w:r>
        <w:rPr>
          <w:rFonts w:ascii="Cambria" w:eastAsia="Cambria" w:hAnsi="Cambria" w:cs="Cambria"/>
          <w:b/>
          <w:bCs/>
          <w:i/>
          <w:iCs/>
          <w:sz w:val="28"/>
          <w:szCs w:val="28"/>
        </w:rPr>
        <w:t>Flex</w:t>
      </w:r>
      <w:proofErr w:type="spellEnd"/>
      <w:r>
        <w:rPr>
          <w:rFonts w:ascii="Cambria" w:eastAsia="Cambria" w:hAnsi="Cambria" w:cs="Cambria"/>
          <w:b/>
          <w:bCs/>
          <w:i/>
          <w:iCs/>
          <w:sz w:val="28"/>
          <w:szCs w:val="28"/>
        </w:rPr>
        <w:t xml:space="preserve"> </w:t>
      </w:r>
      <w:proofErr w:type="spellStart"/>
      <w:r>
        <w:rPr>
          <w:rFonts w:ascii="Cambria" w:eastAsia="Cambria" w:hAnsi="Cambria" w:cs="Cambria"/>
          <w:b/>
          <w:bCs/>
          <w:i/>
          <w:iCs/>
          <w:sz w:val="28"/>
          <w:szCs w:val="28"/>
        </w:rPr>
        <w:t>Neo</w:t>
      </w:r>
      <w:proofErr w:type="spellEnd"/>
      <w:r>
        <w:rPr>
          <w:rFonts w:ascii="Cambria" w:eastAsia="Cambria" w:hAnsi="Cambria" w:cs="Cambria"/>
          <w:b/>
          <w:bCs/>
          <w:i/>
          <w:iCs/>
          <w:sz w:val="28"/>
          <w:szCs w:val="28"/>
        </w:rPr>
        <w:t xml:space="preserve"> do rozměru 200 x 86 x 14 cm, potah SAFR - 23 ks</w:t>
      </w:r>
    </w:p>
    <w:p w:rsidR="00984D3B" w:rsidRDefault="002A15C0">
      <w:pPr>
        <w:pStyle w:val="Jin0"/>
        <w:shd w:val="clear" w:color="auto" w:fill="auto"/>
        <w:spacing w:after="0"/>
        <w:ind w:left="740" w:hanging="36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Pasivní jednostranná antidekubitní matrace pro vysoký stupeň rizika vzniku dekubitů (IV.) - </w:t>
      </w:r>
      <w:proofErr w:type="spellStart"/>
      <w:r>
        <w:rPr>
          <w:rFonts w:ascii="Times New Roman" w:eastAsia="Times New Roman" w:hAnsi="Times New Roman" w:cs="Times New Roman"/>
          <w:i/>
          <w:iCs/>
          <w:sz w:val="28"/>
          <w:szCs w:val="28"/>
        </w:rPr>
        <w:t>Norton</w:t>
      </w:r>
      <w:proofErr w:type="spellEnd"/>
      <w:r>
        <w:rPr>
          <w:rFonts w:ascii="Times New Roman" w:eastAsia="Times New Roman" w:hAnsi="Times New Roman" w:cs="Times New Roman"/>
          <w:i/>
          <w:iCs/>
          <w:sz w:val="28"/>
          <w:szCs w:val="28"/>
        </w:rPr>
        <w:t xml:space="preserve"> 20-13.</w:t>
      </w:r>
    </w:p>
    <w:p w:rsidR="00984D3B" w:rsidRDefault="002A15C0">
      <w:pPr>
        <w:pStyle w:val="Jin0"/>
        <w:numPr>
          <w:ilvl w:val="0"/>
          <w:numId w:val="4"/>
        </w:numPr>
        <w:shd w:val="clear" w:color="auto" w:fill="auto"/>
        <w:tabs>
          <w:tab w:val="left" w:pos="736"/>
        </w:tabs>
        <w:spacing w:after="0"/>
        <w:ind w:left="740" w:hanging="360"/>
        <w:rPr>
          <w:sz w:val="28"/>
          <w:szCs w:val="28"/>
        </w:rPr>
      </w:pPr>
      <w:r>
        <w:rPr>
          <w:rFonts w:ascii="Times New Roman" w:eastAsia="Times New Roman" w:hAnsi="Times New Roman" w:cs="Times New Roman"/>
          <w:i/>
          <w:iCs/>
          <w:sz w:val="28"/>
          <w:szCs w:val="28"/>
        </w:rPr>
        <w:t xml:space="preserve">14 cm vysoké jádro v kombinaci s podkladovou studenou pěnou 45 kg/m3 vysoké objemové hmotnosti (9 cm) a 5 cm vrstvou ,,líné,, </w:t>
      </w:r>
      <w:proofErr w:type="spellStart"/>
      <w:r>
        <w:rPr>
          <w:rFonts w:ascii="Times New Roman" w:eastAsia="Times New Roman" w:hAnsi="Times New Roman" w:cs="Times New Roman"/>
          <w:i/>
          <w:iCs/>
          <w:sz w:val="28"/>
          <w:szCs w:val="28"/>
        </w:rPr>
        <w:t>viscoelastické</w:t>
      </w:r>
      <w:proofErr w:type="spellEnd"/>
      <w:r>
        <w:rPr>
          <w:rFonts w:ascii="Times New Roman" w:eastAsia="Times New Roman" w:hAnsi="Times New Roman" w:cs="Times New Roman"/>
          <w:i/>
          <w:iCs/>
          <w:sz w:val="28"/>
          <w:szCs w:val="28"/>
        </w:rPr>
        <w:t xml:space="preserve"> paměťové pěny profilované do </w:t>
      </w:r>
      <w:proofErr w:type="gramStart"/>
      <w:r>
        <w:rPr>
          <w:rFonts w:ascii="Times New Roman" w:eastAsia="Times New Roman" w:hAnsi="Times New Roman" w:cs="Times New Roman"/>
          <w:i/>
          <w:iCs/>
          <w:sz w:val="28"/>
          <w:szCs w:val="28"/>
        </w:rPr>
        <w:t>5ti</w:t>
      </w:r>
      <w:proofErr w:type="gramEnd"/>
      <w:r>
        <w:rPr>
          <w:rFonts w:ascii="Times New Roman" w:eastAsia="Times New Roman" w:hAnsi="Times New Roman" w:cs="Times New Roman"/>
          <w:i/>
          <w:iCs/>
          <w:sz w:val="28"/>
          <w:szCs w:val="28"/>
        </w:rPr>
        <w:t xml:space="preserve"> anatomických zón - hustota pěny 50 kg/m3. Profilace vrchní vrstvy napomáhá k správnému prokrvení tkání a provzdušnění matrace. Odpor proti stlačení 4,4 </w:t>
      </w:r>
      <w:proofErr w:type="spellStart"/>
      <w:r>
        <w:rPr>
          <w:rFonts w:ascii="Times New Roman" w:eastAsia="Times New Roman" w:hAnsi="Times New Roman" w:cs="Times New Roman"/>
          <w:i/>
          <w:iCs/>
          <w:sz w:val="28"/>
          <w:szCs w:val="28"/>
        </w:rPr>
        <w:t>kPa</w:t>
      </w:r>
      <w:proofErr w:type="spellEnd"/>
    </w:p>
    <w:p w:rsidR="00984D3B" w:rsidRDefault="002A15C0">
      <w:pPr>
        <w:pStyle w:val="Jin0"/>
        <w:numPr>
          <w:ilvl w:val="0"/>
          <w:numId w:val="4"/>
        </w:numPr>
        <w:shd w:val="clear" w:color="auto" w:fill="auto"/>
        <w:tabs>
          <w:tab w:val="left" w:pos="736"/>
        </w:tabs>
        <w:spacing w:after="0"/>
        <w:ind w:firstLine="380"/>
        <w:rPr>
          <w:sz w:val="28"/>
          <w:szCs w:val="28"/>
        </w:rPr>
      </w:pPr>
      <w:r>
        <w:rPr>
          <w:rFonts w:ascii="Times New Roman" w:eastAsia="Times New Roman" w:hAnsi="Times New Roman" w:cs="Times New Roman"/>
          <w:sz w:val="28"/>
          <w:szCs w:val="28"/>
        </w:rPr>
        <w:t>Spodní prořez pro lepší kooperaci matrace s roštem lůžka</w:t>
      </w:r>
    </w:p>
    <w:p w:rsidR="00984D3B" w:rsidRDefault="002A15C0">
      <w:pPr>
        <w:pStyle w:val="Jin0"/>
        <w:numPr>
          <w:ilvl w:val="0"/>
          <w:numId w:val="4"/>
        </w:numPr>
        <w:shd w:val="clear" w:color="auto" w:fill="auto"/>
        <w:tabs>
          <w:tab w:val="left" w:pos="736"/>
        </w:tabs>
        <w:spacing w:after="0"/>
        <w:ind w:firstLine="380"/>
        <w:rPr>
          <w:sz w:val="28"/>
          <w:szCs w:val="28"/>
        </w:rPr>
      </w:pPr>
      <w:r>
        <w:rPr>
          <w:rFonts w:ascii="Times New Roman" w:eastAsia="Times New Roman" w:hAnsi="Times New Roman" w:cs="Times New Roman"/>
          <w:i/>
          <w:iCs/>
          <w:sz w:val="28"/>
          <w:szCs w:val="28"/>
        </w:rPr>
        <w:t>Nosnost 200 kg</w:t>
      </w:r>
    </w:p>
    <w:p w:rsidR="00984D3B" w:rsidRDefault="002A15C0">
      <w:pPr>
        <w:pStyle w:val="Jin0"/>
        <w:numPr>
          <w:ilvl w:val="0"/>
          <w:numId w:val="4"/>
        </w:numPr>
        <w:shd w:val="clear" w:color="auto" w:fill="auto"/>
        <w:tabs>
          <w:tab w:val="left" w:pos="736"/>
        </w:tabs>
        <w:spacing w:after="320"/>
        <w:ind w:firstLine="380"/>
        <w:rPr>
          <w:sz w:val="28"/>
          <w:szCs w:val="28"/>
        </w:rPr>
      </w:pPr>
      <w:r>
        <w:rPr>
          <w:rFonts w:ascii="Times New Roman" w:eastAsia="Times New Roman" w:hAnsi="Times New Roman" w:cs="Times New Roman"/>
          <w:sz w:val="28"/>
          <w:szCs w:val="28"/>
        </w:rPr>
        <w:t xml:space="preserve">Verze </w:t>
      </w:r>
      <w:r>
        <w:rPr>
          <w:rFonts w:ascii="Times New Roman" w:eastAsia="Times New Roman" w:hAnsi="Times New Roman" w:cs="Times New Roman"/>
          <w:sz w:val="28"/>
          <w:szCs w:val="28"/>
          <w:lang w:val="en-US" w:eastAsia="en-US" w:bidi="en-US"/>
        </w:rPr>
        <w:t xml:space="preserve">flex </w:t>
      </w:r>
      <w:r>
        <w:rPr>
          <w:rFonts w:ascii="Times New Roman" w:eastAsia="Times New Roman" w:hAnsi="Times New Roman" w:cs="Times New Roman"/>
          <w:sz w:val="28"/>
          <w:szCs w:val="28"/>
        </w:rPr>
        <w:t>- zpevněné okraje jádra matrace tužší PUR pěnou 50 kg/m3</w:t>
      </w:r>
    </w:p>
    <w:p w:rsidR="00984D3B" w:rsidRDefault="002A15C0">
      <w:pPr>
        <w:pStyle w:val="Jin0"/>
        <w:numPr>
          <w:ilvl w:val="0"/>
          <w:numId w:val="4"/>
        </w:numPr>
        <w:shd w:val="clear" w:color="auto" w:fill="auto"/>
        <w:tabs>
          <w:tab w:val="left" w:pos="736"/>
        </w:tabs>
        <w:spacing w:after="2920"/>
        <w:ind w:left="740" w:hanging="360"/>
        <w:rPr>
          <w:sz w:val="28"/>
          <w:szCs w:val="28"/>
        </w:rPr>
      </w:pPr>
      <w:r>
        <w:rPr>
          <w:rFonts w:ascii="Times New Roman" w:eastAsia="Times New Roman" w:hAnsi="Times New Roman" w:cs="Times New Roman"/>
          <w:i/>
          <w:iCs/>
          <w:sz w:val="28"/>
          <w:szCs w:val="28"/>
        </w:rPr>
        <w:t>Potah SAFR - vyvářka na 95°C, zip šitý do tvaru L (180°), okapnice, antibakteriální úprava, pružný ve 4 směrech, at</w:t>
      </w:r>
      <w:bookmarkStart w:id="30" w:name="_GoBack"/>
      <w:bookmarkEnd w:id="30"/>
      <w:r>
        <w:rPr>
          <w:rFonts w:ascii="Times New Roman" w:eastAsia="Times New Roman" w:hAnsi="Times New Roman" w:cs="Times New Roman"/>
          <w:i/>
          <w:iCs/>
          <w:sz w:val="28"/>
          <w:szCs w:val="28"/>
        </w:rPr>
        <w:t>estace MDR, CRIB 5 a CRIB 7</w:t>
      </w:r>
    </w:p>
    <w:p w:rsidR="00984D3B" w:rsidRDefault="002A15C0">
      <w:pPr>
        <w:pStyle w:val="Jin0"/>
        <w:shd w:val="clear" w:color="auto" w:fill="auto"/>
        <w:spacing w:after="0"/>
        <w:rPr>
          <w:sz w:val="22"/>
          <w:szCs w:val="22"/>
        </w:rPr>
      </w:pPr>
      <w:r>
        <w:rPr>
          <w:rFonts w:ascii="Century Gothic" w:eastAsia="Century Gothic" w:hAnsi="Century Gothic" w:cs="Century Gothic"/>
          <w:b/>
          <w:bCs/>
          <w:sz w:val="22"/>
          <w:szCs w:val="22"/>
        </w:rPr>
        <w:t xml:space="preserve">LB BOHEMIA s.r.o., </w:t>
      </w:r>
      <w:proofErr w:type="spellStart"/>
      <w:r>
        <w:rPr>
          <w:rFonts w:ascii="Century Gothic" w:eastAsia="Century Gothic" w:hAnsi="Century Gothic" w:cs="Century Gothic"/>
          <w:b/>
          <w:bCs/>
          <w:sz w:val="22"/>
          <w:szCs w:val="22"/>
        </w:rPr>
        <w:t>Sovadinova</w:t>
      </w:r>
      <w:proofErr w:type="spellEnd"/>
      <w:r>
        <w:rPr>
          <w:rFonts w:ascii="Century Gothic" w:eastAsia="Century Gothic" w:hAnsi="Century Gothic" w:cs="Century Gothic"/>
          <w:b/>
          <w:bCs/>
          <w:sz w:val="22"/>
          <w:szCs w:val="22"/>
        </w:rPr>
        <w:t xml:space="preserve"> 3431, 690 02 Břeclav, Czech </w:t>
      </w:r>
      <w:proofErr w:type="spellStart"/>
      <w:r>
        <w:rPr>
          <w:rFonts w:ascii="Century Gothic" w:eastAsia="Century Gothic" w:hAnsi="Century Gothic" w:cs="Century Gothic"/>
          <w:b/>
          <w:bCs/>
          <w:sz w:val="22"/>
          <w:szCs w:val="22"/>
        </w:rPr>
        <w:t>republic</w:t>
      </w:r>
      <w:proofErr w:type="spellEnd"/>
    </w:p>
    <w:p w:rsidR="00984D3B" w:rsidRDefault="002A15C0">
      <w:pPr>
        <w:pStyle w:val="Jin0"/>
        <w:shd w:val="clear" w:color="auto" w:fill="auto"/>
        <w:spacing w:after="320"/>
        <w:rPr>
          <w:sz w:val="22"/>
          <w:szCs w:val="22"/>
        </w:rPr>
      </w:pPr>
      <w:r>
        <w:rPr>
          <w:rFonts w:ascii="Century Gothic" w:eastAsia="Century Gothic" w:hAnsi="Century Gothic" w:cs="Century Gothic"/>
          <w:b/>
          <w:bCs/>
          <w:sz w:val="22"/>
          <w:szCs w:val="22"/>
        </w:rPr>
        <w:t xml:space="preserve">Tel: </w:t>
      </w:r>
      <w:r w:rsidRPr="00A673EB">
        <w:rPr>
          <w:rFonts w:ascii="Century Gothic" w:eastAsia="Century Gothic" w:hAnsi="Century Gothic" w:cs="Century Gothic"/>
          <w:b/>
          <w:bCs/>
          <w:sz w:val="22"/>
          <w:szCs w:val="22"/>
        </w:rPr>
        <w:t xml:space="preserve">+ </w:t>
      </w:r>
      <w:r w:rsidRPr="00A673EB">
        <w:t>XXXX</w:t>
      </w:r>
      <w:r w:rsidRPr="00A673EB">
        <w:rPr>
          <w:rFonts w:ascii="Century Gothic" w:eastAsia="Century Gothic" w:hAnsi="Century Gothic" w:cs="Century Gothic"/>
          <w:b/>
          <w:bCs/>
          <w:sz w:val="22"/>
          <w:szCs w:val="22"/>
        </w:rPr>
        <w:t xml:space="preserve">, e-mail: </w:t>
      </w:r>
      <w:r w:rsidRPr="00A673EB">
        <w:t>XXXX</w:t>
      </w:r>
      <w:r w:rsidRPr="00A673EB">
        <w:rPr>
          <w:rFonts w:ascii="Century Gothic" w:eastAsia="Century Gothic" w:hAnsi="Century Gothic" w:cs="Century Gothic"/>
          <w:b/>
          <w:bCs/>
          <w:sz w:val="22"/>
          <w:szCs w:val="22"/>
        </w:rPr>
        <w:t>, web</w:t>
      </w:r>
      <w:r>
        <w:rPr>
          <w:rFonts w:ascii="Century Gothic" w:eastAsia="Century Gothic" w:hAnsi="Century Gothic" w:cs="Century Gothic"/>
          <w:b/>
          <w:bCs/>
          <w:sz w:val="22"/>
          <w:szCs w:val="22"/>
        </w:rPr>
        <w:t>: lbbohemia.cz</w:t>
      </w:r>
    </w:p>
    <w:sectPr w:rsidR="00984D3B">
      <w:headerReference w:type="default" r:id="rId16"/>
      <w:footerReference w:type="default" r:id="rId17"/>
      <w:pgSz w:w="11900" w:h="16840"/>
      <w:pgMar w:top="788" w:right="626" w:bottom="756" w:left="1368" w:header="360" w:footer="328" w:gutter="0"/>
      <w:pgNumType w:start="2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87" w:rsidRDefault="002A15C0">
      <w:r>
        <w:separator/>
      </w:r>
    </w:p>
  </w:endnote>
  <w:endnote w:type="continuationSeparator" w:id="0">
    <w:p w:rsidR="00800787" w:rsidRDefault="002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3B" w:rsidRDefault="002A15C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3736975</wp:posOffset>
              </wp:positionH>
              <wp:positionV relativeFrom="page">
                <wp:posOffset>9958070</wp:posOffset>
              </wp:positionV>
              <wp:extent cx="69850" cy="113030"/>
              <wp:effectExtent l="0" t="0" r="0" b="0"/>
              <wp:wrapNone/>
              <wp:docPr id="13" name="Shape 13"/>
              <wp:cNvGraphicFramePr/>
              <a:graphic xmlns:a="http://schemas.openxmlformats.org/drawingml/2006/main">
                <a:graphicData uri="http://schemas.microsoft.com/office/word/2010/wordprocessingShape">
                  <wps:wsp>
                    <wps:cNvSpPr txBox="1"/>
                    <wps:spPr>
                      <a:xfrm>
                        <a:off x="0" y="0"/>
                        <a:ext cx="69850" cy="113030"/>
                      </a:xfrm>
                      <a:prstGeom prst="rect">
                        <a:avLst/>
                      </a:prstGeom>
                      <a:noFill/>
                    </wps:spPr>
                    <wps:txbx>
                      <w:txbxContent>
                        <w:p w:rsidR="00984D3B" w:rsidRDefault="002A15C0">
                          <w:pPr>
                            <w:pStyle w:val="Zhlavnebozpat20"/>
                            <w:shd w:val="clear" w:color="auto" w:fill="auto"/>
                            <w:rPr>
                              <w:sz w:val="22"/>
                              <w:szCs w:val="22"/>
                            </w:rPr>
                          </w:pPr>
                          <w:r>
                            <w:fldChar w:fldCharType="begin"/>
                          </w:r>
                          <w:r>
                            <w:instrText xml:space="preserve"> PAGE \* MERGEFORMAT </w:instrText>
                          </w:r>
                          <w:r>
                            <w:fldChar w:fldCharType="separate"/>
                          </w:r>
                          <w:r w:rsidR="00A673EB" w:rsidRPr="00A673EB">
                            <w:rPr>
                              <w:b/>
                              <w:bCs/>
                              <w:noProof/>
                              <w:sz w:val="22"/>
                              <w:szCs w:val="22"/>
                            </w:rPr>
                            <w:t>1</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294.25pt;margin-top:784.1pt;width:5.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" filled="f" stroked="f">
              <v:textbox style="mso-fit-shape-to-text:t" inset="0,0,0,0">
                <w:txbxContent>
                  <w:p w:rsidR="00984D3B" w:rsidRDefault="002A15C0">
                    <w:pPr>
                      <w:pStyle w:val="Zhlavnebozpat20"/>
                      <w:shd w:val="clear" w:color="auto" w:fill="auto"/>
                      <w:rPr>
                        <w:sz w:val="22"/>
                        <w:szCs w:val="22"/>
                      </w:rPr>
                    </w:pPr>
                    <w:r>
                      <w:fldChar w:fldCharType="begin"/>
                    </w:r>
                    <w:r>
                      <w:instrText xml:space="preserve"> PAGE \* MERGEFORMAT </w:instrText>
                    </w:r>
                    <w:r>
                      <w:fldChar w:fldCharType="separate"/>
                    </w:r>
                    <w:r w:rsidR="00A673EB" w:rsidRPr="00A673EB">
                      <w:rPr>
                        <w:b/>
                        <w:bCs/>
                        <w:noProof/>
                        <w:sz w:val="22"/>
                        <w:szCs w:val="22"/>
                      </w:rPr>
                      <w:t>1</w:t>
                    </w:r>
                    <w:r>
                      <w:rPr>
                        <w:b/>
                        <w:bCs/>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3B" w:rsidRDefault="00984D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3B" w:rsidRDefault="00984D3B"/>
  </w:footnote>
  <w:footnote w:type="continuationSeparator" w:id="0">
    <w:p w:rsidR="00984D3B" w:rsidRDefault="00984D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3B" w:rsidRDefault="002A15C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2517775</wp:posOffset>
              </wp:positionH>
              <wp:positionV relativeFrom="page">
                <wp:posOffset>375285</wp:posOffset>
              </wp:positionV>
              <wp:extent cx="3371215" cy="387350"/>
              <wp:effectExtent l="0" t="0" r="0" b="0"/>
              <wp:wrapNone/>
              <wp:docPr id="7" name="Shape 7"/>
              <wp:cNvGraphicFramePr/>
              <a:graphic xmlns:a="http://schemas.openxmlformats.org/drawingml/2006/main">
                <a:graphicData uri="http://schemas.microsoft.com/office/word/2010/wordprocessingShape">
                  <wps:wsp>
                    <wps:cNvSpPr txBox="1"/>
                    <wps:spPr>
                      <a:xfrm>
                        <a:off x="0" y="0"/>
                        <a:ext cx="3371215" cy="387350"/>
                      </a:xfrm>
                      <a:prstGeom prst="rect">
                        <a:avLst/>
                      </a:prstGeom>
                      <a:noFill/>
                    </wps:spPr>
                    <wps:txbx>
                      <w:txbxContent>
                        <w:p w:rsidR="00984D3B" w:rsidRDefault="002A15C0">
                          <w:pPr>
                            <w:pStyle w:val="Zhlavnebozpat20"/>
                            <w:shd w:val="clear" w:color="auto" w:fill="auto"/>
                          </w:pPr>
                          <w:r>
                            <w:rPr>
                              <w:b/>
                              <w:bCs/>
                              <w:color w:val="666699"/>
                            </w:rPr>
                            <w:t>Nemocnice Nové Město na Moravě, příspěvková organizace;</w:t>
                          </w:r>
                        </w:p>
                        <w:p w:rsidR="00984D3B" w:rsidRPr="00A673EB" w:rsidRDefault="002A15C0">
                          <w:pPr>
                            <w:pStyle w:val="Zhlavnebozpat20"/>
                            <w:shd w:val="clear" w:color="auto" w:fill="auto"/>
                          </w:pPr>
                          <w:r>
                            <w:rPr>
                              <w:b/>
                              <w:bCs/>
                              <w:color w:val="666699"/>
                            </w:rPr>
                            <w:t xml:space="preserve">Žďárská 610, 592 31 Nové Město na Moravě, tel. </w:t>
                          </w:r>
                          <w:r w:rsidRPr="00A673EB">
                            <w:t>XXXX</w:t>
                          </w:r>
                          <w:r w:rsidRPr="00A673EB">
                            <w:rPr>
                              <w:b/>
                              <w:bCs/>
                              <w:color w:val="666699"/>
                            </w:rPr>
                            <w:t>,</w:t>
                          </w:r>
                        </w:p>
                        <w:p w:rsidR="00984D3B" w:rsidRDefault="002A15C0">
                          <w:pPr>
                            <w:pStyle w:val="Zhlavnebozpat20"/>
                            <w:shd w:val="clear" w:color="auto" w:fill="auto"/>
                          </w:pPr>
                          <w:proofErr w:type="gramStart"/>
                          <w:r w:rsidRPr="00A673EB">
                            <w:rPr>
                              <w:b/>
                              <w:bCs/>
                              <w:color w:val="666699"/>
                              <w:lang w:val="en-US" w:eastAsia="en-US" w:bidi="en-US"/>
                            </w:rPr>
                            <w:t>e-mail</w:t>
                          </w:r>
                          <w:proofErr w:type="gramEnd"/>
                          <w:r w:rsidRPr="00A673EB">
                            <w:rPr>
                              <w:b/>
                              <w:bCs/>
                              <w:color w:val="666699"/>
                              <w:lang w:val="en-US" w:eastAsia="en-US" w:bidi="en-US"/>
                            </w:rPr>
                            <w:t xml:space="preserve">: </w:t>
                          </w:r>
                          <w:r w:rsidRPr="00A673EB">
                            <w:t>XXXX</w:t>
                          </w:r>
                          <w:r w:rsidRPr="00A673EB">
                            <w:rPr>
                              <w:b/>
                              <w:bCs/>
                              <w:color w:val="666699"/>
                              <w:lang w:val="en-US" w:eastAsia="en-US" w:bidi="en-US"/>
                            </w:rPr>
                            <w:t xml:space="preserve">, web: </w:t>
                          </w:r>
                          <w:r w:rsidRPr="00A673EB">
                            <w:rPr>
                              <w:b/>
                              <w:bCs/>
                              <w:color w:val="0000FF"/>
                              <w:u w:val="single"/>
                              <w:lang w:val="en-US" w:eastAsia="en-US" w:bidi="en-US"/>
                            </w:rPr>
                            <w:t>www.nnm.cz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198.25pt;margin-top:29.55pt;width:265.45pt;height:3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" filled="f" stroked="f">
              <v:textbox style="mso-fit-shape-to-text:t" inset="0,0,0,0">
                <w:txbxContent>
                  <w:p w:rsidR="00984D3B" w:rsidRDefault="002A15C0">
                    <w:pPr>
                      <w:pStyle w:val="Zhlavnebozpat20"/>
                      <w:shd w:val="clear" w:color="auto" w:fill="auto"/>
                    </w:pPr>
                    <w:r>
                      <w:rPr>
                        <w:b/>
                        <w:bCs/>
                        <w:color w:val="666699"/>
                      </w:rPr>
                      <w:t>Nemocnice Nové Město na Moravě, příspěvková organizace;</w:t>
                    </w:r>
                  </w:p>
                  <w:p w:rsidR="00984D3B" w:rsidRPr="00A673EB" w:rsidRDefault="002A15C0">
                    <w:pPr>
                      <w:pStyle w:val="Zhlavnebozpat20"/>
                      <w:shd w:val="clear" w:color="auto" w:fill="auto"/>
                    </w:pPr>
                    <w:r>
                      <w:rPr>
                        <w:b/>
                        <w:bCs/>
                        <w:color w:val="666699"/>
                      </w:rPr>
                      <w:t xml:space="preserve">Žďárská 610, 592 31 Nové Město na Moravě, tel. </w:t>
                    </w:r>
                    <w:r w:rsidRPr="00A673EB">
                      <w:t>XXXX</w:t>
                    </w:r>
                    <w:r w:rsidRPr="00A673EB">
                      <w:rPr>
                        <w:b/>
                        <w:bCs/>
                        <w:color w:val="666699"/>
                      </w:rPr>
                      <w:t>,</w:t>
                    </w:r>
                  </w:p>
                  <w:p w:rsidR="00984D3B" w:rsidRDefault="002A15C0">
                    <w:pPr>
                      <w:pStyle w:val="Zhlavnebozpat20"/>
                      <w:shd w:val="clear" w:color="auto" w:fill="auto"/>
                    </w:pPr>
                    <w:proofErr w:type="gramStart"/>
                    <w:r w:rsidRPr="00A673EB">
                      <w:rPr>
                        <w:b/>
                        <w:bCs/>
                        <w:color w:val="666699"/>
                        <w:lang w:val="en-US" w:eastAsia="en-US" w:bidi="en-US"/>
                      </w:rPr>
                      <w:t>e-mail</w:t>
                    </w:r>
                    <w:proofErr w:type="gramEnd"/>
                    <w:r w:rsidRPr="00A673EB">
                      <w:rPr>
                        <w:b/>
                        <w:bCs/>
                        <w:color w:val="666699"/>
                        <w:lang w:val="en-US" w:eastAsia="en-US" w:bidi="en-US"/>
                      </w:rPr>
                      <w:t xml:space="preserve">: </w:t>
                    </w:r>
                    <w:r w:rsidRPr="00A673EB">
                      <w:t>XXXX</w:t>
                    </w:r>
                    <w:r w:rsidRPr="00A673EB">
                      <w:rPr>
                        <w:b/>
                        <w:bCs/>
                        <w:color w:val="666699"/>
                        <w:lang w:val="en-US" w:eastAsia="en-US" w:bidi="en-US"/>
                      </w:rPr>
                      <w:t xml:space="preserve">, web: </w:t>
                    </w:r>
                    <w:r w:rsidRPr="00A673EB">
                      <w:rPr>
                        <w:b/>
                        <w:bCs/>
                        <w:color w:val="0000FF"/>
                        <w:u w:val="single"/>
                        <w:lang w:val="en-US" w:eastAsia="en-US" w:bidi="en-US"/>
                      </w:rPr>
                      <w:t>www.nnm.cz</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868680</wp:posOffset>
              </wp:positionH>
              <wp:positionV relativeFrom="page">
                <wp:posOffset>433070</wp:posOffset>
              </wp:positionV>
              <wp:extent cx="435610" cy="441960"/>
              <wp:effectExtent l="0" t="0" r="0" b="0"/>
              <wp:wrapNone/>
              <wp:docPr id="9" name="Shape 9"/>
              <wp:cNvGraphicFramePr/>
              <a:graphic xmlns:a="http://schemas.openxmlformats.org/drawingml/2006/main">
                <a:graphicData uri="http://schemas.microsoft.com/office/word/2010/wordprocessingShape">
                  <wps:wsp>
                    <wps:cNvSpPr txBox="1"/>
                    <wps:spPr>
                      <a:xfrm>
                        <a:off x="0" y="0"/>
                        <a:ext cx="435610" cy="441960"/>
                      </a:xfrm>
                      <a:prstGeom prst="rect">
                        <a:avLst/>
                      </a:prstGeom>
                      <a:noFill/>
                    </wps:spPr>
                    <wps:txbx>
                      <w:txbxContent>
                        <w:p w:rsidR="00984D3B" w:rsidRDefault="002A15C0">
                          <w:pPr>
                            <w:rPr>
                              <w:sz w:val="2"/>
                              <w:szCs w:val="2"/>
                            </w:rPr>
                          </w:pPr>
                          <w:r>
                            <w:rPr>
                              <w:noProof/>
                              <w:lang w:bidi="ar-SA"/>
                            </w:rPr>
                            <w:drawing>
                              <wp:inline distT="0" distB="0" distL="0" distR="0">
                                <wp:extent cx="438785" cy="44513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438785" cy="445135"/>
                                        </a:xfrm>
                                        <a:prstGeom prst="rect">
                                          <a:avLst/>
                                        </a:prstGeom>
                                      </pic:spPr>
                                    </pic:pic>
                                  </a:graphicData>
                                </a:graphic>
                              </wp:inline>
                            </w:drawing>
                          </w:r>
                        </w:p>
                      </w:txbxContent>
                    </wps:txbx>
                    <wps:bodyPr lIns="0" tIns="0" rIns="0" bIns="0"/>
                  </wps:wsp>
                </a:graphicData>
              </a:graphic>
            </wp:anchor>
          </w:drawing>
        </mc:Choice>
        <mc:Fallback>
          <w:pict>
            <v:shape id="_x0000_s1036" type="#_x0000_t202" style="position:absolute;margin-left:68.400000000000006pt;margin-top:34.100000000000001pt;width:34.299999999999997pt;height:34.799999999999997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438785" cy="44513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pic:blipFill>
                                <pic:spPr>
                                  <a:xfrm>
                                    <a:ext cx="438785" cy="445135"/>
                                  </a:xfrm>
                                  <a:prstGeom prst="rect"/>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3B" w:rsidRDefault="00984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C76"/>
    <w:multiLevelType w:val="multilevel"/>
    <w:tmpl w:val="62AE4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6477C"/>
    <w:multiLevelType w:val="multilevel"/>
    <w:tmpl w:val="620AB8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C13AE"/>
    <w:multiLevelType w:val="multilevel"/>
    <w:tmpl w:val="6AB08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95E5A"/>
    <w:multiLevelType w:val="multilevel"/>
    <w:tmpl w:val="BC5C93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414E4"/>
    <w:multiLevelType w:val="multilevel"/>
    <w:tmpl w:val="229634D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20DCD"/>
    <w:multiLevelType w:val="multilevel"/>
    <w:tmpl w:val="460CD1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56411"/>
    <w:multiLevelType w:val="multilevel"/>
    <w:tmpl w:val="7B0CEEF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68688F"/>
    <w:multiLevelType w:val="multilevel"/>
    <w:tmpl w:val="148A3A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70957"/>
    <w:multiLevelType w:val="multilevel"/>
    <w:tmpl w:val="20E6A15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B1C16"/>
    <w:multiLevelType w:val="multilevel"/>
    <w:tmpl w:val="4D123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52971"/>
    <w:multiLevelType w:val="multilevel"/>
    <w:tmpl w:val="2846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AA2550"/>
    <w:multiLevelType w:val="multilevel"/>
    <w:tmpl w:val="5D5C30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F32EE"/>
    <w:multiLevelType w:val="multilevel"/>
    <w:tmpl w:val="303260E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E246CF"/>
    <w:multiLevelType w:val="multilevel"/>
    <w:tmpl w:val="85FCB82E"/>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717DFC"/>
    <w:multiLevelType w:val="multilevel"/>
    <w:tmpl w:val="E95858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4F0390"/>
    <w:multiLevelType w:val="multilevel"/>
    <w:tmpl w:val="D2767F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C50138"/>
    <w:multiLevelType w:val="multilevel"/>
    <w:tmpl w:val="E370D8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1C3404"/>
    <w:multiLevelType w:val="multilevel"/>
    <w:tmpl w:val="761EF52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C647A8"/>
    <w:multiLevelType w:val="multilevel"/>
    <w:tmpl w:val="5CF81E0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E4565D"/>
    <w:multiLevelType w:val="multilevel"/>
    <w:tmpl w:val="014877D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9"/>
  </w:num>
  <w:num w:numId="4">
    <w:abstractNumId w:val="0"/>
  </w:num>
  <w:num w:numId="5">
    <w:abstractNumId w:val="18"/>
  </w:num>
  <w:num w:numId="6">
    <w:abstractNumId w:val="4"/>
  </w:num>
  <w:num w:numId="7">
    <w:abstractNumId w:val="6"/>
  </w:num>
  <w:num w:numId="8">
    <w:abstractNumId w:val="8"/>
  </w:num>
  <w:num w:numId="9">
    <w:abstractNumId w:val="14"/>
  </w:num>
  <w:num w:numId="10">
    <w:abstractNumId w:val="16"/>
  </w:num>
  <w:num w:numId="11">
    <w:abstractNumId w:val="3"/>
  </w:num>
  <w:num w:numId="12">
    <w:abstractNumId w:val="15"/>
  </w:num>
  <w:num w:numId="13">
    <w:abstractNumId w:val="1"/>
  </w:num>
  <w:num w:numId="14">
    <w:abstractNumId w:val="12"/>
  </w:num>
  <w:num w:numId="15">
    <w:abstractNumId w:val="11"/>
  </w:num>
  <w:num w:numId="16">
    <w:abstractNumId w:val="17"/>
  </w:num>
  <w:num w:numId="17">
    <w:abstractNumId w:val="2"/>
  </w:num>
  <w:num w:numId="18">
    <w:abstractNumId w:val="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84D3B"/>
    <w:rsid w:val="002A15C0"/>
    <w:rsid w:val="00800787"/>
    <w:rsid w:val="00984D3B"/>
    <w:rsid w:val="00A67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obrzku">
    <w:name w:val="Titulek obrázku_"/>
    <w:basedOn w:val="Standardnpsmoodstavce"/>
    <w:link w:val="Titulekobrzku0"/>
    <w:rPr>
      <w:rFonts w:ascii="Cambria" w:eastAsia="Cambria" w:hAnsi="Cambria" w:cs="Cambria"/>
      <w:b/>
      <w:bCs/>
      <w:i/>
      <w:iCs/>
      <w:smallCaps w:val="0"/>
      <w:strike w:val="0"/>
      <w:sz w:val="28"/>
      <w:szCs w:val="28"/>
      <w:u w:val="singl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character" w:customStyle="1" w:styleId="Nadpis1">
    <w:name w:val="Nadpis #1_"/>
    <w:basedOn w:val="Standardnpsmoodstavce"/>
    <w:link w:val="Nadpis10"/>
    <w:rPr>
      <w:rFonts w:ascii="Century Gothic" w:eastAsia="Century Gothic" w:hAnsi="Century Gothic" w:cs="Century Gothic"/>
      <w:b w:val="0"/>
      <w:bCs w:val="0"/>
      <w:i w:val="0"/>
      <w:iCs w:val="0"/>
      <w:smallCaps w:val="0"/>
      <w:strike w:val="0"/>
      <w:color w:val="EBEBEB"/>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Nadpis20">
    <w:name w:val="Nadpis #2"/>
    <w:basedOn w:val="Normln"/>
    <w:link w:val="Nadpis2"/>
    <w:pPr>
      <w:shd w:val="clear" w:color="auto" w:fill="FFFFFF"/>
      <w:spacing w:after="120" w:line="223" w:lineRule="auto"/>
      <w:jc w:val="center"/>
      <w:outlineLvl w:val="1"/>
    </w:pPr>
    <w:rPr>
      <w:rFonts w:ascii="Bookman Old Style" w:eastAsia="Bookman Old Style" w:hAnsi="Bookman Old Style" w:cs="Bookman Old Style"/>
      <w:b/>
      <w:bCs/>
      <w:sz w:val="26"/>
      <w:szCs w:val="26"/>
    </w:rPr>
  </w:style>
  <w:style w:type="paragraph" w:customStyle="1" w:styleId="Zkladntext20">
    <w:name w:val="Základní text (2)"/>
    <w:basedOn w:val="Normln"/>
    <w:link w:val="Zkladntext2"/>
    <w:pPr>
      <w:shd w:val="clear" w:color="auto" w:fill="FFFFFF"/>
      <w:spacing w:after="100"/>
      <w:ind w:left="540" w:hanging="360"/>
    </w:pPr>
    <w:rPr>
      <w:rFonts w:ascii="Times New Roman" w:eastAsia="Times New Roman" w:hAnsi="Times New Roman" w:cs="Times New Roman"/>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Titulekobrzku0">
    <w:name w:val="Titulek obrázku"/>
    <w:basedOn w:val="Normln"/>
    <w:link w:val="Titulekobrzku"/>
    <w:pPr>
      <w:shd w:val="clear" w:color="auto" w:fill="FFFFFF"/>
    </w:pPr>
    <w:rPr>
      <w:rFonts w:ascii="Cambria" w:eastAsia="Cambria" w:hAnsi="Cambria" w:cs="Cambria"/>
      <w:b/>
      <w:bCs/>
      <w:i/>
      <w:iCs/>
      <w:sz w:val="28"/>
      <w:szCs w:val="28"/>
      <w:u w:val="single"/>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customStyle="1" w:styleId="Nadpis10">
    <w:name w:val="Nadpis #1"/>
    <w:basedOn w:val="Normln"/>
    <w:link w:val="Nadpis1"/>
    <w:pPr>
      <w:shd w:val="clear" w:color="auto" w:fill="FFFFFF"/>
      <w:spacing w:after="1850"/>
      <w:ind w:left="1620"/>
      <w:outlineLvl w:val="0"/>
    </w:pPr>
    <w:rPr>
      <w:rFonts w:ascii="Century Gothic" w:eastAsia="Century Gothic" w:hAnsi="Century Gothic" w:cs="Century Gothic"/>
      <w:color w:val="EBEBEB"/>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2A15C0"/>
    <w:rPr>
      <w:rFonts w:ascii="Tahoma" w:hAnsi="Tahoma" w:cs="Tahoma"/>
      <w:sz w:val="16"/>
      <w:szCs w:val="16"/>
    </w:rPr>
  </w:style>
  <w:style w:type="character" w:customStyle="1" w:styleId="TextbublinyChar">
    <w:name w:val="Text bubliny Char"/>
    <w:basedOn w:val="Standardnpsmoodstavce"/>
    <w:link w:val="Textbubliny"/>
    <w:uiPriority w:val="99"/>
    <w:semiHidden/>
    <w:rsid w:val="002A15C0"/>
    <w:rPr>
      <w:rFonts w:ascii="Tahoma" w:hAnsi="Tahoma" w:cs="Tahoma"/>
      <w:color w:val="000000"/>
      <w:sz w:val="16"/>
      <w:szCs w:val="16"/>
    </w:rPr>
  </w:style>
  <w:style w:type="paragraph" w:styleId="Zhlav">
    <w:name w:val="header"/>
    <w:basedOn w:val="Normln"/>
    <w:link w:val="ZhlavChar"/>
    <w:uiPriority w:val="99"/>
    <w:unhideWhenUsed/>
    <w:rsid w:val="002A15C0"/>
    <w:pPr>
      <w:tabs>
        <w:tab w:val="center" w:pos="4536"/>
        <w:tab w:val="right" w:pos="9072"/>
      </w:tabs>
    </w:pPr>
  </w:style>
  <w:style w:type="character" w:customStyle="1" w:styleId="ZhlavChar">
    <w:name w:val="Záhlaví Char"/>
    <w:basedOn w:val="Standardnpsmoodstavce"/>
    <w:link w:val="Zhlav"/>
    <w:uiPriority w:val="99"/>
    <w:rsid w:val="002A15C0"/>
    <w:rPr>
      <w:color w:val="000000"/>
    </w:rPr>
  </w:style>
  <w:style w:type="paragraph" w:styleId="Zpat">
    <w:name w:val="footer"/>
    <w:basedOn w:val="Normln"/>
    <w:link w:val="ZpatChar"/>
    <w:uiPriority w:val="99"/>
    <w:unhideWhenUsed/>
    <w:rsid w:val="002A15C0"/>
    <w:pPr>
      <w:tabs>
        <w:tab w:val="center" w:pos="4536"/>
        <w:tab w:val="right" w:pos="9072"/>
      </w:tabs>
    </w:pPr>
  </w:style>
  <w:style w:type="character" w:customStyle="1" w:styleId="ZpatChar">
    <w:name w:val="Zápatí Char"/>
    <w:basedOn w:val="Standardnpsmoodstavce"/>
    <w:link w:val="Zpat"/>
    <w:uiPriority w:val="99"/>
    <w:rsid w:val="002A15C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obrzku">
    <w:name w:val="Titulek obrázku_"/>
    <w:basedOn w:val="Standardnpsmoodstavce"/>
    <w:link w:val="Titulekobrzku0"/>
    <w:rPr>
      <w:rFonts w:ascii="Cambria" w:eastAsia="Cambria" w:hAnsi="Cambria" w:cs="Cambria"/>
      <w:b/>
      <w:bCs/>
      <w:i/>
      <w:iCs/>
      <w:smallCaps w:val="0"/>
      <w:strike w:val="0"/>
      <w:sz w:val="28"/>
      <w:szCs w:val="28"/>
      <w:u w:val="singl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character" w:customStyle="1" w:styleId="Nadpis1">
    <w:name w:val="Nadpis #1_"/>
    <w:basedOn w:val="Standardnpsmoodstavce"/>
    <w:link w:val="Nadpis10"/>
    <w:rPr>
      <w:rFonts w:ascii="Century Gothic" w:eastAsia="Century Gothic" w:hAnsi="Century Gothic" w:cs="Century Gothic"/>
      <w:b w:val="0"/>
      <w:bCs w:val="0"/>
      <w:i w:val="0"/>
      <w:iCs w:val="0"/>
      <w:smallCaps w:val="0"/>
      <w:strike w:val="0"/>
      <w:color w:val="EBEBEB"/>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Nadpis20">
    <w:name w:val="Nadpis #2"/>
    <w:basedOn w:val="Normln"/>
    <w:link w:val="Nadpis2"/>
    <w:pPr>
      <w:shd w:val="clear" w:color="auto" w:fill="FFFFFF"/>
      <w:spacing w:after="120" w:line="223" w:lineRule="auto"/>
      <w:jc w:val="center"/>
      <w:outlineLvl w:val="1"/>
    </w:pPr>
    <w:rPr>
      <w:rFonts w:ascii="Bookman Old Style" w:eastAsia="Bookman Old Style" w:hAnsi="Bookman Old Style" w:cs="Bookman Old Style"/>
      <w:b/>
      <w:bCs/>
      <w:sz w:val="26"/>
      <w:szCs w:val="26"/>
    </w:rPr>
  </w:style>
  <w:style w:type="paragraph" w:customStyle="1" w:styleId="Zkladntext20">
    <w:name w:val="Základní text (2)"/>
    <w:basedOn w:val="Normln"/>
    <w:link w:val="Zkladntext2"/>
    <w:pPr>
      <w:shd w:val="clear" w:color="auto" w:fill="FFFFFF"/>
      <w:spacing w:after="100"/>
      <w:ind w:left="540" w:hanging="360"/>
    </w:pPr>
    <w:rPr>
      <w:rFonts w:ascii="Times New Roman" w:eastAsia="Times New Roman" w:hAnsi="Times New Roman" w:cs="Times New Roman"/>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Titulekobrzku0">
    <w:name w:val="Titulek obrázku"/>
    <w:basedOn w:val="Normln"/>
    <w:link w:val="Titulekobrzku"/>
    <w:pPr>
      <w:shd w:val="clear" w:color="auto" w:fill="FFFFFF"/>
    </w:pPr>
    <w:rPr>
      <w:rFonts w:ascii="Cambria" w:eastAsia="Cambria" w:hAnsi="Cambria" w:cs="Cambria"/>
      <w:b/>
      <w:bCs/>
      <w:i/>
      <w:iCs/>
      <w:sz w:val="28"/>
      <w:szCs w:val="28"/>
      <w:u w:val="single"/>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customStyle="1" w:styleId="Nadpis10">
    <w:name w:val="Nadpis #1"/>
    <w:basedOn w:val="Normln"/>
    <w:link w:val="Nadpis1"/>
    <w:pPr>
      <w:shd w:val="clear" w:color="auto" w:fill="FFFFFF"/>
      <w:spacing w:after="1850"/>
      <w:ind w:left="1620"/>
      <w:outlineLvl w:val="0"/>
    </w:pPr>
    <w:rPr>
      <w:rFonts w:ascii="Century Gothic" w:eastAsia="Century Gothic" w:hAnsi="Century Gothic" w:cs="Century Gothic"/>
      <w:color w:val="EBEBEB"/>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2A15C0"/>
    <w:rPr>
      <w:rFonts w:ascii="Tahoma" w:hAnsi="Tahoma" w:cs="Tahoma"/>
      <w:sz w:val="16"/>
      <w:szCs w:val="16"/>
    </w:rPr>
  </w:style>
  <w:style w:type="character" w:customStyle="1" w:styleId="TextbublinyChar">
    <w:name w:val="Text bubliny Char"/>
    <w:basedOn w:val="Standardnpsmoodstavce"/>
    <w:link w:val="Textbubliny"/>
    <w:uiPriority w:val="99"/>
    <w:semiHidden/>
    <w:rsid w:val="002A15C0"/>
    <w:rPr>
      <w:rFonts w:ascii="Tahoma" w:hAnsi="Tahoma" w:cs="Tahoma"/>
      <w:color w:val="000000"/>
      <w:sz w:val="16"/>
      <w:szCs w:val="16"/>
    </w:rPr>
  </w:style>
  <w:style w:type="paragraph" w:styleId="Zhlav">
    <w:name w:val="header"/>
    <w:basedOn w:val="Normln"/>
    <w:link w:val="ZhlavChar"/>
    <w:uiPriority w:val="99"/>
    <w:unhideWhenUsed/>
    <w:rsid w:val="002A15C0"/>
    <w:pPr>
      <w:tabs>
        <w:tab w:val="center" w:pos="4536"/>
        <w:tab w:val="right" w:pos="9072"/>
      </w:tabs>
    </w:pPr>
  </w:style>
  <w:style w:type="character" w:customStyle="1" w:styleId="ZhlavChar">
    <w:name w:val="Záhlaví Char"/>
    <w:basedOn w:val="Standardnpsmoodstavce"/>
    <w:link w:val="Zhlav"/>
    <w:uiPriority w:val="99"/>
    <w:rsid w:val="002A15C0"/>
    <w:rPr>
      <w:color w:val="000000"/>
    </w:rPr>
  </w:style>
  <w:style w:type="paragraph" w:styleId="Zpat">
    <w:name w:val="footer"/>
    <w:basedOn w:val="Normln"/>
    <w:link w:val="ZpatChar"/>
    <w:uiPriority w:val="99"/>
    <w:unhideWhenUsed/>
    <w:rsid w:val="002A15C0"/>
    <w:pPr>
      <w:tabs>
        <w:tab w:val="center" w:pos="4536"/>
        <w:tab w:val="right" w:pos="9072"/>
      </w:tabs>
    </w:pPr>
  </w:style>
  <w:style w:type="character" w:customStyle="1" w:styleId="ZpatChar">
    <w:name w:val="Zápatí Char"/>
    <w:basedOn w:val="Standardnpsmoodstavce"/>
    <w:link w:val="Zpat"/>
    <w:uiPriority w:val="99"/>
    <w:rsid w:val="002A15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ps.odok.cz/attachment/-/down/RCIAAPNEQ20J"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LBBOHEMIA.cz"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technicke@nn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5406</Words>
  <Characters>31900</Characters>
  <Application>Microsoft Office Word</Application>
  <DocSecurity>0</DocSecurity>
  <Lines>265</Lines>
  <Paragraphs>74</Paragraphs>
  <ScaleCrop>false</ScaleCrop>
  <Company/>
  <LinksUpToDate>false</LinksUpToDate>
  <CharactersWithSpaces>37232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2024-05-09T09:03:00Z</dcterms:created>
  <dcterms:modified xsi:type="dcterms:W3CDTF">2024-05-09T11:04:00Z</dcterms:modified>
</cp:coreProperties>
</file>