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56"/>
        <w:gridCol w:w="508"/>
        <w:gridCol w:w="466"/>
        <w:gridCol w:w="553"/>
        <w:gridCol w:w="433"/>
        <w:gridCol w:w="398"/>
        <w:gridCol w:w="481"/>
        <w:gridCol w:w="554"/>
        <w:gridCol w:w="395"/>
        <w:gridCol w:w="269"/>
        <w:gridCol w:w="159"/>
        <w:gridCol w:w="207"/>
        <w:gridCol w:w="256"/>
        <w:gridCol w:w="750"/>
        <w:gridCol w:w="229"/>
        <w:gridCol w:w="404"/>
        <w:gridCol w:w="820"/>
        <w:gridCol w:w="611"/>
        <w:gridCol w:w="591"/>
      </w:tblGrid>
      <w:tr w:rsidR="002D13AD" w14:paraId="4CAC12FF" w14:textId="77777777">
        <w:trPr>
          <w:tblCellSpacing w:w="15" w:type="dxa"/>
        </w:trPr>
        <w:tc>
          <w:tcPr>
            <w:tcW w:w="825" w:type="dxa"/>
            <w:vAlign w:val="center"/>
            <w:hideMark/>
          </w:tcPr>
          <w:p w14:paraId="6AED75B9" w14:textId="77777777" w:rsidR="003830BC" w:rsidRDefault="003830BC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2CA370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2AE45C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2B810F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2A70224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AE1023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51F102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3BBCB5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367579C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53CE0D6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22E50C2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80FDE9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23DAA64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62931A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4562C14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89E03C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6102F51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4980E4B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0D43D1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1939778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63ABEB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1920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2B3A9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42B0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A3377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358C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C1728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5393A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53B1F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DE9A0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C80E2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D4DC6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18C95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EFF71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E76FC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B8A66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D36C5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F1348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790BD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C8070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C376A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4D5F7DCC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575054D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Nemocnice Třinec, příspěvková organizace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5594959" w14:textId="77777777" w:rsidR="003830BC" w:rsidRDefault="00383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Kaštanová 268, Dolní </w:t>
            </w:r>
            <w:proofErr w:type="spellStart"/>
            <w:r>
              <w:rPr>
                <w:rFonts w:eastAsia="Times New Roman"/>
              </w:rPr>
              <w:t>Líštná</w:t>
            </w:r>
            <w:proofErr w:type="spellEnd"/>
            <w:r>
              <w:rPr>
                <w:rFonts w:eastAsia="Times New Roman"/>
              </w:rPr>
              <w:t>, 739 61 Třinec</w:t>
            </w:r>
          </w:p>
        </w:tc>
      </w:tr>
      <w:tr w:rsidR="002D13AD" w14:paraId="4D6684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9EA3A" w14:textId="77777777" w:rsidR="003830BC" w:rsidRDefault="003830BC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14B9B3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8E9F9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8E360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BABAD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E112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529F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26A01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D7C21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3E716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91765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753C4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9709E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639D2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026B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A6D5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145D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0718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9FA1E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1309A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5F500BB8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E55AB0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Inkasní data: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D4FBF6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Třinec</w:t>
            </w:r>
          </w:p>
        </w:tc>
        <w:tc>
          <w:tcPr>
            <w:tcW w:w="0" w:type="auto"/>
            <w:vAlign w:val="center"/>
            <w:hideMark/>
          </w:tcPr>
          <w:p w14:paraId="6AD2E71A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7F8CF6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38645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DA4D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587F2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14:paraId="7C13C35A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číslo: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1D3A4404" w14:textId="77777777" w:rsidR="003830BC" w:rsidRDefault="00383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IT00028/2024</w:t>
            </w:r>
          </w:p>
        </w:tc>
      </w:tr>
      <w:tr w:rsidR="002D13AD" w14:paraId="6BF6CA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E6983" w14:textId="77777777" w:rsidR="003830BC" w:rsidRDefault="003830BC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B828E0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8E4D7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DF82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653BF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B9759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161C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6FBD3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B9F4B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EDEA3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403D9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87A75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C8F0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7176C245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407D802" w14:textId="77777777" w:rsidR="003830BC" w:rsidRDefault="003830BC">
            <w:pPr>
              <w:rPr>
                <w:rFonts w:eastAsia="Times New Roman"/>
              </w:rPr>
            </w:pPr>
          </w:p>
        </w:tc>
      </w:tr>
      <w:tr w:rsidR="002D13AD" w14:paraId="43E836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6E72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CEB60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92A3C48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č. </w:t>
            </w:r>
            <w:proofErr w:type="spellStart"/>
            <w:r>
              <w:rPr>
                <w:rFonts w:eastAsia="Times New Roman"/>
              </w:rPr>
              <w:t>ú.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29034 - 781</w:t>
            </w:r>
            <w:proofErr w:type="gramEnd"/>
            <w:r>
              <w:rPr>
                <w:rFonts w:eastAsia="Times New Roman"/>
              </w:rPr>
              <w:t xml:space="preserve"> / 0100</w:t>
            </w:r>
          </w:p>
        </w:tc>
        <w:tc>
          <w:tcPr>
            <w:tcW w:w="0" w:type="auto"/>
            <w:vAlign w:val="center"/>
            <w:hideMark/>
          </w:tcPr>
          <w:p w14:paraId="345754CC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55CEA4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9398C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8E9F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14F3F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DF090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6AB01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F1DB3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4832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97B9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68123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EF20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6D235C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A414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26790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FD417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C5D9F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486B4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47FDE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E527F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3C0C4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AF9A7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C5BA8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92555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DFD0C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593FB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EAFD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DBB85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3B020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C8762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A23F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38EF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C1068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1A7DCF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1381A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14:paraId="5E21EB3A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649E93C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CZ00534242</w:t>
            </w:r>
          </w:p>
        </w:tc>
        <w:tc>
          <w:tcPr>
            <w:tcW w:w="0" w:type="auto"/>
            <w:vAlign w:val="center"/>
            <w:hideMark/>
          </w:tcPr>
          <w:p w14:paraId="6C858DF1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AA34D0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CE4CA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0417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D64E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4BB7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9DF3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64FFE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BACA6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F3270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2C58E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5BACA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FC2E0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5D5AEC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6AF3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FD911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35E8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3ECFC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560F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546D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A48D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9518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5A41D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9D017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4D1D3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65FC8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94A59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A0C18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2D630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D27F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31E99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DB4A0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3D84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7C8DD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1B0AC7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AE052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61BC6295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31EE232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00534242</w:t>
            </w:r>
          </w:p>
        </w:tc>
        <w:tc>
          <w:tcPr>
            <w:tcW w:w="0" w:type="auto"/>
            <w:vAlign w:val="center"/>
            <w:hideMark/>
          </w:tcPr>
          <w:p w14:paraId="22D85981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0EE6C5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E8A6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D0CB5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14AED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84C58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A87D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959F4A2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STAPRO s.r.o.</w:t>
            </w:r>
          </w:p>
        </w:tc>
      </w:tr>
      <w:tr w:rsidR="002D13AD" w14:paraId="1508C7D5" w14:textId="77777777">
        <w:trPr>
          <w:tblCellSpacing w:w="15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14:paraId="078767B5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Organizace je zapsána v obchodním rejstříku vedeném u Krajského soudu v Ostravě v oddílu PR, vložce číslo 908.</w:t>
            </w:r>
          </w:p>
        </w:tc>
        <w:tc>
          <w:tcPr>
            <w:tcW w:w="0" w:type="auto"/>
            <w:vAlign w:val="center"/>
            <w:hideMark/>
          </w:tcPr>
          <w:p w14:paraId="70A24F3C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DC6B1C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9DDD7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4588A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983C8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6899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E9467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4015B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8D33C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2A2FC927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0CE6E061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03AA89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6285A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AE433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B55EB46" w14:textId="77777777" w:rsidR="003830BC" w:rsidRDefault="003830B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Perštýnské</w:t>
            </w:r>
            <w:proofErr w:type="spellEnd"/>
            <w:r>
              <w:rPr>
                <w:rFonts w:eastAsia="Times New Roman"/>
              </w:rPr>
              <w:t xml:space="preserve"> náměstí 51</w:t>
            </w:r>
          </w:p>
        </w:tc>
      </w:tr>
      <w:tr w:rsidR="002D13AD" w14:paraId="72CB5F47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0644A63A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2A9B65F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3C60FF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E313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9312A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404ED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1C64D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57FC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1479F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97F62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3D8119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3259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9538C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AF923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8A229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5E2BC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C1AC0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F29B9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477EC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704B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DD90D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0A5B3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599E3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7E3B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88031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EAEC10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530 02</w:t>
            </w:r>
          </w:p>
        </w:tc>
        <w:tc>
          <w:tcPr>
            <w:tcW w:w="0" w:type="auto"/>
            <w:vAlign w:val="center"/>
            <w:hideMark/>
          </w:tcPr>
          <w:p w14:paraId="366ED477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4D9AAFA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Pardubice</w:t>
            </w:r>
          </w:p>
        </w:tc>
      </w:tr>
      <w:tr w:rsidR="002D13AD" w14:paraId="7B700B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FC3D1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F7F50E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80E28B" w14:textId="77777777" w:rsidR="003830BC" w:rsidRDefault="00383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7FBAC7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558 309100</w:t>
            </w:r>
          </w:p>
        </w:tc>
        <w:tc>
          <w:tcPr>
            <w:tcW w:w="0" w:type="auto"/>
            <w:vAlign w:val="center"/>
            <w:hideMark/>
          </w:tcPr>
          <w:p w14:paraId="4A2D1452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E71783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1CA09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49311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EE468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59CB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28E36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A7D91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40A49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F829F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6C6F12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0754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5103A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071BF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82F2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C5474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C486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82A0E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63F06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0A462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3242D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3B624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357FA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6FF9C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CEDAC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CE68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15A7A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CCC7C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199DB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C3A58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B2338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0A7A1EF5" w14:textId="777777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C12ECBB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Dopravní dispozice: </w:t>
            </w:r>
          </w:p>
        </w:tc>
        <w:tc>
          <w:tcPr>
            <w:tcW w:w="0" w:type="auto"/>
            <w:vAlign w:val="center"/>
            <w:hideMark/>
          </w:tcPr>
          <w:p w14:paraId="7D10B4A5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4EF21B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EE3CF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A6438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7A2DF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D417FD1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04D16C24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13583531</w:t>
            </w:r>
          </w:p>
        </w:tc>
        <w:tc>
          <w:tcPr>
            <w:tcW w:w="0" w:type="auto"/>
            <w:vAlign w:val="center"/>
            <w:hideMark/>
          </w:tcPr>
          <w:p w14:paraId="712E5440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9631DC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4BAD6E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2514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F5EEF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DC194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C1583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62C12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99AAD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3C15F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232AA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28098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0371F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37E15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CD249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02A2F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3257A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9D353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190CE455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EA047C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EF62C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1559540E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76D12B4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Dodací lhůta:</w:t>
            </w:r>
          </w:p>
        </w:tc>
        <w:tc>
          <w:tcPr>
            <w:tcW w:w="0" w:type="auto"/>
            <w:vAlign w:val="center"/>
            <w:hideMark/>
          </w:tcPr>
          <w:p w14:paraId="0E736CF8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14:paraId="7D2816F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052C3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7EF06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D9B43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E3E4D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D003A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28B97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5FF2F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95E7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AA394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63184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A829D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62E76F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A4CD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61BC7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876F6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1C9A44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AFF3D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29390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7C759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B7EB5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CD098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3697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21E9E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16029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DB73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199AF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5A7FD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740160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634D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4601B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BC624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1342C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F6290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0F61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3DB6A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943C7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DFA1E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53EA0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44C0D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7C75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96FB0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9B5C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306D6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E148B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AFF8A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E262B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2476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AAC98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4F9F2592" w14:textId="7777777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73EBC435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p e c i f i k a c e </w:t>
            </w:r>
          </w:p>
        </w:tc>
        <w:tc>
          <w:tcPr>
            <w:tcW w:w="0" w:type="auto"/>
            <w:vAlign w:val="center"/>
            <w:hideMark/>
          </w:tcPr>
          <w:p w14:paraId="36D30B62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968784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DA44A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88C23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8F820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B723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DACDD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170A1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EA160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5BDB1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0E56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9CCD3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7AD24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E12F27" w14:textId="77777777" w:rsidR="003830BC" w:rsidRDefault="00383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Ze dne: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67DACAB3" w14:textId="77777777" w:rsidR="003830BC" w:rsidRDefault="003830B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02.05.2024</w:t>
            </w:r>
          </w:p>
        </w:tc>
      </w:tr>
      <w:tr w:rsidR="002D13AD" w14:paraId="7911F3B6" w14:textId="7777777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14:paraId="27712523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AAA740D" w14:textId="77777777" w:rsidR="003830BC" w:rsidRDefault="003830BC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832E36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49ACC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74F12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54AB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20935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C06AD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D04AF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9E0A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8BE2C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78EB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79B7B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A207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0CD43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B363166" w14:textId="77777777" w:rsidR="003830BC" w:rsidRDefault="003830BC">
            <w:pPr>
              <w:rPr>
                <w:rFonts w:eastAsia="Times New Roman"/>
              </w:rPr>
            </w:pPr>
          </w:p>
        </w:tc>
      </w:tr>
      <w:tr w:rsidR="002D13AD" w14:paraId="53F504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F8F4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E8112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E7AD4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EF9D5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4DC7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39A4D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763C2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EF634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0D8A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44AFE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BEE1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8A517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63D29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1CF1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C21A4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76810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412A6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04C67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3E0E7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BE635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1043D133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79AA2B16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x Zavedení strukturované medikace v KIS FONS ENTERPRISE dle nabídky č. 3711_1212 z dne 4.4.2024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Kod</w:t>
            </w:r>
            <w:proofErr w:type="spellEnd"/>
            <w:r>
              <w:rPr>
                <w:rFonts w:eastAsia="Times New Roman"/>
              </w:rPr>
              <w:t>] Název produktu Počet Cena/MJ s poplatky bez DPH Celkem bez DPH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[NKWE01-005xC] WFE - Ordinace (medikace, pokyny, atd…) 1 x 146 250,00 = 146 250,00 Kč</w:t>
            </w:r>
            <w:r>
              <w:rPr>
                <w:rFonts w:eastAsia="Times New Roman"/>
              </w:rPr>
              <w:br/>
              <w:t>[NKSE02-021xC] FE - CIS - analytické služby 1 x 24 480,00 = 24 480,00 Kč</w:t>
            </w:r>
            <w:r>
              <w:rPr>
                <w:rFonts w:eastAsia="Times New Roman"/>
              </w:rPr>
              <w:br/>
              <w:t>[NKSE02-021xC] FE - CIS - implementace 1 x 104 040,00 = 104 040,00 Kč</w:t>
            </w:r>
            <w:r>
              <w:rPr>
                <w:rFonts w:eastAsia="Times New Roman"/>
              </w:rPr>
              <w:br/>
              <w:t>[NKSE02-021xC] FE - CIS - školení 8 x 1 530,00 = 12 240,00 Kč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Celkem bez DPH: 287 010,00 Kč</w:t>
            </w:r>
          </w:p>
        </w:tc>
      </w:tr>
      <w:tr w:rsidR="002D13AD" w14:paraId="21F939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D3BB7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AA8991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052D3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A4837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4B9C2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72A9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A621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0CCE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F2035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76819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5629D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FE87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6AC8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A645F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D7A73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35EA0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0DA1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BE82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259EF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50848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43E1F0E7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7128C38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316E11BC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4DE3A642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 splnění povinnosti zákona č. 340/2015 Sb. prosíme podepište akceptaci této objednávky a zašlete neprodleně zpět na e-mail vyhotovitele.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Objednávku akceptujeme: . . . . . . . . . . . . . . . . . . . . . . . . . . . . . . . . . . . . . . . . . . . . . (datum a podpis dodavatele)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Faktury zasílejte na adresu sídla naší organizace, nebo elektronicky na e-mail: faktury@nemtr.cz</w:t>
            </w:r>
            <w:r>
              <w:rPr>
                <w:rFonts w:eastAsia="Times New Roman"/>
              </w:rPr>
              <w:br/>
              <w:t>Nedílnou součástí faktury je potvrzená objednávka a příslušné doklady (dodací list, předávací protokol, servisní výkaz, v případě kontrol příslušné protokoly, a podobně). Nebude-li faktura splňovat předepsané náležitosti nebo bude-li fakturována neodpovídající částka, je objednatel oprávněn fakturu dodavateli vrátit.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Tento závazkový právní vztah se řídí platným občanským zákoníkem a předpisy souvisejícími.</w:t>
            </w:r>
          </w:p>
        </w:tc>
      </w:tr>
      <w:tr w:rsidR="002D13AD" w14:paraId="36458A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B3861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19ECE5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E7EB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2F817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7071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284BD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F3017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8C74E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D4B4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DFE0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37D3A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E5C9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3FBC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EEE1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D0B84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B5AE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B569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D4BBC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5EACF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DF5A4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6B882452" w14:textId="777777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4E85FBC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Vyhotovil: Walach Tomáš</w:t>
            </w:r>
          </w:p>
        </w:tc>
        <w:tc>
          <w:tcPr>
            <w:tcW w:w="0" w:type="auto"/>
            <w:vAlign w:val="center"/>
            <w:hideMark/>
          </w:tcPr>
          <w:p w14:paraId="01AD786E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6F1D23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1AD2BD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137B2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68162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6BC9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DF8A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DD9B613" w14:textId="77777777" w:rsidR="003830BC" w:rsidRDefault="00383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Jiří Veverka </w:t>
            </w:r>
          </w:p>
        </w:tc>
        <w:tc>
          <w:tcPr>
            <w:tcW w:w="0" w:type="auto"/>
            <w:vAlign w:val="center"/>
            <w:hideMark/>
          </w:tcPr>
          <w:p w14:paraId="342ADDB4" w14:textId="77777777" w:rsidR="003830BC" w:rsidRDefault="003830BC">
            <w:pPr>
              <w:jc w:val="center"/>
              <w:rPr>
                <w:rFonts w:eastAsia="Times New Roman"/>
              </w:rPr>
            </w:pPr>
          </w:p>
        </w:tc>
      </w:tr>
      <w:tr w:rsidR="002D13AD" w14:paraId="38AB9E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6472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3F28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BC766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16C7A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F605A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444D36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2E429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7E70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74513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1A69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40F401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DD9B9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A69F70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3F4C5A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0E92C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DF39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D76B1B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34D6E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26467E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6B4E68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13AD" w14:paraId="246D80D2" w14:textId="77777777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2AE6FA34" w14:textId="77777777" w:rsidR="003830BC" w:rsidRDefault="00383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 tomas.walach@nemtr.cz</w:t>
            </w:r>
          </w:p>
        </w:tc>
        <w:tc>
          <w:tcPr>
            <w:tcW w:w="0" w:type="auto"/>
            <w:vAlign w:val="center"/>
            <w:hideMark/>
          </w:tcPr>
          <w:p w14:paraId="7A195B01" w14:textId="77777777" w:rsidR="003830BC" w:rsidRDefault="00383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9C52575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3AC927" w14:textId="77777777" w:rsidR="003830BC" w:rsidRDefault="00383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943BA3A" w14:textId="77777777" w:rsidR="003830BC" w:rsidRDefault="00383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ředitel Nemocnice Třinec, p. o.</w:t>
            </w:r>
          </w:p>
        </w:tc>
        <w:tc>
          <w:tcPr>
            <w:tcW w:w="0" w:type="auto"/>
            <w:vAlign w:val="center"/>
            <w:hideMark/>
          </w:tcPr>
          <w:p w14:paraId="364C33D7" w14:textId="77777777" w:rsidR="003830BC" w:rsidRDefault="003830BC">
            <w:pPr>
              <w:jc w:val="center"/>
              <w:rPr>
                <w:rFonts w:eastAsia="Times New Roman"/>
              </w:rPr>
            </w:pPr>
          </w:p>
        </w:tc>
      </w:tr>
    </w:tbl>
    <w:p w14:paraId="17F3B73B" w14:textId="77777777" w:rsidR="003830BC" w:rsidRDefault="003830BC">
      <w:pPr>
        <w:rPr>
          <w:rFonts w:eastAsia="Times New Roman"/>
        </w:rPr>
      </w:pPr>
    </w:p>
    <w:sectPr w:rsidR="0038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BC"/>
    <w:rsid w:val="002D13AD"/>
    <w:rsid w:val="003830BC"/>
    <w:rsid w:val="004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6709"/>
  <w15:chartTrackingRefBased/>
  <w15:docId w15:val="{B701F8C0-CD96-4459-AEC2-B6382C53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Walach</dc:creator>
  <cp:keywords/>
  <dc:description/>
  <cp:lastModifiedBy>103476</cp:lastModifiedBy>
  <cp:revision>2</cp:revision>
  <dcterms:created xsi:type="dcterms:W3CDTF">2024-05-09T10:58:00Z</dcterms:created>
  <dcterms:modified xsi:type="dcterms:W3CDTF">2024-05-09T10:58:00Z</dcterms:modified>
</cp:coreProperties>
</file>