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D7E4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7E5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7E6" w14:textId="77777777" w:rsidR="00FD6990" w:rsidRDefault="00957EE3">
      <w:pPr>
        <w:tabs>
          <w:tab w:val="left" w:pos="2900"/>
        </w:tabs>
        <w:spacing w:before="209"/>
        <w:ind w:right="4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/>
          <w:b/>
          <w:spacing w:val="26"/>
          <w:sz w:val="44"/>
        </w:rPr>
        <w:t>DOHODA</w:t>
      </w:r>
      <w:r>
        <w:rPr>
          <w:rFonts w:ascii="Times New Roman" w:hAnsi="Times New Roman"/>
          <w:b/>
          <w:spacing w:val="63"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O</w:t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pacing w:val="29"/>
          <w:sz w:val="44"/>
        </w:rPr>
        <w:t>NAROVNÁNÍ</w:t>
      </w:r>
    </w:p>
    <w:p w14:paraId="5844D7E7" w14:textId="77777777" w:rsidR="00FD6990" w:rsidRDefault="00957EE3">
      <w:pPr>
        <w:pStyle w:val="Zkladntext"/>
        <w:spacing w:before="162"/>
        <w:ind w:left="116" w:firstLine="1180"/>
      </w:pPr>
      <w:r>
        <w:t xml:space="preserve">uzavřená ve smyslu § 1903 a násl. zákona č. </w:t>
      </w:r>
      <w:r>
        <w:rPr>
          <w:rFonts w:cs="Times New Roman"/>
        </w:rPr>
        <w:t xml:space="preserve">89/2012 </w:t>
      </w:r>
      <w:r>
        <w:t>Sb., občanský</w:t>
      </w:r>
      <w:r>
        <w:rPr>
          <w:spacing w:val="-16"/>
        </w:rPr>
        <w:t xml:space="preserve"> </w:t>
      </w:r>
      <w:r>
        <w:t>zákoník</w:t>
      </w:r>
    </w:p>
    <w:p w14:paraId="5844D7E8" w14:textId="77777777" w:rsidR="00FD6990" w:rsidRDefault="00FD6990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14:paraId="5844D7E9" w14:textId="77777777" w:rsidR="00FD6990" w:rsidRDefault="00957EE3">
      <w:pPr>
        <w:pStyle w:val="Nadpis1"/>
        <w:jc w:val="both"/>
        <w:rPr>
          <w:rFonts w:cs="Times New Roman"/>
          <w:b w:val="0"/>
          <w:bCs w:val="0"/>
        </w:rPr>
      </w:pPr>
      <w:r>
        <w:t>Městská část Praha</w:t>
      </w:r>
      <w:r>
        <w:rPr>
          <w:spacing w:val="1"/>
        </w:rPr>
        <w:t xml:space="preserve"> </w:t>
      </w:r>
      <w:r>
        <w:t>3</w:t>
      </w:r>
    </w:p>
    <w:p w14:paraId="5844D7EA" w14:textId="77777777" w:rsidR="00FD6990" w:rsidRDefault="00957EE3">
      <w:pPr>
        <w:pStyle w:val="Zkladntext"/>
        <w:ind w:left="116" w:firstLine="0"/>
        <w:jc w:val="both"/>
        <w:rPr>
          <w:rFonts w:cs="Times New Roman"/>
        </w:rPr>
      </w:pPr>
      <w:r>
        <w:t>IČO: 00063517</w:t>
      </w:r>
    </w:p>
    <w:p w14:paraId="5844D7EB" w14:textId="77777777" w:rsidR="00FD6990" w:rsidRDefault="00957EE3">
      <w:pPr>
        <w:spacing w:before="119" w:line="355" w:lineRule="auto"/>
        <w:ind w:left="116" w:right="308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 sídlem Havlíčkovo náměstí 700/9, 130 00 Praha 3 -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Žižkov zastoupená </w:t>
      </w:r>
      <w:r>
        <w:rPr>
          <w:rFonts w:ascii="Times New Roman" w:hAnsi="Times New Roman"/>
          <w:b/>
        </w:rPr>
        <w:t>Mgr. Michalem Vronským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starostou</w:t>
      </w:r>
    </w:p>
    <w:p w14:paraId="5844D7EC" w14:textId="77777777" w:rsidR="00FD6990" w:rsidRDefault="00957EE3">
      <w:pPr>
        <w:spacing w:before="7" w:line="355" w:lineRule="auto"/>
        <w:ind w:left="116" w:right="59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</w:rPr>
        <w:t>„Městská část Praha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3“</w:t>
      </w:r>
      <w:r>
        <w:rPr>
          <w:rFonts w:ascii="Times New Roman" w:eastAsia="Times New Roman" w:hAnsi="Times New Roman" w:cs="Times New Roman"/>
        </w:rPr>
        <w:t>) a</w:t>
      </w:r>
    </w:p>
    <w:p w14:paraId="5844D7ED" w14:textId="77777777" w:rsidR="00FD6990" w:rsidRDefault="00957EE3">
      <w:pPr>
        <w:pStyle w:val="Nadpis1"/>
        <w:spacing w:before="4"/>
        <w:jc w:val="both"/>
        <w:rPr>
          <w:rFonts w:cs="Times New Roman"/>
          <w:b w:val="0"/>
          <w:bCs w:val="0"/>
        </w:rPr>
      </w:pPr>
      <w:r>
        <w:t>GEOSAN GROUP a.</w:t>
      </w:r>
      <w:r>
        <w:rPr>
          <w:spacing w:val="-13"/>
        </w:rPr>
        <w:t xml:space="preserve"> </w:t>
      </w:r>
      <w:r>
        <w:t>s.</w:t>
      </w:r>
    </w:p>
    <w:p w14:paraId="5844D7EE" w14:textId="77777777" w:rsidR="00FD6990" w:rsidRDefault="00957EE3">
      <w:pPr>
        <w:pStyle w:val="Zkladntext"/>
        <w:spacing w:before="119"/>
        <w:ind w:left="116" w:firstLine="0"/>
        <w:jc w:val="both"/>
      </w:pPr>
      <w:r>
        <w:t>IČO: 28169522</w:t>
      </w:r>
    </w:p>
    <w:p w14:paraId="5844D7EF" w14:textId="77777777" w:rsidR="00FD6990" w:rsidRDefault="00957EE3">
      <w:pPr>
        <w:pStyle w:val="Zkladntext"/>
        <w:ind w:left="116" w:firstLine="0"/>
        <w:jc w:val="both"/>
        <w:rPr>
          <w:rFonts w:cs="Times New Roman"/>
        </w:rPr>
      </w:pPr>
      <w:r>
        <w:t>se sídlem: U Nemocnice 430, 280 02 Kolín</w:t>
      </w:r>
      <w:r>
        <w:rPr>
          <w:spacing w:val="-24"/>
        </w:rPr>
        <w:t xml:space="preserve"> </w:t>
      </w:r>
      <w:r>
        <w:rPr>
          <w:spacing w:val="-2"/>
        </w:rPr>
        <w:t>III</w:t>
      </w:r>
    </w:p>
    <w:p w14:paraId="5844D7F0" w14:textId="77777777" w:rsidR="00FD6990" w:rsidRDefault="00957EE3">
      <w:pPr>
        <w:spacing w:before="119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zastoupená     </w:t>
      </w:r>
      <w:r>
        <w:rPr>
          <w:rFonts w:ascii="Times New Roman" w:hAnsi="Times New Roman"/>
          <w:b/>
        </w:rPr>
        <w:t>Luďkem Kostkou</w:t>
      </w:r>
      <w:r>
        <w:rPr>
          <w:rFonts w:ascii="Times New Roman" w:hAnsi="Times New Roman"/>
        </w:rPr>
        <w:t>, předsedou představenstva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</w:t>
      </w:r>
    </w:p>
    <w:p w14:paraId="5844D7F1" w14:textId="77777777" w:rsidR="00FD6990" w:rsidRDefault="00957EE3">
      <w:pPr>
        <w:spacing w:before="121" w:line="352" w:lineRule="auto"/>
        <w:ind w:left="116" w:right="4136" w:firstLine="127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Ivanem Havlem</w:t>
      </w:r>
      <w:r>
        <w:rPr>
          <w:rFonts w:ascii="Times New Roman" w:hAnsi="Times New Roman"/>
        </w:rPr>
        <w:t>, členem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představenstva id datové schránky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b/>
        </w:rPr>
        <w:t>i7vcy29</w:t>
      </w:r>
    </w:p>
    <w:p w14:paraId="5844D7F2" w14:textId="77777777" w:rsidR="00FD6990" w:rsidRDefault="00957EE3">
      <w:pPr>
        <w:spacing w:before="7" w:line="355" w:lineRule="auto"/>
        <w:ind w:left="116" w:right="6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společnost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„GEOSAN“</w:t>
      </w:r>
      <w:r>
        <w:rPr>
          <w:rFonts w:ascii="Times New Roman" w:eastAsia="Times New Roman" w:hAnsi="Times New Roman" w:cs="Times New Roman"/>
        </w:rPr>
        <w:t>) a</w:t>
      </w:r>
    </w:p>
    <w:p w14:paraId="5844D7F3" w14:textId="77777777" w:rsidR="00FD6990" w:rsidRDefault="00957EE3">
      <w:pPr>
        <w:pStyle w:val="Nadpis1"/>
        <w:spacing w:before="4"/>
        <w:jc w:val="both"/>
        <w:rPr>
          <w:rFonts w:cs="Times New Roman"/>
          <w:b w:val="0"/>
          <w:bCs w:val="0"/>
        </w:rPr>
      </w:pPr>
      <w:r>
        <w:t>EDIKT, a. s.</w:t>
      </w:r>
    </w:p>
    <w:p w14:paraId="5844D7F4" w14:textId="77777777" w:rsidR="00FD6990" w:rsidRDefault="00957EE3">
      <w:pPr>
        <w:pStyle w:val="Zkladntext"/>
        <w:ind w:left="116" w:firstLine="0"/>
        <w:jc w:val="both"/>
      </w:pPr>
      <w:r>
        <w:t>IČO: 25172328</w:t>
      </w:r>
    </w:p>
    <w:p w14:paraId="5844D7F5" w14:textId="77777777" w:rsidR="00FD6990" w:rsidRDefault="00957EE3">
      <w:pPr>
        <w:pStyle w:val="Zkladntext"/>
        <w:spacing w:before="119" w:line="355" w:lineRule="auto"/>
        <w:ind w:left="116" w:right="3800" w:firstLine="0"/>
        <w:jc w:val="both"/>
        <w:rPr>
          <w:rFonts w:cs="Times New Roman"/>
        </w:rPr>
      </w:pPr>
      <w:r>
        <w:t>se sídlem: Rudolfovská tř. 461/95, 370 01 České</w:t>
      </w:r>
      <w:r>
        <w:rPr>
          <w:spacing w:val="-1"/>
        </w:rPr>
        <w:t xml:space="preserve"> </w:t>
      </w:r>
      <w:r>
        <w:t xml:space="preserve">Budějovice zastoupená </w:t>
      </w:r>
      <w:r>
        <w:rPr>
          <w:b/>
        </w:rPr>
        <w:t>Radimem Suchopárem</w:t>
      </w:r>
      <w:r>
        <w:t>, členem</w:t>
      </w:r>
      <w:r>
        <w:rPr>
          <w:spacing w:val="42"/>
        </w:rPr>
        <w:t xml:space="preserve"> </w:t>
      </w:r>
      <w:r>
        <w:t>představenstva id datové schránky</w:t>
      </w:r>
      <w:r>
        <w:rPr>
          <w:spacing w:val="-10"/>
        </w:rPr>
        <w:t xml:space="preserve"> </w:t>
      </w:r>
      <w:r>
        <w:rPr>
          <w:b/>
        </w:rPr>
        <w:t>p8ncd8g</w:t>
      </w:r>
    </w:p>
    <w:p w14:paraId="5844D7F6" w14:textId="77777777" w:rsidR="00FD6990" w:rsidRDefault="00957EE3">
      <w:pPr>
        <w:spacing w:before="7" w:line="355" w:lineRule="auto"/>
        <w:ind w:left="116" w:right="6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společnost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„EDIKT“</w:t>
      </w:r>
      <w:r>
        <w:rPr>
          <w:rFonts w:ascii="Times New Roman" w:eastAsia="Times New Roman" w:hAnsi="Times New Roman" w:cs="Times New Roman"/>
        </w:rPr>
        <w:t>) a</w:t>
      </w:r>
    </w:p>
    <w:p w14:paraId="5844D7F7" w14:textId="77777777" w:rsidR="00FD6990" w:rsidRDefault="00957EE3">
      <w:pPr>
        <w:pStyle w:val="Nadpis1"/>
        <w:spacing w:before="5"/>
        <w:jc w:val="both"/>
        <w:rPr>
          <w:rFonts w:cs="Times New Roman"/>
          <w:b w:val="0"/>
          <w:bCs w:val="0"/>
        </w:rPr>
      </w:pPr>
      <w:r>
        <w:t>Servis CZ, s. r.</w:t>
      </w:r>
      <w:r>
        <w:rPr>
          <w:spacing w:val="-4"/>
        </w:rPr>
        <w:t xml:space="preserve"> </w:t>
      </w:r>
      <w:r>
        <w:t>o.</w:t>
      </w:r>
    </w:p>
    <w:p w14:paraId="5844D7F8" w14:textId="77777777" w:rsidR="00FD6990" w:rsidRDefault="00957EE3">
      <w:pPr>
        <w:pStyle w:val="Zkladntext"/>
        <w:spacing w:before="119"/>
        <w:ind w:left="116" w:firstLine="0"/>
        <w:jc w:val="both"/>
      </w:pPr>
      <w:r>
        <w:t>IČO: 26198258</w:t>
      </w:r>
    </w:p>
    <w:p w14:paraId="5844D7F9" w14:textId="77777777" w:rsidR="00FD6990" w:rsidRDefault="00957EE3">
      <w:pPr>
        <w:spacing w:before="121" w:line="352" w:lineRule="auto"/>
        <w:ind w:left="116" w:right="308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 sídlem K Velké Ohradě 776, 155 00 Praha 5 -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 xml:space="preserve">Řeporyje zastoupená </w:t>
      </w:r>
      <w:r>
        <w:rPr>
          <w:rFonts w:ascii="Times New Roman" w:hAnsi="Times New Roman"/>
          <w:b/>
        </w:rPr>
        <w:t>Ing. Miroslavem Vyletou,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</w:rPr>
        <w:t>jednatelem</w:t>
      </w:r>
    </w:p>
    <w:p w14:paraId="5844D7FA" w14:textId="77777777" w:rsidR="00FD6990" w:rsidRDefault="00957EE3">
      <w:pPr>
        <w:spacing w:before="9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id datové schránky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b/>
        </w:rPr>
        <w:t>99fzw2j</w:t>
      </w:r>
    </w:p>
    <w:p w14:paraId="5844D7FB" w14:textId="77777777" w:rsidR="00FD6990" w:rsidRDefault="00957EE3">
      <w:pPr>
        <w:spacing w:before="119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(dále jen společnost </w:t>
      </w:r>
      <w:r>
        <w:rPr>
          <w:rFonts w:ascii="Times New Roman" w:eastAsia="Times New Roman" w:hAnsi="Times New Roman" w:cs="Times New Roman"/>
          <w:b/>
          <w:bCs/>
        </w:rPr>
        <w:t>„Servis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CZ“</w:t>
      </w:r>
      <w:r>
        <w:rPr>
          <w:rFonts w:ascii="Times New Roman" w:eastAsia="Times New Roman" w:hAnsi="Times New Roman" w:cs="Times New Roman"/>
        </w:rPr>
        <w:t>)</w:t>
      </w:r>
    </w:p>
    <w:p w14:paraId="5844D7FC" w14:textId="77777777" w:rsidR="00FD6990" w:rsidRDefault="00FD6990">
      <w:pPr>
        <w:rPr>
          <w:rFonts w:ascii="Times New Roman" w:eastAsia="Times New Roman" w:hAnsi="Times New Roman" w:cs="Times New Roman"/>
        </w:rPr>
      </w:pPr>
    </w:p>
    <w:p w14:paraId="5844D7FD" w14:textId="77777777" w:rsidR="00FD6990" w:rsidRDefault="00FD6990">
      <w:pPr>
        <w:rPr>
          <w:rFonts w:ascii="Times New Roman" w:eastAsia="Times New Roman" w:hAnsi="Times New Roman" w:cs="Times New Roman"/>
        </w:rPr>
      </w:pPr>
    </w:p>
    <w:p w14:paraId="5844D7FE" w14:textId="77777777" w:rsidR="00FD6990" w:rsidRDefault="00FD6990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14:paraId="5844D7FF" w14:textId="77777777" w:rsidR="00FD6990" w:rsidRDefault="00957EE3">
      <w:pPr>
        <w:spacing w:line="244" w:lineRule="auto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(GEOSAN, EDIKT a Servis CZ společně dále také jen </w:t>
      </w:r>
      <w:r>
        <w:rPr>
          <w:rFonts w:ascii="Times New Roman" w:eastAsia="Times New Roman" w:hAnsi="Times New Roman" w:cs="Times New Roman"/>
          <w:b/>
          <w:bCs/>
        </w:rPr>
        <w:t xml:space="preserve">„Strany“; </w:t>
      </w:r>
      <w:r>
        <w:rPr>
          <w:rFonts w:ascii="Times New Roman" w:eastAsia="Times New Roman" w:hAnsi="Times New Roman" w:cs="Times New Roman"/>
        </w:rPr>
        <w:t>Strany a Městská část Praha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společně jako </w:t>
      </w:r>
      <w:r>
        <w:rPr>
          <w:rFonts w:ascii="Times New Roman" w:eastAsia="Times New Roman" w:hAnsi="Times New Roman" w:cs="Times New Roman"/>
          <w:b/>
          <w:bCs/>
        </w:rPr>
        <w:t>„Strany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dohody“</w:t>
      </w:r>
      <w:r>
        <w:rPr>
          <w:rFonts w:ascii="Times New Roman" w:eastAsia="Times New Roman" w:hAnsi="Times New Roman" w:cs="Times New Roman"/>
        </w:rPr>
        <w:t>)</w:t>
      </w:r>
    </w:p>
    <w:p w14:paraId="5844D800" w14:textId="77777777" w:rsidR="00FD6990" w:rsidRDefault="00FD6990">
      <w:pPr>
        <w:rPr>
          <w:rFonts w:ascii="Times New Roman" w:eastAsia="Times New Roman" w:hAnsi="Times New Roman" w:cs="Times New Roman"/>
        </w:rPr>
      </w:pPr>
    </w:p>
    <w:p w14:paraId="5844D801" w14:textId="77777777" w:rsidR="00FD6990" w:rsidRDefault="00FD6990">
      <w:pPr>
        <w:rPr>
          <w:rFonts w:ascii="Times New Roman" w:eastAsia="Times New Roman" w:hAnsi="Times New Roman" w:cs="Times New Roman"/>
        </w:rPr>
      </w:pPr>
    </w:p>
    <w:p w14:paraId="5844D802" w14:textId="77777777" w:rsidR="00FD6990" w:rsidRDefault="00FD6990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5844D803" w14:textId="77777777" w:rsidR="00FD6990" w:rsidRDefault="00957EE3">
      <w:pPr>
        <w:pStyle w:val="Nadpis1"/>
        <w:ind w:left="1352"/>
        <w:rPr>
          <w:b w:val="0"/>
          <w:bCs w:val="0"/>
        </w:rPr>
      </w:pPr>
      <w:r>
        <w:t>STRANY DOHODY UZAVÍRAJÍ TUTO DOHODU O</w:t>
      </w:r>
      <w:r>
        <w:rPr>
          <w:spacing w:val="-35"/>
        </w:rPr>
        <w:t xml:space="preserve"> </w:t>
      </w:r>
      <w:r>
        <w:t>NAROVNÁNÍ</w:t>
      </w:r>
    </w:p>
    <w:p w14:paraId="5844D804" w14:textId="77777777" w:rsidR="00FD6990" w:rsidRDefault="00FD6990">
      <w:pPr>
        <w:sectPr w:rsidR="00FD6990" w:rsidSect="00DD7A72">
          <w:headerReference w:type="default" r:id="rId7"/>
          <w:footerReference w:type="default" r:id="rId8"/>
          <w:type w:val="continuous"/>
          <w:pgSz w:w="11920" w:h="16850"/>
          <w:pgMar w:top="940" w:right="1340" w:bottom="920" w:left="1300" w:header="737" w:footer="734" w:gutter="0"/>
          <w:cols w:space="708"/>
        </w:sectPr>
      </w:pPr>
    </w:p>
    <w:p w14:paraId="5844D805" w14:textId="77777777" w:rsidR="00FD6990" w:rsidRDefault="00FD69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44D806" w14:textId="77777777" w:rsidR="00FD6990" w:rsidRDefault="00FD699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44D807" w14:textId="77777777" w:rsidR="00FD6990" w:rsidRDefault="00FD6990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44D808" w14:textId="77777777" w:rsidR="00FD6990" w:rsidRDefault="00957EE3">
      <w:pPr>
        <w:pStyle w:val="Nadpis1"/>
        <w:ind w:left="2996" w:right="2993"/>
        <w:jc w:val="center"/>
        <w:rPr>
          <w:rFonts w:cs="Times New Roman"/>
          <w:b w:val="0"/>
          <w:bCs w:val="0"/>
        </w:rPr>
      </w:pPr>
      <w:r>
        <w:t>I.</w:t>
      </w:r>
    </w:p>
    <w:p w14:paraId="5844D809" w14:textId="77777777" w:rsidR="00FD6990" w:rsidRDefault="00957EE3">
      <w:pPr>
        <w:spacing w:before="20"/>
        <w:ind w:left="2996" w:right="2993"/>
        <w:jc w:val="center"/>
        <w:rPr>
          <w:rFonts w:ascii="Times New Roman" w:eastAsia="Times New Roman" w:hAnsi="Times New Roman" w:cs="Times New Roman"/>
        </w:rPr>
      </w:pPr>
      <w:bookmarkStart w:id="0" w:name="_bookmark0"/>
      <w:bookmarkEnd w:id="0"/>
      <w:r>
        <w:rPr>
          <w:rFonts w:ascii="Times New Roman" w:hAnsi="Times New Roman"/>
          <w:b/>
        </w:rPr>
        <w:t>ÚVODNÍ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USTANOVENÍ</w:t>
      </w:r>
    </w:p>
    <w:p w14:paraId="5844D80A" w14:textId="77777777" w:rsidR="00FD6990" w:rsidRDefault="00FD6990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5844D80B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ind w:right="13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byla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zadavatelem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veřejné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zakázky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provedení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stavebních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prací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názvem</w:t>
      </w:r>
    </w:p>
    <w:p w14:paraId="5844D80C" w14:textId="77777777" w:rsidR="00FD6990" w:rsidRDefault="00957EE3">
      <w:pPr>
        <w:pStyle w:val="Zkladntext"/>
        <w:spacing w:before="18" w:line="259" w:lineRule="auto"/>
        <w:ind w:right="107" w:firstLine="0"/>
        <w:jc w:val="both"/>
        <w:rPr>
          <w:rFonts w:cs="Times New Roman"/>
        </w:rPr>
      </w:pPr>
      <w:r>
        <w:t>„Stavební</w:t>
      </w:r>
      <w:r>
        <w:rPr>
          <w:spacing w:val="19"/>
        </w:rPr>
        <w:t xml:space="preserve"> </w:t>
      </w:r>
      <w:r>
        <w:t>úpravy</w:t>
      </w:r>
      <w:r>
        <w:rPr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t>zateplení</w:t>
      </w:r>
      <w:r>
        <w:rPr>
          <w:spacing w:val="24"/>
        </w:rPr>
        <w:t xml:space="preserve"> </w:t>
      </w:r>
      <w:r>
        <w:t>panelových</w:t>
      </w:r>
      <w:r>
        <w:rPr>
          <w:spacing w:val="19"/>
        </w:rPr>
        <w:t xml:space="preserve"> </w:t>
      </w:r>
      <w:r>
        <w:t>domů</w:t>
      </w:r>
      <w:r>
        <w:rPr>
          <w:spacing w:val="2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Praze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20"/>
        </w:rPr>
        <w:t xml:space="preserve"> </w:t>
      </w:r>
      <w:r>
        <w:t>Ondříčkova</w:t>
      </w:r>
      <w:r>
        <w:rPr>
          <w:spacing w:val="22"/>
        </w:rPr>
        <w:t xml:space="preserve"> </w:t>
      </w:r>
      <w:r>
        <w:rPr>
          <w:rFonts w:cs="Times New Roman"/>
        </w:rPr>
        <w:t>31,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33,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35,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37,</w:t>
      </w:r>
      <w:r>
        <w:rPr>
          <w:rFonts w:cs="Times New Roman"/>
          <w:spacing w:val="20"/>
        </w:rPr>
        <w:t xml:space="preserve"> </w:t>
      </w:r>
      <w:r>
        <w:t xml:space="preserve">včetně </w:t>
      </w:r>
      <w:r>
        <w:rPr>
          <w:rFonts w:cs="Times New Roman"/>
        </w:rPr>
        <w:t>opravy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vnitrobloku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3"/>
        </w:rPr>
        <w:t xml:space="preserve"> </w:t>
      </w:r>
      <w:r>
        <w:t>garáží</w:t>
      </w:r>
      <w:r>
        <w:rPr>
          <w:spacing w:val="-17"/>
        </w:rPr>
        <w:t xml:space="preserve"> </w:t>
      </w:r>
      <w:r>
        <w:rPr>
          <w:rFonts w:cs="Times New Roman"/>
        </w:rPr>
        <w:t>pod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vnitroblokem</w:t>
      </w:r>
      <w:r>
        <w:rPr>
          <w:rFonts w:cs="Times New Roman"/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rFonts w:cs="Times New Roman"/>
        </w:rPr>
        <w:t>minitendr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7</w:t>
      </w:r>
      <w:r>
        <w:t>“</w:t>
      </w:r>
      <w:r>
        <w:rPr>
          <w:spacing w:val="-13"/>
        </w:rPr>
        <w:t xml:space="preserve"> </w:t>
      </w:r>
      <w:r>
        <w:t>číslo</w:t>
      </w:r>
      <w:r>
        <w:rPr>
          <w:spacing w:val="-12"/>
        </w:rPr>
        <w:t xml:space="preserve"> </w:t>
      </w:r>
      <w:r>
        <w:t>zakázky</w:t>
      </w:r>
      <w:r>
        <w:rPr>
          <w:spacing w:val="-13"/>
        </w:rPr>
        <w:t xml:space="preserve"> </w:t>
      </w:r>
      <w:r>
        <w:rPr>
          <w:rFonts w:cs="Times New Roman"/>
        </w:rPr>
        <w:t>Z2018-031779</w:t>
      </w:r>
      <w:r>
        <w:rPr>
          <w:rFonts w:cs="Times New Roman"/>
          <w:spacing w:val="-13"/>
        </w:rPr>
        <w:t xml:space="preserve"> </w:t>
      </w:r>
      <w:r>
        <w:t xml:space="preserve">(dále </w:t>
      </w:r>
      <w:r>
        <w:rPr>
          <w:rFonts w:cs="Times New Roman"/>
        </w:rPr>
        <w:t>jen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b/>
          <w:bCs/>
        </w:rPr>
        <w:t>„Dílo“</w:t>
      </w:r>
      <w:r>
        <w:rPr>
          <w:rFonts w:cs="Times New Roman"/>
        </w:rPr>
        <w:t>).</w:t>
      </w:r>
    </w:p>
    <w:p w14:paraId="5844D80D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Společnosti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GEOSAN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EDIKT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základě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smlouvy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dílo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uzavřené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mezi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nimi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Městskou částí Prahe 3 dne 13. 9. 2018 č. 2018/01069/OTSMI (dále jen </w:t>
      </w:r>
      <w:r>
        <w:rPr>
          <w:rFonts w:ascii="Times New Roman" w:eastAsia="Times New Roman" w:hAnsi="Times New Roman" w:cs="Times New Roman"/>
          <w:b/>
          <w:bCs/>
        </w:rPr>
        <w:t>„Smlouva o dílo“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zhotovitelem Díla.</w:t>
      </w:r>
    </w:p>
    <w:p w14:paraId="5844D80E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Společnost Servis CZ na základě objednávek uzavřených mezí ní a Městskou částí Praha 3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 dnech 26. 9. 2018, 17. 7. 2019 a 14. 1. 2020 vykonávala při provádění Díla funkci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technického dozoru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investora.</w:t>
      </w:r>
    </w:p>
    <w:p w14:paraId="5844D80F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18" w:line="256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Společnosti GEOSAN a EDIKT Dílo dokončily a ve dnech 18. 12. 2019 a 5. 5.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2020 protokolárně předaly Městské části Praha 3.</w:t>
      </w:r>
    </w:p>
    <w:p w14:paraId="5844D810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3" w:line="259" w:lineRule="auto"/>
        <w:ind w:righ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návaznosti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zjištění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uvedená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protokolu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mimořádné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20.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2022,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j.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MHMP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338349/2022,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sp.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zn.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S-MHMP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1508704/2021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uplatnila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vůči společnostem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GEOSAN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EDIKT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dopisem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5.10.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práva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vadného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plnění,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neboť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Dílo (resp. jeho části spočívající v instalaci kontaktního zateplovacího systému a reprofilaci)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nebylo dle názoru Městské části Praha 3 provedeno v rozsahu sjednaném ve Smlouvě o dílo (dále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jen</w:t>
      </w:r>
    </w:p>
    <w:p w14:paraId="5844D811" w14:textId="77777777" w:rsidR="00FD6990" w:rsidRDefault="00957EE3">
      <w:pPr>
        <w:pStyle w:val="Nadpis1"/>
        <w:spacing w:line="252" w:lineRule="exact"/>
        <w:ind w:left="824"/>
        <w:jc w:val="both"/>
        <w:rPr>
          <w:rFonts w:cs="Times New Roman"/>
          <w:b w:val="0"/>
          <w:bCs w:val="0"/>
        </w:rPr>
      </w:pPr>
      <w:r>
        <w:t>„Nedodělky</w:t>
      </w:r>
      <w:r>
        <w:rPr>
          <w:spacing w:val="-4"/>
        </w:rPr>
        <w:t xml:space="preserve"> </w:t>
      </w:r>
      <w:r>
        <w:t>díla“</w:t>
      </w:r>
      <w:r>
        <w:rPr>
          <w:rFonts w:cs="Times New Roman"/>
          <w:b w:val="0"/>
          <w:bCs w:val="0"/>
        </w:rPr>
        <w:t>).</w:t>
      </w:r>
    </w:p>
    <w:p w14:paraId="5844D812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38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Zároveň Městská  část  Praha  3  vyzvala  společnost  Servis  CZ  dopisem  ze  dne  5.10.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2022 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vrácení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odměny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uhrazené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výkon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technického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dozoru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investora,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neboť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názoru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Městské části Praha 3 nevykonávala společnost Servis CZ dozor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řádně.</w:t>
      </w:r>
    </w:p>
    <w:p w14:paraId="5844D813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6" w:lineRule="auto"/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Městskou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částí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tvrzené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však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společnosti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GEOSAN,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EDIKT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odmítly jako nedůvodné.</w:t>
      </w:r>
    </w:p>
    <w:p w14:paraId="5844D814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9" w:lineRule="auto"/>
        <w:ind w:right="111"/>
        <w:jc w:val="both"/>
        <w:rPr>
          <w:rFonts w:ascii="Times New Roman" w:eastAsia="Times New Roman" w:hAnsi="Times New Roman" w:cs="Times New Roman"/>
        </w:rPr>
      </w:pPr>
      <w:bookmarkStart w:id="1" w:name="_bookmark1"/>
      <w:bookmarkEnd w:id="1"/>
      <w:r>
        <w:rPr>
          <w:rFonts w:ascii="Times New Roman" w:eastAsia="Times New Roman" w:hAnsi="Times New Roman" w:cs="Times New Roman"/>
        </w:rPr>
        <w:t xml:space="preserve">Žalobou ze dne 3. 2. 2023 (dále jen </w:t>
      </w:r>
      <w:r>
        <w:rPr>
          <w:rFonts w:ascii="Times New Roman" w:eastAsia="Times New Roman" w:hAnsi="Times New Roman" w:cs="Times New Roman"/>
          <w:b/>
          <w:bCs/>
        </w:rPr>
        <w:t>„Žaloba“</w:t>
      </w:r>
      <w:r>
        <w:rPr>
          <w:rFonts w:ascii="Times New Roman" w:eastAsia="Times New Roman" w:hAnsi="Times New Roman" w:cs="Times New Roman"/>
        </w:rPr>
        <w:t>) a její opravou ze dne 16. 1. 2024 Městská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část Praha 3 uplatnila u Obvodního soudu pro Prahu 4 své tvrzené nároky vůči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společnostem GEOSAN,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EDIKT,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Servis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BOMART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spol.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o.,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IČO: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25091905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(dále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společnost</w:t>
      </w:r>
    </w:p>
    <w:p w14:paraId="5844D815" w14:textId="77777777" w:rsidR="00FD6990" w:rsidRDefault="00957EE3">
      <w:pPr>
        <w:pStyle w:val="Zkladntext"/>
        <w:spacing w:before="1" w:line="259" w:lineRule="auto"/>
        <w:ind w:right="109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„BOMART“</w:t>
      </w:r>
      <w:r>
        <w:rPr>
          <w:rFonts w:cs="Times New Roman"/>
        </w:rPr>
        <w:t xml:space="preserve">), tj. autorovi </w:t>
      </w:r>
      <w:r>
        <w:t>zadávací dokumentace a osobě vykonávající při realizaci</w:t>
      </w:r>
      <w:r>
        <w:rPr>
          <w:spacing w:val="-1"/>
        </w:rPr>
        <w:t xml:space="preserve"> </w:t>
      </w:r>
      <w:r>
        <w:t>Díla autorský dozor</w:t>
      </w:r>
      <w:r>
        <w:rPr>
          <w:rFonts w:cs="Times New Roman"/>
        </w:rPr>
        <w:t>, 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to:</w:t>
      </w:r>
    </w:p>
    <w:p w14:paraId="5844D816" w14:textId="77777777" w:rsidR="00FD6990" w:rsidRDefault="00957EE3">
      <w:pPr>
        <w:pStyle w:val="Odstavecseseznamem"/>
        <w:numPr>
          <w:ilvl w:val="1"/>
          <w:numId w:val="4"/>
        </w:numPr>
        <w:tabs>
          <w:tab w:val="left" w:pos="1250"/>
        </w:tabs>
        <w:spacing w:before="118" w:line="259" w:lineRule="auto"/>
        <w:ind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nárok na zaplacení částky ve výši 11.533.510,40 Kč s příslušenstvím,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odpovídající Městskou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tvrzenému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nároku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slevu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ceny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Díla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(dále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„Nárok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1“</w:t>
      </w:r>
      <w:r>
        <w:rPr>
          <w:rFonts w:ascii="Times New Roman" w:eastAsia="Times New Roman" w:hAnsi="Times New Roman" w:cs="Times New Roman"/>
        </w:rPr>
        <w:t>). Nárok č. 1 uplatňuje Městská část Praha 3 společně a nerozdílně vůči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společnostem GEOSAN, EDIKT, Servis CZ 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BOMART;</w:t>
      </w:r>
    </w:p>
    <w:p w14:paraId="5844D817" w14:textId="77777777" w:rsidR="00FD6990" w:rsidRDefault="00957EE3">
      <w:pPr>
        <w:pStyle w:val="Odstavecseseznamem"/>
        <w:numPr>
          <w:ilvl w:val="1"/>
          <w:numId w:val="4"/>
        </w:numPr>
        <w:tabs>
          <w:tab w:val="left" w:pos="1250"/>
        </w:tabs>
        <w:spacing w:before="121" w:line="259" w:lineRule="auto"/>
        <w:ind w:right="105"/>
        <w:jc w:val="both"/>
        <w:rPr>
          <w:rFonts w:ascii="Times New Roman" w:eastAsia="Times New Roman" w:hAnsi="Times New Roman" w:cs="Times New Roman"/>
        </w:rPr>
      </w:pPr>
      <w:bookmarkStart w:id="2" w:name="_bookmark2"/>
      <w:bookmarkEnd w:id="2"/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zaplacení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výši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755.040,-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Kč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příslušenstvím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odpovídající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Městskou částí Praha 3 tvrzenému nároku na slevu z ceny vadně vypracované části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zadávací dokumentace Díla. Tento nárok uplatňuje Městská část Praha 3 výlučně vůči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společnosti BOMART;</w:t>
      </w:r>
    </w:p>
    <w:p w14:paraId="5844D818" w14:textId="77777777" w:rsidR="00FD6990" w:rsidRDefault="00957EE3">
      <w:pPr>
        <w:pStyle w:val="Odstavecseseznamem"/>
        <w:numPr>
          <w:ilvl w:val="1"/>
          <w:numId w:val="4"/>
        </w:numPr>
        <w:tabs>
          <w:tab w:val="left" w:pos="1250"/>
        </w:tabs>
        <w:spacing w:before="121" w:line="259" w:lineRule="auto"/>
        <w:ind w:right="103"/>
        <w:jc w:val="both"/>
        <w:rPr>
          <w:rFonts w:ascii="Times New Roman" w:eastAsia="Times New Roman" w:hAnsi="Times New Roman" w:cs="Times New Roman"/>
        </w:rPr>
      </w:pPr>
      <w:bookmarkStart w:id="3" w:name="_bookmark3"/>
      <w:bookmarkEnd w:id="3"/>
      <w:r>
        <w:rPr>
          <w:rFonts w:ascii="Times New Roman" w:hAnsi="Times New Roman"/>
        </w:rPr>
        <w:t>nárok na zaplacení částky ve výši 176.980,65 Kč s příslušenstvím odpovídající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Městskou částí Praha 3 tvrzenému nároku na vrácení odměny uhrazené společnosti BOMART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3"/>
        </w:rPr>
        <w:t xml:space="preserve">za </w:t>
      </w:r>
      <w:r>
        <w:rPr>
          <w:rFonts w:ascii="Times New Roman" w:hAnsi="Times New Roman"/>
        </w:rPr>
        <w:t>výkon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autorského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dozoru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při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realizaci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Díla.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Tento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uplatňuje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3 výlučně vůči společnosti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BOMART;</w:t>
      </w:r>
    </w:p>
    <w:p w14:paraId="5844D819" w14:textId="77777777" w:rsidR="00FD6990" w:rsidRDefault="00957EE3">
      <w:pPr>
        <w:pStyle w:val="Odstavecseseznamem"/>
        <w:numPr>
          <w:ilvl w:val="1"/>
          <w:numId w:val="4"/>
        </w:numPr>
        <w:tabs>
          <w:tab w:val="left" w:pos="1250"/>
        </w:tabs>
        <w:spacing w:before="121" w:line="259" w:lineRule="auto"/>
        <w:ind w:right="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nárok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zaplacení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částky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výši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752.620,-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Kč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příslušenstvím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odpovídající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Městskou částí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tvrzenému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nároku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vrácení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odměny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uhrazené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společnosti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Servis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výkon technického dozoru investora při realizaci Díla (dále jen </w:t>
      </w:r>
      <w:r>
        <w:rPr>
          <w:rFonts w:ascii="Times New Roman" w:eastAsia="Times New Roman" w:hAnsi="Times New Roman" w:cs="Times New Roman"/>
          <w:b/>
          <w:bCs/>
        </w:rPr>
        <w:t>„Nárok č. 2“</w:t>
      </w:r>
      <w:r>
        <w:rPr>
          <w:rFonts w:ascii="Times New Roman" w:eastAsia="Times New Roman" w:hAnsi="Times New Roman" w:cs="Times New Roman"/>
        </w:rPr>
        <w:t>). Nárok č.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 uplatňuje Městská část Praha 3 výlučně vůči společnosti Servis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CZ.</w:t>
      </w:r>
    </w:p>
    <w:p w14:paraId="5844D81A" w14:textId="77777777" w:rsidR="00FD6990" w:rsidRDefault="00FD6990">
      <w:pPr>
        <w:spacing w:line="259" w:lineRule="auto"/>
        <w:jc w:val="both"/>
        <w:rPr>
          <w:rFonts w:ascii="Times New Roman" w:eastAsia="Times New Roman" w:hAnsi="Times New Roman" w:cs="Times New Roman"/>
        </w:rPr>
        <w:sectPr w:rsidR="00FD6990" w:rsidSect="00DD7A72">
          <w:footerReference w:type="default" r:id="rId9"/>
          <w:pgSz w:w="11920" w:h="16850"/>
          <w:pgMar w:top="940" w:right="1300" w:bottom="920" w:left="1300" w:header="737" w:footer="734" w:gutter="0"/>
          <w:pgNumType w:start="2"/>
          <w:cols w:space="708"/>
        </w:sectPr>
      </w:pPr>
    </w:p>
    <w:p w14:paraId="5844D81B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1C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1D" w14:textId="77777777" w:rsidR="00FD6990" w:rsidRDefault="00FD699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5844D81E" w14:textId="407B41E7" w:rsidR="00FD6990" w:rsidRDefault="00957EE3">
      <w:pPr>
        <w:pStyle w:val="Odstavecseseznamem"/>
        <w:numPr>
          <w:ilvl w:val="0"/>
          <w:numId w:val="4"/>
        </w:numPr>
        <w:tabs>
          <w:tab w:val="left" w:pos="825"/>
          <w:tab w:val="left" w:pos="2867"/>
        </w:tabs>
        <w:spacing w:line="259" w:lineRule="auto"/>
        <w:ind w:right="109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472" behindDoc="1" locked="0" layoutInCell="1" allowOverlap="1" wp14:anchorId="5844D88E" wp14:editId="1437EC91">
                <wp:simplePos x="0" y="0"/>
                <wp:positionH relativeFrom="page">
                  <wp:posOffset>1774825</wp:posOffset>
                </wp:positionH>
                <wp:positionV relativeFrom="paragraph">
                  <wp:posOffset>219710</wp:posOffset>
                </wp:positionV>
                <wp:extent cx="803275" cy="127635"/>
                <wp:effectExtent l="3175" t="0" r="3175" b="0"/>
                <wp:wrapNone/>
                <wp:docPr id="124366585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27635"/>
                          <a:chOff x="2795" y="346"/>
                          <a:chExt cx="1265" cy="201"/>
                        </a:xfrm>
                      </wpg:grpSpPr>
                      <wps:wsp>
                        <wps:cNvPr id="90396119" name="Freeform 35"/>
                        <wps:cNvSpPr>
                          <a:spLocks/>
                        </wps:cNvSpPr>
                        <wps:spPr bwMode="auto">
                          <a:xfrm>
                            <a:off x="2795" y="346"/>
                            <a:ext cx="1265" cy="201"/>
                          </a:xfrm>
                          <a:custGeom>
                            <a:avLst/>
                            <a:gdLst>
                              <a:gd name="T0" fmla="+- 0 2795 2795"/>
                              <a:gd name="T1" fmla="*/ T0 w 1265"/>
                              <a:gd name="T2" fmla="+- 0 547 346"/>
                              <a:gd name="T3" fmla="*/ 547 h 201"/>
                              <a:gd name="T4" fmla="+- 0 4059 2795"/>
                              <a:gd name="T5" fmla="*/ T4 w 1265"/>
                              <a:gd name="T6" fmla="+- 0 547 346"/>
                              <a:gd name="T7" fmla="*/ 547 h 201"/>
                              <a:gd name="T8" fmla="+- 0 4059 2795"/>
                              <a:gd name="T9" fmla="*/ T8 w 1265"/>
                              <a:gd name="T10" fmla="+- 0 346 346"/>
                              <a:gd name="T11" fmla="*/ 346 h 201"/>
                              <a:gd name="T12" fmla="+- 0 2795 2795"/>
                              <a:gd name="T13" fmla="*/ T12 w 1265"/>
                              <a:gd name="T14" fmla="+- 0 346 346"/>
                              <a:gd name="T15" fmla="*/ 346 h 201"/>
                              <a:gd name="T16" fmla="+- 0 2795 2795"/>
                              <a:gd name="T17" fmla="*/ T16 w 1265"/>
                              <a:gd name="T18" fmla="+- 0 547 346"/>
                              <a:gd name="T19" fmla="*/ 54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5" h="201">
                                <a:moveTo>
                                  <a:pt x="0" y="201"/>
                                </a:moveTo>
                                <a:lnTo>
                                  <a:pt x="1264" y="201"/>
                                </a:lnTo>
                                <a:lnTo>
                                  <a:pt x="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93EC0" id="Group 34" o:spid="_x0000_s1026" style="position:absolute;margin-left:139.75pt;margin-top:17.3pt;width:63.25pt;height:10.05pt;z-index:-8008;mso-position-horizontal-relative:page" coordorigin="2795,346" coordsize="1265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a1nAMAAC8KAAAOAAAAZHJzL2Uyb0RvYy54bWykVttu2zgQfV9g/4HgYxeNLr7FQpyiaDfB&#10;At1tgaofQFPUBSuJKklbTr++M6Qoy0mUFq0fZEpzODxzhpzhzZtTU5OjULqS7Y5GVyElouUyq9pi&#10;R7+kd6+vKdGGtRmrZSt29EFo+ub2zz9u+i4RsSxlnQlFwEmrk77b0dKYLgkCzUvRMH0lO9GCMZeq&#10;YQZeVRFkivXgvamDOAzXQS9V1inJhdbw9b0z0lvrP88FNx/zXAtD6h0FbsY+lX3u8Rnc3rCkUKwr&#10;Kz7QYL/AomFVC4uOrt4zw8hBVU9cNRVXUsvcXHHZBDLPKy5sDBBNFD6K5l7JQ2djKZK+6EaZQNpH&#10;Ov2yW/7f8V51n7tPyrGH4QfJ/9egS9B3RTK143vhwGTf/yszyCc7GGkDP+WqQRcQEjlZfR9GfcXJ&#10;EA4fr8NFvFlRwsEUxZv1YuX05yUkCWfFmy2YwbpYrr3p72FyFK+HqaAUGgOWuEUt0YEYJh52kj6L&#10;pX9PrM8l64TNgUYxPilSZTu6DRfbdRRtKWlZAzLcKSFwkxIXEnIAsJdVTzWdWBCmQfofqvlUFy/p&#10;vCos4Qdt7oW0aWHHD9q4zZ7ByCY7G8incDDypoZ9/9drEhJczD6GwzHCIg97FZA0JD2xiw9Ova/Y&#10;g6yv1XJDxlwWo6eFB4EnhJRkyCkcoBG09CDraRmuts+ygk3hyCOr5QyrtQe9xGrjQS+xgno20WqW&#10;FeyMM6vrGVbRpfAg1HNiRVPdEfOsWtGl8PNJnGqfRvEctUv156hNxZ+ndqn+PLVpAtJoPUftMgUz&#10;WwzP5piBiz0GdaPwZ4CV/ljwUzucCxgRhu0rtIWtkxpLUwpZgMKULobSAyg8RDNgV8XSzU+BgSl6&#10;hjy7qvay6wgSaOG2eEIwP4CDqBa+nXp304aAFXTJx/1RUQL9cY9zWNIxgzr5IemxfGM1LqFkQzFG&#10;QyOPIpUWYs4N4Fyqz/a6neLAEWw1YHiGeoD/76zDEWibNgTgzf7fweBIgbOfwTxdkNdSC5cDDNm2&#10;mDF2lGxSULWsq+yuqmsMWati/65W5MjwmmF/g9oXsNpumVbiNLcMfoH25dqA6117mT1AS1DS3VXg&#10;bgWDUqpvlPRwT9lR/fXAlKCk/qeF3raNlku82NiX5WoTw4uaWvZTC2s5uNpRQ2GL4/CdcZehQ6eq&#10;ooSVXDZb+RYae15hy7D8HKvhBdqrHdlbCYwurj3Td4s63/NuvwMAAP//AwBQSwMEFAAGAAgAAAAh&#10;AIUquJvhAAAACQEAAA8AAABkcnMvZG93bnJldi54bWxMj0FPg0AQhe8m/ofNmHizCy3QiixN06in&#10;xsTWpPE2hSmQsruE3QL9944nPU7my3vfy9aTbsVAvWusURDOAhBkCls2plLwdXh7WoFwHk2JrTWk&#10;4EYO1vn9XYZpaUfzScPeV4JDjEtRQe19l0rpipo0upntyPDvbHuNns++kmWPI4frVs6DIJEaG8MN&#10;NXa0ram47K9awfuI42YRvg67y3l7+z7EH8ddSEo9PkybFxCeJv8Hw68+q0POTid7NaUTrYL58jlm&#10;VMEiSkAwEAUJjzspiKMlyDyT/xfkPwAAAP//AwBQSwECLQAUAAYACAAAACEAtoM4kv4AAADhAQAA&#10;EwAAAAAAAAAAAAAAAAAAAAAAW0NvbnRlbnRfVHlwZXNdLnhtbFBLAQItABQABgAIAAAAIQA4/SH/&#10;1gAAAJQBAAALAAAAAAAAAAAAAAAAAC8BAABfcmVscy8ucmVsc1BLAQItABQABgAIAAAAIQANIJa1&#10;nAMAAC8KAAAOAAAAAAAAAAAAAAAAAC4CAABkcnMvZTJvRG9jLnhtbFBLAQItABQABgAIAAAAIQCF&#10;Krib4QAAAAkBAAAPAAAAAAAAAAAAAAAAAPYFAABkcnMvZG93bnJldi54bWxQSwUGAAAAAAQABADz&#10;AAAABAcAAAAA&#10;">
                <v:shape id="Freeform 35" o:spid="_x0000_s1027" style="position:absolute;left:2795;top:346;width:1265;height:201;visibility:visible;mso-wrap-style:square;v-text-anchor:top" coordsize="126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s/zAAAAOEAAAAPAAAAZHJzL2Rvd25yZXYueG1sRI/dSsNA&#10;FITvC77DcgTv2k0sFpN2W0QpKFKxP1B6d5o9TUJ3z4bstok+vSsIXg4z8w0zW/TWiCu1vnasIB0l&#10;IIgLp2suFey2y+EjCB+QNRrHpOCLPCzmN4MZ5tp1vKbrJpQiQtjnqKAKocml9EVFFv3INcTRO7nW&#10;YoiyLaVusYtwa+R9kkykxZrjQoUNPVdUnDcXq2B1+d7u6iO/7T9WnTl/mocX+X5Q6u62f5qCCNSH&#10;//Bf+1UryJJxNknTDH4fxTcg5z8AAAD//wMAUEsBAi0AFAAGAAgAAAAhANvh9svuAAAAhQEAABMA&#10;AAAAAAAAAAAAAAAAAAAAAFtDb250ZW50X1R5cGVzXS54bWxQSwECLQAUAAYACAAAACEAWvQsW78A&#10;AAAVAQAACwAAAAAAAAAAAAAAAAAfAQAAX3JlbHMvLnJlbHNQSwECLQAUAAYACAAAACEAyZ3LP8wA&#10;AADhAAAADwAAAAAAAAAAAAAAAAAHAgAAZHJzL2Rvd25yZXYueG1sUEsFBgAAAAADAAMAtwAAAAAD&#10;AAAAAA==&#10;" path="m,201r1264,l1264,,,,,201xe" fillcolor="black" stroked="f">
                  <v:path arrowok="t" o:connecttype="custom" o:connectlocs="0,547;1264,547;1264,346;0,346;0,54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Řízení  o  Žalobě  je  v současné   době   vedeno   Obvodním   soudem   pro   Prahu   4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pod sp.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zn.</w:t>
      </w:r>
      <w:r>
        <w:rPr>
          <w:rFonts w:ascii="Times New Roman" w:eastAsia="Times New Roman" w:hAnsi="Times New Roman" w:cs="Times New Roman"/>
        </w:rPr>
        <w:tab/>
        <w:t xml:space="preserve">(dále jen </w:t>
      </w:r>
      <w:r>
        <w:rPr>
          <w:rFonts w:ascii="Times New Roman" w:eastAsia="Times New Roman" w:hAnsi="Times New Roman" w:cs="Times New Roman"/>
          <w:b/>
          <w:bCs/>
        </w:rPr>
        <w:t>„Soudní řízení“</w:t>
      </w:r>
      <w:r>
        <w:rPr>
          <w:rFonts w:ascii="Times New Roman" w:eastAsia="Times New Roman" w:hAnsi="Times New Roman" w:cs="Times New Roman"/>
        </w:rPr>
        <w:t>), v němž společnosti GEOSAN 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EDIKT především (nikoli však výlučně) sporují samotnou existenci vad Díla, Městskou částí Praha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3 tvrzený rozsah údajně vadně provedených reprofilačních prací, jakož i Městskou částí Praha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3 tvrzenou výši v Soudním řízení uplatněných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nároků.</w:t>
      </w:r>
    </w:p>
    <w:p w14:paraId="5844D81F" w14:textId="302B4406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1"/>
        <w:ind w:right="13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844D88F" wp14:editId="6519F725">
                <wp:simplePos x="0" y="0"/>
                <wp:positionH relativeFrom="page">
                  <wp:posOffset>6220460</wp:posOffset>
                </wp:positionH>
                <wp:positionV relativeFrom="paragraph">
                  <wp:posOffset>122555</wp:posOffset>
                </wp:positionV>
                <wp:extent cx="434340" cy="127635"/>
                <wp:effectExtent l="635" t="4445" r="3175" b="1270"/>
                <wp:wrapNone/>
                <wp:docPr id="38769627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635"/>
                          <a:chOff x="9796" y="193"/>
                          <a:chExt cx="684" cy="201"/>
                        </a:xfrm>
                      </wpg:grpSpPr>
                      <wps:wsp>
                        <wps:cNvPr id="1418223808" name="Freeform 33"/>
                        <wps:cNvSpPr>
                          <a:spLocks/>
                        </wps:cNvSpPr>
                        <wps:spPr bwMode="auto">
                          <a:xfrm>
                            <a:off x="9796" y="193"/>
                            <a:ext cx="684" cy="201"/>
                          </a:xfrm>
                          <a:custGeom>
                            <a:avLst/>
                            <a:gdLst>
                              <a:gd name="T0" fmla="+- 0 9796 9796"/>
                              <a:gd name="T1" fmla="*/ T0 w 684"/>
                              <a:gd name="T2" fmla="+- 0 394 193"/>
                              <a:gd name="T3" fmla="*/ 394 h 201"/>
                              <a:gd name="T4" fmla="+- 0 10479 9796"/>
                              <a:gd name="T5" fmla="*/ T4 w 684"/>
                              <a:gd name="T6" fmla="+- 0 394 193"/>
                              <a:gd name="T7" fmla="*/ 394 h 201"/>
                              <a:gd name="T8" fmla="+- 0 10479 9796"/>
                              <a:gd name="T9" fmla="*/ T8 w 684"/>
                              <a:gd name="T10" fmla="+- 0 193 193"/>
                              <a:gd name="T11" fmla="*/ 193 h 201"/>
                              <a:gd name="T12" fmla="+- 0 9796 9796"/>
                              <a:gd name="T13" fmla="*/ T12 w 684"/>
                              <a:gd name="T14" fmla="+- 0 193 193"/>
                              <a:gd name="T15" fmla="*/ 193 h 201"/>
                              <a:gd name="T16" fmla="+- 0 9796 9796"/>
                              <a:gd name="T17" fmla="*/ T16 w 684"/>
                              <a:gd name="T18" fmla="+- 0 394 193"/>
                              <a:gd name="T19" fmla="*/ 39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4" h="201">
                                <a:moveTo>
                                  <a:pt x="0" y="201"/>
                                </a:moveTo>
                                <a:lnTo>
                                  <a:pt x="683" y="201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B9D05" id="Group 32" o:spid="_x0000_s1026" style="position:absolute;margin-left:489.8pt;margin-top:9.65pt;width:34.2pt;height:10.05pt;z-index:1216;mso-position-horizontal-relative:page" coordorigin="9796,193" coordsize="684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vpmgMAACkKAAAOAAAAZHJzL2Uyb0RvYy54bWykVu2O0zoQ/Y/EO1j+CWKTtN1+abMIAbtC&#10;gnuR6H0A13E+RBIH2226PD0zdty6u81yBbtSamdOxmfO2DO+eXtoarIXSleyTWlyFVMiWi6zqi1S&#10;+t/m7s2SEm1Ym7FatiKlD0LTt7cvX9z03VpMZCnrTCgCTlq97ruUlsZ06yjSvBQN01eyEy0Yc6ka&#10;ZmCqiihTrAfvTR1N4nge9VJlnZJcaA1vPzgjvbX+81xw82+ea2FInVLgZuxT2ecWn9HtDVsXinVl&#10;xQca7A9YNKxqYdGjqw/MMLJT1RNXTcWV1DI3V1w2kczzigsbA0STxI+iuVdy19lYinVfdEeZQNpH&#10;Ov2xW/7P/l5137qvyrGH4WfJv2vQJeq7Yh3acV44MNn2X2QG+WQ7I23gh1w16AJCIger78NRX3Ew&#10;hMPL2RT+IQscTMlkMZ9eO/15CUnCr1aL1ZwStK6m3vRx+Hi+nLkvQSi0RWzt1rQ8B16Yd9hI+qSV&#10;/jutvpWsEzYFGrX4qkiVAb1ZspxMpssYdnfLGtDhTgmBu5RMLXFkAXCvqw5FDSwI06D9b+V8KozX&#10;dFQWtuY7be6FtGlh+8/auM2ewcgmOxu4byAleVPDvn/9hsQE17KP4XAcYYmHvYrIJiY9wbUHn97V&#10;xGOsq+lqRo6pLI6Oph4EjhBSkiGncH6OIMh2QCqJZ4vVRVbXHoesZpdZwaYKfI2wWnjQc6wg4YGn&#10;cVYrj0NWy8usknPdQahLYiWh7Ii5qFZyLvx4DkPtN8lkhNkj8UeYhdKPMzsXf5xZqP8mmY8wO0/A&#10;SCqTUP6zHQZVo/AHgJX+TPBDOxwKGBGGvSu2Va2TGuvSBnIAVWljzza4ABSeoBEwyILgxVClngcD&#10;UwRDll1Nex6dQPos3FbO3zJJQFMLX4Xe3WdDwApa5OPmqCiB5rh1Z7tjBnXCeHFI+pTamlOmFE8t&#10;vm/kXmykRZhT8T/V6ZO9bkPcfOnCOSG93f921p/H2XYN7L3V/zoUnCaI9f9gnq7Ha6mFSwAGabvL&#10;MXDUKyilWtZVdlfVNQasVbF9XyuyZ3jBsH+D1Gew2u6XVuJnbhl8A53L1X/XtrYye4BeoKS7pcCt&#10;CgalVD8p6eGGklL9Y8eUoKT+1EJbWyUzbKbGTmbXiwlMVGjZhhbWcnCVUkNhf+PwvXHXoF2nqqKE&#10;lVwuW/kOWnpeYbOw/ByrYQKd1Y7sfQRGZxeecG5Rpxve7S8AAAD//wMAUEsDBBQABgAIAAAAIQDq&#10;pyUD4AAAAAoBAAAPAAAAZHJzL2Rvd25yZXYueG1sTI9BS8NAEIXvgv9hGcGb3cTU2sRsSinqqQi2&#10;gnjbZqdJaHY2ZLdJ+u+dnvQ4vI8338tXk23FgL1vHCmIZxEIpNKZhioFX/u3hyUIHzQZ3TpCBRf0&#10;sCpub3KdGTfSJw67UAkuIZ9pBXUIXSalL2u02s9ch8TZ0fVWBz77Sppej1xuW/kYRQtpdUP8odYd&#10;bmosT7uzVfA+6nGdxK/D9nTcXH72Tx/f2xiVur+b1i8gAk7hD4arPqtDwU4HdybjRasgfU4XjHKQ&#10;JiCuQDRf8rqDgiSdgyxy+X9C8QsAAP//AwBQSwECLQAUAAYACAAAACEAtoM4kv4AAADhAQAAEwAA&#10;AAAAAAAAAAAAAAAAAAAAW0NvbnRlbnRfVHlwZXNdLnhtbFBLAQItABQABgAIAAAAIQA4/SH/1gAA&#10;AJQBAAALAAAAAAAAAAAAAAAAAC8BAABfcmVscy8ucmVsc1BLAQItABQABgAIAAAAIQCcg0vpmgMA&#10;ACkKAAAOAAAAAAAAAAAAAAAAAC4CAABkcnMvZTJvRG9jLnhtbFBLAQItABQABgAIAAAAIQDqpyUD&#10;4AAAAAoBAAAPAAAAAAAAAAAAAAAAAPQFAABkcnMvZG93bnJldi54bWxQSwUGAAAAAAQABADzAAAA&#10;AQcAAAAA&#10;">
                <v:shape id="Freeform 33" o:spid="_x0000_s1027" style="position:absolute;left:9796;top:193;width:684;height:201;visibility:visible;mso-wrap-style:square;v-text-anchor:top" coordsize="68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8a5yAAAAOMAAAAPAAAAZHJzL2Rvd25yZXYueG1sRI9Ba8Mw&#10;DIXvg/0Ho8Juq5O0jJDVCWWj0GuzFHYUsZqExnKIvTb999NhsKP0nt77tKsWN6obzWHwbCBdJ6CI&#10;W28H7gw0X4fXHFSIyBZHz2TgQQGq8vlph4X1dz7RrY6dkhAOBRroY5wKrUPbk8Ow9hOxaBc/O4wy&#10;zp22M94l3I06S5I37XBgaehxoo+e2mv94wwczvn03SGmD/rcNvHU1O1xMxjzslr276AiLfHf/Hd9&#10;tIK/TfMs2+SJQMtPsgBd/gIAAP//AwBQSwECLQAUAAYACAAAACEA2+H2y+4AAACFAQAAEwAAAAAA&#10;AAAAAAAAAAAAAAAAW0NvbnRlbnRfVHlwZXNdLnhtbFBLAQItABQABgAIAAAAIQBa9CxbvwAAABUB&#10;AAALAAAAAAAAAAAAAAAAAB8BAABfcmVscy8ucmVsc1BLAQItABQABgAIAAAAIQBZ18a5yAAAAOMA&#10;AAAPAAAAAAAAAAAAAAAAAAcCAABkcnMvZG93bnJldi54bWxQSwUGAAAAAAMAAwC3AAAA/AIAAAAA&#10;" path="m,201r683,l683,,,,,201xe" fillcolor="black" stroked="f">
                  <v:path arrowok="t" o:connecttype="custom" o:connectlocs="0,394;683,394;683,193;0,193;0,39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Současně probíhá také trestní řízení, které je aktuálně vedeno Policií České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republiky,</w:t>
      </w:r>
    </w:p>
    <w:p w14:paraId="5844D820" w14:textId="77777777" w:rsidR="00FD6990" w:rsidRDefault="00FD6990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</w:p>
    <w:p w14:paraId="5844D821" w14:textId="33C699CC" w:rsidR="00FD6990" w:rsidRDefault="00957EE3">
      <w:pPr>
        <w:spacing w:line="200" w:lineRule="exac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"/>
          <w:sz w:val="20"/>
          <w:szCs w:val="20"/>
        </w:rPr>
        <mc:AlternateContent>
          <mc:Choice Requires="wpg">
            <w:drawing>
              <wp:inline distT="0" distB="0" distL="0" distR="0" wp14:anchorId="5844D890" wp14:editId="29A18060">
                <wp:extent cx="5319395" cy="127635"/>
                <wp:effectExtent l="0" t="0" r="0" b="0"/>
                <wp:docPr id="205615584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9395" cy="127635"/>
                          <a:chOff x="0" y="0"/>
                          <a:chExt cx="8377" cy="201"/>
                        </a:xfrm>
                      </wpg:grpSpPr>
                      <wpg:grpSp>
                        <wpg:cNvPr id="1111418758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77" cy="201"/>
                            <a:chOff x="0" y="0"/>
                            <a:chExt cx="8377" cy="201"/>
                          </a:xfrm>
                        </wpg:grpSpPr>
                        <wps:wsp>
                          <wps:cNvPr id="174269621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377" cy="201"/>
                            </a:xfrm>
                            <a:custGeom>
                              <a:avLst/>
                              <a:gdLst>
                                <a:gd name="T0" fmla="*/ 0 w 8377"/>
                                <a:gd name="T1" fmla="*/ 201 h 201"/>
                                <a:gd name="T2" fmla="*/ 8377 w 8377"/>
                                <a:gd name="T3" fmla="*/ 201 h 201"/>
                                <a:gd name="T4" fmla="*/ 8377 w 8377"/>
                                <a:gd name="T5" fmla="*/ 0 h 201"/>
                                <a:gd name="T6" fmla="*/ 0 w 8377"/>
                                <a:gd name="T7" fmla="*/ 0 h 201"/>
                                <a:gd name="T8" fmla="*/ 0 w 8377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77" h="201">
                                  <a:moveTo>
                                    <a:pt x="0" y="201"/>
                                  </a:moveTo>
                                  <a:lnTo>
                                    <a:pt x="8377" y="201"/>
                                  </a:lnTo>
                                  <a:lnTo>
                                    <a:pt x="8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13E2DD" id="Group 29" o:spid="_x0000_s1026" style="width:418.85pt;height:10.05pt;mso-position-horizontal-relative:char;mso-position-vertical-relative:line" coordsize="837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BpZAMAAKcJAAAOAAAAZHJzL2Uyb0RvYy54bWy0Vu1u2yAU/T9p74D4OWl1HOejsepUU7tW&#10;k/ZRqdkDEIw/NNswIHG6p98FbIckbVd1m3/YYA6Xe889XLi43NUV2jKpSt4kODwbYcQaytOyyRP8&#10;fXXz/hwjpUmTkoo3LMEPTOHL5ds3F62I2ZgXvEqZRGCkUXErElxoLeIgULRgNVFnXLAGBjMua6Kh&#10;K/MglaQF63UVjEejWdBymQrJKVMK/l67Qby09rOMUf0tyxTTqEow+KbtW9r32ryD5QWJc0lEUdLO&#10;DfIKL2pSNrDoYOqaaII2sjwxVZdUcsUzfUZ5HfAsKymzMUA04egomlvJN8LGksdtLgaagNojnl5t&#10;ln7d3kpxL+6k8x6anzn9oYCXoBV57I+bfu7AaN1+4Snkk2w0t4HvMlkbExAS2ll+HwZ+2U4jCj+n&#10;UbiIFlOMKIyF4/ksmroE0AKydDKNFh+7iefRfO5mAUtmSkBit6B1snPKJL3z0DXB+TuJyhQWg2cS&#10;ns+nIMeG1OC45RZFVgHHgZo0/lciTuIh8b+jADaS2mtF/Z1W7gsimJWgMlro6ZxPxrPFbBxCLh2d&#10;N5Ixs0tRZPPTCgvvdaV8UXkjBqZAe6+T0wmLgyqAzo3St4xbSZLtZ6XdRk+hZYWedn6voChkdQV7&#10;/l2ARqhF1mgH7jGhhwEBogJ1MgShDIbGHsgYecJW5MGetDXxQM/YAvY93x/1anYAeTw82Fp/MgPb&#10;xoM8bmbhYQ4ig7TkPfGk6HNBd02XDGghYs6Lka0kgitTCkxmoEys+v0OKJO5J8DAvgFHXXF4Hgz0&#10;GrAtPuDc82Bg0IDnL7IMPBnwwge7FbpYJZxIx2eRxAjOorWZQ2JBtKGob6I2wU7nRYKN6sxAzbds&#10;xS1E76tmp0lYbj9eNT7OGQIH99Ae0H+FNTgAbXkEi/1w/3Uwl6GXYE4XpBVXDCIG4ybkoWFjN5R5&#10;G1jxqkxvyqoyISuZr68qibbEHOn26dg+gFVWLQ0309wy5g8cF67imANCxWuePkD1kdzdC+AeA42C&#10;y18YtXAnSLD6uSGSYVR9aqCQLsLJxFwibGcynY+hI/2RtT9CGgqmEqwxqNs0r7S7eGyELPMCVnLZ&#10;bPgHOESz0pQo65/zqutALbet4WCzJx7cBuDvwXXD79sZ+/vV8jcAAAD//wMAUEsDBBQABgAIAAAA&#10;IQBihrs+3AAAAAQBAAAPAAAAZHJzL2Rvd25yZXYueG1sTI9Pa8JAEMXvhX6HZYTe6iZKVWI2ItL2&#10;JAX/QOltzI5JMDsbsmsSv323vehl4PEe7/0mXQ2mFh21rrKsIB5HIIhzqysuFBwPH68LEM4ja6wt&#10;k4IbOVhlz08pJtr2vKNu7wsRStglqKD0vkmkdHlJBt3YNsTBO9vWoA+yLaRusQ/lppaTKJpJgxWH&#10;hRIb2pSUX/ZXo+Czx349jd+77eW8uf0c3r6+tzEp9TIa1ksQngZ/D8MffkCHLDCd7JW1E7WC8Ij/&#10;v8FbTOdzECcFkygGmaXyET77BQAA//8DAFBLAQItABQABgAIAAAAIQC2gziS/gAAAOEBAAATAAAA&#10;AAAAAAAAAAAAAAAAAABbQ29udGVudF9UeXBlc10ueG1sUEsBAi0AFAAGAAgAAAAhADj9If/WAAAA&#10;lAEAAAsAAAAAAAAAAAAAAAAALwEAAF9yZWxzLy5yZWxzUEsBAi0AFAAGAAgAAAAhAE100GlkAwAA&#10;pwkAAA4AAAAAAAAAAAAAAAAALgIAAGRycy9lMm9Eb2MueG1sUEsBAi0AFAAGAAgAAAAhAGKGuz7c&#10;AAAABAEAAA8AAAAAAAAAAAAAAAAAvgUAAGRycy9kb3ducmV2LnhtbFBLBQYAAAAABAAEAPMAAADH&#10;BgAAAAA=&#10;">
                <v:group id="Group 30" o:spid="_x0000_s1027" style="position:absolute;width:8377;height:201" coordsize="837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a8yQAAAOMAAAAPAAAAZHJzL2Rvd25yZXYueG1sRE9La8JA&#10;EL4X+h+WKfRWN2m1legqIq30IIIPEG9DdkyC2dmQ3Sbx33cOhc5tvtd8M18OrlYdtaHybCAdJaCI&#10;c28rLgycjl8vU1AhIlusPZOBOwVYLh4f5phZ3/OeukMslIRwyNBAGWOTaR3ykhyGkW+Ihbv61mGU&#10;tS20bbGXcFfr1yR51w4rlgslNrQuKb8dfpyBTY/96i397La36/p+OU52521Kxjw/DasZqEhD/Bf/&#10;ub+t1JcZp9OPiZSWnwQAvfgFAAD//wMAUEsBAi0AFAAGAAgAAAAhANvh9svuAAAAhQEAABMAAAAA&#10;AAAAAAAAAAAAAAAAAFtDb250ZW50X1R5cGVzXS54bWxQSwECLQAUAAYACAAAACEAWvQsW78AAAAV&#10;AQAACwAAAAAAAAAAAAAAAAAfAQAAX3JlbHMvLnJlbHNQSwECLQAUAAYACAAAACEALJXGvMkAAADj&#10;AAAADwAAAAAAAAAAAAAAAAAHAgAAZHJzL2Rvd25yZXYueG1sUEsFBgAAAAADAAMAtwAAAP0CAAAA&#10;AA==&#10;">
                  <v:shape id="Freeform 31" o:spid="_x0000_s1028" style="position:absolute;width:8377;height:201;visibility:visible;mso-wrap-style:square;v-text-anchor:top" coordsize="837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BbdxwAAAOMAAAAPAAAAZHJzL2Rvd25yZXYueG1sRE9La8JA&#10;EL4X/A/LCN7qxtDEmLqKCAUpevCB5yE7TYLZ2ZhdNf333YLgcb73zJe9acSdOldbVjAZRyCIC6tr&#10;LhWcjl/vGQjnkTU2lknBLzlYLgZvc8y1ffCe7gdfihDCLkcFlfdtLqUrKjLoxrYlDtyP7Qz6cHal&#10;1B0+QrhpZBxFqTRYc2iosKV1RcXlcDMKjm59OSf767n5znb21m4zbZOtUqNhv/oE4an3L/HTvdFh&#10;/vQjTmdpPEng/6cAgFz8AQAA//8DAFBLAQItABQABgAIAAAAIQDb4fbL7gAAAIUBAAATAAAAAAAA&#10;AAAAAAAAAAAAAABbQ29udGVudF9UeXBlc10ueG1sUEsBAi0AFAAGAAgAAAAhAFr0LFu/AAAAFQEA&#10;AAsAAAAAAAAAAAAAAAAAHwEAAF9yZWxzLy5yZWxzUEsBAi0AFAAGAAgAAAAhAPvIFt3HAAAA4wAA&#10;AA8AAAAAAAAAAAAAAAAABwIAAGRycy9kb3ducmV2LnhtbFBLBQYAAAAAAwADALcAAAD7AgAAAAA=&#10;" path="m,201r8377,l8377,,,,,201xe" fillcolor="black" stroked="f">
                    <v:path arrowok="t" o:connecttype="custom" o:connectlocs="0,201;8377,201;8377,0;0,0;0,201" o:connectangles="0,0,0,0,0"/>
                  </v:shape>
                </v:group>
                <w10:anchorlock/>
              </v:group>
            </w:pict>
          </mc:Fallback>
        </mc:AlternateContent>
      </w:r>
    </w:p>
    <w:p w14:paraId="5844D822" w14:textId="5D76ED0D" w:rsidR="00FD6990" w:rsidRDefault="00957EE3">
      <w:pPr>
        <w:pStyle w:val="Zkladntext"/>
        <w:tabs>
          <w:tab w:val="left" w:pos="3534"/>
        </w:tabs>
        <w:spacing w:before="1" w:line="259" w:lineRule="auto"/>
        <w:ind w:right="108" w:firstLine="639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376" behindDoc="1" locked="0" layoutInCell="1" allowOverlap="1" wp14:anchorId="5844D892" wp14:editId="3E83B300">
                <wp:simplePos x="0" y="0"/>
                <wp:positionH relativeFrom="page">
                  <wp:posOffset>2045970</wp:posOffset>
                </wp:positionH>
                <wp:positionV relativeFrom="paragraph">
                  <wp:posOffset>46355</wp:posOffset>
                </wp:positionV>
                <wp:extent cx="3296920" cy="127635"/>
                <wp:effectExtent l="0" t="0" r="635" b="0"/>
                <wp:wrapNone/>
                <wp:docPr id="4283061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127635"/>
                          <a:chOff x="3222" y="73"/>
                          <a:chExt cx="5192" cy="201"/>
                        </a:xfrm>
                      </wpg:grpSpPr>
                      <wps:wsp>
                        <wps:cNvPr id="1948749305" name="Freeform 28"/>
                        <wps:cNvSpPr>
                          <a:spLocks/>
                        </wps:cNvSpPr>
                        <wps:spPr bwMode="auto">
                          <a:xfrm>
                            <a:off x="3222" y="73"/>
                            <a:ext cx="5192" cy="201"/>
                          </a:xfrm>
                          <a:custGeom>
                            <a:avLst/>
                            <a:gdLst>
                              <a:gd name="T0" fmla="+- 0 3222 3222"/>
                              <a:gd name="T1" fmla="*/ T0 w 5192"/>
                              <a:gd name="T2" fmla="+- 0 274 73"/>
                              <a:gd name="T3" fmla="*/ 274 h 201"/>
                              <a:gd name="T4" fmla="+- 0 8414 3222"/>
                              <a:gd name="T5" fmla="*/ T4 w 5192"/>
                              <a:gd name="T6" fmla="+- 0 274 73"/>
                              <a:gd name="T7" fmla="*/ 274 h 201"/>
                              <a:gd name="T8" fmla="+- 0 8414 3222"/>
                              <a:gd name="T9" fmla="*/ T8 w 5192"/>
                              <a:gd name="T10" fmla="+- 0 73 73"/>
                              <a:gd name="T11" fmla="*/ 73 h 201"/>
                              <a:gd name="T12" fmla="+- 0 3222 3222"/>
                              <a:gd name="T13" fmla="*/ T12 w 5192"/>
                              <a:gd name="T14" fmla="+- 0 73 73"/>
                              <a:gd name="T15" fmla="*/ 73 h 201"/>
                              <a:gd name="T16" fmla="+- 0 3222 3222"/>
                              <a:gd name="T17" fmla="*/ T16 w 5192"/>
                              <a:gd name="T18" fmla="+- 0 274 73"/>
                              <a:gd name="T19" fmla="*/ 27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92" h="201">
                                <a:moveTo>
                                  <a:pt x="0" y="201"/>
                                </a:moveTo>
                                <a:lnTo>
                                  <a:pt x="5192" y="201"/>
                                </a:lnTo>
                                <a:lnTo>
                                  <a:pt x="5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1BE2C" id="Group 27" o:spid="_x0000_s1026" style="position:absolute;margin-left:161.1pt;margin-top:3.65pt;width:259.6pt;height:10.05pt;z-index:-8104;mso-position-horizontal-relative:page" coordorigin="3222,73" coordsize="5192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CAnAMAACcKAAAOAAAAZHJzL2Uyb0RvYy54bWykVm1v0zAQ/o7Ef7D8EcTSpFnftG5CwCak&#10;AZNWfoDrOC8iiYPtNh2/njs7btOt2dDoh9TJPT4/95x954urXVWSrVC6kPWShmcjSkTNZVLU2ZL+&#10;XF1/mFGiDasTVspaLOmD0PTq8u2bi7ZZiEjmskyEIuCk1ou2WdLcmGYRBJrnomL6TDaiBmMqVcUM&#10;vKosSBRrwXtVBtFoNAlaqZJGSS60hq+fnZFeWv9pKrj5kaZaGFIuKXAz9qnsc43P4PKCLTLFmrzg&#10;HQ32ChYVK2pYdO/qMzOMbFTxxFVVcCW1TM0Zl1Ug07TgwsYA0YSjR9HcKLlpbCzZos2avUwg7SOd&#10;Xu2Wf9/eqOa+uVOOPQxvJf+lQZegbbJF347vmQOTdftNJpBPtjHSBr5LVYUuICSys/o+7PUVO0M4&#10;fBxH88k8gjRwsIXRdDI+dwngOWQJp42jKKIErNOxt3zpJp+HczDhTFAKjQFbuEUt0Y4YJh52kj6I&#10;pf9PrPucNcLmQKMYd4oUCZCfx7NpPB+PzimpWQVCXCshcJuSaIbkkAXAvbC6r2rPgjAN4r+o5xNh&#10;vKbDsrAF32hzI6TNC9veauN2ewIjm+2k476ClKRVCRv//QcyIriWfbgUZHtY6GHvArIakZbYxTun&#10;3hckqecrmsbE5/LgaOwx4AgROelyCgdov1rsQZbULA7jk6QgA249JBUPkJp4kPV1mtTUY54jBeWs&#10;F90gqbmHIanZAKnwWPbp+IRSYV9zQJxUKjzWfDh/fd1XYTTE61j507z6sg/yOpZ9mFdf+lU4GeJ1&#10;LP7pLIZ96Y/2FtSLzG99lvvTwHd1dxxgRBi2rZEtaI3UWJFWkACoOStbj8AFoPDsDIBBFQRPu/r0&#10;PBiYIhhS7KrZ8+gQkmfhtma+yCQETS183vfupnUBK+iOj/uiogT64tqd/IYZ1AnjxSFpl9SVm9wV&#10;YTRUcitW0kLMofAfSvTBXtZ9nHMEDA9QD/D/jXW4B9pmDQF4s/93MDhL4OxfME8X5KXUwuUA47St&#10;ZR87Staro1qWRXJdlCWGrFW2/lQqsmV4vbC/Tu0jWGm3TC1xmlsGv0DbcsXfdYu1TB6gESjp7ihw&#10;p4JBLtUfSlq4nyyp/r1hSlBSfq2hp83DOIaYjX2Jz6fYVlXfsu5bWM3B1ZIaClsch5+MuwRtGlVk&#10;OawU2k1fy4/Q0NMCO4Xl51h1L9BW7cjeRmB0dN3pv1vU4X53+RcAAP//AwBQSwMEFAAGAAgAAAAh&#10;AGboQOzfAAAACAEAAA8AAABkcnMvZG93bnJldi54bWxMj09Lw0AUxO+C32F5gje7+actMS+lFPVU&#10;BFtBvG2zr0lo9m3IbpP027ue9DjMMPObYj2bTow0uNYyQryIQBBXVrdcI3weXh9WIJxXrFVnmRCu&#10;5GBd3t4UKtd24g8a974WoYRdrhAa7/tcSlc1ZJRb2J44eCc7GOWDHGqpBzWFctPJJIqepFEth4VG&#10;9bRtqDrvLwbhbVLTJo1fxt35tL1+Hx7fv3YxId7fzZtnEJ5m/xeGX/yADmVgOtoLayc6hDRJkhBF&#10;WKYggr/K4gzEESFZZiDLQv4/UP4AAAD//wMAUEsBAi0AFAAGAAgAAAAhALaDOJL+AAAA4QEAABMA&#10;AAAAAAAAAAAAAAAAAAAAAFtDb250ZW50X1R5cGVzXS54bWxQSwECLQAUAAYACAAAACEAOP0h/9YA&#10;AACUAQAACwAAAAAAAAAAAAAAAAAvAQAAX3JlbHMvLnJlbHNQSwECLQAUAAYACAAAACEAAveggJwD&#10;AAAnCgAADgAAAAAAAAAAAAAAAAAuAgAAZHJzL2Uyb0RvYy54bWxQSwECLQAUAAYACAAAACEAZuhA&#10;7N8AAAAIAQAADwAAAAAAAAAAAAAAAAD2BQAAZHJzL2Rvd25yZXYueG1sUEsFBgAAAAAEAAQA8wAA&#10;AAIHAAAAAA==&#10;">
                <v:shape id="Freeform 28" o:spid="_x0000_s1027" style="position:absolute;left:3222;top:73;width:5192;height:201;visibility:visible;mso-wrap-style:square;v-text-anchor:top" coordsize="519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v3xwAAAOMAAAAPAAAAZHJzL2Rvd25yZXYueG1sRE9fa8Iw&#10;EH8X/A7hBr7NdFM3rUYZQkGce5g69no0Z1NsLqXJauenX4SBj/f7f4tVZyvRUuNLxwqehgkI4tzp&#10;kgsFx0P2OAXhA7LGyjEp+CUPq2W/t8BUuwt/UrsPhYgh7FNUYEKoUyl9bsiiH7qaOHIn11gM8WwK&#10;qRu8xHBbyeckeZEWS44NBmtaG8rP+x+rwLUmu37hpvrmbBuKHet3M/pQavDQvc1BBOrCXfzv3ug4&#10;fzaevo5no2QCt58iAHL5BwAA//8DAFBLAQItABQABgAIAAAAIQDb4fbL7gAAAIUBAAATAAAAAAAA&#10;AAAAAAAAAAAAAABbQ29udGVudF9UeXBlc10ueG1sUEsBAi0AFAAGAAgAAAAhAFr0LFu/AAAAFQEA&#10;AAsAAAAAAAAAAAAAAAAAHwEAAF9yZWxzLy5yZWxzUEsBAi0AFAAGAAgAAAAhAMS8a/fHAAAA4wAA&#10;AA8AAAAAAAAAAAAAAAAABwIAAGRycy9kb3ducmV2LnhtbFBLBQYAAAAAAwADALcAAAD7AgAAAAA=&#10;" path="m,201r5192,l5192,,,,,201xe" fillcolor="black" stroked="f">
                  <v:path arrowok="t" o:connecttype="custom" o:connectlocs="0,274;5192,274;5192,73;0,73;0,2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400" behindDoc="1" locked="0" layoutInCell="1" allowOverlap="1" wp14:anchorId="5844D893" wp14:editId="077569BB">
                <wp:simplePos x="0" y="0"/>
                <wp:positionH relativeFrom="page">
                  <wp:posOffset>2796540</wp:posOffset>
                </wp:positionH>
                <wp:positionV relativeFrom="paragraph">
                  <wp:posOffset>566420</wp:posOffset>
                </wp:positionV>
                <wp:extent cx="3859530" cy="127635"/>
                <wp:effectExtent l="0" t="0" r="1905" b="635"/>
                <wp:wrapNone/>
                <wp:docPr id="203108816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9530" cy="127635"/>
                          <a:chOff x="4404" y="892"/>
                          <a:chExt cx="6078" cy="201"/>
                        </a:xfrm>
                      </wpg:grpSpPr>
                      <wps:wsp>
                        <wps:cNvPr id="1002461415" name="Freeform 26"/>
                        <wps:cNvSpPr>
                          <a:spLocks/>
                        </wps:cNvSpPr>
                        <wps:spPr bwMode="auto">
                          <a:xfrm>
                            <a:off x="4404" y="892"/>
                            <a:ext cx="6078" cy="201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6078"/>
                              <a:gd name="T2" fmla="+- 0 1093 892"/>
                              <a:gd name="T3" fmla="*/ 1093 h 201"/>
                              <a:gd name="T4" fmla="+- 0 10482 4404"/>
                              <a:gd name="T5" fmla="*/ T4 w 6078"/>
                              <a:gd name="T6" fmla="+- 0 1093 892"/>
                              <a:gd name="T7" fmla="*/ 1093 h 201"/>
                              <a:gd name="T8" fmla="+- 0 10482 4404"/>
                              <a:gd name="T9" fmla="*/ T8 w 6078"/>
                              <a:gd name="T10" fmla="+- 0 892 892"/>
                              <a:gd name="T11" fmla="*/ 892 h 201"/>
                              <a:gd name="T12" fmla="+- 0 4404 4404"/>
                              <a:gd name="T13" fmla="*/ T12 w 6078"/>
                              <a:gd name="T14" fmla="+- 0 892 892"/>
                              <a:gd name="T15" fmla="*/ 892 h 201"/>
                              <a:gd name="T16" fmla="+- 0 4404 4404"/>
                              <a:gd name="T17" fmla="*/ T16 w 6078"/>
                              <a:gd name="T18" fmla="+- 0 1093 892"/>
                              <a:gd name="T19" fmla="*/ 1093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78" h="201">
                                <a:moveTo>
                                  <a:pt x="0" y="201"/>
                                </a:moveTo>
                                <a:lnTo>
                                  <a:pt x="6078" y="201"/>
                                </a:lnTo>
                                <a:lnTo>
                                  <a:pt x="6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321F4" id="Group 25" o:spid="_x0000_s1026" style="position:absolute;margin-left:220.2pt;margin-top:44.6pt;width:303.9pt;height:10.05pt;z-index:-8080;mso-position-horizontal-relative:page" coordorigin="4404,892" coordsize="6078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ermgMAADoKAAAOAAAAZHJzL2Uyb0RvYy54bWykVm1P2zAQ/j5p/8Hyx02QOH2PKGiCgSax&#10;DYnuB7iO86IlcWa7Tdmv39mO2xQIINYPqZN7fH7uubPPZxe7qkRbLlUh6iUmpyFGvGYiKepsiX+t&#10;rk/mGClN64SWouZL/MAVvjj/+OGsbWIeiVyUCZcInNQqbpslzrVu4iBQLOcVVaei4TUYUyErquFV&#10;ZkEiaQveqzKIwnAatEImjRSMKwVfr5wRn1v/acqZ/pmmimtULjFw0/Yp7XNtnsH5GY0zSZu8YB0N&#10;+g4WFS1qWHTv6opqijayeOKqKpgUSqT6lIkqEGlaMG5jgGhI+CiaGyk2jY0li9us2csE0j7S6d1u&#10;2Y/tjWzumzvp2MPwVrDfCnQJ2iaL+3bznjkwWrffRQL5pBstbOC7VFbGBYSEdlbfh72+fKcRg4+j&#10;+WQxGUEaGNhINJuOJi4BLIcsmWnjcTjGCKzzReRNX7vZ03AGxWSmglTGGNDYrWqZdsxM5qGU1EEt&#10;9X9q3ee04TYJyqhxJ1GRAPswjMZTMiYTjGpagRLXknNTpyiaGnKGBcC9sqova89iYArUf1XQp8p4&#10;VYd1oTHbKH3Dhc0M3d4q7eo9gZHNd9KRX0FS0qqE0v98gkJkFrMPl4NsDyMe9ilAqxC1yC7eOfW+&#10;Ig+yvki4GKF9Og+uRh4FriwmR11eYRftF4Rq6PEi4XgePUsM0uBwhth4gNjUg14kNvOoF4lBKb6J&#10;2MLjDLH5ADFyLD+o9ZxipK++wTyrGDmWfziV/QSsSDRE7TgDQ9T6+g9TO07AMLV+ClZkOkTtcQ6e&#10;LzTST8FxpcEJkvm9QHO/Pdiu7vYHjBA1nSy0Z1wjlDmkVpAHOIVWo+4QApTZTANgUMaAZ28CA1UD&#10;hky78+1l1wRSaOH2GIVgXoGDrBa+6Ht307qAJTTMx61SYgStcm3m0Lih2ujkh6hdYnf+5O5YNoZK&#10;bPlKWIg+9ILDoX2wl3Uf5xwBwwPUA/x/Yx3ugbZ/QwDe7P8dDDYVOHsL5umCrBSKuxyYkG2z2cdu&#10;JOsdrEqURXJdlKUJWclsfVlKtKXmxmF/ndpHsNKWTC3MNLeM+QKNzLUD1z/WInmA1iCFu7bANQsG&#10;uZB/MWrhyrLE6s+GSo5R+a2GLrcgsKPgjmNfxpNZBC+yb1n3LbRm4GqJNYYSN8NL7e5Fm0YWWQ4r&#10;EVv0tfgCPT4tTOuw/Byr7gUarR3ZCwqMjm5A/XeLOlz5zv8BAAD//wMAUEsDBBQABgAIAAAAIQBA&#10;oXbR4AAAAAsBAAAPAAAAZHJzL2Rvd25yZXYueG1sTI/BasMwDIbvg72DUWG31U6bjTSNU0rZdiqD&#10;toOxmxqrSWhsh9hN0refc9puv9DHr0/ZZtQN66lztTUSorkARqawqjalhK/T+3MCzHk0ChtrSMKd&#10;HGzyx4cMU2UHc6D+6EsWSoxLUULlfZty7oqKNLq5bcmE3cV2Gn0Yu5KrDodQrhu+EOKVa6xNuFBh&#10;S7uKiuvxpiV8DDhsl9Fbv79edvef08vn9z4iKZ9m43YNzNPo/2CY9IM65MHpbG9GOdZIiGMRB1RC&#10;sloAmwARJyGdp7RaAs8z/v+H/BcAAP//AwBQSwECLQAUAAYACAAAACEAtoM4kv4AAADhAQAAEwAA&#10;AAAAAAAAAAAAAAAAAAAAW0NvbnRlbnRfVHlwZXNdLnhtbFBLAQItABQABgAIAAAAIQA4/SH/1gAA&#10;AJQBAAALAAAAAAAAAAAAAAAAAC8BAABfcmVscy8ucmVsc1BLAQItABQABgAIAAAAIQA4C4ermgMA&#10;ADoKAAAOAAAAAAAAAAAAAAAAAC4CAABkcnMvZTJvRG9jLnhtbFBLAQItABQABgAIAAAAIQBAoXbR&#10;4AAAAAsBAAAPAAAAAAAAAAAAAAAAAPQFAABkcnMvZG93bnJldi54bWxQSwUGAAAAAAQABADzAAAA&#10;AQcAAAAA&#10;">
                <v:shape id="Freeform 26" o:spid="_x0000_s1027" style="position:absolute;left:4404;top:892;width:6078;height:201;visibility:visible;mso-wrap-style:square;v-text-anchor:top" coordsize="607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jgKyAAAAOMAAAAPAAAAZHJzL2Rvd25yZXYueG1sRE/NasJA&#10;EL4XfIdlhN7qbkJMJbpKabFU6KG1HjwO2TEJZmfT7DbGt3cLhR7n+5/VZrStGKj3jWMNyUyBIC6d&#10;abjScPjaPixA+IBssHVMGq7kYbOe3K2wMO7CnzTsQyViCPsCNdQhdIWUvqzJop+5jjhyJ9dbDPHs&#10;K2l6vMRw28pUqVxabDg21NjRc03lef9jNbwcj+GUpdv8/THzw/futVIdfmh9Px2fliACjeFf/Od+&#10;M3G+UmmWJ1kyh9+fIgByfQMAAP//AwBQSwECLQAUAAYACAAAACEA2+H2y+4AAACFAQAAEwAAAAAA&#10;AAAAAAAAAAAAAAAAW0NvbnRlbnRfVHlwZXNdLnhtbFBLAQItABQABgAIAAAAIQBa9CxbvwAAABUB&#10;AAALAAAAAAAAAAAAAAAAAB8BAABfcmVscy8ucmVsc1BLAQItABQABgAIAAAAIQD4yjgKyAAAAOMA&#10;AAAPAAAAAAAAAAAAAAAAAAcCAABkcnMvZG93bnJldi54bWxQSwUGAAAAAAMAAwC3AAAA/AIAAAAA&#10;" path="m,201r6078,l6078,,,,,201xe" fillcolor="black" stroked="f">
                  <v:path arrowok="t" o:connecttype="custom" o:connectlocs="0,1093;6078,1093;6078,892;0,892;0,10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520" behindDoc="1" locked="0" layoutInCell="1" allowOverlap="1" wp14:anchorId="5844D894" wp14:editId="1A50EC03">
                <wp:simplePos x="0" y="0"/>
                <wp:positionH relativeFrom="page">
                  <wp:posOffset>1336040</wp:posOffset>
                </wp:positionH>
                <wp:positionV relativeFrom="paragraph">
                  <wp:posOffset>46355</wp:posOffset>
                </wp:positionV>
                <wp:extent cx="656590" cy="127635"/>
                <wp:effectExtent l="2540" t="0" r="0" b="0"/>
                <wp:wrapNone/>
                <wp:docPr id="20475004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127635"/>
                          <a:chOff x="2104" y="73"/>
                          <a:chExt cx="1034" cy="201"/>
                        </a:xfrm>
                      </wpg:grpSpPr>
                      <wps:wsp>
                        <wps:cNvPr id="1872295540" name="Freeform 24"/>
                        <wps:cNvSpPr>
                          <a:spLocks/>
                        </wps:cNvSpPr>
                        <wps:spPr bwMode="auto">
                          <a:xfrm>
                            <a:off x="2104" y="73"/>
                            <a:ext cx="1034" cy="201"/>
                          </a:xfrm>
                          <a:custGeom>
                            <a:avLst/>
                            <a:gdLst>
                              <a:gd name="T0" fmla="+- 0 2104 2104"/>
                              <a:gd name="T1" fmla="*/ T0 w 1034"/>
                              <a:gd name="T2" fmla="+- 0 274 73"/>
                              <a:gd name="T3" fmla="*/ 274 h 201"/>
                              <a:gd name="T4" fmla="+- 0 3138 2104"/>
                              <a:gd name="T5" fmla="*/ T4 w 1034"/>
                              <a:gd name="T6" fmla="+- 0 274 73"/>
                              <a:gd name="T7" fmla="*/ 274 h 201"/>
                              <a:gd name="T8" fmla="+- 0 3138 2104"/>
                              <a:gd name="T9" fmla="*/ T8 w 1034"/>
                              <a:gd name="T10" fmla="+- 0 73 73"/>
                              <a:gd name="T11" fmla="*/ 73 h 201"/>
                              <a:gd name="T12" fmla="+- 0 2104 2104"/>
                              <a:gd name="T13" fmla="*/ T12 w 1034"/>
                              <a:gd name="T14" fmla="+- 0 73 73"/>
                              <a:gd name="T15" fmla="*/ 73 h 201"/>
                              <a:gd name="T16" fmla="+- 0 2104 2104"/>
                              <a:gd name="T17" fmla="*/ T16 w 1034"/>
                              <a:gd name="T18" fmla="+- 0 274 73"/>
                              <a:gd name="T19" fmla="*/ 27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" h="201">
                                <a:moveTo>
                                  <a:pt x="0" y="201"/>
                                </a:moveTo>
                                <a:lnTo>
                                  <a:pt x="1034" y="201"/>
                                </a:lnTo>
                                <a:lnTo>
                                  <a:pt x="1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17E0" id="Group 23" o:spid="_x0000_s1026" style="position:absolute;margin-left:105.2pt;margin-top:3.65pt;width:51.7pt;height:10.05pt;z-index:-7960;mso-position-horizontal-relative:page" coordorigin="2104,73" coordsize="1034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wbmAMAACYKAAAOAAAAZHJzL2Uyb0RvYy54bWykVttu2zAMfR+wfxD8uGG15dyaoGkxdGsx&#10;YDeg2QcosnzBbMuTlDjd14+UrMRJ67bo8uBI5jF1eCiRurjaVSXZCqULWS8DehYFRNRcJkWdLYNf&#10;q5sP5wHRhtUJK2UtlsG90MHV5ds3F22zELHMZZkIRcBJrRdtswxyY5pFGGqei4rpM9mIGoypVBUz&#10;MFVZmCjWgveqDOMomoatVEmjJBdaw9tPzhhcWv9pKrj5kaZaGFIuA+Bm7FPZ5xqf4eUFW2SKNXnB&#10;OxrsFSwqVtSw6N7VJ2YY2ajigauq4EpqmZozLqtQpmnBhY0BoqHRSTS3Sm4aG0u2aLNmLxNIe6LT&#10;q93y79tb1dw1P5VjD8Ovkv/WoEvYNtmib8d55sBk3X6TCeSTbYy0ge9SVaELCInsrL73e33FzhAO&#10;L6eT6WQOWeBgovFsOpo4/XkOScKvYhqNAwLW2chbPnff0mgEJvwShEJjyBZuTcuz44V5h42kD1rp&#10;/9PqLmeNsCnQqMVPRYoEyJ/P4ng+mYwhmJpVoMONEgJ3KYnHSA5ZANzrqvui9iwI06D9s3I+EMZL&#10;OiwLW/CNNrdC2rSw7Vdt3GZPYGSTnXTcVxBFWpWw799/IBHBtezDpSDbw6iHvQvJKiItsYt3Tr2v&#10;2IOcr9mY+FweHI08BhzFgMhJl1M4P/vVINs9UiM6On+U1MTDkNR4gNTUg54gNfOYp0hBNXsJqbmH&#10;IanzAVL0WPbZ6BGlaF9zQDyqFD3RfDB/fd1XNB7idaz847z6sg/yOpF9kFdf+hWdDvE6Fh83zsOt&#10;RfvSH+0tqBeZ3/os96eB7+ruOMCIMOxaka1njdRYkVaQAKg5K1uPwAWg8OwMgEEVBM+6+vQ0GJgi&#10;GFLsqtnTaArJs3BbM59lQkFTC5/3vbvPuoAVNMfTtqgCAm1x7U5+wwzqhPHikLRQ+GwVzl0RRkMl&#10;t2IlLcQc6v6hRB/sZd3HOUfA8AD1AP/fWId7oO3VEIA3+38Hg7MEzl6CebggL6UWLgcYp20t+9hR&#10;sl4d1bIskpuiLDFkrbL1danIluHtwv46tY9gpd0ytcTP3DL4BtqWK/6uW6xlcg+NQEl3RYErFQxy&#10;qf4GpIXryTLQfzZMiYCUX2roaXM6xuZj7GQ8mcUwUX3Lum9hNQdXy8AEsMVxeG3cHWjTqCLLYSVq&#10;N30tP0I/TwvsFJafY9VNoK3akb2MwOjottOfW9Thenf5DwAA//8DAFBLAwQUAAYACAAAACEA5ood&#10;Wd4AAAAIAQAADwAAAGRycy9kb3ducmV2LnhtbEyPQUvDQBCF74L/YRnBm91sU63EbEop6qkIbQXx&#10;ts1Ok9DsbMhuk/TfO570OHyPN9/LV5NrxYB9aDxpULMEBFLpbUOVhs/D28MziBANWdN6Qg1XDLAq&#10;bm9yk1k/0g6HfawEl1DIjIY6xi6TMpQ1OhNmvkNidvK9M5HPvpK2NyOXu1bOk+RJOtMQf6hNh5sa&#10;y/P+4jS8j2Zcp+p12J5Pm+v34fHja6tQ6/u7af0CIuIU/8Lwq8/qULDT0V/IBtFqmKtkwVENyxQE&#10;81SlPOXIYLkAWeTy/4DiBwAA//8DAFBLAQItABQABgAIAAAAIQC2gziS/gAAAOEBAAATAAAAAAAA&#10;AAAAAAAAAAAAAABbQ29udGVudF9UeXBlc10ueG1sUEsBAi0AFAAGAAgAAAAhADj9If/WAAAAlAEA&#10;AAsAAAAAAAAAAAAAAAAALwEAAF9yZWxzLy5yZWxzUEsBAi0AFAAGAAgAAAAhAOSKnBuYAwAAJgoA&#10;AA4AAAAAAAAAAAAAAAAALgIAAGRycy9lMm9Eb2MueG1sUEsBAi0AFAAGAAgAAAAhAOaKHVneAAAA&#10;CAEAAA8AAAAAAAAAAAAAAAAA8gUAAGRycy9kb3ducmV2LnhtbFBLBQYAAAAABAAEAPMAAAD9BgAA&#10;AAA=&#10;">
                <v:shape id="Freeform 24" o:spid="_x0000_s1027" style="position:absolute;left:2104;top:73;width:1034;height:201;visibility:visible;mso-wrap-style:square;v-text-anchor:top" coordsize="103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PvzAAAAOMAAAAPAAAAZHJzL2Rvd25yZXYueG1sRI/RTsMw&#10;DEXfkfiHyEi8sZSqG1tZNk0gJJDQBGUf4DWmLTROlYS18PX4AYlH29f33rPeTq5XJwqx82zgepaB&#10;Iq697bgxcHh7uFqCignZYu+ZDHxThO3m/GyNpfUjv9KpSo0SE44lGmhTGkqtY92SwzjzA7Hc3n1w&#10;mGQMjbYBRzF3vc6zbKEddiwJLQ5011L9WX05A/fhWOSsq2I6DNX++WnxM77sPoy5vJh2t6ASTelf&#10;/Pf9aKX+8ibPV/N5IRTCJAvQm18AAAD//wMAUEsBAi0AFAAGAAgAAAAhANvh9svuAAAAhQEAABMA&#10;AAAAAAAAAAAAAAAAAAAAAFtDb250ZW50X1R5cGVzXS54bWxQSwECLQAUAAYACAAAACEAWvQsW78A&#10;AAAVAQAACwAAAAAAAAAAAAAAAAAfAQAAX3JlbHMvLnJlbHNQSwECLQAUAAYACAAAACEAgkwD78wA&#10;AADjAAAADwAAAAAAAAAAAAAAAAAHAgAAZHJzL2Rvd25yZXYueG1sUEsFBgAAAAADAAMAtwAAAAAD&#10;AAAAAA==&#10;" path="m,201r1034,l1034,,,,,201xe" fillcolor="black" stroked="f">
                  <v:path arrowok="t" o:connecttype="custom" o:connectlocs="0,274;1034,274;1034,73;0,73;0,2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544" behindDoc="1" locked="0" layoutInCell="1" allowOverlap="1" wp14:anchorId="5844D895" wp14:editId="797AF10B">
                <wp:simplePos x="0" y="0"/>
                <wp:positionH relativeFrom="page">
                  <wp:posOffset>2571750</wp:posOffset>
                </wp:positionH>
                <wp:positionV relativeFrom="paragraph">
                  <wp:posOffset>392430</wp:posOffset>
                </wp:positionV>
                <wp:extent cx="417830" cy="127635"/>
                <wp:effectExtent l="0" t="2540" r="1270" b="3175"/>
                <wp:wrapNone/>
                <wp:docPr id="167142519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27635"/>
                          <a:chOff x="4050" y="618"/>
                          <a:chExt cx="658" cy="201"/>
                        </a:xfrm>
                      </wpg:grpSpPr>
                      <wps:wsp>
                        <wps:cNvPr id="1021777092" name="Freeform 22"/>
                        <wps:cNvSpPr>
                          <a:spLocks/>
                        </wps:cNvSpPr>
                        <wps:spPr bwMode="auto">
                          <a:xfrm>
                            <a:off x="4050" y="618"/>
                            <a:ext cx="658" cy="201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658"/>
                              <a:gd name="T2" fmla="+- 0 819 618"/>
                              <a:gd name="T3" fmla="*/ 819 h 201"/>
                              <a:gd name="T4" fmla="+- 0 4708 4050"/>
                              <a:gd name="T5" fmla="*/ T4 w 658"/>
                              <a:gd name="T6" fmla="+- 0 819 618"/>
                              <a:gd name="T7" fmla="*/ 819 h 201"/>
                              <a:gd name="T8" fmla="+- 0 4708 4050"/>
                              <a:gd name="T9" fmla="*/ T8 w 658"/>
                              <a:gd name="T10" fmla="+- 0 618 618"/>
                              <a:gd name="T11" fmla="*/ 618 h 201"/>
                              <a:gd name="T12" fmla="+- 0 4050 4050"/>
                              <a:gd name="T13" fmla="*/ T12 w 658"/>
                              <a:gd name="T14" fmla="+- 0 618 618"/>
                              <a:gd name="T15" fmla="*/ 618 h 201"/>
                              <a:gd name="T16" fmla="+- 0 4050 4050"/>
                              <a:gd name="T17" fmla="*/ T16 w 658"/>
                              <a:gd name="T18" fmla="+- 0 819 618"/>
                              <a:gd name="T19" fmla="*/ 819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8" h="201">
                                <a:moveTo>
                                  <a:pt x="0" y="201"/>
                                </a:moveTo>
                                <a:lnTo>
                                  <a:pt x="658" y="201"/>
                                </a:lnTo>
                                <a:lnTo>
                                  <a:pt x="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30DE" id="Group 21" o:spid="_x0000_s1026" style="position:absolute;margin-left:202.5pt;margin-top:30.9pt;width:32.9pt;height:10.05pt;z-index:-7936;mso-position-horizontal-relative:page" coordorigin="4050,618" coordsize="658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NFmAMAACcKAAAOAAAAZHJzL2Uyb0RvYy54bWykVttu2zgQfV+g/0DosUUjUbEtW4hTFG0T&#10;LJBegLofQFPUBZVElaQtZ79+Z0jRlhOrLVo/yKTmcHjmDDXDmzeHpiZ7oXQl23VAr6KAiJbLrGqL&#10;dfBtc/d6GRBtWJuxWrZiHTwKHby5ffHPTd+lIpalrDOhCDhpddp366A0pkvDUPNSNExfyU60YMyl&#10;apiBqSrCTLEevDd1GEfRIuylyjoludAa3r53xuDW+s9zwc3nPNfCkHodADdjn8o+t/gMb29YWijW&#10;lRUfaLA/YNGwqoVNj67eM8PITlXPXDUVV1LL3Fxx2YQyzysubAwQDY2eRHOv5K6zsRRpX3RHmUDa&#10;Jzr9sVv+aX+vuq/dF+XYw/BB8u8adAn7rkjHdpwXDky2/UeZQT7Zzkgb+CFXDbqAkMjB6vt41Fcc&#10;DOHwckaT5TVkgYOJxsnieu705yUkCVfNojmYwbqgS2/6MCxezOEo4UoQCm0hS92elufAC/MOB0mf&#10;tNJ/p9XXknXCpkCjFl8UqTIgH8U0SZJoFQekZQ3ocKeEwFNK4hjJIQuAe131WNSRBWEatP+lnM+F&#10;8ZpOysJSvtPmXkibFrZ/0MYd9gxGNtnZwH0DmudNDef+1WsSEdzLPlwGiiOMetjLkGwi0hPce/Dp&#10;XYEgI1dLuiLHVJ4cXXsQOEJISYacwvdz3G3mQY5UEi0vkpp7GJKaXSa18BjraoJU4kE/IwVHcBTe&#10;bIrUysOQ1PIyKXquOsh0SSo6Fh0xF7Wi57JPZ3Cs/IbGE8zOpZ9iNlZ+mtm59tPMxvJv6GKC2bn+&#10;E5mkY/nPzhfUjMIff1b6L4If2uGTgBFh2LkiW9M6qbEqbSAHUHc210PZARR+PxNgkAXByW+BgSmC&#10;Icuuov3cNYX0WbitmxDML+CgqYWvxt7dsiFgBQ3yaWtUAYHWuMU1LO2YQZ38kPRQm7EQl64O4/tG&#10;7sVGWoQ5lf5TlT7Z63aMs36A3wnp7f6/s/48zjZrYO+t/t+hXN/4Hczz/XgttXAJwHhtbzkGjnqN&#10;CqmWdZXdVXWNAWtVbN/ViuwZXi/sb5D6DFbb89JKXOa2wTfQt1z1d+1iK7NH6ARKujsK3KlgUEr1&#10;X0B6uJ+sA/1jx5QISP1vC01tRWcziNnYyWyexDBRY8t2bGEtB1frwARwvnH4zrhL0K5TVVHCTtSe&#10;+Fa+hYaeV9gqLD/HaphAX7UjexuB0dl1Zzy3qNP97vZ/AAAA//8DAFBLAwQUAAYACAAAACEA5G7y&#10;TeAAAAAJAQAADwAAAGRycy9kb3ducmV2LnhtbEyPwU7DMAyG70i8Q2QkbiwJbGMrdadpAk4TEhsS&#10;2i1rvbZak1RN1nZvjznBzZZ//f6+dDXaRvTUhdo7BD1RIMjlvqhdifC1f3tYgAjRuMI03hHClQKs&#10;stub1CSFH9wn9btYCi5xITEIVYxtImXIK7ImTHxLjm8n31kTee1KWXRm4HLbyEel5tKa2vGHyrS0&#10;qSg/7y4W4X0ww/pJv/bb82lzPexnH99bTYj3d+P6BUSkMf6F4Ref0SFjpqO/uCKIBmGqZuwSEeaa&#10;FTgwfVY8HBEWegkyS+V/g+wHAAD//wMAUEsBAi0AFAAGAAgAAAAhALaDOJL+AAAA4QEAABMAAAAA&#10;AAAAAAAAAAAAAAAAAFtDb250ZW50X1R5cGVzXS54bWxQSwECLQAUAAYACAAAACEAOP0h/9YAAACU&#10;AQAACwAAAAAAAAAAAAAAAAAvAQAAX3JlbHMvLnJlbHNQSwECLQAUAAYACAAAACEAIE6zRZgDAAAn&#10;CgAADgAAAAAAAAAAAAAAAAAuAgAAZHJzL2Uyb0RvYy54bWxQSwECLQAUAAYACAAAACEA5G7yTeAA&#10;AAAJAQAADwAAAAAAAAAAAAAAAADyBQAAZHJzL2Rvd25yZXYueG1sUEsFBgAAAAAEAAQA8wAAAP8G&#10;AAAAAA==&#10;">
                <v:shape id="Freeform 22" o:spid="_x0000_s1027" style="position:absolute;left:4050;top:618;width:658;height:201;visibility:visible;mso-wrap-style:square;v-text-anchor:top" coordsize="65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sCywAAAOMAAAAPAAAAZHJzL2Rvd25yZXYueG1sRI9BSwMx&#10;EIXvgv8hjODNJl2kW9empSqFggexLeJx3Ex3YzeTJYnd9d8bQfA489775s1iNbpOnClE61nDdKJA&#10;ENfeWG40HPabmzmImJANdp5JwzdFWC0vLxZYGT/wK513qREZwrFCDW1KfSVlrFtyGCe+J87a0QeH&#10;KY+hkSbgkOGuk4VSM+nQcr7QYk+PLdWn3ZfLlIfb7TBT7uWpOW7enu37p/0Ie62vr8b1PYhEY/o3&#10;/6W3JtdXxbQsS3VXwO9PeQFy+QMAAP//AwBQSwECLQAUAAYACAAAACEA2+H2y+4AAACFAQAAEwAA&#10;AAAAAAAAAAAAAAAAAAAAW0NvbnRlbnRfVHlwZXNdLnhtbFBLAQItABQABgAIAAAAIQBa9CxbvwAA&#10;ABUBAAALAAAAAAAAAAAAAAAAAB8BAABfcmVscy8ucmVsc1BLAQItABQABgAIAAAAIQCtMcsCywAA&#10;AOMAAAAPAAAAAAAAAAAAAAAAAAcCAABkcnMvZG93bnJldi54bWxQSwUGAAAAAAMAAwC3AAAA/wIA&#10;AAAA&#10;" path="m,201r658,l658,,,,,201xe" fillcolor="black" stroked="f">
                  <v:path arrowok="t" o:connecttype="custom" o:connectlocs="0,819;658,819;658,618;0,618;0,819" o:connectangles="0,0,0,0,0"/>
                </v:shape>
                <w10:wrap anchorx="page"/>
              </v:group>
            </w:pict>
          </mc:Fallback>
        </mc:AlternateContent>
      </w:r>
      <w:r>
        <w:t>a jehož předmětem</w:t>
      </w:r>
      <w:r>
        <w:rPr>
          <w:spacing w:val="37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-2"/>
        </w:rPr>
        <w:t xml:space="preserve"> </w:t>
      </w:r>
      <w:r>
        <w:t>jednání související s realizací Díla a Smlouvy o dílo, resp. s Nedodělky díla (dále jen</w:t>
      </w:r>
      <w:r>
        <w:rPr>
          <w:spacing w:val="32"/>
        </w:rPr>
        <w:t xml:space="preserve"> </w:t>
      </w:r>
      <w:r>
        <w:t>„</w:t>
      </w:r>
      <w:r>
        <w:rPr>
          <w:rFonts w:cs="Times New Roman"/>
          <w:b/>
          <w:bCs/>
        </w:rPr>
        <w:t>Trestní řízení</w:t>
      </w:r>
      <w:r>
        <w:t>“).</w:t>
      </w:r>
      <w:r>
        <w:rPr>
          <w:spacing w:val="48"/>
        </w:rPr>
        <w:t xml:space="preserve"> </w:t>
      </w:r>
      <w:r>
        <w:t>Společnost</w:t>
      </w:r>
      <w:r>
        <w:tab/>
        <w:t>je  aktuálně  v  Trestním  řízení  jedním  z  obviněných.</w:t>
      </w:r>
      <w:r>
        <w:rPr>
          <w:spacing w:val="27"/>
        </w:rPr>
        <w:t xml:space="preserve"> </w:t>
      </w:r>
      <w:r>
        <w:t xml:space="preserve">Dalšími obviněnými </w:t>
      </w:r>
      <w:r>
        <w:rPr>
          <w:rFonts w:cs="Times New Roman"/>
        </w:rPr>
        <w:t>jsou</w:t>
      </w:r>
      <w:r>
        <w:rPr>
          <w:rFonts w:cs="Times New Roman"/>
          <w:spacing w:val="-26"/>
        </w:rPr>
        <w:t xml:space="preserve"> </w:t>
      </w:r>
      <w:r>
        <w:t>aktuálně</w:t>
      </w:r>
    </w:p>
    <w:p w14:paraId="5844D823" w14:textId="77777777" w:rsidR="00FD6990" w:rsidRDefault="00FD699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5844D824" w14:textId="4ABE5182" w:rsidR="00FD6990" w:rsidRDefault="00957EE3">
      <w:pPr>
        <w:spacing w:line="200" w:lineRule="exac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"/>
          <w:sz w:val="20"/>
          <w:szCs w:val="20"/>
        </w:rPr>
        <mc:AlternateContent>
          <mc:Choice Requires="wpg">
            <w:drawing>
              <wp:inline distT="0" distB="0" distL="0" distR="0" wp14:anchorId="5844D896" wp14:editId="204D262D">
                <wp:extent cx="3265170" cy="127635"/>
                <wp:effectExtent l="0" t="2540" r="0" b="3175"/>
                <wp:docPr id="153624056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127635"/>
                          <a:chOff x="0" y="0"/>
                          <a:chExt cx="5142" cy="201"/>
                        </a:xfrm>
                      </wpg:grpSpPr>
                      <wpg:grpSp>
                        <wpg:cNvPr id="553054262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42" cy="201"/>
                            <a:chOff x="0" y="0"/>
                            <a:chExt cx="5142" cy="201"/>
                          </a:xfrm>
                        </wpg:grpSpPr>
                        <wps:wsp>
                          <wps:cNvPr id="6295744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142" cy="201"/>
                            </a:xfrm>
                            <a:custGeom>
                              <a:avLst/>
                              <a:gdLst>
                                <a:gd name="T0" fmla="*/ 0 w 5142"/>
                                <a:gd name="T1" fmla="*/ 201 h 201"/>
                                <a:gd name="T2" fmla="*/ 5142 w 5142"/>
                                <a:gd name="T3" fmla="*/ 201 h 201"/>
                                <a:gd name="T4" fmla="*/ 5142 w 5142"/>
                                <a:gd name="T5" fmla="*/ 0 h 201"/>
                                <a:gd name="T6" fmla="*/ 0 w 5142"/>
                                <a:gd name="T7" fmla="*/ 0 h 201"/>
                                <a:gd name="T8" fmla="*/ 0 w 5142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42" h="201">
                                  <a:moveTo>
                                    <a:pt x="0" y="201"/>
                                  </a:moveTo>
                                  <a:lnTo>
                                    <a:pt x="5142" y="201"/>
                                  </a:lnTo>
                                  <a:lnTo>
                                    <a:pt x="5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D9B640" id="Group 18" o:spid="_x0000_s1026" style="width:257.1pt;height:10.05pt;mso-position-horizontal-relative:char;mso-position-vertical-relative:line" coordsize="5142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jAaAMAAKMJAAAOAAAAZHJzL2Uyb0RvYy54bWy0Vttu2zgQfS+w/0DwcYGNfJPdCFGKRdsE&#10;C3S3BZp+AE1RF6wksiRtOf36HpKSLMdJEaStH2RKc3g4c2Y45NWbQ1OTvdCmkm1K5xczSkTLZVa1&#10;RUq/3N389ZoSY1mbsVq2IqX3wtA313+8uupUIhaylHUmNAFJa5JOpbS0ViVRZHgpGmYupBItjLnU&#10;DbN41UWUadaBvamjxWy2jjqpM6UlF8bg67tgpNeeP88Ftx/z3AhL6pTCN+uf2j+37hldX7Gk0EyV&#10;Fe/dYC/womFVi0VHqnfMMrLT1RlVU3EtjcztBZdNJPO84sLHgGjmswfR3Gq5Uz6WIukKNcoEaR/o&#10;9GJa/t/+VqvP6pMO3mP4QfL/DXSJOlUkU7t7LwKYbLt/ZYZ8sp2VPvBDrhtHgZDIwet7P+orDpZw&#10;fFwu1vF8gzRw2OaLzXoZhwTwElk6m8bL9/3EeL5ahFlQyU2JWBIW9E72Trmk9x6GIZz/pEmVpTSO&#10;l7N4tViDpWUN/PbSkvmlI3sYp8vib9XhLByW/DoFsI/MsVTMz5XK55Ip4SvQuFLo1VwvLuPNajVo&#10;eaOFcDuULPx+6pTHDjVlpgU1sTiYQd29rJTOJBwrAlrujL0V0pcj238wNmzyDCNf5FlfA3eoxLyp&#10;sd//jMiMdMST9uABM59gUHykRJS+BFElIxHKaiRyJE9wLSewJ7kg63O44gls9rhX6xPI4+FtTjCP&#10;BocOPjr0lEqXE8xJZEhLMQjPyiEX/ND2ycCIMHdWzHwXUdK4NuAygxZxN+x1oFzmngBDfQde9o3h&#10;x2DI68C+8cC5H4OhoANvnsUMnRzYt5SBOfz3sWqcRg/PIU0JzqGtW4Alilkn0TAkHRqX73xlSl3V&#10;OUMj9+JOeog9dsy+JrHc0V63U1wggoNH6AAY/pUnHIF+M4NxMA//ARYy9BzM+YK8lkYgYpC7kMeB&#10;j91JNtnARtZVdlPVtQvZ6GL7ttZkz9xx7n99ak5gta+WVrppYRn3BUdF6Diu45tkK7N7dB8tw50A&#10;dxgMSqm/UdLhPpBS83XHtKCk/qdFF72cr1aI2fqXVbxBryN6atlOLazloEqppahuN3xrw6Vjp3RV&#10;lFgpZLOVf+MAzSvXorx/wav+BY3cj8ZDzZ92uAng68lVY/ruZxzvVtffAQAA//8DAFBLAwQUAAYA&#10;CAAAACEAIDIyANwAAAAEAQAADwAAAGRycy9kb3ducmV2LnhtbEyPQUvDQBCF74L/YRnBm91stCJp&#10;NqUU9VQEW0F6m2anSWh2NmS3SfrvXb3Yy8DjPd77Jl9OthUD9b5xrEHNEhDEpTMNVxq+dm8PLyB8&#10;QDbYOiYNF/KwLG5vcsyMG/mThm2oRCxhn6GGOoQuk9KXNVn0M9cRR+/oeoshyr6SpscxlttWpkny&#10;LC02HBdq7GhdU3nanq2G9xHH1aN6HTan4/qy380/vjeKtL6/m1YLEIGm8B+GX/yIDkVkOrgzGy9a&#10;DfGR8HejN1dPKYiDhjRRIItcXsMXPwAAAP//AwBQSwECLQAUAAYACAAAACEAtoM4kv4AAADhAQAA&#10;EwAAAAAAAAAAAAAAAAAAAAAAW0NvbnRlbnRfVHlwZXNdLnhtbFBLAQItABQABgAIAAAAIQA4/SH/&#10;1gAAAJQBAAALAAAAAAAAAAAAAAAAAC8BAABfcmVscy8ucmVsc1BLAQItABQABgAIAAAAIQDZ41jA&#10;aAMAAKMJAAAOAAAAAAAAAAAAAAAAAC4CAABkcnMvZTJvRG9jLnhtbFBLAQItABQABgAIAAAAIQAg&#10;MjIA3AAAAAQBAAAPAAAAAAAAAAAAAAAAAMIFAABkcnMvZG93bnJldi54bWxQSwUGAAAAAAQABADz&#10;AAAAywYAAAAA&#10;">
                <v:group id="Group 19" o:spid="_x0000_s1027" style="position:absolute;width:5142;height:201" coordsize="51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jqygAAAOIAAAAPAAAAZHJzL2Rvd25yZXYueG1sRI9Ba8JA&#10;FITvhf6H5RW81U1iIyV1FZFWehBBLYi3R/aZBLNvQ3abxH/vCoLHYWa+YWaLwdSio9ZVlhXE4wgE&#10;cW51xYWCv8PP+ycI55E11pZJwZUcLOavLzPMtO15R93eFyJA2GWooPS+yaR0eUkG3dg2xME729ag&#10;D7ItpG6xD3BTyySKptJgxWGhxIZWJeWX/b9RsO6xX07i725zOa+up0O6PW5iUmr0Niy/QHga/DP8&#10;aP9qBWk6idKPZJrA/VK4A3J+AwAA//8DAFBLAQItABQABgAIAAAAIQDb4fbL7gAAAIUBAAATAAAA&#10;AAAAAAAAAAAAAAAAAABbQ29udGVudF9UeXBlc10ueG1sUEsBAi0AFAAGAAgAAAAhAFr0LFu/AAAA&#10;FQEAAAsAAAAAAAAAAAAAAAAAHwEAAF9yZWxzLy5yZWxzUEsBAi0AFAAGAAgAAAAhAFImmOrKAAAA&#10;4gAAAA8AAAAAAAAAAAAAAAAABwIAAGRycy9kb3ducmV2LnhtbFBLBQYAAAAAAwADALcAAAD+AgAA&#10;AAA=&#10;">
                  <v:shape id="Freeform 20" o:spid="_x0000_s1028" style="position:absolute;width:5142;height:201;visibility:visible;mso-wrap-style:square;v-text-anchor:top" coordsize="51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MMyAAAAOAAAAAPAAAAZHJzL2Rvd25yZXYueG1sRI9Ba8JA&#10;FITvBf/D8oTe6iZWbY2uIoLQo00VenzNPrPB7NuYXU36792C0OMwM98wy3Vva3Gj1leOFaSjBARx&#10;4XTFpYLD1+7lHYQPyBprx6TglzysV4OnJWbadfxJtzyUIkLYZ6jAhNBkUvrCkEU/cg1x9E6utRii&#10;bEupW+wi3NZynCQzabHiuGCwoa2h4pxfrYLX6mT3XZ5uu8vP/Lu8mOM5dalSz8N+swARqA//4Uf7&#10;QyuYjefTt8kE/g7FMyBXdwAAAP//AwBQSwECLQAUAAYACAAAACEA2+H2y+4AAACFAQAAEwAAAAAA&#10;AAAAAAAAAAAAAAAAW0NvbnRlbnRfVHlwZXNdLnhtbFBLAQItABQABgAIAAAAIQBa9CxbvwAAABUB&#10;AAALAAAAAAAAAAAAAAAAAB8BAABfcmVscy8ucmVsc1BLAQItABQABgAIAAAAIQBWpyMMyAAAAOAA&#10;AAAPAAAAAAAAAAAAAAAAAAcCAABkcnMvZG93bnJldi54bWxQSwUGAAAAAAMAAwC3AAAA/AIAAAAA&#10;" path="m,201r5142,l5142,,,,,201xe" fillcolor="black" stroked="f">
                    <v:path arrowok="t" o:connecttype="custom" o:connectlocs="0,201;5142,201;5142,0;0,0;0,201" o:connectangles="0,0,0,0,0"/>
                  </v:shape>
                </v:group>
                <w10:anchorlock/>
              </v:group>
            </w:pict>
          </mc:Fallback>
        </mc:AlternateContent>
      </w:r>
    </w:p>
    <w:p w14:paraId="5844D825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19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Trestnímu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řízení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připojila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jako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poškozený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nárokem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náhradu způsobené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škody,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avšak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doposud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neuplatnila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konkrétní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výši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nároku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náhradu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škody.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Aktuálně je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Trestním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řízení,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resp.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usnesení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zahájení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trestního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stíhání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uváděná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celková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škoda způsobená Městské části Praha 3 ve výši 12.462.737,988,-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Kč.</w:t>
      </w:r>
    </w:p>
    <w:p w14:paraId="5844D826" w14:textId="298EC16C" w:rsidR="00FD6990" w:rsidRDefault="00957EE3">
      <w:pPr>
        <w:pStyle w:val="Odstavecseseznamem"/>
        <w:numPr>
          <w:ilvl w:val="0"/>
          <w:numId w:val="4"/>
        </w:numPr>
        <w:tabs>
          <w:tab w:val="left" w:pos="825"/>
          <w:tab w:val="left" w:pos="7315"/>
        </w:tabs>
        <w:spacing w:before="118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424" behindDoc="1" locked="0" layoutInCell="1" allowOverlap="1" wp14:anchorId="5844D898" wp14:editId="2DAB8EB7">
                <wp:simplePos x="0" y="0"/>
                <wp:positionH relativeFrom="page">
                  <wp:posOffset>1748790</wp:posOffset>
                </wp:positionH>
                <wp:positionV relativeFrom="paragraph">
                  <wp:posOffset>294640</wp:posOffset>
                </wp:positionV>
                <wp:extent cx="3670300" cy="127635"/>
                <wp:effectExtent l="0" t="0" r="635" b="0"/>
                <wp:wrapNone/>
                <wp:docPr id="96392385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0" cy="127635"/>
                          <a:chOff x="2754" y="464"/>
                          <a:chExt cx="5780" cy="201"/>
                        </a:xfrm>
                      </wpg:grpSpPr>
                      <wps:wsp>
                        <wps:cNvPr id="1499170881" name="Freeform 17"/>
                        <wps:cNvSpPr>
                          <a:spLocks/>
                        </wps:cNvSpPr>
                        <wps:spPr bwMode="auto">
                          <a:xfrm>
                            <a:off x="2754" y="464"/>
                            <a:ext cx="5780" cy="201"/>
                          </a:xfrm>
                          <a:custGeom>
                            <a:avLst/>
                            <a:gdLst>
                              <a:gd name="T0" fmla="+- 0 2754 2754"/>
                              <a:gd name="T1" fmla="*/ T0 w 5780"/>
                              <a:gd name="T2" fmla="+- 0 665 464"/>
                              <a:gd name="T3" fmla="*/ 665 h 201"/>
                              <a:gd name="T4" fmla="+- 0 8534 2754"/>
                              <a:gd name="T5" fmla="*/ T4 w 5780"/>
                              <a:gd name="T6" fmla="+- 0 665 464"/>
                              <a:gd name="T7" fmla="*/ 665 h 201"/>
                              <a:gd name="T8" fmla="+- 0 8534 2754"/>
                              <a:gd name="T9" fmla="*/ T8 w 5780"/>
                              <a:gd name="T10" fmla="+- 0 464 464"/>
                              <a:gd name="T11" fmla="*/ 464 h 201"/>
                              <a:gd name="T12" fmla="+- 0 2754 2754"/>
                              <a:gd name="T13" fmla="*/ T12 w 5780"/>
                              <a:gd name="T14" fmla="+- 0 464 464"/>
                              <a:gd name="T15" fmla="*/ 464 h 201"/>
                              <a:gd name="T16" fmla="+- 0 2754 2754"/>
                              <a:gd name="T17" fmla="*/ T16 w 5780"/>
                              <a:gd name="T18" fmla="+- 0 665 464"/>
                              <a:gd name="T19" fmla="*/ 66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0" h="201">
                                <a:moveTo>
                                  <a:pt x="0" y="201"/>
                                </a:moveTo>
                                <a:lnTo>
                                  <a:pt x="5780" y="201"/>
                                </a:lnTo>
                                <a:lnTo>
                                  <a:pt x="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AB784" id="Group 16" o:spid="_x0000_s1026" style="position:absolute;margin-left:137.7pt;margin-top:23.2pt;width:289pt;height:10.05pt;z-index:-8056;mso-position-horizontal-relative:page" coordorigin="2754,464" coordsize="578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t5mAMAADIKAAAOAAAAZHJzL2Uyb0RvYy54bWykVtuO0zAQfUfiHyw/gtgkvbfaLkLArpC4&#10;SZQPcB3nIpI42G7T5es5tpM23d0sq6UPqZ05GZ85Y8/48u2hLMheKJ3Lak2ji5ASUXEZ51W6pj83&#10;128WlGjDqpgVshJreis0fXv18sVlU6/ESGayiIUicFLpVVOvaWZMvQoCzTNRMn0ha1HBmEhVMoOp&#10;SoNYsQbeyyIYheEsaKSKayW50BpvP3gjvXL+k0Rw8y1JtDCkWFNwM+6p3HNrn8HVJVulitVZzlsa&#10;7BksSpZXWPTo6gMzjOxUfs9VmXMltUzMBZdlIJMk58LFgGii8E40N0ruahdLumrS+igTpL2j07Pd&#10;8q/7G1X/qL8rzx7Dz5L/0tAlaOp01bfbeerBZNt8kTHyyXZGusAPiSqtC4REDk7f26O+4mAIx8vx&#10;bB6OQ6SBwxaN5rPx1CeAZ8iS/Ww0n04ogXUym3Smj+3X0/mi/RRSWWPAVn5Vx7RlZjOPraRPaun/&#10;U+tHxmrhkqCtGt8VyWOwnyyX0TxcLCJKKlZCiWslhN2nJJpbcpYF4J2yui9rz2JhGur/U9D7ynSq&#10;DuvCVnynzY2QLjNs/1kbv99jjFy+45b8BsomZYGt//oNCYldzD18DtIjDNF62KuAbELSELd467Tz&#10;NepAztdsNiXHbJ48jTsQPFlIRtqs4gwdl8Ne6LFaTMcPs5p2MMtqMsBq1oEeYzXvQI+xQkl7Cqtl&#10;B7OsFgOsonPhIdRDYkV93S3mQbWic+GHk9jXfhONhqidqz9ErS/+MLVz9Yep9ROwiWZD1M5TMLDF&#10;on4GzvYYKkfanQGWdceCH6r2XGBEmO1goatttdS2OG2QBZSmzbgtPkDZQzQAhi4W7IoB1nscDKYW&#10;jDz7uvY4OkICHdyVz386R0Hy8GXfu/+sDVihUd5tkYoStMitLwE1M1YnG68dkmZNfd3JULRRjq2h&#10;lHuxkQ5iTj3gVKxP9qLq47wjBHSCdoDuv3YOj0DXtxFAZ+7+PQxHCs6egrm/IC+kFj4HNk7XZI6x&#10;W8l6BVXLIo+v86KwIWuVbt8XiuyZvWm4X6v2GaxwW6aS9jO/jH2DBubbgO8bWxnfoiUo6a8ruF5h&#10;kEn1h5IGV5U11b93TAlKik8VutsymkwQs3GTyXQ+wkT1Ldu+hVUcrtbUUGxxO3xv/H1oV6s8zbCS&#10;z2Yl36G3J7ltGY6fZ9VO0GDdyF1MMDq7+fTnDnW66l39BQAA//8DAFBLAwQUAAYACAAAACEA7Ss/&#10;LeAAAAAJAQAADwAAAGRycy9kb3ducmV2LnhtbEyPwWrDMAyG74O9g9Fgt9VJ22Qli1NK2XYqg7WD&#10;sZsbq0loLIfYTdK3n3ZaT5LQx69P+XqyrRiw940jBfEsAoFUOtNQpeDr8Pa0AuGDJqNbR6jgih7W&#10;xf1drjPjRvrEYR8qwSHkM62gDqHLpPRljVb7meuQeHdyvdWBx76Sptcjh9tWzqMolVY3xBdq3eG2&#10;xvK8v1gF76MeN4v4ddidT9vrzyH5+N7FqNTjw7R5ARFwCv8w/OmzOhTsdHQXMl60CubPyZJRBcuU&#10;KwOrZMHNUUGaJiCLXN5+UPwCAAD//wMAUEsBAi0AFAAGAAgAAAAhALaDOJL+AAAA4QEAABMAAAAA&#10;AAAAAAAAAAAAAAAAAFtDb250ZW50X1R5cGVzXS54bWxQSwECLQAUAAYACAAAACEAOP0h/9YAAACU&#10;AQAACwAAAAAAAAAAAAAAAAAvAQAAX3JlbHMvLnJlbHNQSwECLQAUAAYACAAAACEA5fVLeZgDAAAy&#10;CgAADgAAAAAAAAAAAAAAAAAuAgAAZHJzL2Uyb0RvYy54bWxQSwECLQAUAAYACAAAACEA7Ss/LeAA&#10;AAAJAQAADwAAAAAAAAAAAAAAAADyBQAAZHJzL2Rvd25yZXYueG1sUEsFBgAAAAAEAAQA8wAAAP8G&#10;AAAAAA==&#10;">
                <v:shape id="Freeform 17" o:spid="_x0000_s1027" style="position:absolute;left:2754;top:464;width:5780;height:201;visibility:visible;mso-wrap-style:square;v-text-anchor:top" coordsize="578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7XyAAAAOMAAAAPAAAAZHJzL2Rvd25yZXYueG1sRE9fa8Iw&#10;EH8f7DuEG+xN07oya2cUEaeCwli3vR/N2RabS2kyrX56MxD2eL//N533phEn6lxtWUE8jEAQF1bX&#10;XCr4/nofpCCcR9bYWCYFF3Iwnz0+TDHT9syfdMp9KUIIuwwVVN63mZSuqMigG9qWOHAH2xn04exK&#10;qTs8h3DTyFEUvUqDNYeGCltaVlQc81+jYHNY9S9lu0v2+fUj4e26WV6LH6Wen/rFGwhPvf8X391b&#10;HeYnk0k8jtI0hr+fAgBydgMAAP//AwBQSwECLQAUAAYACAAAACEA2+H2y+4AAACFAQAAEwAAAAAA&#10;AAAAAAAAAAAAAAAAW0NvbnRlbnRfVHlwZXNdLnhtbFBLAQItABQABgAIAAAAIQBa9CxbvwAAABUB&#10;AAALAAAAAAAAAAAAAAAAAB8BAABfcmVscy8ucmVsc1BLAQItABQABgAIAAAAIQBzDq7XyAAAAOMA&#10;AAAPAAAAAAAAAAAAAAAAAAcCAABkcnMvZG93bnJldi54bWxQSwUGAAAAAAMAAwC3AAAA/AIAAAAA&#10;" path="m,201r5780,l5780,,,,,201xe" fillcolor="black" stroked="f">
                  <v:path arrowok="t" o:connecttype="custom" o:connectlocs="0,665;5780,665;5780,464;0,464;0,665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Městská část Praha 3 prohlašuje, že je seznámena s aktuálním usnesením o zahájení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 xml:space="preserve">trestního </w:t>
      </w:r>
      <w:r>
        <w:rPr>
          <w:rFonts w:ascii="Times New Roman" w:hAnsi="Times New Roman"/>
          <w:spacing w:val="-1"/>
        </w:rPr>
        <w:t>stíhání</w:t>
      </w:r>
      <w:r>
        <w:rPr>
          <w:rFonts w:ascii="Times New Roman" w:hAnsi="Times New Roman"/>
          <w:spacing w:val="-1"/>
        </w:rPr>
        <w:tab/>
        <w:t>vydaným</w:t>
      </w:r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Trestním</w:t>
      </w:r>
    </w:p>
    <w:p w14:paraId="5844D827" w14:textId="77777777" w:rsidR="00FD6990" w:rsidRDefault="00957EE3">
      <w:pPr>
        <w:pStyle w:val="Zkladntext"/>
        <w:spacing w:before="0" w:line="259" w:lineRule="auto"/>
        <w:ind w:right="109" w:firstLine="0"/>
        <w:jc w:val="both"/>
      </w:pPr>
      <w:r>
        <w:t>řízení, a to včetně popisu skutku. Městská část Praha 3 dále prohlašuje, že jako poškozený</w:t>
      </w:r>
      <w:r>
        <w:rPr>
          <w:spacing w:val="36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plný</w:t>
      </w:r>
      <w:r>
        <w:rPr>
          <w:spacing w:val="23"/>
        </w:rPr>
        <w:t xml:space="preserve"> </w:t>
      </w:r>
      <w:r>
        <w:t>přístup</w:t>
      </w:r>
      <w:r>
        <w:rPr>
          <w:spacing w:val="23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trestního</w:t>
      </w:r>
      <w:r>
        <w:rPr>
          <w:spacing w:val="20"/>
        </w:rPr>
        <w:t xml:space="preserve"> </w:t>
      </w:r>
      <w:r>
        <w:t>spisu</w:t>
      </w:r>
      <w:r>
        <w:rPr>
          <w:spacing w:val="23"/>
        </w:rPr>
        <w:t xml:space="preserve"> </w:t>
      </w:r>
      <w:r>
        <w:t>vedeného</w:t>
      </w:r>
      <w:r>
        <w:rPr>
          <w:spacing w:val="23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Trestním</w:t>
      </w:r>
      <w:r>
        <w:rPr>
          <w:spacing w:val="23"/>
        </w:rPr>
        <w:t xml:space="preserve"> </w:t>
      </w:r>
      <w:r>
        <w:t>řízení,</w:t>
      </w:r>
      <w:r>
        <w:rPr>
          <w:spacing w:val="23"/>
        </w:rPr>
        <w:t xml:space="preserve"> </w:t>
      </w:r>
      <w:r>
        <w:t>obsah</w:t>
      </w:r>
      <w:r>
        <w:rPr>
          <w:spacing w:val="20"/>
        </w:rPr>
        <w:t xml:space="preserve"> </w:t>
      </w:r>
      <w:r>
        <w:t>tohoto</w:t>
      </w:r>
      <w:r>
        <w:rPr>
          <w:spacing w:val="23"/>
        </w:rPr>
        <w:t xml:space="preserve"> </w:t>
      </w:r>
      <w:r>
        <w:t>spisu</w:t>
      </w:r>
      <w:r>
        <w:rPr>
          <w:spacing w:val="21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jí</w:t>
      </w:r>
      <w:r>
        <w:rPr>
          <w:spacing w:val="23"/>
        </w:rPr>
        <w:t xml:space="preserve"> </w:t>
      </w:r>
      <w:r>
        <w:t>znám</w:t>
      </w:r>
      <w:r>
        <w:rPr>
          <w:spacing w:val="22"/>
        </w:rPr>
        <w:t xml:space="preserve"> </w:t>
      </w:r>
      <w:r>
        <w:t>a odpovědně provedla jeho analýzu a tento spis neobsahuje žádné skutečnosti, které</w:t>
      </w:r>
      <w:r>
        <w:rPr>
          <w:spacing w:val="41"/>
        </w:rPr>
        <w:t xml:space="preserve"> </w:t>
      </w:r>
      <w:r>
        <w:t>by odporovaly této dohodě či vůli Městské části Praha 3 tuto dohodu</w:t>
      </w:r>
      <w:r>
        <w:rPr>
          <w:spacing w:val="-24"/>
        </w:rPr>
        <w:t xml:space="preserve"> </w:t>
      </w:r>
      <w:r>
        <w:t>uzavřít.</w:t>
      </w:r>
    </w:p>
    <w:p w14:paraId="5844D828" w14:textId="1756B5D4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18"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448" behindDoc="1" locked="0" layoutInCell="1" allowOverlap="1" wp14:anchorId="5844D899" wp14:editId="41B6A7F8">
                <wp:simplePos x="0" y="0"/>
                <wp:positionH relativeFrom="page">
                  <wp:posOffset>5691505</wp:posOffset>
                </wp:positionH>
                <wp:positionV relativeFrom="paragraph">
                  <wp:posOffset>468630</wp:posOffset>
                </wp:positionV>
                <wp:extent cx="965200" cy="127635"/>
                <wp:effectExtent l="0" t="1905" r="1270" b="3810"/>
                <wp:wrapNone/>
                <wp:docPr id="4910140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27635"/>
                          <a:chOff x="8963" y="738"/>
                          <a:chExt cx="1520" cy="201"/>
                        </a:xfrm>
                      </wpg:grpSpPr>
                      <wps:wsp>
                        <wps:cNvPr id="1653516919" name="Freeform 15"/>
                        <wps:cNvSpPr>
                          <a:spLocks/>
                        </wps:cNvSpPr>
                        <wps:spPr bwMode="auto">
                          <a:xfrm>
                            <a:off x="8963" y="738"/>
                            <a:ext cx="1520" cy="201"/>
                          </a:xfrm>
                          <a:custGeom>
                            <a:avLst/>
                            <a:gdLst>
                              <a:gd name="T0" fmla="+- 0 8963 8963"/>
                              <a:gd name="T1" fmla="*/ T0 w 1520"/>
                              <a:gd name="T2" fmla="+- 0 938 738"/>
                              <a:gd name="T3" fmla="*/ 938 h 201"/>
                              <a:gd name="T4" fmla="+- 0 10482 8963"/>
                              <a:gd name="T5" fmla="*/ T4 w 1520"/>
                              <a:gd name="T6" fmla="+- 0 938 738"/>
                              <a:gd name="T7" fmla="*/ 938 h 201"/>
                              <a:gd name="T8" fmla="+- 0 10482 8963"/>
                              <a:gd name="T9" fmla="*/ T8 w 1520"/>
                              <a:gd name="T10" fmla="+- 0 738 738"/>
                              <a:gd name="T11" fmla="*/ 738 h 201"/>
                              <a:gd name="T12" fmla="+- 0 8963 8963"/>
                              <a:gd name="T13" fmla="*/ T12 w 1520"/>
                              <a:gd name="T14" fmla="+- 0 738 738"/>
                              <a:gd name="T15" fmla="*/ 738 h 201"/>
                              <a:gd name="T16" fmla="+- 0 8963 8963"/>
                              <a:gd name="T17" fmla="*/ T16 w 1520"/>
                              <a:gd name="T18" fmla="+- 0 938 738"/>
                              <a:gd name="T19" fmla="*/ 93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01">
                                <a:moveTo>
                                  <a:pt x="0" y="200"/>
                                </a:moveTo>
                                <a:lnTo>
                                  <a:pt x="1519" y="200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96564" id="Group 14" o:spid="_x0000_s1026" style="position:absolute;margin-left:448.15pt;margin-top:36.9pt;width:76pt;height:10.05pt;z-index:-8032;mso-position-horizontal-relative:page" coordorigin="8963,738" coordsize="152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xungMAADMKAAAOAAAAZHJzL2Uyb0RvYy54bWykVtuO2zYQfQ/QfyD42CAr03cL6w2KJLsI&#10;kLYBon4ATVEXVBJVkra8/frOkKIs7642QeoHmdIcDs+cIWd4+/5cV+QktSlVs6fsZkaJbIRKyybf&#10;07+S+3dbSozlTcor1cg9fZSGvr/75c1t18ZyrgpVpVITcNKYuGv3tLC2jaPIiELW3NyoVjZgzJSu&#10;uYVXnUep5h14r6toPputo07ptNVKSGPg60dvpHfOf5ZJYf/MMiMtqfYUuFn31O55wGd0d8vjXPO2&#10;KEVPg/8Ei5qXDSw6uPrILSdHXT5zVZdCK6MyeyNUHaksK4V0MUA0bPYkmgetjq2LJY+7vB1kAmmf&#10;6PTTbsUfpwfdfmu/as8ehl+U+NuALlHX5vHYju+5B5ND97tKIZ/8aJUL/JzpGl1ASOTs9H0c9JVn&#10;SwR83K1XkDNKBJjYfLNerLz+ooAk4aztbr2gBKybxTaYPvWTGcz1U0EpNEY89os6oj0xTDzsJHMR&#10;y/w/sb4VvJUuBwbF+KpJmQL79WqxYusd21HS8BqEuNdS4jYlzAWFLAAehDVjVUcWhBkQ/7t6Plcm&#10;iDqtC4/F0dgHqVxi+OmLsX67pzBy6U578gkom9UV7Py378iM4GLu0R+PAcYC7NeIJDPSQbCQlN5p&#10;8DUPIOdrt9iSIZv54AnS7BcETwgpSJ9VOEIDaBlAzhObLbfzF2mtAg5pLSdorQPoNVqbAHqNFpS0&#10;kVjTtGBvDDEm2wla7Fp6kOoludhYecS8qBe7ln46jWP1Ezafonat/xS1sfrT1K7ln6Y2zkDC1lPU&#10;rnMwscnwdA4ZuNplUDvycAp4EQ6GODf9yYAR4djCZq64tcpgeUogC1CckkVffgCFx2gCDLogePND&#10;YGCKYMizr2yvu2a+Sia+1kAw34GDqM77buzdT+sD1tApn/ZITQn0yAPO4XHLLeoUhqSDIugqcrGn&#10;eHTRUKuTTJSD2EsTwJLvg7rYq2aMYyvMFDC8QAMg/LfO4QAMHoM5/HsYHClw9iOY5wuKShnp6WLI&#10;rs0MsaNko5JqVFWm92VVYchG54cPlSYnjlcN9+vDvoJVbss0Cqf5ZfALtDDfCHz/Oqj0EZqCVv6+&#10;AvcrGBRK/0tJB3eVPTX/HLmWlFSfG+hvO7ZcQszWvSxXG2yUemw5jC28EeBqTy2FLY7DD9ZfiI6t&#10;LvMCVvLZbNRv0NyzEpuG4+dZ9S/QYt3I3UxgdHX1Gb871OWud/cfAAAA//8DAFBLAwQUAAYACAAA&#10;ACEA7Qk6XOEAAAAKAQAADwAAAGRycy9kb3ducmV2LnhtbEyPwU6DQBCG7ya+w2ZMvNkF0QrI0jSN&#10;emqa2Jo0vU1hCqTsLGG3QN/e7UmPM/Pln+/PFpNuxUC9bQwrCGcBCOLClA1XCn52n08xCOuQS2wN&#10;k4IrWVjk93cZpqUZ+ZuGrauED2GbooLauS6V0hY1abQz0xH728n0Gp0f+0qWPY4+XLfyOQjmUmPD&#10;/kONHa1qKs7bi1bwNeK4jMKPYX0+ra6H3etmvw5JqceHafkOwtHk/mC46Xt1yL3T0Vy4tKJVECfz&#10;yKMK3iJf4QYEL7HfHBUkUQIyz+T/CvkvAAAA//8DAFBLAQItABQABgAIAAAAIQC2gziS/gAAAOEB&#10;AAATAAAAAAAAAAAAAAAAAAAAAABbQ29udGVudF9UeXBlc10ueG1sUEsBAi0AFAAGAAgAAAAhADj9&#10;If/WAAAAlAEAAAsAAAAAAAAAAAAAAAAALwEAAF9yZWxzLy5yZWxzUEsBAi0AFAAGAAgAAAAhACZd&#10;3G6eAwAAMwoAAA4AAAAAAAAAAAAAAAAALgIAAGRycy9lMm9Eb2MueG1sUEsBAi0AFAAGAAgAAAAh&#10;AO0JOlzhAAAACgEAAA8AAAAAAAAAAAAAAAAA+AUAAGRycy9kb3ducmV2LnhtbFBLBQYAAAAABAAE&#10;APMAAAAGBwAAAAA=&#10;">
                <v:shape id="Freeform 15" o:spid="_x0000_s1027" style="position:absolute;left:8963;top:738;width:1520;height:201;visibility:visible;mso-wrap-style:square;v-text-anchor:top" coordsize="152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+UyAAAAOMAAAAPAAAAZHJzL2Rvd25yZXYueG1sRE/NasJA&#10;EL4LvsMyhV5EN2lrMKmrlJaKN1FLz2N2TKLZ2ZDdxvj2rlDwON//zJe9qUVHrassK4gnEQji3OqK&#10;CwU/++/xDITzyBpry6TgSg6Wi+Fgjpm2F95St/OFCCHsMlRQet9kUrq8JINuYhviwB1ta9CHsy2k&#10;bvESwk0tX6IokQYrDg0lNvRZUn7e/RkFp2J9zN3XSo7q/pA2p9/ubR9vlHp+6j/eQXjq/UP8717r&#10;MD+Zvk7jJI1TuP8UAJCLGwAAAP//AwBQSwECLQAUAAYACAAAACEA2+H2y+4AAACFAQAAEwAAAAAA&#10;AAAAAAAAAAAAAAAAW0NvbnRlbnRfVHlwZXNdLnhtbFBLAQItABQABgAIAAAAIQBa9CxbvwAAABUB&#10;AAALAAAAAAAAAAAAAAAAAB8BAABfcmVscy8ucmVsc1BLAQItABQABgAIAAAAIQCGmw+UyAAAAOMA&#10;AAAPAAAAAAAAAAAAAAAAAAcCAABkcnMvZG93bnJldi54bWxQSwUGAAAAAAMAAwC3AAAA/AIAAAAA&#10;" path="m,200r1519,l1519,,,,,200xe" fillcolor="black" stroked="f">
                  <v:path arrowok="t" o:connecttype="custom" o:connectlocs="0,938;1519,938;1519,738;0,738;0,938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také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prohlašuje,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vnímá,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k náhradě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tvrzené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škody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prostřednictvím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této dohody svým přístupem a aktivní činností aktivně a zásadním způsobem dobrovolně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přispěly společnosti GEOSAN a EDIKT, jakož i vedení těchto společností a také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pan</w:t>
      </w:r>
    </w:p>
    <w:p w14:paraId="5844D829" w14:textId="77777777" w:rsidR="00FD6990" w:rsidRDefault="00FD699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5844D82A" w14:textId="4D6CB4F9" w:rsidR="00FD6990" w:rsidRDefault="00957EE3">
      <w:pPr>
        <w:spacing w:line="200" w:lineRule="exac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"/>
          <w:sz w:val="20"/>
          <w:szCs w:val="20"/>
        </w:rPr>
        <mc:AlternateContent>
          <mc:Choice Requires="wpg">
            <w:drawing>
              <wp:inline distT="0" distB="0" distL="0" distR="0" wp14:anchorId="5844D89A" wp14:editId="33869772">
                <wp:extent cx="847090" cy="127635"/>
                <wp:effectExtent l="0" t="0" r="0" b="0"/>
                <wp:docPr id="5421305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127635"/>
                          <a:chOff x="0" y="0"/>
                          <a:chExt cx="1334" cy="201"/>
                        </a:xfrm>
                      </wpg:grpSpPr>
                      <wpg:grpSp>
                        <wpg:cNvPr id="421953170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34" cy="201"/>
                            <a:chOff x="0" y="0"/>
                            <a:chExt cx="1334" cy="201"/>
                          </a:xfrm>
                        </wpg:grpSpPr>
                        <wps:wsp>
                          <wps:cNvPr id="1975627888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34" cy="201"/>
                            </a:xfrm>
                            <a:custGeom>
                              <a:avLst/>
                              <a:gdLst>
                                <a:gd name="T0" fmla="*/ 0 w 1334"/>
                                <a:gd name="T1" fmla="*/ 201 h 201"/>
                                <a:gd name="T2" fmla="*/ 1334 w 1334"/>
                                <a:gd name="T3" fmla="*/ 201 h 201"/>
                                <a:gd name="T4" fmla="*/ 1334 w 1334"/>
                                <a:gd name="T5" fmla="*/ 0 h 201"/>
                                <a:gd name="T6" fmla="*/ 0 w 1334"/>
                                <a:gd name="T7" fmla="*/ 0 h 201"/>
                                <a:gd name="T8" fmla="*/ 0 w 1334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4" h="201">
                                  <a:moveTo>
                                    <a:pt x="0" y="201"/>
                                  </a:moveTo>
                                  <a:lnTo>
                                    <a:pt x="1334" y="201"/>
                                  </a:lnTo>
                                  <a:lnTo>
                                    <a:pt x="13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FC7705" id="Group 11" o:spid="_x0000_s1026" style="width:66.7pt;height:10.05pt;mso-position-horizontal-relative:char;mso-position-vertical-relative:line" coordsize="1334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bnbQMAAKUJAAAOAAAAZHJzL2Uyb0RvYy54bWy0Vttu4zYQfS/QfyD4WKCR5UscC1GCItsE&#10;BbbtApv9AJqiLqgksiRtOf36HpKSLMdJdpFt/SDzcjicOXM45PXtoanJXmhTyTal8cWMEtFymVVt&#10;kdIvj/c/X1FiLGszVstWpPRJGHp78+MP151KxFyWss6EJjDSmqRTKS2tVUkUGV6KhpkLqUSLyVzq&#10;hll0dRFlmnWw3tTRfDa7jDqpM6UlF8Zg9EOYpDfefp4Lbv/McyMsqVMK36z/av/dum90c82SQjNV&#10;Vrx3g73Di4ZVLTYdTX1glpGdrs5MNRXX0sjcXnDZRDLPKy58DIgmnj2L5kHLnfKxFElXqJEmUPuM&#10;p3eb5X/sH7T6rD7p4D2aHyX/y4CXqFNFMp13/SKAybb7XWbIJ9tZ6QM/5LpxJhASOXh+n0Z+xcES&#10;jsGr5Xq2QRY4puL5+nKxCvzzEkk6W8XLX/t18WKxDKtAklsSsSTs533sfXI57x0MTfj+SZMqS+ly&#10;Hm9Wi3iNvVvWwG3PLInnztjzMF0S/1cazsJhyX/HAI6ROSrFfJ9SPpdMCS9A45TQsxlv1qvL+frq&#10;Cmc70HmvhXBnlMSLwKiHD6oyU0lNZjplEgPlvU9MZyyOogCdO2MfhPSCZPuPxoZjnqHlZZ71fj9C&#10;EHlT48T/FJEZ6eA/lNaDB0w8wUB/pCS9CiGU0dB8AnJGXrG1mMBetQWtj069YWs1gc1e9uryBPJy&#10;eOsTzIvBIc+jQ6+xtJlgTiJDWoqBeFYOueCHtk8GWoS522Lm64iSxlUClxlUicfhuAPlMvcKGOw7&#10;sBcf9nsbDHod2Neer4LBoAOv+6rztmXw5MCbKTjs0MeqcR89v4k0JbiJtkF1illHkQvVNUmHQumL&#10;X5lSpzo30ci9eJQeYo9Fs9cktjvO1+0UFwzBwSN0AAz/yhscgf56hMVhevgPsJChb8Gcb8hraQTO&#10;GYy7OMeGj91RNjnARtZVdl/VtQvZ6GJ7V2uyZ+5C97+e7RNY7dXSSrcsbONGcFuEiuOKvkm2MntC&#10;9dEyvArwikGjlPofSjq8CFJq/t4xLSipf2tRSDfxcomYre8sV+s5Ono6s53OsJbDVEothbpd886G&#10;Z8dO6aoosVPIZit/wRWaV65Eef+CV30Htdy3xnvNX3h4C2D05LEx7fsVx9fVzb8AAAD//wMAUEsD&#10;BBQABgAIAAAAIQDcou6P2wAAAAQBAAAPAAAAZHJzL2Rvd25yZXYueG1sTI9Ba8JAEIXvhf6HZQq9&#10;1U2MLZJmIyKtJylUBfE2ZsckmJ0N2TWJ/75rL+1l4PEe732TLUbTiJ46V1tWEE8iEMSF1TWXCva7&#10;z5c5COeRNTaWScGNHCzyx4cMU20H/qZ+60sRStilqKDyvk2ldEVFBt3EtsTBO9vOoA+yK6XucAjl&#10;ppHTKHqTBmsOCxW2tKqouGyvRsF6wGGZxB/95nJe3Y6716/DJialnp/G5TsIT6P/C8MdP6BDHphO&#10;9sraiUZBeMT/3ruXJDMQJwXTKAaZZ/I/fP4DAAD//wMAUEsBAi0AFAAGAAgAAAAhALaDOJL+AAAA&#10;4QEAABMAAAAAAAAAAAAAAAAAAAAAAFtDb250ZW50X1R5cGVzXS54bWxQSwECLQAUAAYACAAAACEA&#10;OP0h/9YAAACUAQAACwAAAAAAAAAAAAAAAAAvAQAAX3JlbHMvLnJlbHNQSwECLQAUAAYACAAAACEA&#10;zm52520DAAClCQAADgAAAAAAAAAAAAAAAAAuAgAAZHJzL2Uyb0RvYy54bWxQSwECLQAUAAYACAAA&#10;ACEA3KLuj9sAAAAEAQAADwAAAAAAAAAAAAAAAADHBQAAZHJzL2Rvd25yZXYueG1sUEsFBgAAAAAE&#10;AAQA8wAAAM8GAAAAAA==&#10;">
                <v:group id="Group 12" o:spid="_x0000_s1027" style="position:absolute;width:1334;height:201" coordsize="133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53ygAAAOIAAAAPAAAAZHJzL2Rvd25yZXYueG1sRI/NasJA&#10;FIX3Qt9huIXudDJaW5s6iogVF1KoFqS7S+aaBDN3QmZM4ts7C6HLw/njmy97W4mWGl861qBGCQji&#10;zJmScw2/x6/hDIQPyAYrx6ThRh6Wi6fBHFPjOv6h9hByEUfYp6ihCKFOpfRZQRb9yNXE0Tu7xmKI&#10;ssmlabCL47aS4yR5kxZLjg8F1rQuKLscrlbDtsNuNVGbdn85r29/x+n3aa9I65fnfvUJIlAf/sOP&#10;9s5oeB2rj+lEvUeIiBRxQC7uAAAA//8DAFBLAQItABQABgAIAAAAIQDb4fbL7gAAAIUBAAATAAAA&#10;AAAAAAAAAAAAAAAAAABbQ29udGVudF9UeXBlc10ueG1sUEsBAi0AFAAGAAgAAAAhAFr0LFu/AAAA&#10;FQEAAAsAAAAAAAAAAAAAAAAAHwEAAF9yZWxzLy5yZWxzUEsBAi0AFAAGAAgAAAAhANoUbnfKAAAA&#10;4gAAAA8AAAAAAAAAAAAAAAAABwIAAGRycy9kb3ducmV2LnhtbFBLBQYAAAAAAwADALcAAAD+AgAA&#10;AAA=&#10;">
                  <v:shape id="Freeform 13" o:spid="_x0000_s1028" style="position:absolute;width:1334;height:201;visibility:visible;mso-wrap-style:square;v-text-anchor:top" coordsize="133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OAygAAAOMAAAAPAAAAZHJzL2Rvd25yZXYueG1sRI/BbsJA&#10;DETvlfoPK1fqrThFAkLKgipEUVSpB2g/wM26SUTWG2W3EP4eHyr1aM945nm1GX1nzjzENoiF50kG&#10;hqUKrpXawtfn21MOJiYSR10QtnDlCJv1/d2KChcucuDzMdVGQyQWZKFJqS8QY9WwpzgJPYtqP2Hw&#10;lHQcanQDXTTcdzjNsjl6akUbGup523B1Ov56C6ddXeJ1++0xlZh27x/5fjmrrH18GF9fwCQe07/5&#10;77p0ir9czObTRZ4rtP6kC8D1DQAA//8DAFBLAQItABQABgAIAAAAIQDb4fbL7gAAAIUBAAATAAAA&#10;AAAAAAAAAAAAAAAAAABbQ29udGVudF9UeXBlc10ueG1sUEsBAi0AFAAGAAgAAAAhAFr0LFu/AAAA&#10;FQEAAAsAAAAAAAAAAAAAAAAAHwEAAF9yZWxzLy5yZWxzUEsBAi0AFAAGAAgAAAAhAKE6c4DKAAAA&#10;4wAAAA8AAAAAAAAAAAAAAAAABwIAAGRycy9kb3ducmV2LnhtbFBLBQYAAAAAAwADALcAAAD+AgAA&#10;AAA=&#10;" path="m,201r1334,l1334,,,,,201xe" fillcolor="black" stroked="f">
                    <v:path arrowok="t" o:connecttype="custom" o:connectlocs="0,201;1334,201;1334,0;0,0;0,201" o:connectangles="0,0,0,0,0"/>
                  </v:shape>
                </v:group>
                <w10:anchorlock/>
              </v:group>
            </w:pict>
          </mc:Fallback>
        </mc:AlternateContent>
      </w:r>
    </w:p>
    <w:p w14:paraId="5844D82B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Strany dohody prohlašují, že práva a povinnosti uvedená v čl. </w:t>
      </w:r>
      <w:hyperlink w:anchor="_bookmark0" w:history="1">
        <w:r>
          <w:rPr>
            <w:rFonts w:ascii="Times New Roman" w:hAnsi="Times New Roman"/>
          </w:rPr>
          <w:t>I</w:t>
        </w:r>
      </w:hyperlink>
      <w:r>
        <w:rPr>
          <w:rFonts w:ascii="Times New Roman" w:hAnsi="Times New Roman"/>
        </w:rPr>
        <w:t xml:space="preserve"> odst. 5, 6, 8 písm. a) a d)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této dohody,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jakož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 otázka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vzniku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výše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škody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uvedené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mezi nimi dosud sporné nebo pochybné.</w:t>
      </w:r>
    </w:p>
    <w:p w14:paraId="5844D82C" w14:textId="77777777" w:rsidR="00FD6990" w:rsidRDefault="00957EE3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9" w:lineRule="auto"/>
        <w:ind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 dohody mají zájem vyřešit mezi nimi vzniklý spor smírnou cestou, proto uzavírají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tuto dohodu o narovnání, na základě které následně v souladu s ustanovením § 99 o. s. ř.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navrhnou v Soudním řízení schválení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smíru.</w:t>
      </w:r>
    </w:p>
    <w:p w14:paraId="5844D82D" w14:textId="77777777" w:rsidR="00FD6990" w:rsidRDefault="00FD699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844D82E" w14:textId="77777777" w:rsidR="00FD6990" w:rsidRDefault="00957EE3">
      <w:pPr>
        <w:pStyle w:val="Nadpis1"/>
        <w:ind w:left="2996" w:right="2988"/>
        <w:jc w:val="center"/>
        <w:rPr>
          <w:rFonts w:cs="Times New Roman"/>
          <w:b w:val="0"/>
          <w:bCs w:val="0"/>
        </w:rPr>
      </w:pPr>
      <w:r>
        <w:t>II.</w:t>
      </w:r>
    </w:p>
    <w:p w14:paraId="5844D82F" w14:textId="77777777" w:rsidR="00FD6990" w:rsidRDefault="00FD6990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5844D830" w14:textId="77777777" w:rsidR="00FD6990" w:rsidRDefault="00957EE3">
      <w:pPr>
        <w:ind w:left="2996" w:right="29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ÚČEL DOHODY O</w:t>
      </w:r>
      <w:r>
        <w:rPr>
          <w:rFonts w:ascii="Times New Roman" w:hAnsi="Times New Roman"/>
          <w:b/>
          <w:spacing w:val="-26"/>
        </w:rPr>
        <w:t xml:space="preserve"> </w:t>
      </w:r>
      <w:r>
        <w:rPr>
          <w:rFonts w:ascii="Times New Roman" w:hAnsi="Times New Roman"/>
          <w:b/>
        </w:rPr>
        <w:t>NAROVNÁNÍ</w:t>
      </w:r>
    </w:p>
    <w:p w14:paraId="5844D831" w14:textId="77777777" w:rsidR="00FD6990" w:rsidRDefault="00FD6990">
      <w:pPr>
        <w:rPr>
          <w:rFonts w:ascii="Times New Roman" w:eastAsia="Times New Roman" w:hAnsi="Times New Roman" w:cs="Times New Roman"/>
          <w:b/>
          <w:bCs/>
        </w:rPr>
      </w:pPr>
    </w:p>
    <w:p w14:paraId="5844D832" w14:textId="77777777" w:rsidR="00FD6990" w:rsidRDefault="00FD6990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5844D833" w14:textId="77777777" w:rsidR="00FD6990" w:rsidRDefault="00957EE3">
      <w:pPr>
        <w:pStyle w:val="Zkladntext"/>
        <w:spacing w:before="0" w:line="259" w:lineRule="auto"/>
        <w:ind w:left="682" w:right="107" w:hanging="567"/>
        <w:jc w:val="both"/>
        <w:rPr>
          <w:rFonts w:cs="Times New Roman"/>
        </w:rPr>
      </w:pPr>
      <w:r>
        <w:t>1. Účelem této dohody je v zájmu hospodárnosti a právní jistoty co nejdříve a jednou pro</w:t>
      </w:r>
      <w:r>
        <w:rPr>
          <w:spacing w:val="25"/>
        </w:rPr>
        <w:t xml:space="preserve"> </w:t>
      </w:r>
      <w:r>
        <w:t>vždy vypořádat</w:t>
      </w:r>
      <w:r>
        <w:rPr>
          <w:spacing w:val="17"/>
        </w:rPr>
        <w:t xml:space="preserve"> </w:t>
      </w:r>
      <w:r>
        <w:t>veškerá</w:t>
      </w:r>
      <w:r>
        <w:rPr>
          <w:spacing w:val="14"/>
        </w:rPr>
        <w:t xml:space="preserve"> </w:t>
      </w:r>
      <w:r>
        <w:t>mezi</w:t>
      </w:r>
      <w:r>
        <w:rPr>
          <w:spacing w:val="17"/>
        </w:rPr>
        <w:t xml:space="preserve"> </w:t>
      </w:r>
      <w:r>
        <w:t>Stranami</w:t>
      </w:r>
      <w:r>
        <w:rPr>
          <w:spacing w:val="19"/>
        </w:rPr>
        <w:t xml:space="preserve"> </w:t>
      </w:r>
      <w:r>
        <w:t>dohody</w:t>
      </w:r>
      <w:r>
        <w:rPr>
          <w:spacing w:val="16"/>
        </w:rPr>
        <w:t xml:space="preserve"> </w:t>
      </w:r>
      <w:r>
        <w:t>dosud</w:t>
      </w:r>
      <w:r>
        <w:rPr>
          <w:spacing w:val="16"/>
        </w:rPr>
        <w:t xml:space="preserve"> </w:t>
      </w:r>
      <w:r>
        <w:t>sporná</w:t>
      </w:r>
      <w:r>
        <w:rPr>
          <w:spacing w:val="16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t>pochybná</w:t>
      </w:r>
      <w:r>
        <w:rPr>
          <w:spacing w:val="16"/>
        </w:rPr>
        <w:t xml:space="preserve"> </w:t>
      </w:r>
      <w:r>
        <w:t>práva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povinnosti</w:t>
      </w:r>
      <w:r>
        <w:rPr>
          <w:spacing w:val="19"/>
        </w:rPr>
        <w:t xml:space="preserve"> </w:t>
      </w:r>
      <w:r>
        <w:t>řešená Soudním</w:t>
      </w:r>
      <w:r>
        <w:rPr>
          <w:spacing w:val="30"/>
        </w:rPr>
        <w:t xml:space="preserve"> </w:t>
      </w:r>
      <w:r>
        <w:t>řízením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Trestním</w:t>
      </w:r>
      <w:r>
        <w:rPr>
          <w:spacing w:val="33"/>
        </w:rPr>
        <w:t xml:space="preserve"> </w:t>
      </w:r>
      <w:r>
        <w:t>řízením,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tedy</w:t>
      </w:r>
      <w:r>
        <w:rPr>
          <w:spacing w:val="29"/>
        </w:rPr>
        <w:t xml:space="preserve"> </w:t>
      </w:r>
      <w:r>
        <w:t>především</w:t>
      </w:r>
      <w:r>
        <w:rPr>
          <w:spacing w:val="28"/>
        </w:rPr>
        <w:t xml:space="preserve"> </w:t>
      </w:r>
      <w:r>
        <w:t>(i)</w:t>
      </w:r>
      <w:r>
        <w:rPr>
          <w:spacing w:val="30"/>
        </w:rPr>
        <w:t xml:space="preserve"> </w:t>
      </w:r>
      <w:r>
        <w:t>ukončit</w:t>
      </w:r>
      <w:r>
        <w:rPr>
          <w:spacing w:val="33"/>
        </w:rPr>
        <w:t xml:space="preserve"> </w:t>
      </w:r>
      <w:r>
        <w:t>Soudní</w:t>
      </w:r>
      <w:r>
        <w:rPr>
          <w:spacing w:val="28"/>
        </w:rPr>
        <w:t xml:space="preserve"> </w:t>
      </w:r>
      <w:r>
        <w:t>řízení</w:t>
      </w:r>
      <w:r>
        <w:rPr>
          <w:spacing w:val="33"/>
        </w:rPr>
        <w:t xml:space="preserve"> </w:t>
      </w:r>
      <w:r>
        <w:t>schválením smíru, (ii) přispět k rychlému ukončení Trestního řízení ideálně rozsudkem, kterým soud</w:t>
      </w:r>
      <w:r>
        <w:rPr>
          <w:spacing w:val="-2"/>
        </w:rPr>
        <w:t xml:space="preserve"> </w:t>
      </w:r>
      <w:r>
        <w:t>schválí dohodu o vině a trestu či jiným odklonem, (iii) definitivně vypořádat veškeré nároky</w:t>
      </w:r>
      <w:r>
        <w:rPr>
          <w:spacing w:val="36"/>
        </w:rPr>
        <w:t xml:space="preserve"> </w:t>
      </w:r>
      <w:r>
        <w:t>Městské části</w:t>
      </w:r>
      <w:r>
        <w:rPr>
          <w:spacing w:val="-6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vzniklé</w:t>
      </w:r>
      <w:r>
        <w:rPr>
          <w:spacing w:val="-6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Díla</w:t>
      </w:r>
      <w:r>
        <w:rPr>
          <w:spacing w:val="-10"/>
        </w:rPr>
        <w:t xml:space="preserve"> </w:t>
      </w:r>
      <w:r>
        <w:t>(ust.</w:t>
      </w:r>
      <w:r>
        <w:rPr>
          <w:spacing w:val="-9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výkonu</w:t>
      </w:r>
      <w:r>
        <w:rPr>
          <w:spacing w:val="-10"/>
        </w:rPr>
        <w:t xml:space="preserve"> </w:t>
      </w:r>
      <w:r>
        <w:t>funkce</w:t>
      </w:r>
      <w:r>
        <w:rPr>
          <w:spacing w:val="-9"/>
        </w:rPr>
        <w:t xml:space="preserve"> </w:t>
      </w:r>
      <w:r>
        <w:t>technického</w:t>
      </w:r>
      <w:r>
        <w:rPr>
          <w:spacing w:val="-9"/>
        </w:rPr>
        <w:t xml:space="preserve"> </w:t>
      </w:r>
      <w:r>
        <w:t>dozoru investora (čl. I odst. 3), které jsou řešeny v Soudním řízení a Trestním</w:t>
      </w:r>
      <w:r>
        <w:rPr>
          <w:spacing w:val="-37"/>
        </w:rPr>
        <w:t xml:space="preserve"> </w:t>
      </w:r>
      <w:r>
        <w:t>řízení.</w:t>
      </w:r>
    </w:p>
    <w:p w14:paraId="5844D834" w14:textId="77777777" w:rsidR="00FD6990" w:rsidRDefault="00FD6990">
      <w:pPr>
        <w:spacing w:line="259" w:lineRule="auto"/>
        <w:jc w:val="both"/>
        <w:rPr>
          <w:rFonts w:ascii="Times New Roman" w:eastAsia="Times New Roman" w:hAnsi="Times New Roman" w:cs="Times New Roman"/>
        </w:rPr>
        <w:sectPr w:rsidR="00FD6990" w:rsidSect="00DD7A72">
          <w:pgSz w:w="11920" w:h="16850"/>
          <w:pgMar w:top="940" w:right="1300" w:bottom="920" w:left="1300" w:header="737" w:footer="734" w:gutter="0"/>
          <w:cols w:space="708"/>
        </w:sectPr>
      </w:pPr>
    </w:p>
    <w:p w14:paraId="5844D835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36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37" w14:textId="77777777" w:rsidR="00FD6990" w:rsidRDefault="00FD699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5844D838" w14:textId="77777777" w:rsidR="00FD6990" w:rsidRDefault="00957EE3">
      <w:pPr>
        <w:pStyle w:val="Nadpis1"/>
        <w:spacing w:line="259" w:lineRule="auto"/>
        <w:ind w:left="3983" w:right="3974" w:firstLine="1"/>
        <w:jc w:val="center"/>
        <w:rPr>
          <w:b w:val="0"/>
          <w:bCs w:val="0"/>
        </w:rPr>
      </w:pPr>
      <w:r>
        <w:t xml:space="preserve">III. </w:t>
      </w:r>
      <w:r>
        <w:rPr>
          <w:spacing w:val="-4"/>
        </w:rPr>
        <w:t>NAROVNÁNÍ</w:t>
      </w:r>
    </w:p>
    <w:p w14:paraId="5844D839" w14:textId="77777777" w:rsidR="00FD6990" w:rsidRDefault="00FD6990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44D83A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zavazují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uhradit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Městské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částku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narovnání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výši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9.800.000,-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Kč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(slovy: devět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milionů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osm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tisíc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korun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českých)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spolu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částkou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odpovídající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úroku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prodlení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ve </w:t>
      </w:r>
      <w:r>
        <w:rPr>
          <w:rFonts w:ascii="Times New Roman" w:eastAsia="Times New Roman" w:hAnsi="Times New Roman" w:cs="Times New Roman"/>
        </w:rPr>
        <w:t>výši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p.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9.800.000,-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Kč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účinnosti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dohody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(čl.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IV.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odst.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5) (dále jen </w:t>
      </w:r>
      <w:r>
        <w:rPr>
          <w:rFonts w:ascii="Times New Roman" w:eastAsia="Times New Roman" w:hAnsi="Times New Roman" w:cs="Times New Roman"/>
          <w:b/>
          <w:bCs/>
        </w:rPr>
        <w:t>„Částka narovnání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1“</w:t>
      </w:r>
      <w:r>
        <w:rPr>
          <w:rFonts w:ascii="Times New Roman" w:eastAsia="Times New Roman" w:hAnsi="Times New Roman" w:cs="Times New Roman"/>
        </w:rPr>
        <w:t>).</w:t>
      </w:r>
    </w:p>
    <w:p w14:paraId="5844D83B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21" w:line="259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uhradí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Částku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postupem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11"/>
        </w:rPr>
        <w:t xml:space="preserve"> </w:t>
      </w:r>
      <w:hyperlink w:anchor="_bookmark4" w:history="1">
        <w:r>
          <w:rPr>
            <w:rFonts w:ascii="Times New Roman" w:hAnsi="Times New Roman"/>
          </w:rPr>
          <w:t>8</w:t>
        </w:r>
      </w:hyperlink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tohoto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článku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následujícím poměru:</w:t>
      </w:r>
    </w:p>
    <w:p w14:paraId="5844D83C" w14:textId="77777777" w:rsidR="00FD6990" w:rsidRDefault="00957EE3">
      <w:pPr>
        <w:pStyle w:val="Odstavecseseznamem"/>
        <w:numPr>
          <w:ilvl w:val="1"/>
          <w:numId w:val="3"/>
        </w:numPr>
        <w:tabs>
          <w:tab w:val="left" w:pos="1250"/>
        </w:tabs>
        <w:spacing w:before="118"/>
        <w:ind w:right="13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společnost Servis CZ uhradí částku ve výši 400.000,-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Kč;</w:t>
      </w:r>
    </w:p>
    <w:p w14:paraId="5844D83D" w14:textId="77777777" w:rsidR="00FD6990" w:rsidRDefault="00957EE3">
      <w:pPr>
        <w:pStyle w:val="Odstavecseseznamem"/>
        <w:numPr>
          <w:ilvl w:val="1"/>
          <w:numId w:val="3"/>
        </w:numPr>
        <w:tabs>
          <w:tab w:val="left" w:pos="1250"/>
        </w:tabs>
        <w:spacing w:before="143"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zbývající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částku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9.400.000,-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Kč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dále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její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odpovídající úroku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 prodlení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výši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i/>
        </w:rPr>
        <w:t>p.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a.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9.800.000,-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Kč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2. 2023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data,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kdy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Částka narovnání 1, plně uhrazena na Účet úschovy tak, jak to předpokládá ust. odst. 8. tohoto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čl. uhradí rovným dílem společnosti GEOSAN 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EDIKT.</w:t>
      </w:r>
    </w:p>
    <w:p w14:paraId="5844D83E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18" w:line="259" w:lineRule="auto"/>
        <w:ind w:right="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Úhradou Částky narovnání 1 postupem dle odst. </w:t>
      </w:r>
      <w:hyperlink w:anchor="_bookmark4" w:history="1">
        <w:r>
          <w:rPr>
            <w:rFonts w:ascii="Times New Roman" w:hAnsi="Times New Roman"/>
          </w:rPr>
          <w:t>8</w:t>
        </w:r>
      </w:hyperlink>
      <w:r>
        <w:rPr>
          <w:rFonts w:ascii="Times New Roman" w:hAnsi="Times New Roman"/>
        </w:rPr>
        <w:t xml:space="preserve"> tohoto článku této dohody zanikají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veškeré nároky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(ať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již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jedná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existující,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uplatněné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dosud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neuplatněné,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vč.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příslušenství) Městské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vůči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společnostem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GEOSAN,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EDIKT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přímo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nepřímo související s Nedodělky díla, které jsou řešeny v Soudním řízení a Trestním řízení,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zejména Nárok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náhradu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škody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uvedené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dohody.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Pokud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 xml:space="preserve">takové nároky (přímo či  nepřímo vyplývající  z Nedodělků  díla, specifikovaných v Soudním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řízení) z jakéhokoli důvodu nezanikly, Městská část Praha 3 se takových případných nároků vzdává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 nebude je jakkoliv uplatňovat. V této souvislosti Městská část Praha 3 potvrzuje, že jí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tvrzená škoda, vzniklá v důsledku Nedodělků díla, je úhradou Částky narovnání 1 plně nahrazena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 zavazuje se, že v Trestním řízení neuplatní žádný nárok na náhradu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škody.</w:t>
      </w:r>
    </w:p>
    <w:p w14:paraId="5844D83F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18" w:line="256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dále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zavazují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nahradit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Městské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paušální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náklady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Soudního řízení a Trestního řízení, a to tak,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že:</w:t>
      </w:r>
    </w:p>
    <w:p w14:paraId="5844D840" w14:textId="77777777" w:rsidR="00FD6990" w:rsidRDefault="00957EE3">
      <w:pPr>
        <w:pStyle w:val="Odstavecseseznamem"/>
        <w:numPr>
          <w:ilvl w:val="1"/>
          <w:numId w:val="3"/>
        </w:numPr>
        <w:tabs>
          <w:tab w:val="left" w:pos="1252"/>
        </w:tabs>
        <w:spacing w:before="121"/>
        <w:ind w:left="682" w:right="138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společnost Servis CZ uhradí částku ve výši 50.000,-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Kč;</w:t>
      </w:r>
    </w:p>
    <w:p w14:paraId="5844D841" w14:textId="77777777" w:rsidR="00FD6990" w:rsidRDefault="00957EE3">
      <w:pPr>
        <w:pStyle w:val="Odstavecseseznamem"/>
        <w:numPr>
          <w:ilvl w:val="1"/>
          <w:numId w:val="3"/>
        </w:numPr>
        <w:tabs>
          <w:tab w:val="left" w:pos="1250"/>
        </w:tabs>
        <w:spacing w:before="140"/>
        <w:ind w:right="13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společnost GEOSAN uhradí částku ve výši 200.000,-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Kč;</w:t>
      </w:r>
    </w:p>
    <w:p w14:paraId="5844D842" w14:textId="77777777" w:rsidR="00FD6990" w:rsidRDefault="00957EE3">
      <w:pPr>
        <w:pStyle w:val="Odstavecseseznamem"/>
        <w:numPr>
          <w:ilvl w:val="1"/>
          <w:numId w:val="3"/>
        </w:numPr>
        <w:tabs>
          <w:tab w:val="left" w:pos="1252"/>
        </w:tabs>
        <w:spacing w:before="140" w:line="374" w:lineRule="auto"/>
        <w:ind w:left="682" w:right="3291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společnost EDIKT uhradí částku ve výši 200.000,-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Kč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(společně dále jen </w:t>
      </w:r>
      <w:r>
        <w:rPr>
          <w:rFonts w:ascii="Times New Roman" w:eastAsia="Times New Roman" w:hAnsi="Times New Roman" w:cs="Times New Roman"/>
          <w:b/>
          <w:bCs/>
        </w:rPr>
        <w:t>„Náhrada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nákladů“</w:t>
      </w:r>
      <w:r>
        <w:rPr>
          <w:rFonts w:ascii="Times New Roman" w:eastAsia="Times New Roman" w:hAnsi="Times New Roman" w:cs="Times New Roman"/>
        </w:rPr>
        <w:t>).</w:t>
      </w:r>
    </w:p>
    <w:p w14:paraId="5844D843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9" w:line="259" w:lineRule="auto"/>
        <w:ind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potvrzuje,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úhradou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Náhrady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nákladů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postupem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11"/>
        </w:rPr>
        <w:t xml:space="preserve"> </w:t>
      </w:r>
      <w:hyperlink w:anchor="_bookmark4" w:history="1">
        <w:r>
          <w:rPr>
            <w:rFonts w:ascii="Times New Roman" w:hAnsi="Times New Roman"/>
          </w:rPr>
          <w:t>8</w:t>
        </w:r>
      </w:hyperlink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tohoto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článku této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zanikají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veškeré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(ať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již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jedná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existující,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uplatněné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dosud neuplatněné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budoucnu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vzniklé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vč.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příslušenství)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Městské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vůči společnostem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GEOSAN,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EDIKT,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přímo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nepřímo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související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 vedením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Soudního řízení,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Trestního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řízení.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Pokud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takové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(přímo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nepřímo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vyplývající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Soudního řízení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Trestního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řízení)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jakéhokoli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důvodu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nezanikly,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takových případných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nároků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vzdává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nebude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jakkoliv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uplatňovat.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Případné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Městské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Praha 3 vůči společnosti BOMART nejsou ustanovením tohoto odstavce dotčeny. Strany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zároveň shodně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konstatují,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výjimkou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Náhradě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nákladů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postupem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tohoto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článku nemá žádná ze Stran vůči jiné Straně právo na náhradu jakýchkoli jiných nákladů,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včetně nákladů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právního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zastoupení,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ať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už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souvislosti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předsoudním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mimosoudním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jednáním, přípravou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dohody,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vynaložených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jakéhokoli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jiného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důvodu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souvislosti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Soudním řízením, Trestním řízením, nebo uzavřením této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dohody.</w:t>
      </w:r>
    </w:p>
    <w:p w14:paraId="5844D844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18" w:line="261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Společnost Servis CZ se dále zavazuje zaplatit Městské části Praha 3 částku narovnání ve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výši 500.000,- Kč (dále jen </w:t>
      </w:r>
      <w:r>
        <w:rPr>
          <w:rFonts w:ascii="Times New Roman" w:eastAsia="Times New Roman" w:hAnsi="Times New Roman" w:cs="Times New Roman"/>
          <w:b/>
          <w:bCs/>
        </w:rPr>
        <w:t>„Částka narovnání 2“</w:t>
      </w:r>
      <w:r>
        <w:rPr>
          <w:rFonts w:ascii="Times New Roman" w:eastAsia="Times New Roman" w:hAnsi="Times New Roman" w:cs="Times New Roman"/>
        </w:rPr>
        <w:t>).</w:t>
      </w:r>
    </w:p>
    <w:p w14:paraId="5844D845" w14:textId="77777777" w:rsidR="00FD6990" w:rsidRDefault="00FD6990">
      <w:pPr>
        <w:spacing w:line="261" w:lineRule="auto"/>
        <w:jc w:val="both"/>
        <w:rPr>
          <w:rFonts w:ascii="Times New Roman" w:eastAsia="Times New Roman" w:hAnsi="Times New Roman" w:cs="Times New Roman"/>
        </w:rPr>
        <w:sectPr w:rsidR="00FD6990" w:rsidSect="00DD7A72">
          <w:pgSz w:w="11920" w:h="16850"/>
          <w:pgMar w:top="940" w:right="1300" w:bottom="920" w:left="1300" w:header="737" w:footer="734" w:gutter="0"/>
          <w:cols w:space="708"/>
        </w:sectPr>
      </w:pPr>
    </w:p>
    <w:p w14:paraId="5844D846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47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48" w14:textId="77777777" w:rsidR="00FD6990" w:rsidRDefault="00FD699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5844D849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Úhradou Částky narovnání 2 postupem dle odst. </w:t>
      </w:r>
      <w:hyperlink w:anchor="_bookmark4" w:history="1">
        <w:r>
          <w:rPr>
            <w:rFonts w:ascii="Times New Roman" w:hAnsi="Times New Roman"/>
          </w:rPr>
          <w:t>8</w:t>
        </w:r>
      </w:hyperlink>
      <w:r>
        <w:rPr>
          <w:rFonts w:ascii="Times New Roman" w:hAnsi="Times New Roman"/>
        </w:rPr>
        <w:t xml:space="preserve"> tohoto článku této dohody zanikají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 xml:space="preserve">veškeré nároky  (ať  již  se  jedná  o  nároky  existující,  uplatněné  či  dosud  neuplatněné,  či 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nároky v budoucnu vzniklé, a to vč. příslušenství), Městské části Praha 3 vůči společnosti Servis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přímo či nepřímo související s prováděním technického dozoru investora při provádění Díla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ve vztahu k Nedodělkům díla, tak jak byly specifikovány v Soudním řízení, zejména Nárok č.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2. Pokud by takové nároky (přímo či nepřímo související s prováděním technického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dozoru investora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při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provádění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Díla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Nedodělky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specifikovanými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Soudním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řízení)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jakéhokoli důvodu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nezanikly,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takových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případných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nároků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vzdává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nebude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jakkoliv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uplatňovat.</w:t>
      </w:r>
    </w:p>
    <w:p w14:paraId="5844D84A" w14:textId="392F375C" w:rsidR="00FD6990" w:rsidRDefault="00957EE3">
      <w:pPr>
        <w:pStyle w:val="Odstavecseseznamem"/>
        <w:numPr>
          <w:ilvl w:val="0"/>
          <w:numId w:val="3"/>
        </w:numPr>
        <w:tabs>
          <w:tab w:val="left" w:pos="825"/>
          <w:tab w:val="left" w:pos="2881"/>
        </w:tabs>
        <w:spacing w:before="121" w:line="259" w:lineRule="auto"/>
        <w:ind w:right="104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 wp14:anchorId="5844D89C" wp14:editId="1BA58D6C">
                <wp:simplePos x="0" y="0"/>
                <wp:positionH relativeFrom="page">
                  <wp:posOffset>1485900</wp:posOffset>
                </wp:positionH>
                <wp:positionV relativeFrom="paragraph">
                  <wp:posOffset>470535</wp:posOffset>
                </wp:positionV>
                <wp:extent cx="1110615" cy="127635"/>
                <wp:effectExtent l="0" t="0" r="3810" b="0"/>
                <wp:wrapNone/>
                <wp:docPr id="27017516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127635"/>
                          <a:chOff x="2340" y="741"/>
                          <a:chExt cx="1749" cy="201"/>
                        </a:xfrm>
                      </wpg:grpSpPr>
                      <wps:wsp>
                        <wps:cNvPr id="477231278" name="Freeform 10"/>
                        <wps:cNvSpPr>
                          <a:spLocks/>
                        </wps:cNvSpPr>
                        <wps:spPr bwMode="auto">
                          <a:xfrm>
                            <a:off x="2340" y="741"/>
                            <a:ext cx="1749" cy="201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1749"/>
                              <a:gd name="T2" fmla="+- 0 942 741"/>
                              <a:gd name="T3" fmla="*/ 942 h 201"/>
                              <a:gd name="T4" fmla="+- 0 4088 2340"/>
                              <a:gd name="T5" fmla="*/ T4 w 1749"/>
                              <a:gd name="T6" fmla="+- 0 942 741"/>
                              <a:gd name="T7" fmla="*/ 942 h 201"/>
                              <a:gd name="T8" fmla="+- 0 4088 2340"/>
                              <a:gd name="T9" fmla="*/ T8 w 1749"/>
                              <a:gd name="T10" fmla="+- 0 741 741"/>
                              <a:gd name="T11" fmla="*/ 741 h 201"/>
                              <a:gd name="T12" fmla="+- 0 2340 2340"/>
                              <a:gd name="T13" fmla="*/ T12 w 1749"/>
                              <a:gd name="T14" fmla="+- 0 741 741"/>
                              <a:gd name="T15" fmla="*/ 741 h 201"/>
                              <a:gd name="T16" fmla="+- 0 2340 2340"/>
                              <a:gd name="T17" fmla="*/ T16 w 1749"/>
                              <a:gd name="T18" fmla="+- 0 942 741"/>
                              <a:gd name="T19" fmla="*/ 94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9" h="201">
                                <a:moveTo>
                                  <a:pt x="0" y="201"/>
                                </a:moveTo>
                                <a:lnTo>
                                  <a:pt x="1748" y="201"/>
                                </a:lnTo>
                                <a:lnTo>
                                  <a:pt x="1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8E289" id="Group 9" o:spid="_x0000_s1026" style="position:absolute;margin-left:117pt;margin-top:37.05pt;width:87.45pt;height:10.05pt;z-index:-7888;mso-position-horizontal-relative:page" coordorigin="2340,741" coordsize="174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uIngMAADEKAAAOAAAAZHJzL2Uyb0RvYy54bWykVttu2zgQfV9g/4HgYxeNRFmxEyNOUbSb&#10;YIHutkDdD6Al6oKVRJWkLadf30NSkuUkSovWDzIpHg3PnBnO8ObNsa7IQShdymZD2UVIiWgSmZZN&#10;vqFftnevryjRhjcpr2QjNvRBaPrm9s8/brp2LSJZyCoVisBIo9ddu6GFMe06CHRSiJrrC9mKBouZ&#10;VDU3mKo8SBXvYL2ugigMl0EnVdoqmQit8fa9X6S3zn6WicR8zDItDKk2FNyMeyr33NlncHvD17ni&#10;bVEmPQ3+CyxqXjbYdDT1nhtO9qp8YqouEyW1zMxFIutAZlmZCOcDvGHhI2/uldy3zpd83eXtKBOk&#10;faTTL5tN/jvcq/Zz+0l59hh+kMn/GroEXZuvp+t2nnsw2XX/yhTx5HsjnePHTNXWBFwiR6fvw6iv&#10;OBqS4CVjLFyyS0oSrLFotVxc+gAkBaJkP4sWMaKE1VXMhqW/h69X8bX/FFLZxYCv/a6Oac/MRh6p&#10;pE9q6d9T63PBW+GCoK0anxQp0w2NV6toAReQ3g2vIcSdEsKmKWEuqSwJoAdh9VTVyYqFaYj/Qz2f&#10;CjOKOisLXyd7be6FdIHhhw/a+HRPMXLhTnvyW4ie1RUy/6/XJCR2M/foj8cIYwPsVUC2IekIs5v3&#10;Rgdb0QBytq7jiIzBzEdLiwEESxZSkD6oOEIjKB5AzlIcXl09ywoJ5clbVvEMq+UAeonVagC9xAoh&#10;n2g1ywq5emJ1NcMKyTI1BqGeE4tNdbeYZ9Vi58LPB3Gq/ZZFc9TO1Z+jNhV/ntq5+vPUpgHYsuUc&#10;tfMQzKQYm0bgLMdQOPLhDPBiOBbJsenPBUaE2wYWutLWSm1r0xZRQGXaLvraA5Q9RDNg6GLBq58C&#10;g6kFI86+rL1smiGADu6qJ5z5ARyiOrg7qQPc//cOK/TJxx1SUYIOufOnu+XG6mT9tUPSoX67ulOg&#10;ZqMa24VaHsRWOog5tYBTrT6tV80UB0OIJxieoANg+G+dwRHoKiwcGJaHfw/zDeRnME83TCqphY+B&#10;9dP1mNF3K9mkoGpZleldWVXWZa3y3btKkQO3Fw3362N5BqtcyjTSfua3sW/Qv3wb8M1rJ9MHtAQl&#10;/W0FtysMCqm+UdLhprKh+uueK0FJ9U+D5nbNYts0jZvEl6sIEzVd2U1XeJPA1IYaihS3w3fGX4f2&#10;rSrzAjv5aDbyLVp7VtqW4fh5Vv0E/dWN3L0Eo7OLz3TuUKeb3u13AAAA//8DAFBLAwQUAAYACAAA&#10;ACEAQjxAy+EAAAAJAQAADwAAAGRycy9kb3ducmV2LnhtbEyPQUvDQBSE74L/YXmCN7tJGrWN2ZRS&#10;1FMp2Ari7TX7moRm34bsNkn/vetJj8MMM9/kq8m0YqDeNZYVxLMIBHFpdcOVgs/D28MChPPIGlvL&#10;pOBKDlbF7U2OmbYjf9Cw95UIJewyVFB732VSurImg25mO+LgnWxv0AfZV1L3OIZy08okip6kwYbD&#10;Qo0dbWoqz/uLUfA+4riex6/D9nzaXL8Pj7uvbUxK3d9N6xcQnib/F4Zf/IAORWA62gtrJ1oFyTwN&#10;X7yC5zQGEQJptFiCOCpYpgnIIpf/HxQ/AAAA//8DAFBLAQItABQABgAIAAAAIQC2gziS/gAAAOEB&#10;AAATAAAAAAAAAAAAAAAAAAAAAABbQ29udGVudF9UeXBlc10ueG1sUEsBAi0AFAAGAAgAAAAhADj9&#10;If/WAAAAlAEAAAsAAAAAAAAAAAAAAAAALwEAAF9yZWxzLy5yZWxzUEsBAi0AFAAGAAgAAAAhAIg6&#10;e4ieAwAAMQoAAA4AAAAAAAAAAAAAAAAALgIAAGRycy9lMm9Eb2MueG1sUEsBAi0AFAAGAAgAAAAh&#10;AEI8QMvhAAAACQEAAA8AAAAAAAAAAAAAAAAA+AUAAGRycy9kb3ducmV2LnhtbFBLBQYAAAAABAAE&#10;APMAAAAGBwAAAAA=&#10;">
                <v:shape id="Freeform 10" o:spid="_x0000_s1027" style="position:absolute;left:2340;top:741;width:1749;height:201;visibility:visible;mso-wrap-style:square;v-text-anchor:top" coordsize="174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2IyAAAAOIAAAAPAAAAZHJzL2Rvd25yZXYueG1sRE9da8Iw&#10;FH0f+B/CFfYimtqNVatRRBgMGciqiI+X5tpWm5vQZNr9++VhsMfD+V6ue9OKO3W+saxgOklAEJdW&#10;N1wpOB7exzMQPiBrbC2Tgh/ysF4NnpaYa/vgL7oXoRIxhH2OCuoQXC6lL2sy6CfWEUfuYjuDIcKu&#10;krrDRww3rUyT5E0abDg21OhoW1N5K76NglE47XfF5nzV85E87y4z9znPnFLPw36zABGoD//iP/eH&#10;VvCaZenLNM3i5ngp3gG5+gUAAP//AwBQSwECLQAUAAYACAAAACEA2+H2y+4AAACFAQAAEwAAAAAA&#10;AAAAAAAAAAAAAAAAW0NvbnRlbnRfVHlwZXNdLnhtbFBLAQItABQABgAIAAAAIQBa9CxbvwAAABUB&#10;AAALAAAAAAAAAAAAAAAAAB8BAABfcmVscy8ucmVsc1BLAQItABQABgAIAAAAIQArfJ2IyAAAAOIA&#10;AAAPAAAAAAAAAAAAAAAAAAcCAABkcnMvZG93bnJldi54bWxQSwUGAAAAAAMAAwC3AAAA/AIAAAAA&#10;" path="m,201r1748,l1748,,,,,201xe" fillcolor="black" stroked="f">
                  <v:path arrowok="t" o:connecttype="custom" o:connectlocs="0,942;1748,942;1748,741;0,741;0,9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616" behindDoc="1" locked="0" layoutInCell="1" allowOverlap="1" wp14:anchorId="5844D89D" wp14:editId="5F0F7156">
                <wp:simplePos x="0" y="0"/>
                <wp:positionH relativeFrom="page">
                  <wp:posOffset>6357620</wp:posOffset>
                </wp:positionH>
                <wp:positionV relativeFrom="paragraph">
                  <wp:posOffset>473075</wp:posOffset>
                </wp:positionV>
                <wp:extent cx="300355" cy="125730"/>
                <wp:effectExtent l="4445" t="635" r="0" b="0"/>
                <wp:wrapNone/>
                <wp:docPr id="151477820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125730"/>
                          <a:chOff x="10012" y="745"/>
                          <a:chExt cx="473" cy="198"/>
                        </a:xfrm>
                      </wpg:grpSpPr>
                      <wps:wsp>
                        <wps:cNvPr id="561859390" name="Freeform 8"/>
                        <wps:cNvSpPr>
                          <a:spLocks/>
                        </wps:cNvSpPr>
                        <wps:spPr bwMode="auto">
                          <a:xfrm>
                            <a:off x="10012" y="745"/>
                            <a:ext cx="473" cy="198"/>
                          </a:xfrm>
                          <a:custGeom>
                            <a:avLst/>
                            <a:gdLst>
                              <a:gd name="T0" fmla="+- 0 10012 10012"/>
                              <a:gd name="T1" fmla="*/ T0 w 473"/>
                              <a:gd name="T2" fmla="+- 0 942 745"/>
                              <a:gd name="T3" fmla="*/ 942 h 198"/>
                              <a:gd name="T4" fmla="+- 0 10484 10012"/>
                              <a:gd name="T5" fmla="*/ T4 w 473"/>
                              <a:gd name="T6" fmla="+- 0 942 745"/>
                              <a:gd name="T7" fmla="*/ 942 h 198"/>
                              <a:gd name="T8" fmla="+- 0 10484 10012"/>
                              <a:gd name="T9" fmla="*/ T8 w 473"/>
                              <a:gd name="T10" fmla="+- 0 745 745"/>
                              <a:gd name="T11" fmla="*/ 745 h 198"/>
                              <a:gd name="T12" fmla="+- 0 10012 10012"/>
                              <a:gd name="T13" fmla="*/ T12 w 473"/>
                              <a:gd name="T14" fmla="+- 0 745 745"/>
                              <a:gd name="T15" fmla="*/ 745 h 198"/>
                              <a:gd name="T16" fmla="+- 0 10012 10012"/>
                              <a:gd name="T17" fmla="*/ T16 w 473"/>
                              <a:gd name="T18" fmla="+- 0 942 745"/>
                              <a:gd name="T19" fmla="*/ 94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3" h="198">
                                <a:moveTo>
                                  <a:pt x="0" y="197"/>
                                </a:moveTo>
                                <a:lnTo>
                                  <a:pt x="472" y="197"/>
                                </a:lnTo>
                                <a:lnTo>
                                  <a:pt x="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53DF5" id="Group 7" o:spid="_x0000_s1026" style="position:absolute;margin-left:500.6pt;margin-top:37.25pt;width:23.65pt;height:9.9pt;z-index:-7864;mso-position-horizontal-relative:page" coordorigin="10012,745" coordsize="47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vFpgMAADEKAAAOAAAAZHJzL2Uyb0RvYy54bWykVluP0zwQfUfiP1h+BLGJ23R70WbRJ2BX&#10;SNwkwg9wHecikjif7TZdfj0zdpKmS7sg6ENqZ07GZ87YM755fagrspfalKqJKbsKKZGNUGnZ5DH9&#10;lty9WlFiLG9SXqlGxvRBGvr69vmzm67dyJkqVJVKTcBJYzZdG9PC2nYTBEYUsubmSrWyAWOmdM0t&#10;THUepJp34L2uglkYXged0mmrlZDGwNu33khvnf8sk8J+zjIjLaliCtyse2r33OIzuL3hm1zztihF&#10;T4P/BYualw0sOrp6yy0nO13+4qouhVZGZfZKqDpQWVYK6WKAaFj4KJp7rXatiyXfdHk7ygTSPtLp&#10;r92KT/t73X5tv2jPHoYflPhuQJega/PN1I7z3IPJtvuoUsgn31nlAj9kukYXEBI5OH0fRn3lwRIB&#10;L+dhOF8sKBFgYrPFct7rLwpIEn7FwpDNKAHzMlr43IjiXf91tJz3n65XaAv4xi/qiPbEMPGwk8xR&#10;LPNvYn0teCtdDgyK8UWTMo3p4pqtFuv5GrZUw2vQ4U5LibuUOGrIAcCDrGaq6cSCMAPS/1bNM7oM&#10;ml5UhW/Ezth7qVxa+P6DsX6zpzByyU577glEkdUV7PuXr0hI3GL+2R+PEcgG4IuAJCHpCK7eex2c&#10;Qf4mztbRjIy5zEdHkEkPAkcIKQjzSYUTNIKiAdTTilbReVqwpUZvSXSe1vWAcc4u0FoOoKdoQUWb&#10;BMjCi7TWAxDVWp2nxU61B6nOycWmwiPmrF54dE6YwWE6Lxib6p8A6mwm2WkCLnGbqn+Z26n+T+2x&#10;aRISdn2B22kWLuSTTVNwss+geOTDQeDFcDbEoekPB4wIxx4WuurWKoP1KYE8QHFK3KYHF4DCk3QB&#10;DMIgeNkXq6fBwBTBkGlf2p5GYwId3FXJ3zJhoKmDr6fe/Wd9wBpa5eMmqSmBJrn1J7zlFnXCeHFI&#10;upi62lNA2Yazi+9rtZeJcgh7bAJsPShwtFfNFBctfdE/Igf78N86fwPOtQ1gP1iHf4+CEwWx/gnm&#10;1/VEpYz0CcAgXZMZA0e9JiXVqKpM78qqwoCNzrdvKk32HC8a7tdLfQKr3H5pFH7ml8E30MB8I/Dd&#10;a6vSB2gKWvnbCtyuYFAo/YOSDm4qMTX/77iWlFTvG+huaxZFELN1k2ixnMFETy3bqYU3AlzF1FLY&#10;3zh8Y/11aNfqMi9gJeZy2aj/oLVnJTYNx8+z6ifQYN3I3UtgdHLxmc4d6njTu/0JAAD//wMAUEsD&#10;BBQABgAIAAAAIQA5tEoh4QAAAAsBAAAPAAAAZHJzL2Rvd25yZXYueG1sTI/BTsJAEIbvJr7DZky8&#10;yW6hKNRuCSHqiZgIJobb0g5tQ3e26S5teXuHk97mz3z555t0NdpG9Nj52pGGaKJAIOWuqKnU8L1/&#10;f1qA8MFQYRpHqOGKHlbZ/V1qksIN9IX9LpSCS8gnRkMVQptI6fMKrfET1yLx7uQ6awLHrpRFZwYu&#10;t42cKvUsramJL1SmxU2F+Xl3sRo+BjOsZ9Fbvz2fNtfDfv75s41Q68eHcf0KIuAY/mC46bM6ZOx0&#10;dBcqvGg4KxVNmdXwEs9B3AgVL3g6aljGM5BZKv//kP0CAAD//wMAUEsBAi0AFAAGAAgAAAAhALaD&#10;OJL+AAAA4QEAABMAAAAAAAAAAAAAAAAAAAAAAFtDb250ZW50X1R5cGVzXS54bWxQSwECLQAUAAYA&#10;CAAAACEAOP0h/9YAAACUAQAACwAAAAAAAAAAAAAAAAAvAQAAX3JlbHMvLnJlbHNQSwECLQAUAAYA&#10;CAAAACEAMHB7xaYDAAAxCgAADgAAAAAAAAAAAAAAAAAuAgAAZHJzL2Uyb0RvYy54bWxQSwECLQAU&#10;AAYACAAAACEAObRKIeEAAAALAQAADwAAAAAAAAAAAAAAAAAABgAAZHJzL2Rvd25yZXYueG1sUEsF&#10;BgAAAAAEAAQA8wAAAA4HAAAAAA==&#10;">
                <v:shape id="Freeform 8" o:spid="_x0000_s1027" style="position:absolute;left:10012;top:745;width:473;height:198;visibility:visible;mso-wrap-style:square;v-text-anchor:top" coordsize="47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KEyQAAAOIAAAAPAAAAZHJzL2Rvd25yZXYueG1sRI/LasJA&#10;FIb3hb7DcAru6owVg0ZHKQUvq0JjRZeHzGkSkjkTM2OMb99ZFLr8+W98q81gG9FT5yvHGiZjBYI4&#10;d6biQsP3cfs6B+EDssHGMWl4kIfN+vlphalxd/6iPguFiCPsU9RQhtCmUvq8JIt+7Fri6P24zmKI&#10;siuk6fAex20j35RKpMWK40OJLX2UlNfZzWrITup43Z/zXa9MVddFk1z2n4nWo5fhfQki0BD+w3/t&#10;g9EwSybz2WK6iBARKeKAXP8CAAD//wMAUEsBAi0AFAAGAAgAAAAhANvh9svuAAAAhQEAABMAAAAA&#10;AAAAAAAAAAAAAAAAAFtDb250ZW50X1R5cGVzXS54bWxQSwECLQAUAAYACAAAACEAWvQsW78AAAAV&#10;AQAACwAAAAAAAAAAAAAAAAAfAQAAX3JlbHMvLnJlbHNQSwECLQAUAAYACAAAACEAi8RyhMkAAADi&#10;AAAADwAAAAAAAAAAAAAAAAAHAgAAZHJzL2Rvd25yZXYueG1sUEsFBgAAAAADAAMAtwAAAP0CAAAA&#10;AA==&#10;" path="m,197r472,l472,,,,,197xe" fillcolor="black" stroked="f">
                  <v:path arrowok="t" o:connecttype="custom" o:connectlocs="0,942;472,942;472,745;0,745;0,942" o:connectangles="0,0,0,0,0"/>
                </v:shape>
                <w10:wrap anchorx="page"/>
              </v:group>
            </w:pict>
          </mc:Fallback>
        </mc:AlternateContent>
      </w:r>
      <w:bookmarkStart w:id="4" w:name="_bookmark4"/>
      <w:bookmarkEnd w:id="4"/>
      <w:r>
        <w:rPr>
          <w:rFonts w:ascii="Times New Roman" w:hAnsi="Times New Roman"/>
        </w:rPr>
        <w:t>Částka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Náhrada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nákladů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Částka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budou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uhrazeny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zbytečného odkladu,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nejpozději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pracovních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dnů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účet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advokátní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úschovy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č. ú.</w:t>
      </w:r>
      <w:r>
        <w:rPr>
          <w:rFonts w:ascii="Times New Roman" w:hAnsi="Times New Roman"/>
        </w:rPr>
        <w:tab/>
        <w:t>vedený u UniCredit Bank Czech Republic and Slovakia, a.s.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pro</w:t>
      </w:r>
    </w:p>
    <w:p w14:paraId="5844D84B" w14:textId="77777777" w:rsidR="00FD6990" w:rsidRDefault="00FD699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5844D84C" w14:textId="46AE1836" w:rsidR="00FD6990" w:rsidRDefault="00957EE3">
      <w:pPr>
        <w:spacing w:line="200" w:lineRule="exac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"/>
          <w:sz w:val="20"/>
          <w:szCs w:val="20"/>
        </w:rPr>
        <mc:AlternateContent>
          <mc:Choice Requires="wpg">
            <w:drawing>
              <wp:inline distT="0" distB="0" distL="0" distR="0" wp14:anchorId="5844D89E" wp14:editId="7233C233">
                <wp:extent cx="5321935" cy="127635"/>
                <wp:effectExtent l="2540" t="6350" r="0" b="8890"/>
                <wp:docPr id="14944123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127635"/>
                          <a:chOff x="0" y="0"/>
                          <a:chExt cx="8381" cy="201"/>
                        </a:xfrm>
                      </wpg:grpSpPr>
                      <wpg:grpSp>
                        <wpg:cNvPr id="128406245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81" cy="201"/>
                            <a:chOff x="0" y="0"/>
                            <a:chExt cx="8381" cy="201"/>
                          </a:xfrm>
                        </wpg:grpSpPr>
                        <wps:wsp>
                          <wps:cNvPr id="2101569894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381" cy="201"/>
                            </a:xfrm>
                            <a:custGeom>
                              <a:avLst/>
                              <a:gdLst>
                                <a:gd name="T0" fmla="*/ 8380 w 8381"/>
                                <a:gd name="T1" fmla="*/ 0 h 201"/>
                                <a:gd name="T2" fmla="*/ 0 w 8381"/>
                                <a:gd name="T3" fmla="*/ 4 h 201"/>
                                <a:gd name="T4" fmla="*/ 0 w 8381"/>
                                <a:gd name="T5" fmla="*/ 201 h 201"/>
                                <a:gd name="T6" fmla="*/ 8380 w 8381"/>
                                <a:gd name="T7" fmla="*/ 201 h 201"/>
                                <a:gd name="T8" fmla="*/ 8380 w 8381"/>
                                <a:gd name="T9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81" h="201">
                                  <a:moveTo>
                                    <a:pt x="838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8380" y="201"/>
                                  </a:lnTo>
                                  <a:lnTo>
                                    <a:pt x="8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2BE12" id="Group 4" o:spid="_x0000_s1026" style="width:419.05pt;height:10.05pt;mso-position-horizontal-relative:char;mso-position-vertical-relative:line" coordsize="838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jpagMAAKcJAAAOAAAAZHJzL2Uyb0RvYy54bWy0Vttu1DAQfUfiHyw/ItFkr92NmiIEtELi&#10;UonyAV7HuYgkNrZ3s+XrmRknIbSloAL7kHXi47mcOR777MWxqdlBWVfpNuWzk5gz1UqdVW2R8s/X&#10;F883nDkv2kzUulUpv1GOvzh/+uSsM4ma61LXmbIMjLQu6UzKS+9NEkVOlqoR7kQb1cJkrm0jPLza&#10;Isqs6MB6U0fzOF5HnbaZsVoq5+Dr6zDJz8l+nivpP+a5U57VKYfYPD0tPXf4jM7PRFJYYcpK9mGI&#10;R0TRiKoFp6Op18ILtrfVHVNNJa12OvcnUjeRzvNKKsoBspnFt7K5tHpvKJci6Qoz0gTU3uLp0Wbl&#10;h8OlNZ/MlQ3Rw/Cdll8c8BJ1pkim8/heBDDbde91BvUUe68p8WNuGzQBKbEj8Xsz8quOnkn4uFrM&#10;Z9vFijMJc7P56RrGVABZQpXuLJPlm37hZrGZhVXAEi6JRBIcUpB9UFj0PsIwhOCvLKsydLZZxuv5&#10;cjXnrBUNBE7cMvJ/O0+s4n/l4U46Ivl3DMA+cj+k4v5OKp9KYRQp0KEUejbns3i2Wm832+XA5oVV&#10;CjcpW2N1OkPoQVVuKqnJDMIcKO9xYrpD4qgJYHPv/KXSJEhxeOc8qazIYEQyz3oRXENLyJsadvyz&#10;iIHBmHX4RxIDFYwwEN8Ii1nJehVOISCsCeR+M4sJZnm/GWD0t2ZgA40YiOR+Q+sJ6IHMTiewX9qC&#10;Hj46fMDWdgKbsAR1GZkX5VAMeWz7asCICTwuYmokRjvsBFga6BLXw3YHFJbuF2BgH8GLvjc8DAaO&#10;EUx7H4J7GAw8Ivj0jywDUQjeTsHBQ5+rhQPp9lFkOYOjaIdrRGKER4qGIetSToJkZcpRdTjR6IO6&#10;1gTxSBWWhBzTcQb+fgDqdgoMqGUf3TA3/BsyFjC9wMHWMDv8B9To8o+BQ2yDHVlrpyBlcIE5jwNK&#10;HjmbbGGn6yq7qOoac3a22L2qLTsIPNLp1yf0E6wmubQalwU3+AWOi9BzQpPa6ewG+o/V4V4A9xgY&#10;lNp+46yDO0HK3de9sIqz+m0LnXQ7Wy6BH08vy9XpHF7sdGY3nRGtBFMp9xzkjcNXPlw89sZWRQme&#10;Qjlb/RIO0bzCJkXxhaj6F2jmNBoPNjrx4DYAX/GgopsLXjem77QiGe9X598BAAD//wMAUEsDBBQA&#10;BgAIAAAAIQAewESL3AAAAAQBAAAPAAAAZHJzL2Rvd25yZXYueG1sTI/BasMwEETvhfyD2EBvjayE&#10;FuNaDiG0PYVCk0LpbWNtbBNrZSzFdv6+ai/NZWGYYeZtvp5sKwbqfeNYg1okIIhLZxquNHweXh9S&#10;ED4gG2wdk4YreVgXs7scM+NG/qBhHyoRS9hnqKEOocuk9GVNFv3CdcTRO7neYoiyr6TpcYzltpXL&#10;JHmSFhuOCzV2tK2pPO8vVsPbiONmpV6G3fm0vX4fHt+/doq0vp9Pm2cQgabwH4Zf/IgORWQ6ugsb&#10;L1oN8ZHwd6OXrlIF4qhhmSiQRS5v4YsfAAAA//8DAFBLAQItABQABgAIAAAAIQC2gziS/gAAAOEB&#10;AAATAAAAAAAAAAAAAAAAAAAAAABbQ29udGVudF9UeXBlc10ueG1sUEsBAi0AFAAGAAgAAAAhADj9&#10;If/WAAAAlAEAAAsAAAAAAAAAAAAAAAAALwEAAF9yZWxzLy5yZWxzUEsBAi0AFAAGAAgAAAAhAPNW&#10;yOlqAwAApwkAAA4AAAAAAAAAAAAAAAAALgIAAGRycy9lMm9Eb2MueG1sUEsBAi0AFAAGAAgAAAAh&#10;AB7ARIvcAAAABAEAAA8AAAAAAAAAAAAAAAAAxAUAAGRycy9kb3ducmV2LnhtbFBLBQYAAAAABAAE&#10;APMAAADNBgAAAAA=&#10;">
                <v:group id="Group 5" o:spid="_x0000_s1027" style="position:absolute;width:8381;height:201" coordsize="838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35WyAAAAOMAAAAPAAAAZHJzL2Rvd25yZXYueG1sRE9La8JA&#10;EL4X+h+WEbzVTeIDia4iUsWDCNVC6W3IjkkwOxuyaxL/fbcgeJzvPct1byrRUuNKywriUQSCOLO6&#10;5FzB92X3MQfhPLLGyjIpeJCD9er9bYmpth1/UXv2uQgh7FJUUHhfp1K6rCCDbmRr4sBdbWPQh7PJ&#10;pW6wC+GmkkkUzaTBkkNDgTVtC8pu57tRsO+w24zjz/Z4u24fv5fp6ecYk1LDQb9ZgPDU+5f46T7o&#10;MD+ZT6JZMpkm8P9TAECu/gAAAP//AwBQSwECLQAUAAYACAAAACEA2+H2y+4AAACFAQAAEwAAAAAA&#10;AAAAAAAAAAAAAAAAW0NvbnRlbnRfVHlwZXNdLnhtbFBLAQItABQABgAIAAAAIQBa9CxbvwAAABUB&#10;AAALAAAAAAAAAAAAAAAAAB8BAABfcmVscy8ucmVsc1BLAQItABQABgAIAAAAIQDKS35WyAAAAOMA&#10;AAAPAAAAAAAAAAAAAAAAAAcCAABkcnMvZG93bnJldi54bWxQSwUGAAAAAAMAAwC3AAAA/AIAAAAA&#10;">
                  <v:shape id="Freeform 6" o:spid="_x0000_s1028" style="position:absolute;width:8381;height:201;visibility:visible;mso-wrap-style:square;v-text-anchor:top" coordsize="838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z/yQAAAOMAAAAPAAAAZHJzL2Rvd25yZXYueG1sRI/NbsIw&#10;EITvlXgHa5G4FSdA+UkxCAVRcS1tOK/ibRKI11FsIHn7GqlSj6OZ+Uaz3namFndqXWVZQTyOQBDn&#10;VldcKPj+OrwuQTiPrLG2TAp6crDdDF7WmGj74E+6n3whAoRdggpK75tESpeXZNCNbUMcvB/bGvRB&#10;toXULT4C3NRyEkVzabDisFBiQ2lJ+fV0MwqyaUH7c5p9WGMWdd9nt0uKpNRo2O3eQXjq/H/4r33U&#10;CiZxFL/NV8vVDJ6fwh+Qm18AAAD//wMAUEsBAi0AFAAGAAgAAAAhANvh9svuAAAAhQEAABMAAAAA&#10;AAAAAAAAAAAAAAAAAFtDb250ZW50X1R5cGVzXS54bWxQSwECLQAUAAYACAAAACEAWvQsW78AAAAV&#10;AQAACwAAAAAAAAAAAAAAAAAfAQAAX3JlbHMvLnJlbHNQSwECLQAUAAYACAAAACEAS6Ec/8kAAADj&#10;AAAADwAAAAAAAAAAAAAAAAAHAgAAZHJzL2Rvd25yZXYueG1sUEsFBgAAAAADAAMAtwAAAP0CAAAA&#10;AA==&#10;" path="m8380,l,4,,201r8380,l8380,xe" fillcolor="black" stroked="f">
                    <v:path arrowok="t" o:connecttype="custom" o:connectlocs="8380,0;0,4;0,201;8380,201;8380,0" o:connectangles="0,0,0,0,0"/>
                  </v:shape>
                </v:group>
                <w10:anchorlock/>
              </v:group>
            </w:pict>
          </mc:Fallback>
        </mc:AlternateContent>
      </w:r>
    </w:p>
    <w:p w14:paraId="5844D84D" w14:textId="60B0BFE5" w:rsidR="00FD6990" w:rsidRDefault="00957EE3">
      <w:pPr>
        <w:pStyle w:val="Zkladntext"/>
        <w:spacing w:before="0" w:line="259" w:lineRule="auto"/>
        <w:ind w:right="138" w:firstLine="786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 wp14:anchorId="5844D8A0" wp14:editId="258B00F7">
                <wp:simplePos x="0" y="0"/>
                <wp:positionH relativeFrom="page">
                  <wp:posOffset>1336040</wp:posOffset>
                </wp:positionH>
                <wp:positionV relativeFrom="paragraph">
                  <wp:posOffset>45720</wp:posOffset>
                </wp:positionV>
                <wp:extent cx="426720" cy="127635"/>
                <wp:effectExtent l="2540" t="1270" r="0" b="4445"/>
                <wp:wrapNone/>
                <wp:docPr id="16171021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27635"/>
                          <a:chOff x="2104" y="72"/>
                          <a:chExt cx="672" cy="201"/>
                        </a:xfrm>
                      </wpg:grpSpPr>
                      <wps:wsp>
                        <wps:cNvPr id="717694399" name="Freeform 3"/>
                        <wps:cNvSpPr>
                          <a:spLocks/>
                        </wps:cNvSpPr>
                        <wps:spPr bwMode="auto">
                          <a:xfrm>
                            <a:off x="2104" y="72"/>
                            <a:ext cx="672" cy="201"/>
                          </a:xfrm>
                          <a:custGeom>
                            <a:avLst/>
                            <a:gdLst>
                              <a:gd name="T0" fmla="+- 0 2104 2104"/>
                              <a:gd name="T1" fmla="*/ T0 w 672"/>
                              <a:gd name="T2" fmla="+- 0 273 72"/>
                              <a:gd name="T3" fmla="*/ 273 h 201"/>
                              <a:gd name="T4" fmla="+- 0 2776 2104"/>
                              <a:gd name="T5" fmla="*/ T4 w 672"/>
                              <a:gd name="T6" fmla="+- 0 273 72"/>
                              <a:gd name="T7" fmla="*/ 273 h 201"/>
                              <a:gd name="T8" fmla="+- 0 2776 2104"/>
                              <a:gd name="T9" fmla="*/ T8 w 672"/>
                              <a:gd name="T10" fmla="+- 0 72 72"/>
                              <a:gd name="T11" fmla="*/ 72 h 201"/>
                              <a:gd name="T12" fmla="+- 0 2104 2104"/>
                              <a:gd name="T13" fmla="*/ T12 w 672"/>
                              <a:gd name="T14" fmla="+- 0 72 72"/>
                              <a:gd name="T15" fmla="*/ 72 h 201"/>
                              <a:gd name="T16" fmla="+- 0 2104 2104"/>
                              <a:gd name="T17" fmla="*/ T16 w 672"/>
                              <a:gd name="T18" fmla="+- 0 273 72"/>
                              <a:gd name="T19" fmla="*/ 273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2" h="201">
                                <a:moveTo>
                                  <a:pt x="0" y="201"/>
                                </a:moveTo>
                                <a:lnTo>
                                  <a:pt x="672" y="201"/>
                                </a:lnTo>
                                <a:lnTo>
                                  <a:pt x="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C2019" id="Group 2" o:spid="_x0000_s1026" style="position:absolute;margin-left:105.2pt;margin-top:3.6pt;width:33.6pt;height:10.05pt;z-index:-7840;mso-position-horizontal-relative:page" coordorigin="2104,72" coordsize="672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H7kgMAABoKAAAOAAAAZHJzL2Uyb0RvYy54bWykVl1v0zAUfUfiP1h+BLE0ades1TqEgE1I&#10;40Oi/ADXcT5EEgfbbTp+Pcd20qZduyHoQ+rkHl+fe659r6/fbquSbITShawXNLwYUSJqLpOizhb0&#10;x/L2zRUl2rA6YaWsxYI+CE3f3rx8cd02cxHJXJaJUAROaj1vmwXNjWnmQaB5LiqmL2QjahhTqSpm&#10;8KqyIFGshfeqDKLRaBq0UiWNklxoja8fvJHeOP9pKrj5mqZaGFIuKLgZ91TuubLP4OaazTPFmrzg&#10;HQ32DywqVtRYdOfqAzOMrFXxyFVVcCW1TM0Fl1Ug07TgwsWAaMLRUTR3Sq4bF0s2b7NmJxOkPdLp&#10;n93yL5s71XxvvinPHsN7yX9q6BK0TTYf2u175sFk1X6WCfLJ1ka6wLepqqwLhES2Tt+Hnb5iawjH&#10;x0k0jSNkgcMURvF0fOn15zmSZGdF4WhCCaxx1Fs+dnMx00+ETtYWsLlf0tHsaNm0Yx/pvVT6/6T6&#10;nrNGuAxoK8U3RYoE7MJ4OpuMZzNKalZBhVslhN2jZGypWQ4A96LqoaIDi4VpCP+slo9U6fU8qwmb&#10;87U2d0K6lLDNvTZ+oycYuUQnHfMl0pFWJfb86zdkROxS7uHlz3awsIe9CshyRFpi1+589q6QoKGr&#10;eEweY8Y9Bn4iIHLS5RNHZ7cY9sCBo3h6ktNlD7OcJqc5TXuMD+8kp7jHPMUJdexvOGFLeJjldHWa&#10;U3ioeRyd0CkcCg7ESZ3CI8XPJm+o+jKMztA6lP00raHmZ2kdiX6W1lD4ZTg9Q+tY+VPbKhzqfrCv&#10;UCeyftezvD8IfFt3JwEjwmyzGrky1khtC9ES8qMMLd15hgug7LE5A4YoFhx3delpMJhaMBLsq9jT&#10;6BCpc3BXKp9lEkJSB58NvftpXcAKPfG4GypK0A1X/kA3zFidbLx2SNoFdYUmR31G7bXfK7kRS+kQ&#10;Zl/t95V5by/rIc75Ab89srf3/43z1+Ncfwb73tr/exSOEXz9DebxeryUWvgE2CBdP9kFbvUa1E8t&#10;yyK5LcrSBqxVtnpfKrJh9kbhfp3UB7DS7Zda2ml+GfsFvcrXfN8kVjJ5QP1X0l9LcI3CIJfqNyUt&#10;riQLqn+tmRKUlJ9qNLJZOJkgZuNeJpeulaqhZTW0sJrD1YIaiv1th++Nv/esG1VkOVbyuazlO/Tw&#10;tLAdwvHzrLoX9FI3chcQjA5uOMN3h9pf6W7+AAAA//8DAFBLAwQUAAYACAAAACEAkJleU98AAAAI&#10;AQAADwAAAGRycy9kb3ducmV2LnhtbEyPQUvDQBCF74L/YRnBm90k1abEbEop6qkItoL0Ns1Ok9Ds&#10;bMhuk/Tfuz3p7Q3v8d43+WoyrRiod41lBfEsAkFcWt1wpeB7//60BOE8ssbWMim4koNVcX+XY6bt&#10;yF807HwlQgm7DBXU3neZlK6syaCb2Y44eCfbG/Th7CupexxDuWllEkULabDhsFBjR5uayvPuYhR8&#10;jDiu5/HbsD2fNtfD/uXzZxuTUo8P0/oVhKfJ/4Xhhh/QoQhMR3th7USrIImj5xBVkCYggp+k6QLE&#10;8SbmIItc/n+g+AUAAP//AwBQSwECLQAUAAYACAAAACEAtoM4kv4AAADhAQAAEwAAAAAAAAAAAAAA&#10;AAAAAAAAW0NvbnRlbnRfVHlwZXNdLnhtbFBLAQItABQABgAIAAAAIQA4/SH/1gAAAJQBAAALAAAA&#10;AAAAAAAAAAAAAC8BAABfcmVscy8ucmVsc1BLAQItABQABgAIAAAAIQBFpfH7kgMAABoKAAAOAAAA&#10;AAAAAAAAAAAAAC4CAABkcnMvZTJvRG9jLnhtbFBLAQItABQABgAIAAAAIQCQmV5T3wAAAAgBAAAP&#10;AAAAAAAAAAAAAAAAAOwFAABkcnMvZG93bnJldi54bWxQSwUGAAAAAAQABADzAAAA+AYAAAAA&#10;">
                <v:shape id="Freeform 3" o:spid="_x0000_s1027" style="position:absolute;left:2104;top:72;width:672;height:201;visibility:visible;mso-wrap-style:square;v-text-anchor:top" coordsize="67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kSzQAAAOIAAAAPAAAAZHJzL2Rvd25yZXYueG1sRI9Pa8JA&#10;FMTvQr/D8gq9iG78g5rUVYpQsODBWg8en9lnNjX7Ns1uTfrtu4WCx2FmfsMs152txI0aXzpWMBom&#10;IIhzp0suFBw/XgcLED4ga6wck4If8rBePfSWmGnX8jvdDqEQEcI+QwUmhDqT0ueGLPqhq4mjd3GN&#10;xRBlU0jdYBvhtpLjJJlJiyXHBYM1bQzl18O3VXAy+7freRLazWf/NN5+9S+7dCqVenrsXp5BBOrC&#10;Pfzf3moF89F8lk4naQp/l+IdkKtfAAAA//8DAFBLAQItABQABgAIAAAAIQDb4fbL7gAAAIUBAAAT&#10;AAAAAAAAAAAAAAAAAAAAAABbQ29udGVudF9UeXBlc10ueG1sUEsBAi0AFAAGAAgAAAAhAFr0LFu/&#10;AAAAFQEAAAsAAAAAAAAAAAAAAAAAHwEAAF9yZWxzLy5yZWxzUEsBAi0AFAAGAAgAAAAhANxaORLN&#10;AAAA4gAAAA8AAAAAAAAAAAAAAAAABwIAAGRycy9kb3ducmV2LnhtbFBLBQYAAAAAAwADALcAAAAB&#10;AwAAAAA=&#10;" path="m,201r672,l672,,,,,201xe" fillcolor="black" stroked="f">
                  <v:path arrowok="t" o:connecttype="custom" o:connectlocs="0,273;672,273;672,72;0,72;0,273" o:connectangles="0,0,0,0,0"/>
                </v:shape>
                <w10:wrap anchorx="page"/>
              </v:group>
            </w:pict>
          </mc:Fallback>
        </mc:AlternateContent>
      </w:r>
      <w:r>
        <w:t xml:space="preserve">(dále jen  </w:t>
      </w:r>
      <w:r>
        <w:rPr>
          <w:rFonts w:cs="Times New Roman"/>
          <w:b/>
          <w:bCs/>
        </w:rPr>
        <w:t>„Správce  úschovy“</w:t>
      </w:r>
      <w:r>
        <w:rPr>
          <w:rFonts w:cs="Times New Roman"/>
        </w:rPr>
        <w:t xml:space="preserve">;  resp.  </w:t>
      </w:r>
      <w:r>
        <w:rPr>
          <w:rFonts w:cs="Times New Roman"/>
          <w:b/>
          <w:bCs/>
        </w:rPr>
        <w:t>„Účet  úschovy“</w:t>
      </w:r>
      <w:r>
        <w:t xml:space="preserve">),  a  to  na základě </w:t>
      </w:r>
      <w:r>
        <w:rPr>
          <w:spacing w:val="54"/>
        </w:rPr>
        <w:t xml:space="preserve"> </w:t>
      </w:r>
      <w:r>
        <w:rPr>
          <w:rFonts w:cs="Times New Roman"/>
        </w:rPr>
        <w:t xml:space="preserve">smlouvy </w:t>
      </w:r>
      <w:r>
        <w:t xml:space="preserve">o advokátní úschově, uzavřené mezi Stranami dohody a Správcem úschovy dne </w:t>
      </w:r>
      <w:r>
        <w:rPr>
          <w:rFonts w:cs="Times New Roman"/>
        </w:rPr>
        <w:t>24. 4.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2024.</w:t>
      </w:r>
    </w:p>
    <w:p w14:paraId="5844D84E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38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Finanční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prostředky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složené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Účet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úschovy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souladu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ustanovením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odstavce</w:t>
      </w:r>
      <w:r>
        <w:rPr>
          <w:rFonts w:ascii="Times New Roman" w:hAnsi="Times New Roman"/>
          <w:spacing w:val="-5"/>
        </w:rPr>
        <w:t xml:space="preserve"> </w:t>
      </w:r>
      <w:hyperlink w:anchor="_bookmark4" w:history="1">
        <w:r>
          <w:rPr>
            <w:rFonts w:ascii="Times New Roman" w:hAnsi="Times New Roman"/>
          </w:rPr>
          <w:t>8</w:t>
        </w:r>
      </w:hyperlink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tohoto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článku této dohody představují depozit, jenž Správce úschovy z Účtu úschovy uvolní na účet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Městské části Praha 3 č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19-2000781379/0800 pod variabilním symbolem 9999026110 bez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zbytečného odkladu, nejpozději do 14 dnů poté, co bude splněna následující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podmínka:</w:t>
      </w:r>
    </w:p>
    <w:p w14:paraId="5844D84F" w14:textId="77777777" w:rsidR="00FD6990" w:rsidRDefault="00957EE3">
      <w:pPr>
        <w:pStyle w:val="Odstavecseseznamem"/>
        <w:numPr>
          <w:ilvl w:val="0"/>
          <w:numId w:val="2"/>
        </w:numPr>
        <w:tabs>
          <w:tab w:val="left" w:pos="1403"/>
        </w:tabs>
        <w:spacing w:before="115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Správci úschovy bude předloženo usnesení  Obvodního  soudu pro Prahu  4, jímž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soud v Soudním řízení ve smyslu § 99 o. s. ř. schválí smír sjednaný v této dohodě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včetně potvrzení, že toto usnesení soudu nabylo právní moci 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vykonatelnosti;</w:t>
      </w:r>
    </w:p>
    <w:p w14:paraId="5844D850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21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 dohody potvrzují, že uzavření této dohody nemá vliv na nároky Městské části Praha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3 vůči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společnosti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BOMART,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zejména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uvedené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13"/>
        </w:rPr>
        <w:t xml:space="preserve"> </w:t>
      </w:r>
      <w:hyperlink w:anchor="_bookmark0" w:history="1">
        <w:r>
          <w:rPr>
            <w:rFonts w:ascii="Times New Roman" w:hAnsi="Times New Roman"/>
          </w:rPr>
          <w:t>I</w:t>
        </w:r>
      </w:hyperlink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odst. </w:t>
      </w:r>
      <w:hyperlink w:anchor="_bookmark1" w:history="1">
        <w:r>
          <w:rPr>
            <w:rFonts w:ascii="Times New Roman" w:hAnsi="Times New Roman"/>
          </w:rPr>
          <w:t>8</w:t>
        </w:r>
      </w:hyperlink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písm.</w:t>
      </w:r>
      <w:r>
        <w:rPr>
          <w:rFonts w:ascii="Times New Roman" w:hAnsi="Times New Roman"/>
          <w:spacing w:val="2"/>
        </w:rPr>
        <w:t xml:space="preserve"> </w:t>
      </w:r>
      <w:hyperlink w:anchor="_bookmark2" w:history="1">
        <w:r>
          <w:rPr>
            <w:rFonts w:ascii="Times New Roman" w:hAnsi="Times New Roman"/>
          </w:rPr>
          <w:t>b)</w:t>
        </w:r>
      </w:hyperlink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hyperlink w:anchor="_bookmark3" w:history="1">
        <w:r>
          <w:rPr>
            <w:rFonts w:ascii="Times New Roman" w:hAnsi="Times New Roman"/>
          </w:rPr>
          <w:t>c)</w:t>
        </w:r>
      </w:hyperlink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dohody. Pro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vyloučení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pochybností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však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prohlašuje,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veškeré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nároky,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které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bude po uzavření této dohody případně v souvislosti s Dílem uplatňovat vůči společnosti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BOMART, bude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uplatňovat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výlučně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vůči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společnosti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BOMART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titulu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výlučné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odpovědnosti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společnosti BOMART.</w:t>
      </w:r>
    </w:p>
    <w:p w14:paraId="5844D851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21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Městská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zároveň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prohlašuje,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veškeré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tvrzené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Soudním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řízení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uplatněné nároky, kterých se týká tato dohoda považuje za dostatečně a řádně specifikované, a to i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včetně důvodu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výše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uplatněných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nároků.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vyloučení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všech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pochybností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však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Městská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Praha 3 zároveň výslovně zavazuje, že v budoucnu v Trestním řízení, ale ani v jiném trestním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řízení či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občanském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soudním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řízení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případně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vedených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budoucnu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souvislosti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Nedodělky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díla,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již </w:t>
      </w:r>
      <w:r>
        <w:rPr>
          <w:rFonts w:ascii="Times New Roman" w:eastAsia="Times New Roman" w:hAnsi="Times New Roman" w:cs="Times New Roman"/>
        </w:rPr>
        <w:t>žádný nárok na náhradu majetkové škody nebo nemajetkové újmy či na vydání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bezdůvodného obohacení související s Nedodělky díla nebude proti žádné ze Stran uplatňovat. Městská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část Praha 3  se  zároveň  zavazuje,  že  nepodá  návrh  na  zrušení  usnesení  soudu,  kterým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soud v Soudním řízení ve smyslu § 99 o. s. ř. schválí smír sjednaný v této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dohodě.</w:t>
      </w:r>
    </w:p>
    <w:p w14:paraId="5844D852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18" w:line="259" w:lineRule="auto"/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důvodů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právní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jistoty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konstatují,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dohoda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jakékoliv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3"/>
        </w:rPr>
        <w:t xml:space="preserve">ní </w:t>
      </w:r>
      <w:r>
        <w:rPr>
          <w:rFonts w:ascii="Times New Roman" w:hAnsi="Times New Roman"/>
        </w:rPr>
        <w:t>provedené se netýká žádných jiných práv, nároků, pohledávek, povinností a závazků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vzniklých v souvislosti s Dílem a jeho provedením a/nebo Smlouvou o dílo, která se netýkají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Nedodělků a nebyly uplatněny a řešeny v Soudním řízení a Trestním řízení. Touto dohodou 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narovnáním v ní provedeným, tak zejména nejsou jakkoliv dotčena zejména práva a nároky Městské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části Praha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případných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jakýchkoliv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jiných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vad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nedodělků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Díla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ať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již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podpisu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této dohody zjištěných a uplatněných, nebo takových, které budou zjištěny, nebo se projeví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teprve 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budoucnu.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dohoda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provedené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nemá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vliv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dopad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běh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všech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záručních lhůt Díla a jeho jednotlivých částí dle Smlouvy o dílo a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zákona.</w:t>
      </w:r>
    </w:p>
    <w:p w14:paraId="5844D853" w14:textId="77777777" w:rsidR="00FD6990" w:rsidRDefault="00FD6990">
      <w:pPr>
        <w:spacing w:line="259" w:lineRule="auto"/>
        <w:jc w:val="both"/>
        <w:rPr>
          <w:rFonts w:ascii="Times New Roman" w:eastAsia="Times New Roman" w:hAnsi="Times New Roman" w:cs="Times New Roman"/>
        </w:rPr>
        <w:sectPr w:rsidR="00FD6990" w:rsidSect="00DD7A72">
          <w:pgSz w:w="11920" w:h="16850"/>
          <w:pgMar w:top="940" w:right="1300" w:bottom="920" w:left="1300" w:header="737" w:footer="734" w:gutter="0"/>
          <w:cols w:space="708"/>
        </w:sectPr>
      </w:pPr>
    </w:p>
    <w:p w14:paraId="5844D854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55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56" w14:textId="77777777" w:rsidR="00FD6990" w:rsidRDefault="00FD699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5844D857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zájmu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naplnění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účelu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zavazuje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poskytnutí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veškeré nezbytné součinnosti k rychlému ukončení Trestního řízení ideálně uzavřením dohody o vině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 trestu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jiným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odklonem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tomto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ohledu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zavazuje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orgánům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činným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Trestním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řízení jednoznačně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deklarovat,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náhradě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škody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způsobené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předmětným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skutkem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byla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uzavřena tato dohoda, která Městské části Praha 3 plně vyhovuje a považuje ji za konečné 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úplné uhrazení veškeré újmy, tedy nemajetkové újmy a majetkové škody a za kompletní satisfakci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 že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ohledem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uzavření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považuje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věc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svého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pohledu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vyřešenou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Trestním řízení nebude uplatňovat žádný nárok na náhradu škody a souhlasí s uzavřením dohody 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vině 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trestu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jiným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odklonem.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souvislosti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zavazuje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využít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svá procesní práva poškozeného způsobem odpovídajícím účelu této dohody a především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se zúčastnit sjednávání dohody o vině a trestu, jakož i veřejného zasedání (event. hlavního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líčení) 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návrhu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schválení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vině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trestu.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zároveň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zavazuje,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proti rozsudku o schválení dohody o vině a trestu v Trestním řízení či jinému rozhodnutí 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ukončení Trestního řízení v souladu s účelem této dohody nebude podávat žádné řádné ani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mimořádné opravné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prostředky,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včetně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návrhu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obnovu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řízení,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podnětu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stížnosti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porušení zákona či ústavní stížnosti. Městská část Praha 3 se zavazuje obdobným způsobem postupovat také v jakémkoli dalším případně vedeném trestním řízení, které by souviselo s realizací Díla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 týkalo by se účastníků této Dohody o narovnání a fyzických osob stíhaných v Trestním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řízení.</w:t>
      </w:r>
    </w:p>
    <w:p w14:paraId="5844D858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21"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tímto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zavazuje,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zbytečného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odkladu,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nejpozději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5ti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pracovních dní po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složení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Náhrady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nákladů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postupem dle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8 tohoto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článku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výše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účet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advokátní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úschovy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podá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Soudním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řízení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návrh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postup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smyslu</w:t>
      </w:r>
    </w:p>
    <w:p w14:paraId="5844D859" w14:textId="77777777" w:rsidR="00FD6990" w:rsidRDefault="00957EE3">
      <w:pPr>
        <w:pStyle w:val="Zkladntext"/>
        <w:spacing w:before="0" w:line="259" w:lineRule="auto"/>
        <w:ind w:right="109" w:firstLine="0"/>
        <w:jc w:val="both"/>
        <w:rPr>
          <w:rFonts w:cs="Times New Roman"/>
        </w:rPr>
      </w:pPr>
      <w:r>
        <w:t>§</w:t>
      </w:r>
      <w:r>
        <w:rPr>
          <w:spacing w:val="13"/>
        </w:rPr>
        <w:t xml:space="preserve"> </w:t>
      </w:r>
      <w:r>
        <w:rPr>
          <w:rFonts w:cs="Times New Roman"/>
        </w:rPr>
        <w:t>99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s.</w:t>
      </w:r>
      <w:r>
        <w:rPr>
          <w:rFonts w:cs="Times New Roman"/>
          <w:spacing w:val="11"/>
        </w:rPr>
        <w:t xml:space="preserve"> </w:t>
      </w:r>
      <w:r>
        <w:t>ř.,</w:t>
      </w:r>
      <w:r>
        <w:rPr>
          <w:spacing w:val="9"/>
        </w:rPr>
        <w:t xml:space="preserve"> </w:t>
      </w:r>
      <w:r>
        <w:rPr>
          <w:rFonts w:cs="Times New Roman"/>
        </w:rPr>
        <w:t>tj.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aby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soud</w:t>
      </w:r>
      <w:r>
        <w:rPr>
          <w:rFonts w:cs="Times New Roman"/>
          <w:spacing w:val="11"/>
        </w:rPr>
        <w:t xml:space="preserve"> </w:t>
      </w:r>
      <w:r>
        <w:t>schválil</w:t>
      </w:r>
      <w:r>
        <w:rPr>
          <w:spacing w:val="14"/>
        </w:rPr>
        <w:t xml:space="preserve"> </w:t>
      </w:r>
      <w:r>
        <w:rPr>
          <w:rFonts w:cs="Times New Roman"/>
        </w:rPr>
        <w:t>mezi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Stranami</w:t>
      </w:r>
      <w:r>
        <w:rPr>
          <w:rFonts w:cs="Times New Roman"/>
          <w:spacing w:val="12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rFonts w:cs="Times New Roman"/>
        </w:rPr>
        <w:t>dohody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6"/>
        </w:rPr>
        <w:t xml:space="preserve"> </w:t>
      </w:r>
      <w:r>
        <w:t>Soudním</w:t>
      </w:r>
      <w:r>
        <w:rPr>
          <w:spacing w:val="12"/>
        </w:rPr>
        <w:t xml:space="preserve"> </w:t>
      </w:r>
      <w:r>
        <w:t>řízení</w:t>
      </w:r>
      <w:r>
        <w:rPr>
          <w:spacing w:val="15"/>
        </w:rPr>
        <w:t xml:space="preserve"> </w:t>
      </w:r>
      <w:r>
        <w:t>smír</w:t>
      </w:r>
      <w:r>
        <w:rPr>
          <w:spacing w:val="17"/>
        </w:rPr>
        <w:t xml:space="preserve"> </w:t>
      </w:r>
      <w:r>
        <w:t xml:space="preserve">sjednaný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dohodě</w:t>
      </w:r>
      <w:r>
        <w:rPr>
          <w:spacing w:val="-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1"/>
        </w:rPr>
        <w:t xml:space="preserve"> </w:t>
      </w:r>
      <w:r>
        <w:t>Soudní</w:t>
      </w:r>
      <w:r>
        <w:rPr>
          <w:spacing w:val="-10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rPr>
          <w:rFonts w:cs="Times New Roman"/>
        </w:rPr>
        <w:t>tak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bylo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mezi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Stranami</w:t>
      </w:r>
      <w:r>
        <w:rPr>
          <w:rFonts w:cs="Times New Roman"/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rFonts w:cs="Times New Roman"/>
        </w:rPr>
        <w:t>dohody</w:t>
      </w:r>
      <w:r>
        <w:rPr>
          <w:rFonts w:cs="Times New Roman"/>
          <w:spacing w:val="-10"/>
        </w:rPr>
        <w:t xml:space="preserve"> </w:t>
      </w:r>
      <w:r>
        <w:t>ukončeno.</w:t>
      </w:r>
      <w:r>
        <w:rPr>
          <w:spacing w:val="-11"/>
        </w:rPr>
        <w:t xml:space="preserve"> </w:t>
      </w:r>
      <w:r>
        <w:rPr>
          <w:rFonts w:cs="Times New Roman"/>
        </w:rPr>
        <w:t>Strany</w:t>
      </w:r>
      <w:r>
        <w:rPr>
          <w:rFonts w:cs="Times New Roman"/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rPr>
          <w:rFonts w:cs="Times New Roman"/>
        </w:rPr>
        <w:t xml:space="preserve">dohody </w:t>
      </w:r>
      <w:r>
        <w:t>se zavazují vyslovit s takto navrženým postupem a smírem v Soudním řízení</w:t>
      </w:r>
      <w:r>
        <w:rPr>
          <w:spacing w:val="-29"/>
        </w:rPr>
        <w:t xml:space="preserve"> </w:t>
      </w:r>
      <w:r>
        <w:rPr>
          <w:rFonts w:cs="Times New Roman"/>
        </w:rPr>
        <w:t>souhlas.</w:t>
      </w:r>
    </w:p>
    <w:p w14:paraId="5844D85A" w14:textId="77777777" w:rsidR="00FD6990" w:rsidRDefault="00957EE3">
      <w:pPr>
        <w:pStyle w:val="Odstavecseseznamem"/>
        <w:numPr>
          <w:ilvl w:val="0"/>
          <w:numId w:val="3"/>
        </w:numPr>
        <w:tabs>
          <w:tab w:val="left" w:pos="825"/>
        </w:tabs>
        <w:spacing w:before="118" w:line="259" w:lineRule="auto"/>
        <w:ind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Uzavřením této dohody Strany dohody považují veškerá shora uvedená sporná či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pochybná práva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povinnosti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vypořádaná.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Každá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zavazuje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nepodat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proti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jiné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ze Stran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souvislosti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jejich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spornými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pochybnými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právy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povinnostmi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podle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4"/>
        </w:rPr>
        <w:t xml:space="preserve">I.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jakýmikoli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dalšími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právy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povinnostmi souvisejícími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realizací Díla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3"/>
        </w:rPr>
        <w:t xml:space="preserve">či </w:t>
      </w:r>
      <w:r>
        <w:rPr>
          <w:rFonts w:ascii="Times New Roman" w:hAnsi="Times New Roman"/>
        </w:rPr>
        <w:t>Smlouvy o dílo, resp. s Nedodělky díla, jejichž narovnání je předmětem této dohody,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žádnou žalobu, návrh nebo podnět na zahájení jakéhokoliv soudního nebo jiného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řízení.</w:t>
      </w:r>
    </w:p>
    <w:p w14:paraId="5844D85B" w14:textId="77777777" w:rsidR="00FD6990" w:rsidRDefault="00FD699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844D85C" w14:textId="77777777" w:rsidR="00FD6990" w:rsidRDefault="00957EE3">
      <w:pPr>
        <w:pStyle w:val="Nadpis1"/>
        <w:spacing w:line="259" w:lineRule="auto"/>
        <w:ind w:left="3193" w:right="3137" w:firstLine="1308"/>
        <w:rPr>
          <w:b w:val="0"/>
          <w:bCs w:val="0"/>
        </w:rPr>
      </w:pPr>
      <w:r>
        <w:t>IV. ZÁVĚREČNÁ</w:t>
      </w:r>
      <w:r>
        <w:rPr>
          <w:spacing w:val="-17"/>
        </w:rPr>
        <w:t xml:space="preserve"> </w:t>
      </w:r>
      <w:r>
        <w:t>USTANOVENÍ</w:t>
      </w:r>
    </w:p>
    <w:p w14:paraId="5844D85D" w14:textId="77777777" w:rsidR="00FD6990" w:rsidRDefault="00FD6990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44D85E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line="259" w:lineRule="auto"/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dohoda se řídí právním řádem České republiky, zejména zákonem č. 89/2012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Sb., občanský zákoník.</w:t>
      </w:r>
    </w:p>
    <w:p w14:paraId="5844D85F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9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Jakákoli změna této dohody je možná pouze formou písemných dodatků, podepsaných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všemi Stranami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dohody.</w:t>
      </w:r>
    </w:p>
    <w:p w14:paraId="5844D860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before="118" w:line="259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 dohody výslovně sjednávají, že uveřejnění této smlouvy v registru smluv podle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zákona č.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340/2015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Sb.,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zvláštních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podmínkách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některých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smluv,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uveřejňování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těchto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smluv a o registru smluv (zákona o registru smluv) zajistí MČ Praha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3.</w:t>
      </w:r>
    </w:p>
    <w:p w14:paraId="5844D861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9" w:lineRule="auto"/>
        <w:ind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strany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prohlašují,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skutečnosti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uvedené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smlouvě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nepovažují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obchodní tajemství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smyslu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504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zákona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89/2012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Sb.,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občanského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zákoníku,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znění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pozdějších předpisů,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udělují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svolení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užití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zveřejnění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stanovení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jakýchkoli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dalších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podmínek.</w:t>
      </w:r>
    </w:p>
    <w:p w14:paraId="5844D862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9" w:lineRule="auto"/>
        <w:ind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dohoda nabývá platnosti okamžikem jejího podpisu poslední ze Stran dohody a účinnosti dnem jejího uveřejnění prostřednictvím registru smluv. Tato dohoda zaniká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(rozvazovací podmínka), jestliže nastane následující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skutečnost:</w:t>
      </w:r>
    </w:p>
    <w:p w14:paraId="5844D863" w14:textId="77777777" w:rsidR="00FD6990" w:rsidRDefault="00957EE3">
      <w:pPr>
        <w:pStyle w:val="Odstavecseseznamem"/>
        <w:numPr>
          <w:ilvl w:val="1"/>
          <w:numId w:val="1"/>
        </w:numPr>
        <w:tabs>
          <w:tab w:val="left" w:pos="1403"/>
        </w:tabs>
        <w:spacing w:before="117" w:line="254" w:lineRule="auto"/>
        <w:ind w:right="1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Obvodní soud pro Prahu 4 v Soudním řízení neschválí smír sjednaný v této dohodě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ve smyslu § 99 o. s. ř. ani do 31. 12.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2024.</w:t>
      </w:r>
    </w:p>
    <w:p w14:paraId="5844D864" w14:textId="77777777" w:rsidR="00FD6990" w:rsidRDefault="00FD6990">
      <w:pPr>
        <w:spacing w:line="254" w:lineRule="auto"/>
        <w:rPr>
          <w:rFonts w:ascii="Times New Roman" w:eastAsia="Times New Roman" w:hAnsi="Times New Roman" w:cs="Times New Roman"/>
        </w:rPr>
        <w:sectPr w:rsidR="00FD6990" w:rsidSect="00DD7A72">
          <w:pgSz w:w="11920" w:h="16850"/>
          <w:pgMar w:top="940" w:right="1300" w:bottom="920" w:left="1300" w:header="737" w:footer="734" w:gutter="0"/>
          <w:cols w:space="708"/>
        </w:sectPr>
      </w:pPr>
    </w:p>
    <w:p w14:paraId="5844D865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66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67" w14:textId="77777777" w:rsidR="00FD6990" w:rsidRDefault="00FD699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5844D868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line="259" w:lineRule="auto"/>
        <w:ind w:right="107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 dohody souhlasí s tím, že společnost EDIKT může tuto dohodu předložit 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Trestním řízení.</w:t>
      </w:r>
    </w:p>
    <w:p w14:paraId="5844D869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6" w:lineRule="auto"/>
        <w:ind w:right="79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dohoda byla schválena Zastupitelstvem Městské části Praha 3 dne 23. 4. 2024,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usnesením č. 135, s nímž je tato dohoda v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souladu.</w:t>
      </w:r>
    </w:p>
    <w:p w14:paraId="5844D86A" w14:textId="77777777" w:rsidR="00FD6990" w:rsidRDefault="00957EE3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9" w:lineRule="auto"/>
        <w:ind w:right="80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dohoda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sepsána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čtyřech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(5)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stejnopisech,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nichž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obdrží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dvě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(2) vyhotovení a ostatní Stran dohody obdrží každá po jednom (1)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stejnopisu.</w:t>
      </w:r>
    </w:p>
    <w:p w14:paraId="5844D86B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6C" w14:textId="77777777" w:rsidR="00FD6990" w:rsidRDefault="00FD699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653"/>
        <w:gridCol w:w="2696"/>
        <w:gridCol w:w="3402"/>
      </w:tblGrid>
      <w:tr w:rsidR="00FD6990" w14:paraId="5844D870" w14:textId="77777777">
        <w:trPr>
          <w:trHeight w:hRule="exact" w:val="1815"/>
        </w:trPr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4D86D" w14:textId="77777777" w:rsidR="00FD6990" w:rsidRDefault="00957EE3">
            <w:pPr>
              <w:pStyle w:val="TableParagraph"/>
              <w:tabs>
                <w:tab w:val="left" w:pos="1624"/>
                <w:tab w:val="left" w:pos="2174"/>
              </w:tabs>
              <w:spacing w:before="3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 Praze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dne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2024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844D86E" w14:textId="77777777" w:rsidR="00FD6990" w:rsidRDefault="00FD6990"/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4D86F" w14:textId="77777777" w:rsidR="00FD6990" w:rsidRDefault="00957EE3">
            <w:pPr>
              <w:pStyle w:val="TableParagraph"/>
              <w:tabs>
                <w:tab w:val="left" w:pos="1622"/>
                <w:tab w:val="left" w:pos="2172"/>
              </w:tabs>
              <w:spacing w:before="32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 Praze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dne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2024</w:t>
            </w:r>
          </w:p>
        </w:tc>
      </w:tr>
      <w:tr w:rsidR="00FD6990" w14:paraId="5844D875" w14:textId="77777777">
        <w:trPr>
          <w:trHeight w:hRule="exact" w:val="818"/>
        </w:trPr>
        <w:tc>
          <w:tcPr>
            <w:tcW w:w="3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44D871" w14:textId="77777777" w:rsidR="00FD6990" w:rsidRDefault="00957EE3">
            <w:pPr>
              <w:pStyle w:val="TableParagraph"/>
              <w:spacing w:before="1"/>
              <w:ind w:left="410" w:right="413" w:firstLine="4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Městská část Praha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 Mgr. Michal Vronský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starosta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844D872" w14:textId="77777777" w:rsidR="00FD6990" w:rsidRDefault="00FD6990"/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44D873" w14:textId="77777777" w:rsidR="00FD6990" w:rsidRDefault="00957EE3">
            <w:pPr>
              <w:pStyle w:val="TableParagraph"/>
              <w:spacing w:line="249" w:lineRule="exact"/>
              <w:ind w:lef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GEOSAN GROUP a.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s.</w:t>
            </w:r>
          </w:p>
          <w:p w14:paraId="5844D874" w14:textId="77777777" w:rsidR="00FD6990" w:rsidRDefault="00957EE3">
            <w:pPr>
              <w:pStyle w:val="TableParagraph"/>
              <w:spacing w:before="1"/>
              <w:ind w:left="1044" w:right="587" w:hanging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Luděk Kostka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předseda představenstva</w:t>
            </w:r>
          </w:p>
        </w:tc>
      </w:tr>
    </w:tbl>
    <w:p w14:paraId="5844D876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77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78" w14:textId="77777777" w:rsidR="00FD6990" w:rsidRDefault="00FD69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4D879" w14:textId="77777777" w:rsidR="00FD6990" w:rsidRDefault="00FD699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653"/>
        <w:gridCol w:w="2696"/>
        <w:gridCol w:w="3402"/>
      </w:tblGrid>
      <w:tr w:rsidR="00FD6990" w14:paraId="5844D87D" w14:textId="77777777">
        <w:trPr>
          <w:trHeight w:hRule="exact" w:val="1817"/>
        </w:trPr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4D87A" w14:textId="77777777" w:rsidR="00FD6990" w:rsidRDefault="00957EE3">
            <w:pPr>
              <w:pStyle w:val="TableParagraph"/>
              <w:tabs>
                <w:tab w:val="left" w:pos="1624"/>
                <w:tab w:val="left" w:pos="2174"/>
              </w:tabs>
              <w:spacing w:before="3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 Praze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dne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2024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844D87B" w14:textId="77777777" w:rsidR="00FD6990" w:rsidRDefault="00FD6990"/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4D87C" w14:textId="77777777" w:rsidR="00FD6990" w:rsidRDefault="00957EE3">
            <w:pPr>
              <w:pStyle w:val="TableParagraph"/>
              <w:tabs>
                <w:tab w:val="left" w:pos="1622"/>
                <w:tab w:val="left" w:pos="2172"/>
              </w:tabs>
              <w:spacing w:before="32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 Praze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dne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2024</w:t>
            </w:r>
          </w:p>
        </w:tc>
      </w:tr>
      <w:tr w:rsidR="00FD6990" w14:paraId="5844D883" w14:textId="77777777">
        <w:trPr>
          <w:trHeight w:hRule="exact" w:val="1025"/>
        </w:trPr>
        <w:tc>
          <w:tcPr>
            <w:tcW w:w="3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44D87E" w14:textId="77777777" w:rsidR="00FD6990" w:rsidRDefault="00957EE3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EDIKT, a.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s.</w:t>
            </w:r>
          </w:p>
          <w:p w14:paraId="5844D87F" w14:textId="77777777" w:rsidR="00FD6990" w:rsidRDefault="00957EE3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Radim Suchopár</w:t>
            </w:r>
            <w:r>
              <w:rPr>
                <w:rFonts w:ascii="Times New Roman" w:hAnsi="Times New Roman"/>
              </w:rPr>
              <w:t>, člen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představenstva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844D880" w14:textId="77777777" w:rsidR="00FD6990" w:rsidRDefault="00FD6990"/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44D881" w14:textId="77777777" w:rsidR="00FD6990" w:rsidRDefault="00957EE3">
            <w:pPr>
              <w:pStyle w:val="TableParagraph"/>
              <w:spacing w:line="24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GEOSAN GROUP a.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s.</w:t>
            </w:r>
          </w:p>
          <w:p w14:paraId="5844D882" w14:textId="77777777" w:rsidR="00FD6990" w:rsidRDefault="00957EE3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Ivan Havel</w:t>
            </w:r>
            <w:r>
              <w:rPr>
                <w:rFonts w:ascii="Times New Roman" w:hAnsi="Times New Roman"/>
              </w:rPr>
              <w:t>, člen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představenstva</w:t>
            </w:r>
          </w:p>
        </w:tc>
      </w:tr>
      <w:tr w:rsidR="00FD6990" w14:paraId="5844D887" w14:textId="77777777">
        <w:trPr>
          <w:trHeight w:hRule="exact" w:val="1518"/>
        </w:trPr>
        <w:tc>
          <w:tcPr>
            <w:tcW w:w="9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4D884" w14:textId="77777777" w:rsidR="00FD6990" w:rsidRDefault="00FD69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44D885" w14:textId="77777777" w:rsidR="00FD6990" w:rsidRDefault="00FD69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4D886" w14:textId="77777777" w:rsidR="00FD6990" w:rsidRDefault="00957EE3">
            <w:pPr>
              <w:pStyle w:val="TableParagraph"/>
              <w:tabs>
                <w:tab w:val="left" w:pos="1624"/>
                <w:tab w:val="left" w:pos="2174"/>
              </w:tabs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 Praze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dne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2024</w:t>
            </w:r>
          </w:p>
        </w:tc>
      </w:tr>
      <w:tr w:rsidR="00FD6990" w14:paraId="5844D88D" w14:textId="77777777">
        <w:trPr>
          <w:trHeight w:hRule="exact" w:val="1312"/>
        </w:trPr>
        <w:tc>
          <w:tcPr>
            <w:tcW w:w="9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4D888" w14:textId="77777777" w:rsidR="00FD6990" w:rsidRDefault="00FD69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44D889" w14:textId="77777777" w:rsidR="00FD6990" w:rsidRDefault="00FD69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44D88A" w14:textId="77777777" w:rsidR="00FD6990" w:rsidRDefault="00FD69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44D88B" w14:textId="77777777" w:rsidR="00FD6990" w:rsidRDefault="00957EE3">
            <w:pPr>
              <w:pStyle w:val="TableParagraph"/>
              <w:spacing w:line="252" w:lineRule="exact"/>
              <w:ind w:right="60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Servis CZ, s. r.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o.</w:t>
            </w:r>
          </w:p>
          <w:p w14:paraId="5844D88C" w14:textId="77777777" w:rsidR="00FD6990" w:rsidRDefault="00957EE3">
            <w:pPr>
              <w:pStyle w:val="TableParagraph"/>
              <w:spacing w:line="252" w:lineRule="exact"/>
              <w:ind w:right="60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Ing. Miroslav Vyleta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jednatel</w:t>
            </w:r>
          </w:p>
        </w:tc>
      </w:tr>
    </w:tbl>
    <w:p w14:paraId="5844D88E" w14:textId="77777777" w:rsidR="00957EE3" w:rsidRDefault="00957EE3"/>
    <w:sectPr w:rsidR="00957EE3">
      <w:pgSz w:w="11920" w:h="16850"/>
      <w:pgMar w:top="940" w:right="640" w:bottom="920" w:left="1300" w:header="737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12D2" w14:textId="77777777" w:rsidR="00DD7A72" w:rsidRDefault="00DD7A72">
      <w:r>
        <w:separator/>
      </w:r>
    </w:p>
  </w:endnote>
  <w:endnote w:type="continuationSeparator" w:id="0">
    <w:p w14:paraId="3D63C45A" w14:textId="77777777" w:rsidR="00DD7A72" w:rsidRDefault="00DD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D8A2" w14:textId="745796AE" w:rsidR="00FD6990" w:rsidRDefault="00957E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5844D8A5" wp14:editId="1ED534CE">
              <wp:simplePos x="0" y="0"/>
              <wp:positionH relativeFrom="page">
                <wp:posOffset>3679190</wp:posOffset>
              </wp:positionH>
              <wp:positionV relativeFrom="page">
                <wp:posOffset>10088245</wp:posOffset>
              </wp:positionV>
              <wp:extent cx="205740" cy="165735"/>
              <wp:effectExtent l="2540" t="1270" r="1270" b="4445"/>
              <wp:wrapNone/>
              <wp:docPr id="17989085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D8A8" w14:textId="77777777" w:rsidR="00FD6990" w:rsidRDefault="00957EE3">
                          <w:pPr>
                            <w:pStyle w:val="Zkladntext"/>
                            <w:spacing w:before="0" w:line="24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t>1</w:t>
                          </w:r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4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7pt;margin-top:794.35pt;width:16.2pt;height:13.0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S2AEAAJcDAAAOAAAAZHJzL2Uyb0RvYy54bWysU8Fu1DAQvSPxD5bvbLIL26Jos1VpVYRU&#10;KFLpBziOnVgkHjP2brJ8PWMn2QK9IS7WZMZ+896bye5q7Dt2VOgN2JKvVzlnykqojW1K/vTt7s17&#10;znwQthYdWFXyk/L8av/61W5whdpAC12tkBGI9cXgSt6G4Ios87JVvfArcMpSUQP2ItAnNlmNYiD0&#10;vss2eX6RDYC1Q5DKe8reTkW+T/haKxketPYqsK7kxC2kE9NZxTPb70TRoHCtkTMN8Q8semEsNT1D&#10;3Yog2AHNC6jeSAQPOqwk9BlobaRKGkjNOv9LzWMrnEpayBzvzjb5/wcrvxwf3VdkYfwAIw0wifDu&#10;HuR3zyzctMI26hoRhlaJmhqvo2XZ4HwxP41W+8JHkGr4DDUNWRwCJKBRYx9dIZ2M0GkAp7PpagxM&#10;UnKTby/fUUVSaX2xvXy7TR1EsTx26MNHBT2LQcmRZprAxfHeh0hGFMuV2MvCnem6NNfO/pGgizGT&#10;yEe+E/MwViMz9awsaqmgPpEahGlbaLspaAF/cjbQppTc/zgIVJx1nyw5EtdqCXAJqiUQVtLTkgfO&#10;pvAmTOt3cGialpAnzy1ck2vaJEXPLGa6NP0kdN7UuF6/f6dbz//T/hcAAAD//wMAUEsDBBQABgAI&#10;AAAAIQBa1bD04gAAAA0BAAAPAAAAZHJzL2Rvd25yZXYueG1sTI9BT4NAEIXvJv6HzZh4swumpRRZ&#10;msboycRI8eBxgSlsys4iu23x3zue6nHe+/LmvXw720GccfLGkYJ4EYFAalxrqFPwWb0+pCB80NTq&#10;wREq+EEP2+L2JtdZ6y5U4nkfOsEh5DOtoA9hzKT0TY9W+4Ubkdg7uMnqwOfUyXbSFw63g3yMokRa&#10;bYg/9HrE5x6b4/5kFey+qHwx3+/1R3koTVVtInpLjkrd3827JxAB53CF4a8+V4eCO9XuRK0Xg4LV&#10;erNklI1Vmq5BMJLEMa+pWUriZQqyyOX/FcUvAAAA//8DAFBLAQItABQABgAIAAAAIQC2gziS/gAA&#10;AOEBAAATAAAAAAAAAAAAAAAAAAAAAABbQ29udGVudF9UeXBlc10ueG1sUEsBAi0AFAAGAAgAAAAh&#10;ADj9If/WAAAAlAEAAAsAAAAAAAAAAAAAAAAALwEAAF9yZWxzLy5yZWxzUEsBAi0AFAAGAAgAAAAh&#10;AKCC11LYAQAAlwMAAA4AAAAAAAAAAAAAAAAALgIAAGRycy9lMm9Eb2MueG1sUEsBAi0AFAAGAAgA&#10;AAAhAFrVsPTiAAAADQEAAA8AAAAAAAAAAAAAAAAAMgQAAGRycy9kb3ducmV2LnhtbFBLBQYAAAAA&#10;BAAEAPMAAABBBQAAAAA=&#10;" filled="f" stroked="f">
              <v:textbox inset="0,0,0,0">
                <w:txbxContent>
                  <w:p w14:paraId="5844D8A8" w14:textId="77777777" w:rsidR="00FD6990" w:rsidRDefault="00957EE3">
                    <w:pPr>
                      <w:pStyle w:val="Zkladntext"/>
                      <w:spacing w:before="0" w:line="245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t>1</w:t>
                    </w:r>
                    <w:r>
                      <w:rPr>
                        <w:spacing w:val="1"/>
                      </w:rPr>
                      <w:t>/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D8A3" w14:textId="652400E3" w:rsidR="00FD6990" w:rsidRDefault="00957E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52" behindDoc="1" locked="0" layoutInCell="1" allowOverlap="1" wp14:anchorId="5844D8A6" wp14:editId="25130142">
              <wp:simplePos x="0" y="0"/>
              <wp:positionH relativeFrom="page">
                <wp:posOffset>3666490</wp:posOffset>
              </wp:positionH>
              <wp:positionV relativeFrom="page">
                <wp:posOffset>10088245</wp:posOffset>
              </wp:positionV>
              <wp:extent cx="218440" cy="165735"/>
              <wp:effectExtent l="0" t="1270" r="1270" b="4445"/>
              <wp:wrapNone/>
              <wp:docPr id="20094275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D8A9" w14:textId="77777777" w:rsidR="00FD6990" w:rsidRDefault="00957EE3">
                          <w:pPr>
                            <w:pStyle w:val="Zkladntext"/>
                            <w:spacing w:before="0" w:line="24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4D8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7pt;margin-top:794.35pt;width:17.2pt;height:13.05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As2QEAAJcDAAAOAAAAZHJzL2Uyb0RvYy54bWysU9tu2zAMfR+wfxD0vjjO2q4w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3KTX19ccEVzKb+6fPP6MnVQxfLYI4V3BgYRg1IizzSBq8MjhUhGFcuV2MvBg+37NNfe/ZbgizGT&#10;yEe+M/MwVZOwNROJfaOWCuojq0GYt4W3m4MO8IcUI29KKen7XqGRon/v2JG4VkuAS1AtgXKan5Yy&#10;SDGHd2Fev71H23aMPHvu4JZda2xS9MziRJenn4SeNjWu16/f6dbz/7T7CQAA//8DAFBLAwQUAAYA&#10;CAAAACEArFZlwOEAAAANAQAADwAAAGRycy9kb3ducmV2LnhtbEyPQU+DQBCF7yb+h82YeLMLpgVE&#10;lqYxejIxUjx4XGAKm7KzyG5b/PeOJz3Oe1/evFdsFzuKM87eOFIQryIQSK3rDPUKPuqXuwyED5o6&#10;PTpCBd/oYVteXxU679yFKjzvQy84hHyuFQwhTLmUvh3Qar9yExJ7BzdbHfice9nN+sLhdpT3UZRI&#10;qw3xh0FP+DRge9yfrILdJ1XP5uutea8Olanrh4hek6NStzfL7hFEwCX8wfBbn6tDyZ0ad6LOi1HB&#10;Jk3XjLKxybIUBCNJHPOahqUkXmcgy0L+X1H+AAAA//8DAFBLAQItABQABgAIAAAAIQC2gziS/gAA&#10;AOEBAAATAAAAAAAAAAAAAAAAAAAAAABbQ29udGVudF9UeXBlc10ueG1sUEsBAi0AFAAGAAgAAAAh&#10;ADj9If/WAAAAlAEAAAsAAAAAAAAAAAAAAAAALwEAAF9yZWxzLy5yZWxzUEsBAi0AFAAGAAgAAAAh&#10;AMZp8CzZAQAAlwMAAA4AAAAAAAAAAAAAAAAALgIAAGRycy9lMm9Eb2MueG1sUEsBAi0AFAAGAAgA&#10;AAAhAKxWZcDhAAAADQEAAA8AAAAAAAAAAAAAAAAAMwQAAGRycy9kb3ducmV2LnhtbFBLBQYAAAAA&#10;BAAEAPMAAABBBQAAAAA=&#10;" filled="f" stroked="f">
              <v:textbox inset="0,0,0,0">
                <w:txbxContent>
                  <w:p w14:paraId="5844D8A9" w14:textId="77777777" w:rsidR="00FD6990" w:rsidRDefault="00957EE3">
                    <w:pPr>
                      <w:pStyle w:val="Zkladntext"/>
                      <w:spacing w:before="0" w:line="24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>/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0266" w14:textId="77777777" w:rsidR="00DD7A72" w:rsidRDefault="00DD7A72">
      <w:r>
        <w:separator/>
      </w:r>
    </w:p>
  </w:footnote>
  <w:footnote w:type="continuationSeparator" w:id="0">
    <w:p w14:paraId="0A2FA414" w14:textId="77777777" w:rsidR="00DD7A72" w:rsidRDefault="00DD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D8A1" w14:textId="3AC0C50E" w:rsidR="00FD6990" w:rsidRDefault="00957E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04" behindDoc="1" locked="0" layoutInCell="1" allowOverlap="1" wp14:anchorId="5844D8A4" wp14:editId="4A4E5933">
              <wp:simplePos x="0" y="0"/>
              <wp:positionH relativeFrom="page">
                <wp:posOffset>4580255</wp:posOffset>
              </wp:positionH>
              <wp:positionV relativeFrom="page">
                <wp:posOffset>455295</wp:posOffset>
              </wp:positionV>
              <wp:extent cx="2079625" cy="165735"/>
              <wp:effectExtent l="0" t="0" r="0" b="0"/>
              <wp:wrapNone/>
              <wp:docPr id="189444386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9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D8A7" w14:textId="77777777" w:rsidR="00FD6990" w:rsidRDefault="00957EE3">
                          <w:pPr>
                            <w:pStyle w:val="Zkladntext"/>
                            <w:spacing w:before="0" w:line="24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4"/>
                            </w:rPr>
                            <w:t>D</w:t>
                          </w:r>
                          <w:r>
                            <w:t>ohoda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č</w:t>
                          </w:r>
                          <w:r>
                            <w:rPr>
                              <w:spacing w:val="-5"/>
                            </w:rPr>
                            <w:t>.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</w:t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rPr>
                              <w:spacing w:val="-3"/>
                            </w:rPr>
                            <w:t>00</w:t>
                          </w:r>
                          <w:r>
                            <w:t>56</w:t>
                          </w:r>
                          <w:r>
                            <w:rPr>
                              <w:spacing w:val="-3"/>
                            </w:rPr>
                            <w:t>2</w:t>
                          </w:r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6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Ú</w:t>
                          </w:r>
                          <w:r>
                            <w:rPr>
                              <w:spacing w:val="-4"/>
                            </w:rPr>
                            <w:t>-O</w:t>
                          </w:r>
                          <w:r>
                            <w:rPr>
                              <w:spacing w:val="2"/>
                            </w:rPr>
                            <w:t>P</w:t>
                          </w:r>
                          <w:r>
                            <w:rPr>
                              <w:spacing w:val="-4"/>
                            </w:rPr>
                            <w:t>K</w:t>
                          </w:r>
                          <w: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4D8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0.65pt;margin-top:35.85pt;width:163.75pt;height:13.0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W+1wEAAJEDAAAOAAAAZHJzL2Uyb0RvYy54bWysU9uO0zAQfUfiHyy/07RF7ULUdLXsahHS&#10;wiItfIDj2ElE4jEzbpPy9YydpsvlDfFiTcbjM+ecmeyux74TR4PUgivkarGUwjgNVevqQn79cv/q&#10;jRQUlKtUB84U8mRIXu9fvtgNPjdraKCrDAoGcZQPvpBNCD7PMtKN6RUtwBvHlxawV4E/sc4qVAOj&#10;9122Xi632QBYeQRtiDh7N13KfcK31ujwaC2ZILpCMreQTkxnGc9sv1N5jco3rT7TUP/Aolet46YX&#10;qDsVlDhg+xdU32oEAhsWGvoMrG21SRpYzWr5h5qnRnmTtLA55C820f+D1Z+OT/4zijC+g5EHmESQ&#10;fwD9jYSD20a52twgwtAYVXHjVbQsGzzl56fRasopgpTDR6h4yOoQIAGNFvvoCusUjM4DOF1MN2MQ&#10;mpPr5dXb7Xojhea71XZz9XqTWqh8fu2RwnsDvYhBIZGHmtDV8YFCZKPyuSQ2c3Dfdl0abOd+S3Bh&#10;zCT2kfBEPYzlyNVRRQnViXUgTHvCe81BA/hDioF3pJD0/aDQSNF9cOxFXKg5wDko50A5zU8LGaSY&#10;wtswLd7BY1s3jDy57eCG/bJtkvLM4syT554Unnc0Ltav36nq+U/a/wQAAP//AwBQSwMEFAAGAAgA&#10;AAAhAGlWOwPgAAAACgEAAA8AAABkcnMvZG93bnJldi54bWxMj8FOwzAMhu9IvENkJG4s6UBrV5pO&#10;E4ITEqIrB45p47XRGqc02Vbenuw0brb86ff3F5vZDuyEkzeOJCQLAQypddpQJ+GrfnvIgPmgSKvB&#10;EUr4RQ+b8vamULl2Z6rwtAsdiyHkcyWhD2HMOfdtj1b5hRuR4m3vJqtCXKeO60mdY7gd+FKIFbfK&#10;UPzQqxFfemwPu6OVsP2m6tX8fDSf1b4ydb0W9L46SHl/N2+fgQWcwxWGi35UhzI6Ne5I2rNBQrpM&#10;HiMahyQFdgHEUxbLNBLWaQa8LPj/CuUfAAAA//8DAFBLAQItABQABgAIAAAAIQC2gziS/gAAAOEB&#10;AAATAAAAAAAAAAAAAAAAAAAAAABbQ29udGVudF9UeXBlc10ueG1sUEsBAi0AFAAGAAgAAAAhADj9&#10;If/WAAAAlAEAAAsAAAAAAAAAAAAAAAAALwEAAF9yZWxzLy5yZWxzUEsBAi0AFAAGAAgAAAAhAF/g&#10;hb7XAQAAkQMAAA4AAAAAAAAAAAAAAAAALgIAAGRycy9lMm9Eb2MueG1sUEsBAi0AFAAGAAgAAAAh&#10;AGlWOwPgAAAACgEAAA8AAAAAAAAAAAAAAAAAMQQAAGRycy9kb3ducmV2LnhtbFBLBQYAAAAABAAE&#10;APMAAAA+BQAAAAA=&#10;" filled="f" stroked="f">
              <v:textbox inset="0,0,0,0">
                <w:txbxContent>
                  <w:p w14:paraId="5844D8A7" w14:textId="77777777" w:rsidR="00FD6990" w:rsidRDefault="00957EE3">
                    <w:pPr>
                      <w:pStyle w:val="Zkladntext"/>
                      <w:spacing w:before="0" w:line="245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spacing w:val="-4"/>
                      </w:rPr>
                      <w:t>D</w:t>
                    </w:r>
                    <w:r>
                      <w:t>ohoda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č</w:t>
                    </w:r>
                    <w:r>
                      <w:rPr>
                        <w:spacing w:val="-5"/>
                      </w:rPr>
                      <w:t>.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</w:t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1"/>
                      </w:rPr>
                      <w:t>/</w:t>
                    </w:r>
                    <w:r>
                      <w:rPr>
                        <w:spacing w:val="-3"/>
                      </w:rPr>
                      <w:t>00</w:t>
                    </w:r>
                    <w:r>
                      <w:t>56</w:t>
                    </w:r>
                    <w:r>
                      <w:rPr>
                        <w:spacing w:val="-3"/>
                      </w:rPr>
                      <w:t>2</w:t>
                    </w:r>
                    <w:r>
                      <w:rPr>
                        <w:spacing w:val="1"/>
                      </w:rPr>
                      <w:t>/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6"/>
                      </w:rPr>
                      <w:t>K</w:t>
                    </w:r>
                    <w:r>
                      <w:rPr>
                        <w:spacing w:val="-1"/>
                      </w:rPr>
                      <w:t>Ú</w:t>
                    </w:r>
                    <w:r>
                      <w:rPr>
                        <w:spacing w:val="-4"/>
                      </w:rPr>
                      <w:t>-O</w:t>
                    </w:r>
                    <w:r>
                      <w:rPr>
                        <w:spacing w:val="2"/>
                      </w:rPr>
                      <w:t>P</w:t>
                    </w:r>
                    <w:r>
                      <w:rPr>
                        <w:spacing w:val="-4"/>
                      </w:rPr>
                      <w:t>K</w:t>
                    </w:r>
                    <w: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4B2"/>
    <w:multiLevelType w:val="hybridMultilevel"/>
    <w:tmpl w:val="B6F20AB2"/>
    <w:lvl w:ilvl="0" w:tplc="AC8E4CBA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808561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24788FDA">
      <w:start w:val="1"/>
      <w:numFmt w:val="bullet"/>
      <w:lvlText w:val="•"/>
      <w:lvlJc w:val="left"/>
      <w:pPr>
        <w:ind w:left="1240" w:hanging="567"/>
      </w:pPr>
      <w:rPr>
        <w:rFonts w:hint="default"/>
      </w:rPr>
    </w:lvl>
    <w:lvl w:ilvl="3" w:tplc="2C3C7B9E">
      <w:start w:val="1"/>
      <w:numFmt w:val="bullet"/>
      <w:lvlText w:val="•"/>
      <w:lvlJc w:val="left"/>
      <w:pPr>
        <w:ind w:left="2248" w:hanging="567"/>
      </w:pPr>
      <w:rPr>
        <w:rFonts w:hint="default"/>
      </w:rPr>
    </w:lvl>
    <w:lvl w:ilvl="4" w:tplc="F0F214C6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5" w:tplc="4E9AEACC">
      <w:start w:val="1"/>
      <w:numFmt w:val="bullet"/>
      <w:lvlText w:val="•"/>
      <w:lvlJc w:val="left"/>
      <w:pPr>
        <w:ind w:left="4266" w:hanging="567"/>
      </w:pPr>
      <w:rPr>
        <w:rFonts w:hint="default"/>
      </w:rPr>
    </w:lvl>
    <w:lvl w:ilvl="6" w:tplc="30D27344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7" w:tplc="65E8EF7A">
      <w:start w:val="1"/>
      <w:numFmt w:val="bullet"/>
      <w:lvlText w:val="•"/>
      <w:lvlJc w:val="left"/>
      <w:pPr>
        <w:ind w:left="6284" w:hanging="567"/>
      </w:pPr>
      <w:rPr>
        <w:rFonts w:hint="default"/>
      </w:rPr>
    </w:lvl>
    <w:lvl w:ilvl="8" w:tplc="A48C358E">
      <w:start w:val="1"/>
      <w:numFmt w:val="bullet"/>
      <w:lvlText w:val="•"/>
      <w:lvlJc w:val="left"/>
      <w:pPr>
        <w:ind w:left="7293" w:hanging="567"/>
      </w:pPr>
      <w:rPr>
        <w:rFonts w:hint="default"/>
      </w:rPr>
    </w:lvl>
  </w:abstractNum>
  <w:abstractNum w:abstractNumId="1" w15:restartNumberingAfterBreak="0">
    <w:nsid w:val="2CFF697C"/>
    <w:multiLevelType w:val="hybridMultilevel"/>
    <w:tmpl w:val="1ED2DBDA"/>
    <w:lvl w:ilvl="0" w:tplc="EAD20122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C64F5CC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2" w:tplc="5A0AB8DA">
      <w:start w:val="1"/>
      <w:numFmt w:val="bullet"/>
      <w:lvlText w:val="•"/>
      <w:lvlJc w:val="left"/>
      <w:pPr>
        <w:ind w:left="2982" w:hanging="360"/>
      </w:pPr>
      <w:rPr>
        <w:rFonts w:hint="default"/>
      </w:rPr>
    </w:lvl>
    <w:lvl w:ilvl="3" w:tplc="FF4A6546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4" w:tplc="AA2257C6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BF7A2512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A66AE2AC">
      <w:start w:val="1"/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9A3A107A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691CE8AE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2" w15:restartNumberingAfterBreak="0">
    <w:nsid w:val="457C7752"/>
    <w:multiLevelType w:val="hybridMultilevel"/>
    <w:tmpl w:val="9F3C2A7A"/>
    <w:lvl w:ilvl="0" w:tplc="CE22AD40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C64AD6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D696DA9C">
      <w:start w:val="1"/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17768B48">
      <w:start w:val="1"/>
      <w:numFmt w:val="bullet"/>
      <w:lvlText w:val="•"/>
      <w:lvlJc w:val="left"/>
      <w:pPr>
        <w:ind w:left="3033" w:hanging="567"/>
      </w:pPr>
      <w:rPr>
        <w:rFonts w:hint="default"/>
      </w:rPr>
    </w:lvl>
    <w:lvl w:ilvl="4" w:tplc="C7AEEBAC">
      <w:start w:val="1"/>
      <w:numFmt w:val="bullet"/>
      <w:lvlText w:val="•"/>
      <w:lvlJc w:val="left"/>
      <w:pPr>
        <w:ind w:left="3930" w:hanging="567"/>
      </w:pPr>
      <w:rPr>
        <w:rFonts w:hint="default"/>
      </w:rPr>
    </w:lvl>
    <w:lvl w:ilvl="5" w:tplc="ABD47854">
      <w:start w:val="1"/>
      <w:numFmt w:val="bullet"/>
      <w:lvlText w:val="•"/>
      <w:lvlJc w:val="left"/>
      <w:pPr>
        <w:ind w:left="4827" w:hanging="567"/>
      </w:pPr>
      <w:rPr>
        <w:rFonts w:hint="default"/>
      </w:rPr>
    </w:lvl>
    <w:lvl w:ilvl="6" w:tplc="AB487ED0">
      <w:start w:val="1"/>
      <w:numFmt w:val="bullet"/>
      <w:lvlText w:val="•"/>
      <w:lvlJc w:val="left"/>
      <w:pPr>
        <w:ind w:left="5724" w:hanging="567"/>
      </w:pPr>
      <w:rPr>
        <w:rFonts w:hint="default"/>
      </w:rPr>
    </w:lvl>
    <w:lvl w:ilvl="7" w:tplc="97B6B2C8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0EB6A42A">
      <w:start w:val="1"/>
      <w:numFmt w:val="bullet"/>
      <w:lvlText w:val="•"/>
      <w:lvlJc w:val="left"/>
      <w:pPr>
        <w:ind w:left="7517" w:hanging="567"/>
      </w:pPr>
      <w:rPr>
        <w:rFonts w:hint="default"/>
      </w:rPr>
    </w:lvl>
  </w:abstractNum>
  <w:abstractNum w:abstractNumId="3" w15:restartNumberingAfterBreak="0">
    <w:nsid w:val="641A02DF"/>
    <w:multiLevelType w:val="hybridMultilevel"/>
    <w:tmpl w:val="8E40B242"/>
    <w:lvl w:ilvl="0" w:tplc="3FD66D46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622DD88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4380DE7C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BD3AE332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94F60430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1472C7F0">
      <w:start w:val="1"/>
      <w:numFmt w:val="bullet"/>
      <w:lvlText w:val="•"/>
      <w:lvlJc w:val="left"/>
      <w:pPr>
        <w:ind w:left="4916" w:hanging="360"/>
      </w:pPr>
      <w:rPr>
        <w:rFonts w:hint="default"/>
      </w:rPr>
    </w:lvl>
    <w:lvl w:ilvl="6" w:tplc="B7188EFC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FCAA8C52">
      <w:start w:val="1"/>
      <w:numFmt w:val="bullet"/>
      <w:lvlText w:val="•"/>
      <w:lvlJc w:val="left"/>
      <w:pPr>
        <w:ind w:left="6674" w:hanging="360"/>
      </w:pPr>
      <w:rPr>
        <w:rFonts w:hint="default"/>
      </w:rPr>
    </w:lvl>
    <w:lvl w:ilvl="8" w:tplc="D00CD398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 w16cid:durableId="180818691">
    <w:abstractNumId w:val="3"/>
  </w:num>
  <w:num w:numId="2" w16cid:durableId="1899970268">
    <w:abstractNumId w:val="1"/>
  </w:num>
  <w:num w:numId="3" w16cid:durableId="1536191549">
    <w:abstractNumId w:val="0"/>
  </w:num>
  <w:num w:numId="4" w16cid:durableId="64759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90"/>
    <w:rsid w:val="00035775"/>
    <w:rsid w:val="00957EE3"/>
    <w:rsid w:val="00986E3B"/>
    <w:rsid w:val="00AB29B5"/>
    <w:rsid w:val="00DA6A39"/>
    <w:rsid w:val="00DD7A72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4D7E4"/>
  <w15:docId w15:val="{8D176470-DEAF-4FE8-8E3C-92ED8EC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4" w:hanging="708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2794</Words>
  <Characters>16491</Characters>
  <Application>Microsoft Office Word</Application>
  <DocSecurity>0</DocSecurity>
  <Lines>137</Lines>
  <Paragraphs>38</Paragraphs>
  <ScaleCrop>false</ScaleCrop>
  <Company>Mestska cast Praha 3</Company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Tereza Mgr. (ÚMČ Praha 3)</dc:creator>
  <cp:lastModifiedBy>Teska Šimon Ing. (ÚMČ Praha 3)</cp:lastModifiedBy>
  <cp:revision>2</cp:revision>
  <dcterms:created xsi:type="dcterms:W3CDTF">2024-05-09T10:18:00Z</dcterms:created>
  <dcterms:modified xsi:type="dcterms:W3CDTF">2024-05-09T10:18:00Z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2024-05-09T00:00:00Z</vt:filetime>
  </property>
  <property fmtid="{D5CDD505-2E9C-101B-9397-08002B2CF9AE}" pid="5" name="MSIP_Label_41ab47b9-8587-4cea-9f3e-42a91d1b73ad_Enabled">
    <vt:lpwstr>true</vt:lpwstr>
  </property>
  <property fmtid="{D5CDD505-2E9C-101B-9397-08002B2CF9AE}" pid="6" name="MSIP_Label_41ab47b9-8587-4cea-9f3e-42a91d1b73ad_SetDate">
    <vt:lpwstr>2024-05-09T09:53:17Z</vt:lpwstr>
  </property>
  <property fmtid="{D5CDD505-2E9C-101B-9397-08002B2CF9AE}" pid="7" name="MSIP_Label_41ab47b9-8587-4cea-9f3e-42a91d1b73ad_Method">
    <vt:lpwstr>Standard</vt:lpwstr>
  </property>
  <property fmtid="{D5CDD505-2E9C-101B-9397-08002B2CF9AE}" pid="8" name="MSIP_Label_41ab47b9-8587-4cea-9f3e-42a91d1b73ad_Name">
    <vt:lpwstr>Veřejný obsah</vt:lpwstr>
  </property>
  <property fmtid="{D5CDD505-2E9C-101B-9397-08002B2CF9AE}" pid="9" name="MSIP_Label_41ab47b9-8587-4cea-9f3e-42a91d1b73ad_SiteId">
    <vt:lpwstr>f83d2e4e-b96c-4b3b-9fb3-2c161affdc98</vt:lpwstr>
  </property>
  <property fmtid="{D5CDD505-2E9C-101B-9397-08002B2CF9AE}" pid="10" name="MSIP_Label_41ab47b9-8587-4cea-9f3e-42a91d1b73ad_ActionId">
    <vt:lpwstr>61b01865-5392-41e5-8c4b-4ae9fd9cc7e3</vt:lpwstr>
  </property>
  <property fmtid="{D5CDD505-2E9C-101B-9397-08002B2CF9AE}" pid="11" name="MSIP_Label_41ab47b9-8587-4cea-9f3e-42a91d1b73ad_ContentBits">
    <vt:lpwstr>0</vt:lpwstr>
  </property>
</Properties>
</file>