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53E2" w14:textId="74C52862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57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5717">
        <w:rPr>
          <w:rFonts w:ascii="Calibri" w:hAnsi="Calibri" w:cs="Calibri"/>
          <w:color w:val="000000"/>
          <w:sz w:val="20"/>
          <w:szCs w:val="20"/>
        </w:rPr>
        <w:t>Č. j.: NPU-430/</w:t>
      </w:r>
      <w:r>
        <w:rPr>
          <w:rFonts w:ascii="Calibri" w:hAnsi="Calibri" w:cs="Calibri"/>
          <w:color w:val="000000"/>
          <w:sz w:val="20"/>
          <w:szCs w:val="20"/>
        </w:rPr>
        <w:t>24636</w:t>
      </w:r>
      <w:r w:rsidRPr="00C35717">
        <w:rPr>
          <w:rFonts w:ascii="Calibri" w:hAnsi="Calibri" w:cs="Calibri"/>
          <w:color w:val="000000"/>
          <w:sz w:val="20"/>
          <w:szCs w:val="20"/>
        </w:rPr>
        <w:t>/</w:t>
      </w:r>
      <w:r>
        <w:rPr>
          <w:rFonts w:ascii="Calibri" w:hAnsi="Calibri" w:cs="Calibri"/>
          <w:color w:val="000000"/>
          <w:sz w:val="20"/>
          <w:szCs w:val="20"/>
        </w:rPr>
        <w:t>2024</w:t>
      </w:r>
      <w:r w:rsidRPr="00C35717">
        <w:rPr>
          <w:rFonts w:ascii="Calibri" w:hAnsi="Calibri" w:cs="Calibri"/>
          <w:color w:val="000000"/>
          <w:sz w:val="20"/>
          <w:szCs w:val="20"/>
        </w:rPr>
        <w:t xml:space="preserve"> Č. </w:t>
      </w:r>
      <w:proofErr w:type="spellStart"/>
      <w:r w:rsidRPr="00C35717">
        <w:rPr>
          <w:rFonts w:ascii="Calibri" w:hAnsi="Calibri" w:cs="Calibri"/>
          <w:color w:val="000000"/>
          <w:sz w:val="20"/>
          <w:szCs w:val="20"/>
        </w:rPr>
        <w:t>sml</w:t>
      </w:r>
      <w:proofErr w:type="spellEnd"/>
      <w:r w:rsidRPr="00C35717">
        <w:rPr>
          <w:rFonts w:ascii="Calibri" w:hAnsi="Calibri" w:cs="Calibri"/>
          <w:color w:val="000000"/>
          <w:sz w:val="20"/>
          <w:szCs w:val="20"/>
        </w:rPr>
        <w:t xml:space="preserve">.: NPU </w:t>
      </w:r>
      <w:r>
        <w:rPr>
          <w:rFonts w:ascii="Calibri" w:hAnsi="Calibri" w:cs="Calibri"/>
          <w:color w:val="000000"/>
          <w:sz w:val="20"/>
          <w:szCs w:val="20"/>
        </w:rPr>
        <w:t>3013H1240003</w:t>
      </w:r>
      <w:r w:rsidRPr="00C3571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B5DB221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87A28F" w14:textId="1B1FEDEB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SMLOUVA O VÝPŮJČCE Č. </w:t>
      </w:r>
      <w:r>
        <w:rPr>
          <w:rFonts w:ascii="Times New Roman" w:hAnsi="Times New Roman" w:cs="Times New Roman"/>
          <w:b/>
          <w:bCs/>
          <w:color w:val="18181A"/>
          <w:sz w:val="20"/>
          <w:szCs w:val="20"/>
        </w:rPr>
        <w:t>400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18181A"/>
          <w:sz w:val="20"/>
          <w:szCs w:val="20"/>
        </w:rPr>
        <w:t>2024</w:t>
      </w:r>
    </w:p>
    <w:p w14:paraId="72742A7A" w14:textId="32F705DF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Smluvní strany</w:t>
      </w:r>
    </w:p>
    <w:p w14:paraId="6D8E850D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Římskokatolická farnost Hostim </w:t>
      </w:r>
    </w:p>
    <w:p w14:paraId="0F9331F2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sídlo: 671 54 Hostim 3 </w:t>
      </w:r>
    </w:p>
    <w:p w14:paraId="1CEFCBE3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IČ: 49440705 </w:t>
      </w:r>
    </w:p>
    <w:p w14:paraId="366D7511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jednající: </w:t>
      </w:r>
      <w:r w:rsidRPr="00C35717">
        <w:rPr>
          <w:rFonts w:ascii="Calibri" w:hAnsi="Calibri" w:cs="Calibri"/>
          <w:color w:val="18181A"/>
          <w:sz w:val="20"/>
          <w:szCs w:val="20"/>
        </w:rPr>
        <w:t xml:space="preserve">XXXXXXXXX </w:t>
      </w:r>
      <w:proofErr w:type="spellStart"/>
      <w:r w:rsidRPr="00C35717">
        <w:rPr>
          <w:rFonts w:ascii="Calibri" w:hAnsi="Calibri" w:cs="Calibri"/>
          <w:color w:val="18181A"/>
          <w:sz w:val="20"/>
          <w:szCs w:val="20"/>
        </w:rPr>
        <w:t>XXXXXXXXX</w:t>
      </w:r>
      <w:proofErr w:type="spellEnd"/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. administrátor </w:t>
      </w:r>
    </w:p>
    <w:p w14:paraId="2030F075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8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(dále jen jako 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„půjčitel“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na straně </w:t>
      </w:r>
      <w:r w:rsidRPr="00C35717">
        <w:rPr>
          <w:rFonts w:ascii="Times New Roman" w:hAnsi="Times New Roman" w:cs="Times New Roman"/>
          <w:color w:val="373738"/>
          <w:sz w:val="20"/>
          <w:szCs w:val="20"/>
        </w:rPr>
        <w:t xml:space="preserve">jedné) </w:t>
      </w:r>
    </w:p>
    <w:p w14:paraId="108585D5" w14:textId="49A90A03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73738"/>
          <w:sz w:val="20"/>
          <w:szCs w:val="20"/>
        </w:rPr>
      </w:pPr>
      <w:r w:rsidRPr="00C35717">
        <w:rPr>
          <w:rFonts w:ascii="Times New Roman" w:hAnsi="Times New Roman" w:cs="Times New Roman"/>
          <w:color w:val="373738"/>
          <w:sz w:val="20"/>
          <w:szCs w:val="20"/>
        </w:rPr>
        <w:t>a</w:t>
      </w:r>
    </w:p>
    <w:p w14:paraId="6D6C013C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Národní památkový ústav </w:t>
      </w:r>
    </w:p>
    <w:p w14:paraId="6378583A" w14:textId="189E8396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sídlo: Valdštejnské nám. 3, 118 01 Praha 1</w:t>
      </w:r>
    </w:p>
    <w:p w14:paraId="1ADD859C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IČ: 75032333, DIČ: CZ75032333 </w:t>
      </w:r>
    </w:p>
    <w:p w14:paraId="3F5B71A9" w14:textId="15EF7A7D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jednající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: Mgr. Pet</w:t>
      </w:r>
      <w:r>
        <w:rPr>
          <w:rFonts w:ascii="Times New Roman" w:hAnsi="Times New Roman" w:cs="Times New Roman"/>
          <w:color w:val="18181A"/>
          <w:sz w:val="20"/>
          <w:szCs w:val="20"/>
        </w:rPr>
        <w:t>r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Pavel</w:t>
      </w:r>
      <w:r>
        <w:rPr>
          <w:rFonts w:ascii="Times New Roman" w:hAnsi="Times New Roman" w:cs="Times New Roman"/>
          <w:color w:val="18181A"/>
          <w:sz w:val="20"/>
          <w:szCs w:val="20"/>
        </w:rPr>
        <w:t>e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c, Ph.D., ředitel</w:t>
      </w:r>
    </w:p>
    <w:p w14:paraId="4ACFCD5D" w14:textId="77777777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32243EE1" w14:textId="142AD8E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Doručovací adresa: </w:t>
      </w:r>
    </w:p>
    <w:p w14:paraId="338D1974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Národní památkový ústav, územní památková správa v Českých Budějovicích </w:t>
      </w:r>
    </w:p>
    <w:p w14:paraId="43CA268F" w14:textId="78E2F07D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Nám. Přemysla Otakara II. čp. </w:t>
      </w:r>
      <w:r>
        <w:rPr>
          <w:rFonts w:ascii="Times New Roman" w:hAnsi="Times New Roman" w:cs="Times New Roman"/>
          <w:color w:val="18181A"/>
          <w:sz w:val="20"/>
          <w:szCs w:val="20"/>
        </w:rPr>
        <w:t>121/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34, 370 21 České Budějovice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 </w:t>
      </w:r>
    </w:p>
    <w:p w14:paraId="3D3622C0" w14:textId="3DD80B09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(dále jen jako 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„vypůjčitel“ na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straně druhé) </w:t>
      </w:r>
    </w:p>
    <w:p w14:paraId="242C364E" w14:textId="77777777" w:rsidR="00ED7EDA" w:rsidRPr="00C35717" w:rsidRDefault="00ED7EDA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6BD1BABC" w14:textId="77777777" w:rsidR="00ED7EDA" w:rsidRDefault="00C35717" w:rsidP="00ED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uzavírají níže uvedeného dne, měsíce a roku v souladu s </w:t>
      </w:r>
      <w:proofErr w:type="spellStart"/>
      <w:r w:rsidRPr="00C35717">
        <w:rPr>
          <w:rFonts w:ascii="Times New Roman" w:hAnsi="Times New Roman" w:cs="Times New Roman"/>
          <w:color w:val="18181A"/>
          <w:sz w:val="20"/>
          <w:szCs w:val="20"/>
        </w:rPr>
        <w:t>ust</w:t>
      </w:r>
      <w:proofErr w:type="spellEnd"/>
      <w:r w:rsidRPr="00C35717">
        <w:rPr>
          <w:rFonts w:ascii="Times New Roman" w:hAnsi="Times New Roman" w:cs="Times New Roman"/>
          <w:color w:val="18181A"/>
          <w:sz w:val="20"/>
          <w:szCs w:val="20"/>
        </w:rPr>
        <w:t>. § 2193 a násl. zákona č. 89/2012 Sb.,</w:t>
      </w:r>
    </w:p>
    <w:p w14:paraId="60E001AE" w14:textId="55419838" w:rsidR="00C35717" w:rsidRPr="00C35717" w:rsidRDefault="00C35717" w:rsidP="00ED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Občanský zákoník, v platném a účinném znění tuto</w:t>
      </w:r>
    </w:p>
    <w:p w14:paraId="0CAD5990" w14:textId="1F3AC7C8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Smlouvu o výpůjčce</w:t>
      </w:r>
    </w:p>
    <w:p w14:paraId="7151AB9F" w14:textId="2D0F0A3D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I.</w:t>
      </w:r>
    </w:p>
    <w:p w14:paraId="6531E972" w14:textId="13ECF2AE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1.1. Půjčitel je výlučným vlastníkem originálního uměleckého díla a to</w:t>
      </w:r>
      <w:r>
        <w:rPr>
          <w:rFonts w:ascii="Times New Roman" w:hAnsi="Times New Roman" w:cs="Times New Roman"/>
          <w:color w:val="18181A"/>
          <w:sz w:val="20"/>
          <w:szCs w:val="20"/>
        </w:rPr>
        <w:t>:</w:t>
      </w:r>
    </w:p>
    <w:p w14:paraId="2196093B" w14:textId="77777777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38DCEB06" w14:textId="77777777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 xml:space="preserve">1.2 xxxxxxxxxxxxxxxxxxxxxxxxxxxxxxxxxxxxxxxxxxxxxxxxxxxxxxxxxxxxxxxxxxxxxxxxxx </w:t>
      </w:r>
    </w:p>
    <w:p w14:paraId="5EBC8B6F" w14:textId="77093FAE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které je blíže specifikováno v příloze </w:t>
      </w:r>
      <w:r>
        <w:rPr>
          <w:rFonts w:ascii="Times New Roman" w:hAnsi="Times New Roman" w:cs="Times New Roman"/>
          <w:color w:val="18181A"/>
          <w:sz w:val="20"/>
          <w:szCs w:val="20"/>
        </w:rPr>
        <w:t>č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. </w:t>
      </w:r>
      <w:r w:rsidRPr="00C35717">
        <w:rPr>
          <w:rFonts w:ascii="Times New Roman" w:hAnsi="Times New Roman" w:cs="Times New Roman"/>
          <w:color w:val="373738"/>
          <w:sz w:val="20"/>
          <w:szCs w:val="20"/>
        </w:rPr>
        <w:t xml:space="preserve">1,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která tvoři nedílnou součást této smlouvy (dále jen „předmět výpůjčky“ nebo „dílo“). </w:t>
      </w:r>
    </w:p>
    <w:p w14:paraId="023DF972" w14:textId="0E884898" w:rsidR="00C35717" w:rsidRPr="00C35717" w:rsidRDefault="00C35717" w:rsidP="00C35717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1.</w:t>
      </w:r>
      <w:r>
        <w:rPr>
          <w:rFonts w:ascii="Times New Roman" w:hAnsi="Times New Roman" w:cs="Times New Roman"/>
          <w:color w:val="18181A"/>
          <w:sz w:val="20"/>
          <w:szCs w:val="20"/>
        </w:rPr>
        <w:t>3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. Půjčitel touto smlouvou přenechává předmět výpůjčky za podmínek níže ujednaných do bezplatné výpůjčky vypůjčiteli. </w:t>
      </w:r>
    </w:p>
    <w:p w14:paraId="1E972EE8" w14:textId="72C36419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1.</w:t>
      </w:r>
      <w:r>
        <w:rPr>
          <w:rFonts w:ascii="Times New Roman" w:hAnsi="Times New Roman" w:cs="Times New Roman"/>
          <w:color w:val="18181A"/>
          <w:sz w:val="20"/>
          <w:szCs w:val="20"/>
        </w:rPr>
        <w:t>4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. Vypůjčené dílo bude </w:t>
      </w:r>
      <w:r w:rsidRPr="00C35717">
        <w:rPr>
          <w:rFonts w:ascii="Calibri" w:hAnsi="Calibri" w:cs="Calibri"/>
          <w:color w:val="18181A"/>
          <w:sz w:val="20"/>
          <w:szCs w:val="20"/>
        </w:rPr>
        <w:t xml:space="preserve">XXXXXXXXXXXXXXXXXXXXXXXXXXXXXXXXXXXXXXXXXXXXXXXXXXXXXXXXXXX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(dále jen </w:t>
      </w:r>
      <w:r w:rsidRPr="00C35717">
        <w:rPr>
          <w:rFonts w:ascii="Calibri" w:hAnsi="Calibri" w:cs="Calibri"/>
          <w:color w:val="18181A"/>
          <w:sz w:val="20"/>
          <w:szCs w:val="20"/>
        </w:rPr>
        <w:t>XXXXXXXXXXXXXXXXXXXX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). </w:t>
      </w:r>
    </w:p>
    <w:p w14:paraId="28EF3F5F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7D5ED5C2" w14:textId="32A5A2D7" w:rsidR="00C35717" w:rsidRPr="00C35717" w:rsidRDefault="00C35717" w:rsidP="008C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II.</w:t>
      </w:r>
    </w:p>
    <w:p w14:paraId="3A3B60CC" w14:textId="77777777" w:rsidR="00C35717" w:rsidRPr="00C35717" w:rsidRDefault="00C35717" w:rsidP="00ED7E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Dílo zůstává po celou dobu trvání výpůjčky ve vlastnictví půjčitele a smí být použito </w:t>
      </w:r>
      <w:r w:rsidRPr="00C35717">
        <w:rPr>
          <w:rFonts w:ascii="Times New Roman" w:hAnsi="Times New Roman" w:cs="Times New Roman"/>
          <w:color w:val="373738"/>
          <w:sz w:val="20"/>
          <w:szCs w:val="20"/>
        </w:rPr>
        <w:t xml:space="preserve">jen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k účelu uvedenému v čl. I. této smlouvy. </w:t>
      </w:r>
    </w:p>
    <w:p w14:paraId="12FD4C8D" w14:textId="50798BB0" w:rsidR="00C35717" w:rsidRPr="00C35717" w:rsidRDefault="00C35717" w:rsidP="00ED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III.</w:t>
      </w:r>
    </w:p>
    <w:p w14:paraId="1A6E79EB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3.1. Vypůjčitel se zavazuje, že splní tyto podmínky výpůjčky: </w:t>
      </w:r>
    </w:p>
    <w:p w14:paraId="302110F8" w14:textId="74B7AAFD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7F94D008" w14:textId="77777777" w:rsidR="00C35717" w:rsidRPr="00C35717" w:rsidRDefault="00C35717" w:rsidP="00C35717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2A8C77" w14:textId="17A28F2F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a. Vypůjčené dílo použije jen k účelu </w:t>
      </w:r>
      <w:proofErr w:type="gramStart"/>
      <w:r w:rsidRPr="00C35717">
        <w:rPr>
          <w:rFonts w:ascii="Calibri" w:hAnsi="Calibri" w:cs="Calibri"/>
          <w:color w:val="18181A"/>
          <w:sz w:val="20"/>
          <w:szCs w:val="20"/>
        </w:rPr>
        <w:t>XXXXXXXXXXXXXXXXXXXXXXXXXXXXXXXXXXXXXXXXXX .</w:t>
      </w:r>
      <w:proofErr w:type="gramEnd"/>
      <w:r w:rsidRPr="00C35717">
        <w:rPr>
          <w:rFonts w:ascii="Calibri" w:hAnsi="Calibri" w:cs="Calibri"/>
          <w:color w:val="18181A"/>
          <w:sz w:val="20"/>
          <w:szCs w:val="20"/>
        </w:rPr>
        <w:t xml:space="preserve"> </w:t>
      </w:r>
    </w:p>
    <w:p w14:paraId="0B5B926A" w14:textId="77777777" w:rsidR="00C35717" w:rsidRPr="00C35717" w:rsidRDefault="00C35717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b. S vypůjčeným dílem nebude bez předchozího výslovného písemného souhlasu půjčitele jakýmkoliv způsobem disponováno, zejména nebude přemístěno nebo dále vypůjčováno třetím osobám. </w:t>
      </w:r>
    </w:p>
    <w:p w14:paraId="530CB689" w14:textId="00DBE488" w:rsidR="00C35717" w:rsidRPr="00C35717" w:rsidRDefault="00C35717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c. Vypůjčitel není oprávněn na díle provádět žádné restaurátorské zásahy, změny a úpravy, a dále není oprávněn dílo vyjímat </w:t>
      </w:r>
      <w:proofErr w:type="spellStart"/>
      <w:r w:rsidR="00E22560">
        <w:rPr>
          <w:rFonts w:ascii="Times New Roman" w:hAnsi="Times New Roman" w:cs="Times New Roman"/>
          <w:color w:val="18181A"/>
          <w:sz w:val="20"/>
          <w:szCs w:val="20"/>
        </w:rPr>
        <w:t>xxxxxxxxx</w:t>
      </w:r>
      <w:proofErr w:type="spellEnd"/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, nebude-li výslovně písemně dohodnuto smluvními stranami jinak; </w:t>
      </w:r>
    </w:p>
    <w:p w14:paraId="29C3914B" w14:textId="77777777" w:rsidR="00C35717" w:rsidRPr="00C35717" w:rsidRDefault="00C35717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d. Vypůjčitel se zavazuje umožnit půjčiteli na jeho žádost vypůjčené dílo kdykoliv prohlédnout během trvání výpůjčky. </w:t>
      </w:r>
    </w:p>
    <w:p w14:paraId="4EA9B6D2" w14:textId="77777777" w:rsidR="00C35717" w:rsidRPr="00C35717" w:rsidRDefault="00C35717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e. Vypůjčitel po celou dobu trvání výpůjčky (včetně transportu) zajistí ochranu a bezpečnost vypůjčeného díla včetně dodržení odpovídajících klimatických podmínek a osvětlení. </w:t>
      </w:r>
    </w:p>
    <w:p w14:paraId="5FD7888E" w14:textId="525BB4D9" w:rsidR="00C35717" w:rsidRDefault="00C35717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f. Vypůjčitel odpovídá půjčiteli v plném rozsahu za všechny případné škody vzniklé na vypůjčeném díle, za jeho odcizení, ztrátu nebo zničení, a to za celou dobu od okamžiku jeho převzetí do navrácení půjčiteli, a to bez ohledu na zavinění vypůjčitele a/nebo příčiny, okolnosti či původce vzniku předmětného negativního následku, až do výše pojistné hodnoty předmětu výpůjčky, která činí </w:t>
      </w:r>
      <w:proofErr w:type="gramStart"/>
      <w:r w:rsidRPr="00C35717">
        <w:rPr>
          <w:rFonts w:ascii="Calibri" w:hAnsi="Calibri" w:cs="Calibri"/>
          <w:b/>
          <w:bCs/>
          <w:color w:val="18181A"/>
          <w:sz w:val="20"/>
          <w:szCs w:val="20"/>
        </w:rPr>
        <w:t>XXXXXXXXX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,-</w:t>
      </w:r>
      <w:proofErr w:type="gramEnd"/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 Kč.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V případě poškození díla se vypůjčitel zavazuje, že škodu bezodkladně uhradí uvedením do předešlého stavu a v případě jeho odcizení, ztráty nebo zničení se zavazuje půjčiteli bezodkladně všechny škody uhradit v penězích. </w:t>
      </w:r>
    </w:p>
    <w:p w14:paraId="2335BA35" w14:textId="2E59B154" w:rsidR="00ED7EDA" w:rsidRPr="00C35717" w:rsidRDefault="00ED7EDA" w:rsidP="00C3571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g. Vypůjčitel je povinen za podmínky, budou-li v souvislosti s výstavou vydány, zaslat půjčiteli dvě (2) pozvánky na výstavu, dva (2) plakáty a dva (2) katalogy.</w:t>
      </w:r>
    </w:p>
    <w:p w14:paraId="6A9E897F" w14:textId="620BE084" w:rsidR="00C35717" w:rsidRPr="00C35717" w:rsidRDefault="00ED7EDA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h</w:t>
      </w:r>
      <w:r w:rsidR="00C35717"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. Vypůjčitel je povinen v katalogu výstavy i ve všech dalších tiskovinách, výstavních štítcích a ve všech dalších informačních formách uvádět, že vlastníkem předmětu výpůjčky je </w:t>
      </w:r>
      <w:r w:rsidR="00C35717"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Římskokatolická farnost Hostim. </w:t>
      </w:r>
    </w:p>
    <w:p w14:paraId="5F0DCC23" w14:textId="7452F679" w:rsid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3.2. Půjčitel je oprávněn stanovit způsob přepravy díla a způsob jeho baleni a ochrany pro účely přepravy. Veškeré náklady spojené s přepravou díla, jeho balení a ochranou pro účely přepravy nese vypůjčitel ze svého. </w:t>
      </w:r>
    </w:p>
    <w:p w14:paraId="2DC666C3" w14:textId="5FB086BD" w:rsidR="002F6365" w:rsidRPr="00C35717" w:rsidRDefault="002F636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 xml:space="preserve">3.3. V případě, že dílo bylo vypůjčeno ve speciálních ochranných obalech, je vypůjčitel povinen jej v těchto </w:t>
      </w:r>
      <w:r>
        <w:rPr>
          <w:rFonts w:ascii="Times New Roman" w:hAnsi="Times New Roman" w:cs="Times New Roman"/>
          <w:color w:val="18181A"/>
          <w:sz w:val="20"/>
          <w:szCs w:val="20"/>
        </w:rPr>
        <w:t>speciálních ochranných obalech</w:t>
      </w:r>
      <w:r>
        <w:rPr>
          <w:rFonts w:ascii="Times New Roman" w:hAnsi="Times New Roman" w:cs="Times New Roman"/>
          <w:color w:val="18181A"/>
          <w:sz w:val="20"/>
          <w:szCs w:val="20"/>
        </w:rPr>
        <w:t xml:space="preserve"> vrátit. </w:t>
      </w:r>
    </w:p>
    <w:p w14:paraId="2F5D5659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2AC662EF" w14:textId="122DE0F2" w:rsidR="00C35717" w:rsidRPr="00C35717" w:rsidRDefault="00C35717" w:rsidP="002F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IV.</w:t>
      </w:r>
    </w:p>
    <w:p w14:paraId="36E9718A" w14:textId="77777777" w:rsidR="002F6365" w:rsidRDefault="00C35717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Doba výpůjčky se sjednává na dobu určitou, a to 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od </w:t>
      </w:r>
      <w:r w:rsidRPr="00C35717">
        <w:rPr>
          <w:rFonts w:ascii="Calibri" w:hAnsi="Calibri" w:cs="Calibri"/>
          <w:b/>
          <w:bCs/>
          <w:color w:val="18181A"/>
          <w:sz w:val="20"/>
          <w:szCs w:val="20"/>
        </w:rPr>
        <w:t xml:space="preserve">XXXXXXXXX </w:t>
      </w: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 xml:space="preserve">do </w:t>
      </w:r>
      <w:r w:rsidRPr="00C35717">
        <w:rPr>
          <w:rFonts w:ascii="Calibri" w:hAnsi="Calibri" w:cs="Calibri"/>
          <w:b/>
          <w:bCs/>
          <w:color w:val="18181A"/>
          <w:sz w:val="20"/>
          <w:szCs w:val="20"/>
        </w:rPr>
        <w:t>XXXXXXXXX</w:t>
      </w:r>
      <w:r w:rsidR="002F6365">
        <w:rPr>
          <w:rFonts w:ascii="Calibri" w:hAnsi="Calibri" w:cs="Calibri"/>
          <w:b/>
          <w:bCs/>
          <w:color w:val="18181A"/>
          <w:sz w:val="20"/>
          <w:szCs w:val="20"/>
        </w:rPr>
        <w:t>.</w:t>
      </w:r>
    </w:p>
    <w:p w14:paraId="5C897DD2" w14:textId="34B58AEF" w:rsidR="00C35717" w:rsidRPr="00C35717" w:rsidRDefault="00C35717" w:rsidP="002F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V.</w:t>
      </w:r>
    </w:p>
    <w:p w14:paraId="21ACC40C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5.1. Výpůjčka může být ukončena: </w:t>
      </w:r>
    </w:p>
    <w:p w14:paraId="7BE9C344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a. uplynutím času; </w:t>
      </w:r>
    </w:p>
    <w:p w14:paraId="51F50FC6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b. písemnou dohodou smluvních stran; </w:t>
      </w:r>
    </w:p>
    <w:p w14:paraId="416AF360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c. písemným odstoupením od smlouvy z důvodu podstatného porušení této smlouvy, zejména porušení podmínek dle čl. III. této smlouvy nebo </w:t>
      </w:r>
    </w:p>
    <w:p w14:paraId="3F07788D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d. výpovědí i bez uvedení důvodu s </w:t>
      </w:r>
      <w:proofErr w:type="gramStart"/>
      <w:r w:rsidRPr="00C35717">
        <w:rPr>
          <w:rFonts w:ascii="Times New Roman" w:hAnsi="Times New Roman" w:cs="Times New Roman"/>
          <w:color w:val="18181A"/>
          <w:sz w:val="20"/>
          <w:szCs w:val="20"/>
        </w:rPr>
        <w:t>3 měsíční</w:t>
      </w:r>
      <w:proofErr w:type="gramEnd"/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výpovědní dobou, která počne běžet prvním dnem měsíce následujícího po doručení výpovědi druhé smluvní straně. </w:t>
      </w:r>
    </w:p>
    <w:p w14:paraId="1CA8886D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5.2. Vypůjčitel je povinen ke dni skončení výpůjčky dílo řádně vrátit půjčiteli. Pokud vypůjčitel nevrátí předmět výpůjčky do 30 kalendářních dnů po termínu ukončení sjednané výpůjčky nebo od doručení Výzvy půjčitele k jejímu vrácení, zaplatí půjčiteli smluvní pokutu ve výši 500,- - Kč, slovy pět set korun českých, za každý den prodlení. </w:t>
      </w:r>
    </w:p>
    <w:p w14:paraId="088670DA" w14:textId="77777777" w:rsidR="00C35717" w:rsidRPr="00C35717" w:rsidRDefault="00C35717" w:rsidP="00C35717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5.3. Půjčitel může požadovat okamžité navrácení vypůjčeného díla, zejména jestliže vypůjčitel neužívá vypůjčeného díla řádně nebo jestliže ho užívá v rozporu s účelem, ke kterému bylo dílo vypůjčeno, příp. poruší-li některou z dohodnutých podmínek této smlouvy. Tím není dotčena možnost půjčitele požadovat náhradu škody. </w:t>
      </w:r>
    </w:p>
    <w:p w14:paraId="28A417F7" w14:textId="5D7C06D5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5.4. V souladu s ustanovením § 2198 odst. 2 občanského zákoníku se smluvní strany dohodly, že v případě, že půjčitel potřebuje předmět výpůjčky nevyhnutelně dříve z důvodu, který nemohl </w:t>
      </w:r>
      <w:r w:rsidR="00E368B7">
        <w:rPr>
          <w:rFonts w:ascii="Times New Roman" w:hAnsi="Times New Roman" w:cs="Times New Roman"/>
          <w:color w:val="18181A"/>
          <w:sz w:val="20"/>
          <w:szCs w:val="20"/>
        </w:rPr>
        <w:t>při uzavření předvídat, může se domáhat předčasného vrácení předmětu výpůjčky. Vypůjčitel je povinen dílo vrátit půjčiteli nejpozději do deseti (10) kalendářních dní ode dne, kdy mu byla doručena písemná výzva k předčasnému vrácení díla.</w:t>
      </w:r>
    </w:p>
    <w:p w14:paraId="2E7442A4" w14:textId="02BE1A51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</w:t>
      </w:r>
    </w:p>
    <w:p w14:paraId="3D2D4A32" w14:textId="520453EA" w:rsidR="00C35717" w:rsidRPr="00C35717" w:rsidRDefault="00C35717" w:rsidP="0097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b/>
          <w:bCs/>
          <w:color w:val="18181A"/>
          <w:sz w:val="20"/>
          <w:szCs w:val="20"/>
        </w:rPr>
        <w:t>VI.</w:t>
      </w:r>
    </w:p>
    <w:p w14:paraId="0D8437FC" w14:textId="77777777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6.1. Práva a povinnosti smluvních stran, které nejsou touto smlouvou výslovně upraveny, se řídí platnými obecně závaznými předpisy, zejména zákonem č. 89/2012 Sb., Občanský zákoník. </w:t>
      </w:r>
    </w:p>
    <w:p w14:paraId="24646D87" w14:textId="77777777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6.2. Veškeré změny a doplňky této smlouvy se sjednávají písemnou formou číselně označovaných a datovaných dodatků odsouhlasených a podepsaných oběma smluvními stranami. </w:t>
      </w:r>
    </w:p>
    <w:p w14:paraId="3BCAA99D" w14:textId="77777777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6.3. Pokud by některá ujednání v této smlouvě měla být neplatná, nemá to vliv na platnost ostatních ustanovení této smlouvy. Smluvní strany se dohodly, že v takovémto případě zahájí jednání a v co možná nejkratším terminu se dohodnou na přijatelném způsobu provedení záměrů obsažených v takovém ujednání této smlouvy, jež platnosti a/nebo účinnosti a/nebo vynutitelnosti pozbyla. Nedojde-li k dohodě, budou neplatná ustanovení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lastRenderedPageBreak/>
        <w:t xml:space="preserve">smlouvy v takovém případě nahrazena ustanoveními příslušného zákona, a to tak, aby byl co nejblíže naplněn smysl nahrazovaného ustanovení. </w:t>
      </w:r>
    </w:p>
    <w:p w14:paraId="68D9B025" w14:textId="25593537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6.4. Tato smlouva je vyhotovena ve 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>třech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stejnopisech, z nichž 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>jeden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obdrží vypůjčitel, jedno vyhotovení si ponechá půjčitel a jedno vyhotovení obdrží Biskupství brněnské. </w:t>
      </w:r>
    </w:p>
    <w:p w14:paraId="0247598E" w14:textId="77777777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6.5. Vypůjčitel prohlašuje, že patří mezi subjekty uvedené v § 2 zákona číslo 340/2015 Sb., o zvláštních podmínkách účinnosti některých smluv, uveřejňování těchto smluv a o registru smluv, ve zněni pozdějších předpisů, a tedy tato smlouva podléhá uveřejněni v registru smluv dle výše uvedeného zákona, a současně se vypůjčitel zavazuje tuto smlouvu dle výše uvedeného zákona uveřejnit řádně a včas s tím, že odpovídá za veškerou škodu způsobenou případným nesplněním této povinnosti. </w:t>
      </w:r>
    </w:p>
    <w:p w14:paraId="06435576" w14:textId="243E0762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6.6. Tato smlouva nabývá platnosti dnem vyznačení 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 xml:space="preserve">podpisů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statutárních orgánů obou smluvních stran a otisků razítek smluvních stran. Tato smlouva nabývá účinnosti nejdříve dnem uveřejnění v registru smluv ve smyslu zákona č. 340/2015 Sb. </w:t>
      </w:r>
    </w:p>
    <w:p w14:paraId="60323E2C" w14:textId="21CF3A66" w:rsidR="00C35717" w:rsidRPr="00C35717" w:rsidRDefault="00C35717" w:rsidP="00C35717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>6.7. O předání a převzetí předmětu výpůjčky vypůjč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>i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telem a o zpětném vrácení půjčiteli se sepíše písemný protokol podepsaný oběma smluvními stranami. 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>V případě, že p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ředmět výpůjčky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 xml:space="preserve"> vypůjčitel 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již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 xml:space="preserve"> dříve převzal, vyznačí se písemně tato skutečnost v příloze č.1 této smlouvy.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</w:t>
      </w:r>
    </w:p>
    <w:p w14:paraId="02881890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6.8. Smluvní strany prohlašují, že si tuto smlouvu před jejím podpisem přečetly, že byla uzavřena po vzájemném projednání, podle jejích pravé a svobodné vůle, určitě, vážně a srozumitelně, nikoliv v tísni, za jednostranně nevýhodných podmínek. Autentičnost této smlouvy potvrzují svými podpisy a otisky razítek. </w:t>
      </w:r>
    </w:p>
    <w:p w14:paraId="3A22F6CC" w14:textId="77777777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6A62C993" w14:textId="4957E951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Příloha: Příloha č. </w:t>
      </w:r>
      <w:proofErr w:type="gramStart"/>
      <w:r w:rsidRPr="00C35717">
        <w:rPr>
          <w:rFonts w:ascii="Times New Roman" w:hAnsi="Times New Roman" w:cs="Times New Roman"/>
          <w:color w:val="18181A"/>
          <w:sz w:val="20"/>
          <w:szCs w:val="20"/>
        </w:rPr>
        <w:t>1-</w:t>
      </w:r>
      <w:r w:rsidR="00975094">
        <w:rPr>
          <w:rFonts w:ascii="Times New Roman" w:hAnsi="Times New Roman" w:cs="Times New Roman"/>
          <w:color w:val="18181A"/>
          <w:sz w:val="20"/>
          <w:szCs w:val="20"/>
        </w:rPr>
        <w:t>xxxxxxxxxxxxxx</w:t>
      </w:r>
      <w:proofErr w:type="gramEnd"/>
    </w:p>
    <w:p w14:paraId="6FBD0D32" w14:textId="77777777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DBF899" w14:textId="09511C24" w:rsidR="00C35717" w:rsidRPr="00C35717" w:rsidRDefault="00C35717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35717">
        <w:rPr>
          <w:rFonts w:ascii="Times New Roman" w:hAnsi="Times New Roman" w:cs="Times New Roman"/>
          <w:color w:val="000000"/>
          <w:sz w:val="20"/>
          <w:szCs w:val="20"/>
        </w:rPr>
        <w:t xml:space="preserve">V </w:t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>Jevišovicích</w:t>
      </w:r>
      <w:r w:rsidRPr="00C35717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>14.3.2024</w:t>
      </w:r>
      <w:r w:rsidRPr="00C35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5717">
        <w:rPr>
          <w:rFonts w:ascii="Times New Roman" w:hAnsi="Times New Roman" w:cs="Times New Roman"/>
          <w:color w:val="000000"/>
          <w:sz w:val="20"/>
          <w:szCs w:val="20"/>
        </w:rPr>
        <w:t xml:space="preserve">V Českých Budějovicích dne </w:t>
      </w:r>
      <w:r w:rsidR="00F84B75">
        <w:rPr>
          <w:rFonts w:ascii="Times New Roman" w:hAnsi="Times New Roman" w:cs="Times New Roman"/>
          <w:color w:val="000000"/>
          <w:sz w:val="20"/>
          <w:szCs w:val="20"/>
        </w:rPr>
        <w:t>21.3.2024</w:t>
      </w:r>
    </w:p>
    <w:p w14:paraId="060206C5" w14:textId="77777777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8181A"/>
          <w:sz w:val="20"/>
          <w:szCs w:val="20"/>
        </w:rPr>
      </w:pPr>
    </w:p>
    <w:p w14:paraId="34300953" w14:textId="77777777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8181A"/>
          <w:sz w:val="20"/>
          <w:szCs w:val="20"/>
        </w:rPr>
      </w:pPr>
    </w:p>
    <w:p w14:paraId="578C865F" w14:textId="77777777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8181A"/>
          <w:sz w:val="20"/>
          <w:szCs w:val="20"/>
        </w:rPr>
      </w:pPr>
    </w:p>
    <w:p w14:paraId="4893114B" w14:textId="77777777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8181A"/>
          <w:sz w:val="20"/>
          <w:szCs w:val="20"/>
        </w:rPr>
      </w:pPr>
    </w:p>
    <w:p w14:paraId="13DCEA83" w14:textId="778896FF" w:rsidR="00C35717" w:rsidRP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 w:rsidRPr="00F84B75">
        <w:rPr>
          <w:rFonts w:ascii="Times New Roman" w:hAnsi="Times New Roman" w:cs="Times New Roman"/>
          <w:color w:val="18181A"/>
          <w:sz w:val="20"/>
          <w:szCs w:val="20"/>
        </w:rPr>
        <w:t>Za ŘKF Hostim</w:t>
      </w:r>
      <w:r w:rsidR="00C35717" w:rsidRPr="00F84B75">
        <w:rPr>
          <w:rFonts w:ascii="Times New Roman" w:hAnsi="Times New Roman" w:cs="Times New Roman"/>
          <w:color w:val="18181A"/>
          <w:sz w:val="20"/>
          <w:szCs w:val="20"/>
        </w:rPr>
        <w:t xml:space="preserve"> </w:t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  <w:t>Za Národní památkový ústav</w:t>
      </w:r>
    </w:p>
    <w:p w14:paraId="1D1D70D8" w14:textId="2A813014" w:rsidR="00C35717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proofErr w:type="spellStart"/>
      <w:r w:rsidRPr="00F84B75">
        <w:rPr>
          <w:rFonts w:ascii="Times New Roman" w:hAnsi="Times New Roman" w:cs="Times New Roman"/>
          <w:color w:val="18181A"/>
          <w:sz w:val="20"/>
          <w:szCs w:val="20"/>
        </w:rPr>
        <w:t>xxxxxxxxxxxxxx</w:t>
      </w:r>
      <w:proofErr w:type="spellEnd"/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ab/>
      </w:r>
      <w:r w:rsidR="009A1B0C">
        <w:rPr>
          <w:rFonts w:ascii="Times New Roman" w:hAnsi="Times New Roman" w:cs="Times New Roman"/>
          <w:color w:val="18181A"/>
          <w:sz w:val="20"/>
          <w:szCs w:val="20"/>
        </w:rPr>
        <w:tab/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>Mgr. Petr Pavelec</w:t>
      </w:r>
      <w:r>
        <w:rPr>
          <w:rFonts w:ascii="Times New Roman" w:hAnsi="Times New Roman" w:cs="Times New Roman"/>
          <w:color w:val="18181A"/>
          <w:sz w:val="20"/>
          <w:szCs w:val="20"/>
        </w:rPr>
        <w:t>, Ph.D., ředitel</w:t>
      </w:r>
      <w:r w:rsidRPr="00F84B75">
        <w:rPr>
          <w:rFonts w:ascii="Times New Roman" w:hAnsi="Times New Roman" w:cs="Times New Roman"/>
          <w:color w:val="18181A"/>
          <w:sz w:val="20"/>
          <w:szCs w:val="20"/>
        </w:rPr>
        <w:t xml:space="preserve"> </w:t>
      </w:r>
    </w:p>
    <w:p w14:paraId="7A6C8D94" w14:textId="3180701C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2759BA11" w14:textId="30AD3962" w:rsid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Půjčitel</w:t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</w:r>
      <w:r>
        <w:rPr>
          <w:rFonts w:ascii="Times New Roman" w:hAnsi="Times New Roman" w:cs="Times New Roman"/>
          <w:color w:val="18181A"/>
          <w:sz w:val="20"/>
          <w:szCs w:val="20"/>
        </w:rPr>
        <w:tab/>
        <w:t>Vypůjčitel</w:t>
      </w:r>
    </w:p>
    <w:p w14:paraId="007F36CD" w14:textId="2B6613EA" w:rsidR="00412546" w:rsidRDefault="00412546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0616CFC1" w14:textId="342CD2A1" w:rsidR="00412546" w:rsidRDefault="00412546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36992C77" w14:textId="2D4B9561" w:rsidR="00412546" w:rsidRDefault="00412546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47AE789D" w14:textId="007972B7" w:rsidR="00412546" w:rsidRDefault="00412546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S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>chvalovací doložk</w:t>
      </w:r>
      <w:r w:rsidR="009A1B0C">
        <w:rPr>
          <w:rFonts w:ascii="Times New Roman" w:hAnsi="Times New Roman" w:cs="Times New Roman"/>
          <w:color w:val="18181A"/>
          <w:sz w:val="20"/>
          <w:szCs w:val="20"/>
        </w:rPr>
        <w:t>a</w:t>
      </w:r>
      <w:r w:rsidRPr="00C35717">
        <w:rPr>
          <w:rFonts w:ascii="Times New Roman" w:hAnsi="Times New Roman" w:cs="Times New Roman"/>
          <w:color w:val="18181A"/>
          <w:sz w:val="20"/>
          <w:szCs w:val="20"/>
        </w:rPr>
        <w:t xml:space="preserve"> Biskupství brněnsk</w:t>
      </w:r>
      <w:r w:rsidR="009A1B0C">
        <w:rPr>
          <w:rFonts w:ascii="Times New Roman" w:hAnsi="Times New Roman" w:cs="Times New Roman"/>
          <w:color w:val="18181A"/>
          <w:sz w:val="20"/>
          <w:szCs w:val="20"/>
        </w:rPr>
        <w:t>ého:</w:t>
      </w:r>
    </w:p>
    <w:p w14:paraId="4E3283E3" w14:textId="02FA7828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5DE0498E" w14:textId="23A18FA6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8181A"/>
          <w:sz w:val="20"/>
          <w:szCs w:val="20"/>
        </w:rPr>
        <w:t>Čj</w:t>
      </w:r>
      <w:proofErr w:type="spellEnd"/>
      <w:r>
        <w:rPr>
          <w:rFonts w:ascii="Times New Roman" w:hAnsi="Times New Roman" w:cs="Times New Roman"/>
          <w:color w:val="18181A"/>
          <w:sz w:val="20"/>
          <w:szCs w:val="20"/>
        </w:rPr>
        <w:t>: BB-400/2024</w:t>
      </w:r>
    </w:p>
    <w:p w14:paraId="0810AB93" w14:textId="0292D8D5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56952038" w14:textId="1F953AEE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r>
        <w:rPr>
          <w:rFonts w:ascii="Times New Roman" w:hAnsi="Times New Roman" w:cs="Times New Roman"/>
          <w:color w:val="18181A"/>
          <w:sz w:val="20"/>
          <w:szCs w:val="20"/>
        </w:rPr>
        <w:t>V Brně dne: 10.4.2024</w:t>
      </w:r>
    </w:p>
    <w:p w14:paraId="3B029268" w14:textId="6CB7605E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p w14:paraId="51F8E604" w14:textId="615565B2" w:rsidR="009A1B0C" w:rsidRDefault="009A1B0C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8181A"/>
          <w:sz w:val="20"/>
          <w:szCs w:val="20"/>
        </w:rPr>
        <w:t>xxxxxxxxxxxxxxxxxx</w:t>
      </w:r>
      <w:proofErr w:type="spellEnd"/>
    </w:p>
    <w:p w14:paraId="7921B053" w14:textId="77777777" w:rsidR="00F84B75" w:rsidRPr="00F84B75" w:rsidRDefault="00F84B75" w:rsidP="00C3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A"/>
          <w:sz w:val="20"/>
          <w:szCs w:val="20"/>
        </w:rPr>
      </w:pPr>
    </w:p>
    <w:sectPr w:rsidR="00F84B75" w:rsidRPr="00F8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003A0"/>
    <w:rsid w:val="00000B12"/>
    <w:rsid w:val="000010F9"/>
    <w:rsid w:val="000037BA"/>
    <w:rsid w:val="0000450A"/>
    <w:rsid w:val="00004DC3"/>
    <w:rsid w:val="000058C5"/>
    <w:rsid w:val="000061A6"/>
    <w:rsid w:val="000067B5"/>
    <w:rsid w:val="000070AC"/>
    <w:rsid w:val="00007688"/>
    <w:rsid w:val="00010D59"/>
    <w:rsid w:val="00011298"/>
    <w:rsid w:val="00011BD2"/>
    <w:rsid w:val="00011CD8"/>
    <w:rsid w:val="00011D93"/>
    <w:rsid w:val="00013824"/>
    <w:rsid w:val="00014373"/>
    <w:rsid w:val="00014C8B"/>
    <w:rsid w:val="00016448"/>
    <w:rsid w:val="00017B3C"/>
    <w:rsid w:val="00017C16"/>
    <w:rsid w:val="000203D6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12C"/>
    <w:rsid w:val="00030218"/>
    <w:rsid w:val="00030624"/>
    <w:rsid w:val="00031B35"/>
    <w:rsid w:val="00031C95"/>
    <w:rsid w:val="000353F2"/>
    <w:rsid w:val="000355FB"/>
    <w:rsid w:val="0003606C"/>
    <w:rsid w:val="000365B8"/>
    <w:rsid w:val="00036641"/>
    <w:rsid w:val="00036837"/>
    <w:rsid w:val="00040477"/>
    <w:rsid w:val="00042466"/>
    <w:rsid w:val="000472B2"/>
    <w:rsid w:val="00051DCF"/>
    <w:rsid w:val="00052923"/>
    <w:rsid w:val="00052A66"/>
    <w:rsid w:val="00052C53"/>
    <w:rsid w:val="00053098"/>
    <w:rsid w:val="00053B78"/>
    <w:rsid w:val="000544BB"/>
    <w:rsid w:val="00054ADE"/>
    <w:rsid w:val="0005607C"/>
    <w:rsid w:val="0005684B"/>
    <w:rsid w:val="0005730E"/>
    <w:rsid w:val="00060A5A"/>
    <w:rsid w:val="000612A3"/>
    <w:rsid w:val="00061549"/>
    <w:rsid w:val="000629BF"/>
    <w:rsid w:val="00063720"/>
    <w:rsid w:val="00065E79"/>
    <w:rsid w:val="000672E4"/>
    <w:rsid w:val="00067E7A"/>
    <w:rsid w:val="00070050"/>
    <w:rsid w:val="00070130"/>
    <w:rsid w:val="0007160E"/>
    <w:rsid w:val="00071FB8"/>
    <w:rsid w:val="00072DAA"/>
    <w:rsid w:val="000736D1"/>
    <w:rsid w:val="000742D9"/>
    <w:rsid w:val="00074394"/>
    <w:rsid w:val="00076048"/>
    <w:rsid w:val="0007667A"/>
    <w:rsid w:val="00076EE8"/>
    <w:rsid w:val="00076F5B"/>
    <w:rsid w:val="00076FC4"/>
    <w:rsid w:val="00080113"/>
    <w:rsid w:val="000806D9"/>
    <w:rsid w:val="000819F7"/>
    <w:rsid w:val="000820B6"/>
    <w:rsid w:val="0008211C"/>
    <w:rsid w:val="00083764"/>
    <w:rsid w:val="000839F5"/>
    <w:rsid w:val="000850F6"/>
    <w:rsid w:val="00085407"/>
    <w:rsid w:val="00085BBA"/>
    <w:rsid w:val="00087E9D"/>
    <w:rsid w:val="000901A9"/>
    <w:rsid w:val="000924D6"/>
    <w:rsid w:val="000926F2"/>
    <w:rsid w:val="00092832"/>
    <w:rsid w:val="00093EA5"/>
    <w:rsid w:val="000949B7"/>
    <w:rsid w:val="00094C4F"/>
    <w:rsid w:val="00094C5F"/>
    <w:rsid w:val="000950FE"/>
    <w:rsid w:val="00095158"/>
    <w:rsid w:val="000953CB"/>
    <w:rsid w:val="0009544C"/>
    <w:rsid w:val="000959BE"/>
    <w:rsid w:val="0009778E"/>
    <w:rsid w:val="000A061A"/>
    <w:rsid w:val="000A1595"/>
    <w:rsid w:val="000A2651"/>
    <w:rsid w:val="000A3B1E"/>
    <w:rsid w:val="000A4473"/>
    <w:rsid w:val="000A4909"/>
    <w:rsid w:val="000A4A38"/>
    <w:rsid w:val="000A4EF8"/>
    <w:rsid w:val="000A4F14"/>
    <w:rsid w:val="000A4FDE"/>
    <w:rsid w:val="000A60BA"/>
    <w:rsid w:val="000A6194"/>
    <w:rsid w:val="000A6300"/>
    <w:rsid w:val="000A6A70"/>
    <w:rsid w:val="000B06D3"/>
    <w:rsid w:val="000B08DA"/>
    <w:rsid w:val="000B0DBF"/>
    <w:rsid w:val="000B3624"/>
    <w:rsid w:val="000B3A46"/>
    <w:rsid w:val="000B441B"/>
    <w:rsid w:val="000B4AD5"/>
    <w:rsid w:val="000B4BE2"/>
    <w:rsid w:val="000B520F"/>
    <w:rsid w:val="000B5F03"/>
    <w:rsid w:val="000B5F4E"/>
    <w:rsid w:val="000B6280"/>
    <w:rsid w:val="000B6641"/>
    <w:rsid w:val="000B741D"/>
    <w:rsid w:val="000B7596"/>
    <w:rsid w:val="000C0270"/>
    <w:rsid w:val="000C1592"/>
    <w:rsid w:val="000C1637"/>
    <w:rsid w:val="000C1B39"/>
    <w:rsid w:val="000C1D59"/>
    <w:rsid w:val="000C1E32"/>
    <w:rsid w:val="000C24CA"/>
    <w:rsid w:val="000C3731"/>
    <w:rsid w:val="000C3B18"/>
    <w:rsid w:val="000C3D5F"/>
    <w:rsid w:val="000C4100"/>
    <w:rsid w:val="000C43F0"/>
    <w:rsid w:val="000C4544"/>
    <w:rsid w:val="000C494C"/>
    <w:rsid w:val="000C49D1"/>
    <w:rsid w:val="000C5628"/>
    <w:rsid w:val="000C586A"/>
    <w:rsid w:val="000C5A27"/>
    <w:rsid w:val="000C668E"/>
    <w:rsid w:val="000D29F3"/>
    <w:rsid w:val="000D3777"/>
    <w:rsid w:val="000D41E0"/>
    <w:rsid w:val="000D4891"/>
    <w:rsid w:val="000D4928"/>
    <w:rsid w:val="000D4E8B"/>
    <w:rsid w:val="000D5CAE"/>
    <w:rsid w:val="000D6016"/>
    <w:rsid w:val="000D61E2"/>
    <w:rsid w:val="000D6AFB"/>
    <w:rsid w:val="000D6C13"/>
    <w:rsid w:val="000D730A"/>
    <w:rsid w:val="000D7813"/>
    <w:rsid w:val="000D7E1B"/>
    <w:rsid w:val="000E0056"/>
    <w:rsid w:val="000E0848"/>
    <w:rsid w:val="000E18F7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0D0A"/>
    <w:rsid w:val="000F10A2"/>
    <w:rsid w:val="000F16ED"/>
    <w:rsid w:val="000F19C4"/>
    <w:rsid w:val="000F1D7D"/>
    <w:rsid w:val="000F28A5"/>
    <w:rsid w:val="000F4153"/>
    <w:rsid w:val="000F4533"/>
    <w:rsid w:val="000F5169"/>
    <w:rsid w:val="000F55F0"/>
    <w:rsid w:val="000F5D3A"/>
    <w:rsid w:val="000F60BB"/>
    <w:rsid w:val="000F66BB"/>
    <w:rsid w:val="000F6E53"/>
    <w:rsid w:val="000F7C96"/>
    <w:rsid w:val="00100E90"/>
    <w:rsid w:val="00101B91"/>
    <w:rsid w:val="00101C95"/>
    <w:rsid w:val="001024B8"/>
    <w:rsid w:val="001025EA"/>
    <w:rsid w:val="0010261D"/>
    <w:rsid w:val="00104492"/>
    <w:rsid w:val="00104FDF"/>
    <w:rsid w:val="0010597D"/>
    <w:rsid w:val="00106372"/>
    <w:rsid w:val="00106570"/>
    <w:rsid w:val="0010778C"/>
    <w:rsid w:val="0010790D"/>
    <w:rsid w:val="0011472C"/>
    <w:rsid w:val="0011548B"/>
    <w:rsid w:val="001155A3"/>
    <w:rsid w:val="00115824"/>
    <w:rsid w:val="00115EF3"/>
    <w:rsid w:val="00116470"/>
    <w:rsid w:val="00116A0C"/>
    <w:rsid w:val="00116C2E"/>
    <w:rsid w:val="0011713C"/>
    <w:rsid w:val="0011714E"/>
    <w:rsid w:val="00117244"/>
    <w:rsid w:val="001174D5"/>
    <w:rsid w:val="00120980"/>
    <w:rsid w:val="001225E6"/>
    <w:rsid w:val="00122B81"/>
    <w:rsid w:val="00122F36"/>
    <w:rsid w:val="001253F3"/>
    <w:rsid w:val="00125A53"/>
    <w:rsid w:val="00125D9D"/>
    <w:rsid w:val="00125DCB"/>
    <w:rsid w:val="00125E0F"/>
    <w:rsid w:val="00126105"/>
    <w:rsid w:val="001262C0"/>
    <w:rsid w:val="00126425"/>
    <w:rsid w:val="00126508"/>
    <w:rsid w:val="0012686B"/>
    <w:rsid w:val="001272DA"/>
    <w:rsid w:val="00127373"/>
    <w:rsid w:val="001277BA"/>
    <w:rsid w:val="001279C4"/>
    <w:rsid w:val="001305CE"/>
    <w:rsid w:val="00130E9F"/>
    <w:rsid w:val="001320B3"/>
    <w:rsid w:val="001327EB"/>
    <w:rsid w:val="00134CED"/>
    <w:rsid w:val="00135332"/>
    <w:rsid w:val="00135998"/>
    <w:rsid w:val="00136981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70A1"/>
    <w:rsid w:val="00147A31"/>
    <w:rsid w:val="00151168"/>
    <w:rsid w:val="00151801"/>
    <w:rsid w:val="00153019"/>
    <w:rsid w:val="00154C08"/>
    <w:rsid w:val="0015585E"/>
    <w:rsid w:val="00156474"/>
    <w:rsid w:val="00161727"/>
    <w:rsid w:val="0016383F"/>
    <w:rsid w:val="00163CD8"/>
    <w:rsid w:val="00163DE4"/>
    <w:rsid w:val="00163E49"/>
    <w:rsid w:val="00164181"/>
    <w:rsid w:val="001651B3"/>
    <w:rsid w:val="0016551D"/>
    <w:rsid w:val="00165B77"/>
    <w:rsid w:val="001663EF"/>
    <w:rsid w:val="001668AC"/>
    <w:rsid w:val="001677D1"/>
    <w:rsid w:val="00167FAC"/>
    <w:rsid w:val="00170E39"/>
    <w:rsid w:val="0017331D"/>
    <w:rsid w:val="00173333"/>
    <w:rsid w:val="001733A1"/>
    <w:rsid w:val="0017414C"/>
    <w:rsid w:val="001741F0"/>
    <w:rsid w:val="00176A41"/>
    <w:rsid w:val="00180947"/>
    <w:rsid w:val="001810A3"/>
    <w:rsid w:val="0018301C"/>
    <w:rsid w:val="00183DD3"/>
    <w:rsid w:val="00183FA5"/>
    <w:rsid w:val="00184E30"/>
    <w:rsid w:val="00185EE2"/>
    <w:rsid w:val="00186C84"/>
    <w:rsid w:val="00186F30"/>
    <w:rsid w:val="00187850"/>
    <w:rsid w:val="00187CDE"/>
    <w:rsid w:val="00187DBA"/>
    <w:rsid w:val="0019045B"/>
    <w:rsid w:val="00190A66"/>
    <w:rsid w:val="001916C5"/>
    <w:rsid w:val="00191846"/>
    <w:rsid w:val="00191962"/>
    <w:rsid w:val="00191D88"/>
    <w:rsid w:val="001920EE"/>
    <w:rsid w:val="00192B5C"/>
    <w:rsid w:val="00193253"/>
    <w:rsid w:val="0019389C"/>
    <w:rsid w:val="00193C3E"/>
    <w:rsid w:val="00193CBD"/>
    <w:rsid w:val="001942CA"/>
    <w:rsid w:val="001959B7"/>
    <w:rsid w:val="00195A78"/>
    <w:rsid w:val="001971B9"/>
    <w:rsid w:val="00197B84"/>
    <w:rsid w:val="00197F34"/>
    <w:rsid w:val="001A08EC"/>
    <w:rsid w:val="001A1466"/>
    <w:rsid w:val="001A19EA"/>
    <w:rsid w:val="001A2E1F"/>
    <w:rsid w:val="001A3240"/>
    <w:rsid w:val="001A44B3"/>
    <w:rsid w:val="001A44EB"/>
    <w:rsid w:val="001A513A"/>
    <w:rsid w:val="001A5605"/>
    <w:rsid w:val="001A5850"/>
    <w:rsid w:val="001A5964"/>
    <w:rsid w:val="001A6033"/>
    <w:rsid w:val="001A6AE8"/>
    <w:rsid w:val="001A72B4"/>
    <w:rsid w:val="001B0267"/>
    <w:rsid w:val="001B0355"/>
    <w:rsid w:val="001B0CA0"/>
    <w:rsid w:val="001B1C46"/>
    <w:rsid w:val="001B1F63"/>
    <w:rsid w:val="001B281E"/>
    <w:rsid w:val="001B3EF8"/>
    <w:rsid w:val="001B44E2"/>
    <w:rsid w:val="001B459D"/>
    <w:rsid w:val="001B4857"/>
    <w:rsid w:val="001B4A61"/>
    <w:rsid w:val="001B516E"/>
    <w:rsid w:val="001B6B6E"/>
    <w:rsid w:val="001B7734"/>
    <w:rsid w:val="001B7DAC"/>
    <w:rsid w:val="001C02C6"/>
    <w:rsid w:val="001C02FA"/>
    <w:rsid w:val="001C0F08"/>
    <w:rsid w:val="001C109D"/>
    <w:rsid w:val="001C31B5"/>
    <w:rsid w:val="001C4120"/>
    <w:rsid w:val="001C417A"/>
    <w:rsid w:val="001C4602"/>
    <w:rsid w:val="001C4C68"/>
    <w:rsid w:val="001C588F"/>
    <w:rsid w:val="001C6F0E"/>
    <w:rsid w:val="001C73E6"/>
    <w:rsid w:val="001C76F1"/>
    <w:rsid w:val="001C77F6"/>
    <w:rsid w:val="001C7D3A"/>
    <w:rsid w:val="001D13D1"/>
    <w:rsid w:val="001D3570"/>
    <w:rsid w:val="001D5A57"/>
    <w:rsid w:val="001D616C"/>
    <w:rsid w:val="001D65D2"/>
    <w:rsid w:val="001D7040"/>
    <w:rsid w:val="001D7384"/>
    <w:rsid w:val="001E2286"/>
    <w:rsid w:val="001E24BA"/>
    <w:rsid w:val="001E2FE5"/>
    <w:rsid w:val="001E3784"/>
    <w:rsid w:val="001E4504"/>
    <w:rsid w:val="001E5C77"/>
    <w:rsid w:val="001E6AD5"/>
    <w:rsid w:val="001E6F2D"/>
    <w:rsid w:val="001F2CC6"/>
    <w:rsid w:val="001F2F72"/>
    <w:rsid w:val="001F3CBC"/>
    <w:rsid w:val="001F427F"/>
    <w:rsid w:val="001F47EC"/>
    <w:rsid w:val="001F495F"/>
    <w:rsid w:val="001F7172"/>
    <w:rsid w:val="001F78F5"/>
    <w:rsid w:val="001F7AA4"/>
    <w:rsid w:val="002006EC"/>
    <w:rsid w:val="0020116D"/>
    <w:rsid w:val="00201625"/>
    <w:rsid w:val="002016EF"/>
    <w:rsid w:val="00201950"/>
    <w:rsid w:val="00202679"/>
    <w:rsid w:val="002034E2"/>
    <w:rsid w:val="00203D50"/>
    <w:rsid w:val="00203F71"/>
    <w:rsid w:val="0020411C"/>
    <w:rsid w:val="002069E1"/>
    <w:rsid w:val="002106EF"/>
    <w:rsid w:val="00213199"/>
    <w:rsid w:val="002133C3"/>
    <w:rsid w:val="00214A6E"/>
    <w:rsid w:val="00214C0F"/>
    <w:rsid w:val="002151DB"/>
    <w:rsid w:val="00215AD2"/>
    <w:rsid w:val="00215E46"/>
    <w:rsid w:val="00216DDB"/>
    <w:rsid w:val="00217EA4"/>
    <w:rsid w:val="0022109E"/>
    <w:rsid w:val="0022339A"/>
    <w:rsid w:val="002234C1"/>
    <w:rsid w:val="00223982"/>
    <w:rsid w:val="00224E97"/>
    <w:rsid w:val="00225BEB"/>
    <w:rsid w:val="00225C5E"/>
    <w:rsid w:val="00226F8E"/>
    <w:rsid w:val="00227932"/>
    <w:rsid w:val="00227ACA"/>
    <w:rsid w:val="0023020F"/>
    <w:rsid w:val="0023111B"/>
    <w:rsid w:val="00231E4E"/>
    <w:rsid w:val="00233531"/>
    <w:rsid w:val="00233572"/>
    <w:rsid w:val="00234347"/>
    <w:rsid w:val="0023500A"/>
    <w:rsid w:val="00235237"/>
    <w:rsid w:val="00236CE0"/>
    <w:rsid w:val="00236EA4"/>
    <w:rsid w:val="00237A2A"/>
    <w:rsid w:val="002402DE"/>
    <w:rsid w:val="002414CA"/>
    <w:rsid w:val="00241EB3"/>
    <w:rsid w:val="00242BD8"/>
    <w:rsid w:val="0024389F"/>
    <w:rsid w:val="00243F64"/>
    <w:rsid w:val="002441E0"/>
    <w:rsid w:val="00244D86"/>
    <w:rsid w:val="00250501"/>
    <w:rsid w:val="00250547"/>
    <w:rsid w:val="0025122D"/>
    <w:rsid w:val="0025314B"/>
    <w:rsid w:val="00253D90"/>
    <w:rsid w:val="002554B1"/>
    <w:rsid w:val="002560CB"/>
    <w:rsid w:val="002566F5"/>
    <w:rsid w:val="00256C9D"/>
    <w:rsid w:val="002577C1"/>
    <w:rsid w:val="002602F1"/>
    <w:rsid w:val="002603DD"/>
    <w:rsid w:val="00260B9F"/>
    <w:rsid w:val="00260DD5"/>
    <w:rsid w:val="00262494"/>
    <w:rsid w:val="00262793"/>
    <w:rsid w:val="002628B5"/>
    <w:rsid w:val="00262C8C"/>
    <w:rsid w:val="0026395C"/>
    <w:rsid w:val="00263B1B"/>
    <w:rsid w:val="002640A1"/>
    <w:rsid w:val="00270A43"/>
    <w:rsid w:val="00270EEE"/>
    <w:rsid w:val="0027168C"/>
    <w:rsid w:val="002716B4"/>
    <w:rsid w:val="00271D93"/>
    <w:rsid w:val="00274527"/>
    <w:rsid w:val="00275C9D"/>
    <w:rsid w:val="00276201"/>
    <w:rsid w:val="00276DB9"/>
    <w:rsid w:val="00277A58"/>
    <w:rsid w:val="0028026C"/>
    <w:rsid w:val="0028217F"/>
    <w:rsid w:val="00282BAB"/>
    <w:rsid w:val="0028322D"/>
    <w:rsid w:val="00283596"/>
    <w:rsid w:val="00284631"/>
    <w:rsid w:val="0028648F"/>
    <w:rsid w:val="00286772"/>
    <w:rsid w:val="00286AEC"/>
    <w:rsid w:val="00287801"/>
    <w:rsid w:val="00287CF0"/>
    <w:rsid w:val="00287F3F"/>
    <w:rsid w:val="002900BE"/>
    <w:rsid w:val="002904A1"/>
    <w:rsid w:val="00291D10"/>
    <w:rsid w:val="002923F9"/>
    <w:rsid w:val="0029599C"/>
    <w:rsid w:val="002961A7"/>
    <w:rsid w:val="002A2C7C"/>
    <w:rsid w:val="002A2E39"/>
    <w:rsid w:val="002A3DA7"/>
    <w:rsid w:val="002A4518"/>
    <w:rsid w:val="002A518E"/>
    <w:rsid w:val="002A66BA"/>
    <w:rsid w:val="002A69A4"/>
    <w:rsid w:val="002A6B78"/>
    <w:rsid w:val="002A7161"/>
    <w:rsid w:val="002B0B69"/>
    <w:rsid w:val="002B1BDF"/>
    <w:rsid w:val="002B30EF"/>
    <w:rsid w:val="002B5B7C"/>
    <w:rsid w:val="002B60FC"/>
    <w:rsid w:val="002B6500"/>
    <w:rsid w:val="002B6ACD"/>
    <w:rsid w:val="002B7105"/>
    <w:rsid w:val="002B7652"/>
    <w:rsid w:val="002C1C4F"/>
    <w:rsid w:val="002C1E1A"/>
    <w:rsid w:val="002C2357"/>
    <w:rsid w:val="002C28FC"/>
    <w:rsid w:val="002C2947"/>
    <w:rsid w:val="002C2A2D"/>
    <w:rsid w:val="002C3E67"/>
    <w:rsid w:val="002C3F95"/>
    <w:rsid w:val="002C43D0"/>
    <w:rsid w:val="002C563D"/>
    <w:rsid w:val="002C5777"/>
    <w:rsid w:val="002C59B3"/>
    <w:rsid w:val="002C66DF"/>
    <w:rsid w:val="002C6DBA"/>
    <w:rsid w:val="002C72CF"/>
    <w:rsid w:val="002D15D1"/>
    <w:rsid w:val="002D1ACB"/>
    <w:rsid w:val="002D2E1E"/>
    <w:rsid w:val="002D307C"/>
    <w:rsid w:val="002D325E"/>
    <w:rsid w:val="002D3567"/>
    <w:rsid w:val="002D46B0"/>
    <w:rsid w:val="002D4A5E"/>
    <w:rsid w:val="002D4A8B"/>
    <w:rsid w:val="002D4E80"/>
    <w:rsid w:val="002D52B5"/>
    <w:rsid w:val="002D6B28"/>
    <w:rsid w:val="002E0149"/>
    <w:rsid w:val="002E0941"/>
    <w:rsid w:val="002E138C"/>
    <w:rsid w:val="002E1A3B"/>
    <w:rsid w:val="002E29CA"/>
    <w:rsid w:val="002E2C0F"/>
    <w:rsid w:val="002E2D7C"/>
    <w:rsid w:val="002E30E5"/>
    <w:rsid w:val="002E36D7"/>
    <w:rsid w:val="002E3FF2"/>
    <w:rsid w:val="002E459F"/>
    <w:rsid w:val="002E474F"/>
    <w:rsid w:val="002E49B5"/>
    <w:rsid w:val="002E49F3"/>
    <w:rsid w:val="002E607A"/>
    <w:rsid w:val="002E62DA"/>
    <w:rsid w:val="002E6D58"/>
    <w:rsid w:val="002E6E61"/>
    <w:rsid w:val="002E7875"/>
    <w:rsid w:val="002E7D0C"/>
    <w:rsid w:val="002E7F09"/>
    <w:rsid w:val="002F0356"/>
    <w:rsid w:val="002F0A79"/>
    <w:rsid w:val="002F11D4"/>
    <w:rsid w:val="002F22E0"/>
    <w:rsid w:val="002F2D85"/>
    <w:rsid w:val="002F2DFC"/>
    <w:rsid w:val="002F2F30"/>
    <w:rsid w:val="002F488D"/>
    <w:rsid w:val="002F4CDE"/>
    <w:rsid w:val="002F4D24"/>
    <w:rsid w:val="002F6365"/>
    <w:rsid w:val="002F6AE5"/>
    <w:rsid w:val="002F6C3A"/>
    <w:rsid w:val="002F7A94"/>
    <w:rsid w:val="00300264"/>
    <w:rsid w:val="00300A32"/>
    <w:rsid w:val="00300FDA"/>
    <w:rsid w:val="003017E0"/>
    <w:rsid w:val="00301963"/>
    <w:rsid w:val="003024F6"/>
    <w:rsid w:val="00302E86"/>
    <w:rsid w:val="00302F8E"/>
    <w:rsid w:val="0030326E"/>
    <w:rsid w:val="00303F8D"/>
    <w:rsid w:val="00305788"/>
    <w:rsid w:val="00306C88"/>
    <w:rsid w:val="003101C1"/>
    <w:rsid w:val="00310C3F"/>
    <w:rsid w:val="00311617"/>
    <w:rsid w:val="0031165F"/>
    <w:rsid w:val="003121D3"/>
    <w:rsid w:val="00312228"/>
    <w:rsid w:val="003135BD"/>
    <w:rsid w:val="00314CE4"/>
    <w:rsid w:val="0031522D"/>
    <w:rsid w:val="00315577"/>
    <w:rsid w:val="003155F7"/>
    <w:rsid w:val="0031677C"/>
    <w:rsid w:val="0032144B"/>
    <w:rsid w:val="00322275"/>
    <w:rsid w:val="0032281F"/>
    <w:rsid w:val="00323287"/>
    <w:rsid w:val="00323C38"/>
    <w:rsid w:val="00324CB5"/>
    <w:rsid w:val="00325105"/>
    <w:rsid w:val="00325A83"/>
    <w:rsid w:val="00325ED3"/>
    <w:rsid w:val="003263A2"/>
    <w:rsid w:val="0032749F"/>
    <w:rsid w:val="00327629"/>
    <w:rsid w:val="0033103D"/>
    <w:rsid w:val="0033106D"/>
    <w:rsid w:val="00331545"/>
    <w:rsid w:val="00332208"/>
    <w:rsid w:val="00332A55"/>
    <w:rsid w:val="00332AE3"/>
    <w:rsid w:val="00332AE8"/>
    <w:rsid w:val="00333259"/>
    <w:rsid w:val="00333387"/>
    <w:rsid w:val="0033391B"/>
    <w:rsid w:val="00333CAC"/>
    <w:rsid w:val="0033572E"/>
    <w:rsid w:val="003357C6"/>
    <w:rsid w:val="00335CB1"/>
    <w:rsid w:val="00336929"/>
    <w:rsid w:val="00336FD3"/>
    <w:rsid w:val="00337A55"/>
    <w:rsid w:val="0034068F"/>
    <w:rsid w:val="00341067"/>
    <w:rsid w:val="003416B3"/>
    <w:rsid w:val="00342F8B"/>
    <w:rsid w:val="003433FB"/>
    <w:rsid w:val="003438F0"/>
    <w:rsid w:val="00344655"/>
    <w:rsid w:val="0034552D"/>
    <w:rsid w:val="00347695"/>
    <w:rsid w:val="003479AF"/>
    <w:rsid w:val="00351639"/>
    <w:rsid w:val="00351B51"/>
    <w:rsid w:val="00352B95"/>
    <w:rsid w:val="00353FA9"/>
    <w:rsid w:val="003541F3"/>
    <w:rsid w:val="00354B6A"/>
    <w:rsid w:val="00354B91"/>
    <w:rsid w:val="00355056"/>
    <w:rsid w:val="00356877"/>
    <w:rsid w:val="00356B07"/>
    <w:rsid w:val="00357F14"/>
    <w:rsid w:val="003604C4"/>
    <w:rsid w:val="00361075"/>
    <w:rsid w:val="00361320"/>
    <w:rsid w:val="003628A9"/>
    <w:rsid w:val="00363157"/>
    <w:rsid w:val="003637A2"/>
    <w:rsid w:val="00363DCF"/>
    <w:rsid w:val="0037007B"/>
    <w:rsid w:val="00370319"/>
    <w:rsid w:val="003710C5"/>
    <w:rsid w:val="00371504"/>
    <w:rsid w:val="00371724"/>
    <w:rsid w:val="00371C1D"/>
    <w:rsid w:val="003726AA"/>
    <w:rsid w:val="00372933"/>
    <w:rsid w:val="003737DE"/>
    <w:rsid w:val="0037531E"/>
    <w:rsid w:val="0037537F"/>
    <w:rsid w:val="00380E02"/>
    <w:rsid w:val="00380E96"/>
    <w:rsid w:val="00381280"/>
    <w:rsid w:val="00381533"/>
    <w:rsid w:val="0038188C"/>
    <w:rsid w:val="0038234F"/>
    <w:rsid w:val="00382561"/>
    <w:rsid w:val="00382684"/>
    <w:rsid w:val="00382AE4"/>
    <w:rsid w:val="00382B47"/>
    <w:rsid w:val="00382D2F"/>
    <w:rsid w:val="00382F28"/>
    <w:rsid w:val="00383DAB"/>
    <w:rsid w:val="00383E0C"/>
    <w:rsid w:val="003846B2"/>
    <w:rsid w:val="0038639D"/>
    <w:rsid w:val="00386ABC"/>
    <w:rsid w:val="00387C3E"/>
    <w:rsid w:val="00390A32"/>
    <w:rsid w:val="00390F5B"/>
    <w:rsid w:val="00392CA0"/>
    <w:rsid w:val="0039393E"/>
    <w:rsid w:val="0039430B"/>
    <w:rsid w:val="0039431F"/>
    <w:rsid w:val="003951ED"/>
    <w:rsid w:val="00395AED"/>
    <w:rsid w:val="003A067E"/>
    <w:rsid w:val="003A0694"/>
    <w:rsid w:val="003A0CB8"/>
    <w:rsid w:val="003A27AB"/>
    <w:rsid w:val="003A2A36"/>
    <w:rsid w:val="003A2A48"/>
    <w:rsid w:val="003A352B"/>
    <w:rsid w:val="003A4438"/>
    <w:rsid w:val="003A4F63"/>
    <w:rsid w:val="003A5228"/>
    <w:rsid w:val="003A60AD"/>
    <w:rsid w:val="003A642C"/>
    <w:rsid w:val="003A6538"/>
    <w:rsid w:val="003A6C1D"/>
    <w:rsid w:val="003A6EBB"/>
    <w:rsid w:val="003B1858"/>
    <w:rsid w:val="003B205A"/>
    <w:rsid w:val="003B2E34"/>
    <w:rsid w:val="003B3568"/>
    <w:rsid w:val="003B6C54"/>
    <w:rsid w:val="003B70FC"/>
    <w:rsid w:val="003B723D"/>
    <w:rsid w:val="003B774F"/>
    <w:rsid w:val="003B7FF6"/>
    <w:rsid w:val="003C0428"/>
    <w:rsid w:val="003C1AAF"/>
    <w:rsid w:val="003C2D8C"/>
    <w:rsid w:val="003C490A"/>
    <w:rsid w:val="003C4C2A"/>
    <w:rsid w:val="003C5897"/>
    <w:rsid w:val="003C689F"/>
    <w:rsid w:val="003C6967"/>
    <w:rsid w:val="003C6D10"/>
    <w:rsid w:val="003C6D55"/>
    <w:rsid w:val="003C7264"/>
    <w:rsid w:val="003C7CCD"/>
    <w:rsid w:val="003D113F"/>
    <w:rsid w:val="003D121E"/>
    <w:rsid w:val="003D2540"/>
    <w:rsid w:val="003D25A6"/>
    <w:rsid w:val="003D3763"/>
    <w:rsid w:val="003D3B2E"/>
    <w:rsid w:val="003D3BF2"/>
    <w:rsid w:val="003D4FE6"/>
    <w:rsid w:val="003D5D7C"/>
    <w:rsid w:val="003D5E8E"/>
    <w:rsid w:val="003D6D46"/>
    <w:rsid w:val="003D7AAB"/>
    <w:rsid w:val="003E0516"/>
    <w:rsid w:val="003E0672"/>
    <w:rsid w:val="003E13A0"/>
    <w:rsid w:val="003E1E7D"/>
    <w:rsid w:val="003E1EC8"/>
    <w:rsid w:val="003E2081"/>
    <w:rsid w:val="003E463F"/>
    <w:rsid w:val="003E58E1"/>
    <w:rsid w:val="003E5CCB"/>
    <w:rsid w:val="003E63DF"/>
    <w:rsid w:val="003E67CF"/>
    <w:rsid w:val="003E6CE7"/>
    <w:rsid w:val="003F1128"/>
    <w:rsid w:val="003F2E0B"/>
    <w:rsid w:val="003F3346"/>
    <w:rsid w:val="003F352B"/>
    <w:rsid w:val="003F3E2C"/>
    <w:rsid w:val="003F47D6"/>
    <w:rsid w:val="003F49A7"/>
    <w:rsid w:val="003F4A69"/>
    <w:rsid w:val="003F560E"/>
    <w:rsid w:val="003F622C"/>
    <w:rsid w:val="003F78F7"/>
    <w:rsid w:val="004004E3"/>
    <w:rsid w:val="004006F1"/>
    <w:rsid w:val="00400E63"/>
    <w:rsid w:val="00401C6B"/>
    <w:rsid w:val="00401CAC"/>
    <w:rsid w:val="00403578"/>
    <w:rsid w:val="00403625"/>
    <w:rsid w:val="004043AC"/>
    <w:rsid w:val="0040457D"/>
    <w:rsid w:val="004060AC"/>
    <w:rsid w:val="0040675C"/>
    <w:rsid w:val="0040697A"/>
    <w:rsid w:val="004077A4"/>
    <w:rsid w:val="00407A5D"/>
    <w:rsid w:val="00407BDC"/>
    <w:rsid w:val="00410086"/>
    <w:rsid w:val="004100EC"/>
    <w:rsid w:val="00410D9D"/>
    <w:rsid w:val="00411C2E"/>
    <w:rsid w:val="00412546"/>
    <w:rsid w:val="0041260E"/>
    <w:rsid w:val="00413264"/>
    <w:rsid w:val="00414100"/>
    <w:rsid w:val="00414B72"/>
    <w:rsid w:val="00414FC4"/>
    <w:rsid w:val="0042038F"/>
    <w:rsid w:val="004207EF"/>
    <w:rsid w:val="00421261"/>
    <w:rsid w:val="0042187E"/>
    <w:rsid w:val="00421972"/>
    <w:rsid w:val="004227FD"/>
    <w:rsid w:val="00423185"/>
    <w:rsid w:val="004239A1"/>
    <w:rsid w:val="0042496E"/>
    <w:rsid w:val="004251CD"/>
    <w:rsid w:val="00425831"/>
    <w:rsid w:val="00426CD9"/>
    <w:rsid w:val="00426E97"/>
    <w:rsid w:val="00427428"/>
    <w:rsid w:val="00430716"/>
    <w:rsid w:val="0043088C"/>
    <w:rsid w:val="00430C57"/>
    <w:rsid w:val="004315B7"/>
    <w:rsid w:val="0043192C"/>
    <w:rsid w:val="00432B9B"/>
    <w:rsid w:val="00433963"/>
    <w:rsid w:val="00433C3B"/>
    <w:rsid w:val="004343C9"/>
    <w:rsid w:val="00436486"/>
    <w:rsid w:val="004376E9"/>
    <w:rsid w:val="004408A5"/>
    <w:rsid w:val="00440948"/>
    <w:rsid w:val="0044155A"/>
    <w:rsid w:val="004424CA"/>
    <w:rsid w:val="00442EE0"/>
    <w:rsid w:val="004431DD"/>
    <w:rsid w:val="004451AD"/>
    <w:rsid w:val="00446213"/>
    <w:rsid w:val="0044647A"/>
    <w:rsid w:val="00446FE4"/>
    <w:rsid w:val="004473C4"/>
    <w:rsid w:val="0045003A"/>
    <w:rsid w:val="004502AC"/>
    <w:rsid w:val="004512E9"/>
    <w:rsid w:val="004518F9"/>
    <w:rsid w:val="00452C2C"/>
    <w:rsid w:val="00453467"/>
    <w:rsid w:val="00453C12"/>
    <w:rsid w:val="00455C9D"/>
    <w:rsid w:val="0045622F"/>
    <w:rsid w:val="0045670B"/>
    <w:rsid w:val="0045696F"/>
    <w:rsid w:val="00456FC4"/>
    <w:rsid w:val="00457E6B"/>
    <w:rsid w:val="00460E18"/>
    <w:rsid w:val="004616BF"/>
    <w:rsid w:val="004622E3"/>
    <w:rsid w:val="0046508D"/>
    <w:rsid w:val="00465445"/>
    <w:rsid w:val="00466B7F"/>
    <w:rsid w:val="00466FFA"/>
    <w:rsid w:val="0046740D"/>
    <w:rsid w:val="004701C2"/>
    <w:rsid w:val="0047085C"/>
    <w:rsid w:val="00470C82"/>
    <w:rsid w:val="0047146C"/>
    <w:rsid w:val="00472056"/>
    <w:rsid w:val="00472069"/>
    <w:rsid w:val="004771A4"/>
    <w:rsid w:val="00477D7F"/>
    <w:rsid w:val="00477FBE"/>
    <w:rsid w:val="00481DF1"/>
    <w:rsid w:val="0048217D"/>
    <w:rsid w:val="004827B9"/>
    <w:rsid w:val="00482866"/>
    <w:rsid w:val="00483188"/>
    <w:rsid w:val="00483B8B"/>
    <w:rsid w:val="00483E89"/>
    <w:rsid w:val="0048487B"/>
    <w:rsid w:val="00484881"/>
    <w:rsid w:val="004849F5"/>
    <w:rsid w:val="00486F24"/>
    <w:rsid w:val="004876EE"/>
    <w:rsid w:val="00487B8F"/>
    <w:rsid w:val="00487BD6"/>
    <w:rsid w:val="00490525"/>
    <w:rsid w:val="00490ABA"/>
    <w:rsid w:val="00490AFE"/>
    <w:rsid w:val="004923FE"/>
    <w:rsid w:val="00492646"/>
    <w:rsid w:val="004928E4"/>
    <w:rsid w:val="00492A26"/>
    <w:rsid w:val="00493A3F"/>
    <w:rsid w:val="00493C6B"/>
    <w:rsid w:val="00495208"/>
    <w:rsid w:val="004957A1"/>
    <w:rsid w:val="0049583E"/>
    <w:rsid w:val="004963AA"/>
    <w:rsid w:val="00496893"/>
    <w:rsid w:val="004968B8"/>
    <w:rsid w:val="00497270"/>
    <w:rsid w:val="0049732E"/>
    <w:rsid w:val="00497BA1"/>
    <w:rsid w:val="00497DED"/>
    <w:rsid w:val="004A1374"/>
    <w:rsid w:val="004A2357"/>
    <w:rsid w:val="004A41FA"/>
    <w:rsid w:val="004A4A30"/>
    <w:rsid w:val="004A527C"/>
    <w:rsid w:val="004A5688"/>
    <w:rsid w:val="004A6261"/>
    <w:rsid w:val="004B0870"/>
    <w:rsid w:val="004B0944"/>
    <w:rsid w:val="004B1D67"/>
    <w:rsid w:val="004B49D0"/>
    <w:rsid w:val="004B4CD0"/>
    <w:rsid w:val="004B5B0B"/>
    <w:rsid w:val="004B5FD9"/>
    <w:rsid w:val="004B647B"/>
    <w:rsid w:val="004B72E6"/>
    <w:rsid w:val="004B7F1D"/>
    <w:rsid w:val="004C1D82"/>
    <w:rsid w:val="004C2A40"/>
    <w:rsid w:val="004C2A46"/>
    <w:rsid w:val="004C332B"/>
    <w:rsid w:val="004C3B89"/>
    <w:rsid w:val="004C456F"/>
    <w:rsid w:val="004C497C"/>
    <w:rsid w:val="004C4D58"/>
    <w:rsid w:val="004C5945"/>
    <w:rsid w:val="004C6684"/>
    <w:rsid w:val="004C6B8F"/>
    <w:rsid w:val="004C7CDF"/>
    <w:rsid w:val="004D1FBE"/>
    <w:rsid w:val="004D21C6"/>
    <w:rsid w:val="004D2734"/>
    <w:rsid w:val="004D4C74"/>
    <w:rsid w:val="004D4D1B"/>
    <w:rsid w:val="004D506A"/>
    <w:rsid w:val="004D6594"/>
    <w:rsid w:val="004D6B36"/>
    <w:rsid w:val="004D6B96"/>
    <w:rsid w:val="004D6F09"/>
    <w:rsid w:val="004D78CA"/>
    <w:rsid w:val="004E1BF4"/>
    <w:rsid w:val="004E21A6"/>
    <w:rsid w:val="004E2C09"/>
    <w:rsid w:val="004E4F06"/>
    <w:rsid w:val="004E51CB"/>
    <w:rsid w:val="004E641F"/>
    <w:rsid w:val="004E6808"/>
    <w:rsid w:val="004E6BBF"/>
    <w:rsid w:val="004E6BFA"/>
    <w:rsid w:val="004E6F68"/>
    <w:rsid w:val="004E6F99"/>
    <w:rsid w:val="004E78B9"/>
    <w:rsid w:val="004E7F07"/>
    <w:rsid w:val="004F1B13"/>
    <w:rsid w:val="004F2E7B"/>
    <w:rsid w:val="004F3505"/>
    <w:rsid w:val="004F357D"/>
    <w:rsid w:val="004F3BEF"/>
    <w:rsid w:val="004F5198"/>
    <w:rsid w:val="004F58AE"/>
    <w:rsid w:val="004F780C"/>
    <w:rsid w:val="004F7B70"/>
    <w:rsid w:val="005003F1"/>
    <w:rsid w:val="00500D62"/>
    <w:rsid w:val="005015EB"/>
    <w:rsid w:val="00501898"/>
    <w:rsid w:val="005029DF"/>
    <w:rsid w:val="005032EE"/>
    <w:rsid w:val="00503521"/>
    <w:rsid w:val="00503AB2"/>
    <w:rsid w:val="00503EFC"/>
    <w:rsid w:val="00504318"/>
    <w:rsid w:val="005045BC"/>
    <w:rsid w:val="0050485D"/>
    <w:rsid w:val="005053B5"/>
    <w:rsid w:val="005059F3"/>
    <w:rsid w:val="00506548"/>
    <w:rsid w:val="00506E57"/>
    <w:rsid w:val="0050775B"/>
    <w:rsid w:val="00507993"/>
    <w:rsid w:val="005111BB"/>
    <w:rsid w:val="00511C13"/>
    <w:rsid w:val="00511D8E"/>
    <w:rsid w:val="00512B58"/>
    <w:rsid w:val="00512C19"/>
    <w:rsid w:val="00512C6E"/>
    <w:rsid w:val="00512CF2"/>
    <w:rsid w:val="005141F5"/>
    <w:rsid w:val="005143B3"/>
    <w:rsid w:val="005144C2"/>
    <w:rsid w:val="00514718"/>
    <w:rsid w:val="0051515D"/>
    <w:rsid w:val="0051533B"/>
    <w:rsid w:val="00516054"/>
    <w:rsid w:val="00517460"/>
    <w:rsid w:val="005179CB"/>
    <w:rsid w:val="0052009B"/>
    <w:rsid w:val="0052070B"/>
    <w:rsid w:val="0052182E"/>
    <w:rsid w:val="00521EB8"/>
    <w:rsid w:val="00522C78"/>
    <w:rsid w:val="00523413"/>
    <w:rsid w:val="00523438"/>
    <w:rsid w:val="00523918"/>
    <w:rsid w:val="00523C69"/>
    <w:rsid w:val="00523D9D"/>
    <w:rsid w:val="00525239"/>
    <w:rsid w:val="005261C8"/>
    <w:rsid w:val="00526BA6"/>
    <w:rsid w:val="005277AA"/>
    <w:rsid w:val="0053096A"/>
    <w:rsid w:val="00530F89"/>
    <w:rsid w:val="005310D3"/>
    <w:rsid w:val="00531803"/>
    <w:rsid w:val="005324F1"/>
    <w:rsid w:val="005332F2"/>
    <w:rsid w:val="00533F98"/>
    <w:rsid w:val="005362DA"/>
    <w:rsid w:val="0053707B"/>
    <w:rsid w:val="00540DAE"/>
    <w:rsid w:val="00540E14"/>
    <w:rsid w:val="0054112F"/>
    <w:rsid w:val="00542F57"/>
    <w:rsid w:val="0054317A"/>
    <w:rsid w:val="005432D5"/>
    <w:rsid w:val="0054377A"/>
    <w:rsid w:val="005437BA"/>
    <w:rsid w:val="00543D85"/>
    <w:rsid w:val="00543D9E"/>
    <w:rsid w:val="00544566"/>
    <w:rsid w:val="00544A2D"/>
    <w:rsid w:val="00544AFB"/>
    <w:rsid w:val="0054634A"/>
    <w:rsid w:val="0054638C"/>
    <w:rsid w:val="005464FA"/>
    <w:rsid w:val="00546576"/>
    <w:rsid w:val="00546970"/>
    <w:rsid w:val="00546A65"/>
    <w:rsid w:val="00547FEF"/>
    <w:rsid w:val="00550218"/>
    <w:rsid w:val="005503E9"/>
    <w:rsid w:val="0055050A"/>
    <w:rsid w:val="00552A38"/>
    <w:rsid w:val="00552B3E"/>
    <w:rsid w:val="005533DC"/>
    <w:rsid w:val="00553633"/>
    <w:rsid w:val="00554A86"/>
    <w:rsid w:val="00555252"/>
    <w:rsid w:val="00555399"/>
    <w:rsid w:val="00555730"/>
    <w:rsid w:val="00555AED"/>
    <w:rsid w:val="005564EE"/>
    <w:rsid w:val="005574D6"/>
    <w:rsid w:val="005603B6"/>
    <w:rsid w:val="00560618"/>
    <w:rsid w:val="00562057"/>
    <w:rsid w:val="00562BBB"/>
    <w:rsid w:val="00563A0D"/>
    <w:rsid w:val="0056463F"/>
    <w:rsid w:val="00564BEC"/>
    <w:rsid w:val="00564D22"/>
    <w:rsid w:val="0056559C"/>
    <w:rsid w:val="00565A3D"/>
    <w:rsid w:val="005660F9"/>
    <w:rsid w:val="005669C8"/>
    <w:rsid w:val="00566B45"/>
    <w:rsid w:val="005670DA"/>
    <w:rsid w:val="00567746"/>
    <w:rsid w:val="00567761"/>
    <w:rsid w:val="0057071E"/>
    <w:rsid w:val="00571C6C"/>
    <w:rsid w:val="00573538"/>
    <w:rsid w:val="00573DB8"/>
    <w:rsid w:val="005747EA"/>
    <w:rsid w:val="005749DE"/>
    <w:rsid w:val="00574FB7"/>
    <w:rsid w:val="00576B79"/>
    <w:rsid w:val="00576F79"/>
    <w:rsid w:val="0057757D"/>
    <w:rsid w:val="00577E57"/>
    <w:rsid w:val="00580FF4"/>
    <w:rsid w:val="00581BE5"/>
    <w:rsid w:val="00581C40"/>
    <w:rsid w:val="00581E81"/>
    <w:rsid w:val="00582ECA"/>
    <w:rsid w:val="00582F40"/>
    <w:rsid w:val="00583ACA"/>
    <w:rsid w:val="005840BB"/>
    <w:rsid w:val="00585A6B"/>
    <w:rsid w:val="00586DD9"/>
    <w:rsid w:val="0058706F"/>
    <w:rsid w:val="0058742D"/>
    <w:rsid w:val="00587689"/>
    <w:rsid w:val="00587F58"/>
    <w:rsid w:val="0059022A"/>
    <w:rsid w:val="00590ECD"/>
    <w:rsid w:val="00591F54"/>
    <w:rsid w:val="00592940"/>
    <w:rsid w:val="00592C2C"/>
    <w:rsid w:val="00592C88"/>
    <w:rsid w:val="00593BB1"/>
    <w:rsid w:val="0059590A"/>
    <w:rsid w:val="005968BE"/>
    <w:rsid w:val="00596B87"/>
    <w:rsid w:val="00596DB1"/>
    <w:rsid w:val="0059776D"/>
    <w:rsid w:val="005A00E9"/>
    <w:rsid w:val="005A1873"/>
    <w:rsid w:val="005A1F36"/>
    <w:rsid w:val="005A233B"/>
    <w:rsid w:val="005A38EC"/>
    <w:rsid w:val="005A3B0E"/>
    <w:rsid w:val="005A4CB0"/>
    <w:rsid w:val="005A6D94"/>
    <w:rsid w:val="005A6DA3"/>
    <w:rsid w:val="005A6FAF"/>
    <w:rsid w:val="005A754E"/>
    <w:rsid w:val="005B013A"/>
    <w:rsid w:val="005B0847"/>
    <w:rsid w:val="005B0903"/>
    <w:rsid w:val="005B3015"/>
    <w:rsid w:val="005B3A55"/>
    <w:rsid w:val="005B4AF9"/>
    <w:rsid w:val="005B4EA7"/>
    <w:rsid w:val="005B512C"/>
    <w:rsid w:val="005B6354"/>
    <w:rsid w:val="005B6D31"/>
    <w:rsid w:val="005B6F33"/>
    <w:rsid w:val="005B738F"/>
    <w:rsid w:val="005B7F42"/>
    <w:rsid w:val="005C0099"/>
    <w:rsid w:val="005C030E"/>
    <w:rsid w:val="005C0599"/>
    <w:rsid w:val="005C2A75"/>
    <w:rsid w:val="005C3378"/>
    <w:rsid w:val="005C5B53"/>
    <w:rsid w:val="005C5F6F"/>
    <w:rsid w:val="005C7BDD"/>
    <w:rsid w:val="005D1278"/>
    <w:rsid w:val="005D2373"/>
    <w:rsid w:val="005D2592"/>
    <w:rsid w:val="005D373F"/>
    <w:rsid w:val="005D42D9"/>
    <w:rsid w:val="005D4B29"/>
    <w:rsid w:val="005D4C96"/>
    <w:rsid w:val="005D7045"/>
    <w:rsid w:val="005D725D"/>
    <w:rsid w:val="005D75DD"/>
    <w:rsid w:val="005D7F14"/>
    <w:rsid w:val="005E0033"/>
    <w:rsid w:val="005E2563"/>
    <w:rsid w:val="005E48A9"/>
    <w:rsid w:val="005E527E"/>
    <w:rsid w:val="005E7F9B"/>
    <w:rsid w:val="005F0538"/>
    <w:rsid w:val="005F0F83"/>
    <w:rsid w:val="005F1E94"/>
    <w:rsid w:val="005F2754"/>
    <w:rsid w:val="005F2F95"/>
    <w:rsid w:val="005F32AD"/>
    <w:rsid w:val="005F3794"/>
    <w:rsid w:val="005F4879"/>
    <w:rsid w:val="005F517E"/>
    <w:rsid w:val="005F57CA"/>
    <w:rsid w:val="005F5FBF"/>
    <w:rsid w:val="005F6093"/>
    <w:rsid w:val="005F6AC0"/>
    <w:rsid w:val="005F6CB2"/>
    <w:rsid w:val="005F70C4"/>
    <w:rsid w:val="005F7482"/>
    <w:rsid w:val="0060239D"/>
    <w:rsid w:val="00602797"/>
    <w:rsid w:val="00602FB5"/>
    <w:rsid w:val="006037CF"/>
    <w:rsid w:val="006038FC"/>
    <w:rsid w:val="006051B1"/>
    <w:rsid w:val="00605415"/>
    <w:rsid w:val="00606053"/>
    <w:rsid w:val="0060610B"/>
    <w:rsid w:val="00606182"/>
    <w:rsid w:val="0060621E"/>
    <w:rsid w:val="006068FB"/>
    <w:rsid w:val="00606AEB"/>
    <w:rsid w:val="00607DE9"/>
    <w:rsid w:val="00611153"/>
    <w:rsid w:val="00612DBE"/>
    <w:rsid w:val="00613194"/>
    <w:rsid w:val="006141AD"/>
    <w:rsid w:val="00615499"/>
    <w:rsid w:val="00615E2A"/>
    <w:rsid w:val="006160E5"/>
    <w:rsid w:val="006170B5"/>
    <w:rsid w:val="00621662"/>
    <w:rsid w:val="00621761"/>
    <w:rsid w:val="00623EBB"/>
    <w:rsid w:val="00624197"/>
    <w:rsid w:val="00624D7B"/>
    <w:rsid w:val="00624E80"/>
    <w:rsid w:val="00625C65"/>
    <w:rsid w:val="00626470"/>
    <w:rsid w:val="00626888"/>
    <w:rsid w:val="00627258"/>
    <w:rsid w:val="0062761B"/>
    <w:rsid w:val="00630624"/>
    <w:rsid w:val="00630A14"/>
    <w:rsid w:val="00631747"/>
    <w:rsid w:val="006323AA"/>
    <w:rsid w:val="0063263E"/>
    <w:rsid w:val="006326DB"/>
    <w:rsid w:val="00632EF1"/>
    <w:rsid w:val="006335BD"/>
    <w:rsid w:val="00633724"/>
    <w:rsid w:val="00634B34"/>
    <w:rsid w:val="00635D24"/>
    <w:rsid w:val="00635E11"/>
    <w:rsid w:val="0063634F"/>
    <w:rsid w:val="00640D66"/>
    <w:rsid w:val="0064178C"/>
    <w:rsid w:val="00641C6F"/>
    <w:rsid w:val="00642B27"/>
    <w:rsid w:val="00642E1E"/>
    <w:rsid w:val="006434A5"/>
    <w:rsid w:val="00647F76"/>
    <w:rsid w:val="006502A4"/>
    <w:rsid w:val="00650547"/>
    <w:rsid w:val="00651A62"/>
    <w:rsid w:val="00651C39"/>
    <w:rsid w:val="006528C3"/>
    <w:rsid w:val="006528D7"/>
    <w:rsid w:val="00652B58"/>
    <w:rsid w:val="00652FEE"/>
    <w:rsid w:val="0065304F"/>
    <w:rsid w:val="00653681"/>
    <w:rsid w:val="00653954"/>
    <w:rsid w:val="0065420F"/>
    <w:rsid w:val="006545A6"/>
    <w:rsid w:val="0065531E"/>
    <w:rsid w:val="00655B6C"/>
    <w:rsid w:val="006563B5"/>
    <w:rsid w:val="00656ECA"/>
    <w:rsid w:val="0065715D"/>
    <w:rsid w:val="006576FB"/>
    <w:rsid w:val="0066018F"/>
    <w:rsid w:val="00660AB8"/>
    <w:rsid w:val="00660DEE"/>
    <w:rsid w:val="0066407A"/>
    <w:rsid w:val="006640A9"/>
    <w:rsid w:val="006647EE"/>
    <w:rsid w:val="00665DE7"/>
    <w:rsid w:val="00665ED4"/>
    <w:rsid w:val="00666203"/>
    <w:rsid w:val="00667A16"/>
    <w:rsid w:val="0067012F"/>
    <w:rsid w:val="006703B9"/>
    <w:rsid w:val="006711F6"/>
    <w:rsid w:val="0067154D"/>
    <w:rsid w:val="00672393"/>
    <w:rsid w:val="00672D42"/>
    <w:rsid w:val="00673164"/>
    <w:rsid w:val="006732DD"/>
    <w:rsid w:val="006736A2"/>
    <w:rsid w:val="00673F73"/>
    <w:rsid w:val="006740E0"/>
    <w:rsid w:val="00674616"/>
    <w:rsid w:val="00676829"/>
    <w:rsid w:val="0068016F"/>
    <w:rsid w:val="006802CC"/>
    <w:rsid w:val="006812ED"/>
    <w:rsid w:val="006815BF"/>
    <w:rsid w:val="006820F9"/>
    <w:rsid w:val="00683079"/>
    <w:rsid w:val="006854AC"/>
    <w:rsid w:val="00685C0C"/>
    <w:rsid w:val="006860AF"/>
    <w:rsid w:val="00686FFE"/>
    <w:rsid w:val="00687B8B"/>
    <w:rsid w:val="006909B6"/>
    <w:rsid w:val="00690E00"/>
    <w:rsid w:val="00691162"/>
    <w:rsid w:val="00691BA5"/>
    <w:rsid w:val="00692637"/>
    <w:rsid w:val="00695067"/>
    <w:rsid w:val="00695960"/>
    <w:rsid w:val="006966B9"/>
    <w:rsid w:val="0069688D"/>
    <w:rsid w:val="006970AD"/>
    <w:rsid w:val="00697257"/>
    <w:rsid w:val="006976AC"/>
    <w:rsid w:val="00697758"/>
    <w:rsid w:val="00697776"/>
    <w:rsid w:val="006A019D"/>
    <w:rsid w:val="006A0495"/>
    <w:rsid w:val="006A0B52"/>
    <w:rsid w:val="006A0C21"/>
    <w:rsid w:val="006A129E"/>
    <w:rsid w:val="006A1FD6"/>
    <w:rsid w:val="006A21A0"/>
    <w:rsid w:val="006A294B"/>
    <w:rsid w:val="006A308A"/>
    <w:rsid w:val="006A444E"/>
    <w:rsid w:val="006A4618"/>
    <w:rsid w:val="006A7253"/>
    <w:rsid w:val="006B0272"/>
    <w:rsid w:val="006B0982"/>
    <w:rsid w:val="006B1C9C"/>
    <w:rsid w:val="006B1D5D"/>
    <w:rsid w:val="006B2997"/>
    <w:rsid w:val="006B3147"/>
    <w:rsid w:val="006B31C3"/>
    <w:rsid w:val="006B33E7"/>
    <w:rsid w:val="006B4E4F"/>
    <w:rsid w:val="006B507C"/>
    <w:rsid w:val="006B5BBD"/>
    <w:rsid w:val="006B5CCC"/>
    <w:rsid w:val="006B6999"/>
    <w:rsid w:val="006B71B2"/>
    <w:rsid w:val="006C047D"/>
    <w:rsid w:val="006C0594"/>
    <w:rsid w:val="006C1625"/>
    <w:rsid w:val="006C1715"/>
    <w:rsid w:val="006C2118"/>
    <w:rsid w:val="006C2B32"/>
    <w:rsid w:val="006C3748"/>
    <w:rsid w:val="006C5043"/>
    <w:rsid w:val="006C5B30"/>
    <w:rsid w:val="006C7088"/>
    <w:rsid w:val="006C757F"/>
    <w:rsid w:val="006C7EAC"/>
    <w:rsid w:val="006D0610"/>
    <w:rsid w:val="006D09E5"/>
    <w:rsid w:val="006D1B37"/>
    <w:rsid w:val="006D23E1"/>
    <w:rsid w:val="006D4C96"/>
    <w:rsid w:val="006D4EAA"/>
    <w:rsid w:val="006D55EB"/>
    <w:rsid w:val="006D5B0D"/>
    <w:rsid w:val="006D63C9"/>
    <w:rsid w:val="006D70C8"/>
    <w:rsid w:val="006D7A82"/>
    <w:rsid w:val="006E09C3"/>
    <w:rsid w:val="006E1E77"/>
    <w:rsid w:val="006E2CA5"/>
    <w:rsid w:val="006E3071"/>
    <w:rsid w:val="006E31EA"/>
    <w:rsid w:val="006E44F4"/>
    <w:rsid w:val="006E4AE5"/>
    <w:rsid w:val="006E575D"/>
    <w:rsid w:val="006E5D92"/>
    <w:rsid w:val="006E5DB6"/>
    <w:rsid w:val="006E60D4"/>
    <w:rsid w:val="006E66E1"/>
    <w:rsid w:val="006E6CE8"/>
    <w:rsid w:val="006E75B6"/>
    <w:rsid w:val="006E78C3"/>
    <w:rsid w:val="006F1E2B"/>
    <w:rsid w:val="006F308F"/>
    <w:rsid w:val="006F3409"/>
    <w:rsid w:val="006F5973"/>
    <w:rsid w:val="006F5F60"/>
    <w:rsid w:val="006F5FC5"/>
    <w:rsid w:val="006F67BA"/>
    <w:rsid w:val="006F72F3"/>
    <w:rsid w:val="0070005C"/>
    <w:rsid w:val="007001B9"/>
    <w:rsid w:val="00700348"/>
    <w:rsid w:val="00700403"/>
    <w:rsid w:val="00700475"/>
    <w:rsid w:val="00700496"/>
    <w:rsid w:val="00700BA2"/>
    <w:rsid w:val="00700E51"/>
    <w:rsid w:val="007018F3"/>
    <w:rsid w:val="007020D3"/>
    <w:rsid w:val="0070576F"/>
    <w:rsid w:val="00705FB6"/>
    <w:rsid w:val="007070E9"/>
    <w:rsid w:val="00710FF6"/>
    <w:rsid w:val="007114FE"/>
    <w:rsid w:val="00711C9F"/>
    <w:rsid w:val="0071391D"/>
    <w:rsid w:val="00713C9F"/>
    <w:rsid w:val="0071656E"/>
    <w:rsid w:val="00716E3E"/>
    <w:rsid w:val="007205E7"/>
    <w:rsid w:val="00720B57"/>
    <w:rsid w:val="00721031"/>
    <w:rsid w:val="00721C11"/>
    <w:rsid w:val="00721C9D"/>
    <w:rsid w:val="00722FCD"/>
    <w:rsid w:val="00723695"/>
    <w:rsid w:val="00723A6C"/>
    <w:rsid w:val="00724264"/>
    <w:rsid w:val="0072441E"/>
    <w:rsid w:val="007244E6"/>
    <w:rsid w:val="00726B7E"/>
    <w:rsid w:val="00727411"/>
    <w:rsid w:val="0072794D"/>
    <w:rsid w:val="007302E4"/>
    <w:rsid w:val="0073032E"/>
    <w:rsid w:val="0073080A"/>
    <w:rsid w:val="00731D03"/>
    <w:rsid w:val="00731DF8"/>
    <w:rsid w:val="0073276B"/>
    <w:rsid w:val="007328E4"/>
    <w:rsid w:val="00732D53"/>
    <w:rsid w:val="00733208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CBD"/>
    <w:rsid w:val="007442C8"/>
    <w:rsid w:val="00745882"/>
    <w:rsid w:val="00745D13"/>
    <w:rsid w:val="00746123"/>
    <w:rsid w:val="007467CE"/>
    <w:rsid w:val="00746D4C"/>
    <w:rsid w:val="007473D9"/>
    <w:rsid w:val="00747BA2"/>
    <w:rsid w:val="00750B89"/>
    <w:rsid w:val="00751237"/>
    <w:rsid w:val="00751A94"/>
    <w:rsid w:val="00752844"/>
    <w:rsid w:val="0075288A"/>
    <w:rsid w:val="00752A39"/>
    <w:rsid w:val="00752FE6"/>
    <w:rsid w:val="007536B6"/>
    <w:rsid w:val="00753BBD"/>
    <w:rsid w:val="00753F4F"/>
    <w:rsid w:val="0075507D"/>
    <w:rsid w:val="00755399"/>
    <w:rsid w:val="00755C28"/>
    <w:rsid w:val="007571A8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3812"/>
    <w:rsid w:val="00773BE5"/>
    <w:rsid w:val="00773FD5"/>
    <w:rsid w:val="00775181"/>
    <w:rsid w:val="00780384"/>
    <w:rsid w:val="007828FB"/>
    <w:rsid w:val="00782E5B"/>
    <w:rsid w:val="0078406F"/>
    <w:rsid w:val="0078425D"/>
    <w:rsid w:val="0078464E"/>
    <w:rsid w:val="00784D2B"/>
    <w:rsid w:val="00784DF5"/>
    <w:rsid w:val="00785690"/>
    <w:rsid w:val="00785B1D"/>
    <w:rsid w:val="00785BDA"/>
    <w:rsid w:val="00785C5E"/>
    <w:rsid w:val="00785C83"/>
    <w:rsid w:val="00786897"/>
    <w:rsid w:val="00787215"/>
    <w:rsid w:val="00787A90"/>
    <w:rsid w:val="00790327"/>
    <w:rsid w:val="00790689"/>
    <w:rsid w:val="007915C0"/>
    <w:rsid w:val="007922CD"/>
    <w:rsid w:val="00794750"/>
    <w:rsid w:val="00795F26"/>
    <w:rsid w:val="00796230"/>
    <w:rsid w:val="00796E7C"/>
    <w:rsid w:val="00797C8A"/>
    <w:rsid w:val="007A0A86"/>
    <w:rsid w:val="007A0CCB"/>
    <w:rsid w:val="007A2685"/>
    <w:rsid w:val="007A2784"/>
    <w:rsid w:val="007A3F50"/>
    <w:rsid w:val="007A4F83"/>
    <w:rsid w:val="007A6133"/>
    <w:rsid w:val="007A6224"/>
    <w:rsid w:val="007B0D93"/>
    <w:rsid w:val="007B1726"/>
    <w:rsid w:val="007B1D03"/>
    <w:rsid w:val="007B3382"/>
    <w:rsid w:val="007B34B2"/>
    <w:rsid w:val="007B3854"/>
    <w:rsid w:val="007B41B9"/>
    <w:rsid w:val="007B448A"/>
    <w:rsid w:val="007B4712"/>
    <w:rsid w:val="007B5112"/>
    <w:rsid w:val="007B54AC"/>
    <w:rsid w:val="007B5E28"/>
    <w:rsid w:val="007B5F58"/>
    <w:rsid w:val="007B63EA"/>
    <w:rsid w:val="007C035E"/>
    <w:rsid w:val="007C03F2"/>
    <w:rsid w:val="007C0E66"/>
    <w:rsid w:val="007C1D97"/>
    <w:rsid w:val="007C3B58"/>
    <w:rsid w:val="007C3CBD"/>
    <w:rsid w:val="007C3EA3"/>
    <w:rsid w:val="007C4017"/>
    <w:rsid w:val="007C4A62"/>
    <w:rsid w:val="007C5D12"/>
    <w:rsid w:val="007C5E54"/>
    <w:rsid w:val="007C6D82"/>
    <w:rsid w:val="007C74C8"/>
    <w:rsid w:val="007C7514"/>
    <w:rsid w:val="007C7CCF"/>
    <w:rsid w:val="007C7D06"/>
    <w:rsid w:val="007D0240"/>
    <w:rsid w:val="007D11FC"/>
    <w:rsid w:val="007D1744"/>
    <w:rsid w:val="007D20EA"/>
    <w:rsid w:val="007D25B7"/>
    <w:rsid w:val="007D36C7"/>
    <w:rsid w:val="007D3FA3"/>
    <w:rsid w:val="007D40E5"/>
    <w:rsid w:val="007D4EE2"/>
    <w:rsid w:val="007D5E33"/>
    <w:rsid w:val="007D6563"/>
    <w:rsid w:val="007D6687"/>
    <w:rsid w:val="007D70EC"/>
    <w:rsid w:val="007D737F"/>
    <w:rsid w:val="007D744D"/>
    <w:rsid w:val="007D79B7"/>
    <w:rsid w:val="007E0B17"/>
    <w:rsid w:val="007E2152"/>
    <w:rsid w:val="007E281C"/>
    <w:rsid w:val="007E38D8"/>
    <w:rsid w:val="007E3D47"/>
    <w:rsid w:val="007E3F54"/>
    <w:rsid w:val="007E430B"/>
    <w:rsid w:val="007E5AF8"/>
    <w:rsid w:val="007E6028"/>
    <w:rsid w:val="007F10E2"/>
    <w:rsid w:val="007F1360"/>
    <w:rsid w:val="007F1C22"/>
    <w:rsid w:val="007F1D0F"/>
    <w:rsid w:val="007F23F9"/>
    <w:rsid w:val="007F241C"/>
    <w:rsid w:val="007F279E"/>
    <w:rsid w:val="007F2F0F"/>
    <w:rsid w:val="007F4961"/>
    <w:rsid w:val="007F4A77"/>
    <w:rsid w:val="007F5CC2"/>
    <w:rsid w:val="007F6094"/>
    <w:rsid w:val="007F73D8"/>
    <w:rsid w:val="007F76CD"/>
    <w:rsid w:val="007F7845"/>
    <w:rsid w:val="007F7CDE"/>
    <w:rsid w:val="007F7DB0"/>
    <w:rsid w:val="008015C9"/>
    <w:rsid w:val="00801BC0"/>
    <w:rsid w:val="0080283F"/>
    <w:rsid w:val="00802E6B"/>
    <w:rsid w:val="00804363"/>
    <w:rsid w:val="00804A4B"/>
    <w:rsid w:val="00804CFC"/>
    <w:rsid w:val="00805305"/>
    <w:rsid w:val="00806183"/>
    <w:rsid w:val="00806CB8"/>
    <w:rsid w:val="00807897"/>
    <w:rsid w:val="00807A55"/>
    <w:rsid w:val="008100B0"/>
    <w:rsid w:val="00810452"/>
    <w:rsid w:val="008116A8"/>
    <w:rsid w:val="00811760"/>
    <w:rsid w:val="00812073"/>
    <w:rsid w:val="0081395B"/>
    <w:rsid w:val="00813F3F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1EB5"/>
    <w:rsid w:val="0082243E"/>
    <w:rsid w:val="008227BA"/>
    <w:rsid w:val="0082284F"/>
    <w:rsid w:val="00822BEF"/>
    <w:rsid w:val="00823912"/>
    <w:rsid w:val="00823BF9"/>
    <w:rsid w:val="00825BF2"/>
    <w:rsid w:val="0082766C"/>
    <w:rsid w:val="00827754"/>
    <w:rsid w:val="00827B1B"/>
    <w:rsid w:val="0083012F"/>
    <w:rsid w:val="00830F57"/>
    <w:rsid w:val="00831170"/>
    <w:rsid w:val="008329D8"/>
    <w:rsid w:val="00833AF9"/>
    <w:rsid w:val="008345B8"/>
    <w:rsid w:val="00836484"/>
    <w:rsid w:val="00836F87"/>
    <w:rsid w:val="00837080"/>
    <w:rsid w:val="0083751B"/>
    <w:rsid w:val="00837550"/>
    <w:rsid w:val="008378C7"/>
    <w:rsid w:val="00837C9A"/>
    <w:rsid w:val="00837FB8"/>
    <w:rsid w:val="00840C3B"/>
    <w:rsid w:val="00840CE9"/>
    <w:rsid w:val="0084145C"/>
    <w:rsid w:val="00841531"/>
    <w:rsid w:val="00841C77"/>
    <w:rsid w:val="00842549"/>
    <w:rsid w:val="00843AB6"/>
    <w:rsid w:val="008457A3"/>
    <w:rsid w:val="008477BD"/>
    <w:rsid w:val="00851172"/>
    <w:rsid w:val="008516D9"/>
    <w:rsid w:val="0085308C"/>
    <w:rsid w:val="00853A54"/>
    <w:rsid w:val="00854294"/>
    <w:rsid w:val="008561A0"/>
    <w:rsid w:val="00856C4E"/>
    <w:rsid w:val="00856DF9"/>
    <w:rsid w:val="00857FD4"/>
    <w:rsid w:val="00860FC8"/>
    <w:rsid w:val="0086111C"/>
    <w:rsid w:val="00861405"/>
    <w:rsid w:val="00862949"/>
    <w:rsid w:val="008659FC"/>
    <w:rsid w:val="008660AF"/>
    <w:rsid w:val="008670B4"/>
    <w:rsid w:val="0086765D"/>
    <w:rsid w:val="008702EE"/>
    <w:rsid w:val="00870785"/>
    <w:rsid w:val="00870EA8"/>
    <w:rsid w:val="00871CE4"/>
    <w:rsid w:val="008731E5"/>
    <w:rsid w:val="00873A02"/>
    <w:rsid w:val="00873A63"/>
    <w:rsid w:val="00874B23"/>
    <w:rsid w:val="0087517F"/>
    <w:rsid w:val="00875639"/>
    <w:rsid w:val="00875D62"/>
    <w:rsid w:val="00875DF0"/>
    <w:rsid w:val="00877166"/>
    <w:rsid w:val="00877C44"/>
    <w:rsid w:val="008800CF"/>
    <w:rsid w:val="008808CE"/>
    <w:rsid w:val="00883453"/>
    <w:rsid w:val="0088363E"/>
    <w:rsid w:val="00883F9D"/>
    <w:rsid w:val="00885FA6"/>
    <w:rsid w:val="00886BBC"/>
    <w:rsid w:val="00886BD3"/>
    <w:rsid w:val="0088707D"/>
    <w:rsid w:val="00887805"/>
    <w:rsid w:val="008919E8"/>
    <w:rsid w:val="00891D1E"/>
    <w:rsid w:val="008931B9"/>
    <w:rsid w:val="008935EA"/>
    <w:rsid w:val="00893D2E"/>
    <w:rsid w:val="0089433B"/>
    <w:rsid w:val="00894BEF"/>
    <w:rsid w:val="00894F40"/>
    <w:rsid w:val="0089680D"/>
    <w:rsid w:val="00897710"/>
    <w:rsid w:val="008A0484"/>
    <w:rsid w:val="008A08C5"/>
    <w:rsid w:val="008A1722"/>
    <w:rsid w:val="008A2701"/>
    <w:rsid w:val="008A3372"/>
    <w:rsid w:val="008A3E5C"/>
    <w:rsid w:val="008A4811"/>
    <w:rsid w:val="008A4B9B"/>
    <w:rsid w:val="008A4FD1"/>
    <w:rsid w:val="008A510A"/>
    <w:rsid w:val="008A607B"/>
    <w:rsid w:val="008A6BBA"/>
    <w:rsid w:val="008A7AA4"/>
    <w:rsid w:val="008A7ADB"/>
    <w:rsid w:val="008A7F39"/>
    <w:rsid w:val="008B0DD0"/>
    <w:rsid w:val="008B1218"/>
    <w:rsid w:val="008B1C4A"/>
    <w:rsid w:val="008B2AFB"/>
    <w:rsid w:val="008B2CAE"/>
    <w:rsid w:val="008B5736"/>
    <w:rsid w:val="008B5D06"/>
    <w:rsid w:val="008B663B"/>
    <w:rsid w:val="008B6A24"/>
    <w:rsid w:val="008B77F4"/>
    <w:rsid w:val="008C360F"/>
    <w:rsid w:val="008C42A7"/>
    <w:rsid w:val="008C5046"/>
    <w:rsid w:val="008C5506"/>
    <w:rsid w:val="008C6CBF"/>
    <w:rsid w:val="008C7361"/>
    <w:rsid w:val="008C77EB"/>
    <w:rsid w:val="008D15F8"/>
    <w:rsid w:val="008D17D6"/>
    <w:rsid w:val="008D1961"/>
    <w:rsid w:val="008D1C12"/>
    <w:rsid w:val="008D2A5B"/>
    <w:rsid w:val="008D352D"/>
    <w:rsid w:val="008D366D"/>
    <w:rsid w:val="008D3CA9"/>
    <w:rsid w:val="008D4371"/>
    <w:rsid w:val="008D4BBD"/>
    <w:rsid w:val="008D5DBB"/>
    <w:rsid w:val="008D63FC"/>
    <w:rsid w:val="008D7417"/>
    <w:rsid w:val="008D7CB6"/>
    <w:rsid w:val="008E08B9"/>
    <w:rsid w:val="008E2BC6"/>
    <w:rsid w:val="008E3372"/>
    <w:rsid w:val="008E44E8"/>
    <w:rsid w:val="008E4BE9"/>
    <w:rsid w:val="008E66AD"/>
    <w:rsid w:val="008E75A6"/>
    <w:rsid w:val="008F00B5"/>
    <w:rsid w:val="008F02C5"/>
    <w:rsid w:val="008F09FF"/>
    <w:rsid w:val="008F0E77"/>
    <w:rsid w:val="008F157E"/>
    <w:rsid w:val="008F1C0D"/>
    <w:rsid w:val="008F1F1D"/>
    <w:rsid w:val="008F2426"/>
    <w:rsid w:val="008F2976"/>
    <w:rsid w:val="008F435A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8F7870"/>
    <w:rsid w:val="009005DF"/>
    <w:rsid w:val="00901AC0"/>
    <w:rsid w:val="00902C23"/>
    <w:rsid w:val="00903C96"/>
    <w:rsid w:val="00907BEC"/>
    <w:rsid w:val="009106BC"/>
    <w:rsid w:val="009129B4"/>
    <w:rsid w:val="00912B5D"/>
    <w:rsid w:val="00912E1A"/>
    <w:rsid w:val="00913914"/>
    <w:rsid w:val="0091438A"/>
    <w:rsid w:val="00914C45"/>
    <w:rsid w:val="00914F85"/>
    <w:rsid w:val="00915F2D"/>
    <w:rsid w:val="00916168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0AC"/>
    <w:rsid w:val="00930A99"/>
    <w:rsid w:val="00930D44"/>
    <w:rsid w:val="00931477"/>
    <w:rsid w:val="00931786"/>
    <w:rsid w:val="009321BA"/>
    <w:rsid w:val="00932B82"/>
    <w:rsid w:val="00932E3E"/>
    <w:rsid w:val="009330AE"/>
    <w:rsid w:val="00934A62"/>
    <w:rsid w:val="009360BD"/>
    <w:rsid w:val="00936C77"/>
    <w:rsid w:val="00936F45"/>
    <w:rsid w:val="00937C03"/>
    <w:rsid w:val="00937D19"/>
    <w:rsid w:val="009419FB"/>
    <w:rsid w:val="00941A63"/>
    <w:rsid w:val="00942796"/>
    <w:rsid w:val="00942E7B"/>
    <w:rsid w:val="009440E0"/>
    <w:rsid w:val="0094417A"/>
    <w:rsid w:val="009442BB"/>
    <w:rsid w:val="009456D9"/>
    <w:rsid w:val="00945743"/>
    <w:rsid w:val="00946117"/>
    <w:rsid w:val="00946D97"/>
    <w:rsid w:val="00946EE5"/>
    <w:rsid w:val="00947C13"/>
    <w:rsid w:val="00947F87"/>
    <w:rsid w:val="00950FFD"/>
    <w:rsid w:val="009526C5"/>
    <w:rsid w:val="009542C0"/>
    <w:rsid w:val="00954B04"/>
    <w:rsid w:val="00955AF4"/>
    <w:rsid w:val="00955C1F"/>
    <w:rsid w:val="009575A9"/>
    <w:rsid w:val="00957D28"/>
    <w:rsid w:val="009600E6"/>
    <w:rsid w:val="00961255"/>
    <w:rsid w:val="009634BB"/>
    <w:rsid w:val="009638A2"/>
    <w:rsid w:val="00963C51"/>
    <w:rsid w:val="00963E43"/>
    <w:rsid w:val="0096471E"/>
    <w:rsid w:val="00964A29"/>
    <w:rsid w:val="00970374"/>
    <w:rsid w:val="00970B57"/>
    <w:rsid w:val="00970C35"/>
    <w:rsid w:val="00971B7E"/>
    <w:rsid w:val="009720BC"/>
    <w:rsid w:val="00974566"/>
    <w:rsid w:val="009746AC"/>
    <w:rsid w:val="00974B35"/>
    <w:rsid w:val="00975094"/>
    <w:rsid w:val="009750E5"/>
    <w:rsid w:val="009769F7"/>
    <w:rsid w:val="0097779A"/>
    <w:rsid w:val="0098183F"/>
    <w:rsid w:val="00982EAB"/>
    <w:rsid w:val="00984371"/>
    <w:rsid w:val="0098462A"/>
    <w:rsid w:val="00984FDC"/>
    <w:rsid w:val="009852A9"/>
    <w:rsid w:val="00985F5D"/>
    <w:rsid w:val="00986167"/>
    <w:rsid w:val="00986274"/>
    <w:rsid w:val="009862F9"/>
    <w:rsid w:val="00987CE1"/>
    <w:rsid w:val="00990BA7"/>
    <w:rsid w:val="00990BC9"/>
    <w:rsid w:val="00991DA7"/>
    <w:rsid w:val="00992891"/>
    <w:rsid w:val="00992C77"/>
    <w:rsid w:val="00993543"/>
    <w:rsid w:val="00993EAB"/>
    <w:rsid w:val="00994920"/>
    <w:rsid w:val="00995088"/>
    <w:rsid w:val="00995353"/>
    <w:rsid w:val="009954D0"/>
    <w:rsid w:val="009956FC"/>
    <w:rsid w:val="00995A07"/>
    <w:rsid w:val="00996731"/>
    <w:rsid w:val="00996B6C"/>
    <w:rsid w:val="00996C83"/>
    <w:rsid w:val="009A083F"/>
    <w:rsid w:val="009A0991"/>
    <w:rsid w:val="009A0E8A"/>
    <w:rsid w:val="009A14B4"/>
    <w:rsid w:val="009A1780"/>
    <w:rsid w:val="009A1B0C"/>
    <w:rsid w:val="009A2545"/>
    <w:rsid w:val="009A3253"/>
    <w:rsid w:val="009A3667"/>
    <w:rsid w:val="009A3B47"/>
    <w:rsid w:val="009A4C8E"/>
    <w:rsid w:val="009A5D3E"/>
    <w:rsid w:val="009A6891"/>
    <w:rsid w:val="009A68BF"/>
    <w:rsid w:val="009A7972"/>
    <w:rsid w:val="009A7E3B"/>
    <w:rsid w:val="009B0184"/>
    <w:rsid w:val="009B10EF"/>
    <w:rsid w:val="009B1778"/>
    <w:rsid w:val="009B20B8"/>
    <w:rsid w:val="009B2892"/>
    <w:rsid w:val="009B2F86"/>
    <w:rsid w:val="009B3A8D"/>
    <w:rsid w:val="009B61DF"/>
    <w:rsid w:val="009B6A40"/>
    <w:rsid w:val="009C0528"/>
    <w:rsid w:val="009C052F"/>
    <w:rsid w:val="009C0ECD"/>
    <w:rsid w:val="009C0F0A"/>
    <w:rsid w:val="009C1233"/>
    <w:rsid w:val="009C1776"/>
    <w:rsid w:val="009C2019"/>
    <w:rsid w:val="009C290E"/>
    <w:rsid w:val="009C330F"/>
    <w:rsid w:val="009C3439"/>
    <w:rsid w:val="009C3AEB"/>
    <w:rsid w:val="009C5094"/>
    <w:rsid w:val="009C7093"/>
    <w:rsid w:val="009D1AF8"/>
    <w:rsid w:val="009D29C4"/>
    <w:rsid w:val="009D2F65"/>
    <w:rsid w:val="009D2FA1"/>
    <w:rsid w:val="009D3380"/>
    <w:rsid w:val="009D3AF1"/>
    <w:rsid w:val="009D3B66"/>
    <w:rsid w:val="009D3BC1"/>
    <w:rsid w:val="009D3BE0"/>
    <w:rsid w:val="009D3FD1"/>
    <w:rsid w:val="009D64F5"/>
    <w:rsid w:val="009D72AE"/>
    <w:rsid w:val="009D75CF"/>
    <w:rsid w:val="009D77CD"/>
    <w:rsid w:val="009D7AD7"/>
    <w:rsid w:val="009E1EAF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E7F23"/>
    <w:rsid w:val="009F00D6"/>
    <w:rsid w:val="009F0830"/>
    <w:rsid w:val="009F0A1E"/>
    <w:rsid w:val="009F167D"/>
    <w:rsid w:val="009F200B"/>
    <w:rsid w:val="009F49F9"/>
    <w:rsid w:val="009F4DE8"/>
    <w:rsid w:val="009F53B4"/>
    <w:rsid w:val="009F54CA"/>
    <w:rsid w:val="009F596B"/>
    <w:rsid w:val="009F6EC2"/>
    <w:rsid w:val="009F714F"/>
    <w:rsid w:val="009F7666"/>
    <w:rsid w:val="009F7CB4"/>
    <w:rsid w:val="00A008FF"/>
    <w:rsid w:val="00A01FD2"/>
    <w:rsid w:val="00A02A3E"/>
    <w:rsid w:val="00A02B39"/>
    <w:rsid w:val="00A02CCA"/>
    <w:rsid w:val="00A0323D"/>
    <w:rsid w:val="00A03D6A"/>
    <w:rsid w:val="00A052EF"/>
    <w:rsid w:val="00A05417"/>
    <w:rsid w:val="00A05926"/>
    <w:rsid w:val="00A05EE6"/>
    <w:rsid w:val="00A0708C"/>
    <w:rsid w:val="00A072BD"/>
    <w:rsid w:val="00A077FE"/>
    <w:rsid w:val="00A078C9"/>
    <w:rsid w:val="00A11DF8"/>
    <w:rsid w:val="00A11F87"/>
    <w:rsid w:val="00A12175"/>
    <w:rsid w:val="00A13414"/>
    <w:rsid w:val="00A151BA"/>
    <w:rsid w:val="00A158F5"/>
    <w:rsid w:val="00A16BE4"/>
    <w:rsid w:val="00A16DC4"/>
    <w:rsid w:val="00A175B3"/>
    <w:rsid w:val="00A17D08"/>
    <w:rsid w:val="00A17D11"/>
    <w:rsid w:val="00A2087D"/>
    <w:rsid w:val="00A2177C"/>
    <w:rsid w:val="00A218C4"/>
    <w:rsid w:val="00A21B94"/>
    <w:rsid w:val="00A23304"/>
    <w:rsid w:val="00A23733"/>
    <w:rsid w:val="00A239AA"/>
    <w:rsid w:val="00A246F2"/>
    <w:rsid w:val="00A249C8"/>
    <w:rsid w:val="00A24DFF"/>
    <w:rsid w:val="00A262A3"/>
    <w:rsid w:val="00A267AC"/>
    <w:rsid w:val="00A26C0D"/>
    <w:rsid w:val="00A272CD"/>
    <w:rsid w:val="00A27CF4"/>
    <w:rsid w:val="00A3102D"/>
    <w:rsid w:val="00A31563"/>
    <w:rsid w:val="00A32679"/>
    <w:rsid w:val="00A328B1"/>
    <w:rsid w:val="00A3337D"/>
    <w:rsid w:val="00A33596"/>
    <w:rsid w:val="00A3464F"/>
    <w:rsid w:val="00A348BC"/>
    <w:rsid w:val="00A34CA6"/>
    <w:rsid w:val="00A350EB"/>
    <w:rsid w:val="00A36D1B"/>
    <w:rsid w:val="00A3705C"/>
    <w:rsid w:val="00A3737B"/>
    <w:rsid w:val="00A37C7F"/>
    <w:rsid w:val="00A37CF1"/>
    <w:rsid w:val="00A41AEF"/>
    <w:rsid w:val="00A42211"/>
    <w:rsid w:val="00A45A3C"/>
    <w:rsid w:val="00A46669"/>
    <w:rsid w:val="00A50ACE"/>
    <w:rsid w:val="00A510E5"/>
    <w:rsid w:val="00A5183F"/>
    <w:rsid w:val="00A52EC4"/>
    <w:rsid w:val="00A532CA"/>
    <w:rsid w:val="00A53748"/>
    <w:rsid w:val="00A5390C"/>
    <w:rsid w:val="00A5417C"/>
    <w:rsid w:val="00A546D6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2BF"/>
    <w:rsid w:val="00A61548"/>
    <w:rsid w:val="00A61C52"/>
    <w:rsid w:val="00A62129"/>
    <w:rsid w:val="00A62F35"/>
    <w:rsid w:val="00A63E07"/>
    <w:rsid w:val="00A6429E"/>
    <w:rsid w:val="00A651B6"/>
    <w:rsid w:val="00A65C32"/>
    <w:rsid w:val="00A660E2"/>
    <w:rsid w:val="00A66C84"/>
    <w:rsid w:val="00A671FA"/>
    <w:rsid w:val="00A67753"/>
    <w:rsid w:val="00A677E0"/>
    <w:rsid w:val="00A6788A"/>
    <w:rsid w:val="00A70A2A"/>
    <w:rsid w:val="00A71004"/>
    <w:rsid w:val="00A7102C"/>
    <w:rsid w:val="00A71528"/>
    <w:rsid w:val="00A71C15"/>
    <w:rsid w:val="00A725AD"/>
    <w:rsid w:val="00A7446F"/>
    <w:rsid w:val="00A748CD"/>
    <w:rsid w:val="00A74CC7"/>
    <w:rsid w:val="00A75BEA"/>
    <w:rsid w:val="00A75BF6"/>
    <w:rsid w:val="00A75FAC"/>
    <w:rsid w:val="00A763F9"/>
    <w:rsid w:val="00A76EF5"/>
    <w:rsid w:val="00A801A9"/>
    <w:rsid w:val="00A80AB7"/>
    <w:rsid w:val="00A80D2F"/>
    <w:rsid w:val="00A81D6A"/>
    <w:rsid w:val="00A81E5A"/>
    <w:rsid w:val="00A8257D"/>
    <w:rsid w:val="00A82786"/>
    <w:rsid w:val="00A83622"/>
    <w:rsid w:val="00A83B2F"/>
    <w:rsid w:val="00A844DD"/>
    <w:rsid w:val="00A84711"/>
    <w:rsid w:val="00A84A16"/>
    <w:rsid w:val="00A84DCA"/>
    <w:rsid w:val="00A85898"/>
    <w:rsid w:val="00A85ACB"/>
    <w:rsid w:val="00A85D3D"/>
    <w:rsid w:val="00A864CB"/>
    <w:rsid w:val="00A86953"/>
    <w:rsid w:val="00A87FFC"/>
    <w:rsid w:val="00A904B5"/>
    <w:rsid w:val="00A91393"/>
    <w:rsid w:val="00A9219F"/>
    <w:rsid w:val="00A923CC"/>
    <w:rsid w:val="00A926FB"/>
    <w:rsid w:val="00A92B28"/>
    <w:rsid w:val="00A93280"/>
    <w:rsid w:val="00A9359A"/>
    <w:rsid w:val="00A945FD"/>
    <w:rsid w:val="00A94BF7"/>
    <w:rsid w:val="00A94DE3"/>
    <w:rsid w:val="00A9525C"/>
    <w:rsid w:val="00A95991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3ED5"/>
    <w:rsid w:val="00AA4A9F"/>
    <w:rsid w:val="00AA563A"/>
    <w:rsid w:val="00AA5EBA"/>
    <w:rsid w:val="00AB066F"/>
    <w:rsid w:val="00AB0B5E"/>
    <w:rsid w:val="00AB18C6"/>
    <w:rsid w:val="00AB281D"/>
    <w:rsid w:val="00AB33C0"/>
    <w:rsid w:val="00AB3FB7"/>
    <w:rsid w:val="00AB5412"/>
    <w:rsid w:val="00AB6CEC"/>
    <w:rsid w:val="00AB7647"/>
    <w:rsid w:val="00AB77BB"/>
    <w:rsid w:val="00AC0394"/>
    <w:rsid w:val="00AC43B4"/>
    <w:rsid w:val="00AC5364"/>
    <w:rsid w:val="00AC70EC"/>
    <w:rsid w:val="00AC747B"/>
    <w:rsid w:val="00AC7545"/>
    <w:rsid w:val="00AC7F5C"/>
    <w:rsid w:val="00AD1221"/>
    <w:rsid w:val="00AD4490"/>
    <w:rsid w:val="00AD47D3"/>
    <w:rsid w:val="00AD4831"/>
    <w:rsid w:val="00AD4AD6"/>
    <w:rsid w:val="00AD4B4F"/>
    <w:rsid w:val="00AD4C31"/>
    <w:rsid w:val="00AD4EDF"/>
    <w:rsid w:val="00AD58E8"/>
    <w:rsid w:val="00AD5BE9"/>
    <w:rsid w:val="00AD6505"/>
    <w:rsid w:val="00AD65EC"/>
    <w:rsid w:val="00AE088D"/>
    <w:rsid w:val="00AE0E68"/>
    <w:rsid w:val="00AE176A"/>
    <w:rsid w:val="00AE1831"/>
    <w:rsid w:val="00AE1EF7"/>
    <w:rsid w:val="00AE2146"/>
    <w:rsid w:val="00AE2815"/>
    <w:rsid w:val="00AE37E5"/>
    <w:rsid w:val="00AE3A41"/>
    <w:rsid w:val="00AE4C2C"/>
    <w:rsid w:val="00AE5067"/>
    <w:rsid w:val="00AE54C1"/>
    <w:rsid w:val="00AE5AA3"/>
    <w:rsid w:val="00AE5C52"/>
    <w:rsid w:val="00AF2601"/>
    <w:rsid w:val="00AF39A3"/>
    <w:rsid w:val="00AF5A20"/>
    <w:rsid w:val="00AF64E6"/>
    <w:rsid w:val="00AF66B5"/>
    <w:rsid w:val="00AF6A00"/>
    <w:rsid w:val="00AF6AE8"/>
    <w:rsid w:val="00B00375"/>
    <w:rsid w:val="00B03054"/>
    <w:rsid w:val="00B035B6"/>
    <w:rsid w:val="00B03841"/>
    <w:rsid w:val="00B03C31"/>
    <w:rsid w:val="00B051C8"/>
    <w:rsid w:val="00B0665A"/>
    <w:rsid w:val="00B06DC4"/>
    <w:rsid w:val="00B117EC"/>
    <w:rsid w:val="00B11F58"/>
    <w:rsid w:val="00B11FC3"/>
    <w:rsid w:val="00B126AF"/>
    <w:rsid w:val="00B12BD4"/>
    <w:rsid w:val="00B12F55"/>
    <w:rsid w:val="00B13667"/>
    <w:rsid w:val="00B14FBB"/>
    <w:rsid w:val="00B16217"/>
    <w:rsid w:val="00B1703C"/>
    <w:rsid w:val="00B171A1"/>
    <w:rsid w:val="00B178EF"/>
    <w:rsid w:val="00B17BC6"/>
    <w:rsid w:val="00B17C53"/>
    <w:rsid w:val="00B21ADD"/>
    <w:rsid w:val="00B22095"/>
    <w:rsid w:val="00B23E3B"/>
    <w:rsid w:val="00B23F36"/>
    <w:rsid w:val="00B254DF"/>
    <w:rsid w:val="00B25687"/>
    <w:rsid w:val="00B2650D"/>
    <w:rsid w:val="00B267A8"/>
    <w:rsid w:val="00B26B16"/>
    <w:rsid w:val="00B26D3F"/>
    <w:rsid w:val="00B275C7"/>
    <w:rsid w:val="00B275C8"/>
    <w:rsid w:val="00B2769A"/>
    <w:rsid w:val="00B30370"/>
    <w:rsid w:val="00B32A2F"/>
    <w:rsid w:val="00B32B48"/>
    <w:rsid w:val="00B34CBD"/>
    <w:rsid w:val="00B34CD4"/>
    <w:rsid w:val="00B34D9D"/>
    <w:rsid w:val="00B34F28"/>
    <w:rsid w:val="00B354B7"/>
    <w:rsid w:val="00B35F2C"/>
    <w:rsid w:val="00B360FF"/>
    <w:rsid w:val="00B3630A"/>
    <w:rsid w:val="00B3687E"/>
    <w:rsid w:val="00B36CF4"/>
    <w:rsid w:val="00B37173"/>
    <w:rsid w:val="00B374A7"/>
    <w:rsid w:val="00B37CF9"/>
    <w:rsid w:val="00B37E19"/>
    <w:rsid w:val="00B4113F"/>
    <w:rsid w:val="00B41E18"/>
    <w:rsid w:val="00B41FEE"/>
    <w:rsid w:val="00B426FE"/>
    <w:rsid w:val="00B43112"/>
    <w:rsid w:val="00B445AC"/>
    <w:rsid w:val="00B447EF"/>
    <w:rsid w:val="00B45101"/>
    <w:rsid w:val="00B45258"/>
    <w:rsid w:val="00B45F1E"/>
    <w:rsid w:val="00B50501"/>
    <w:rsid w:val="00B51331"/>
    <w:rsid w:val="00B51661"/>
    <w:rsid w:val="00B51F58"/>
    <w:rsid w:val="00B5335F"/>
    <w:rsid w:val="00B536D8"/>
    <w:rsid w:val="00B558FE"/>
    <w:rsid w:val="00B5767A"/>
    <w:rsid w:val="00B57C97"/>
    <w:rsid w:val="00B60DC8"/>
    <w:rsid w:val="00B6101C"/>
    <w:rsid w:val="00B61DC6"/>
    <w:rsid w:val="00B62E92"/>
    <w:rsid w:val="00B638B6"/>
    <w:rsid w:val="00B63B6B"/>
    <w:rsid w:val="00B64C55"/>
    <w:rsid w:val="00B64F3D"/>
    <w:rsid w:val="00B65358"/>
    <w:rsid w:val="00B66879"/>
    <w:rsid w:val="00B67399"/>
    <w:rsid w:val="00B67ED3"/>
    <w:rsid w:val="00B67F7D"/>
    <w:rsid w:val="00B71B42"/>
    <w:rsid w:val="00B71E06"/>
    <w:rsid w:val="00B730D6"/>
    <w:rsid w:val="00B738E2"/>
    <w:rsid w:val="00B747BC"/>
    <w:rsid w:val="00B75B5A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565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4D04"/>
    <w:rsid w:val="00B9502E"/>
    <w:rsid w:val="00B95613"/>
    <w:rsid w:val="00B959B6"/>
    <w:rsid w:val="00B96A4A"/>
    <w:rsid w:val="00B9769F"/>
    <w:rsid w:val="00BA0350"/>
    <w:rsid w:val="00BA0690"/>
    <w:rsid w:val="00BA0DB4"/>
    <w:rsid w:val="00BA1420"/>
    <w:rsid w:val="00BA1623"/>
    <w:rsid w:val="00BA1C9D"/>
    <w:rsid w:val="00BA2248"/>
    <w:rsid w:val="00BA2C1A"/>
    <w:rsid w:val="00BA3233"/>
    <w:rsid w:val="00BA3465"/>
    <w:rsid w:val="00BA39FE"/>
    <w:rsid w:val="00BA4E3C"/>
    <w:rsid w:val="00BA59EE"/>
    <w:rsid w:val="00BA6BC1"/>
    <w:rsid w:val="00BA7E53"/>
    <w:rsid w:val="00BB0936"/>
    <w:rsid w:val="00BB0971"/>
    <w:rsid w:val="00BB0A18"/>
    <w:rsid w:val="00BB20CC"/>
    <w:rsid w:val="00BB3C12"/>
    <w:rsid w:val="00BB3FC5"/>
    <w:rsid w:val="00BB41AA"/>
    <w:rsid w:val="00BB6D98"/>
    <w:rsid w:val="00BB7494"/>
    <w:rsid w:val="00BB79C5"/>
    <w:rsid w:val="00BB7AB7"/>
    <w:rsid w:val="00BC0903"/>
    <w:rsid w:val="00BC17F5"/>
    <w:rsid w:val="00BC203A"/>
    <w:rsid w:val="00BC216E"/>
    <w:rsid w:val="00BC359B"/>
    <w:rsid w:val="00BC3F22"/>
    <w:rsid w:val="00BC50D4"/>
    <w:rsid w:val="00BC519A"/>
    <w:rsid w:val="00BC696B"/>
    <w:rsid w:val="00BC6BF8"/>
    <w:rsid w:val="00BC6C38"/>
    <w:rsid w:val="00BC6CD7"/>
    <w:rsid w:val="00BC6D57"/>
    <w:rsid w:val="00BC7037"/>
    <w:rsid w:val="00BC78B6"/>
    <w:rsid w:val="00BC7A35"/>
    <w:rsid w:val="00BD083A"/>
    <w:rsid w:val="00BD0CFF"/>
    <w:rsid w:val="00BD1ADA"/>
    <w:rsid w:val="00BD2135"/>
    <w:rsid w:val="00BD2E39"/>
    <w:rsid w:val="00BD419F"/>
    <w:rsid w:val="00BD4432"/>
    <w:rsid w:val="00BD4A93"/>
    <w:rsid w:val="00BD4D19"/>
    <w:rsid w:val="00BD4DD2"/>
    <w:rsid w:val="00BD54D5"/>
    <w:rsid w:val="00BD671F"/>
    <w:rsid w:val="00BD6AE4"/>
    <w:rsid w:val="00BD6BBC"/>
    <w:rsid w:val="00BD6EA4"/>
    <w:rsid w:val="00BD7D10"/>
    <w:rsid w:val="00BE05EA"/>
    <w:rsid w:val="00BE0646"/>
    <w:rsid w:val="00BE0C72"/>
    <w:rsid w:val="00BE2421"/>
    <w:rsid w:val="00BE2D17"/>
    <w:rsid w:val="00BE3A6F"/>
    <w:rsid w:val="00BE43A1"/>
    <w:rsid w:val="00BE4787"/>
    <w:rsid w:val="00BE4C62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44C"/>
    <w:rsid w:val="00BF3980"/>
    <w:rsid w:val="00BF444B"/>
    <w:rsid w:val="00BF5E2B"/>
    <w:rsid w:val="00BF6BC5"/>
    <w:rsid w:val="00BF72F8"/>
    <w:rsid w:val="00BF7620"/>
    <w:rsid w:val="00BF78E5"/>
    <w:rsid w:val="00C0068A"/>
    <w:rsid w:val="00C00814"/>
    <w:rsid w:val="00C00CFF"/>
    <w:rsid w:val="00C01837"/>
    <w:rsid w:val="00C02E94"/>
    <w:rsid w:val="00C039B8"/>
    <w:rsid w:val="00C03F06"/>
    <w:rsid w:val="00C05890"/>
    <w:rsid w:val="00C0627B"/>
    <w:rsid w:val="00C069AD"/>
    <w:rsid w:val="00C06C89"/>
    <w:rsid w:val="00C06EB7"/>
    <w:rsid w:val="00C07A23"/>
    <w:rsid w:val="00C1115A"/>
    <w:rsid w:val="00C1346E"/>
    <w:rsid w:val="00C139F3"/>
    <w:rsid w:val="00C145B6"/>
    <w:rsid w:val="00C1669D"/>
    <w:rsid w:val="00C1694F"/>
    <w:rsid w:val="00C16A63"/>
    <w:rsid w:val="00C16FB2"/>
    <w:rsid w:val="00C20912"/>
    <w:rsid w:val="00C20942"/>
    <w:rsid w:val="00C20F15"/>
    <w:rsid w:val="00C22558"/>
    <w:rsid w:val="00C23057"/>
    <w:rsid w:val="00C24615"/>
    <w:rsid w:val="00C24B5E"/>
    <w:rsid w:val="00C253C6"/>
    <w:rsid w:val="00C26066"/>
    <w:rsid w:val="00C26560"/>
    <w:rsid w:val="00C3073C"/>
    <w:rsid w:val="00C30BDB"/>
    <w:rsid w:val="00C30C76"/>
    <w:rsid w:val="00C3214D"/>
    <w:rsid w:val="00C32294"/>
    <w:rsid w:val="00C323D5"/>
    <w:rsid w:val="00C32693"/>
    <w:rsid w:val="00C33279"/>
    <w:rsid w:val="00C333D5"/>
    <w:rsid w:val="00C3347B"/>
    <w:rsid w:val="00C33AEA"/>
    <w:rsid w:val="00C342A8"/>
    <w:rsid w:val="00C343C9"/>
    <w:rsid w:val="00C34595"/>
    <w:rsid w:val="00C345DC"/>
    <w:rsid w:val="00C34D49"/>
    <w:rsid w:val="00C35223"/>
    <w:rsid w:val="00C35717"/>
    <w:rsid w:val="00C35C9E"/>
    <w:rsid w:val="00C366FC"/>
    <w:rsid w:val="00C3794D"/>
    <w:rsid w:val="00C40BB0"/>
    <w:rsid w:val="00C43DF3"/>
    <w:rsid w:val="00C4441D"/>
    <w:rsid w:val="00C44669"/>
    <w:rsid w:val="00C44BE8"/>
    <w:rsid w:val="00C44CA8"/>
    <w:rsid w:val="00C45469"/>
    <w:rsid w:val="00C468EB"/>
    <w:rsid w:val="00C46D85"/>
    <w:rsid w:val="00C471E7"/>
    <w:rsid w:val="00C47C3D"/>
    <w:rsid w:val="00C50AC5"/>
    <w:rsid w:val="00C50D03"/>
    <w:rsid w:val="00C51667"/>
    <w:rsid w:val="00C525FF"/>
    <w:rsid w:val="00C52B51"/>
    <w:rsid w:val="00C52FD0"/>
    <w:rsid w:val="00C539AA"/>
    <w:rsid w:val="00C53C34"/>
    <w:rsid w:val="00C5456A"/>
    <w:rsid w:val="00C549C2"/>
    <w:rsid w:val="00C55A04"/>
    <w:rsid w:val="00C562FB"/>
    <w:rsid w:val="00C56A7D"/>
    <w:rsid w:val="00C574F5"/>
    <w:rsid w:val="00C63850"/>
    <w:rsid w:val="00C642CE"/>
    <w:rsid w:val="00C6541E"/>
    <w:rsid w:val="00C6679D"/>
    <w:rsid w:val="00C66A00"/>
    <w:rsid w:val="00C67390"/>
    <w:rsid w:val="00C674FF"/>
    <w:rsid w:val="00C6756A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172"/>
    <w:rsid w:val="00C7333C"/>
    <w:rsid w:val="00C74039"/>
    <w:rsid w:val="00C740BE"/>
    <w:rsid w:val="00C74BAF"/>
    <w:rsid w:val="00C74BE8"/>
    <w:rsid w:val="00C74E54"/>
    <w:rsid w:val="00C74EF4"/>
    <w:rsid w:val="00C75510"/>
    <w:rsid w:val="00C75939"/>
    <w:rsid w:val="00C766B8"/>
    <w:rsid w:val="00C76DAD"/>
    <w:rsid w:val="00C77117"/>
    <w:rsid w:val="00C81143"/>
    <w:rsid w:val="00C81162"/>
    <w:rsid w:val="00C811D2"/>
    <w:rsid w:val="00C81B53"/>
    <w:rsid w:val="00C82675"/>
    <w:rsid w:val="00C82CAA"/>
    <w:rsid w:val="00C83185"/>
    <w:rsid w:val="00C8374A"/>
    <w:rsid w:val="00C838C0"/>
    <w:rsid w:val="00C84509"/>
    <w:rsid w:val="00C847A9"/>
    <w:rsid w:val="00C8563E"/>
    <w:rsid w:val="00C87A6F"/>
    <w:rsid w:val="00C9015E"/>
    <w:rsid w:val="00C90B18"/>
    <w:rsid w:val="00C90E6A"/>
    <w:rsid w:val="00C9119E"/>
    <w:rsid w:val="00C91283"/>
    <w:rsid w:val="00C91CB3"/>
    <w:rsid w:val="00C91D34"/>
    <w:rsid w:val="00C91E19"/>
    <w:rsid w:val="00C9250D"/>
    <w:rsid w:val="00C92527"/>
    <w:rsid w:val="00C93ED5"/>
    <w:rsid w:val="00C94892"/>
    <w:rsid w:val="00C94F93"/>
    <w:rsid w:val="00C961FC"/>
    <w:rsid w:val="00C9621E"/>
    <w:rsid w:val="00C968CF"/>
    <w:rsid w:val="00C96A5F"/>
    <w:rsid w:val="00C96BD2"/>
    <w:rsid w:val="00C96DCA"/>
    <w:rsid w:val="00C976FC"/>
    <w:rsid w:val="00C97C93"/>
    <w:rsid w:val="00CA07BB"/>
    <w:rsid w:val="00CA2BF2"/>
    <w:rsid w:val="00CA2DCF"/>
    <w:rsid w:val="00CA2EA7"/>
    <w:rsid w:val="00CA3677"/>
    <w:rsid w:val="00CA49A4"/>
    <w:rsid w:val="00CA581F"/>
    <w:rsid w:val="00CA5B45"/>
    <w:rsid w:val="00CA5FF6"/>
    <w:rsid w:val="00CA6F19"/>
    <w:rsid w:val="00CA73E8"/>
    <w:rsid w:val="00CB081D"/>
    <w:rsid w:val="00CB219B"/>
    <w:rsid w:val="00CB2346"/>
    <w:rsid w:val="00CB2632"/>
    <w:rsid w:val="00CB2662"/>
    <w:rsid w:val="00CB4660"/>
    <w:rsid w:val="00CB5520"/>
    <w:rsid w:val="00CB5D82"/>
    <w:rsid w:val="00CB655B"/>
    <w:rsid w:val="00CB79BA"/>
    <w:rsid w:val="00CB7A3C"/>
    <w:rsid w:val="00CC1765"/>
    <w:rsid w:val="00CC3CA3"/>
    <w:rsid w:val="00CC5472"/>
    <w:rsid w:val="00CC560B"/>
    <w:rsid w:val="00CC6A28"/>
    <w:rsid w:val="00CC6E40"/>
    <w:rsid w:val="00CC7335"/>
    <w:rsid w:val="00CD10A2"/>
    <w:rsid w:val="00CD1C59"/>
    <w:rsid w:val="00CD1CD3"/>
    <w:rsid w:val="00CD3033"/>
    <w:rsid w:val="00CD32AB"/>
    <w:rsid w:val="00CD3CF0"/>
    <w:rsid w:val="00CD3CF5"/>
    <w:rsid w:val="00CD441E"/>
    <w:rsid w:val="00CD472D"/>
    <w:rsid w:val="00CD63FE"/>
    <w:rsid w:val="00CD77B9"/>
    <w:rsid w:val="00CD7832"/>
    <w:rsid w:val="00CD79FC"/>
    <w:rsid w:val="00CE00CF"/>
    <w:rsid w:val="00CE0C57"/>
    <w:rsid w:val="00CE0DA2"/>
    <w:rsid w:val="00CE10EA"/>
    <w:rsid w:val="00CE1D94"/>
    <w:rsid w:val="00CE2B19"/>
    <w:rsid w:val="00CE46B7"/>
    <w:rsid w:val="00CE4E7A"/>
    <w:rsid w:val="00CE60CD"/>
    <w:rsid w:val="00CE7F2E"/>
    <w:rsid w:val="00CF0552"/>
    <w:rsid w:val="00CF17D2"/>
    <w:rsid w:val="00CF1D89"/>
    <w:rsid w:val="00CF1DB2"/>
    <w:rsid w:val="00CF234A"/>
    <w:rsid w:val="00CF2B87"/>
    <w:rsid w:val="00CF3DE7"/>
    <w:rsid w:val="00CF41FA"/>
    <w:rsid w:val="00CF4285"/>
    <w:rsid w:val="00CF4564"/>
    <w:rsid w:val="00CF5197"/>
    <w:rsid w:val="00CF6793"/>
    <w:rsid w:val="00CF75EC"/>
    <w:rsid w:val="00D00ED4"/>
    <w:rsid w:val="00D03418"/>
    <w:rsid w:val="00D04694"/>
    <w:rsid w:val="00D059DC"/>
    <w:rsid w:val="00D0616E"/>
    <w:rsid w:val="00D06712"/>
    <w:rsid w:val="00D0786F"/>
    <w:rsid w:val="00D10229"/>
    <w:rsid w:val="00D11C16"/>
    <w:rsid w:val="00D11CAA"/>
    <w:rsid w:val="00D11DA3"/>
    <w:rsid w:val="00D13071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20A1"/>
    <w:rsid w:val="00D24487"/>
    <w:rsid w:val="00D2453B"/>
    <w:rsid w:val="00D24922"/>
    <w:rsid w:val="00D24B31"/>
    <w:rsid w:val="00D25F0F"/>
    <w:rsid w:val="00D2670B"/>
    <w:rsid w:val="00D27086"/>
    <w:rsid w:val="00D27BA9"/>
    <w:rsid w:val="00D27CDC"/>
    <w:rsid w:val="00D31306"/>
    <w:rsid w:val="00D328A4"/>
    <w:rsid w:val="00D332EB"/>
    <w:rsid w:val="00D33B71"/>
    <w:rsid w:val="00D3408A"/>
    <w:rsid w:val="00D34F07"/>
    <w:rsid w:val="00D3544D"/>
    <w:rsid w:val="00D35572"/>
    <w:rsid w:val="00D35F39"/>
    <w:rsid w:val="00D36379"/>
    <w:rsid w:val="00D36AF6"/>
    <w:rsid w:val="00D3775E"/>
    <w:rsid w:val="00D40F82"/>
    <w:rsid w:val="00D4145D"/>
    <w:rsid w:val="00D414E4"/>
    <w:rsid w:val="00D41A30"/>
    <w:rsid w:val="00D41A6D"/>
    <w:rsid w:val="00D429F8"/>
    <w:rsid w:val="00D42B9B"/>
    <w:rsid w:val="00D43F0F"/>
    <w:rsid w:val="00D44691"/>
    <w:rsid w:val="00D454E0"/>
    <w:rsid w:val="00D461AA"/>
    <w:rsid w:val="00D5023E"/>
    <w:rsid w:val="00D50BF3"/>
    <w:rsid w:val="00D525F0"/>
    <w:rsid w:val="00D53693"/>
    <w:rsid w:val="00D53BB4"/>
    <w:rsid w:val="00D53E5A"/>
    <w:rsid w:val="00D540B5"/>
    <w:rsid w:val="00D5429B"/>
    <w:rsid w:val="00D54538"/>
    <w:rsid w:val="00D553B2"/>
    <w:rsid w:val="00D5563D"/>
    <w:rsid w:val="00D5571E"/>
    <w:rsid w:val="00D55AB7"/>
    <w:rsid w:val="00D55BB5"/>
    <w:rsid w:val="00D567C5"/>
    <w:rsid w:val="00D577A1"/>
    <w:rsid w:val="00D600FE"/>
    <w:rsid w:val="00D6017F"/>
    <w:rsid w:val="00D6019A"/>
    <w:rsid w:val="00D60582"/>
    <w:rsid w:val="00D61C7A"/>
    <w:rsid w:val="00D61FB8"/>
    <w:rsid w:val="00D625FC"/>
    <w:rsid w:val="00D62E06"/>
    <w:rsid w:val="00D63D38"/>
    <w:rsid w:val="00D644DF"/>
    <w:rsid w:val="00D66702"/>
    <w:rsid w:val="00D67014"/>
    <w:rsid w:val="00D6720A"/>
    <w:rsid w:val="00D67487"/>
    <w:rsid w:val="00D7140B"/>
    <w:rsid w:val="00D748BF"/>
    <w:rsid w:val="00D77A4E"/>
    <w:rsid w:val="00D8082E"/>
    <w:rsid w:val="00D80EA7"/>
    <w:rsid w:val="00D80EDC"/>
    <w:rsid w:val="00D8129E"/>
    <w:rsid w:val="00D81A9F"/>
    <w:rsid w:val="00D82C48"/>
    <w:rsid w:val="00D83BEF"/>
    <w:rsid w:val="00D83D5A"/>
    <w:rsid w:val="00D8488C"/>
    <w:rsid w:val="00D8650A"/>
    <w:rsid w:val="00D86561"/>
    <w:rsid w:val="00D86755"/>
    <w:rsid w:val="00D9008D"/>
    <w:rsid w:val="00D90B23"/>
    <w:rsid w:val="00D91406"/>
    <w:rsid w:val="00D9186F"/>
    <w:rsid w:val="00D92689"/>
    <w:rsid w:val="00D92980"/>
    <w:rsid w:val="00D93A72"/>
    <w:rsid w:val="00D93A99"/>
    <w:rsid w:val="00D93B0E"/>
    <w:rsid w:val="00D93B57"/>
    <w:rsid w:val="00D9401E"/>
    <w:rsid w:val="00D9649F"/>
    <w:rsid w:val="00D96569"/>
    <w:rsid w:val="00D96C6F"/>
    <w:rsid w:val="00D97125"/>
    <w:rsid w:val="00D978EB"/>
    <w:rsid w:val="00DA15F6"/>
    <w:rsid w:val="00DA1DE7"/>
    <w:rsid w:val="00DA1F5C"/>
    <w:rsid w:val="00DA37B6"/>
    <w:rsid w:val="00DA3A6C"/>
    <w:rsid w:val="00DA46AA"/>
    <w:rsid w:val="00DA66F4"/>
    <w:rsid w:val="00DA70E7"/>
    <w:rsid w:val="00DB126B"/>
    <w:rsid w:val="00DB128E"/>
    <w:rsid w:val="00DB12AA"/>
    <w:rsid w:val="00DB261A"/>
    <w:rsid w:val="00DB2A0E"/>
    <w:rsid w:val="00DB3716"/>
    <w:rsid w:val="00DB405E"/>
    <w:rsid w:val="00DB4476"/>
    <w:rsid w:val="00DB5660"/>
    <w:rsid w:val="00DB6721"/>
    <w:rsid w:val="00DB68F2"/>
    <w:rsid w:val="00DB7CA0"/>
    <w:rsid w:val="00DC009C"/>
    <w:rsid w:val="00DC0242"/>
    <w:rsid w:val="00DC056C"/>
    <w:rsid w:val="00DC06C4"/>
    <w:rsid w:val="00DC0BAC"/>
    <w:rsid w:val="00DC0BBF"/>
    <w:rsid w:val="00DC124D"/>
    <w:rsid w:val="00DC20CD"/>
    <w:rsid w:val="00DC21E8"/>
    <w:rsid w:val="00DC4181"/>
    <w:rsid w:val="00DC441B"/>
    <w:rsid w:val="00DC44CE"/>
    <w:rsid w:val="00DC6A11"/>
    <w:rsid w:val="00DC6B17"/>
    <w:rsid w:val="00DC7420"/>
    <w:rsid w:val="00DC76B8"/>
    <w:rsid w:val="00DD275D"/>
    <w:rsid w:val="00DD2A1F"/>
    <w:rsid w:val="00DD2AFB"/>
    <w:rsid w:val="00DD353A"/>
    <w:rsid w:val="00DD41F5"/>
    <w:rsid w:val="00DD4BB9"/>
    <w:rsid w:val="00DD4D48"/>
    <w:rsid w:val="00DD5142"/>
    <w:rsid w:val="00DD5221"/>
    <w:rsid w:val="00DD6DB0"/>
    <w:rsid w:val="00DD77E4"/>
    <w:rsid w:val="00DE380F"/>
    <w:rsid w:val="00DE4BE7"/>
    <w:rsid w:val="00DE4C23"/>
    <w:rsid w:val="00DE50A9"/>
    <w:rsid w:val="00DE5123"/>
    <w:rsid w:val="00DE5FE8"/>
    <w:rsid w:val="00DF0E43"/>
    <w:rsid w:val="00DF2068"/>
    <w:rsid w:val="00DF2356"/>
    <w:rsid w:val="00DF23A4"/>
    <w:rsid w:val="00DF25D8"/>
    <w:rsid w:val="00DF34D9"/>
    <w:rsid w:val="00DF59E1"/>
    <w:rsid w:val="00DF5D12"/>
    <w:rsid w:val="00DF6901"/>
    <w:rsid w:val="00E0064D"/>
    <w:rsid w:val="00E01416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741"/>
    <w:rsid w:val="00E07BCE"/>
    <w:rsid w:val="00E07D04"/>
    <w:rsid w:val="00E1015A"/>
    <w:rsid w:val="00E107D0"/>
    <w:rsid w:val="00E10CB1"/>
    <w:rsid w:val="00E11131"/>
    <w:rsid w:val="00E1133D"/>
    <w:rsid w:val="00E13715"/>
    <w:rsid w:val="00E13783"/>
    <w:rsid w:val="00E1481D"/>
    <w:rsid w:val="00E15261"/>
    <w:rsid w:val="00E15623"/>
    <w:rsid w:val="00E167FB"/>
    <w:rsid w:val="00E16D89"/>
    <w:rsid w:val="00E1750E"/>
    <w:rsid w:val="00E17EF9"/>
    <w:rsid w:val="00E20440"/>
    <w:rsid w:val="00E20AD7"/>
    <w:rsid w:val="00E20D5A"/>
    <w:rsid w:val="00E210A3"/>
    <w:rsid w:val="00E22560"/>
    <w:rsid w:val="00E236F1"/>
    <w:rsid w:val="00E2619D"/>
    <w:rsid w:val="00E272F2"/>
    <w:rsid w:val="00E27C65"/>
    <w:rsid w:val="00E30470"/>
    <w:rsid w:val="00E30806"/>
    <w:rsid w:val="00E30A21"/>
    <w:rsid w:val="00E30A7F"/>
    <w:rsid w:val="00E30A82"/>
    <w:rsid w:val="00E31C08"/>
    <w:rsid w:val="00E32CC4"/>
    <w:rsid w:val="00E32FE6"/>
    <w:rsid w:val="00E33909"/>
    <w:rsid w:val="00E3407B"/>
    <w:rsid w:val="00E3565F"/>
    <w:rsid w:val="00E35F38"/>
    <w:rsid w:val="00E36576"/>
    <w:rsid w:val="00E365BB"/>
    <w:rsid w:val="00E365FC"/>
    <w:rsid w:val="00E368B7"/>
    <w:rsid w:val="00E3715A"/>
    <w:rsid w:val="00E404C0"/>
    <w:rsid w:val="00E40A15"/>
    <w:rsid w:val="00E4107B"/>
    <w:rsid w:val="00E41C88"/>
    <w:rsid w:val="00E41E9A"/>
    <w:rsid w:val="00E4224E"/>
    <w:rsid w:val="00E42834"/>
    <w:rsid w:val="00E44986"/>
    <w:rsid w:val="00E44D62"/>
    <w:rsid w:val="00E45664"/>
    <w:rsid w:val="00E463DB"/>
    <w:rsid w:val="00E46EBA"/>
    <w:rsid w:val="00E47B1E"/>
    <w:rsid w:val="00E47EE7"/>
    <w:rsid w:val="00E51639"/>
    <w:rsid w:val="00E518F8"/>
    <w:rsid w:val="00E5322B"/>
    <w:rsid w:val="00E53DDF"/>
    <w:rsid w:val="00E5519B"/>
    <w:rsid w:val="00E57470"/>
    <w:rsid w:val="00E57872"/>
    <w:rsid w:val="00E62917"/>
    <w:rsid w:val="00E6433A"/>
    <w:rsid w:val="00E644C0"/>
    <w:rsid w:val="00E6521B"/>
    <w:rsid w:val="00E67DF3"/>
    <w:rsid w:val="00E708D6"/>
    <w:rsid w:val="00E71D19"/>
    <w:rsid w:val="00E721BA"/>
    <w:rsid w:val="00E73409"/>
    <w:rsid w:val="00E734AC"/>
    <w:rsid w:val="00E73E6D"/>
    <w:rsid w:val="00E77BED"/>
    <w:rsid w:val="00E80DE8"/>
    <w:rsid w:val="00E81621"/>
    <w:rsid w:val="00E817DE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63EE"/>
    <w:rsid w:val="00E969E4"/>
    <w:rsid w:val="00E97065"/>
    <w:rsid w:val="00E9706B"/>
    <w:rsid w:val="00E974F8"/>
    <w:rsid w:val="00E97AC2"/>
    <w:rsid w:val="00EA2A45"/>
    <w:rsid w:val="00EA3575"/>
    <w:rsid w:val="00EA3C15"/>
    <w:rsid w:val="00EA3C1A"/>
    <w:rsid w:val="00EA3FDF"/>
    <w:rsid w:val="00EA4E76"/>
    <w:rsid w:val="00EA6227"/>
    <w:rsid w:val="00EA6466"/>
    <w:rsid w:val="00EA767B"/>
    <w:rsid w:val="00EA7C3F"/>
    <w:rsid w:val="00EB009F"/>
    <w:rsid w:val="00EB0EC1"/>
    <w:rsid w:val="00EB19D5"/>
    <w:rsid w:val="00EB1CE4"/>
    <w:rsid w:val="00EB29CF"/>
    <w:rsid w:val="00EB2C9A"/>
    <w:rsid w:val="00EB2E38"/>
    <w:rsid w:val="00EB346A"/>
    <w:rsid w:val="00EB4F64"/>
    <w:rsid w:val="00EB658D"/>
    <w:rsid w:val="00EB6660"/>
    <w:rsid w:val="00EB681B"/>
    <w:rsid w:val="00EB72E3"/>
    <w:rsid w:val="00EB7405"/>
    <w:rsid w:val="00EC02C3"/>
    <w:rsid w:val="00EC02D4"/>
    <w:rsid w:val="00EC0DC9"/>
    <w:rsid w:val="00EC16AF"/>
    <w:rsid w:val="00EC1E59"/>
    <w:rsid w:val="00EC21BF"/>
    <w:rsid w:val="00EC424A"/>
    <w:rsid w:val="00EC43FC"/>
    <w:rsid w:val="00ED0F62"/>
    <w:rsid w:val="00ED1052"/>
    <w:rsid w:val="00ED1489"/>
    <w:rsid w:val="00ED3BD1"/>
    <w:rsid w:val="00ED3DE9"/>
    <w:rsid w:val="00ED3ED3"/>
    <w:rsid w:val="00ED4510"/>
    <w:rsid w:val="00ED4799"/>
    <w:rsid w:val="00ED5D78"/>
    <w:rsid w:val="00ED609E"/>
    <w:rsid w:val="00ED6520"/>
    <w:rsid w:val="00ED6A47"/>
    <w:rsid w:val="00ED7497"/>
    <w:rsid w:val="00ED7EDA"/>
    <w:rsid w:val="00ED7FCA"/>
    <w:rsid w:val="00EE04B2"/>
    <w:rsid w:val="00EE09DA"/>
    <w:rsid w:val="00EE2296"/>
    <w:rsid w:val="00EE22C4"/>
    <w:rsid w:val="00EE3E8A"/>
    <w:rsid w:val="00EE4A36"/>
    <w:rsid w:val="00EE4E77"/>
    <w:rsid w:val="00EE5076"/>
    <w:rsid w:val="00EE5610"/>
    <w:rsid w:val="00EE59C5"/>
    <w:rsid w:val="00EE5C3B"/>
    <w:rsid w:val="00EE5C81"/>
    <w:rsid w:val="00EE60AF"/>
    <w:rsid w:val="00EE61C6"/>
    <w:rsid w:val="00EE6304"/>
    <w:rsid w:val="00EE6635"/>
    <w:rsid w:val="00EE76B9"/>
    <w:rsid w:val="00EE7B09"/>
    <w:rsid w:val="00EF05D1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88C"/>
    <w:rsid w:val="00EF79B3"/>
    <w:rsid w:val="00F01C51"/>
    <w:rsid w:val="00F027C2"/>
    <w:rsid w:val="00F036FA"/>
    <w:rsid w:val="00F03944"/>
    <w:rsid w:val="00F03BD3"/>
    <w:rsid w:val="00F04824"/>
    <w:rsid w:val="00F04DC5"/>
    <w:rsid w:val="00F053DA"/>
    <w:rsid w:val="00F05607"/>
    <w:rsid w:val="00F05937"/>
    <w:rsid w:val="00F0618F"/>
    <w:rsid w:val="00F07A33"/>
    <w:rsid w:val="00F07A8D"/>
    <w:rsid w:val="00F10548"/>
    <w:rsid w:val="00F10D63"/>
    <w:rsid w:val="00F10DDD"/>
    <w:rsid w:val="00F10F3A"/>
    <w:rsid w:val="00F11162"/>
    <w:rsid w:val="00F1395F"/>
    <w:rsid w:val="00F139D4"/>
    <w:rsid w:val="00F158A0"/>
    <w:rsid w:val="00F1644D"/>
    <w:rsid w:val="00F1788B"/>
    <w:rsid w:val="00F17FBA"/>
    <w:rsid w:val="00F20EF8"/>
    <w:rsid w:val="00F21511"/>
    <w:rsid w:val="00F21A77"/>
    <w:rsid w:val="00F21CF6"/>
    <w:rsid w:val="00F2396D"/>
    <w:rsid w:val="00F23C7F"/>
    <w:rsid w:val="00F243C0"/>
    <w:rsid w:val="00F25260"/>
    <w:rsid w:val="00F25E06"/>
    <w:rsid w:val="00F30B83"/>
    <w:rsid w:val="00F30B97"/>
    <w:rsid w:val="00F31DB2"/>
    <w:rsid w:val="00F32828"/>
    <w:rsid w:val="00F3293E"/>
    <w:rsid w:val="00F32DE4"/>
    <w:rsid w:val="00F33D8C"/>
    <w:rsid w:val="00F33DF4"/>
    <w:rsid w:val="00F345E7"/>
    <w:rsid w:val="00F34A3D"/>
    <w:rsid w:val="00F360ED"/>
    <w:rsid w:val="00F369DC"/>
    <w:rsid w:val="00F403C6"/>
    <w:rsid w:val="00F41136"/>
    <w:rsid w:val="00F41CD5"/>
    <w:rsid w:val="00F423C8"/>
    <w:rsid w:val="00F42EC9"/>
    <w:rsid w:val="00F42FE9"/>
    <w:rsid w:val="00F44FE5"/>
    <w:rsid w:val="00F453C2"/>
    <w:rsid w:val="00F45BF2"/>
    <w:rsid w:val="00F45CB4"/>
    <w:rsid w:val="00F45D4C"/>
    <w:rsid w:val="00F46D48"/>
    <w:rsid w:val="00F47725"/>
    <w:rsid w:val="00F47F5D"/>
    <w:rsid w:val="00F505B9"/>
    <w:rsid w:val="00F51943"/>
    <w:rsid w:val="00F561E7"/>
    <w:rsid w:val="00F56D18"/>
    <w:rsid w:val="00F5738A"/>
    <w:rsid w:val="00F57CB8"/>
    <w:rsid w:val="00F60B77"/>
    <w:rsid w:val="00F6104F"/>
    <w:rsid w:val="00F6261A"/>
    <w:rsid w:val="00F63412"/>
    <w:rsid w:val="00F635C5"/>
    <w:rsid w:val="00F6464B"/>
    <w:rsid w:val="00F657B2"/>
    <w:rsid w:val="00F6673D"/>
    <w:rsid w:val="00F67283"/>
    <w:rsid w:val="00F675EC"/>
    <w:rsid w:val="00F677D7"/>
    <w:rsid w:val="00F67F21"/>
    <w:rsid w:val="00F70665"/>
    <w:rsid w:val="00F70934"/>
    <w:rsid w:val="00F70DED"/>
    <w:rsid w:val="00F71076"/>
    <w:rsid w:val="00F71742"/>
    <w:rsid w:val="00F719C8"/>
    <w:rsid w:val="00F71AF2"/>
    <w:rsid w:val="00F71BF6"/>
    <w:rsid w:val="00F71ED7"/>
    <w:rsid w:val="00F71FC3"/>
    <w:rsid w:val="00F720D4"/>
    <w:rsid w:val="00F72BB0"/>
    <w:rsid w:val="00F7327D"/>
    <w:rsid w:val="00F73733"/>
    <w:rsid w:val="00F74DF3"/>
    <w:rsid w:val="00F75607"/>
    <w:rsid w:val="00F75E7F"/>
    <w:rsid w:val="00F7608A"/>
    <w:rsid w:val="00F7647E"/>
    <w:rsid w:val="00F77454"/>
    <w:rsid w:val="00F77692"/>
    <w:rsid w:val="00F80887"/>
    <w:rsid w:val="00F81FF2"/>
    <w:rsid w:val="00F83A2D"/>
    <w:rsid w:val="00F841ED"/>
    <w:rsid w:val="00F84631"/>
    <w:rsid w:val="00F84B75"/>
    <w:rsid w:val="00F85C88"/>
    <w:rsid w:val="00F863CE"/>
    <w:rsid w:val="00F8656B"/>
    <w:rsid w:val="00F86786"/>
    <w:rsid w:val="00F869F2"/>
    <w:rsid w:val="00F8736A"/>
    <w:rsid w:val="00F91EDC"/>
    <w:rsid w:val="00F9203B"/>
    <w:rsid w:val="00F937F7"/>
    <w:rsid w:val="00F94E49"/>
    <w:rsid w:val="00F94F5C"/>
    <w:rsid w:val="00F95019"/>
    <w:rsid w:val="00F97164"/>
    <w:rsid w:val="00F9743E"/>
    <w:rsid w:val="00FA0E9E"/>
    <w:rsid w:val="00FA1247"/>
    <w:rsid w:val="00FA16F1"/>
    <w:rsid w:val="00FA176D"/>
    <w:rsid w:val="00FA176F"/>
    <w:rsid w:val="00FA184E"/>
    <w:rsid w:val="00FA2267"/>
    <w:rsid w:val="00FA23D1"/>
    <w:rsid w:val="00FA2453"/>
    <w:rsid w:val="00FA2AEA"/>
    <w:rsid w:val="00FA2E8A"/>
    <w:rsid w:val="00FA2EB8"/>
    <w:rsid w:val="00FA3735"/>
    <w:rsid w:val="00FA37C1"/>
    <w:rsid w:val="00FA3843"/>
    <w:rsid w:val="00FA4CF5"/>
    <w:rsid w:val="00FA6293"/>
    <w:rsid w:val="00FA62EC"/>
    <w:rsid w:val="00FA688E"/>
    <w:rsid w:val="00FA6B12"/>
    <w:rsid w:val="00FA70DE"/>
    <w:rsid w:val="00FA7A23"/>
    <w:rsid w:val="00FB0603"/>
    <w:rsid w:val="00FB136F"/>
    <w:rsid w:val="00FB27E2"/>
    <w:rsid w:val="00FB2E00"/>
    <w:rsid w:val="00FB3172"/>
    <w:rsid w:val="00FB3989"/>
    <w:rsid w:val="00FB4ED0"/>
    <w:rsid w:val="00FB7C8D"/>
    <w:rsid w:val="00FC03FE"/>
    <w:rsid w:val="00FC206A"/>
    <w:rsid w:val="00FC406E"/>
    <w:rsid w:val="00FC5577"/>
    <w:rsid w:val="00FC60D0"/>
    <w:rsid w:val="00FC61CD"/>
    <w:rsid w:val="00FC62AD"/>
    <w:rsid w:val="00FC73BC"/>
    <w:rsid w:val="00FD159D"/>
    <w:rsid w:val="00FD2544"/>
    <w:rsid w:val="00FD2C84"/>
    <w:rsid w:val="00FD3384"/>
    <w:rsid w:val="00FD3EA9"/>
    <w:rsid w:val="00FD4112"/>
    <w:rsid w:val="00FD51BD"/>
    <w:rsid w:val="00FD57D3"/>
    <w:rsid w:val="00FD5826"/>
    <w:rsid w:val="00FD5EAC"/>
    <w:rsid w:val="00FD67A0"/>
    <w:rsid w:val="00FD6BE9"/>
    <w:rsid w:val="00FD7C5D"/>
    <w:rsid w:val="00FE03D9"/>
    <w:rsid w:val="00FE2D22"/>
    <w:rsid w:val="00FE40E6"/>
    <w:rsid w:val="00FE4CB7"/>
    <w:rsid w:val="00FE54D0"/>
    <w:rsid w:val="00FE636F"/>
    <w:rsid w:val="00FE63A8"/>
    <w:rsid w:val="00FE6518"/>
    <w:rsid w:val="00FE67FB"/>
    <w:rsid w:val="00FE685C"/>
    <w:rsid w:val="00FE69FE"/>
    <w:rsid w:val="00FE7408"/>
    <w:rsid w:val="00FE7A25"/>
    <w:rsid w:val="00FF06C8"/>
    <w:rsid w:val="00FF0C63"/>
    <w:rsid w:val="00FF17C9"/>
    <w:rsid w:val="00FF2499"/>
    <w:rsid w:val="00FF38F2"/>
    <w:rsid w:val="00FF3976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293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  <w:style w:type="paragraph" w:styleId="Normlnweb">
    <w:name w:val="Normal (Web)"/>
    <w:basedOn w:val="Normln"/>
    <w:uiPriority w:val="99"/>
    <w:semiHidden/>
    <w:unhideWhenUsed/>
    <w:rsid w:val="0045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C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C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C7F"/>
    <w:rPr>
      <w:b/>
      <w:bCs/>
      <w:sz w:val="20"/>
      <w:szCs w:val="20"/>
    </w:rPr>
  </w:style>
  <w:style w:type="paragraph" w:customStyle="1" w:styleId="Normln0">
    <w:name w:val="Normální~"/>
    <w:basedOn w:val="Normln"/>
    <w:rsid w:val="00A3737B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487-440E-42D1-9713-8CC4943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17049</TotalTime>
  <Pages>3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frankova</dc:creator>
  <cp:lastModifiedBy>frankova</cp:lastModifiedBy>
  <cp:revision>151</cp:revision>
  <cp:lastPrinted>2023-09-07T10:18:00Z</cp:lastPrinted>
  <dcterms:created xsi:type="dcterms:W3CDTF">2023-06-01T12:35:00Z</dcterms:created>
  <dcterms:modified xsi:type="dcterms:W3CDTF">2024-05-09T09:56:00Z</dcterms:modified>
</cp:coreProperties>
</file>