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01108" w14:textId="77777777" w:rsidR="006C72EA" w:rsidRPr="00693E81" w:rsidRDefault="006C72EA" w:rsidP="006C72EA">
      <w:pPr>
        <w:rPr>
          <w:rFonts w:ascii="Arial" w:hAnsi="Arial" w:cs="Arial"/>
          <w:b/>
          <w:bCs/>
          <w:lang w:val="en-GB"/>
        </w:rPr>
      </w:pPr>
      <w:bookmarkStart w:id="0" w:name="_GoBack"/>
      <w:bookmarkEnd w:id="0"/>
    </w:p>
    <w:p w14:paraId="342A5386" w14:textId="269B440C" w:rsidR="006C72EA" w:rsidRPr="003A4E91" w:rsidRDefault="003A4E91" w:rsidP="00830860">
      <w:pPr>
        <w:jc w:val="center"/>
        <w:rPr>
          <w:rFonts w:ascii="Arial" w:hAnsi="Arial" w:cs="Arial"/>
          <w:b/>
          <w:bCs/>
          <w:sz w:val="26"/>
          <w:szCs w:val="26"/>
          <w:lang w:val="en-US"/>
        </w:rPr>
      </w:pPr>
      <w:r w:rsidRPr="003A4E91">
        <w:rPr>
          <w:rFonts w:ascii="Arial" w:hAnsi="Arial" w:cs="Arial"/>
          <w:b/>
          <w:bCs/>
          <w:sz w:val="26"/>
          <w:szCs w:val="26"/>
          <w:lang w:val="en-US"/>
        </w:rPr>
        <w:t xml:space="preserve">Agreement on the </w:t>
      </w:r>
      <w:r w:rsidR="00144B38">
        <w:rPr>
          <w:rFonts w:ascii="Arial" w:hAnsi="Arial" w:cs="Arial"/>
          <w:b/>
          <w:bCs/>
          <w:sz w:val="26"/>
          <w:szCs w:val="26"/>
          <w:lang w:val="en-US"/>
        </w:rPr>
        <w:t>C</w:t>
      </w:r>
      <w:r w:rsidRPr="003A4E91">
        <w:rPr>
          <w:rFonts w:ascii="Arial" w:hAnsi="Arial" w:cs="Arial"/>
          <w:b/>
          <w:bCs/>
          <w:sz w:val="26"/>
          <w:szCs w:val="26"/>
          <w:lang w:val="en-US"/>
        </w:rPr>
        <w:t xml:space="preserve">onduct of a </w:t>
      </w:r>
      <w:r w:rsidR="00144B38">
        <w:rPr>
          <w:rFonts w:ascii="Arial" w:hAnsi="Arial" w:cs="Arial"/>
          <w:b/>
          <w:bCs/>
          <w:sz w:val="26"/>
          <w:szCs w:val="26"/>
          <w:lang w:val="en-US"/>
        </w:rPr>
        <w:t>P</w:t>
      </w:r>
      <w:r w:rsidRPr="003A4E91">
        <w:rPr>
          <w:rFonts w:ascii="Arial" w:hAnsi="Arial" w:cs="Arial"/>
          <w:b/>
          <w:bCs/>
          <w:sz w:val="26"/>
          <w:szCs w:val="26"/>
          <w:lang w:val="en-US"/>
        </w:rPr>
        <w:t>ost-</w:t>
      </w:r>
      <w:r w:rsidR="00144B38">
        <w:rPr>
          <w:rFonts w:ascii="Arial" w:hAnsi="Arial" w:cs="Arial"/>
          <w:b/>
          <w:bCs/>
          <w:sz w:val="26"/>
          <w:szCs w:val="26"/>
          <w:lang w:val="en-US"/>
        </w:rPr>
        <w:t>M</w:t>
      </w:r>
      <w:r w:rsidRPr="003A4E91">
        <w:rPr>
          <w:rFonts w:ascii="Arial" w:hAnsi="Arial" w:cs="Arial"/>
          <w:b/>
          <w:bCs/>
          <w:sz w:val="26"/>
          <w:szCs w:val="26"/>
          <w:lang w:val="en-US"/>
        </w:rPr>
        <w:t xml:space="preserve">arket </w:t>
      </w:r>
      <w:r w:rsidR="00144B38">
        <w:rPr>
          <w:rFonts w:ascii="Arial" w:hAnsi="Arial" w:cs="Arial"/>
          <w:b/>
          <w:bCs/>
          <w:sz w:val="26"/>
          <w:szCs w:val="26"/>
          <w:lang w:val="en-US"/>
        </w:rPr>
        <w:t>C</w:t>
      </w:r>
      <w:r w:rsidRPr="003A4E91">
        <w:rPr>
          <w:rFonts w:ascii="Arial" w:hAnsi="Arial" w:cs="Arial"/>
          <w:b/>
          <w:bCs/>
          <w:sz w:val="26"/>
          <w:szCs w:val="26"/>
          <w:lang w:val="en-US"/>
        </w:rPr>
        <w:t xml:space="preserve">linical </w:t>
      </w:r>
      <w:r w:rsidR="00144B38">
        <w:rPr>
          <w:rFonts w:ascii="Arial" w:hAnsi="Arial" w:cs="Arial"/>
          <w:b/>
          <w:bCs/>
          <w:sz w:val="26"/>
          <w:szCs w:val="26"/>
          <w:lang w:val="en-US"/>
        </w:rPr>
        <w:t>F</w:t>
      </w:r>
      <w:r w:rsidRPr="003A4E91">
        <w:rPr>
          <w:rFonts w:ascii="Arial" w:hAnsi="Arial" w:cs="Arial"/>
          <w:b/>
          <w:bCs/>
          <w:sz w:val="26"/>
          <w:szCs w:val="26"/>
          <w:lang w:val="en-US"/>
        </w:rPr>
        <w:t>ollow-</w:t>
      </w:r>
      <w:r w:rsidR="00144B38">
        <w:rPr>
          <w:rFonts w:ascii="Arial" w:hAnsi="Arial" w:cs="Arial"/>
          <w:b/>
          <w:bCs/>
          <w:sz w:val="26"/>
          <w:szCs w:val="26"/>
          <w:lang w:val="en-US"/>
        </w:rPr>
        <w:t>U</w:t>
      </w:r>
      <w:r w:rsidRPr="003A4E91">
        <w:rPr>
          <w:rFonts w:ascii="Arial" w:hAnsi="Arial" w:cs="Arial"/>
          <w:b/>
          <w:bCs/>
          <w:sz w:val="26"/>
          <w:szCs w:val="26"/>
          <w:lang w:val="en-US"/>
        </w:rPr>
        <w:t xml:space="preserve">p </w:t>
      </w:r>
      <w:r w:rsidR="00144B38">
        <w:rPr>
          <w:rFonts w:ascii="Arial" w:hAnsi="Arial" w:cs="Arial"/>
          <w:b/>
          <w:bCs/>
          <w:sz w:val="26"/>
          <w:szCs w:val="26"/>
          <w:lang w:val="en-US"/>
        </w:rPr>
        <w:t>S</w:t>
      </w:r>
      <w:r w:rsidRPr="003A4E91">
        <w:rPr>
          <w:rFonts w:ascii="Arial" w:hAnsi="Arial" w:cs="Arial"/>
          <w:b/>
          <w:bCs/>
          <w:sz w:val="26"/>
          <w:szCs w:val="26"/>
          <w:lang w:val="en-US"/>
        </w:rPr>
        <w:t>tudy (PMCF</w:t>
      </w:r>
      <w:r w:rsidR="00144B38">
        <w:rPr>
          <w:rFonts w:ascii="Arial" w:hAnsi="Arial" w:cs="Arial"/>
          <w:b/>
          <w:bCs/>
          <w:sz w:val="26"/>
          <w:szCs w:val="26"/>
          <w:lang w:val="en-US"/>
        </w:rPr>
        <w:t>-</w:t>
      </w:r>
      <w:r w:rsidR="001869A5">
        <w:rPr>
          <w:rFonts w:ascii="Arial" w:hAnsi="Arial" w:cs="Arial"/>
          <w:b/>
          <w:bCs/>
          <w:sz w:val="26"/>
          <w:szCs w:val="26"/>
          <w:lang w:val="en-US"/>
        </w:rPr>
        <w:t>S</w:t>
      </w:r>
      <w:r w:rsidRPr="003A4E91">
        <w:rPr>
          <w:rFonts w:ascii="Arial" w:hAnsi="Arial" w:cs="Arial"/>
          <w:b/>
          <w:bCs/>
          <w:sz w:val="26"/>
          <w:szCs w:val="26"/>
          <w:lang w:val="en-US"/>
        </w:rPr>
        <w:t xml:space="preserve">tudy) as a </w:t>
      </w:r>
      <w:r w:rsidR="00144B38">
        <w:rPr>
          <w:rFonts w:ascii="Arial" w:hAnsi="Arial" w:cs="Arial"/>
          <w:b/>
          <w:bCs/>
          <w:sz w:val="26"/>
          <w:szCs w:val="26"/>
          <w:lang w:val="en-US"/>
        </w:rPr>
        <w:t>N</w:t>
      </w:r>
      <w:r w:rsidRPr="003A4E91">
        <w:rPr>
          <w:rFonts w:ascii="Arial" w:hAnsi="Arial" w:cs="Arial"/>
          <w:b/>
          <w:bCs/>
          <w:sz w:val="26"/>
          <w:szCs w:val="26"/>
          <w:lang w:val="en-US"/>
        </w:rPr>
        <w:t>on-</w:t>
      </w:r>
      <w:r w:rsidR="00144B38">
        <w:rPr>
          <w:rFonts w:ascii="Arial" w:hAnsi="Arial" w:cs="Arial"/>
          <w:b/>
          <w:bCs/>
          <w:sz w:val="26"/>
          <w:szCs w:val="26"/>
          <w:lang w:val="en-US"/>
        </w:rPr>
        <w:t>I</w:t>
      </w:r>
      <w:r w:rsidRPr="003A4E91">
        <w:rPr>
          <w:rFonts w:ascii="Arial" w:hAnsi="Arial" w:cs="Arial"/>
          <w:b/>
          <w:bCs/>
          <w:sz w:val="26"/>
          <w:szCs w:val="26"/>
          <w:lang w:val="en-US"/>
        </w:rPr>
        <w:t xml:space="preserve">nterventional </w:t>
      </w:r>
      <w:r w:rsidR="00144B38">
        <w:rPr>
          <w:rFonts w:ascii="Arial" w:hAnsi="Arial" w:cs="Arial"/>
          <w:b/>
          <w:bCs/>
          <w:sz w:val="26"/>
          <w:szCs w:val="26"/>
          <w:lang w:val="en-US"/>
        </w:rPr>
        <w:t>C</w:t>
      </w:r>
      <w:r w:rsidRPr="003A4E91">
        <w:rPr>
          <w:rFonts w:ascii="Arial" w:hAnsi="Arial" w:cs="Arial"/>
          <w:b/>
          <w:bCs/>
          <w:sz w:val="26"/>
          <w:szCs w:val="26"/>
          <w:lang w:val="en-US"/>
        </w:rPr>
        <w:t xml:space="preserve">linical </w:t>
      </w:r>
      <w:r w:rsidR="00144B38">
        <w:rPr>
          <w:rFonts w:ascii="Arial" w:hAnsi="Arial" w:cs="Arial"/>
          <w:b/>
          <w:bCs/>
          <w:sz w:val="26"/>
          <w:szCs w:val="26"/>
          <w:lang w:val="en-US"/>
        </w:rPr>
        <w:t>T</w:t>
      </w:r>
      <w:r w:rsidRPr="003A4E91">
        <w:rPr>
          <w:rFonts w:ascii="Arial" w:hAnsi="Arial" w:cs="Arial"/>
          <w:b/>
          <w:bCs/>
          <w:sz w:val="26"/>
          <w:szCs w:val="26"/>
          <w:lang w:val="en-US"/>
        </w:rPr>
        <w:t xml:space="preserve">rial with a </w:t>
      </w:r>
      <w:r w:rsidR="006B5A76">
        <w:rPr>
          <w:rFonts w:ascii="Arial" w:hAnsi="Arial" w:cs="Arial"/>
          <w:b/>
          <w:bCs/>
          <w:sz w:val="26"/>
          <w:szCs w:val="26"/>
          <w:lang w:val="en-US"/>
        </w:rPr>
        <w:t>M</w:t>
      </w:r>
      <w:r w:rsidRPr="003A4E91">
        <w:rPr>
          <w:rFonts w:ascii="Arial" w:hAnsi="Arial" w:cs="Arial"/>
          <w:b/>
          <w:bCs/>
          <w:sz w:val="26"/>
          <w:szCs w:val="26"/>
          <w:lang w:val="en-US"/>
        </w:rPr>
        <w:t xml:space="preserve">edical </w:t>
      </w:r>
      <w:r w:rsidR="006B5A76">
        <w:rPr>
          <w:rFonts w:ascii="Arial" w:hAnsi="Arial" w:cs="Arial"/>
          <w:b/>
          <w:bCs/>
          <w:sz w:val="26"/>
          <w:szCs w:val="26"/>
          <w:lang w:val="en-US"/>
        </w:rPr>
        <w:t>D</w:t>
      </w:r>
      <w:r w:rsidRPr="003A4E91">
        <w:rPr>
          <w:rFonts w:ascii="Arial" w:hAnsi="Arial" w:cs="Arial"/>
          <w:b/>
          <w:bCs/>
          <w:sz w:val="26"/>
          <w:szCs w:val="26"/>
          <w:lang w:val="en-US"/>
        </w:rPr>
        <w:t>evice</w:t>
      </w:r>
    </w:p>
    <w:p w14:paraId="56D2F992" w14:textId="77777777" w:rsidR="006C72EA" w:rsidRPr="003A4E91" w:rsidRDefault="006C72EA" w:rsidP="006C72EA">
      <w:pPr>
        <w:rPr>
          <w:rFonts w:ascii="Arial" w:hAnsi="Arial" w:cs="Arial"/>
          <w:b/>
          <w:bCs/>
          <w:lang w:val="en-US"/>
        </w:rPr>
      </w:pPr>
    </w:p>
    <w:p w14:paraId="76BD3139" w14:textId="625EB502" w:rsidR="006C72EA" w:rsidRPr="003A4E91" w:rsidRDefault="00AB58BF" w:rsidP="006C72EA">
      <w:pPr>
        <w:rPr>
          <w:rFonts w:ascii="Arial" w:hAnsi="Arial" w:cs="Arial"/>
          <w:lang w:val="en-US"/>
        </w:rPr>
      </w:pPr>
      <w:r w:rsidRPr="003A4E91">
        <w:rPr>
          <w:rFonts w:ascii="Arial" w:hAnsi="Arial" w:cs="Arial"/>
          <w:lang w:val="en-US"/>
        </w:rPr>
        <w:t>by and between</w:t>
      </w:r>
    </w:p>
    <w:p w14:paraId="53165A15" w14:textId="77777777" w:rsidR="006C72EA" w:rsidRPr="003A4E91" w:rsidRDefault="006C72EA" w:rsidP="006C72EA">
      <w:pPr>
        <w:rPr>
          <w:rFonts w:ascii="Arial" w:hAnsi="Arial" w:cs="Arial"/>
          <w:lang w:val="en-US"/>
        </w:rPr>
      </w:pPr>
    </w:p>
    <w:p w14:paraId="7F929DCC" w14:textId="752280C9" w:rsidR="655B312B" w:rsidRDefault="655B312B" w:rsidP="7192C6D0">
      <w:pPr>
        <w:ind w:left="851"/>
        <w:rPr>
          <w:rFonts w:ascii="Arial" w:hAnsi="Arial" w:cs="Arial"/>
          <w:b/>
          <w:bCs/>
          <w:lang w:val="en-US"/>
        </w:rPr>
      </w:pPr>
      <w:r w:rsidRPr="7192C6D0">
        <w:rPr>
          <w:rFonts w:ascii="Arial" w:hAnsi="Arial" w:cs="Arial"/>
          <w:b/>
          <w:bCs/>
          <w:lang w:val="en-US"/>
        </w:rPr>
        <w:t>Všeobecná fakultní nemocnice v Praze</w:t>
      </w:r>
    </w:p>
    <w:p w14:paraId="44AF8DB7" w14:textId="49ACE448" w:rsidR="00E30CE9" w:rsidRPr="00495CC9" w:rsidRDefault="00DE7803" w:rsidP="7192C6D0">
      <w:pPr>
        <w:ind w:left="851"/>
        <w:rPr>
          <w:rFonts w:ascii="Arial" w:hAnsi="Arial" w:cs="Arial"/>
          <w:lang w:val="en-US"/>
        </w:rPr>
      </w:pPr>
      <w:r w:rsidRPr="0086730A">
        <w:rPr>
          <w:lang w:val="en-US"/>
        </w:rPr>
        <w:t xml:space="preserve">legally represented by </w:t>
      </w:r>
      <w:sdt>
        <w:sdtPr>
          <w:rPr>
            <w:rFonts w:cs="Arial"/>
            <w:szCs w:val="24"/>
            <w:lang w:val="en-US"/>
          </w:rPr>
          <w:id w:val="1996379243"/>
          <w:placeholder>
            <w:docPart w:val="ABF9C2818E054496A87EF393AAE057C9"/>
          </w:placeholder>
          <w:text/>
        </w:sdtPr>
        <w:sdtEndPr/>
        <w:sdtContent>
          <w:r w:rsidR="00712CF9">
            <w:rPr>
              <w:rFonts w:cs="Arial"/>
              <w:szCs w:val="24"/>
              <w:lang w:val="en-US"/>
            </w:rPr>
            <w:t>xxxxxxxxxxxxxxxxxxxxxx</w:t>
          </w:r>
          <w:r w:rsidR="00712CF9" w:rsidRPr="00855E3B">
            <w:rPr>
              <w:rFonts w:cs="Arial"/>
              <w:szCs w:val="24"/>
              <w:lang w:val="en-US"/>
            </w:rPr>
            <w:t xml:space="preserve"> </w:t>
          </w:r>
          <w:r w:rsidR="00712CF9" w:rsidRPr="00DA112F">
            <w:rPr>
              <w:rFonts w:cs="Arial"/>
              <w:szCs w:val="24"/>
              <w:lang w:val="en-US"/>
            </w:rPr>
            <w:t>on the basis of Power of Attorney</w:t>
          </w:r>
          <w:r w:rsidR="00712CF9" w:rsidRPr="00855E3B">
            <w:rPr>
              <w:rFonts w:cs="Arial"/>
              <w:szCs w:val="24"/>
              <w:lang w:val="en-US"/>
            </w:rPr>
            <w:t xml:space="preserve">  </w:t>
          </w:r>
        </w:sdtContent>
      </w:sdt>
      <w:r w:rsidRPr="7192C6D0" w:rsidDel="00DE7803">
        <w:rPr>
          <w:rFonts w:ascii="Arial" w:hAnsi="Arial" w:cs="Arial"/>
          <w:lang w:val="en-US"/>
        </w:rPr>
        <w:t xml:space="preserve"> </w:t>
      </w:r>
      <w:r w:rsidR="00737108" w:rsidRPr="00495CC9">
        <w:rPr>
          <w:rFonts w:ascii="Arial" w:hAnsi="Arial" w:cs="Arial"/>
          <w:lang w:val="en-US"/>
        </w:rPr>
        <w:t>executing department:</w:t>
      </w:r>
      <w:r w:rsidR="3C920BA9" w:rsidRPr="00495CC9">
        <w:rPr>
          <w:rFonts w:ascii="Arial" w:hAnsi="Arial" w:cs="Arial"/>
          <w:lang w:val="en-US"/>
        </w:rPr>
        <w:t xml:space="preserve"> 2. interní klinika – Klinika kardiologie a angiologie</w:t>
      </w:r>
    </w:p>
    <w:p w14:paraId="0326FB31" w14:textId="5ED76C4E" w:rsidR="076432A3" w:rsidRDefault="076432A3" w:rsidP="7192C6D0">
      <w:pPr>
        <w:ind w:left="851"/>
        <w:rPr>
          <w:rFonts w:ascii="Arial" w:hAnsi="Arial" w:cs="Arial"/>
          <w:lang w:val="en-US"/>
        </w:rPr>
      </w:pPr>
      <w:r w:rsidRPr="7192C6D0">
        <w:rPr>
          <w:rFonts w:ascii="Arial" w:hAnsi="Arial" w:cs="Arial"/>
          <w:lang w:val="en-US"/>
        </w:rPr>
        <w:t xml:space="preserve">represented by </w:t>
      </w:r>
      <w:r w:rsidR="00D862D9">
        <w:rPr>
          <w:rFonts w:ascii="Arial" w:hAnsi="Arial" w:cs="Arial"/>
          <w:lang w:val="en-US"/>
        </w:rPr>
        <w:t>xxxxxxxxxxxxxxxxxxxxxxxxxxxxx</w:t>
      </w:r>
    </w:p>
    <w:p w14:paraId="382CF959" w14:textId="0962C85A" w:rsidR="00E30CE9" w:rsidRPr="00396E5A" w:rsidRDefault="00396E5A" w:rsidP="7192C6D0">
      <w:pPr>
        <w:ind w:left="851"/>
        <w:rPr>
          <w:rFonts w:ascii="Arial" w:hAnsi="Arial" w:cs="Arial"/>
          <w:b/>
          <w:bCs/>
          <w:lang w:val="en-US"/>
        </w:rPr>
      </w:pPr>
      <w:r w:rsidRPr="7192C6D0">
        <w:rPr>
          <w:rFonts w:ascii="Arial" w:hAnsi="Arial" w:cs="Arial"/>
          <w:lang w:val="en-US"/>
        </w:rPr>
        <w:t>Project Leader</w:t>
      </w:r>
      <w:r w:rsidR="00E30CE9" w:rsidRPr="7192C6D0">
        <w:rPr>
          <w:rFonts w:ascii="Arial" w:hAnsi="Arial" w:cs="Arial"/>
          <w:lang w:val="en-US"/>
        </w:rPr>
        <w:t xml:space="preserve">: </w:t>
      </w:r>
      <w:r w:rsidR="00D862D9">
        <w:rPr>
          <w:rFonts w:ascii="Arial" w:hAnsi="Arial" w:cs="Arial"/>
          <w:lang w:val="en-US"/>
        </w:rPr>
        <w:t>xxxxxxxxxxxxxxxxxxxxxxxxxxxxx</w:t>
      </w:r>
    </w:p>
    <w:p w14:paraId="67669E99" w14:textId="28E5423F" w:rsidR="0FD9658D" w:rsidRDefault="0FD9658D" w:rsidP="7192C6D0">
      <w:pPr>
        <w:ind w:left="851"/>
        <w:rPr>
          <w:rFonts w:ascii="Arial" w:hAnsi="Arial" w:cs="Arial"/>
          <w:lang w:val="en-US"/>
        </w:rPr>
      </w:pPr>
      <w:r w:rsidRPr="00495CC9">
        <w:rPr>
          <w:rFonts w:ascii="Arial" w:hAnsi="Arial" w:cs="Arial"/>
        </w:rPr>
        <w:t xml:space="preserve">2. interní klinika – Klinika kardiologie a angiologie VFN a 1. </w:t>
      </w:r>
      <w:r w:rsidRPr="7192C6D0">
        <w:rPr>
          <w:rFonts w:ascii="Arial" w:hAnsi="Arial" w:cs="Arial"/>
          <w:lang w:val="en-US"/>
        </w:rPr>
        <w:t>LF v Praze</w:t>
      </w:r>
    </w:p>
    <w:p w14:paraId="1D677899" w14:textId="12E91EBB" w:rsidR="690EE7DB" w:rsidRDefault="690EE7DB" w:rsidP="7192C6D0">
      <w:pPr>
        <w:ind w:left="851"/>
        <w:rPr>
          <w:rFonts w:ascii="Arial" w:hAnsi="Arial" w:cs="Arial"/>
          <w:lang w:val="en-US"/>
        </w:rPr>
      </w:pPr>
      <w:r w:rsidRPr="7192C6D0">
        <w:rPr>
          <w:rFonts w:ascii="Arial" w:hAnsi="Arial" w:cs="Arial"/>
          <w:lang w:val="en-US"/>
        </w:rPr>
        <w:t>U Nemocnice 2, 12800, Praha 2.</w:t>
      </w:r>
    </w:p>
    <w:p w14:paraId="6ADB8E4B" w14:textId="14062314" w:rsidR="00823AC0" w:rsidRPr="00693E81" w:rsidRDefault="00823AC0" w:rsidP="00830860">
      <w:pPr>
        <w:ind w:left="851"/>
        <w:rPr>
          <w:rFonts w:ascii="Arial" w:hAnsi="Arial" w:cs="Arial"/>
          <w:bCs/>
          <w:lang w:val="en-GB"/>
        </w:rPr>
      </w:pPr>
    </w:p>
    <w:p w14:paraId="562FC129" w14:textId="73734F8F" w:rsidR="006C72EA" w:rsidRPr="00693E81" w:rsidRDefault="005B5387" w:rsidP="00830860">
      <w:pPr>
        <w:numPr>
          <w:ilvl w:val="0"/>
          <w:numId w:val="1"/>
        </w:numPr>
        <w:jc w:val="right"/>
        <w:rPr>
          <w:rFonts w:ascii="Arial" w:hAnsi="Arial" w:cs="Arial"/>
          <w:b/>
          <w:bCs/>
          <w:i/>
          <w:iCs/>
          <w:lang w:val="en-GB"/>
        </w:rPr>
      </w:pPr>
      <w:r>
        <w:rPr>
          <w:rFonts w:ascii="Arial" w:hAnsi="Arial" w:cs="Arial"/>
          <w:b/>
          <w:bCs/>
          <w:i/>
          <w:iCs/>
          <w:lang w:val="en-GB"/>
        </w:rPr>
        <w:t>“</w:t>
      </w:r>
      <w:r w:rsidR="007F578C">
        <w:rPr>
          <w:rFonts w:ascii="Arial" w:hAnsi="Arial" w:cs="Arial"/>
          <w:b/>
          <w:bCs/>
          <w:i/>
          <w:iCs/>
          <w:lang w:val="en-GB"/>
        </w:rPr>
        <w:t>Hospital</w:t>
      </w:r>
      <w:r>
        <w:rPr>
          <w:rFonts w:ascii="Arial" w:hAnsi="Arial" w:cs="Arial"/>
          <w:b/>
          <w:bCs/>
          <w:i/>
          <w:iCs/>
          <w:lang w:val="en-GB"/>
        </w:rPr>
        <w:t>”</w:t>
      </w:r>
      <w:r w:rsidR="006C72EA" w:rsidRPr="00693E81">
        <w:rPr>
          <w:rFonts w:ascii="Arial" w:hAnsi="Arial" w:cs="Arial"/>
          <w:b/>
          <w:bCs/>
          <w:i/>
          <w:iCs/>
          <w:lang w:val="en-GB"/>
        </w:rPr>
        <w:t xml:space="preserve"> -</w:t>
      </w:r>
    </w:p>
    <w:p w14:paraId="2EDDD823" w14:textId="77777777" w:rsidR="006C72EA" w:rsidRPr="00693E81" w:rsidRDefault="006C72EA" w:rsidP="008C049F">
      <w:pPr>
        <w:ind w:left="851"/>
        <w:jc w:val="right"/>
        <w:rPr>
          <w:rFonts w:ascii="Arial" w:hAnsi="Arial" w:cs="Arial"/>
          <w:lang w:val="en-GB"/>
        </w:rPr>
      </w:pPr>
    </w:p>
    <w:p w14:paraId="0FB98C96" w14:textId="1C4E809C" w:rsidR="006C72EA" w:rsidRPr="00693E81" w:rsidRDefault="00976EE4" w:rsidP="006C72EA">
      <w:pPr>
        <w:rPr>
          <w:rFonts w:ascii="Arial" w:hAnsi="Arial" w:cs="Arial"/>
          <w:bCs/>
          <w:lang w:val="en-GB"/>
        </w:rPr>
      </w:pPr>
      <w:r>
        <w:rPr>
          <w:rFonts w:ascii="Arial" w:hAnsi="Arial" w:cs="Arial"/>
          <w:bCs/>
          <w:lang w:val="en-GB"/>
        </w:rPr>
        <w:t>and</w:t>
      </w:r>
    </w:p>
    <w:p w14:paraId="5C53101C" w14:textId="77777777" w:rsidR="00C86D22" w:rsidRPr="00693E81" w:rsidRDefault="00C86D22" w:rsidP="006C72EA">
      <w:pPr>
        <w:rPr>
          <w:rFonts w:ascii="Arial" w:hAnsi="Arial" w:cs="Arial"/>
          <w:bCs/>
          <w:lang w:val="en-GB"/>
        </w:rPr>
      </w:pPr>
    </w:p>
    <w:p w14:paraId="799DF628" w14:textId="2149F490" w:rsidR="00C86D22" w:rsidRPr="00693E81" w:rsidRDefault="00C86D22" w:rsidP="00C86D22">
      <w:pPr>
        <w:ind w:left="851"/>
        <w:rPr>
          <w:rFonts w:ascii="Arial" w:hAnsi="Arial" w:cs="Arial"/>
          <w:bCs/>
          <w:lang w:val="en-GB"/>
        </w:rPr>
      </w:pPr>
      <w:r w:rsidRPr="00693E81">
        <w:rPr>
          <w:rFonts w:ascii="Arial" w:hAnsi="Arial" w:cs="Arial"/>
          <w:b/>
          <w:bCs/>
          <w:lang w:val="en-GB"/>
        </w:rPr>
        <w:t>Resu</w:t>
      </w:r>
      <w:r w:rsidR="006B297D" w:rsidRPr="00693E81">
        <w:rPr>
          <w:rFonts w:ascii="Arial" w:hAnsi="Arial" w:cs="Arial"/>
          <w:b/>
          <w:bCs/>
          <w:lang w:val="en-GB"/>
        </w:rPr>
        <w:t>s</w:t>
      </w:r>
      <w:r w:rsidRPr="00693E81">
        <w:rPr>
          <w:rFonts w:ascii="Arial" w:hAnsi="Arial" w:cs="Arial"/>
          <w:b/>
          <w:bCs/>
          <w:lang w:val="en-GB"/>
        </w:rPr>
        <w:t>ci</w:t>
      </w:r>
      <w:r w:rsidR="006B297D" w:rsidRPr="00693E81">
        <w:rPr>
          <w:rFonts w:ascii="Arial" w:hAnsi="Arial" w:cs="Arial"/>
          <w:b/>
          <w:bCs/>
          <w:lang w:val="en-GB"/>
        </w:rPr>
        <w:t>t</w:t>
      </w:r>
      <w:r w:rsidRPr="00693E81">
        <w:rPr>
          <w:rFonts w:ascii="Arial" w:hAnsi="Arial" w:cs="Arial"/>
          <w:b/>
          <w:bCs/>
          <w:lang w:val="en-GB"/>
        </w:rPr>
        <w:t>ec GmbH,</w:t>
      </w:r>
    </w:p>
    <w:p w14:paraId="3BF963A1" w14:textId="27A1A3D3" w:rsidR="00C86D22" w:rsidRDefault="00C86D22" w:rsidP="00C86D22">
      <w:pPr>
        <w:ind w:left="851"/>
        <w:rPr>
          <w:rFonts w:ascii="Arial" w:hAnsi="Arial" w:cs="Arial"/>
          <w:bCs/>
          <w:lang w:val="en-GB"/>
        </w:rPr>
      </w:pPr>
      <w:r w:rsidRPr="00693E81">
        <w:rPr>
          <w:rFonts w:ascii="Arial" w:hAnsi="Arial" w:cs="Arial"/>
          <w:bCs/>
          <w:lang w:val="en-GB"/>
        </w:rPr>
        <w:t>Engesserstraß</w:t>
      </w:r>
      <w:r w:rsidR="00306D84" w:rsidRPr="00693E81">
        <w:rPr>
          <w:rFonts w:ascii="Arial" w:hAnsi="Arial" w:cs="Arial"/>
          <w:bCs/>
          <w:lang w:val="en-GB"/>
        </w:rPr>
        <w:t>e 4</w:t>
      </w:r>
      <w:r w:rsidRPr="00693E81">
        <w:rPr>
          <w:rFonts w:ascii="Arial" w:hAnsi="Arial" w:cs="Arial"/>
          <w:bCs/>
          <w:lang w:val="en-GB"/>
        </w:rPr>
        <w:t>a, 7910</w:t>
      </w:r>
      <w:r w:rsidR="00306D84" w:rsidRPr="00693E81">
        <w:rPr>
          <w:rFonts w:ascii="Arial" w:hAnsi="Arial" w:cs="Arial"/>
          <w:bCs/>
          <w:lang w:val="en-GB"/>
        </w:rPr>
        <w:t>8 F</w:t>
      </w:r>
      <w:r w:rsidRPr="00693E81">
        <w:rPr>
          <w:rFonts w:ascii="Arial" w:hAnsi="Arial" w:cs="Arial"/>
          <w:bCs/>
          <w:lang w:val="en-GB"/>
        </w:rPr>
        <w:t>reiburg,</w:t>
      </w:r>
      <w:r w:rsidR="008B128D">
        <w:rPr>
          <w:rFonts w:ascii="Arial" w:hAnsi="Arial" w:cs="Arial"/>
          <w:bCs/>
          <w:lang w:val="en-GB"/>
        </w:rPr>
        <w:t xml:space="preserve"> Germany</w:t>
      </w:r>
    </w:p>
    <w:p w14:paraId="155C6835" w14:textId="4221158F" w:rsidR="003171F8" w:rsidRPr="00BC0116" w:rsidRDefault="003171F8" w:rsidP="003171F8">
      <w:pPr>
        <w:spacing w:line="276" w:lineRule="auto"/>
      </w:pPr>
      <w:r>
        <w:tab/>
        <w:t xml:space="preserve">   </w:t>
      </w:r>
      <w:r w:rsidRPr="003171F8">
        <w:rPr>
          <w:rFonts w:ascii="Arial" w:hAnsi="Arial" w:cs="Arial"/>
          <w:bCs/>
          <w:lang w:val="en-GB"/>
        </w:rPr>
        <w:t>HRB 707215</w:t>
      </w:r>
    </w:p>
    <w:p w14:paraId="696FDE25" w14:textId="02AA585D" w:rsidR="00C86D22" w:rsidRPr="007B7EB6" w:rsidRDefault="00913651" w:rsidP="00C86D22">
      <w:pPr>
        <w:ind w:left="851"/>
        <w:rPr>
          <w:rFonts w:ascii="Arial" w:hAnsi="Arial" w:cs="Arial"/>
          <w:bCs/>
          <w:lang w:val="en-US"/>
        </w:rPr>
      </w:pPr>
      <w:r w:rsidRPr="007B7EB6">
        <w:rPr>
          <w:rFonts w:ascii="Arial" w:hAnsi="Arial" w:cs="Arial"/>
          <w:bCs/>
          <w:lang w:val="en-US"/>
        </w:rPr>
        <w:t xml:space="preserve">represented by </w:t>
      </w:r>
      <w:r w:rsidR="0083162E">
        <w:rPr>
          <w:rFonts w:ascii="Arial" w:hAnsi="Arial" w:cs="Arial"/>
          <w:bCs/>
          <w:lang w:val="en-US"/>
        </w:rPr>
        <w:t>its</w:t>
      </w:r>
      <w:r w:rsidRPr="007B7EB6">
        <w:rPr>
          <w:rFonts w:ascii="Arial" w:hAnsi="Arial" w:cs="Arial"/>
          <w:bCs/>
          <w:lang w:val="en-US"/>
        </w:rPr>
        <w:t xml:space="preserve"> </w:t>
      </w:r>
      <w:r w:rsidR="00D862D9">
        <w:rPr>
          <w:rFonts w:ascii="Arial" w:hAnsi="Arial" w:cs="Arial"/>
          <w:bCs/>
          <w:lang w:val="en-US"/>
        </w:rPr>
        <w:t>xxxxxxxxxxxxxxxxx</w:t>
      </w:r>
    </w:p>
    <w:p w14:paraId="03AA164D" w14:textId="7665B9B2" w:rsidR="00C86D22" w:rsidRPr="00693E81" w:rsidRDefault="00FE65AA" w:rsidP="00C86D22">
      <w:pPr>
        <w:pStyle w:val="Odstavecseseznamem"/>
        <w:numPr>
          <w:ilvl w:val="0"/>
          <w:numId w:val="1"/>
        </w:numPr>
        <w:jc w:val="right"/>
        <w:rPr>
          <w:rFonts w:ascii="Arial" w:hAnsi="Arial" w:cs="Arial"/>
          <w:b/>
          <w:bCs/>
          <w:i/>
          <w:lang w:val="en-GB"/>
        </w:rPr>
      </w:pPr>
      <w:r>
        <w:rPr>
          <w:rFonts w:ascii="Arial" w:hAnsi="Arial" w:cs="Arial"/>
          <w:b/>
          <w:bCs/>
          <w:i/>
          <w:lang w:val="en-GB"/>
        </w:rPr>
        <w:t>“</w:t>
      </w:r>
      <w:r w:rsidR="003B0B4A">
        <w:rPr>
          <w:rFonts w:ascii="Arial" w:hAnsi="Arial" w:cs="Arial"/>
          <w:b/>
          <w:bCs/>
          <w:i/>
          <w:lang w:val="en-GB"/>
        </w:rPr>
        <w:t>Principal</w:t>
      </w:r>
      <w:r>
        <w:rPr>
          <w:rFonts w:ascii="Arial" w:hAnsi="Arial" w:cs="Arial"/>
          <w:b/>
          <w:bCs/>
          <w:i/>
          <w:lang w:val="en-GB"/>
        </w:rPr>
        <w:t>”</w:t>
      </w:r>
      <w:r w:rsidR="00C86D22" w:rsidRPr="00693E81">
        <w:rPr>
          <w:rFonts w:ascii="Arial" w:hAnsi="Arial" w:cs="Arial"/>
          <w:b/>
          <w:bCs/>
          <w:i/>
          <w:lang w:val="en-GB"/>
        </w:rPr>
        <w:t xml:space="preserve"> -</w:t>
      </w:r>
    </w:p>
    <w:p w14:paraId="2F2627D2" w14:textId="77777777" w:rsidR="00C86D22" w:rsidRPr="00693E81" w:rsidRDefault="00C86D22" w:rsidP="006C72EA">
      <w:pPr>
        <w:rPr>
          <w:rFonts w:ascii="Arial" w:hAnsi="Arial" w:cs="Arial"/>
          <w:b/>
          <w:bCs/>
          <w:lang w:val="en-GB"/>
        </w:rPr>
      </w:pPr>
    </w:p>
    <w:p w14:paraId="1EF58870" w14:textId="2C5C3FAE" w:rsidR="00F533FF" w:rsidRPr="00693E81" w:rsidRDefault="00BA67AD" w:rsidP="008C049F">
      <w:pPr>
        <w:jc w:val="both"/>
        <w:rPr>
          <w:rFonts w:ascii="Arial" w:hAnsi="Arial" w:cs="Arial"/>
          <w:bCs/>
          <w:lang w:val="en-GB"/>
        </w:rPr>
      </w:pPr>
      <w:r>
        <w:rPr>
          <w:rFonts w:ascii="Arial" w:hAnsi="Arial" w:cs="Arial"/>
          <w:bCs/>
          <w:lang w:val="en-GB"/>
        </w:rPr>
        <w:t>Hospital</w:t>
      </w:r>
      <w:r w:rsidRPr="00BA67AD">
        <w:rPr>
          <w:rFonts w:ascii="Arial" w:hAnsi="Arial" w:cs="Arial"/>
          <w:bCs/>
          <w:lang w:val="en-GB"/>
        </w:rPr>
        <w:t xml:space="preserve"> a</w:t>
      </w:r>
      <w:r w:rsidR="009A08F8">
        <w:rPr>
          <w:rFonts w:ascii="Arial" w:hAnsi="Arial" w:cs="Arial"/>
          <w:bCs/>
          <w:lang w:val="en-GB"/>
        </w:rPr>
        <w:t>lso</w:t>
      </w:r>
      <w:r w:rsidRPr="00BA67AD">
        <w:rPr>
          <w:rFonts w:ascii="Arial" w:hAnsi="Arial" w:cs="Arial"/>
          <w:bCs/>
          <w:lang w:val="en-GB"/>
        </w:rPr>
        <w:t xml:space="preserve"> hereinafter referred to as "</w:t>
      </w:r>
      <w:r w:rsidR="00062C05">
        <w:rPr>
          <w:rFonts w:ascii="Arial" w:hAnsi="Arial" w:cs="Arial"/>
          <w:b/>
          <w:bCs/>
          <w:lang w:val="en-GB"/>
        </w:rPr>
        <w:t>Institution</w:t>
      </w:r>
      <w:r w:rsidRPr="00BA67AD">
        <w:rPr>
          <w:rFonts w:ascii="Arial" w:hAnsi="Arial" w:cs="Arial"/>
          <w:bCs/>
          <w:lang w:val="en-GB"/>
        </w:rPr>
        <w:t xml:space="preserve">"; </w:t>
      </w:r>
      <w:r w:rsidR="003B0B4A">
        <w:rPr>
          <w:rFonts w:ascii="Arial" w:hAnsi="Arial" w:cs="Arial"/>
          <w:bCs/>
          <w:lang w:val="en-GB"/>
        </w:rPr>
        <w:t>Principal</w:t>
      </w:r>
      <w:r w:rsidRPr="00BA67AD">
        <w:rPr>
          <w:rFonts w:ascii="Arial" w:hAnsi="Arial" w:cs="Arial"/>
          <w:bCs/>
          <w:lang w:val="en-GB"/>
        </w:rPr>
        <w:t xml:space="preserve">, </w:t>
      </w:r>
      <w:r w:rsidR="00EF3A66">
        <w:rPr>
          <w:rFonts w:ascii="Arial" w:hAnsi="Arial" w:cs="Arial"/>
          <w:bCs/>
          <w:lang w:val="en-GB"/>
        </w:rPr>
        <w:t>Institution</w:t>
      </w:r>
      <w:r w:rsidRPr="00BA67AD">
        <w:rPr>
          <w:rFonts w:ascii="Arial" w:hAnsi="Arial" w:cs="Arial"/>
          <w:bCs/>
          <w:lang w:val="en-GB"/>
        </w:rPr>
        <w:t xml:space="preserve"> are hereinafter jointly referred to as "</w:t>
      </w:r>
      <w:r w:rsidRPr="00BA67AD">
        <w:rPr>
          <w:rFonts w:ascii="Arial" w:hAnsi="Arial" w:cs="Arial"/>
          <w:b/>
          <w:bCs/>
          <w:lang w:val="en-GB"/>
        </w:rPr>
        <w:t>Parties</w:t>
      </w:r>
      <w:r w:rsidRPr="00BA67AD">
        <w:rPr>
          <w:rFonts w:ascii="Arial" w:hAnsi="Arial" w:cs="Arial"/>
          <w:bCs/>
          <w:lang w:val="en-GB"/>
        </w:rPr>
        <w:t xml:space="preserve">". Project Leader is an employee of the </w:t>
      </w:r>
      <w:r w:rsidR="00EF3A66">
        <w:rPr>
          <w:rFonts w:ascii="Arial" w:hAnsi="Arial" w:cs="Arial"/>
          <w:bCs/>
          <w:lang w:val="en-GB"/>
        </w:rPr>
        <w:t>Institution</w:t>
      </w:r>
      <w:r w:rsidRPr="00BA67AD">
        <w:rPr>
          <w:rFonts w:ascii="Arial" w:hAnsi="Arial" w:cs="Arial"/>
          <w:bCs/>
          <w:lang w:val="en-GB"/>
        </w:rPr>
        <w:t xml:space="preserve"> and is </w:t>
      </w:r>
      <w:r w:rsidR="009759A7">
        <w:rPr>
          <w:rFonts w:ascii="Arial" w:hAnsi="Arial" w:cs="Arial"/>
          <w:bCs/>
          <w:lang w:val="en-GB"/>
        </w:rPr>
        <w:t>appointed</w:t>
      </w:r>
      <w:r w:rsidRPr="00BA67AD">
        <w:rPr>
          <w:rFonts w:ascii="Arial" w:hAnsi="Arial" w:cs="Arial"/>
          <w:bCs/>
          <w:lang w:val="en-GB"/>
        </w:rPr>
        <w:t xml:space="preserve"> by the </w:t>
      </w:r>
      <w:r w:rsidR="00EF3A66">
        <w:rPr>
          <w:rFonts w:ascii="Arial" w:hAnsi="Arial" w:cs="Arial"/>
          <w:bCs/>
          <w:lang w:val="en-GB"/>
        </w:rPr>
        <w:t>Institution</w:t>
      </w:r>
      <w:r w:rsidRPr="00BA67AD">
        <w:rPr>
          <w:rFonts w:ascii="Arial" w:hAnsi="Arial" w:cs="Arial"/>
          <w:bCs/>
          <w:lang w:val="en-GB"/>
        </w:rPr>
        <w:t xml:space="preserve"> </w:t>
      </w:r>
      <w:r w:rsidR="009759A7">
        <w:rPr>
          <w:rFonts w:ascii="Arial" w:hAnsi="Arial" w:cs="Arial"/>
          <w:bCs/>
          <w:lang w:val="en-GB"/>
        </w:rPr>
        <w:t xml:space="preserve">to conduct the PMCF-Study within the scope of his/her </w:t>
      </w:r>
      <w:r w:rsidRPr="00BA67AD">
        <w:rPr>
          <w:rFonts w:ascii="Arial" w:hAnsi="Arial" w:cs="Arial"/>
          <w:bCs/>
          <w:lang w:val="en-GB"/>
        </w:rPr>
        <w:t xml:space="preserve">official duties </w:t>
      </w:r>
      <w:r w:rsidR="009759A7">
        <w:rPr>
          <w:rFonts w:ascii="Arial" w:hAnsi="Arial" w:cs="Arial"/>
          <w:bCs/>
          <w:lang w:val="en-GB"/>
        </w:rPr>
        <w:t>a</w:t>
      </w:r>
      <w:r w:rsidRPr="00BA67AD">
        <w:rPr>
          <w:rFonts w:ascii="Arial" w:hAnsi="Arial" w:cs="Arial"/>
          <w:bCs/>
          <w:lang w:val="en-GB"/>
        </w:rPr>
        <w:t xml:space="preserve">nd therefore signs this agreement as confirmation of consent, but not as a separate </w:t>
      </w:r>
      <w:r w:rsidR="009A4B12">
        <w:rPr>
          <w:rFonts w:ascii="Arial" w:hAnsi="Arial" w:cs="Arial"/>
          <w:bCs/>
          <w:lang w:val="en-GB"/>
        </w:rPr>
        <w:t xml:space="preserve">contractual </w:t>
      </w:r>
      <w:r w:rsidRPr="00BA67AD">
        <w:rPr>
          <w:rFonts w:ascii="Arial" w:hAnsi="Arial" w:cs="Arial"/>
          <w:bCs/>
          <w:lang w:val="en-GB"/>
        </w:rPr>
        <w:t>party.</w:t>
      </w:r>
    </w:p>
    <w:p w14:paraId="65D25E55" w14:textId="44435551" w:rsidR="00C86D22" w:rsidRPr="00693E81" w:rsidRDefault="00C86D22" w:rsidP="00C86D22">
      <w:pPr>
        <w:jc w:val="both"/>
        <w:rPr>
          <w:rFonts w:ascii="Arial" w:hAnsi="Arial" w:cs="Arial"/>
          <w:bCs/>
          <w:lang w:val="en-GB"/>
        </w:rPr>
      </w:pPr>
    </w:p>
    <w:p w14:paraId="5279C1D0" w14:textId="77777777" w:rsidR="00C86D22" w:rsidRPr="00693E81" w:rsidRDefault="00C86D22" w:rsidP="006C72EA">
      <w:pPr>
        <w:rPr>
          <w:rFonts w:ascii="Arial" w:hAnsi="Arial" w:cs="Arial"/>
          <w:b/>
          <w:bCs/>
          <w:lang w:val="en-GB"/>
        </w:rPr>
      </w:pPr>
    </w:p>
    <w:p w14:paraId="240D27B9" w14:textId="16F7C645" w:rsidR="006C72EA" w:rsidRPr="00693E81" w:rsidRDefault="00785512" w:rsidP="00C86D22">
      <w:pPr>
        <w:ind w:left="851" w:hanging="851"/>
        <w:rPr>
          <w:rFonts w:ascii="Arial" w:hAnsi="Arial" w:cs="Arial"/>
          <w:b/>
          <w:bCs/>
          <w:lang w:val="en-GB"/>
        </w:rPr>
      </w:pPr>
      <w:r>
        <w:rPr>
          <w:rFonts w:ascii="Arial" w:hAnsi="Arial" w:cs="Arial"/>
          <w:b/>
          <w:bCs/>
          <w:lang w:val="en-GB"/>
        </w:rPr>
        <w:t>Preamb</w:t>
      </w:r>
      <w:r w:rsidR="00DF7870">
        <w:rPr>
          <w:rFonts w:ascii="Arial" w:hAnsi="Arial" w:cs="Arial"/>
          <w:b/>
          <w:bCs/>
          <w:lang w:val="en-GB"/>
        </w:rPr>
        <w:t>le</w:t>
      </w:r>
    </w:p>
    <w:p w14:paraId="27B9B1E9" w14:textId="77777777" w:rsidR="006C72EA" w:rsidRPr="00693E81" w:rsidRDefault="006C72EA" w:rsidP="006C72EA">
      <w:pPr>
        <w:rPr>
          <w:rFonts w:ascii="Arial" w:hAnsi="Arial" w:cs="Arial"/>
          <w:bCs/>
          <w:lang w:val="en-GB"/>
        </w:rPr>
      </w:pPr>
    </w:p>
    <w:p w14:paraId="19EAF8FC" w14:textId="3760333D" w:rsidR="006C72EA" w:rsidRPr="00693E81" w:rsidRDefault="003B0B4A" w:rsidP="00C602F0">
      <w:pPr>
        <w:jc w:val="both"/>
        <w:rPr>
          <w:rFonts w:ascii="Arial" w:hAnsi="Arial" w:cs="Arial"/>
          <w:bCs/>
          <w:lang w:val="en-GB"/>
        </w:rPr>
      </w:pPr>
      <w:r>
        <w:rPr>
          <w:rFonts w:ascii="Arial" w:hAnsi="Arial" w:cs="Arial"/>
          <w:bCs/>
          <w:lang w:val="en-GB"/>
        </w:rPr>
        <w:t>Principal</w:t>
      </w:r>
      <w:r w:rsidR="00492BA9" w:rsidRPr="00492BA9">
        <w:rPr>
          <w:rFonts w:ascii="Arial" w:hAnsi="Arial" w:cs="Arial"/>
          <w:bCs/>
          <w:lang w:val="en-GB"/>
        </w:rPr>
        <w:t xml:space="preserve"> is a medical device manufacturer and a spin-off of the University Hospital Freiburg. </w:t>
      </w:r>
      <w:r>
        <w:rPr>
          <w:rFonts w:ascii="Arial" w:hAnsi="Arial" w:cs="Arial"/>
          <w:bCs/>
          <w:lang w:val="en-GB"/>
        </w:rPr>
        <w:t>Principal</w:t>
      </w:r>
      <w:r w:rsidR="00492BA9" w:rsidRPr="00492BA9">
        <w:rPr>
          <w:rFonts w:ascii="Arial" w:hAnsi="Arial" w:cs="Arial"/>
          <w:bCs/>
          <w:lang w:val="en-GB"/>
        </w:rPr>
        <w:t xml:space="preserve"> has developed the CARL system (medical devices of risk classes IIa, IIb and III)</w:t>
      </w:r>
      <w:r w:rsidR="00CC6569">
        <w:rPr>
          <w:rFonts w:ascii="Arial" w:hAnsi="Arial" w:cs="Arial"/>
          <w:bCs/>
          <w:lang w:val="en-GB"/>
        </w:rPr>
        <w:t>,</w:t>
      </w:r>
      <w:r w:rsidR="00492BA9" w:rsidRPr="00492BA9">
        <w:rPr>
          <w:rFonts w:ascii="Arial" w:hAnsi="Arial" w:cs="Arial"/>
          <w:bCs/>
          <w:lang w:val="en-GB"/>
        </w:rPr>
        <w:t xml:space="preserve"> a</w:t>
      </w:r>
      <w:r w:rsidR="009838A8">
        <w:rPr>
          <w:rFonts w:ascii="Arial" w:hAnsi="Arial" w:cs="Arial"/>
          <w:bCs/>
          <w:lang w:val="en-GB"/>
        </w:rPr>
        <w:t>s a</w:t>
      </w:r>
      <w:r w:rsidR="00492BA9" w:rsidRPr="00492BA9">
        <w:rPr>
          <w:rFonts w:ascii="Arial" w:hAnsi="Arial" w:cs="Arial"/>
          <w:bCs/>
          <w:lang w:val="en-GB"/>
        </w:rPr>
        <w:t xml:space="preserve"> system for extracorporeal cardiac and/or pulmonary support, which is currently undergoing the certification procedure. </w:t>
      </w:r>
      <w:r w:rsidR="00490017">
        <w:rPr>
          <w:rFonts w:ascii="Arial" w:hAnsi="Arial" w:cs="Arial"/>
          <w:bCs/>
          <w:lang w:val="en-GB"/>
        </w:rPr>
        <w:t>The</w:t>
      </w:r>
      <w:r w:rsidR="0039434F">
        <w:rPr>
          <w:rFonts w:ascii="Arial" w:hAnsi="Arial" w:cs="Arial"/>
          <w:bCs/>
          <w:lang w:val="en-GB"/>
        </w:rPr>
        <w:t xml:space="preserve"> </w:t>
      </w:r>
      <w:r w:rsidR="00492BA9" w:rsidRPr="00492BA9">
        <w:rPr>
          <w:rFonts w:ascii="Arial" w:hAnsi="Arial" w:cs="Arial"/>
          <w:bCs/>
          <w:lang w:val="en-GB"/>
        </w:rPr>
        <w:t xml:space="preserve">certification procedure has been completed in accordance with the medical device regulations by </w:t>
      </w:r>
      <w:r w:rsidR="001D2BFE">
        <w:rPr>
          <w:rFonts w:ascii="Arial" w:hAnsi="Arial" w:cs="Arial"/>
          <w:bCs/>
          <w:lang w:val="en-GB"/>
        </w:rPr>
        <w:t>drawing up</w:t>
      </w:r>
      <w:r w:rsidR="00492BA9" w:rsidRPr="00492BA9">
        <w:rPr>
          <w:rFonts w:ascii="Arial" w:hAnsi="Arial" w:cs="Arial"/>
          <w:bCs/>
          <w:lang w:val="en-GB"/>
        </w:rPr>
        <w:t xml:space="preserve"> a declaration of conformity and CE marking of the medical devices, a post-market clinical follow-up study ("</w:t>
      </w:r>
      <w:r w:rsidR="00492BA9" w:rsidRPr="00CC6569">
        <w:rPr>
          <w:rFonts w:ascii="Arial" w:hAnsi="Arial" w:cs="Arial"/>
          <w:b/>
          <w:bCs/>
          <w:lang w:val="en-GB"/>
        </w:rPr>
        <w:t>PMCF</w:t>
      </w:r>
      <w:r w:rsidR="00CC6569" w:rsidRPr="00CC6569">
        <w:rPr>
          <w:rFonts w:ascii="Arial" w:hAnsi="Arial" w:cs="Arial"/>
          <w:b/>
          <w:bCs/>
          <w:lang w:val="en-GB"/>
        </w:rPr>
        <w:t>-S</w:t>
      </w:r>
      <w:r w:rsidR="00492BA9" w:rsidRPr="00CC6569">
        <w:rPr>
          <w:rFonts w:ascii="Arial" w:hAnsi="Arial" w:cs="Arial"/>
          <w:b/>
          <w:bCs/>
          <w:lang w:val="en-GB"/>
        </w:rPr>
        <w:t>tudy</w:t>
      </w:r>
      <w:r w:rsidR="00492BA9" w:rsidRPr="00492BA9">
        <w:rPr>
          <w:rFonts w:ascii="Arial" w:hAnsi="Arial" w:cs="Arial"/>
          <w:bCs/>
          <w:lang w:val="en-GB"/>
        </w:rPr>
        <w:t xml:space="preserve">") </w:t>
      </w:r>
      <w:r w:rsidR="00CC6569">
        <w:rPr>
          <w:rFonts w:ascii="Arial" w:hAnsi="Arial" w:cs="Arial"/>
          <w:bCs/>
          <w:lang w:val="en-GB"/>
        </w:rPr>
        <w:t>shall</w:t>
      </w:r>
      <w:r w:rsidR="00492BA9" w:rsidRPr="00492BA9">
        <w:rPr>
          <w:rFonts w:ascii="Arial" w:hAnsi="Arial" w:cs="Arial"/>
          <w:bCs/>
          <w:lang w:val="en-GB"/>
        </w:rPr>
        <w:t xml:space="preserve"> be started as a non-interventional clinical trial in accordance with </w:t>
      </w:r>
      <w:r w:rsidR="00CC6569">
        <w:rPr>
          <w:rFonts w:ascii="Arial" w:hAnsi="Arial" w:cs="Arial"/>
          <w:bCs/>
          <w:lang w:val="en-GB"/>
        </w:rPr>
        <w:t>Section </w:t>
      </w:r>
      <w:r w:rsidR="00492BA9" w:rsidRPr="00492BA9">
        <w:rPr>
          <w:rFonts w:ascii="Arial" w:hAnsi="Arial" w:cs="Arial"/>
          <w:bCs/>
          <w:lang w:val="en-GB"/>
        </w:rPr>
        <w:t xml:space="preserve">23b </w:t>
      </w:r>
      <w:r w:rsidR="00CC6569">
        <w:rPr>
          <w:rFonts w:ascii="Arial" w:hAnsi="Arial" w:cs="Arial"/>
          <w:bCs/>
          <w:lang w:val="en-GB"/>
        </w:rPr>
        <w:t>of the German Act on Medical Devices (“</w:t>
      </w:r>
      <w:r w:rsidR="00CC6569">
        <w:rPr>
          <w:rFonts w:ascii="Arial" w:hAnsi="Arial" w:cs="Arial"/>
          <w:bCs/>
          <w:i/>
          <w:lang w:val="en-GB"/>
        </w:rPr>
        <w:t>Medizinproduktegesetz</w:t>
      </w:r>
      <w:r w:rsidR="00CC6569">
        <w:rPr>
          <w:rFonts w:ascii="Arial" w:hAnsi="Arial" w:cs="Arial"/>
          <w:bCs/>
          <w:lang w:val="en-GB"/>
        </w:rPr>
        <w:t>” – “</w:t>
      </w:r>
      <w:r w:rsidR="00CC6569" w:rsidRPr="00CC6569">
        <w:rPr>
          <w:rFonts w:ascii="Arial" w:hAnsi="Arial" w:cs="Arial"/>
          <w:b/>
          <w:bCs/>
          <w:lang w:val="en-GB"/>
        </w:rPr>
        <w:t>MPG</w:t>
      </w:r>
      <w:r w:rsidR="00CC6569">
        <w:rPr>
          <w:rFonts w:ascii="Arial" w:hAnsi="Arial" w:cs="Arial"/>
          <w:bCs/>
          <w:lang w:val="en-GB"/>
        </w:rPr>
        <w:t>”)</w:t>
      </w:r>
      <w:r w:rsidR="006A14B8">
        <w:rPr>
          <w:rFonts w:ascii="Arial" w:hAnsi="Arial" w:cs="Arial"/>
          <w:bCs/>
          <w:lang w:val="en-GB"/>
        </w:rPr>
        <w:t xml:space="preserve"> and </w:t>
      </w:r>
      <w:r w:rsidR="000E7468">
        <w:rPr>
          <w:rFonts w:ascii="Arial" w:hAnsi="Arial" w:cs="Arial"/>
          <w:bCs/>
          <w:lang w:val="en-GB"/>
        </w:rPr>
        <w:t>t</w:t>
      </w:r>
      <w:r w:rsidR="000E7468" w:rsidRPr="000E7468">
        <w:rPr>
          <w:rFonts w:ascii="Arial" w:hAnsi="Arial" w:cs="Arial"/>
          <w:bCs/>
          <w:lang w:val="en-GB"/>
        </w:rPr>
        <w:t>he Medical Device Regulation (EU) 2017/745 (</w:t>
      </w:r>
      <w:r w:rsidR="00B42285">
        <w:rPr>
          <w:rFonts w:ascii="Arial" w:hAnsi="Arial" w:cs="Arial"/>
          <w:bCs/>
          <w:lang w:val="en-GB"/>
        </w:rPr>
        <w:t>“</w:t>
      </w:r>
      <w:r w:rsidR="000E7468" w:rsidRPr="003171F8">
        <w:rPr>
          <w:rFonts w:ascii="Arial" w:hAnsi="Arial" w:cs="Arial"/>
          <w:b/>
          <w:lang w:val="en-GB"/>
        </w:rPr>
        <w:t>MDR</w:t>
      </w:r>
      <w:r w:rsidR="00B42285">
        <w:rPr>
          <w:rFonts w:ascii="Arial" w:hAnsi="Arial" w:cs="Arial"/>
          <w:b/>
          <w:lang w:val="en-GB"/>
        </w:rPr>
        <w:t>”</w:t>
      </w:r>
      <w:r w:rsidR="000E7468" w:rsidRPr="000E7468">
        <w:rPr>
          <w:rFonts w:ascii="Arial" w:hAnsi="Arial" w:cs="Arial"/>
          <w:bCs/>
          <w:lang w:val="en-GB"/>
        </w:rPr>
        <w:t>)</w:t>
      </w:r>
      <w:r w:rsidR="00492BA9" w:rsidRPr="00492BA9">
        <w:rPr>
          <w:rFonts w:ascii="Arial" w:hAnsi="Arial" w:cs="Arial"/>
          <w:bCs/>
          <w:lang w:val="en-GB"/>
        </w:rPr>
        <w:t xml:space="preserve">. </w:t>
      </w:r>
      <w:r>
        <w:rPr>
          <w:rFonts w:ascii="Arial" w:hAnsi="Arial" w:cs="Arial"/>
          <w:bCs/>
          <w:lang w:val="en-GB"/>
        </w:rPr>
        <w:t>Principal</w:t>
      </w:r>
      <w:r w:rsidR="00492BA9" w:rsidRPr="00492BA9">
        <w:rPr>
          <w:rFonts w:ascii="Arial" w:hAnsi="Arial" w:cs="Arial"/>
          <w:bCs/>
          <w:lang w:val="en-GB"/>
        </w:rPr>
        <w:t xml:space="preserve"> is </w:t>
      </w:r>
      <w:r w:rsidR="00492BA9" w:rsidRPr="00492BA9">
        <w:rPr>
          <w:rFonts w:ascii="Arial" w:hAnsi="Arial" w:cs="Arial"/>
          <w:bCs/>
          <w:lang w:val="en-GB"/>
        </w:rPr>
        <w:lastRenderedPageBreak/>
        <w:t xml:space="preserve">interested in obtaining information to confirm the safety and efficacy of the CARL system throughout the lifetime of the </w:t>
      </w:r>
      <w:r w:rsidR="001D2BFE">
        <w:rPr>
          <w:rFonts w:ascii="Arial" w:hAnsi="Arial" w:cs="Arial"/>
          <w:bCs/>
          <w:lang w:val="en-GB"/>
        </w:rPr>
        <w:t xml:space="preserve">device </w:t>
      </w:r>
      <w:r w:rsidR="00492BA9" w:rsidRPr="00492BA9">
        <w:rPr>
          <w:rFonts w:ascii="Arial" w:hAnsi="Arial" w:cs="Arial"/>
          <w:bCs/>
          <w:lang w:val="en-GB"/>
        </w:rPr>
        <w:t>under</w:t>
      </w:r>
      <w:r w:rsidR="001D2BFE">
        <w:rPr>
          <w:rFonts w:ascii="Arial" w:hAnsi="Arial" w:cs="Arial"/>
          <w:bCs/>
          <w:lang w:val="en-GB"/>
        </w:rPr>
        <w:t xml:space="preserve"> the conditions of</w:t>
      </w:r>
      <w:r w:rsidR="00492BA9" w:rsidRPr="00492BA9">
        <w:rPr>
          <w:rFonts w:ascii="Arial" w:hAnsi="Arial" w:cs="Arial"/>
          <w:bCs/>
          <w:lang w:val="en-GB"/>
        </w:rPr>
        <w:t xml:space="preserve"> everyday clinical </w:t>
      </w:r>
      <w:r w:rsidR="001D2BFE">
        <w:rPr>
          <w:rFonts w:ascii="Arial" w:hAnsi="Arial" w:cs="Arial"/>
          <w:bCs/>
          <w:lang w:val="en-GB"/>
        </w:rPr>
        <w:t xml:space="preserve">practice </w:t>
      </w:r>
      <w:r w:rsidR="00492BA9" w:rsidRPr="00492BA9">
        <w:rPr>
          <w:rFonts w:ascii="Arial" w:hAnsi="Arial" w:cs="Arial"/>
          <w:bCs/>
          <w:lang w:val="en-GB"/>
        </w:rPr>
        <w:t>when used within its intended purpose.</w:t>
      </w:r>
    </w:p>
    <w:p w14:paraId="665E9E02" w14:textId="77777777" w:rsidR="006A2BC4" w:rsidRPr="00693E81" w:rsidRDefault="006A2BC4" w:rsidP="00C602F0">
      <w:pPr>
        <w:jc w:val="both"/>
        <w:rPr>
          <w:rFonts w:ascii="Arial" w:hAnsi="Arial" w:cs="Arial"/>
          <w:bCs/>
          <w:lang w:val="en-GB"/>
        </w:rPr>
      </w:pPr>
    </w:p>
    <w:p w14:paraId="56E090FC" w14:textId="697F8D3A" w:rsidR="006A2BC4" w:rsidRPr="00693E81" w:rsidRDefault="00EF3A66" w:rsidP="00C602F0">
      <w:pPr>
        <w:jc w:val="both"/>
        <w:rPr>
          <w:rFonts w:ascii="Arial" w:hAnsi="Arial" w:cs="Arial"/>
          <w:bCs/>
          <w:lang w:val="en-GB"/>
        </w:rPr>
      </w:pPr>
      <w:r>
        <w:rPr>
          <w:rFonts w:ascii="Arial" w:hAnsi="Arial" w:cs="Arial"/>
          <w:bCs/>
          <w:lang w:val="en-GB"/>
        </w:rPr>
        <w:t>Institution</w:t>
      </w:r>
      <w:r w:rsidR="00E07E81" w:rsidRPr="00E07E81">
        <w:rPr>
          <w:rFonts w:ascii="Arial" w:hAnsi="Arial" w:cs="Arial"/>
          <w:bCs/>
          <w:lang w:val="en-GB"/>
        </w:rPr>
        <w:t xml:space="preserve"> regularly treats patients </w:t>
      </w:r>
      <w:r w:rsidR="001A7611">
        <w:rPr>
          <w:rFonts w:ascii="Arial" w:hAnsi="Arial" w:cs="Arial"/>
          <w:bCs/>
          <w:lang w:val="en-GB"/>
        </w:rPr>
        <w:t xml:space="preserve">in need of </w:t>
      </w:r>
      <w:r w:rsidR="00E07E81" w:rsidRPr="00E07E81">
        <w:rPr>
          <w:rFonts w:ascii="Arial" w:hAnsi="Arial" w:cs="Arial"/>
          <w:bCs/>
          <w:lang w:val="en-GB"/>
        </w:rPr>
        <w:t xml:space="preserve">extracorporeal cardiac and/or pulmonary support according to the intended purpose of the CARL system. </w:t>
      </w:r>
      <w:r>
        <w:rPr>
          <w:rFonts w:ascii="Arial" w:hAnsi="Arial" w:cs="Arial"/>
          <w:bCs/>
          <w:lang w:val="en-GB"/>
        </w:rPr>
        <w:t>Institution</w:t>
      </w:r>
      <w:r w:rsidR="00E07E81" w:rsidRPr="00E07E81">
        <w:rPr>
          <w:rFonts w:ascii="Arial" w:hAnsi="Arial" w:cs="Arial"/>
          <w:bCs/>
          <w:lang w:val="en-GB"/>
        </w:rPr>
        <w:t xml:space="preserve"> intend</w:t>
      </w:r>
      <w:r w:rsidR="001B0C57">
        <w:rPr>
          <w:rFonts w:ascii="Arial" w:hAnsi="Arial" w:cs="Arial"/>
          <w:bCs/>
          <w:lang w:val="en-GB"/>
        </w:rPr>
        <w:t>s</w:t>
      </w:r>
      <w:r w:rsidR="00E07E81" w:rsidRPr="00E07E81">
        <w:rPr>
          <w:rFonts w:ascii="Arial" w:hAnsi="Arial" w:cs="Arial"/>
          <w:bCs/>
          <w:lang w:val="en-GB"/>
        </w:rPr>
        <w:t xml:space="preserve"> to use the CARL system in </w:t>
      </w:r>
      <w:r w:rsidR="001B0C57">
        <w:rPr>
          <w:rFonts w:ascii="Arial" w:hAnsi="Arial" w:cs="Arial"/>
          <w:bCs/>
          <w:lang w:val="en-GB"/>
        </w:rPr>
        <w:t>suitable</w:t>
      </w:r>
      <w:r w:rsidR="00E07E81" w:rsidRPr="00E07E81">
        <w:rPr>
          <w:rFonts w:ascii="Arial" w:hAnsi="Arial" w:cs="Arial"/>
          <w:bCs/>
          <w:lang w:val="en-GB"/>
        </w:rPr>
        <w:t xml:space="preserve"> cases for the treatment of such patients as part of </w:t>
      </w:r>
      <w:r w:rsidR="001B0C57">
        <w:rPr>
          <w:rFonts w:ascii="Arial" w:hAnsi="Arial" w:cs="Arial"/>
          <w:bCs/>
          <w:lang w:val="en-GB"/>
        </w:rPr>
        <w:t xml:space="preserve">their </w:t>
      </w:r>
      <w:r w:rsidR="00E07E81" w:rsidRPr="00E07E81">
        <w:rPr>
          <w:rFonts w:ascii="Arial" w:hAnsi="Arial" w:cs="Arial"/>
          <w:bCs/>
          <w:lang w:val="en-GB"/>
        </w:rPr>
        <w:t xml:space="preserve">regular care. </w:t>
      </w:r>
      <w:r>
        <w:rPr>
          <w:rFonts w:ascii="Arial" w:hAnsi="Arial" w:cs="Arial"/>
          <w:bCs/>
          <w:lang w:val="en-GB"/>
        </w:rPr>
        <w:t>Institution</w:t>
      </w:r>
      <w:r w:rsidR="00E07E81" w:rsidRPr="00E07E81">
        <w:rPr>
          <w:rFonts w:ascii="Arial" w:hAnsi="Arial" w:cs="Arial"/>
          <w:bCs/>
          <w:lang w:val="en-GB"/>
        </w:rPr>
        <w:t xml:space="preserve"> is willing to make </w:t>
      </w:r>
      <w:r w:rsidR="00773968" w:rsidRPr="00773968">
        <w:rPr>
          <w:rFonts w:ascii="Arial" w:hAnsi="Arial" w:cs="Arial"/>
          <w:bCs/>
          <w:lang w:val="en-GB"/>
        </w:rPr>
        <w:t xml:space="preserve">the data and results </w:t>
      </w:r>
      <w:r w:rsidR="00773968">
        <w:rPr>
          <w:rFonts w:ascii="Arial" w:hAnsi="Arial" w:cs="Arial"/>
          <w:bCs/>
          <w:lang w:val="en-GB"/>
        </w:rPr>
        <w:t xml:space="preserve">generated on the occasion of </w:t>
      </w:r>
      <w:r w:rsidR="00773968" w:rsidRPr="00773968">
        <w:rPr>
          <w:rFonts w:ascii="Arial" w:hAnsi="Arial" w:cs="Arial"/>
          <w:bCs/>
          <w:lang w:val="en-GB"/>
        </w:rPr>
        <w:t xml:space="preserve">patient treatment </w:t>
      </w:r>
      <w:r w:rsidR="00E07E81" w:rsidRPr="00E07E81">
        <w:rPr>
          <w:rFonts w:ascii="Arial" w:hAnsi="Arial" w:cs="Arial"/>
          <w:bCs/>
          <w:lang w:val="en-GB"/>
        </w:rPr>
        <w:t xml:space="preserve">available to the </w:t>
      </w:r>
      <w:r w:rsidR="003B0B4A">
        <w:rPr>
          <w:rFonts w:ascii="Arial" w:hAnsi="Arial" w:cs="Arial"/>
          <w:bCs/>
          <w:lang w:val="en-GB"/>
        </w:rPr>
        <w:t>Principal</w:t>
      </w:r>
      <w:r w:rsidR="00E07E81" w:rsidRPr="00E07E81">
        <w:rPr>
          <w:rFonts w:ascii="Arial" w:hAnsi="Arial" w:cs="Arial"/>
          <w:bCs/>
          <w:lang w:val="en-GB"/>
        </w:rPr>
        <w:t xml:space="preserve"> within the framework of the non-interventional study covered by th</w:t>
      </w:r>
      <w:r w:rsidR="001B0C57">
        <w:rPr>
          <w:rFonts w:ascii="Arial" w:hAnsi="Arial" w:cs="Arial"/>
          <w:bCs/>
          <w:lang w:val="en-GB"/>
        </w:rPr>
        <w:t>is</w:t>
      </w:r>
      <w:r w:rsidR="00E07E81" w:rsidRPr="00E07E81">
        <w:rPr>
          <w:rFonts w:ascii="Arial" w:hAnsi="Arial" w:cs="Arial"/>
          <w:bCs/>
          <w:lang w:val="en-GB"/>
        </w:rPr>
        <w:t xml:space="preserve"> Agreement in accordance with the following provisions.</w:t>
      </w:r>
    </w:p>
    <w:p w14:paraId="002700B9" w14:textId="77777777" w:rsidR="006A2BC4" w:rsidRPr="00693E81" w:rsidRDefault="006A2BC4" w:rsidP="00C602F0">
      <w:pPr>
        <w:jc w:val="both"/>
        <w:rPr>
          <w:rFonts w:ascii="Arial" w:hAnsi="Arial" w:cs="Arial"/>
          <w:bCs/>
          <w:lang w:val="en-GB"/>
        </w:rPr>
      </w:pPr>
    </w:p>
    <w:p w14:paraId="607ABE65" w14:textId="1A8D2E0D" w:rsidR="006A2BC4" w:rsidRPr="00693E81" w:rsidRDefault="001B0C57" w:rsidP="00C602F0">
      <w:pPr>
        <w:jc w:val="both"/>
        <w:rPr>
          <w:rFonts w:ascii="Arial" w:hAnsi="Arial" w:cs="Arial"/>
          <w:bCs/>
          <w:lang w:val="en-GB"/>
        </w:rPr>
      </w:pPr>
      <w:r>
        <w:rPr>
          <w:rFonts w:ascii="Arial" w:hAnsi="Arial" w:cs="Arial"/>
          <w:bCs/>
          <w:lang w:val="en-GB"/>
        </w:rPr>
        <w:t>Now, therefore</w:t>
      </w:r>
      <w:r w:rsidR="003D6D06">
        <w:rPr>
          <w:rFonts w:ascii="Arial" w:hAnsi="Arial" w:cs="Arial"/>
          <w:bCs/>
          <w:lang w:val="en-GB"/>
        </w:rPr>
        <w:t>, the Parties agree as follows:</w:t>
      </w:r>
    </w:p>
    <w:p w14:paraId="5FE7194F" w14:textId="4FFC475A" w:rsidR="006A2BC4" w:rsidRPr="00693E81" w:rsidRDefault="004837D7" w:rsidP="00D23493">
      <w:pPr>
        <w:pStyle w:val="V-022-"/>
        <w:rPr>
          <w:lang w:val="en-GB"/>
        </w:rPr>
      </w:pPr>
      <w:r>
        <w:rPr>
          <w:lang w:val="en-GB"/>
        </w:rPr>
        <w:t>Subject of th</w:t>
      </w:r>
      <w:r w:rsidR="00773968">
        <w:rPr>
          <w:lang w:val="en-GB"/>
        </w:rPr>
        <w:t>is</w:t>
      </w:r>
      <w:r>
        <w:rPr>
          <w:lang w:val="en-GB"/>
        </w:rPr>
        <w:t xml:space="preserve"> Agreement</w:t>
      </w:r>
    </w:p>
    <w:p w14:paraId="3FC2C5C3" w14:textId="0ED9D880" w:rsidR="006A2BC4" w:rsidRPr="00693E81" w:rsidRDefault="00C9157F" w:rsidP="00477E16">
      <w:pPr>
        <w:pStyle w:val="Odstavecseseznamem"/>
        <w:ind w:left="851"/>
        <w:jc w:val="both"/>
        <w:rPr>
          <w:rFonts w:ascii="Arial" w:hAnsi="Arial" w:cs="Arial"/>
          <w:bCs/>
          <w:lang w:val="en-GB"/>
        </w:rPr>
      </w:pPr>
      <w:r>
        <w:rPr>
          <w:rFonts w:ascii="Arial" w:hAnsi="Arial" w:cs="Arial"/>
          <w:bCs/>
          <w:lang w:val="en-GB"/>
        </w:rPr>
        <w:t>S</w:t>
      </w:r>
      <w:r w:rsidRPr="00C9157F">
        <w:rPr>
          <w:rFonts w:ascii="Arial" w:hAnsi="Arial" w:cs="Arial"/>
          <w:bCs/>
          <w:lang w:val="en-GB"/>
        </w:rPr>
        <w:t>ubject of th</w:t>
      </w:r>
      <w:r>
        <w:rPr>
          <w:rFonts w:ascii="Arial" w:hAnsi="Arial" w:cs="Arial"/>
          <w:bCs/>
          <w:lang w:val="en-GB"/>
        </w:rPr>
        <w:t>is Agreement</w:t>
      </w:r>
      <w:r w:rsidRPr="00C9157F">
        <w:rPr>
          <w:rFonts w:ascii="Arial" w:hAnsi="Arial" w:cs="Arial"/>
          <w:bCs/>
          <w:lang w:val="en-GB"/>
        </w:rPr>
        <w:t xml:space="preserve"> is the c</w:t>
      </w:r>
      <w:r w:rsidR="00773968">
        <w:rPr>
          <w:rFonts w:ascii="Arial" w:hAnsi="Arial" w:cs="Arial"/>
          <w:bCs/>
          <w:lang w:val="en-GB"/>
        </w:rPr>
        <w:t>ooperation</w:t>
      </w:r>
      <w:r w:rsidRPr="00C9157F">
        <w:rPr>
          <w:rFonts w:ascii="Arial" w:hAnsi="Arial" w:cs="Arial"/>
          <w:bCs/>
          <w:lang w:val="en-GB"/>
        </w:rPr>
        <w:t xml:space="preserve"> of the </w:t>
      </w:r>
      <w:r>
        <w:rPr>
          <w:rFonts w:ascii="Arial" w:hAnsi="Arial" w:cs="Arial"/>
          <w:bCs/>
          <w:lang w:val="en-GB"/>
        </w:rPr>
        <w:t>P</w:t>
      </w:r>
      <w:r w:rsidRPr="00C9157F">
        <w:rPr>
          <w:rFonts w:ascii="Arial" w:hAnsi="Arial" w:cs="Arial"/>
          <w:bCs/>
          <w:lang w:val="en-GB"/>
        </w:rPr>
        <w:t xml:space="preserve">arties in </w:t>
      </w:r>
      <w:r w:rsidR="00773968">
        <w:rPr>
          <w:rFonts w:ascii="Arial" w:hAnsi="Arial" w:cs="Arial"/>
          <w:bCs/>
          <w:lang w:val="en-GB"/>
        </w:rPr>
        <w:t xml:space="preserve">the conduct of </w:t>
      </w:r>
      <w:r w:rsidRPr="00C9157F">
        <w:rPr>
          <w:rFonts w:ascii="Arial" w:hAnsi="Arial" w:cs="Arial"/>
          <w:bCs/>
          <w:lang w:val="en-GB"/>
        </w:rPr>
        <w:t>the non-interventional study with the CARL system as described in §</w:t>
      </w:r>
      <w:r>
        <w:rPr>
          <w:rFonts w:ascii="Arial" w:hAnsi="Arial" w:cs="Arial"/>
          <w:bCs/>
          <w:lang w:val="en-GB"/>
        </w:rPr>
        <w:t> </w:t>
      </w:r>
      <w:r w:rsidRPr="00C9157F">
        <w:rPr>
          <w:rFonts w:ascii="Arial" w:hAnsi="Arial" w:cs="Arial"/>
          <w:bCs/>
          <w:lang w:val="en-GB"/>
        </w:rPr>
        <w:t xml:space="preserve">2 of the </w:t>
      </w:r>
      <w:r>
        <w:rPr>
          <w:rFonts w:ascii="Arial" w:hAnsi="Arial" w:cs="Arial"/>
          <w:bCs/>
          <w:lang w:val="en-GB"/>
        </w:rPr>
        <w:t>A</w:t>
      </w:r>
      <w:r w:rsidRPr="00C9157F">
        <w:rPr>
          <w:rFonts w:ascii="Arial" w:hAnsi="Arial" w:cs="Arial"/>
          <w:bCs/>
          <w:lang w:val="en-GB"/>
        </w:rPr>
        <w:t>greement.</w:t>
      </w:r>
    </w:p>
    <w:p w14:paraId="2E29B06B" w14:textId="4869A347" w:rsidR="006A2BC4" w:rsidRPr="00693E81" w:rsidRDefault="0066014F" w:rsidP="00D23493">
      <w:pPr>
        <w:pStyle w:val="V-022-"/>
        <w:rPr>
          <w:lang w:val="en-GB"/>
        </w:rPr>
      </w:pPr>
      <w:r>
        <w:rPr>
          <w:lang w:val="en-GB"/>
        </w:rPr>
        <w:t>Project and PMCF-Plan</w:t>
      </w:r>
    </w:p>
    <w:p w14:paraId="1061C5E7" w14:textId="02D437A4" w:rsidR="006A2BC4" w:rsidRPr="00693E81" w:rsidRDefault="00EF3A66" w:rsidP="005D4F20">
      <w:pPr>
        <w:pStyle w:val="Odstavecseseznamem"/>
        <w:numPr>
          <w:ilvl w:val="0"/>
          <w:numId w:val="22"/>
        </w:numPr>
        <w:ind w:left="851" w:hanging="851"/>
        <w:jc w:val="both"/>
        <w:rPr>
          <w:rFonts w:ascii="Arial" w:hAnsi="Arial" w:cs="Arial"/>
          <w:bCs/>
          <w:lang w:val="en-GB"/>
        </w:rPr>
      </w:pPr>
      <w:r>
        <w:rPr>
          <w:rFonts w:ascii="Arial" w:hAnsi="Arial" w:cs="Arial"/>
          <w:bCs/>
          <w:lang w:val="en-GB"/>
        </w:rPr>
        <w:t>Institution</w:t>
      </w:r>
      <w:r w:rsidR="009B7812">
        <w:rPr>
          <w:rFonts w:ascii="Arial" w:hAnsi="Arial" w:cs="Arial"/>
          <w:bCs/>
          <w:lang w:val="en-GB"/>
        </w:rPr>
        <w:t xml:space="preserve"> shall conduct the non-interventional study in accordance with the P</w:t>
      </w:r>
      <w:r w:rsidR="00434FD2">
        <w:rPr>
          <w:rFonts w:ascii="Arial" w:hAnsi="Arial" w:cs="Arial"/>
          <w:bCs/>
          <w:lang w:val="en-GB"/>
        </w:rPr>
        <w:t>M</w:t>
      </w:r>
      <w:r w:rsidR="009B7812">
        <w:rPr>
          <w:rFonts w:ascii="Arial" w:hAnsi="Arial" w:cs="Arial"/>
          <w:bCs/>
          <w:lang w:val="en-GB"/>
        </w:rPr>
        <w:t xml:space="preserve">CF plan “CARL Registry Study” attached to this Agreement as </w:t>
      </w:r>
      <w:r w:rsidR="009B7812" w:rsidRPr="000740D7">
        <w:rPr>
          <w:rFonts w:ascii="Arial" w:hAnsi="Arial" w:cs="Arial"/>
          <w:b/>
          <w:bCs/>
          <w:lang w:val="en-GB"/>
        </w:rPr>
        <w:t>Exhibit 1</w:t>
      </w:r>
      <w:r w:rsidR="00131059" w:rsidRPr="007D5A75">
        <w:rPr>
          <w:rFonts w:ascii="Arial" w:hAnsi="Arial" w:cs="Arial"/>
          <w:lang w:val="en-GB"/>
        </w:rPr>
        <w:t xml:space="preserve">, </w:t>
      </w:r>
      <w:r w:rsidR="00332BDB">
        <w:rPr>
          <w:rFonts w:ascii="Arial" w:hAnsi="Arial" w:cs="Arial"/>
          <w:lang w:val="en-GB"/>
        </w:rPr>
        <w:t>in such extent that the</w:t>
      </w:r>
      <w:r w:rsidR="00BF6C41" w:rsidRPr="007D5A75">
        <w:rPr>
          <w:rFonts w:ascii="Arial" w:hAnsi="Arial" w:cs="Arial"/>
          <w:lang w:val="en-GB"/>
        </w:rPr>
        <w:t xml:space="preserve"> </w:t>
      </w:r>
      <w:r w:rsidR="00A05590" w:rsidRPr="007D5A75">
        <w:rPr>
          <w:rFonts w:ascii="Arial" w:hAnsi="Arial" w:cs="Arial"/>
          <w:lang w:val="en-GB"/>
        </w:rPr>
        <w:t xml:space="preserve">Institution is only responsible for collection of </w:t>
      </w:r>
      <w:r w:rsidR="00205F7C" w:rsidRPr="007D5A75">
        <w:rPr>
          <w:rFonts w:ascii="Arial" w:hAnsi="Arial" w:cs="Arial"/>
          <w:lang w:val="en-GB"/>
        </w:rPr>
        <w:t>data in the pCRF</w:t>
      </w:r>
      <w:r w:rsidR="005A3F33" w:rsidRPr="007D5A75">
        <w:rPr>
          <w:rFonts w:ascii="Arial" w:hAnsi="Arial" w:cs="Arial"/>
          <w:lang w:val="en-GB"/>
        </w:rPr>
        <w:t xml:space="preserve"> a</w:t>
      </w:r>
      <w:r w:rsidR="007D5A75">
        <w:rPr>
          <w:rFonts w:ascii="Arial" w:hAnsi="Arial" w:cs="Arial"/>
          <w:lang w:val="en-GB"/>
        </w:rPr>
        <w:t xml:space="preserve">nd </w:t>
      </w:r>
      <w:r w:rsidR="00BC2A72">
        <w:rPr>
          <w:rFonts w:ascii="Arial" w:hAnsi="Arial" w:cs="Arial"/>
          <w:lang w:val="en-GB"/>
        </w:rPr>
        <w:t xml:space="preserve">provision of the </w:t>
      </w:r>
      <w:r w:rsidR="005A3F33">
        <w:rPr>
          <w:rFonts w:ascii="Arial" w:hAnsi="Arial" w:cs="Arial"/>
          <w:bCs/>
          <w:lang w:val="en-GB"/>
        </w:rPr>
        <w:t>pCRF</w:t>
      </w:r>
      <w:r w:rsidR="00BC2A72">
        <w:rPr>
          <w:rFonts w:ascii="Arial" w:hAnsi="Arial" w:cs="Arial"/>
          <w:bCs/>
          <w:lang w:val="en-GB"/>
        </w:rPr>
        <w:t xml:space="preserve"> to the Principal</w:t>
      </w:r>
    </w:p>
    <w:p w14:paraId="11F1D7E8" w14:textId="77777777" w:rsidR="006A2BC4" w:rsidRPr="00693E81" w:rsidRDefault="006A2BC4" w:rsidP="005D4F20">
      <w:pPr>
        <w:ind w:left="851" w:hanging="851"/>
        <w:jc w:val="both"/>
        <w:rPr>
          <w:rFonts w:ascii="Arial" w:hAnsi="Arial" w:cs="Arial"/>
          <w:bCs/>
          <w:lang w:val="en-GB"/>
        </w:rPr>
      </w:pPr>
    </w:p>
    <w:p w14:paraId="05F4A079" w14:textId="6CCEA170" w:rsidR="006A2BC4" w:rsidRPr="00693E81" w:rsidRDefault="00DB187D" w:rsidP="005D4F20">
      <w:pPr>
        <w:pStyle w:val="Odstavecseseznamem"/>
        <w:numPr>
          <w:ilvl w:val="0"/>
          <w:numId w:val="22"/>
        </w:numPr>
        <w:ind w:left="851" w:hanging="851"/>
        <w:jc w:val="both"/>
        <w:rPr>
          <w:rFonts w:ascii="Arial" w:hAnsi="Arial" w:cs="Arial"/>
          <w:bCs/>
          <w:lang w:val="en-GB"/>
        </w:rPr>
      </w:pPr>
      <w:r w:rsidRPr="00DB187D">
        <w:rPr>
          <w:rFonts w:ascii="Arial" w:hAnsi="Arial" w:cs="Arial"/>
          <w:bCs/>
          <w:lang w:val="en-GB"/>
        </w:rPr>
        <w:t>The treatment of patients within the framework of th</w:t>
      </w:r>
      <w:r w:rsidR="005C1001">
        <w:rPr>
          <w:rFonts w:ascii="Arial" w:hAnsi="Arial" w:cs="Arial"/>
          <w:bCs/>
          <w:lang w:val="en-GB"/>
        </w:rPr>
        <w:t>is</w:t>
      </w:r>
      <w:r w:rsidRPr="00DB187D">
        <w:rPr>
          <w:rFonts w:ascii="Arial" w:hAnsi="Arial" w:cs="Arial"/>
          <w:bCs/>
          <w:lang w:val="en-GB"/>
        </w:rPr>
        <w:t xml:space="preserve"> non-interventional study is carried out exclusively </w:t>
      </w:r>
      <w:r w:rsidR="00773968">
        <w:rPr>
          <w:rFonts w:ascii="Arial" w:hAnsi="Arial" w:cs="Arial"/>
          <w:bCs/>
          <w:lang w:val="en-GB"/>
        </w:rPr>
        <w:t xml:space="preserve">under consideration of </w:t>
      </w:r>
      <w:r w:rsidRPr="00DB187D">
        <w:rPr>
          <w:rFonts w:ascii="Arial" w:hAnsi="Arial" w:cs="Arial"/>
          <w:bCs/>
          <w:lang w:val="en-GB"/>
        </w:rPr>
        <w:t xml:space="preserve">medical considerations within the scope of usual medical practice (standard care). The </w:t>
      </w:r>
      <w:r w:rsidR="00231665">
        <w:rPr>
          <w:rFonts w:ascii="Arial" w:hAnsi="Arial" w:cs="Arial"/>
          <w:bCs/>
          <w:lang w:val="en-GB"/>
        </w:rPr>
        <w:t>P</w:t>
      </w:r>
      <w:r w:rsidRPr="00DB187D">
        <w:rPr>
          <w:rFonts w:ascii="Arial" w:hAnsi="Arial" w:cs="Arial"/>
          <w:bCs/>
          <w:lang w:val="en-GB"/>
        </w:rPr>
        <w:t xml:space="preserve">roject </w:t>
      </w:r>
      <w:r w:rsidR="00231665">
        <w:rPr>
          <w:rFonts w:ascii="Arial" w:hAnsi="Arial" w:cs="Arial"/>
          <w:bCs/>
          <w:lang w:val="en-GB"/>
        </w:rPr>
        <w:t>L</w:t>
      </w:r>
      <w:r w:rsidRPr="00DB187D">
        <w:rPr>
          <w:rFonts w:ascii="Arial" w:hAnsi="Arial" w:cs="Arial"/>
          <w:bCs/>
          <w:lang w:val="en-GB"/>
        </w:rPr>
        <w:t>eader decides freely and on his</w:t>
      </w:r>
      <w:r w:rsidR="00231665">
        <w:rPr>
          <w:rFonts w:ascii="Arial" w:hAnsi="Arial" w:cs="Arial"/>
          <w:bCs/>
          <w:lang w:val="en-GB"/>
        </w:rPr>
        <w:t>/her</w:t>
      </w:r>
      <w:r w:rsidRPr="00DB187D">
        <w:rPr>
          <w:rFonts w:ascii="Arial" w:hAnsi="Arial" w:cs="Arial"/>
          <w:bCs/>
          <w:lang w:val="en-GB"/>
        </w:rPr>
        <w:t xml:space="preserve"> own responsibility how patients are treated. Thus, the decision as to whether patients are included in the non-interventional study is in</w:t>
      </w:r>
      <w:r w:rsidR="00E83950">
        <w:rPr>
          <w:rFonts w:ascii="Arial" w:hAnsi="Arial" w:cs="Arial"/>
          <w:bCs/>
          <w:lang w:val="en-GB"/>
        </w:rPr>
        <w:t xml:space="preserve"> principle</w:t>
      </w:r>
      <w:r w:rsidRPr="00DB187D">
        <w:rPr>
          <w:rFonts w:ascii="Arial" w:hAnsi="Arial" w:cs="Arial"/>
          <w:bCs/>
          <w:lang w:val="en-GB"/>
        </w:rPr>
        <w:t xml:space="preserve"> also the sole responsibility of the </w:t>
      </w:r>
      <w:r w:rsidR="005B4575">
        <w:rPr>
          <w:rFonts w:ascii="Arial" w:hAnsi="Arial" w:cs="Arial"/>
          <w:bCs/>
          <w:lang w:val="en-GB"/>
        </w:rPr>
        <w:t>P</w:t>
      </w:r>
      <w:r w:rsidRPr="00DB187D">
        <w:rPr>
          <w:rFonts w:ascii="Arial" w:hAnsi="Arial" w:cs="Arial"/>
          <w:bCs/>
          <w:lang w:val="en-GB"/>
        </w:rPr>
        <w:t xml:space="preserve">roject </w:t>
      </w:r>
      <w:r w:rsidR="005B4575">
        <w:rPr>
          <w:rFonts w:ascii="Arial" w:hAnsi="Arial" w:cs="Arial"/>
          <w:bCs/>
          <w:lang w:val="en-GB"/>
        </w:rPr>
        <w:t>L</w:t>
      </w:r>
      <w:r w:rsidRPr="00DB187D">
        <w:rPr>
          <w:rFonts w:ascii="Arial" w:hAnsi="Arial" w:cs="Arial"/>
          <w:bCs/>
          <w:lang w:val="en-GB"/>
        </w:rPr>
        <w:t xml:space="preserve">eader. </w:t>
      </w:r>
      <w:r w:rsidR="002E07CC" w:rsidRPr="002E07CC">
        <w:rPr>
          <w:rFonts w:ascii="Arial" w:hAnsi="Arial" w:cs="Arial"/>
          <w:bCs/>
          <w:lang w:val="en-GB"/>
        </w:rPr>
        <w:t xml:space="preserve">The </w:t>
      </w:r>
      <w:r w:rsidR="002E07CC">
        <w:rPr>
          <w:rFonts w:ascii="Arial" w:hAnsi="Arial" w:cs="Arial"/>
          <w:bCs/>
          <w:lang w:val="en-GB"/>
        </w:rPr>
        <w:t>P</w:t>
      </w:r>
      <w:r w:rsidR="002E07CC" w:rsidRPr="002E07CC">
        <w:rPr>
          <w:rFonts w:ascii="Arial" w:hAnsi="Arial" w:cs="Arial"/>
          <w:bCs/>
          <w:lang w:val="en-GB"/>
        </w:rPr>
        <w:t xml:space="preserve">arties agree that there will be no influence on the part of the client regarding the inclusion of patients in the non-interventional observational study. </w:t>
      </w:r>
      <w:r w:rsidR="003B0B4A">
        <w:rPr>
          <w:rFonts w:ascii="Arial" w:hAnsi="Arial" w:cs="Arial"/>
          <w:bCs/>
          <w:lang w:val="en-GB"/>
        </w:rPr>
        <w:t>Principal</w:t>
      </w:r>
      <w:r w:rsidR="00564EA2" w:rsidRPr="00564EA2">
        <w:rPr>
          <w:rFonts w:ascii="Arial" w:hAnsi="Arial" w:cs="Arial"/>
          <w:bCs/>
          <w:lang w:val="en-GB"/>
        </w:rPr>
        <w:t xml:space="preserve"> will not </w:t>
      </w:r>
      <w:r w:rsidR="002E07CC">
        <w:rPr>
          <w:rFonts w:ascii="Arial" w:hAnsi="Arial" w:cs="Arial"/>
          <w:bCs/>
          <w:lang w:val="en-GB"/>
        </w:rPr>
        <w:t xml:space="preserve">impose </w:t>
      </w:r>
      <w:r w:rsidR="00564EA2" w:rsidRPr="00564EA2">
        <w:rPr>
          <w:rFonts w:ascii="Arial" w:hAnsi="Arial" w:cs="Arial"/>
          <w:bCs/>
          <w:lang w:val="en-GB"/>
        </w:rPr>
        <w:t xml:space="preserve">any </w:t>
      </w:r>
      <w:r w:rsidR="00C61E01">
        <w:rPr>
          <w:rFonts w:ascii="Arial" w:hAnsi="Arial" w:cs="Arial"/>
          <w:bCs/>
          <w:lang w:val="en-GB"/>
        </w:rPr>
        <w:t xml:space="preserve">requirements </w:t>
      </w:r>
      <w:r w:rsidR="002E07CC">
        <w:rPr>
          <w:rFonts w:ascii="Arial" w:hAnsi="Arial" w:cs="Arial"/>
          <w:bCs/>
          <w:lang w:val="en-GB"/>
        </w:rPr>
        <w:t>for</w:t>
      </w:r>
      <w:r w:rsidR="00564EA2" w:rsidRPr="00564EA2">
        <w:rPr>
          <w:rFonts w:ascii="Arial" w:hAnsi="Arial" w:cs="Arial"/>
          <w:bCs/>
          <w:lang w:val="en-GB"/>
        </w:rPr>
        <w:t xml:space="preserve"> the treatment of the patient</w:t>
      </w:r>
      <w:r w:rsidR="00F16CE9">
        <w:rPr>
          <w:rFonts w:ascii="Arial" w:hAnsi="Arial" w:cs="Arial"/>
          <w:bCs/>
          <w:lang w:val="en-GB"/>
        </w:rPr>
        <w:t>s</w:t>
      </w:r>
      <w:r w:rsidR="00564EA2" w:rsidRPr="00564EA2">
        <w:rPr>
          <w:rFonts w:ascii="Arial" w:hAnsi="Arial" w:cs="Arial"/>
          <w:bCs/>
          <w:lang w:val="en-GB"/>
        </w:rPr>
        <w:t>.</w:t>
      </w:r>
    </w:p>
    <w:p w14:paraId="14BCF67C" w14:textId="77777777" w:rsidR="00A21876" w:rsidRPr="00693E81" w:rsidRDefault="00A21876" w:rsidP="005D4F20">
      <w:pPr>
        <w:ind w:left="851" w:hanging="851"/>
        <w:jc w:val="both"/>
        <w:rPr>
          <w:rFonts w:ascii="Arial" w:hAnsi="Arial" w:cs="Arial"/>
          <w:bCs/>
          <w:lang w:val="en-GB"/>
        </w:rPr>
      </w:pPr>
    </w:p>
    <w:p w14:paraId="3048B330" w14:textId="3A69025C" w:rsidR="00A21876" w:rsidRPr="00693E81" w:rsidRDefault="007B6574" w:rsidP="005D4F20">
      <w:pPr>
        <w:pStyle w:val="Odstavecseseznamem"/>
        <w:numPr>
          <w:ilvl w:val="0"/>
          <w:numId w:val="22"/>
        </w:numPr>
        <w:ind w:left="851" w:hanging="851"/>
        <w:jc w:val="both"/>
        <w:rPr>
          <w:rFonts w:ascii="Arial" w:hAnsi="Arial" w:cs="Arial"/>
          <w:bCs/>
          <w:lang w:val="en-GB"/>
        </w:rPr>
      </w:pPr>
      <w:r w:rsidRPr="007B6574">
        <w:rPr>
          <w:rFonts w:ascii="Arial" w:hAnsi="Arial" w:cs="Arial"/>
          <w:bCs/>
          <w:lang w:val="en-GB"/>
        </w:rPr>
        <w:t xml:space="preserve">The </w:t>
      </w:r>
      <w:r>
        <w:rPr>
          <w:rFonts w:ascii="Arial" w:hAnsi="Arial" w:cs="Arial"/>
          <w:bCs/>
          <w:lang w:val="en-GB"/>
        </w:rPr>
        <w:t>P</w:t>
      </w:r>
      <w:r w:rsidRPr="007B6574">
        <w:rPr>
          <w:rFonts w:ascii="Arial" w:hAnsi="Arial" w:cs="Arial"/>
          <w:bCs/>
          <w:lang w:val="en-GB"/>
        </w:rPr>
        <w:t xml:space="preserve">arties </w:t>
      </w:r>
      <w:r w:rsidR="00796864">
        <w:rPr>
          <w:rFonts w:ascii="Arial" w:hAnsi="Arial" w:cs="Arial"/>
          <w:bCs/>
          <w:lang w:val="en-GB"/>
        </w:rPr>
        <w:t xml:space="preserve">are in agreement </w:t>
      </w:r>
      <w:r w:rsidRPr="007B6574">
        <w:rPr>
          <w:rFonts w:ascii="Arial" w:hAnsi="Arial" w:cs="Arial"/>
          <w:bCs/>
          <w:lang w:val="en-GB"/>
        </w:rPr>
        <w:t xml:space="preserve">that only those patients </w:t>
      </w:r>
      <w:r w:rsidR="00796864">
        <w:rPr>
          <w:rFonts w:ascii="Arial" w:hAnsi="Arial" w:cs="Arial"/>
          <w:bCs/>
          <w:lang w:val="en-GB"/>
        </w:rPr>
        <w:t>can</w:t>
      </w:r>
      <w:r w:rsidRPr="007B6574">
        <w:rPr>
          <w:rFonts w:ascii="Arial" w:hAnsi="Arial" w:cs="Arial"/>
          <w:bCs/>
          <w:lang w:val="en-GB"/>
        </w:rPr>
        <w:t xml:space="preserve"> be enrolled in the non-interventional observational study to whom the CARL system is applied within the scope of its intended purpose.</w:t>
      </w:r>
      <w:r w:rsidR="00886D06">
        <w:rPr>
          <w:rFonts w:ascii="Arial" w:hAnsi="Arial" w:cs="Arial"/>
          <w:bCs/>
          <w:lang w:val="en-GB"/>
        </w:rPr>
        <w:t xml:space="preserve"> The Principal hereby confirms that the CARL System </w:t>
      </w:r>
      <w:r w:rsidR="00B42285">
        <w:rPr>
          <w:rFonts w:ascii="Arial" w:hAnsi="Arial" w:cs="Arial"/>
          <w:bCs/>
          <w:lang w:val="en-GB"/>
        </w:rPr>
        <w:t>meets all requirements of the MDR</w:t>
      </w:r>
      <w:r w:rsidR="00A0391F">
        <w:rPr>
          <w:rFonts w:ascii="Arial" w:hAnsi="Arial" w:cs="Arial"/>
          <w:bCs/>
          <w:lang w:val="en-GB"/>
        </w:rPr>
        <w:t xml:space="preserve"> and the Czech </w:t>
      </w:r>
      <w:r w:rsidR="00E17D0A">
        <w:rPr>
          <w:rFonts w:ascii="Arial" w:hAnsi="Arial" w:cs="Arial"/>
          <w:bCs/>
          <w:lang w:val="en-GB"/>
        </w:rPr>
        <w:t xml:space="preserve">Act no. </w:t>
      </w:r>
      <w:r w:rsidR="004A067B">
        <w:rPr>
          <w:rFonts w:ascii="Arial" w:hAnsi="Arial" w:cs="Arial"/>
          <w:bCs/>
          <w:lang w:val="en-GB"/>
        </w:rPr>
        <w:t>375</w:t>
      </w:r>
      <w:r w:rsidR="00E17D0A">
        <w:rPr>
          <w:rFonts w:ascii="Arial" w:hAnsi="Arial" w:cs="Arial"/>
          <w:bCs/>
          <w:lang w:val="en-GB"/>
        </w:rPr>
        <w:t>/202</w:t>
      </w:r>
      <w:r w:rsidR="004A067B">
        <w:rPr>
          <w:rFonts w:ascii="Arial" w:hAnsi="Arial" w:cs="Arial"/>
          <w:bCs/>
          <w:lang w:val="en-GB"/>
        </w:rPr>
        <w:t>2</w:t>
      </w:r>
      <w:r w:rsidR="00E17D0A">
        <w:rPr>
          <w:rFonts w:ascii="Arial" w:hAnsi="Arial" w:cs="Arial"/>
          <w:bCs/>
          <w:lang w:val="en-GB"/>
        </w:rPr>
        <w:t xml:space="preserve"> Coll., on medical device</w:t>
      </w:r>
      <w:r w:rsidR="00DC054D">
        <w:rPr>
          <w:rFonts w:ascii="Arial" w:hAnsi="Arial" w:cs="Arial"/>
          <w:bCs/>
          <w:lang w:val="en-GB"/>
        </w:rPr>
        <w:t>s</w:t>
      </w:r>
      <w:r w:rsidR="00B42285">
        <w:rPr>
          <w:rFonts w:ascii="Arial" w:hAnsi="Arial" w:cs="Arial"/>
          <w:bCs/>
          <w:lang w:val="en-GB"/>
        </w:rPr>
        <w:t>.</w:t>
      </w:r>
    </w:p>
    <w:p w14:paraId="700EFE7E" w14:textId="77777777" w:rsidR="009E4CB6" w:rsidRPr="00693E81" w:rsidRDefault="009E4CB6" w:rsidP="009E4CB6">
      <w:pPr>
        <w:jc w:val="both"/>
        <w:rPr>
          <w:rFonts w:ascii="Arial" w:hAnsi="Arial" w:cs="Arial"/>
          <w:bCs/>
          <w:lang w:val="en-GB"/>
        </w:rPr>
      </w:pPr>
    </w:p>
    <w:p w14:paraId="0A46219C" w14:textId="217F6504" w:rsidR="00152D94" w:rsidRPr="00693E81" w:rsidRDefault="00EF3A66" w:rsidP="00152D94">
      <w:pPr>
        <w:pStyle w:val="Odstavecseseznamem"/>
        <w:numPr>
          <w:ilvl w:val="0"/>
          <w:numId w:val="22"/>
        </w:numPr>
        <w:ind w:left="851" w:hanging="851"/>
        <w:jc w:val="both"/>
        <w:rPr>
          <w:rFonts w:ascii="Arial" w:hAnsi="Arial" w:cs="Arial"/>
          <w:lang w:val="en-GB"/>
        </w:rPr>
      </w:pPr>
      <w:r>
        <w:rPr>
          <w:rFonts w:ascii="Arial" w:hAnsi="Arial" w:cs="Arial"/>
          <w:lang w:val="en-GB"/>
        </w:rPr>
        <w:lastRenderedPageBreak/>
        <w:t>Institution</w:t>
      </w:r>
      <w:r w:rsidR="007B6574" w:rsidRPr="007B6574">
        <w:rPr>
          <w:rFonts w:ascii="Arial" w:hAnsi="Arial" w:cs="Arial"/>
          <w:lang w:val="en-GB"/>
        </w:rPr>
        <w:t xml:space="preserve"> confirms compliance with the PMCF plan in the course of conducting the non-interventional observational study.</w:t>
      </w:r>
    </w:p>
    <w:p w14:paraId="3F841EA3" w14:textId="77777777" w:rsidR="00152D94" w:rsidRPr="00693E81" w:rsidRDefault="00152D94" w:rsidP="00152D94">
      <w:pPr>
        <w:ind w:left="851" w:hanging="851"/>
        <w:jc w:val="both"/>
        <w:rPr>
          <w:rFonts w:ascii="Arial" w:hAnsi="Arial" w:cs="Arial"/>
          <w:bCs/>
          <w:lang w:val="en-GB"/>
        </w:rPr>
      </w:pPr>
    </w:p>
    <w:p w14:paraId="4A981933" w14:textId="13BB0C02" w:rsidR="00152D94" w:rsidRPr="00693E81" w:rsidRDefault="00434FD2" w:rsidP="00152D94">
      <w:pPr>
        <w:pStyle w:val="Odstavecseseznamem"/>
        <w:numPr>
          <w:ilvl w:val="0"/>
          <w:numId w:val="22"/>
        </w:numPr>
        <w:ind w:left="851" w:hanging="851"/>
        <w:jc w:val="both"/>
        <w:rPr>
          <w:rFonts w:ascii="Arial" w:hAnsi="Arial" w:cs="Arial"/>
          <w:bCs/>
          <w:lang w:val="en-GB"/>
        </w:rPr>
      </w:pPr>
      <w:bookmarkStart w:id="1" w:name="_Hlk112186918"/>
      <w:r w:rsidRPr="00434FD2">
        <w:rPr>
          <w:rFonts w:ascii="Arial" w:hAnsi="Arial" w:cs="Arial"/>
          <w:bCs/>
          <w:lang w:val="en-GB"/>
        </w:rPr>
        <w:t xml:space="preserve">The </w:t>
      </w:r>
      <w:r>
        <w:rPr>
          <w:rFonts w:ascii="Arial" w:hAnsi="Arial" w:cs="Arial"/>
          <w:bCs/>
          <w:lang w:val="en-GB"/>
        </w:rPr>
        <w:t>P</w:t>
      </w:r>
      <w:r w:rsidRPr="00434FD2">
        <w:rPr>
          <w:rFonts w:ascii="Arial" w:hAnsi="Arial" w:cs="Arial"/>
          <w:bCs/>
          <w:lang w:val="en-GB"/>
        </w:rPr>
        <w:t xml:space="preserve">arties </w:t>
      </w:r>
      <w:r w:rsidR="0093542B">
        <w:rPr>
          <w:rFonts w:ascii="Arial" w:hAnsi="Arial" w:cs="Arial"/>
          <w:bCs/>
          <w:lang w:val="en-GB"/>
        </w:rPr>
        <w:t xml:space="preserve">are in agreement </w:t>
      </w:r>
      <w:bookmarkEnd w:id="1"/>
      <w:r w:rsidRPr="00434FD2">
        <w:rPr>
          <w:rFonts w:ascii="Arial" w:hAnsi="Arial" w:cs="Arial"/>
          <w:bCs/>
          <w:lang w:val="en-GB"/>
        </w:rPr>
        <w:t xml:space="preserve">that the PMCF plan may </w:t>
      </w:r>
      <w:r w:rsidR="0093542B" w:rsidRPr="0093542B">
        <w:rPr>
          <w:rFonts w:ascii="Arial" w:hAnsi="Arial" w:cs="Arial"/>
          <w:bCs/>
          <w:lang w:val="en-GB"/>
        </w:rPr>
        <w:t xml:space="preserve">during the course of the non-interventional observational study </w:t>
      </w:r>
      <w:r w:rsidRPr="00434FD2">
        <w:rPr>
          <w:rFonts w:ascii="Arial" w:hAnsi="Arial" w:cs="Arial"/>
          <w:bCs/>
          <w:lang w:val="en-GB"/>
        </w:rPr>
        <w:t xml:space="preserve">be complemented and/or amended by </w:t>
      </w:r>
      <w:r w:rsidR="003B0B4A">
        <w:rPr>
          <w:rFonts w:ascii="Arial" w:hAnsi="Arial" w:cs="Arial"/>
          <w:bCs/>
          <w:lang w:val="en-GB"/>
        </w:rPr>
        <w:t>Principal</w:t>
      </w:r>
      <w:r w:rsidR="004152AA">
        <w:rPr>
          <w:rFonts w:ascii="Arial" w:hAnsi="Arial" w:cs="Arial"/>
          <w:bCs/>
          <w:lang w:val="en-GB"/>
        </w:rPr>
        <w:t xml:space="preserve"> </w:t>
      </w:r>
      <w:r w:rsidRPr="00434FD2">
        <w:rPr>
          <w:rFonts w:ascii="Arial" w:hAnsi="Arial" w:cs="Arial"/>
          <w:bCs/>
          <w:lang w:val="en-GB"/>
        </w:rPr>
        <w:t xml:space="preserve">in </w:t>
      </w:r>
      <w:r w:rsidR="0093542B">
        <w:rPr>
          <w:rFonts w:ascii="Arial" w:hAnsi="Arial" w:cs="Arial"/>
          <w:bCs/>
          <w:lang w:val="en-GB"/>
        </w:rPr>
        <w:t xml:space="preserve">compliance </w:t>
      </w:r>
      <w:r w:rsidRPr="00434FD2">
        <w:rPr>
          <w:rFonts w:ascii="Arial" w:hAnsi="Arial" w:cs="Arial"/>
          <w:bCs/>
          <w:lang w:val="en-GB"/>
        </w:rPr>
        <w:t>with applicable</w:t>
      </w:r>
      <w:r w:rsidR="004152AA">
        <w:rPr>
          <w:rFonts w:ascii="Arial" w:hAnsi="Arial" w:cs="Arial"/>
          <w:bCs/>
          <w:lang w:val="en-GB"/>
        </w:rPr>
        <w:t xml:space="preserve"> laws</w:t>
      </w:r>
      <w:r w:rsidRPr="00434FD2">
        <w:rPr>
          <w:rFonts w:ascii="Arial" w:hAnsi="Arial" w:cs="Arial"/>
          <w:bCs/>
          <w:lang w:val="en-GB"/>
        </w:rPr>
        <w:t xml:space="preserve">, without </w:t>
      </w:r>
      <w:r w:rsidR="00EF3A66">
        <w:rPr>
          <w:rFonts w:ascii="Arial" w:hAnsi="Arial" w:cs="Arial"/>
          <w:bCs/>
          <w:lang w:val="en-GB"/>
        </w:rPr>
        <w:t>Institution</w:t>
      </w:r>
      <w:r w:rsidR="004152AA">
        <w:rPr>
          <w:rFonts w:ascii="Arial" w:hAnsi="Arial" w:cs="Arial"/>
          <w:bCs/>
          <w:lang w:val="en-GB"/>
        </w:rPr>
        <w:t>’s approval</w:t>
      </w:r>
      <w:r w:rsidRPr="00434FD2">
        <w:rPr>
          <w:rFonts w:ascii="Arial" w:hAnsi="Arial" w:cs="Arial"/>
          <w:bCs/>
          <w:lang w:val="en-GB"/>
        </w:rPr>
        <w:t>. Relevant amendments and complements shall become part of th</w:t>
      </w:r>
      <w:r w:rsidR="004152AA">
        <w:rPr>
          <w:rFonts w:ascii="Arial" w:hAnsi="Arial" w:cs="Arial"/>
          <w:bCs/>
          <w:lang w:val="en-GB"/>
        </w:rPr>
        <w:t>is</w:t>
      </w:r>
      <w:r w:rsidRPr="00434FD2">
        <w:rPr>
          <w:rFonts w:ascii="Arial" w:hAnsi="Arial" w:cs="Arial"/>
          <w:bCs/>
          <w:lang w:val="en-GB"/>
        </w:rPr>
        <w:t xml:space="preserve"> </w:t>
      </w:r>
      <w:r w:rsidR="004152AA">
        <w:rPr>
          <w:rFonts w:ascii="Arial" w:hAnsi="Arial" w:cs="Arial"/>
          <w:bCs/>
          <w:lang w:val="en-GB"/>
        </w:rPr>
        <w:t>A</w:t>
      </w:r>
      <w:r w:rsidRPr="00434FD2">
        <w:rPr>
          <w:rFonts w:ascii="Arial" w:hAnsi="Arial" w:cs="Arial"/>
          <w:bCs/>
          <w:lang w:val="en-GB"/>
        </w:rPr>
        <w:t xml:space="preserve">greement as soon as they have been communicated to the </w:t>
      </w:r>
      <w:r w:rsidR="00EF3A66">
        <w:rPr>
          <w:rFonts w:ascii="Arial" w:hAnsi="Arial" w:cs="Arial"/>
          <w:bCs/>
          <w:lang w:val="en-GB"/>
        </w:rPr>
        <w:t>Institution</w:t>
      </w:r>
      <w:r w:rsidRPr="00434FD2">
        <w:rPr>
          <w:rFonts w:ascii="Arial" w:hAnsi="Arial" w:cs="Arial"/>
          <w:bCs/>
          <w:lang w:val="en-GB"/>
        </w:rPr>
        <w:t xml:space="preserve"> by the </w:t>
      </w:r>
      <w:r w:rsidR="003B0B4A">
        <w:rPr>
          <w:rFonts w:ascii="Arial" w:hAnsi="Arial" w:cs="Arial"/>
          <w:bCs/>
          <w:lang w:val="en-GB"/>
        </w:rPr>
        <w:t>Principal</w:t>
      </w:r>
      <w:r w:rsidRPr="00434FD2">
        <w:rPr>
          <w:rFonts w:ascii="Arial" w:hAnsi="Arial" w:cs="Arial"/>
          <w:bCs/>
          <w:lang w:val="en-GB"/>
        </w:rPr>
        <w:t xml:space="preserve"> in writing. Significant changes </w:t>
      </w:r>
      <w:r w:rsidR="0093542B">
        <w:rPr>
          <w:rFonts w:ascii="Arial" w:hAnsi="Arial" w:cs="Arial"/>
          <w:bCs/>
          <w:lang w:val="en-GB"/>
        </w:rPr>
        <w:t>which</w:t>
      </w:r>
      <w:r w:rsidRPr="00434FD2">
        <w:rPr>
          <w:rFonts w:ascii="Arial" w:hAnsi="Arial" w:cs="Arial"/>
          <w:bCs/>
          <w:lang w:val="en-GB"/>
        </w:rPr>
        <w:t xml:space="preserve"> </w:t>
      </w:r>
      <w:r w:rsidR="00A2271B">
        <w:rPr>
          <w:rFonts w:ascii="Arial" w:hAnsi="Arial" w:cs="Arial"/>
          <w:bCs/>
          <w:lang w:val="en-GB"/>
        </w:rPr>
        <w:t xml:space="preserve">have an impact on </w:t>
      </w:r>
      <w:r w:rsidRPr="00434FD2">
        <w:rPr>
          <w:rFonts w:ascii="Arial" w:hAnsi="Arial" w:cs="Arial"/>
          <w:bCs/>
          <w:lang w:val="en-GB"/>
        </w:rPr>
        <w:t xml:space="preserve">the agreed remuneration must, however, be </w:t>
      </w:r>
      <w:r w:rsidR="0093542B">
        <w:rPr>
          <w:rFonts w:ascii="Arial" w:hAnsi="Arial" w:cs="Arial"/>
          <w:bCs/>
          <w:lang w:val="en-GB"/>
        </w:rPr>
        <w:t>coordinated</w:t>
      </w:r>
      <w:r w:rsidRPr="00434FD2">
        <w:rPr>
          <w:rFonts w:ascii="Arial" w:hAnsi="Arial" w:cs="Arial"/>
          <w:bCs/>
          <w:lang w:val="en-GB"/>
        </w:rPr>
        <w:t xml:space="preserve"> with the </w:t>
      </w:r>
      <w:r w:rsidR="00EF3A66">
        <w:rPr>
          <w:rFonts w:ascii="Arial" w:hAnsi="Arial" w:cs="Arial"/>
          <w:bCs/>
          <w:lang w:val="en-GB"/>
        </w:rPr>
        <w:t>Institution</w:t>
      </w:r>
      <w:r w:rsidRPr="00434FD2">
        <w:rPr>
          <w:rFonts w:ascii="Arial" w:hAnsi="Arial" w:cs="Arial"/>
          <w:bCs/>
          <w:lang w:val="en-GB"/>
        </w:rPr>
        <w:t>.</w:t>
      </w:r>
    </w:p>
    <w:p w14:paraId="6A91ED46" w14:textId="77777777" w:rsidR="00031F2E" w:rsidRPr="00693E81" w:rsidRDefault="00031F2E" w:rsidP="00F14130">
      <w:pPr>
        <w:pStyle w:val="Odstavecseseznamem"/>
        <w:rPr>
          <w:rFonts w:ascii="Arial" w:hAnsi="Arial" w:cs="Arial"/>
          <w:bCs/>
          <w:lang w:val="en-GB"/>
        </w:rPr>
      </w:pPr>
    </w:p>
    <w:p w14:paraId="31B012B5" w14:textId="09FA9060" w:rsidR="00031F2E" w:rsidRPr="00693E81" w:rsidRDefault="009A68AD" w:rsidP="008C049F">
      <w:pPr>
        <w:pStyle w:val="Odstavecseseznamem"/>
        <w:numPr>
          <w:ilvl w:val="0"/>
          <w:numId w:val="22"/>
        </w:numPr>
        <w:ind w:left="851" w:hanging="851"/>
        <w:jc w:val="both"/>
        <w:rPr>
          <w:rFonts w:ascii="Arial" w:hAnsi="Arial" w:cs="Arial"/>
          <w:bCs/>
          <w:lang w:val="en-GB"/>
        </w:rPr>
      </w:pPr>
      <w:r>
        <w:rPr>
          <w:rFonts w:ascii="Arial" w:hAnsi="Arial" w:cs="Arial"/>
          <w:bCs/>
          <w:lang w:val="en-GB"/>
        </w:rPr>
        <w:t>P</w:t>
      </w:r>
      <w:r w:rsidRPr="009A68AD">
        <w:rPr>
          <w:rFonts w:ascii="Arial" w:hAnsi="Arial" w:cs="Arial"/>
          <w:bCs/>
          <w:lang w:val="en-GB"/>
        </w:rPr>
        <w:t xml:space="preserve">rior to enrolment of the first </w:t>
      </w:r>
      <w:r w:rsidR="002C69B0">
        <w:rPr>
          <w:rFonts w:ascii="Arial" w:hAnsi="Arial" w:cs="Arial"/>
          <w:bCs/>
          <w:lang w:val="en-GB"/>
        </w:rPr>
        <w:t>s</w:t>
      </w:r>
      <w:r w:rsidRPr="009A68AD">
        <w:rPr>
          <w:rFonts w:ascii="Arial" w:hAnsi="Arial" w:cs="Arial"/>
          <w:bCs/>
          <w:lang w:val="en-GB"/>
        </w:rPr>
        <w:t xml:space="preserve">tudy </w:t>
      </w:r>
      <w:r w:rsidR="002C69B0">
        <w:rPr>
          <w:rFonts w:ascii="Arial" w:hAnsi="Arial" w:cs="Arial"/>
          <w:bCs/>
          <w:lang w:val="en-GB"/>
        </w:rPr>
        <w:t>p</w:t>
      </w:r>
      <w:r w:rsidRPr="009A68AD">
        <w:rPr>
          <w:rFonts w:ascii="Arial" w:hAnsi="Arial" w:cs="Arial"/>
          <w:bCs/>
          <w:lang w:val="en-GB"/>
        </w:rPr>
        <w:t xml:space="preserve">articipant in the </w:t>
      </w:r>
      <w:r w:rsidR="00037C1A">
        <w:rPr>
          <w:rFonts w:ascii="Arial" w:hAnsi="Arial" w:cs="Arial"/>
          <w:bCs/>
          <w:lang w:val="en-GB"/>
        </w:rPr>
        <w:t>s</w:t>
      </w:r>
      <w:r w:rsidRPr="009A68AD">
        <w:rPr>
          <w:rFonts w:ascii="Arial" w:hAnsi="Arial" w:cs="Arial"/>
          <w:bCs/>
          <w:lang w:val="en-GB"/>
        </w:rPr>
        <w:t xml:space="preserve">tudy, the </w:t>
      </w:r>
      <w:r w:rsidR="00037C1A">
        <w:rPr>
          <w:rFonts w:ascii="Arial" w:hAnsi="Arial" w:cs="Arial"/>
          <w:bCs/>
          <w:lang w:val="en-GB"/>
        </w:rPr>
        <w:t>s</w:t>
      </w:r>
      <w:r w:rsidRPr="009A68AD">
        <w:rPr>
          <w:rFonts w:ascii="Arial" w:hAnsi="Arial" w:cs="Arial"/>
          <w:bCs/>
          <w:lang w:val="en-GB"/>
        </w:rPr>
        <w:t xml:space="preserve">tudy </w:t>
      </w:r>
      <w:r w:rsidR="00AD4F46">
        <w:rPr>
          <w:rFonts w:ascii="Arial" w:hAnsi="Arial" w:cs="Arial"/>
          <w:bCs/>
          <w:lang w:val="en-GB"/>
        </w:rPr>
        <w:t xml:space="preserve">will </w:t>
      </w:r>
      <w:r w:rsidRPr="009A68AD">
        <w:rPr>
          <w:rFonts w:ascii="Arial" w:hAnsi="Arial" w:cs="Arial"/>
          <w:bCs/>
          <w:lang w:val="en-GB"/>
        </w:rPr>
        <w:t>be registered, either with (i) www.clinicaltrials.gov or (ii) with another register that meets the requirements of the International Committee of Medical Journal Editors ("</w:t>
      </w:r>
      <w:r w:rsidRPr="008E2504">
        <w:rPr>
          <w:rFonts w:ascii="Arial" w:hAnsi="Arial" w:cs="Arial"/>
          <w:b/>
          <w:bCs/>
          <w:lang w:val="en-GB"/>
        </w:rPr>
        <w:t>ICMJE</w:t>
      </w:r>
      <w:r w:rsidRPr="009A68AD">
        <w:rPr>
          <w:rFonts w:ascii="Arial" w:hAnsi="Arial" w:cs="Arial"/>
          <w:bCs/>
          <w:lang w:val="en-GB"/>
        </w:rPr>
        <w:t xml:space="preserve">") guidelines for </w:t>
      </w:r>
      <w:r w:rsidR="008E2504">
        <w:rPr>
          <w:rFonts w:ascii="Arial" w:hAnsi="Arial" w:cs="Arial"/>
          <w:bCs/>
          <w:lang w:val="en-GB"/>
        </w:rPr>
        <w:t>st</w:t>
      </w:r>
      <w:r w:rsidRPr="009A68AD">
        <w:rPr>
          <w:rFonts w:ascii="Arial" w:hAnsi="Arial" w:cs="Arial"/>
          <w:bCs/>
          <w:lang w:val="en-GB"/>
        </w:rPr>
        <w:t xml:space="preserve">udy registration, in either case to the extent required by ICMJE guidelines (as applicable at the time of Study initiation) in order for the </w:t>
      </w:r>
      <w:r w:rsidR="004F78D2">
        <w:rPr>
          <w:rFonts w:ascii="Arial" w:hAnsi="Arial" w:cs="Arial"/>
          <w:bCs/>
          <w:lang w:val="en-GB"/>
        </w:rPr>
        <w:t>s</w:t>
      </w:r>
      <w:r w:rsidRPr="009A68AD">
        <w:rPr>
          <w:rFonts w:ascii="Arial" w:hAnsi="Arial" w:cs="Arial"/>
          <w:bCs/>
          <w:lang w:val="en-GB"/>
        </w:rPr>
        <w:t xml:space="preserve">tudy results to be suitable for publication in an ICMJE </w:t>
      </w:r>
      <w:r w:rsidR="0011534A">
        <w:rPr>
          <w:rFonts w:ascii="Arial" w:hAnsi="Arial" w:cs="Arial"/>
          <w:bCs/>
          <w:lang w:val="en-GB"/>
        </w:rPr>
        <w:t>j</w:t>
      </w:r>
      <w:r w:rsidRPr="009A68AD">
        <w:rPr>
          <w:rFonts w:ascii="Arial" w:hAnsi="Arial" w:cs="Arial"/>
          <w:bCs/>
          <w:lang w:val="en-GB"/>
        </w:rPr>
        <w:t>ournal.</w:t>
      </w:r>
    </w:p>
    <w:p w14:paraId="71614F50" w14:textId="77777777" w:rsidR="00F14130" w:rsidRPr="00693E81" w:rsidRDefault="00F14130" w:rsidP="008C049F">
      <w:pPr>
        <w:pStyle w:val="Odstavecseseznamem"/>
        <w:jc w:val="both"/>
        <w:rPr>
          <w:rFonts w:ascii="Arial" w:hAnsi="Arial" w:cs="Arial"/>
          <w:bCs/>
          <w:lang w:val="en-GB"/>
        </w:rPr>
      </w:pPr>
    </w:p>
    <w:p w14:paraId="6176AD1D" w14:textId="0ECB8252" w:rsidR="00F14130" w:rsidRPr="00693E81" w:rsidRDefault="001E791D" w:rsidP="008C049F">
      <w:pPr>
        <w:pStyle w:val="Odstavecseseznamem"/>
        <w:numPr>
          <w:ilvl w:val="0"/>
          <w:numId w:val="22"/>
        </w:numPr>
        <w:ind w:left="851" w:hanging="851"/>
        <w:jc w:val="both"/>
        <w:rPr>
          <w:rFonts w:ascii="Arial" w:hAnsi="Arial" w:cs="Arial"/>
          <w:bCs/>
          <w:lang w:val="en-GB"/>
        </w:rPr>
      </w:pPr>
      <w:r w:rsidRPr="001E791D">
        <w:rPr>
          <w:rFonts w:ascii="Arial" w:hAnsi="Arial" w:cs="Arial"/>
          <w:bCs/>
          <w:lang w:val="en-GB"/>
        </w:rPr>
        <w:t xml:space="preserve">The occurrence of serious adverse events shall be notified to the </w:t>
      </w:r>
      <w:r w:rsidR="003B0B4A">
        <w:rPr>
          <w:rFonts w:ascii="Arial" w:hAnsi="Arial" w:cs="Arial"/>
          <w:bCs/>
          <w:lang w:val="en-GB"/>
        </w:rPr>
        <w:t>Principal</w:t>
      </w:r>
      <w:r w:rsidRPr="001E791D">
        <w:rPr>
          <w:rFonts w:ascii="Arial" w:hAnsi="Arial" w:cs="Arial"/>
          <w:bCs/>
          <w:lang w:val="en-GB"/>
        </w:rPr>
        <w:t xml:space="preserve"> without delay.</w:t>
      </w:r>
    </w:p>
    <w:p w14:paraId="480B8607" w14:textId="651BD8DB" w:rsidR="00A21876" w:rsidRPr="00693E81" w:rsidRDefault="002068F2" w:rsidP="00D23493">
      <w:pPr>
        <w:pStyle w:val="V-022-"/>
        <w:rPr>
          <w:lang w:val="en-GB"/>
        </w:rPr>
      </w:pPr>
      <w:r>
        <w:rPr>
          <w:lang w:val="en-GB"/>
        </w:rPr>
        <w:t xml:space="preserve">Obligations of </w:t>
      </w:r>
      <w:r w:rsidR="00EF3A66">
        <w:rPr>
          <w:lang w:val="en-GB"/>
        </w:rPr>
        <w:t>Institution</w:t>
      </w:r>
    </w:p>
    <w:p w14:paraId="7D21A5D6" w14:textId="5E6C2F11" w:rsidR="00152D94" w:rsidRPr="00693E81" w:rsidRDefault="00EF3A66" w:rsidP="00152D94">
      <w:pPr>
        <w:pStyle w:val="Odstavecseseznamem"/>
        <w:numPr>
          <w:ilvl w:val="0"/>
          <w:numId w:val="24"/>
        </w:numPr>
        <w:ind w:left="851" w:hanging="851"/>
        <w:jc w:val="both"/>
        <w:rPr>
          <w:rFonts w:ascii="Arial" w:hAnsi="Arial" w:cs="Arial"/>
          <w:lang w:val="en-GB"/>
        </w:rPr>
      </w:pPr>
      <w:r>
        <w:rPr>
          <w:rFonts w:ascii="Arial" w:hAnsi="Arial" w:cs="Arial"/>
          <w:lang w:val="en-GB"/>
        </w:rPr>
        <w:t>Institution</w:t>
      </w:r>
      <w:r w:rsidR="0040027F" w:rsidRPr="0040027F">
        <w:rPr>
          <w:rFonts w:ascii="Arial" w:hAnsi="Arial" w:cs="Arial"/>
          <w:lang w:val="en-GB"/>
        </w:rPr>
        <w:t xml:space="preserve"> agrees to document the treatment of the patients included in the non</w:t>
      </w:r>
      <w:r w:rsidR="00185CE5">
        <w:rPr>
          <w:rFonts w:ascii="Arial" w:hAnsi="Arial" w:cs="Arial"/>
          <w:lang w:val="en-GB"/>
        </w:rPr>
        <w:noBreakHyphen/>
      </w:r>
      <w:r w:rsidR="0040027F" w:rsidRPr="0040027F">
        <w:rPr>
          <w:rFonts w:ascii="Arial" w:hAnsi="Arial" w:cs="Arial"/>
          <w:lang w:val="en-GB"/>
        </w:rPr>
        <w:t xml:space="preserve">interventional observational study for the </w:t>
      </w:r>
      <w:r w:rsidR="002E76F6">
        <w:rPr>
          <w:rFonts w:ascii="Arial" w:hAnsi="Arial" w:cs="Arial"/>
          <w:lang w:val="en-GB"/>
        </w:rPr>
        <w:t xml:space="preserve">time </w:t>
      </w:r>
      <w:r w:rsidR="0040027F" w:rsidRPr="0040027F">
        <w:rPr>
          <w:rFonts w:ascii="Arial" w:hAnsi="Arial" w:cs="Arial"/>
          <w:lang w:val="en-GB"/>
        </w:rPr>
        <w:t xml:space="preserve">period before and after the </w:t>
      </w:r>
      <w:r w:rsidR="002E76F6">
        <w:rPr>
          <w:rFonts w:ascii="Arial" w:hAnsi="Arial" w:cs="Arial"/>
          <w:lang w:val="en-GB"/>
        </w:rPr>
        <w:t xml:space="preserve">performed </w:t>
      </w:r>
      <w:r w:rsidR="0040027F" w:rsidRPr="0040027F">
        <w:rPr>
          <w:rFonts w:ascii="Arial" w:hAnsi="Arial" w:cs="Arial"/>
          <w:lang w:val="en-GB"/>
        </w:rPr>
        <w:t xml:space="preserve">treatment, </w:t>
      </w:r>
      <w:r w:rsidR="002E76F6">
        <w:rPr>
          <w:rFonts w:ascii="Arial" w:hAnsi="Arial" w:cs="Arial"/>
          <w:lang w:val="en-GB"/>
        </w:rPr>
        <w:t xml:space="preserve">and to </w:t>
      </w:r>
      <w:r w:rsidR="0040027F" w:rsidRPr="0040027F">
        <w:rPr>
          <w:rFonts w:ascii="Arial" w:hAnsi="Arial" w:cs="Arial"/>
          <w:lang w:val="en-GB"/>
        </w:rPr>
        <w:t>includ</w:t>
      </w:r>
      <w:r w:rsidR="002E76F6">
        <w:rPr>
          <w:rFonts w:ascii="Arial" w:hAnsi="Arial" w:cs="Arial"/>
          <w:lang w:val="en-GB"/>
        </w:rPr>
        <w:t>e</w:t>
      </w:r>
      <w:r w:rsidR="0040027F" w:rsidRPr="0040027F">
        <w:rPr>
          <w:rFonts w:ascii="Arial" w:hAnsi="Arial" w:cs="Arial"/>
          <w:lang w:val="en-GB"/>
        </w:rPr>
        <w:t xml:space="preserve"> </w:t>
      </w:r>
      <w:r w:rsidR="002E76F6">
        <w:rPr>
          <w:rFonts w:ascii="Arial" w:hAnsi="Arial" w:cs="Arial"/>
          <w:lang w:val="en-GB"/>
        </w:rPr>
        <w:t>such</w:t>
      </w:r>
      <w:r w:rsidR="0040027F" w:rsidRPr="0040027F">
        <w:rPr>
          <w:rFonts w:ascii="Arial" w:hAnsi="Arial" w:cs="Arial"/>
          <w:lang w:val="en-GB"/>
        </w:rPr>
        <w:t xml:space="preserve"> findings of pre-treatment pro</w:t>
      </w:r>
      <w:r w:rsidR="00185CE5">
        <w:rPr>
          <w:rFonts w:ascii="Arial" w:hAnsi="Arial" w:cs="Arial"/>
          <w:lang w:val="en-GB"/>
        </w:rPr>
        <w:t>viders</w:t>
      </w:r>
      <w:r w:rsidR="0040027F" w:rsidRPr="0040027F">
        <w:rPr>
          <w:rFonts w:ascii="Arial" w:hAnsi="Arial" w:cs="Arial"/>
          <w:lang w:val="en-GB"/>
        </w:rPr>
        <w:t>, which must be collected and documented anyway within the scope of the current standards regarding documentation.</w:t>
      </w:r>
    </w:p>
    <w:p w14:paraId="0EE40725" w14:textId="77777777" w:rsidR="00152D94" w:rsidRPr="00693E81" w:rsidRDefault="00152D94" w:rsidP="00152D94">
      <w:pPr>
        <w:ind w:left="851" w:hanging="851"/>
        <w:jc w:val="both"/>
        <w:rPr>
          <w:rFonts w:ascii="Arial" w:hAnsi="Arial" w:cs="Arial"/>
          <w:lang w:val="en-GB"/>
        </w:rPr>
      </w:pPr>
    </w:p>
    <w:p w14:paraId="5CF2C86B" w14:textId="4C9852AD" w:rsidR="00152D94" w:rsidRPr="00693E81" w:rsidRDefault="00EF3A66" w:rsidP="00152D94">
      <w:pPr>
        <w:pStyle w:val="Odstavecseseznamem"/>
        <w:numPr>
          <w:ilvl w:val="0"/>
          <w:numId w:val="24"/>
        </w:numPr>
        <w:ind w:left="851" w:hanging="851"/>
        <w:jc w:val="both"/>
        <w:rPr>
          <w:rFonts w:ascii="Arial" w:hAnsi="Arial" w:cs="Arial"/>
          <w:lang w:val="en-GB"/>
        </w:rPr>
      </w:pPr>
      <w:r>
        <w:rPr>
          <w:rFonts w:ascii="Arial" w:hAnsi="Arial" w:cs="Arial"/>
          <w:lang w:val="en-GB"/>
        </w:rPr>
        <w:t>Institution</w:t>
      </w:r>
      <w:r w:rsidR="0010558C" w:rsidRPr="0010558C">
        <w:rPr>
          <w:rFonts w:ascii="Arial" w:hAnsi="Arial" w:cs="Arial"/>
          <w:lang w:val="en-GB"/>
        </w:rPr>
        <w:t xml:space="preserve"> will attempt to achieve the enrolment of 25 patients within a period of 24 months starting from the beginning of the study.</w:t>
      </w:r>
    </w:p>
    <w:p w14:paraId="68FF90A1" w14:textId="77777777" w:rsidR="00152D94" w:rsidRPr="00693E81" w:rsidRDefault="00152D94" w:rsidP="00152D94">
      <w:pPr>
        <w:ind w:left="851" w:hanging="851"/>
        <w:jc w:val="both"/>
        <w:rPr>
          <w:rFonts w:ascii="Arial" w:hAnsi="Arial" w:cs="Arial"/>
          <w:lang w:val="en-GB"/>
        </w:rPr>
      </w:pPr>
    </w:p>
    <w:p w14:paraId="2F5C4F93" w14:textId="2B60AEDB" w:rsidR="001E33CF" w:rsidRPr="00693E81" w:rsidRDefault="001D7B06" w:rsidP="00152D94">
      <w:pPr>
        <w:pStyle w:val="Odstavecseseznamem"/>
        <w:numPr>
          <w:ilvl w:val="0"/>
          <w:numId w:val="24"/>
        </w:numPr>
        <w:ind w:left="851" w:hanging="851"/>
        <w:jc w:val="both"/>
        <w:rPr>
          <w:rFonts w:ascii="Arial" w:hAnsi="Arial" w:cs="Arial"/>
          <w:lang w:val="en-GB"/>
        </w:rPr>
      </w:pPr>
      <w:r w:rsidRPr="001D7B06">
        <w:rPr>
          <w:rFonts w:ascii="Arial" w:hAnsi="Arial" w:cs="Arial"/>
          <w:lang w:val="en-GB"/>
        </w:rPr>
        <w:t xml:space="preserve">Project </w:t>
      </w:r>
      <w:r>
        <w:rPr>
          <w:rFonts w:ascii="Arial" w:hAnsi="Arial" w:cs="Arial"/>
          <w:lang w:val="en-GB"/>
        </w:rPr>
        <w:t>Leader</w:t>
      </w:r>
      <w:r w:rsidRPr="001D7B06">
        <w:rPr>
          <w:rFonts w:ascii="Arial" w:hAnsi="Arial" w:cs="Arial"/>
          <w:lang w:val="en-GB"/>
        </w:rPr>
        <w:t xml:space="preserve"> </w:t>
      </w:r>
      <w:r w:rsidR="00574363">
        <w:rPr>
          <w:rFonts w:ascii="Arial" w:hAnsi="Arial" w:cs="Arial"/>
          <w:lang w:val="en-GB"/>
        </w:rPr>
        <w:t>commits</w:t>
      </w:r>
      <w:r w:rsidRPr="001D7B06">
        <w:rPr>
          <w:rFonts w:ascii="Arial" w:hAnsi="Arial" w:cs="Arial"/>
          <w:lang w:val="en-GB"/>
        </w:rPr>
        <w:t xml:space="preserve"> to collect and document all data and findings with due diligence and in accordance with applicable medical quality standards, </w:t>
      </w:r>
      <w:r w:rsidR="00574363">
        <w:rPr>
          <w:rFonts w:ascii="Arial" w:hAnsi="Arial" w:cs="Arial"/>
          <w:lang w:val="en-GB"/>
        </w:rPr>
        <w:t xml:space="preserve">and to </w:t>
      </w:r>
      <w:r w:rsidRPr="001D7B06">
        <w:rPr>
          <w:rFonts w:ascii="Arial" w:hAnsi="Arial" w:cs="Arial"/>
          <w:lang w:val="en-GB"/>
        </w:rPr>
        <w:t>tak</w:t>
      </w:r>
      <w:r w:rsidR="00574363">
        <w:rPr>
          <w:rFonts w:ascii="Arial" w:hAnsi="Arial" w:cs="Arial"/>
          <w:lang w:val="en-GB"/>
        </w:rPr>
        <w:t>e</w:t>
      </w:r>
      <w:r w:rsidRPr="001D7B06">
        <w:rPr>
          <w:rFonts w:ascii="Arial" w:hAnsi="Arial" w:cs="Arial"/>
          <w:lang w:val="en-GB"/>
        </w:rPr>
        <w:t xml:space="preserve"> into account and </w:t>
      </w:r>
      <w:r w:rsidR="00574363">
        <w:rPr>
          <w:rFonts w:ascii="Arial" w:hAnsi="Arial" w:cs="Arial"/>
          <w:lang w:val="en-GB"/>
        </w:rPr>
        <w:t xml:space="preserve">to </w:t>
      </w:r>
      <w:r w:rsidRPr="001D7B06">
        <w:rPr>
          <w:rFonts w:ascii="Arial" w:hAnsi="Arial" w:cs="Arial"/>
          <w:lang w:val="en-GB"/>
        </w:rPr>
        <w:t>comply with all applicable laws and regulations</w:t>
      </w:r>
      <w:r w:rsidR="00574363">
        <w:rPr>
          <w:rFonts w:ascii="Arial" w:hAnsi="Arial" w:cs="Arial"/>
          <w:lang w:val="en-GB"/>
        </w:rPr>
        <w:t xml:space="preserve"> thereby</w:t>
      </w:r>
      <w:r w:rsidRPr="001D7B06">
        <w:rPr>
          <w:rFonts w:ascii="Arial" w:hAnsi="Arial" w:cs="Arial"/>
          <w:lang w:val="en-GB"/>
        </w:rPr>
        <w:t>.</w:t>
      </w:r>
    </w:p>
    <w:p w14:paraId="03658124" w14:textId="77777777" w:rsidR="001E33CF" w:rsidRPr="00693E81" w:rsidRDefault="001E33CF" w:rsidP="00316262">
      <w:pPr>
        <w:pStyle w:val="Odstavecseseznamem"/>
        <w:ind w:left="0"/>
        <w:rPr>
          <w:rFonts w:ascii="Arial" w:hAnsi="Arial" w:cs="Arial"/>
          <w:lang w:val="en-GB"/>
        </w:rPr>
      </w:pPr>
    </w:p>
    <w:p w14:paraId="6817E12C" w14:textId="04453453" w:rsidR="00152D94" w:rsidRPr="00693E81" w:rsidRDefault="002D4602" w:rsidP="00152D94">
      <w:pPr>
        <w:pStyle w:val="Odstavecseseznamem"/>
        <w:numPr>
          <w:ilvl w:val="0"/>
          <w:numId w:val="24"/>
        </w:numPr>
        <w:ind w:left="851" w:hanging="851"/>
        <w:jc w:val="both"/>
        <w:rPr>
          <w:rFonts w:ascii="Arial" w:hAnsi="Arial" w:cs="Arial"/>
          <w:lang w:val="en-GB"/>
        </w:rPr>
      </w:pPr>
      <w:r>
        <w:rPr>
          <w:rFonts w:ascii="Arial" w:hAnsi="Arial" w:cs="Arial"/>
          <w:lang w:val="en-GB"/>
        </w:rPr>
        <w:t>P</w:t>
      </w:r>
      <w:r w:rsidRPr="002D4602">
        <w:rPr>
          <w:rFonts w:ascii="Arial" w:hAnsi="Arial" w:cs="Arial"/>
          <w:lang w:val="en-GB"/>
        </w:rPr>
        <w:t xml:space="preserve">roject </w:t>
      </w:r>
      <w:r>
        <w:rPr>
          <w:rFonts w:ascii="Arial" w:hAnsi="Arial" w:cs="Arial"/>
          <w:lang w:val="en-GB"/>
        </w:rPr>
        <w:t>L</w:t>
      </w:r>
      <w:r w:rsidRPr="002D4602">
        <w:rPr>
          <w:rFonts w:ascii="Arial" w:hAnsi="Arial" w:cs="Arial"/>
          <w:lang w:val="en-GB"/>
        </w:rPr>
        <w:t xml:space="preserve">eader shall inform the </w:t>
      </w:r>
      <w:r w:rsidR="003B0B4A">
        <w:rPr>
          <w:rFonts w:ascii="Arial" w:hAnsi="Arial" w:cs="Arial"/>
          <w:lang w:val="en-GB"/>
        </w:rPr>
        <w:t>Principal</w:t>
      </w:r>
      <w:r w:rsidRPr="002D4602">
        <w:rPr>
          <w:rFonts w:ascii="Arial" w:hAnsi="Arial" w:cs="Arial"/>
          <w:lang w:val="en-GB"/>
        </w:rPr>
        <w:t xml:space="preserve"> </w:t>
      </w:r>
      <w:r w:rsidR="006E6C87">
        <w:rPr>
          <w:rFonts w:ascii="Arial" w:hAnsi="Arial" w:cs="Arial"/>
          <w:lang w:val="en-GB"/>
        </w:rPr>
        <w:t>a</w:t>
      </w:r>
      <w:r w:rsidR="006E6C87" w:rsidRPr="006E6C87">
        <w:rPr>
          <w:rFonts w:ascii="Arial" w:hAnsi="Arial" w:cs="Arial"/>
          <w:lang w:val="en-GB"/>
        </w:rPr>
        <w:t>fter completion of the non</w:t>
      </w:r>
      <w:r w:rsidR="006E6C87">
        <w:rPr>
          <w:rFonts w:ascii="Arial" w:hAnsi="Arial" w:cs="Arial"/>
          <w:lang w:val="en-GB"/>
        </w:rPr>
        <w:noBreakHyphen/>
      </w:r>
      <w:r w:rsidR="006E6C87" w:rsidRPr="006E6C87">
        <w:rPr>
          <w:rFonts w:ascii="Arial" w:hAnsi="Arial" w:cs="Arial"/>
          <w:lang w:val="en-GB"/>
        </w:rPr>
        <w:t>interventional observational study</w:t>
      </w:r>
      <w:r w:rsidR="006E6C87">
        <w:rPr>
          <w:rFonts w:ascii="Arial" w:hAnsi="Arial" w:cs="Arial"/>
          <w:lang w:val="en-GB"/>
        </w:rPr>
        <w:t xml:space="preserve"> </w:t>
      </w:r>
      <w:r w:rsidRPr="002D4602">
        <w:rPr>
          <w:rFonts w:ascii="Arial" w:hAnsi="Arial" w:cs="Arial"/>
          <w:lang w:val="en-GB"/>
        </w:rPr>
        <w:t xml:space="preserve">how many patients were treated with the CARL system during the study period, but did not or could not provide </w:t>
      </w:r>
      <w:r w:rsidR="006E6C87">
        <w:rPr>
          <w:rFonts w:ascii="Arial" w:hAnsi="Arial" w:cs="Arial"/>
          <w:lang w:val="en-GB"/>
        </w:rPr>
        <w:t xml:space="preserve">informed </w:t>
      </w:r>
      <w:r w:rsidRPr="002D4602">
        <w:rPr>
          <w:rFonts w:ascii="Arial" w:hAnsi="Arial" w:cs="Arial"/>
          <w:lang w:val="en-GB"/>
        </w:rPr>
        <w:t xml:space="preserve">consent. This </w:t>
      </w:r>
      <w:r w:rsidR="008F19CA">
        <w:rPr>
          <w:rFonts w:ascii="Arial" w:hAnsi="Arial" w:cs="Arial"/>
          <w:lang w:val="en-GB"/>
        </w:rPr>
        <w:t>approach</w:t>
      </w:r>
      <w:r w:rsidRPr="002D4602">
        <w:rPr>
          <w:rFonts w:ascii="Arial" w:hAnsi="Arial" w:cs="Arial"/>
          <w:lang w:val="en-GB"/>
        </w:rPr>
        <w:t xml:space="preserve"> is intended to provide the most comprehensive data possible for all patients treated with the CARL system during the study period in order to avoid falsification of the results. For these patients, </w:t>
      </w:r>
      <w:r w:rsidR="008F19CA">
        <w:rPr>
          <w:rFonts w:ascii="Arial" w:hAnsi="Arial" w:cs="Arial"/>
          <w:lang w:val="en-GB"/>
        </w:rPr>
        <w:t xml:space="preserve">there will be no transmission of </w:t>
      </w:r>
      <w:r w:rsidRPr="002D4602">
        <w:rPr>
          <w:rFonts w:ascii="Arial" w:hAnsi="Arial" w:cs="Arial"/>
          <w:lang w:val="en-GB"/>
        </w:rPr>
        <w:t xml:space="preserve">data from the patient file </w:t>
      </w:r>
      <w:r w:rsidR="008F19CA">
        <w:rPr>
          <w:rFonts w:ascii="Arial" w:hAnsi="Arial" w:cs="Arial"/>
          <w:lang w:val="en-GB"/>
        </w:rPr>
        <w:t xml:space="preserve">according to </w:t>
      </w:r>
      <w:r w:rsidRPr="002D4602">
        <w:rPr>
          <w:rFonts w:ascii="Arial" w:hAnsi="Arial" w:cs="Arial"/>
          <w:lang w:val="en-GB"/>
        </w:rPr>
        <w:t>§</w:t>
      </w:r>
      <w:r w:rsidR="003D272D">
        <w:rPr>
          <w:rFonts w:ascii="Arial" w:hAnsi="Arial" w:cs="Arial"/>
          <w:lang w:val="en-GB"/>
        </w:rPr>
        <w:t> </w:t>
      </w:r>
      <w:r w:rsidRPr="002D4602">
        <w:rPr>
          <w:rFonts w:ascii="Arial" w:hAnsi="Arial" w:cs="Arial"/>
          <w:lang w:val="en-GB"/>
        </w:rPr>
        <w:t>4.</w:t>
      </w:r>
    </w:p>
    <w:p w14:paraId="77263D6E" w14:textId="77777777" w:rsidR="00152D94" w:rsidRPr="00693E81" w:rsidRDefault="00152D94" w:rsidP="00152D94">
      <w:pPr>
        <w:ind w:left="851" w:hanging="851"/>
        <w:jc w:val="both"/>
        <w:rPr>
          <w:rFonts w:ascii="Arial" w:hAnsi="Arial" w:cs="Arial"/>
          <w:lang w:val="en-GB"/>
        </w:rPr>
      </w:pPr>
    </w:p>
    <w:p w14:paraId="110FAD1C" w14:textId="76AA8359" w:rsidR="00152D94" w:rsidRPr="00693E81" w:rsidRDefault="004F27F9" w:rsidP="00152D94">
      <w:pPr>
        <w:pStyle w:val="Odstavecseseznamem"/>
        <w:numPr>
          <w:ilvl w:val="0"/>
          <w:numId w:val="24"/>
        </w:numPr>
        <w:ind w:left="851" w:hanging="851"/>
        <w:jc w:val="both"/>
        <w:rPr>
          <w:rFonts w:ascii="Arial" w:hAnsi="Arial" w:cs="Arial"/>
          <w:lang w:val="en-GB"/>
        </w:rPr>
      </w:pPr>
      <w:r>
        <w:rPr>
          <w:rFonts w:ascii="Arial" w:hAnsi="Arial" w:cs="Arial"/>
          <w:lang w:val="en-GB"/>
        </w:rPr>
        <w:lastRenderedPageBreak/>
        <w:t>P</w:t>
      </w:r>
      <w:r w:rsidRPr="004F27F9">
        <w:rPr>
          <w:rFonts w:ascii="Arial" w:hAnsi="Arial" w:cs="Arial"/>
          <w:lang w:val="en-GB"/>
        </w:rPr>
        <w:t xml:space="preserve">roject </w:t>
      </w:r>
      <w:r>
        <w:rPr>
          <w:rFonts w:ascii="Arial" w:hAnsi="Arial" w:cs="Arial"/>
          <w:lang w:val="en-GB"/>
        </w:rPr>
        <w:t>L</w:t>
      </w:r>
      <w:r w:rsidRPr="004F27F9">
        <w:rPr>
          <w:rFonts w:ascii="Arial" w:hAnsi="Arial" w:cs="Arial"/>
          <w:lang w:val="en-GB"/>
        </w:rPr>
        <w:t xml:space="preserve">eader shall </w:t>
      </w:r>
      <w:r w:rsidR="008F1015" w:rsidRPr="008F1015">
        <w:rPr>
          <w:rFonts w:ascii="Arial" w:hAnsi="Arial" w:cs="Arial"/>
          <w:lang w:val="en-GB"/>
        </w:rPr>
        <w:t xml:space="preserve">  </w:t>
      </w:r>
      <w:r w:rsidRPr="004F27F9">
        <w:rPr>
          <w:rFonts w:ascii="Arial" w:hAnsi="Arial" w:cs="Arial"/>
          <w:lang w:val="en-GB"/>
        </w:rPr>
        <w:t>seek advice from the competent ethics committee</w:t>
      </w:r>
      <w:r w:rsidR="008F1015">
        <w:rPr>
          <w:rFonts w:ascii="Arial" w:hAnsi="Arial" w:cs="Arial"/>
          <w:lang w:val="en-GB"/>
        </w:rPr>
        <w:t xml:space="preserve"> </w:t>
      </w:r>
      <w:r w:rsidRPr="004F27F9">
        <w:rPr>
          <w:rFonts w:ascii="Arial" w:hAnsi="Arial" w:cs="Arial"/>
          <w:lang w:val="en-GB"/>
        </w:rPr>
        <w:t xml:space="preserve">with regard to the present non-interventional observational study and potential conflicts of interest. </w:t>
      </w:r>
      <w:r w:rsidR="003B0B4A">
        <w:rPr>
          <w:rFonts w:ascii="Arial" w:hAnsi="Arial" w:cs="Arial"/>
          <w:lang w:val="en-GB"/>
        </w:rPr>
        <w:t>Principal</w:t>
      </w:r>
      <w:r w:rsidR="008F1015">
        <w:rPr>
          <w:rFonts w:ascii="Arial" w:hAnsi="Arial" w:cs="Arial"/>
          <w:lang w:val="en-GB"/>
        </w:rPr>
        <w:t xml:space="preserve"> will bear the costs arising thereby</w:t>
      </w:r>
      <w:r w:rsidRPr="004F27F9">
        <w:rPr>
          <w:rFonts w:ascii="Arial" w:hAnsi="Arial" w:cs="Arial"/>
          <w:lang w:val="en-GB"/>
        </w:rPr>
        <w:t>.</w:t>
      </w:r>
    </w:p>
    <w:p w14:paraId="2170C04C" w14:textId="3997FB4F" w:rsidR="00A21876" w:rsidRPr="00CE092C" w:rsidRDefault="00316262" w:rsidP="00D23493">
      <w:pPr>
        <w:pStyle w:val="V-022-"/>
        <w:rPr>
          <w:lang w:val="en-GB"/>
        </w:rPr>
      </w:pPr>
      <w:r w:rsidRPr="00CE092C">
        <w:rPr>
          <w:lang w:val="en-GB"/>
        </w:rPr>
        <w:t>Paper</w:t>
      </w:r>
      <w:r w:rsidR="00EE160C" w:rsidRPr="00CE092C">
        <w:rPr>
          <w:lang w:val="en-GB"/>
        </w:rPr>
        <w:t>-based</w:t>
      </w:r>
      <w:r w:rsidRPr="00CE092C">
        <w:rPr>
          <w:lang w:val="en-GB"/>
        </w:rPr>
        <w:t xml:space="preserve"> Case Report Form (pCRF)</w:t>
      </w:r>
    </w:p>
    <w:p w14:paraId="7D8DF521" w14:textId="3857EA00" w:rsidR="00306D84" w:rsidRPr="00B079D7" w:rsidRDefault="00D569A0" w:rsidP="00B079D7">
      <w:pPr>
        <w:pStyle w:val="Odstavecseseznamem"/>
        <w:keepNext/>
        <w:numPr>
          <w:ilvl w:val="0"/>
          <w:numId w:val="42"/>
        </w:numPr>
        <w:ind w:left="851" w:hanging="851"/>
        <w:jc w:val="both"/>
        <w:rPr>
          <w:rFonts w:ascii="Arial" w:hAnsi="Arial" w:cs="Arial"/>
          <w:lang w:val="en-GB"/>
        </w:rPr>
      </w:pPr>
      <w:r>
        <w:rPr>
          <w:rFonts w:ascii="Arial" w:hAnsi="Arial" w:cs="Arial"/>
          <w:lang w:val="en-GB"/>
        </w:rPr>
        <w:t>P</w:t>
      </w:r>
      <w:r w:rsidRPr="00D569A0">
        <w:rPr>
          <w:rFonts w:ascii="Arial" w:hAnsi="Arial" w:cs="Arial"/>
          <w:lang w:val="en-GB"/>
        </w:rPr>
        <w:t xml:space="preserve">roject </w:t>
      </w:r>
      <w:r>
        <w:rPr>
          <w:rFonts w:ascii="Arial" w:hAnsi="Arial" w:cs="Arial"/>
          <w:lang w:val="en-GB"/>
        </w:rPr>
        <w:t>L</w:t>
      </w:r>
      <w:r w:rsidRPr="00D569A0">
        <w:rPr>
          <w:rFonts w:ascii="Arial" w:hAnsi="Arial" w:cs="Arial"/>
          <w:lang w:val="en-GB"/>
        </w:rPr>
        <w:t xml:space="preserve">eader shall </w:t>
      </w:r>
      <w:r w:rsidR="00CE092C">
        <w:rPr>
          <w:rFonts w:ascii="Arial" w:hAnsi="Arial" w:cs="Arial"/>
          <w:lang w:val="en-GB"/>
        </w:rPr>
        <w:t>verbally</w:t>
      </w:r>
      <w:r w:rsidRPr="00D569A0">
        <w:rPr>
          <w:rFonts w:ascii="Arial" w:hAnsi="Arial" w:cs="Arial"/>
          <w:lang w:val="en-GB"/>
        </w:rPr>
        <w:t xml:space="preserve"> inform each patient participating in the non-interventional observational study about the significance and scope of the non-interventional observational study and seek informed consent, and shall be available to answer any questions the patient may have and respond to them to </w:t>
      </w:r>
      <w:r w:rsidR="00E369F3">
        <w:rPr>
          <w:rFonts w:ascii="Arial" w:hAnsi="Arial" w:cs="Arial"/>
          <w:lang w:val="en-GB"/>
        </w:rPr>
        <w:t>the extent requested by the patient</w:t>
      </w:r>
      <w:r w:rsidRPr="00D569A0">
        <w:rPr>
          <w:rFonts w:ascii="Arial" w:hAnsi="Arial" w:cs="Arial"/>
          <w:lang w:val="en-GB"/>
        </w:rPr>
        <w:t xml:space="preserve">. </w:t>
      </w:r>
      <w:r w:rsidR="006462BC">
        <w:rPr>
          <w:rFonts w:ascii="Arial" w:hAnsi="Arial" w:cs="Arial"/>
          <w:lang w:val="en-GB"/>
        </w:rPr>
        <w:t xml:space="preserve">The information and </w:t>
      </w:r>
      <w:r w:rsidRPr="00D569A0">
        <w:rPr>
          <w:rFonts w:ascii="Arial" w:hAnsi="Arial" w:cs="Arial"/>
          <w:lang w:val="en-GB"/>
        </w:rPr>
        <w:t xml:space="preserve">Informed consent may be </w:t>
      </w:r>
      <w:r w:rsidR="006462BC">
        <w:rPr>
          <w:rFonts w:ascii="Arial" w:hAnsi="Arial" w:cs="Arial"/>
          <w:lang w:val="en-GB"/>
        </w:rPr>
        <w:t xml:space="preserve">carried out </w:t>
      </w:r>
      <w:r w:rsidRPr="00D569A0">
        <w:rPr>
          <w:rFonts w:ascii="Arial" w:hAnsi="Arial" w:cs="Arial"/>
          <w:lang w:val="en-GB"/>
        </w:rPr>
        <w:t xml:space="preserve">at any time after treatment with the CARL system, but before the end of the study. If the patient is no longer capable of giving consent, the information </w:t>
      </w:r>
      <w:r w:rsidR="00E369F3">
        <w:rPr>
          <w:rFonts w:ascii="Arial" w:hAnsi="Arial" w:cs="Arial"/>
          <w:lang w:val="en-GB"/>
        </w:rPr>
        <w:t>shall</w:t>
      </w:r>
      <w:r w:rsidRPr="00D569A0">
        <w:rPr>
          <w:rFonts w:ascii="Arial" w:hAnsi="Arial" w:cs="Arial"/>
          <w:lang w:val="en-GB"/>
        </w:rPr>
        <w:t xml:space="preserve"> be given to </w:t>
      </w:r>
      <w:r w:rsidR="00E369F3" w:rsidRPr="00D569A0">
        <w:rPr>
          <w:rFonts w:ascii="Arial" w:hAnsi="Arial" w:cs="Arial"/>
          <w:lang w:val="en-GB"/>
        </w:rPr>
        <w:t xml:space="preserve">and </w:t>
      </w:r>
      <w:r w:rsidR="00E369F3">
        <w:rPr>
          <w:rFonts w:ascii="Arial" w:hAnsi="Arial" w:cs="Arial"/>
          <w:lang w:val="en-GB"/>
        </w:rPr>
        <w:t xml:space="preserve">the </w:t>
      </w:r>
      <w:r w:rsidR="00E369F3" w:rsidRPr="00D569A0">
        <w:rPr>
          <w:rFonts w:ascii="Arial" w:hAnsi="Arial" w:cs="Arial"/>
          <w:lang w:val="en-GB"/>
        </w:rPr>
        <w:t xml:space="preserve">consent </w:t>
      </w:r>
      <w:r w:rsidR="00E369F3">
        <w:rPr>
          <w:rFonts w:ascii="Arial" w:hAnsi="Arial" w:cs="Arial"/>
          <w:lang w:val="en-GB"/>
        </w:rPr>
        <w:t xml:space="preserve">obtained from </w:t>
      </w:r>
      <w:r w:rsidRPr="00D569A0">
        <w:rPr>
          <w:rFonts w:ascii="Arial" w:hAnsi="Arial" w:cs="Arial"/>
          <w:lang w:val="en-GB"/>
        </w:rPr>
        <w:t xml:space="preserve">those persons who are authorised to give consent to the transfer of the patient's required data. </w:t>
      </w:r>
      <w:r w:rsidR="00EF3A66">
        <w:rPr>
          <w:rFonts w:ascii="Arial" w:hAnsi="Arial" w:cs="Arial"/>
          <w:lang w:val="en-GB"/>
        </w:rPr>
        <w:t>Institution</w:t>
      </w:r>
      <w:r w:rsidRPr="00D569A0">
        <w:rPr>
          <w:rFonts w:ascii="Arial" w:hAnsi="Arial" w:cs="Arial"/>
          <w:lang w:val="en-GB"/>
        </w:rPr>
        <w:t xml:space="preserve"> shall use the patient information document attached </w:t>
      </w:r>
      <w:r w:rsidR="003E3168">
        <w:rPr>
          <w:rFonts w:ascii="Arial" w:hAnsi="Arial" w:cs="Arial"/>
          <w:lang w:val="en-GB"/>
        </w:rPr>
        <w:t xml:space="preserve">hereto </w:t>
      </w:r>
      <w:r w:rsidRPr="00D569A0">
        <w:rPr>
          <w:rFonts w:ascii="Arial" w:hAnsi="Arial" w:cs="Arial"/>
          <w:lang w:val="en-GB"/>
        </w:rPr>
        <w:t xml:space="preserve">as </w:t>
      </w:r>
      <w:r w:rsidR="003E3168" w:rsidRPr="003E3168">
        <w:rPr>
          <w:rFonts w:ascii="Arial" w:hAnsi="Arial" w:cs="Arial"/>
          <w:b/>
          <w:lang w:val="en-GB"/>
        </w:rPr>
        <w:t>Exhibit </w:t>
      </w:r>
      <w:r w:rsidRPr="003E3168">
        <w:rPr>
          <w:rFonts w:ascii="Arial" w:hAnsi="Arial" w:cs="Arial"/>
          <w:b/>
          <w:lang w:val="en-GB"/>
        </w:rPr>
        <w:t>2</w:t>
      </w:r>
      <w:r w:rsidRPr="00D569A0">
        <w:rPr>
          <w:rFonts w:ascii="Arial" w:hAnsi="Arial" w:cs="Arial"/>
          <w:lang w:val="en-GB"/>
        </w:rPr>
        <w:t xml:space="preserve"> for the information and the document attached as </w:t>
      </w:r>
      <w:r w:rsidR="003E3168" w:rsidRPr="003E3168">
        <w:rPr>
          <w:rFonts w:ascii="Arial" w:hAnsi="Arial" w:cs="Arial"/>
          <w:b/>
          <w:lang w:val="en-GB"/>
        </w:rPr>
        <w:t>Exhibit </w:t>
      </w:r>
      <w:r w:rsidRPr="003E3168">
        <w:rPr>
          <w:rFonts w:ascii="Arial" w:hAnsi="Arial" w:cs="Arial"/>
          <w:b/>
          <w:lang w:val="en-GB"/>
        </w:rPr>
        <w:t>3</w:t>
      </w:r>
      <w:r w:rsidRPr="00D569A0">
        <w:rPr>
          <w:rFonts w:ascii="Arial" w:hAnsi="Arial" w:cs="Arial"/>
          <w:lang w:val="en-GB"/>
        </w:rPr>
        <w:t xml:space="preserve"> for the informed consent.</w:t>
      </w:r>
      <w:r w:rsidR="00901315">
        <w:rPr>
          <w:rFonts w:ascii="Arial" w:hAnsi="Arial" w:cs="Arial"/>
          <w:lang w:val="en-GB"/>
        </w:rPr>
        <w:t xml:space="preserve"> The Principal is responsible for accurateness of the Exhibits 2 and 3 and </w:t>
      </w:r>
      <w:r w:rsidR="00B079D7">
        <w:rPr>
          <w:rFonts w:ascii="Arial" w:hAnsi="Arial" w:cs="Arial"/>
          <w:lang w:val="en-GB"/>
        </w:rPr>
        <w:t>their</w:t>
      </w:r>
      <w:r w:rsidR="00901315" w:rsidRPr="00B079D7">
        <w:rPr>
          <w:rFonts w:ascii="Arial" w:hAnsi="Arial" w:cs="Arial"/>
          <w:lang w:val="en-GB"/>
        </w:rPr>
        <w:t xml:space="preserve"> </w:t>
      </w:r>
      <w:r w:rsidR="00633D11" w:rsidRPr="00B079D7">
        <w:rPr>
          <w:rFonts w:ascii="Arial" w:hAnsi="Arial" w:cs="Arial"/>
          <w:lang w:val="en-GB"/>
        </w:rPr>
        <w:t>accordance with the applicable Laws and</w:t>
      </w:r>
      <w:r w:rsidR="009607ED" w:rsidRPr="00B079D7">
        <w:rPr>
          <w:rFonts w:ascii="Arial" w:hAnsi="Arial" w:cs="Arial"/>
          <w:lang w:val="en-GB"/>
        </w:rPr>
        <w:t xml:space="preserve"> </w:t>
      </w:r>
      <w:r w:rsidR="009607ED" w:rsidRPr="00B079D7">
        <w:rPr>
          <w:rFonts w:ascii="Arial" w:hAnsi="Arial" w:cs="Arial"/>
          <w:bCs/>
          <w:lang w:val="en-GB"/>
        </w:rPr>
        <w:t>PMCF plan. These documents have to be proved by the competent authorities, including ethi</w:t>
      </w:r>
      <w:r w:rsidR="00B079D7" w:rsidRPr="00B079D7">
        <w:rPr>
          <w:rFonts w:ascii="Arial" w:hAnsi="Arial" w:cs="Arial"/>
          <w:bCs/>
          <w:lang w:val="en-GB"/>
        </w:rPr>
        <w:t xml:space="preserve">c committees. </w:t>
      </w:r>
      <w:r w:rsidR="00633D11" w:rsidRPr="00B079D7">
        <w:rPr>
          <w:rFonts w:ascii="Arial" w:hAnsi="Arial" w:cs="Arial"/>
          <w:lang w:val="en-GB"/>
        </w:rPr>
        <w:t xml:space="preserve"> </w:t>
      </w:r>
      <w:r w:rsidR="00901315" w:rsidRPr="00B079D7">
        <w:rPr>
          <w:rFonts w:ascii="Arial" w:hAnsi="Arial" w:cs="Arial"/>
          <w:lang w:val="en-GB"/>
        </w:rPr>
        <w:t xml:space="preserve"> </w:t>
      </w:r>
    </w:p>
    <w:p w14:paraId="4A01E4CE" w14:textId="77777777" w:rsidR="003C17DA" w:rsidRPr="00693E81" w:rsidRDefault="003C17DA" w:rsidP="008075A0">
      <w:pPr>
        <w:pStyle w:val="Odstavecseseznamem"/>
        <w:keepNext/>
        <w:ind w:left="851"/>
        <w:jc w:val="both"/>
        <w:rPr>
          <w:rFonts w:ascii="Arial" w:hAnsi="Arial" w:cs="Arial"/>
          <w:lang w:val="en-GB"/>
        </w:rPr>
      </w:pPr>
    </w:p>
    <w:p w14:paraId="45B38961" w14:textId="0E24BC76" w:rsidR="00C1757F" w:rsidRPr="00693E81" w:rsidRDefault="00E2729D" w:rsidP="00C1757F">
      <w:pPr>
        <w:pStyle w:val="Odstavecseseznamem"/>
        <w:numPr>
          <w:ilvl w:val="0"/>
          <w:numId w:val="42"/>
        </w:numPr>
        <w:ind w:left="851" w:hanging="851"/>
        <w:jc w:val="both"/>
        <w:rPr>
          <w:rFonts w:ascii="Arial" w:hAnsi="Arial" w:cs="Arial"/>
          <w:lang w:val="en-GB"/>
        </w:rPr>
      </w:pPr>
      <w:r w:rsidRPr="00E2729D">
        <w:rPr>
          <w:rFonts w:ascii="Arial" w:hAnsi="Arial" w:cs="Arial"/>
          <w:lang w:val="en-GB"/>
        </w:rPr>
        <w:t>The patient information pursuant to Annex 2 and the signed informed consent form pursuant to Annex 3 shall be kept in safe custody at the</w:t>
      </w:r>
      <w:r>
        <w:rPr>
          <w:rFonts w:ascii="Arial" w:hAnsi="Arial" w:cs="Arial"/>
          <w:lang w:val="en-GB"/>
        </w:rPr>
        <w:t xml:space="preserve"> </w:t>
      </w:r>
      <w:r w:rsidR="00EF3A66">
        <w:rPr>
          <w:rFonts w:ascii="Arial" w:hAnsi="Arial" w:cs="Arial"/>
          <w:lang w:val="en-GB"/>
        </w:rPr>
        <w:t>Institution</w:t>
      </w:r>
      <w:r w:rsidRPr="00E2729D">
        <w:rPr>
          <w:rFonts w:ascii="Arial" w:hAnsi="Arial" w:cs="Arial"/>
          <w:lang w:val="en-GB"/>
        </w:rPr>
        <w:t xml:space="preserve">. At </w:t>
      </w:r>
      <w:r w:rsidR="003B0B4A">
        <w:rPr>
          <w:rFonts w:ascii="Arial" w:hAnsi="Arial" w:cs="Arial"/>
          <w:lang w:val="en-GB"/>
        </w:rPr>
        <w:t>Principal</w:t>
      </w:r>
      <w:r w:rsidRPr="00E2729D">
        <w:rPr>
          <w:rFonts w:ascii="Arial" w:hAnsi="Arial" w:cs="Arial"/>
          <w:lang w:val="en-GB"/>
        </w:rPr>
        <w:t xml:space="preserve">'s request, a data protection supervisory authority, the patient or the patient's heirs or potential heirs </w:t>
      </w:r>
      <w:r w:rsidR="006462BC" w:rsidRPr="006462BC">
        <w:rPr>
          <w:rFonts w:ascii="Arial" w:hAnsi="Arial" w:cs="Arial"/>
          <w:lang w:val="en-GB"/>
        </w:rPr>
        <w:t>shall be granted access to the consent form</w:t>
      </w:r>
      <w:r w:rsidR="006462BC">
        <w:rPr>
          <w:rFonts w:ascii="Arial" w:hAnsi="Arial" w:cs="Arial"/>
          <w:lang w:val="en-GB"/>
        </w:rPr>
        <w:t xml:space="preserve">, </w:t>
      </w:r>
      <w:r w:rsidRPr="00E2729D">
        <w:rPr>
          <w:rFonts w:ascii="Arial" w:hAnsi="Arial" w:cs="Arial"/>
          <w:lang w:val="en-GB"/>
        </w:rPr>
        <w:t xml:space="preserve">as well as in the event of an inspection in the context of a court hearing or in the context of independent evidence proceedings. The same </w:t>
      </w:r>
      <w:r w:rsidR="003B4A6C">
        <w:rPr>
          <w:rFonts w:ascii="Arial" w:hAnsi="Arial" w:cs="Arial"/>
          <w:lang w:val="en-GB"/>
        </w:rPr>
        <w:t xml:space="preserve">shall </w:t>
      </w:r>
      <w:r w:rsidRPr="00E2729D">
        <w:rPr>
          <w:rFonts w:ascii="Arial" w:hAnsi="Arial" w:cs="Arial"/>
          <w:lang w:val="en-GB"/>
        </w:rPr>
        <w:t>appl</w:t>
      </w:r>
      <w:r w:rsidR="003B4A6C">
        <w:rPr>
          <w:rFonts w:ascii="Arial" w:hAnsi="Arial" w:cs="Arial"/>
          <w:lang w:val="en-GB"/>
        </w:rPr>
        <w:t>y</w:t>
      </w:r>
      <w:r w:rsidRPr="00E2729D">
        <w:rPr>
          <w:rFonts w:ascii="Arial" w:hAnsi="Arial" w:cs="Arial"/>
          <w:lang w:val="en-GB"/>
        </w:rPr>
        <w:t xml:space="preserve"> to the relevant pseudonym for the respective patient pursuant to §</w:t>
      </w:r>
      <w:r w:rsidR="003B4A6C">
        <w:rPr>
          <w:rFonts w:ascii="Arial" w:hAnsi="Arial" w:cs="Arial"/>
          <w:lang w:val="en-GB"/>
        </w:rPr>
        <w:t> </w:t>
      </w:r>
      <w:r w:rsidRPr="00E2729D">
        <w:rPr>
          <w:rFonts w:ascii="Arial" w:hAnsi="Arial" w:cs="Arial"/>
          <w:lang w:val="en-GB"/>
        </w:rPr>
        <w:t>4 para. 3.</w:t>
      </w:r>
    </w:p>
    <w:p w14:paraId="13AA2036" w14:textId="77777777" w:rsidR="00C1757F" w:rsidRPr="00693E81" w:rsidRDefault="00C1757F" w:rsidP="00C1757F">
      <w:pPr>
        <w:pStyle w:val="Odstavecseseznamem"/>
        <w:rPr>
          <w:rFonts w:ascii="Arial" w:hAnsi="Arial" w:cs="Arial"/>
          <w:lang w:val="en-GB"/>
        </w:rPr>
      </w:pPr>
    </w:p>
    <w:p w14:paraId="00A28685" w14:textId="7F345EE2" w:rsidR="00C1757F" w:rsidRPr="00693E81" w:rsidRDefault="008F1463" w:rsidP="00C1757F">
      <w:pPr>
        <w:pStyle w:val="Odstavecseseznamem"/>
        <w:numPr>
          <w:ilvl w:val="0"/>
          <w:numId w:val="42"/>
        </w:numPr>
        <w:ind w:left="851" w:hanging="851"/>
        <w:jc w:val="both"/>
        <w:rPr>
          <w:rFonts w:ascii="Arial" w:hAnsi="Arial" w:cs="Arial"/>
          <w:lang w:val="en-GB"/>
        </w:rPr>
      </w:pPr>
      <w:r w:rsidRPr="008F1463">
        <w:rPr>
          <w:rFonts w:ascii="Arial" w:hAnsi="Arial" w:cs="Arial"/>
          <w:lang w:val="en-GB"/>
        </w:rPr>
        <w:t xml:space="preserve">Project Leader is obliged to enter the data specified in the pCRF documentation protocol pursuant to </w:t>
      </w:r>
      <w:r w:rsidRPr="00DF7BD9">
        <w:rPr>
          <w:rFonts w:ascii="Arial" w:hAnsi="Arial" w:cs="Arial"/>
          <w:b/>
          <w:lang w:val="en-GB"/>
        </w:rPr>
        <w:t>Exhibit</w:t>
      </w:r>
      <w:r w:rsidR="00DF7BD9">
        <w:rPr>
          <w:rFonts w:ascii="Arial" w:hAnsi="Arial" w:cs="Arial"/>
          <w:b/>
          <w:lang w:val="en-GB"/>
        </w:rPr>
        <w:t> </w:t>
      </w:r>
      <w:r w:rsidRPr="00DF7BD9">
        <w:rPr>
          <w:rFonts w:ascii="Arial" w:hAnsi="Arial" w:cs="Arial"/>
          <w:b/>
          <w:lang w:val="en-GB"/>
        </w:rPr>
        <w:t>4</w:t>
      </w:r>
      <w:r w:rsidRPr="008F1463">
        <w:rPr>
          <w:rFonts w:ascii="Arial" w:hAnsi="Arial" w:cs="Arial"/>
          <w:lang w:val="en-GB"/>
        </w:rPr>
        <w:t xml:space="preserve"> </w:t>
      </w:r>
      <w:r w:rsidR="006462BC">
        <w:rPr>
          <w:rFonts w:ascii="Arial" w:hAnsi="Arial" w:cs="Arial"/>
          <w:lang w:val="en-GB"/>
        </w:rPr>
        <w:t xml:space="preserve">timely and accurately </w:t>
      </w:r>
      <w:r w:rsidRPr="008F1463">
        <w:rPr>
          <w:rFonts w:ascii="Arial" w:hAnsi="Arial" w:cs="Arial"/>
          <w:lang w:val="en-GB"/>
        </w:rPr>
        <w:t xml:space="preserve">into the paper-based Case Report Form provided by the </w:t>
      </w:r>
      <w:r w:rsidR="003B0B4A">
        <w:rPr>
          <w:rFonts w:ascii="Arial" w:hAnsi="Arial" w:cs="Arial"/>
          <w:lang w:val="en-GB"/>
        </w:rPr>
        <w:t>Principal</w:t>
      </w:r>
      <w:r w:rsidRPr="008F1463">
        <w:rPr>
          <w:rFonts w:ascii="Arial" w:hAnsi="Arial" w:cs="Arial"/>
          <w:lang w:val="en-GB"/>
        </w:rPr>
        <w:t>.</w:t>
      </w:r>
    </w:p>
    <w:p w14:paraId="760F5A0E" w14:textId="77777777" w:rsidR="00C1757F" w:rsidRPr="00693E81" w:rsidRDefault="00C1757F" w:rsidP="00C1757F">
      <w:pPr>
        <w:ind w:left="851" w:hanging="851"/>
        <w:jc w:val="both"/>
        <w:rPr>
          <w:rFonts w:ascii="Arial" w:hAnsi="Arial" w:cs="Arial"/>
          <w:lang w:val="en-GB"/>
        </w:rPr>
      </w:pPr>
    </w:p>
    <w:p w14:paraId="45FEBEB4" w14:textId="76D18670" w:rsidR="006A1603" w:rsidRPr="00693E81" w:rsidRDefault="00A62BA8" w:rsidP="008075A0">
      <w:pPr>
        <w:pStyle w:val="Odstavecseseznamem"/>
        <w:ind w:left="851"/>
        <w:jc w:val="both"/>
        <w:rPr>
          <w:rFonts w:ascii="Arial" w:hAnsi="Arial" w:cs="Arial"/>
          <w:lang w:val="en-GB"/>
        </w:rPr>
      </w:pPr>
      <w:r w:rsidRPr="00A62BA8">
        <w:rPr>
          <w:rFonts w:ascii="Arial" w:hAnsi="Arial" w:cs="Arial"/>
          <w:lang w:val="en-GB"/>
        </w:rPr>
        <w:t xml:space="preserve">The obligation under the preceding paragraph shall only apply if the patient has consented. In the absence of consent, </w:t>
      </w:r>
      <w:r w:rsidR="00EF3A66">
        <w:rPr>
          <w:rFonts w:ascii="Arial" w:hAnsi="Arial" w:cs="Arial"/>
          <w:lang w:val="en-GB"/>
        </w:rPr>
        <w:t>Institution</w:t>
      </w:r>
      <w:r w:rsidRPr="00A62BA8">
        <w:rPr>
          <w:rFonts w:ascii="Arial" w:hAnsi="Arial" w:cs="Arial"/>
          <w:lang w:val="en-GB"/>
        </w:rPr>
        <w:t xml:space="preserve"> is prohibited from entering data from the patient into pCRF.</w:t>
      </w:r>
    </w:p>
    <w:p w14:paraId="58E6C8E5" w14:textId="77777777" w:rsidR="006A1603" w:rsidRPr="00693E81" w:rsidRDefault="006A1603" w:rsidP="008075A0">
      <w:pPr>
        <w:pStyle w:val="Odstavecseseznamem"/>
        <w:ind w:left="851"/>
        <w:jc w:val="both"/>
        <w:rPr>
          <w:rFonts w:ascii="Arial" w:hAnsi="Arial" w:cs="Arial"/>
          <w:lang w:val="en-GB"/>
        </w:rPr>
      </w:pPr>
    </w:p>
    <w:p w14:paraId="28B5DA4D" w14:textId="53690E70" w:rsidR="003C17DA" w:rsidRPr="00693E81" w:rsidRDefault="00BC2B2B" w:rsidP="008075A0">
      <w:pPr>
        <w:pStyle w:val="Odstavecseseznamem"/>
        <w:ind w:left="851"/>
        <w:jc w:val="both"/>
        <w:rPr>
          <w:rFonts w:ascii="Arial" w:hAnsi="Arial" w:cs="Arial"/>
          <w:lang w:val="en-GB"/>
        </w:rPr>
      </w:pPr>
      <w:bookmarkStart w:id="2" w:name="_Hlk5349719"/>
      <w:r>
        <w:rPr>
          <w:rFonts w:ascii="Arial" w:hAnsi="Arial" w:cs="Arial"/>
          <w:lang w:val="en-GB"/>
        </w:rPr>
        <w:t>P</w:t>
      </w:r>
      <w:r w:rsidRPr="00BC2B2B">
        <w:rPr>
          <w:rFonts w:ascii="Arial" w:hAnsi="Arial" w:cs="Arial"/>
          <w:lang w:val="en-GB"/>
        </w:rPr>
        <w:t xml:space="preserve">roject </w:t>
      </w:r>
      <w:r>
        <w:rPr>
          <w:rFonts w:ascii="Arial" w:hAnsi="Arial" w:cs="Arial"/>
          <w:lang w:val="en-GB"/>
        </w:rPr>
        <w:t>L</w:t>
      </w:r>
      <w:r w:rsidRPr="00BC2B2B">
        <w:rPr>
          <w:rFonts w:ascii="Arial" w:hAnsi="Arial" w:cs="Arial"/>
          <w:lang w:val="en-GB"/>
        </w:rPr>
        <w:t>eader shall</w:t>
      </w:r>
      <w:r w:rsidR="00F94688" w:rsidRPr="00BC2B2B">
        <w:rPr>
          <w:rFonts w:ascii="Arial" w:hAnsi="Arial" w:cs="Arial"/>
          <w:lang w:val="en-GB"/>
        </w:rPr>
        <w:t xml:space="preserve"> independently</w:t>
      </w:r>
      <w:r w:rsidRPr="00BC2B2B">
        <w:rPr>
          <w:rFonts w:ascii="Arial" w:hAnsi="Arial" w:cs="Arial"/>
          <w:lang w:val="en-GB"/>
        </w:rPr>
        <w:t xml:space="preserve"> create a pseudonymisation key and keep it securely at the </w:t>
      </w:r>
      <w:r w:rsidR="00EF3A66">
        <w:rPr>
          <w:rFonts w:ascii="Arial" w:hAnsi="Arial" w:cs="Arial"/>
          <w:lang w:val="en-GB"/>
        </w:rPr>
        <w:t>Institution</w:t>
      </w:r>
      <w:r w:rsidRPr="00BC2B2B">
        <w:rPr>
          <w:rFonts w:ascii="Arial" w:hAnsi="Arial" w:cs="Arial"/>
          <w:lang w:val="en-GB"/>
        </w:rPr>
        <w:t xml:space="preserve"> together with the informed consent. </w:t>
      </w:r>
      <w:r w:rsidR="00F94688">
        <w:rPr>
          <w:rFonts w:ascii="Arial" w:hAnsi="Arial" w:cs="Arial"/>
          <w:lang w:val="en-GB"/>
        </w:rPr>
        <w:t>P</w:t>
      </w:r>
      <w:r w:rsidRPr="00BC2B2B">
        <w:rPr>
          <w:rFonts w:ascii="Arial" w:hAnsi="Arial" w:cs="Arial"/>
          <w:lang w:val="en-GB"/>
        </w:rPr>
        <w:t xml:space="preserve">roject </w:t>
      </w:r>
      <w:r w:rsidR="00F94688">
        <w:rPr>
          <w:rFonts w:ascii="Arial" w:hAnsi="Arial" w:cs="Arial"/>
          <w:lang w:val="en-GB"/>
        </w:rPr>
        <w:t>L</w:t>
      </w:r>
      <w:r w:rsidRPr="00BC2B2B">
        <w:rPr>
          <w:rFonts w:ascii="Arial" w:hAnsi="Arial" w:cs="Arial"/>
          <w:lang w:val="en-GB"/>
        </w:rPr>
        <w:t xml:space="preserve">eader shall ensure that only pseudonymised data </w:t>
      </w:r>
      <w:r w:rsidR="00F94688">
        <w:rPr>
          <w:rFonts w:ascii="Arial" w:hAnsi="Arial" w:cs="Arial"/>
          <w:lang w:val="en-GB"/>
        </w:rPr>
        <w:t>–</w:t>
      </w:r>
      <w:r w:rsidRPr="00BC2B2B">
        <w:rPr>
          <w:rFonts w:ascii="Arial" w:hAnsi="Arial" w:cs="Arial"/>
          <w:lang w:val="en-GB"/>
        </w:rPr>
        <w:t xml:space="preserve"> with regard to the patient </w:t>
      </w:r>
      <w:r w:rsidR="00F94688">
        <w:rPr>
          <w:rFonts w:ascii="Arial" w:hAnsi="Arial" w:cs="Arial"/>
          <w:lang w:val="en-GB"/>
        </w:rPr>
        <w:t xml:space="preserve">– is </w:t>
      </w:r>
      <w:r w:rsidR="00A75135">
        <w:rPr>
          <w:rFonts w:ascii="Arial" w:hAnsi="Arial" w:cs="Arial"/>
          <w:lang w:val="en-GB"/>
        </w:rPr>
        <w:t>filed</w:t>
      </w:r>
      <w:r w:rsidRPr="00BC2B2B">
        <w:rPr>
          <w:rFonts w:ascii="Arial" w:hAnsi="Arial" w:cs="Arial"/>
          <w:lang w:val="en-GB"/>
        </w:rPr>
        <w:t xml:space="preserve"> in the pCRF.</w:t>
      </w:r>
    </w:p>
    <w:bookmarkEnd w:id="2"/>
    <w:p w14:paraId="63847F08" w14:textId="77777777" w:rsidR="00C1757F" w:rsidRPr="00693E81" w:rsidRDefault="00C1757F" w:rsidP="008075A0">
      <w:pPr>
        <w:pStyle w:val="Odstavecseseznamem"/>
        <w:keepNext/>
        <w:ind w:left="851"/>
        <w:jc w:val="both"/>
        <w:rPr>
          <w:rFonts w:ascii="Arial" w:hAnsi="Arial" w:cs="Arial"/>
          <w:lang w:val="en-GB"/>
        </w:rPr>
      </w:pPr>
    </w:p>
    <w:p w14:paraId="6D0A458C" w14:textId="03E83687" w:rsidR="00342C7E" w:rsidRPr="00693E81" w:rsidRDefault="004521C6" w:rsidP="00770B38">
      <w:pPr>
        <w:pStyle w:val="Odstavecseseznamem"/>
        <w:numPr>
          <w:ilvl w:val="0"/>
          <w:numId w:val="42"/>
        </w:numPr>
        <w:ind w:left="851" w:hanging="851"/>
        <w:jc w:val="both"/>
        <w:rPr>
          <w:rFonts w:ascii="Arial" w:hAnsi="Arial" w:cs="Arial"/>
          <w:lang w:val="en-GB"/>
        </w:rPr>
      </w:pPr>
      <w:r w:rsidRPr="004521C6">
        <w:rPr>
          <w:rFonts w:ascii="Arial" w:hAnsi="Arial" w:cs="Arial"/>
          <w:lang w:val="en-GB"/>
        </w:rPr>
        <w:t xml:space="preserve">The Parties agree that the </w:t>
      </w:r>
      <w:r w:rsidR="003B0B4A">
        <w:rPr>
          <w:rFonts w:ascii="Arial" w:hAnsi="Arial" w:cs="Arial"/>
          <w:lang w:val="en-GB"/>
        </w:rPr>
        <w:t>Principal</w:t>
      </w:r>
      <w:r w:rsidRPr="004521C6">
        <w:rPr>
          <w:rFonts w:ascii="Arial" w:hAnsi="Arial" w:cs="Arial"/>
          <w:lang w:val="en-GB"/>
        </w:rPr>
        <w:t xml:space="preserve"> may make minor amendments and/or additions to the pCRF documentation protocol attached as </w:t>
      </w:r>
      <w:r>
        <w:rPr>
          <w:rFonts w:ascii="Arial" w:hAnsi="Arial" w:cs="Arial"/>
          <w:lang w:val="en-GB"/>
        </w:rPr>
        <w:t>Exhibit </w:t>
      </w:r>
      <w:r w:rsidRPr="004521C6">
        <w:rPr>
          <w:rFonts w:ascii="Arial" w:hAnsi="Arial" w:cs="Arial"/>
          <w:lang w:val="en-GB"/>
        </w:rPr>
        <w:t xml:space="preserve">4 at any time without the </w:t>
      </w:r>
      <w:r w:rsidR="00F93ADF">
        <w:rPr>
          <w:rFonts w:ascii="Arial" w:hAnsi="Arial" w:cs="Arial"/>
          <w:lang w:val="en-GB"/>
        </w:rPr>
        <w:t xml:space="preserve">consent of the </w:t>
      </w:r>
      <w:r w:rsidR="00EF3A66">
        <w:rPr>
          <w:rFonts w:ascii="Arial" w:hAnsi="Arial" w:cs="Arial"/>
          <w:lang w:val="en-GB"/>
        </w:rPr>
        <w:t>Institution</w:t>
      </w:r>
      <w:r w:rsidR="00F93ADF">
        <w:rPr>
          <w:rFonts w:ascii="Arial" w:hAnsi="Arial" w:cs="Arial"/>
          <w:lang w:val="en-GB"/>
        </w:rPr>
        <w:t xml:space="preserve"> being required</w:t>
      </w:r>
      <w:r w:rsidRPr="004521C6">
        <w:rPr>
          <w:rFonts w:ascii="Arial" w:hAnsi="Arial" w:cs="Arial"/>
          <w:lang w:val="en-GB"/>
        </w:rPr>
        <w:t xml:space="preserve">. Respective amendments as well as complements shall become part of the </w:t>
      </w:r>
      <w:r>
        <w:rPr>
          <w:rFonts w:ascii="Arial" w:hAnsi="Arial" w:cs="Arial"/>
          <w:lang w:val="en-GB"/>
        </w:rPr>
        <w:t>Agreement</w:t>
      </w:r>
      <w:r w:rsidRPr="004521C6">
        <w:rPr>
          <w:rFonts w:ascii="Arial" w:hAnsi="Arial" w:cs="Arial"/>
          <w:lang w:val="en-GB"/>
        </w:rPr>
        <w:t xml:space="preserve"> as soon as they have been </w:t>
      </w:r>
      <w:r w:rsidR="00F93ADF">
        <w:rPr>
          <w:rFonts w:ascii="Arial" w:hAnsi="Arial" w:cs="Arial"/>
          <w:lang w:val="en-GB"/>
        </w:rPr>
        <w:t>notified</w:t>
      </w:r>
      <w:r w:rsidRPr="004521C6">
        <w:rPr>
          <w:rFonts w:ascii="Arial" w:hAnsi="Arial" w:cs="Arial"/>
          <w:lang w:val="en-GB"/>
        </w:rPr>
        <w:t xml:space="preserve"> to the </w:t>
      </w:r>
      <w:r w:rsidR="00EF3A66">
        <w:rPr>
          <w:rFonts w:ascii="Arial" w:hAnsi="Arial" w:cs="Arial"/>
          <w:lang w:val="en-GB"/>
        </w:rPr>
        <w:t>Institution</w:t>
      </w:r>
      <w:r w:rsidRPr="004521C6">
        <w:rPr>
          <w:rFonts w:ascii="Arial" w:hAnsi="Arial" w:cs="Arial"/>
          <w:lang w:val="en-GB"/>
        </w:rPr>
        <w:t xml:space="preserve"> by the </w:t>
      </w:r>
      <w:r w:rsidR="003B0B4A">
        <w:rPr>
          <w:rFonts w:ascii="Arial" w:hAnsi="Arial" w:cs="Arial"/>
          <w:lang w:val="en-GB"/>
        </w:rPr>
        <w:t>Principal</w:t>
      </w:r>
      <w:r w:rsidRPr="004521C6">
        <w:rPr>
          <w:rFonts w:ascii="Arial" w:hAnsi="Arial" w:cs="Arial"/>
          <w:lang w:val="en-GB"/>
        </w:rPr>
        <w:t xml:space="preserve"> in writing by sending the amended documentation protocol.</w:t>
      </w:r>
    </w:p>
    <w:p w14:paraId="3E1AFE6D" w14:textId="77777777" w:rsidR="00306D84" w:rsidRPr="00693E81" w:rsidRDefault="00306D84" w:rsidP="005D4F20">
      <w:pPr>
        <w:ind w:left="851" w:hanging="851"/>
        <w:jc w:val="both"/>
        <w:rPr>
          <w:rFonts w:ascii="Arial" w:hAnsi="Arial" w:cs="Arial"/>
          <w:lang w:val="en-GB"/>
        </w:rPr>
      </w:pPr>
    </w:p>
    <w:p w14:paraId="2C9F6B19" w14:textId="76929E47" w:rsidR="00342C7E" w:rsidRPr="00693E81" w:rsidRDefault="00EF3A66" w:rsidP="00770B38">
      <w:pPr>
        <w:pStyle w:val="Odstavecseseznamem"/>
        <w:numPr>
          <w:ilvl w:val="0"/>
          <w:numId w:val="42"/>
        </w:numPr>
        <w:ind w:left="851" w:hanging="851"/>
        <w:jc w:val="both"/>
        <w:rPr>
          <w:rFonts w:ascii="Arial" w:hAnsi="Arial" w:cs="Arial"/>
          <w:lang w:val="en-GB"/>
        </w:rPr>
      </w:pPr>
      <w:r>
        <w:rPr>
          <w:rFonts w:ascii="Arial" w:hAnsi="Arial" w:cs="Arial"/>
          <w:lang w:val="en-GB"/>
        </w:rPr>
        <w:t>Institution</w:t>
      </w:r>
      <w:r w:rsidR="005F59DC" w:rsidRPr="005F59DC">
        <w:rPr>
          <w:rFonts w:ascii="Arial" w:hAnsi="Arial" w:cs="Arial"/>
          <w:lang w:val="en-GB"/>
        </w:rPr>
        <w:t xml:space="preserve"> undertakes to grant the contract research organisation (CRO) novineon CRO GmbH, Friedrich-Miescher-Straße 9, 72076 Tübingen, commissioned by </w:t>
      </w:r>
      <w:r w:rsidR="003B0B4A">
        <w:rPr>
          <w:rFonts w:ascii="Arial" w:hAnsi="Arial" w:cs="Arial"/>
          <w:lang w:val="en-GB"/>
        </w:rPr>
        <w:t>Principal</w:t>
      </w:r>
      <w:r w:rsidR="005F59DC" w:rsidRPr="005F59DC">
        <w:rPr>
          <w:rFonts w:ascii="Arial" w:hAnsi="Arial" w:cs="Arial"/>
          <w:lang w:val="en-GB"/>
        </w:rPr>
        <w:t xml:space="preserve">, access to the patient files of the patients </w:t>
      </w:r>
      <w:r w:rsidR="00C93CCF">
        <w:rPr>
          <w:rFonts w:ascii="Arial" w:hAnsi="Arial" w:cs="Arial"/>
          <w:lang w:val="en-GB"/>
        </w:rPr>
        <w:t>enrolled</w:t>
      </w:r>
      <w:r w:rsidR="005F59DC" w:rsidRPr="005F59DC">
        <w:rPr>
          <w:rFonts w:ascii="Arial" w:hAnsi="Arial" w:cs="Arial"/>
          <w:lang w:val="en-GB"/>
        </w:rPr>
        <w:t xml:space="preserve"> in the non-interventional observational study in order to ensure the data quality of the collected data and to enable a comparison between the collected and the documented data. Corresponding inspections are to be carried out only after prior notification in text or written form on site at the </w:t>
      </w:r>
      <w:r w:rsidR="00C93CCF">
        <w:rPr>
          <w:rFonts w:ascii="Arial" w:hAnsi="Arial" w:cs="Arial"/>
          <w:lang w:val="en-GB"/>
        </w:rPr>
        <w:t>H</w:t>
      </w:r>
      <w:r w:rsidR="005F59DC" w:rsidRPr="005F59DC">
        <w:rPr>
          <w:rFonts w:ascii="Arial" w:hAnsi="Arial" w:cs="Arial"/>
          <w:lang w:val="en-GB"/>
        </w:rPr>
        <w:t xml:space="preserve">ospital. In this </w:t>
      </w:r>
      <w:r w:rsidR="00C93CCF">
        <w:rPr>
          <w:rFonts w:ascii="Arial" w:hAnsi="Arial" w:cs="Arial"/>
          <w:lang w:val="en-GB"/>
        </w:rPr>
        <w:t>regard</w:t>
      </w:r>
      <w:r w:rsidR="005F59DC" w:rsidRPr="005F59DC">
        <w:rPr>
          <w:rFonts w:ascii="Arial" w:hAnsi="Arial" w:cs="Arial"/>
          <w:lang w:val="en-GB"/>
        </w:rPr>
        <w:t xml:space="preserve">, when including patients in the observational study, </w:t>
      </w:r>
      <w:r>
        <w:rPr>
          <w:rFonts w:ascii="Arial" w:hAnsi="Arial" w:cs="Arial"/>
          <w:lang w:val="en-GB"/>
        </w:rPr>
        <w:t>Institution</w:t>
      </w:r>
      <w:r w:rsidR="005F59DC" w:rsidRPr="005F59DC">
        <w:rPr>
          <w:rFonts w:ascii="Arial" w:hAnsi="Arial" w:cs="Arial"/>
          <w:lang w:val="en-GB"/>
        </w:rPr>
        <w:t xml:space="preserve"> undertakes to request the </w:t>
      </w:r>
      <w:r w:rsidR="00C93CCF">
        <w:rPr>
          <w:rFonts w:ascii="Arial" w:hAnsi="Arial" w:cs="Arial"/>
          <w:lang w:val="en-GB"/>
        </w:rPr>
        <w:t xml:space="preserve">patient’s </w:t>
      </w:r>
      <w:r w:rsidR="005F59DC" w:rsidRPr="005F59DC">
        <w:rPr>
          <w:rFonts w:ascii="Arial" w:hAnsi="Arial" w:cs="Arial"/>
          <w:lang w:val="en-GB"/>
        </w:rPr>
        <w:t xml:space="preserve">written consent to make the patient file accessible to the contract research organisation (CRO) commissioned by </w:t>
      </w:r>
      <w:r w:rsidR="003B0B4A">
        <w:rPr>
          <w:rFonts w:ascii="Arial" w:hAnsi="Arial" w:cs="Arial"/>
          <w:lang w:val="en-GB"/>
        </w:rPr>
        <w:t>Principal</w:t>
      </w:r>
      <w:r w:rsidR="005F59DC" w:rsidRPr="005F59DC">
        <w:rPr>
          <w:rFonts w:ascii="Arial" w:hAnsi="Arial" w:cs="Arial"/>
          <w:lang w:val="en-GB"/>
        </w:rPr>
        <w:t xml:space="preserve"> for the purpose stated in this para</w:t>
      </w:r>
      <w:r w:rsidR="00AA20D3">
        <w:rPr>
          <w:rFonts w:ascii="Arial" w:hAnsi="Arial" w:cs="Arial"/>
          <w:lang w:val="en-GB"/>
        </w:rPr>
        <w:t>graph </w:t>
      </w:r>
      <w:r w:rsidR="005F59DC" w:rsidRPr="005F59DC">
        <w:rPr>
          <w:rFonts w:ascii="Arial" w:hAnsi="Arial" w:cs="Arial"/>
          <w:lang w:val="en-GB"/>
        </w:rPr>
        <w:t xml:space="preserve">5. In the event that such consent is missing, the third party commissioned by </w:t>
      </w:r>
      <w:r w:rsidR="003B0B4A">
        <w:rPr>
          <w:rFonts w:ascii="Arial" w:hAnsi="Arial" w:cs="Arial"/>
          <w:lang w:val="en-GB"/>
        </w:rPr>
        <w:t>Principal</w:t>
      </w:r>
      <w:r w:rsidR="005F59DC" w:rsidRPr="005F59DC">
        <w:rPr>
          <w:rFonts w:ascii="Arial" w:hAnsi="Arial" w:cs="Arial"/>
          <w:lang w:val="en-GB"/>
        </w:rPr>
        <w:t xml:space="preserve"> is not entitled to inspect the respective patient file and the obligation arising from sentence 1 of this para</w:t>
      </w:r>
      <w:r w:rsidR="00A33CCC">
        <w:rPr>
          <w:rFonts w:ascii="Arial" w:hAnsi="Arial" w:cs="Arial"/>
          <w:lang w:val="en-GB"/>
        </w:rPr>
        <w:t>. 5</w:t>
      </w:r>
      <w:r w:rsidR="005F59DC" w:rsidRPr="005F59DC">
        <w:rPr>
          <w:rFonts w:ascii="Arial" w:hAnsi="Arial" w:cs="Arial"/>
          <w:lang w:val="en-GB"/>
        </w:rPr>
        <w:t xml:space="preserve"> shall not apply.</w:t>
      </w:r>
      <w:r w:rsidR="000E4FFD">
        <w:rPr>
          <w:rFonts w:ascii="Arial" w:hAnsi="Arial" w:cs="Arial"/>
          <w:lang w:val="en-GB"/>
        </w:rPr>
        <w:t xml:space="preserve"> The Principal is responsible for all </w:t>
      </w:r>
      <w:r w:rsidR="004A16EA">
        <w:rPr>
          <w:rFonts w:ascii="Arial" w:hAnsi="Arial" w:cs="Arial"/>
          <w:lang w:val="en-GB"/>
        </w:rPr>
        <w:t>persons provided monitoring of this study in the Hospital. These persons are obliged to respect operational rules of the Hospital</w:t>
      </w:r>
      <w:r w:rsidR="00F01A6B">
        <w:rPr>
          <w:rFonts w:ascii="Arial" w:hAnsi="Arial" w:cs="Arial"/>
          <w:lang w:val="en-GB"/>
        </w:rPr>
        <w:t>.</w:t>
      </w:r>
      <w:r w:rsidR="00B363D8">
        <w:rPr>
          <w:rFonts w:ascii="Arial" w:hAnsi="Arial" w:cs="Arial"/>
          <w:lang w:val="en-GB"/>
        </w:rPr>
        <w:t xml:space="preserve"> </w:t>
      </w:r>
    </w:p>
    <w:p w14:paraId="211C6662" w14:textId="7F253196" w:rsidR="002D5AB2" w:rsidRDefault="002D5AB2" w:rsidP="00D23493">
      <w:pPr>
        <w:pStyle w:val="V-022-"/>
        <w:rPr>
          <w:lang w:val="en-GB"/>
        </w:rPr>
      </w:pPr>
      <w:r>
        <w:rPr>
          <w:lang w:val="en-GB"/>
        </w:rPr>
        <w:lastRenderedPageBreak/>
        <w:t>Data protection</w:t>
      </w:r>
    </w:p>
    <w:p w14:paraId="535623DF" w14:textId="14422F97" w:rsidR="002D5AB2" w:rsidRPr="003171F8" w:rsidRDefault="002D5AB2" w:rsidP="003171F8">
      <w:pPr>
        <w:pStyle w:val="V-020-ABC"/>
        <w:numPr>
          <w:ilvl w:val="0"/>
          <w:numId w:val="48"/>
        </w:numPr>
        <w:jc w:val="both"/>
        <w:rPr>
          <w:rFonts w:eastAsiaTheme="minorHAnsi" w:cs="Arial"/>
          <w:szCs w:val="22"/>
          <w:lang w:val="en-GB"/>
        </w:rPr>
      </w:pPr>
      <w:r w:rsidRPr="003171F8">
        <w:rPr>
          <w:rFonts w:eastAsiaTheme="minorHAnsi" w:cs="Arial"/>
          <w:b w:val="0"/>
          <w:szCs w:val="22"/>
          <w:lang w:val="en-GB"/>
        </w:rPr>
        <w:t>To be able to perform the contractual relationship set out in this contract the parties undertake to treat the information to which they have access for the purpose of this contract with complete confidentiality. The confidentiality stipulations contained in these clauses shall remain in force after the end of the contractual relationship or termination of the contract. In the case of training actions, the data of the workers who attend will be treated for the exclusive purpose of the management of the training and administrative actions derived from the same.</w:t>
      </w:r>
    </w:p>
    <w:p w14:paraId="2AAAFEA0" w14:textId="138CCAFA" w:rsidR="002D5AB2" w:rsidRPr="003171F8" w:rsidRDefault="002D5AB2" w:rsidP="003171F8">
      <w:pPr>
        <w:pStyle w:val="V-020-ABC"/>
        <w:jc w:val="both"/>
        <w:rPr>
          <w:rFonts w:eastAsiaTheme="minorHAnsi" w:cs="Arial"/>
          <w:szCs w:val="22"/>
          <w:lang w:val="en-GB"/>
        </w:rPr>
      </w:pPr>
      <w:r w:rsidRPr="003171F8">
        <w:rPr>
          <w:rFonts w:eastAsiaTheme="minorHAnsi" w:cs="Arial"/>
          <w:b w:val="0"/>
          <w:szCs w:val="22"/>
          <w:lang w:val="en-GB"/>
        </w:rPr>
        <w:t>The parties state that the data and information provided in said document will be processed in accordance with the provisions of the current legislation on data protection and Regulation (EU) 2016/679 of 27 April 2016 (GDPR) and Organic Law (ES) 3/2018, of 5 December (LOPDGDD), with the sole purpose of performance of the contract. Said data will be kept for as long as there is a contractual relationship between the parties. Once the data is no longer necessary for such purpose, the data will be suppressed by blocking it during the time frame established by law, putting technical and organizational measures in place to prevent the processing of the data including its visualization, and being only available to judges, courts, public prosecutor or public administrations, in order to respond to legal duties. Subsequently, after the suppression or blocking period, the data will be erased. There are no plans to communicate the data to third parties, unless there is a legal obligation to do so, or to those providers associated with the parties acting as Data Processors. The contract holders will be informed in advance of any other transfer of data.</w:t>
      </w:r>
      <w:r w:rsidR="00D01670">
        <w:rPr>
          <w:rFonts w:eastAsiaTheme="minorHAnsi" w:cs="Arial"/>
          <w:b w:val="0"/>
          <w:szCs w:val="22"/>
          <w:lang w:val="en-GB"/>
        </w:rPr>
        <w:t xml:space="preserve"> </w:t>
      </w:r>
      <w:r w:rsidR="00D01670" w:rsidRPr="00D01670">
        <w:rPr>
          <w:rFonts w:eastAsiaTheme="minorHAnsi" w:cs="Arial"/>
          <w:b w:val="0"/>
          <w:szCs w:val="22"/>
          <w:lang w:val="en-GB"/>
        </w:rPr>
        <w:t>The Pr</w:t>
      </w:r>
      <w:r w:rsidR="00D01670">
        <w:rPr>
          <w:rFonts w:eastAsiaTheme="minorHAnsi" w:cs="Arial"/>
          <w:b w:val="0"/>
          <w:szCs w:val="22"/>
          <w:lang w:val="en-GB"/>
        </w:rPr>
        <w:t xml:space="preserve">incipal </w:t>
      </w:r>
      <w:r w:rsidR="00891130">
        <w:rPr>
          <w:rFonts w:eastAsiaTheme="minorHAnsi" w:cs="Arial"/>
          <w:b w:val="0"/>
          <w:szCs w:val="22"/>
          <w:lang w:val="en-GB"/>
        </w:rPr>
        <w:t xml:space="preserve">declares that data </w:t>
      </w:r>
      <w:r w:rsidR="00D01670" w:rsidRPr="00D01670">
        <w:rPr>
          <w:rFonts w:eastAsiaTheme="minorHAnsi" w:cs="Arial"/>
          <w:b w:val="0"/>
          <w:szCs w:val="22"/>
          <w:lang w:val="en-GB"/>
        </w:rPr>
        <w:t xml:space="preserve">will </w:t>
      </w:r>
      <w:r w:rsidR="00E42683">
        <w:rPr>
          <w:rFonts w:eastAsiaTheme="minorHAnsi" w:cs="Arial"/>
          <w:b w:val="0"/>
          <w:szCs w:val="22"/>
          <w:lang w:val="en-GB"/>
        </w:rPr>
        <w:t xml:space="preserve">not be transferred </w:t>
      </w:r>
      <w:r w:rsidR="00D01670" w:rsidRPr="00D01670">
        <w:rPr>
          <w:rFonts w:eastAsiaTheme="minorHAnsi" w:cs="Arial"/>
          <w:b w:val="0"/>
          <w:szCs w:val="22"/>
          <w:lang w:val="en-GB"/>
        </w:rPr>
        <w:t>outside the European Economic Area.</w:t>
      </w:r>
    </w:p>
    <w:p w14:paraId="25BD9218" w14:textId="7D09F4C5" w:rsidR="002D5AB2" w:rsidRDefault="002D5AB2">
      <w:pPr>
        <w:pStyle w:val="V-020-ABC"/>
        <w:jc w:val="both"/>
        <w:rPr>
          <w:rFonts w:eastAsiaTheme="minorHAnsi" w:cs="Arial"/>
          <w:b w:val="0"/>
          <w:szCs w:val="22"/>
          <w:lang w:val="en-GB"/>
        </w:rPr>
      </w:pPr>
      <w:r w:rsidRPr="003171F8">
        <w:rPr>
          <w:rFonts w:eastAsiaTheme="minorHAnsi" w:cs="Arial"/>
          <w:b w:val="0"/>
          <w:szCs w:val="22"/>
          <w:lang w:val="en-GB"/>
        </w:rPr>
        <w:t>At any time, the parties may exercise their rights of access to, rectification, erasure and portability of their data and the rights to restrict and object to them being processed, by writing to the address that appears at the top of this contract. If the parties consider that the processing of personal data does not comply with the current legislation, they may lodge a complaint with the supervisory Authority.</w:t>
      </w:r>
    </w:p>
    <w:p w14:paraId="1870C1A7" w14:textId="097A28B6" w:rsidR="000C3A05" w:rsidRPr="003171F8" w:rsidRDefault="00A27385" w:rsidP="00A5144F">
      <w:pPr>
        <w:pStyle w:val="V-020-ABC"/>
        <w:jc w:val="both"/>
        <w:rPr>
          <w:b w:val="0"/>
          <w:bCs/>
          <w:szCs w:val="22"/>
          <w:lang w:val="en-US"/>
        </w:rPr>
      </w:pPr>
      <w:r w:rsidRPr="003171F8">
        <w:rPr>
          <w:b w:val="0"/>
          <w:bCs/>
          <w:szCs w:val="22"/>
          <w:lang w:val="en-US"/>
        </w:rPr>
        <w:lastRenderedPageBreak/>
        <w:t xml:space="preserve">The Principal considers itself an independent </w:t>
      </w:r>
      <w:r w:rsidR="00707163" w:rsidRPr="003171F8">
        <w:rPr>
          <w:b w:val="0"/>
          <w:bCs/>
          <w:szCs w:val="22"/>
          <w:lang w:val="en-US"/>
        </w:rPr>
        <w:t>d</w:t>
      </w:r>
      <w:r w:rsidR="00A5144F" w:rsidRPr="003171F8">
        <w:rPr>
          <w:b w:val="0"/>
          <w:bCs/>
          <w:szCs w:val="22"/>
          <w:lang w:val="en-US"/>
        </w:rPr>
        <w:t xml:space="preserve">ata </w:t>
      </w:r>
      <w:r w:rsidR="00707163" w:rsidRPr="003171F8">
        <w:rPr>
          <w:b w:val="0"/>
          <w:bCs/>
          <w:szCs w:val="22"/>
          <w:lang w:val="en-US"/>
        </w:rPr>
        <w:t>c</w:t>
      </w:r>
      <w:r w:rsidRPr="003171F8">
        <w:rPr>
          <w:b w:val="0"/>
          <w:bCs/>
          <w:szCs w:val="22"/>
          <w:lang w:val="en-US"/>
        </w:rPr>
        <w:t xml:space="preserve">ontroller with respect to its </w:t>
      </w:r>
      <w:r w:rsidR="00A5144F" w:rsidRPr="003171F8">
        <w:rPr>
          <w:b w:val="0"/>
          <w:bCs/>
          <w:szCs w:val="22"/>
          <w:lang w:val="en-US"/>
        </w:rPr>
        <w:t>p</w:t>
      </w:r>
      <w:r w:rsidRPr="003171F8">
        <w:rPr>
          <w:b w:val="0"/>
          <w:bCs/>
          <w:szCs w:val="22"/>
          <w:lang w:val="en-US"/>
        </w:rPr>
        <w:t xml:space="preserve">rocessing of </w:t>
      </w:r>
      <w:r w:rsidR="00A5144F" w:rsidRPr="003171F8">
        <w:rPr>
          <w:b w:val="0"/>
          <w:bCs/>
          <w:szCs w:val="22"/>
          <w:lang w:val="en-US"/>
        </w:rPr>
        <w:t>p</w:t>
      </w:r>
      <w:r w:rsidRPr="003171F8">
        <w:rPr>
          <w:b w:val="0"/>
          <w:bCs/>
          <w:szCs w:val="22"/>
          <w:lang w:val="en-US"/>
        </w:rPr>
        <w:t xml:space="preserve">ersonal </w:t>
      </w:r>
      <w:r w:rsidR="00A5144F" w:rsidRPr="003171F8">
        <w:rPr>
          <w:b w:val="0"/>
          <w:bCs/>
          <w:szCs w:val="22"/>
          <w:lang w:val="en-US"/>
        </w:rPr>
        <w:t>d</w:t>
      </w:r>
      <w:r w:rsidRPr="003171F8">
        <w:rPr>
          <w:b w:val="0"/>
          <w:bCs/>
          <w:szCs w:val="22"/>
          <w:lang w:val="en-US"/>
        </w:rPr>
        <w:t xml:space="preserve">ata regarding </w:t>
      </w:r>
      <w:r w:rsidR="00A5144F" w:rsidRPr="003171F8">
        <w:rPr>
          <w:b w:val="0"/>
          <w:bCs/>
          <w:szCs w:val="22"/>
          <w:lang w:val="en-US"/>
        </w:rPr>
        <w:t xml:space="preserve">patients </w:t>
      </w:r>
      <w:r w:rsidRPr="003171F8">
        <w:rPr>
          <w:b w:val="0"/>
          <w:bCs/>
          <w:szCs w:val="22"/>
          <w:lang w:val="en-US"/>
        </w:rPr>
        <w:t xml:space="preserve">and reported by </w:t>
      </w:r>
      <w:r w:rsidR="00A5144F" w:rsidRPr="003171F8">
        <w:rPr>
          <w:b w:val="0"/>
          <w:bCs/>
          <w:szCs w:val="22"/>
          <w:lang w:val="en-US"/>
        </w:rPr>
        <w:t xml:space="preserve">the </w:t>
      </w:r>
      <w:r w:rsidRPr="003171F8">
        <w:rPr>
          <w:b w:val="0"/>
          <w:bCs/>
          <w:szCs w:val="22"/>
          <w:lang w:val="en-US"/>
        </w:rPr>
        <w:t xml:space="preserve">Institution to </w:t>
      </w:r>
      <w:r w:rsidR="00A5144F" w:rsidRPr="003171F8">
        <w:rPr>
          <w:b w:val="0"/>
          <w:bCs/>
          <w:szCs w:val="22"/>
          <w:lang w:val="en-US"/>
        </w:rPr>
        <w:t>the Pr</w:t>
      </w:r>
      <w:r w:rsidR="00133CB5" w:rsidRPr="003171F8">
        <w:rPr>
          <w:b w:val="0"/>
          <w:bCs/>
          <w:szCs w:val="22"/>
          <w:lang w:val="en-US"/>
        </w:rPr>
        <w:t>i</w:t>
      </w:r>
      <w:r w:rsidR="00A5144F" w:rsidRPr="003171F8">
        <w:rPr>
          <w:b w:val="0"/>
          <w:bCs/>
          <w:szCs w:val="22"/>
          <w:lang w:val="en-US"/>
        </w:rPr>
        <w:t>nc</w:t>
      </w:r>
      <w:r w:rsidR="00133CB5" w:rsidRPr="003171F8">
        <w:rPr>
          <w:b w:val="0"/>
          <w:bCs/>
          <w:szCs w:val="22"/>
          <w:lang w:val="en-US"/>
        </w:rPr>
        <w:t>i</w:t>
      </w:r>
      <w:r w:rsidR="00A5144F" w:rsidRPr="003171F8">
        <w:rPr>
          <w:b w:val="0"/>
          <w:bCs/>
          <w:szCs w:val="22"/>
          <w:lang w:val="en-US"/>
        </w:rPr>
        <w:t xml:space="preserve">pal </w:t>
      </w:r>
      <w:r w:rsidR="00404CFA" w:rsidRPr="003171F8">
        <w:rPr>
          <w:b w:val="0"/>
          <w:bCs/>
          <w:szCs w:val="22"/>
          <w:lang w:val="en-US"/>
        </w:rPr>
        <w:t xml:space="preserve">according </w:t>
      </w:r>
      <w:r w:rsidRPr="003171F8">
        <w:rPr>
          <w:b w:val="0"/>
          <w:bCs/>
          <w:szCs w:val="22"/>
          <w:lang w:val="en-US"/>
        </w:rPr>
        <w:t xml:space="preserve">to the </w:t>
      </w:r>
      <w:r w:rsidR="002E162F" w:rsidRPr="003171F8">
        <w:rPr>
          <w:b w:val="0"/>
          <w:bCs/>
          <w:szCs w:val="22"/>
          <w:lang w:val="en-US"/>
        </w:rPr>
        <w:t>PMCF-Study Plan a</w:t>
      </w:r>
      <w:r w:rsidRPr="003171F8">
        <w:rPr>
          <w:b w:val="0"/>
          <w:bCs/>
          <w:szCs w:val="22"/>
          <w:lang w:val="en-US"/>
        </w:rPr>
        <w:t xml:space="preserve">nd the Agreement. </w:t>
      </w:r>
      <w:r w:rsidR="00561EEC" w:rsidRPr="003171F8">
        <w:rPr>
          <w:b w:val="0"/>
          <w:bCs/>
          <w:szCs w:val="22"/>
          <w:lang w:val="en-US"/>
        </w:rPr>
        <w:t xml:space="preserve">The </w:t>
      </w:r>
      <w:r w:rsidR="00404CFA" w:rsidRPr="003171F8">
        <w:rPr>
          <w:b w:val="0"/>
          <w:bCs/>
          <w:szCs w:val="22"/>
          <w:lang w:val="en-US"/>
        </w:rPr>
        <w:t>P</w:t>
      </w:r>
      <w:r w:rsidR="00716AE0" w:rsidRPr="003171F8">
        <w:rPr>
          <w:b w:val="0"/>
          <w:bCs/>
          <w:szCs w:val="22"/>
          <w:lang w:val="en-US"/>
        </w:rPr>
        <w:t>r</w:t>
      </w:r>
      <w:r w:rsidR="00404CFA" w:rsidRPr="003171F8">
        <w:rPr>
          <w:b w:val="0"/>
          <w:bCs/>
          <w:szCs w:val="22"/>
          <w:lang w:val="en-US"/>
        </w:rPr>
        <w:t xml:space="preserve">incipal </w:t>
      </w:r>
      <w:r w:rsidR="0070436E" w:rsidRPr="003171F8">
        <w:rPr>
          <w:b w:val="0"/>
          <w:bCs/>
          <w:szCs w:val="22"/>
          <w:lang w:val="en-US"/>
        </w:rPr>
        <w:t>declares th</w:t>
      </w:r>
      <w:r w:rsidR="00561EEC" w:rsidRPr="003171F8">
        <w:rPr>
          <w:b w:val="0"/>
          <w:bCs/>
          <w:szCs w:val="22"/>
          <w:lang w:val="en-US"/>
        </w:rPr>
        <w:t xml:space="preserve">at it fulfills all obligations set </w:t>
      </w:r>
      <w:r w:rsidR="000B7CCD" w:rsidRPr="003171F8">
        <w:rPr>
          <w:b w:val="0"/>
          <w:bCs/>
          <w:szCs w:val="22"/>
          <w:lang w:val="en-US"/>
        </w:rPr>
        <w:t>for</w:t>
      </w:r>
      <w:r w:rsidR="00561EEC" w:rsidRPr="003171F8">
        <w:rPr>
          <w:b w:val="0"/>
          <w:bCs/>
          <w:szCs w:val="22"/>
          <w:lang w:val="en-US"/>
        </w:rPr>
        <w:t xml:space="preserve"> the </w:t>
      </w:r>
      <w:r w:rsidR="001216DE" w:rsidRPr="003171F8">
        <w:rPr>
          <w:b w:val="0"/>
          <w:bCs/>
          <w:szCs w:val="22"/>
          <w:lang w:val="en-US"/>
        </w:rPr>
        <w:t xml:space="preserve">controller </w:t>
      </w:r>
      <w:r w:rsidR="00561EEC" w:rsidRPr="003171F8">
        <w:rPr>
          <w:b w:val="0"/>
          <w:bCs/>
          <w:szCs w:val="22"/>
          <w:lang w:val="en-US"/>
        </w:rPr>
        <w:t xml:space="preserve">by the relevant </w:t>
      </w:r>
      <w:r w:rsidR="001216DE" w:rsidRPr="003171F8">
        <w:rPr>
          <w:b w:val="0"/>
          <w:bCs/>
          <w:szCs w:val="22"/>
          <w:lang w:val="en-US"/>
        </w:rPr>
        <w:t>L</w:t>
      </w:r>
      <w:r w:rsidR="00D777A6" w:rsidRPr="003171F8">
        <w:rPr>
          <w:b w:val="0"/>
          <w:bCs/>
          <w:szCs w:val="22"/>
          <w:lang w:val="en-US"/>
        </w:rPr>
        <w:t>aws</w:t>
      </w:r>
      <w:r w:rsidR="00561EEC" w:rsidRPr="003171F8">
        <w:rPr>
          <w:b w:val="0"/>
          <w:bCs/>
          <w:szCs w:val="22"/>
          <w:lang w:val="en-US"/>
        </w:rPr>
        <w:t xml:space="preserve">, including information obligations and the processing of personal data of </w:t>
      </w:r>
      <w:r w:rsidR="00C725B2" w:rsidRPr="003171F8">
        <w:rPr>
          <w:b w:val="0"/>
          <w:bCs/>
          <w:szCs w:val="22"/>
          <w:lang w:val="en-US"/>
        </w:rPr>
        <w:t xml:space="preserve">patients </w:t>
      </w:r>
      <w:r w:rsidR="00561EEC" w:rsidRPr="003171F8">
        <w:rPr>
          <w:b w:val="0"/>
          <w:bCs/>
          <w:szCs w:val="22"/>
          <w:lang w:val="en-US"/>
        </w:rPr>
        <w:t>in strict accordance with the consent of the data subject</w:t>
      </w:r>
      <w:r w:rsidR="003E56DF" w:rsidRPr="003171F8">
        <w:rPr>
          <w:b w:val="0"/>
          <w:bCs/>
          <w:szCs w:val="22"/>
          <w:lang w:val="en-US"/>
        </w:rPr>
        <w:t xml:space="preserve"> and the PMCF-Study </w:t>
      </w:r>
      <w:r w:rsidR="000B7CCD" w:rsidRPr="003171F8">
        <w:rPr>
          <w:b w:val="0"/>
          <w:bCs/>
          <w:szCs w:val="22"/>
          <w:lang w:val="en-US"/>
        </w:rPr>
        <w:t>Plan</w:t>
      </w:r>
      <w:r w:rsidR="00561EEC" w:rsidRPr="003171F8">
        <w:rPr>
          <w:b w:val="0"/>
          <w:bCs/>
          <w:szCs w:val="22"/>
          <w:lang w:val="en-US"/>
        </w:rPr>
        <w:t>.</w:t>
      </w:r>
      <w:r w:rsidR="00C725B2" w:rsidRPr="003171F8">
        <w:rPr>
          <w:b w:val="0"/>
          <w:bCs/>
          <w:szCs w:val="22"/>
          <w:lang w:val="en-US"/>
        </w:rPr>
        <w:t xml:space="preserve"> </w:t>
      </w:r>
      <w:r w:rsidR="00C97A03" w:rsidRPr="003171F8">
        <w:rPr>
          <w:b w:val="0"/>
          <w:bCs/>
          <w:szCs w:val="22"/>
          <w:lang w:val="en-US"/>
        </w:rPr>
        <w:t>The Principal provide the Hospital</w:t>
      </w:r>
      <w:r w:rsidR="009B381F" w:rsidRPr="003171F8">
        <w:rPr>
          <w:b w:val="0"/>
          <w:bCs/>
          <w:szCs w:val="22"/>
          <w:lang w:val="en-US"/>
        </w:rPr>
        <w:t xml:space="preserve"> with relevant consent of patient with processing personal data within the </w:t>
      </w:r>
      <w:r w:rsidR="00417365" w:rsidRPr="003171F8">
        <w:rPr>
          <w:b w:val="0"/>
          <w:bCs/>
          <w:szCs w:val="22"/>
          <w:lang w:val="en-US"/>
        </w:rPr>
        <w:t>PMCF-</w:t>
      </w:r>
      <w:r w:rsidR="009B381F" w:rsidRPr="003171F8">
        <w:rPr>
          <w:b w:val="0"/>
          <w:bCs/>
          <w:szCs w:val="22"/>
          <w:lang w:val="en-US"/>
        </w:rPr>
        <w:t>Study</w:t>
      </w:r>
      <w:r w:rsidR="00417365" w:rsidRPr="003171F8">
        <w:rPr>
          <w:b w:val="0"/>
          <w:bCs/>
          <w:szCs w:val="22"/>
          <w:lang w:val="en-US"/>
        </w:rPr>
        <w:t>.</w:t>
      </w:r>
    </w:p>
    <w:p w14:paraId="187AD16A" w14:textId="28C13DE8" w:rsidR="00A27385" w:rsidRPr="003171F8" w:rsidRDefault="00133CB5" w:rsidP="00A5144F">
      <w:pPr>
        <w:pStyle w:val="V-020-ABC"/>
        <w:jc w:val="both"/>
        <w:rPr>
          <w:b w:val="0"/>
          <w:bCs/>
          <w:szCs w:val="22"/>
          <w:lang w:val="en-US"/>
        </w:rPr>
      </w:pPr>
      <w:r w:rsidRPr="003171F8">
        <w:rPr>
          <w:b w:val="0"/>
          <w:bCs/>
          <w:szCs w:val="22"/>
          <w:lang w:val="en-US"/>
        </w:rPr>
        <w:t>With respe</w:t>
      </w:r>
      <w:r w:rsidR="007B3018" w:rsidRPr="003171F8">
        <w:rPr>
          <w:b w:val="0"/>
          <w:bCs/>
          <w:szCs w:val="22"/>
          <w:lang w:val="en-US"/>
        </w:rPr>
        <w:t>c</w:t>
      </w:r>
      <w:r w:rsidRPr="003171F8">
        <w:rPr>
          <w:b w:val="0"/>
          <w:bCs/>
          <w:szCs w:val="22"/>
          <w:lang w:val="en-US"/>
        </w:rPr>
        <w:t>t to</w:t>
      </w:r>
      <w:r w:rsidR="007B3018" w:rsidRPr="003171F8">
        <w:rPr>
          <w:b w:val="0"/>
          <w:bCs/>
          <w:szCs w:val="22"/>
          <w:lang w:val="en-US"/>
        </w:rPr>
        <w:t xml:space="preserve"> </w:t>
      </w:r>
      <w:r w:rsidRPr="003171F8">
        <w:rPr>
          <w:b w:val="0"/>
          <w:bCs/>
          <w:szCs w:val="22"/>
          <w:lang w:val="en-US"/>
        </w:rPr>
        <w:t xml:space="preserve">the </w:t>
      </w:r>
      <w:r w:rsidR="007B3018" w:rsidRPr="003171F8">
        <w:rPr>
          <w:b w:val="0"/>
          <w:bCs/>
          <w:szCs w:val="22"/>
          <w:lang w:val="en-US"/>
        </w:rPr>
        <w:t xml:space="preserve">PMCF-Study the Institution is the </w:t>
      </w:r>
      <w:r w:rsidR="00707163" w:rsidRPr="003171F8">
        <w:rPr>
          <w:b w:val="0"/>
          <w:bCs/>
          <w:szCs w:val="22"/>
          <w:lang w:val="en-US"/>
        </w:rPr>
        <w:t>d</w:t>
      </w:r>
      <w:r w:rsidR="007B3018" w:rsidRPr="003171F8">
        <w:rPr>
          <w:b w:val="0"/>
          <w:bCs/>
          <w:szCs w:val="22"/>
          <w:lang w:val="en-US"/>
        </w:rPr>
        <w:t xml:space="preserve">ata </w:t>
      </w:r>
      <w:r w:rsidR="00707163" w:rsidRPr="003171F8">
        <w:rPr>
          <w:b w:val="0"/>
          <w:bCs/>
          <w:szCs w:val="22"/>
          <w:lang w:val="en-US"/>
        </w:rPr>
        <w:t>p</w:t>
      </w:r>
      <w:r w:rsidR="007B3018" w:rsidRPr="003171F8">
        <w:rPr>
          <w:b w:val="0"/>
          <w:bCs/>
          <w:szCs w:val="22"/>
          <w:lang w:val="en-US"/>
        </w:rPr>
        <w:t xml:space="preserve">rocessor. </w:t>
      </w:r>
      <w:r w:rsidR="00A27385" w:rsidRPr="003171F8">
        <w:rPr>
          <w:b w:val="0"/>
          <w:bCs/>
          <w:szCs w:val="22"/>
          <w:lang w:val="en-US"/>
        </w:rPr>
        <w:t xml:space="preserve">The Institution remains the </w:t>
      </w:r>
      <w:r w:rsidR="00707163" w:rsidRPr="003171F8">
        <w:rPr>
          <w:b w:val="0"/>
          <w:bCs/>
          <w:szCs w:val="22"/>
          <w:lang w:val="en-US"/>
        </w:rPr>
        <w:t>c</w:t>
      </w:r>
      <w:r w:rsidR="00A27385" w:rsidRPr="003171F8">
        <w:rPr>
          <w:b w:val="0"/>
          <w:bCs/>
          <w:szCs w:val="22"/>
          <w:lang w:val="en-US"/>
        </w:rPr>
        <w:t xml:space="preserve">ontroller </w:t>
      </w:r>
      <w:r w:rsidR="00707163" w:rsidRPr="003171F8">
        <w:rPr>
          <w:b w:val="0"/>
          <w:bCs/>
          <w:szCs w:val="22"/>
          <w:lang w:val="en-US"/>
        </w:rPr>
        <w:t>o</w:t>
      </w:r>
      <w:r w:rsidR="00A27385" w:rsidRPr="003171F8">
        <w:rPr>
          <w:b w:val="0"/>
          <w:bCs/>
          <w:szCs w:val="22"/>
          <w:lang w:val="en-US"/>
        </w:rPr>
        <w:t xml:space="preserve">f </w:t>
      </w:r>
      <w:r w:rsidR="00707163" w:rsidRPr="003171F8">
        <w:rPr>
          <w:b w:val="0"/>
          <w:bCs/>
          <w:szCs w:val="22"/>
          <w:lang w:val="en-US"/>
        </w:rPr>
        <w:t>p</w:t>
      </w:r>
      <w:r w:rsidR="00A27385" w:rsidRPr="003171F8">
        <w:rPr>
          <w:b w:val="0"/>
          <w:bCs/>
          <w:szCs w:val="22"/>
          <w:lang w:val="en-US"/>
        </w:rPr>
        <w:t xml:space="preserve">ersonal </w:t>
      </w:r>
      <w:r w:rsidR="00707163" w:rsidRPr="003171F8">
        <w:rPr>
          <w:b w:val="0"/>
          <w:bCs/>
          <w:szCs w:val="22"/>
          <w:lang w:val="en-US"/>
        </w:rPr>
        <w:t>d</w:t>
      </w:r>
      <w:r w:rsidR="00A27385" w:rsidRPr="003171F8">
        <w:rPr>
          <w:b w:val="0"/>
          <w:bCs/>
          <w:szCs w:val="22"/>
          <w:lang w:val="en-US"/>
        </w:rPr>
        <w:t xml:space="preserve">ata collected from the </w:t>
      </w:r>
      <w:r w:rsidR="002E162F" w:rsidRPr="003171F8">
        <w:rPr>
          <w:b w:val="0"/>
          <w:bCs/>
          <w:szCs w:val="22"/>
          <w:lang w:val="en-US"/>
        </w:rPr>
        <w:t xml:space="preserve">patients </w:t>
      </w:r>
      <w:r w:rsidR="00A27385" w:rsidRPr="003171F8">
        <w:rPr>
          <w:b w:val="0"/>
          <w:bCs/>
          <w:szCs w:val="22"/>
          <w:lang w:val="en-US"/>
        </w:rPr>
        <w:t>with respect to the treatment of the</w:t>
      </w:r>
      <w:r w:rsidR="002E162F" w:rsidRPr="003171F8">
        <w:rPr>
          <w:b w:val="0"/>
          <w:bCs/>
          <w:szCs w:val="22"/>
          <w:lang w:val="en-US"/>
        </w:rPr>
        <w:t xml:space="preserve"> patients </w:t>
      </w:r>
      <w:r w:rsidR="00A27385" w:rsidRPr="003171F8">
        <w:rPr>
          <w:b w:val="0"/>
          <w:bCs/>
          <w:szCs w:val="22"/>
          <w:lang w:val="en-US"/>
        </w:rPr>
        <w:t>pursuant to medical standard of care and applicable legal obligations.</w:t>
      </w:r>
    </w:p>
    <w:p w14:paraId="3DD0F2D2" w14:textId="0ADBFAA8" w:rsidR="0099184E" w:rsidRPr="003171F8" w:rsidRDefault="000B5784" w:rsidP="00A37886">
      <w:pPr>
        <w:pStyle w:val="V-020-ABC"/>
        <w:jc w:val="both"/>
        <w:rPr>
          <w:b w:val="0"/>
          <w:bCs/>
          <w:lang w:val="en-US"/>
        </w:rPr>
      </w:pPr>
      <w:r w:rsidRPr="003171F8">
        <w:rPr>
          <w:b w:val="0"/>
          <w:bCs/>
          <w:lang w:val="en-US"/>
        </w:rPr>
        <w:t xml:space="preserve">The Principal undertakes to personal data confidential and take appropriate technical and organisational security measures to protect personal data against unauthorised or unlawful </w:t>
      </w:r>
      <w:r w:rsidR="001C6A6E" w:rsidRPr="003171F8">
        <w:rPr>
          <w:b w:val="0"/>
          <w:bCs/>
          <w:lang w:val="en-US"/>
        </w:rPr>
        <w:t>p</w:t>
      </w:r>
      <w:r w:rsidRPr="003171F8">
        <w:rPr>
          <w:b w:val="0"/>
          <w:bCs/>
          <w:lang w:val="en-US"/>
        </w:rPr>
        <w:t>rocessing, accidental loss or damage or destruction</w:t>
      </w:r>
      <w:r w:rsidR="001C6A6E" w:rsidRPr="003171F8">
        <w:rPr>
          <w:b w:val="0"/>
          <w:bCs/>
          <w:lang w:val="en-US"/>
        </w:rPr>
        <w:t xml:space="preserve">, </w:t>
      </w:r>
      <w:r w:rsidR="00103959" w:rsidRPr="003171F8">
        <w:rPr>
          <w:b w:val="0"/>
          <w:bCs/>
          <w:lang w:val="en-US"/>
        </w:rPr>
        <w:t>to meet the requirements of the GDPR</w:t>
      </w:r>
      <w:r w:rsidRPr="003171F8">
        <w:rPr>
          <w:b w:val="0"/>
          <w:bCs/>
          <w:lang w:val="en-US"/>
        </w:rPr>
        <w:t>. In assessing the appropriate level of security, the P</w:t>
      </w:r>
      <w:r w:rsidR="00D626D8" w:rsidRPr="003171F8">
        <w:rPr>
          <w:b w:val="0"/>
          <w:bCs/>
          <w:lang w:val="en-US"/>
        </w:rPr>
        <w:t xml:space="preserve">rincipal </w:t>
      </w:r>
      <w:r w:rsidRPr="003171F8">
        <w:rPr>
          <w:b w:val="0"/>
          <w:bCs/>
          <w:lang w:val="en-US"/>
        </w:rPr>
        <w:t xml:space="preserve">shall take due account of the state of the art, the costs of implementation, the nature, scope, context and purposes of </w:t>
      </w:r>
      <w:r w:rsidR="00D626D8" w:rsidRPr="003171F8">
        <w:rPr>
          <w:b w:val="0"/>
          <w:bCs/>
          <w:lang w:val="en-US"/>
        </w:rPr>
        <w:t>p</w:t>
      </w:r>
      <w:r w:rsidRPr="003171F8">
        <w:rPr>
          <w:b w:val="0"/>
          <w:bCs/>
          <w:lang w:val="en-US"/>
        </w:rPr>
        <w:t xml:space="preserve">rocessing and the risks involved </w:t>
      </w:r>
      <w:r w:rsidR="00A05CEB" w:rsidRPr="003171F8">
        <w:rPr>
          <w:b w:val="0"/>
          <w:bCs/>
          <w:lang w:val="en-US"/>
        </w:rPr>
        <w:t>f</w:t>
      </w:r>
      <w:r w:rsidR="00D626D8" w:rsidRPr="003171F8">
        <w:rPr>
          <w:b w:val="0"/>
          <w:bCs/>
          <w:lang w:val="en-US"/>
        </w:rPr>
        <w:t>or</w:t>
      </w:r>
      <w:r w:rsidR="00A05CEB" w:rsidRPr="003171F8">
        <w:rPr>
          <w:b w:val="0"/>
          <w:bCs/>
          <w:lang w:val="en-US"/>
        </w:rPr>
        <w:t xml:space="preserve"> </w:t>
      </w:r>
      <w:r w:rsidR="00D626D8" w:rsidRPr="003171F8">
        <w:rPr>
          <w:b w:val="0"/>
          <w:bCs/>
          <w:lang w:val="en-US"/>
        </w:rPr>
        <w:t>the</w:t>
      </w:r>
      <w:r w:rsidRPr="003171F8">
        <w:rPr>
          <w:b w:val="0"/>
          <w:bCs/>
          <w:lang w:val="en-US"/>
        </w:rPr>
        <w:t xml:space="preserve"> </w:t>
      </w:r>
      <w:r w:rsidR="00D626D8" w:rsidRPr="003171F8">
        <w:rPr>
          <w:b w:val="0"/>
          <w:bCs/>
          <w:lang w:val="en-US"/>
        </w:rPr>
        <w:t>patients</w:t>
      </w:r>
      <w:r w:rsidR="0093207B" w:rsidRPr="003171F8">
        <w:rPr>
          <w:b w:val="0"/>
          <w:bCs/>
          <w:lang w:val="en-US"/>
        </w:rPr>
        <w:t xml:space="preserve">. </w:t>
      </w:r>
    </w:p>
    <w:p w14:paraId="5E264616" w14:textId="042923D1" w:rsidR="008C0A8A" w:rsidRPr="003171F8" w:rsidRDefault="0099184E" w:rsidP="00A37886">
      <w:pPr>
        <w:pStyle w:val="V-020-ABC"/>
        <w:jc w:val="both"/>
        <w:rPr>
          <w:b w:val="0"/>
          <w:bCs/>
          <w:lang w:val="en-US"/>
        </w:rPr>
      </w:pPr>
      <w:r w:rsidRPr="003171F8">
        <w:rPr>
          <w:b w:val="0"/>
          <w:bCs/>
          <w:lang w:val="en-US"/>
        </w:rPr>
        <w:t>The Principal shall ensure that it</w:t>
      </w:r>
      <w:r w:rsidR="00C51FA8" w:rsidRPr="003171F8">
        <w:rPr>
          <w:b w:val="0"/>
          <w:bCs/>
          <w:lang w:val="en-US"/>
        </w:rPr>
        <w:t>s</w:t>
      </w:r>
      <w:r w:rsidRPr="003171F8">
        <w:rPr>
          <w:b w:val="0"/>
          <w:bCs/>
          <w:lang w:val="en-US"/>
        </w:rPr>
        <w:t xml:space="preserve"> personnel engaged in the processing of personal data are informed of the confidential nature of the </w:t>
      </w:r>
      <w:r w:rsidR="00CF6ED3" w:rsidRPr="003171F8">
        <w:rPr>
          <w:b w:val="0"/>
          <w:bCs/>
          <w:lang w:val="en-US"/>
        </w:rPr>
        <w:t>p</w:t>
      </w:r>
      <w:r w:rsidRPr="003171F8">
        <w:rPr>
          <w:b w:val="0"/>
          <w:bCs/>
          <w:lang w:val="en-US"/>
        </w:rPr>
        <w:t>ersonal D</w:t>
      </w:r>
      <w:r w:rsidR="00CF6ED3" w:rsidRPr="003171F8">
        <w:rPr>
          <w:b w:val="0"/>
          <w:bCs/>
          <w:lang w:val="en-US"/>
        </w:rPr>
        <w:t>d</w:t>
      </w:r>
      <w:r w:rsidRPr="003171F8">
        <w:rPr>
          <w:b w:val="0"/>
          <w:bCs/>
          <w:lang w:val="en-US"/>
        </w:rPr>
        <w:t>ta, have received appropriate training on their responsibilities, and have executed written confidentiality agreements, or are otherwise subject to professional obligations of confidentiality.  The P</w:t>
      </w:r>
      <w:r w:rsidR="00EC7143" w:rsidRPr="003171F8">
        <w:rPr>
          <w:b w:val="0"/>
          <w:bCs/>
          <w:lang w:val="en-US"/>
        </w:rPr>
        <w:t xml:space="preserve">rincipal </w:t>
      </w:r>
      <w:r w:rsidRPr="003171F8">
        <w:rPr>
          <w:b w:val="0"/>
          <w:bCs/>
          <w:lang w:val="en-US"/>
        </w:rPr>
        <w:t xml:space="preserve">shall ensure that access to </w:t>
      </w:r>
      <w:r w:rsidR="00EC7143" w:rsidRPr="003171F8">
        <w:rPr>
          <w:b w:val="0"/>
          <w:bCs/>
          <w:lang w:val="en-US"/>
        </w:rPr>
        <w:t>p</w:t>
      </w:r>
      <w:r w:rsidRPr="003171F8">
        <w:rPr>
          <w:b w:val="0"/>
          <w:bCs/>
          <w:lang w:val="en-US"/>
        </w:rPr>
        <w:t xml:space="preserve">ersonal </w:t>
      </w:r>
      <w:r w:rsidR="00EC7143" w:rsidRPr="003171F8">
        <w:rPr>
          <w:b w:val="0"/>
          <w:bCs/>
          <w:lang w:val="en-US"/>
        </w:rPr>
        <w:t>d</w:t>
      </w:r>
      <w:r w:rsidRPr="003171F8">
        <w:rPr>
          <w:b w:val="0"/>
          <w:bCs/>
          <w:lang w:val="en-US"/>
        </w:rPr>
        <w:t>ata is limited to those personnel who perform services in accordance with the Agreement.</w:t>
      </w:r>
      <w:r w:rsidR="00A37886" w:rsidRPr="003171F8">
        <w:rPr>
          <w:b w:val="0"/>
          <w:bCs/>
          <w:lang w:val="en-US"/>
        </w:rPr>
        <w:t xml:space="preserve"> </w:t>
      </w:r>
    </w:p>
    <w:p w14:paraId="7F5A9C72" w14:textId="43A2CCC7" w:rsidR="00A37886" w:rsidRPr="003171F8" w:rsidRDefault="008C0A8A" w:rsidP="00A37886">
      <w:pPr>
        <w:pStyle w:val="V-020-ABC"/>
        <w:jc w:val="both"/>
        <w:rPr>
          <w:b w:val="0"/>
          <w:bCs/>
          <w:lang w:val="en-US"/>
        </w:rPr>
      </w:pPr>
      <w:r w:rsidRPr="003171F8">
        <w:rPr>
          <w:b w:val="0"/>
          <w:bCs/>
          <w:lang w:val="en-US"/>
        </w:rPr>
        <w:t xml:space="preserve">In the event of a personal data breach or on receipt of any communication, inquiry, request, or complaint from any third party, including a public authority or a </w:t>
      </w:r>
      <w:r w:rsidR="0046574C" w:rsidRPr="003171F8">
        <w:rPr>
          <w:b w:val="0"/>
          <w:bCs/>
          <w:lang w:val="en-US"/>
        </w:rPr>
        <w:t>patient</w:t>
      </w:r>
      <w:r w:rsidRPr="003171F8">
        <w:rPr>
          <w:b w:val="0"/>
          <w:bCs/>
          <w:lang w:val="en-US"/>
        </w:rPr>
        <w:t xml:space="preserve">, relating to the </w:t>
      </w:r>
      <w:r w:rsidR="0046574C" w:rsidRPr="003171F8">
        <w:rPr>
          <w:b w:val="0"/>
          <w:bCs/>
          <w:lang w:val="en-US"/>
        </w:rPr>
        <w:t>processed pers</w:t>
      </w:r>
      <w:r w:rsidRPr="003171F8">
        <w:rPr>
          <w:b w:val="0"/>
          <w:bCs/>
          <w:lang w:val="en-US"/>
        </w:rPr>
        <w:t xml:space="preserve">onal </w:t>
      </w:r>
      <w:r w:rsidR="0046574C" w:rsidRPr="003171F8">
        <w:rPr>
          <w:b w:val="0"/>
          <w:bCs/>
          <w:lang w:val="en-US"/>
        </w:rPr>
        <w:t>d</w:t>
      </w:r>
      <w:r w:rsidRPr="003171F8">
        <w:rPr>
          <w:b w:val="0"/>
          <w:bCs/>
          <w:lang w:val="en-US"/>
        </w:rPr>
        <w:t>ata</w:t>
      </w:r>
      <w:r w:rsidR="0046574C" w:rsidRPr="003171F8">
        <w:rPr>
          <w:b w:val="0"/>
          <w:bCs/>
          <w:lang w:val="en-US"/>
        </w:rPr>
        <w:t xml:space="preserve">, </w:t>
      </w:r>
      <w:r w:rsidRPr="003171F8">
        <w:rPr>
          <w:b w:val="0"/>
          <w:bCs/>
          <w:lang w:val="en-US"/>
        </w:rPr>
        <w:t xml:space="preserve">each Party will notify the other Party promptly of </w:t>
      </w:r>
      <w:r w:rsidR="00B4517F" w:rsidRPr="003171F8">
        <w:rPr>
          <w:b w:val="0"/>
          <w:bCs/>
          <w:lang w:val="en-US"/>
        </w:rPr>
        <w:t>p</w:t>
      </w:r>
      <w:r w:rsidRPr="003171F8">
        <w:rPr>
          <w:b w:val="0"/>
          <w:bCs/>
          <w:lang w:val="en-US"/>
        </w:rPr>
        <w:t xml:space="preserve">ersonal </w:t>
      </w:r>
      <w:r w:rsidR="00B4517F" w:rsidRPr="003171F8">
        <w:rPr>
          <w:b w:val="0"/>
          <w:bCs/>
          <w:lang w:val="en-US"/>
        </w:rPr>
        <w:t>d</w:t>
      </w:r>
      <w:r w:rsidRPr="003171F8">
        <w:rPr>
          <w:b w:val="0"/>
          <w:bCs/>
          <w:lang w:val="en-US"/>
        </w:rPr>
        <w:t xml:space="preserve">ata </w:t>
      </w:r>
      <w:r w:rsidR="00B4517F" w:rsidRPr="003171F8">
        <w:rPr>
          <w:b w:val="0"/>
          <w:bCs/>
          <w:lang w:val="en-US"/>
        </w:rPr>
        <w:t>b</w:t>
      </w:r>
      <w:r w:rsidRPr="003171F8">
        <w:rPr>
          <w:b w:val="0"/>
          <w:bCs/>
          <w:lang w:val="en-US"/>
        </w:rPr>
        <w:t xml:space="preserve">reach or </w:t>
      </w:r>
      <w:r w:rsidR="00B4517F" w:rsidRPr="003171F8">
        <w:rPr>
          <w:b w:val="0"/>
          <w:bCs/>
          <w:lang w:val="en-US"/>
        </w:rPr>
        <w:t>any such t</w:t>
      </w:r>
      <w:r w:rsidRPr="003171F8">
        <w:rPr>
          <w:b w:val="0"/>
          <w:bCs/>
          <w:lang w:val="en-US"/>
        </w:rPr>
        <w:t xml:space="preserve">hird </w:t>
      </w:r>
      <w:r w:rsidR="00B4517F" w:rsidRPr="003171F8">
        <w:rPr>
          <w:b w:val="0"/>
          <w:bCs/>
          <w:lang w:val="en-US"/>
        </w:rPr>
        <w:t>p</w:t>
      </w:r>
      <w:r w:rsidRPr="003171F8">
        <w:rPr>
          <w:b w:val="0"/>
          <w:bCs/>
          <w:lang w:val="en-US"/>
        </w:rPr>
        <w:t xml:space="preserve">arty </w:t>
      </w:r>
      <w:r w:rsidR="00DB0B4D" w:rsidRPr="003171F8">
        <w:rPr>
          <w:b w:val="0"/>
          <w:bCs/>
          <w:lang w:val="en-US"/>
        </w:rPr>
        <w:t>c</w:t>
      </w:r>
      <w:r w:rsidRPr="003171F8">
        <w:rPr>
          <w:b w:val="0"/>
          <w:bCs/>
          <w:lang w:val="en-US"/>
        </w:rPr>
        <w:t xml:space="preserve">ommunication. </w:t>
      </w:r>
      <w:r w:rsidR="00A37886" w:rsidRPr="003171F8">
        <w:rPr>
          <w:b w:val="0"/>
          <w:bCs/>
          <w:lang w:val="en-US"/>
        </w:rPr>
        <w:t xml:space="preserve"> </w:t>
      </w:r>
    </w:p>
    <w:p w14:paraId="5AAD3DB3" w14:textId="77777777" w:rsidR="007A4F4B" w:rsidRPr="003171F8" w:rsidRDefault="007A4F4B" w:rsidP="003171F8">
      <w:pPr>
        <w:pStyle w:val="V-021-IIIIII"/>
        <w:numPr>
          <w:ilvl w:val="0"/>
          <w:numId w:val="0"/>
        </w:numPr>
        <w:jc w:val="left"/>
        <w:rPr>
          <w:lang w:val="en-US"/>
        </w:rPr>
      </w:pPr>
    </w:p>
    <w:p w14:paraId="1CA1D3B0" w14:textId="77777777" w:rsidR="00A27385" w:rsidRPr="00A27385" w:rsidRDefault="00A27385" w:rsidP="003171F8">
      <w:pPr>
        <w:pStyle w:val="V-021-IIIIII"/>
        <w:numPr>
          <w:ilvl w:val="0"/>
          <w:numId w:val="0"/>
        </w:numPr>
        <w:jc w:val="left"/>
        <w:rPr>
          <w:lang w:val="en-GB"/>
        </w:rPr>
      </w:pPr>
    </w:p>
    <w:p w14:paraId="7ADC6D34" w14:textId="74FCCB9E" w:rsidR="00342C7E" w:rsidRPr="002D5AB2" w:rsidRDefault="00147631" w:rsidP="003171F8">
      <w:pPr>
        <w:pStyle w:val="V-022-"/>
        <w:numPr>
          <w:ilvl w:val="2"/>
          <w:numId w:val="49"/>
        </w:numPr>
        <w:rPr>
          <w:lang w:val="en-GB"/>
        </w:rPr>
      </w:pPr>
      <w:r w:rsidRPr="002D5AB2">
        <w:rPr>
          <w:lang w:val="en-GB"/>
        </w:rPr>
        <w:t xml:space="preserve">Obligations of </w:t>
      </w:r>
      <w:r w:rsidR="003B0B4A" w:rsidRPr="002D5AB2">
        <w:rPr>
          <w:lang w:val="en-GB"/>
        </w:rPr>
        <w:t>Principal</w:t>
      </w:r>
    </w:p>
    <w:p w14:paraId="75565CE6" w14:textId="40CAF4A2" w:rsidR="00342C7E" w:rsidRPr="00693E81" w:rsidRDefault="003B0B4A" w:rsidP="005D4F20">
      <w:pPr>
        <w:pStyle w:val="Odstavecseseznamem"/>
        <w:numPr>
          <w:ilvl w:val="0"/>
          <w:numId w:val="25"/>
        </w:numPr>
        <w:ind w:left="851" w:hanging="851"/>
        <w:jc w:val="both"/>
        <w:rPr>
          <w:rFonts w:ascii="Arial" w:hAnsi="Arial" w:cs="Arial"/>
          <w:lang w:val="en-GB"/>
        </w:rPr>
      </w:pPr>
      <w:r>
        <w:rPr>
          <w:rFonts w:ascii="Arial" w:hAnsi="Arial" w:cs="Arial"/>
          <w:lang w:val="en-GB"/>
        </w:rPr>
        <w:lastRenderedPageBreak/>
        <w:t>Principal</w:t>
      </w:r>
      <w:r w:rsidR="00F06546" w:rsidRPr="00F06546">
        <w:rPr>
          <w:rFonts w:ascii="Arial" w:hAnsi="Arial" w:cs="Arial"/>
          <w:lang w:val="en-GB"/>
        </w:rPr>
        <w:t xml:space="preserve"> is available to the </w:t>
      </w:r>
      <w:r w:rsidR="00EF3A66">
        <w:rPr>
          <w:rFonts w:ascii="Arial" w:hAnsi="Arial" w:cs="Arial"/>
          <w:lang w:val="en-GB"/>
        </w:rPr>
        <w:t>Institution</w:t>
      </w:r>
      <w:r w:rsidR="00F06546" w:rsidRPr="00F06546">
        <w:rPr>
          <w:rFonts w:ascii="Arial" w:hAnsi="Arial" w:cs="Arial"/>
          <w:lang w:val="en-GB"/>
        </w:rPr>
        <w:t xml:space="preserve"> for any queries arising in relation to the conduct of the non-interventional observational study. Re</w:t>
      </w:r>
      <w:r w:rsidR="00F06546">
        <w:rPr>
          <w:rFonts w:ascii="Arial" w:hAnsi="Arial" w:cs="Arial"/>
          <w:lang w:val="en-GB"/>
        </w:rPr>
        <w:t>spective</w:t>
      </w:r>
      <w:r w:rsidR="00F06546" w:rsidRPr="00F06546">
        <w:rPr>
          <w:rFonts w:ascii="Arial" w:hAnsi="Arial" w:cs="Arial"/>
          <w:lang w:val="en-GB"/>
        </w:rPr>
        <w:t xml:space="preserve"> questions can be sent </w:t>
      </w:r>
      <w:r w:rsidR="009B235F">
        <w:rPr>
          <w:rFonts w:ascii="Arial" w:hAnsi="Arial" w:cs="Arial"/>
          <w:lang w:val="en-GB"/>
        </w:rPr>
        <w:t xml:space="preserve">to </w:t>
      </w:r>
      <w:r w:rsidR="00F06546" w:rsidRPr="00F06546">
        <w:rPr>
          <w:rFonts w:ascii="Arial" w:hAnsi="Arial" w:cs="Arial"/>
          <w:lang w:val="en-GB"/>
        </w:rPr>
        <w:t>or discussed</w:t>
      </w:r>
      <w:r w:rsidR="00F56F03">
        <w:rPr>
          <w:rFonts w:ascii="Arial" w:hAnsi="Arial" w:cs="Arial"/>
          <w:lang w:val="en-GB"/>
        </w:rPr>
        <w:t>, respectively,</w:t>
      </w:r>
      <w:r w:rsidR="00F06546" w:rsidRPr="00F06546">
        <w:rPr>
          <w:rFonts w:ascii="Arial" w:hAnsi="Arial" w:cs="Arial"/>
          <w:lang w:val="en-GB"/>
        </w:rPr>
        <w:t xml:space="preserve"> under</w:t>
      </w:r>
    </w:p>
    <w:p w14:paraId="73BC4FD9" w14:textId="05FB634D" w:rsidR="00342C7E" w:rsidRPr="00B1130D" w:rsidRDefault="00DE4079" w:rsidP="00B1130D">
      <w:pPr>
        <w:pStyle w:val="Odstavecseseznamem"/>
        <w:ind w:left="1701"/>
        <w:jc w:val="both"/>
        <w:rPr>
          <w:rFonts w:ascii="Arial" w:hAnsi="Arial" w:cs="Arial"/>
          <w:b/>
          <w:lang w:val="en-GB"/>
        </w:rPr>
      </w:pPr>
      <w:r>
        <w:rPr>
          <w:rFonts w:ascii="Arial" w:hAnsi="Arial" w:cs="Arial"/>
          <w:b/>
          <w:lang w:val="en-GB"/>
        </w:rPr>
        <w:t>xxxxxxxxxxxxxxxxx</w:t>
      </w:r>
    </w:p>
    <w:p w14:paraId="1A5039FC" w14:textId="77777777" w:rsidR="00342C7E" w:rsidRPr="00693E81" w:rsidRDefault="00342C7E" w:rsidP="005D4F20">
      <w:pPr>
        <w:ind w:left="851" w:hanging="851"/>
        <w:jc w:val="both"/>
        <w:rPr>
          <w:rFonts w:ascii="Arial" w:hAnsi="Arial" w:cs="Arial"/>
          <w:lang w:val="en-GB"/>
        </w:rPr>
      </w:pPr>
    </w:p>
    <w:p w14:paraId="12CD3FA8" w14:textId="3B0EB42A" w:rsidR="00342C7E" w:rsidRPr="00693E81" w:rsidRDefault="003B0B4A" w:rsidP="005D4F20">
      <w:pPr>
        <w:pStyle w:val="Odstavecseseznamem"/>
        <w:numPr>
          <w:ilvl w:val="0"/>
          <w:numId w:val="25"/>
        </w:numPr>
        <w:ind w:left="851" w:hanging="851"/>
        <w:jc w:val="both"/>
        <w:rPr>
          <w:rFonts w:ascii="Arial" w:hAnsi="Arial" w:cs="Arial"/>
          <w:lang w:val="en-GB"/>
        </w:rPr>
      </w:pPr>
      <w:r>
        <w:rPr>
          <w:rFonts w:ascii="Arial" w:hAnsi="Arial" w:cs="Arial"/>
          <w:lang w:val="en-GB"/>
        </w:rPr>
        <w:t>Principal</w:t>
      </w:r>
      <w:r w:rsidR="00B1130D" w:rsidRPr="00B1130D">
        <w:rPr>
          <w:rFonts w:ascii="Arial" w:hAnsi="Arial" w:cs="Arial"/>
          <w:lang w:val="en-GB"/>
        </w:rPr>
        <w:t xml:space="preserve"> shall pay the </w:t>
      </w:r>
      <w:r w:rsidR="00EF3A66">
        <w:rPr>
          <w:rFonts w:ascii="Arial" w:hAnsi="Arial" w:cs="Arial"/>
          <w:lang w:val="en-GB"/>
        </w:rPr>
        <w:t>Institution</w:t>
      </w:r>
      <w:r w:rsidR="00B1130D" w:rsidRPr="00B1130D">
        <w:rPr>
          <w:rFonts w:ascii="Arial" w:hAnsi="Arial" w:cs="Arial"/>
          <w:lang w:val="en-GB"/>
        </w:rPr>
        <w:t xml:space="preserve"> the remuneration agreed in the Agreement for the expenses incurred by the </w:t>
      </w:r>
      <w:r w:rsidR="00EF3A66">
        <w:rPr>
          <w:rFonts w:ascii="Arial" w:hAnsi="Arial" w:cs="Arial"/>
          <w:lang w:val="en-GB"/>
        </w:rPr>
        <w:t>Institution</w:t>
      </w:r>
      <w:r w:rsidR="00B1130D" w:rsidRPr="00B1130D">
        <w:rPr>
          <w:rFonts w:ascii="Arial" w:hAnsi="Arial" w:cs="Arial"/>
          <w:lang w:val="en-GB"/>
        </w:rPr>
        <w:t xml:space="preserve"> in the context of the conduct of the non-interventional observational study (§</w:t>
      </w:r>
      <w:r w:rsidR="00A20580">
        <w:rPr>
          <w:rFonts w:ascii="Arial" w:hAnsi="Arial" w:cs="Arial"/>
          <w:lang w:val="en-GB"/>
        </w:rPr>
        <w:t> </w:t>
      </w:r>
      <w:r w:rsidR="00B1130D" w:rsidRPr="00B1130D">
        <w:rPr>
          <w:rFonts w:ascii="Arial" w:hAnsi="Arial" w:cs="Arial"/>
          <w:lang w:val="en-GB"/>
        </w:rPr>
        <w:t>7 of the Agreement).</w:t>
      </w:r>
    </w:p>
    <w:p w14:paraId="670FD1F7" w14:textId="293FA6E5" w:rsidR="0049717A" w:rsidRPr="00693E81" w:rsidRDefault="007A1819" w:rsidP="00D23493">
      <w:pPr>
        <w:pStyle w:val="V-022-"/>
        <w:rPr>
          <w:lang w:val="en-GB"/>
        </w:rPr>
      </w:pPr>
      <w:r>
        <w:rPr>
          <w:lang w:val="en-GB"/>
        </w:rPr>
        <w:t>Provision of Medical Devices for Non-Interventional Observational Study</w:t>
      </w:r>
    </w:p>
    <w:p w14:paraId="64F6EAF0" w14:textId="1400F78B" w:rsidR="00F50FCF" w:rsidRPr="00693E81" w:rsidRDefault="003B0B4A" w:rsidP="00F50FCF">
      <w:pPr>
        <w:pStyle w:val="Odstavecseseznamem"/>
        <w:numPr>
          <w:ilvl w:val="0"/>
          <w:numId w:val="28"/>
        </w:numPr>
        <w:ind w:left="851" w:hanging="851"/>
        <w:jc w:val="both"/>
        <w:rPr>
          <w:rFonts w:ascii="Arial" w:hAnsi="Arial" w:cs="Arial"/>
          <w:lang w:val="en-GB"/>
        </w:rPr>
      </w:pPr>
      <w:r>
        <w:rPr>
          <w:rFonts w:ascii="Arial" w:hAnsi="Arial" w:cs="Arial"/>
          <w:lang w:val="en-GB"/>
        </w:rPr>
        <w:t>Principal</w:t>
      </w:r>
      <w:r w:rsidR="00047011" w:rsidRPr="00047011">
        <w:rPr>
          <w:rFonts w:ascii="Arial" w:hAnsi="Arial" w:cs="Arial"/>
          <w:lang w:val="en-GB"/>
        </w:rPr>
        <w:t xml:space="preserve"> shall provide the </w:t>
      </w:r>
      <w:r w:rsidR="00EF3A66">
        <w:rPr>
          <w:rFonts w:ascii="Arial" w:hAnsi="Arial" w:cs="Arial"/>
          <w:lang w:val="en-GB"/>
        </w:rPr>
        <w:t>Institution</w:t>
      </w:r>
      <w:r w:rsidR="00470133" w:rsidRPr="00F06546">
        <w:rPr>
          <w:rFonts w:ascii="Arial" w:hAnsi="Arial" w:cs="Arial"/>
          <w:lang w:val="en-GB"/>
        </w:rPr>
        <w:t xml:space="preserve"> </w:t>
      </w:r>
      <w:r w:rsidR="00047011" w:rsidRPr="00047011">
        <w:rPr>
          <w:rFonts w:ascii="Arial" w:hAnsi="Arial" w:cs="Arial"/>
          <w:lang w:val="en-GB"/>
        </w:rPr>
        <w:t xml:space="preserve">with the medical devices listed in </w:t>
      </w:r>
      <w:r w:rsidR="002B060E" w:rsidRPr="002B060E">
        <w:rPr>
          <w:rFonts w:ascii="Arial" w:hAnsi="Arial" w:cs="Arial"/>
          <w:b/>
          <w:lang w:val="en-GB"/>
        </w:rPr>
        <w:t>Exhibit </w:t>
      </w:r>
      <w:r w:rsidR="00047011" w:rsidRPr="002B060E">
        <w:rPr>
          <w:rFonts w:ascii="Arial" w:hAnsi="Arial" w:cs="Arial"/>
          <w:b/>
          <w:lang w:val="en-GB"/>
        </w:rPr>
        <w:t>5</w:t>
      </w:r>
      <w:r w:rsidR="00047011" w:rsidRPr="00047011">
        <w:rPr>
          <w:rFonts w:ascii="Arial" w:hAnsi="Arial" w:cs="Arial"/>
          <w:lang w:val="en-GB"/>
        </w:rPr>
        <w:t xml:space="preserve"> of this Agreement for the purpose of conducting the non-interventional observational study. The contracting Parties shall enter into a separate agreement on this. The medical devices shall be delivered by the </w:t>
      </w:r>
      <w:r>
        <w:rPr>
          <w:rFonts w:ascii="Arial" w:hAnsi="Arial" w:cs="Arial"/>
          <w:lang w:val="en-GB"/>
        </w:rPr>
        <w:t>Principal</w:t>
      </w:r>
      <w:r w:rsidR="00047011" w:rsidRPr="00047011">
        <w:rPr>
          <w:rFonts w:ascii="Arial" w:hAnsi="Arial" w:cs="Arial"/>
          <w:lang w:val="en-GB"/>
        </w:rPr>
        <w:t xml:space="preserve"> accompanied by a delivery note. The receipt of the medical devices shall be acknowledged by the </w:t>
      </w:r>
      <w:r w:rsidR="00EF3A66">
        <w:rPr>
          <w:rFonts w:ascii="Arial" w:hAnsi="Arial" w:cs="Arial"/>
          <w:lang w:val="en-GB"/>
        </w:rPr>
        <w:t>Institution</w:t>
      </w:r>
      <w:r w:rsidR="00047011" w:rsidRPr="00047011">
        <w:rPr>
          <w:rFonts w:ascii="Arial" w:hAnsi="Arial" w:cs="Arial"/>
          <w:lang w:val="en-GB"/>
        </w:rPr>
        <w:t xml:space="preserve"> in text or written form.</w:t>
      </w:r>
    </w:p>
    <w:p w14:paraId="6F9FDCD7" w14:textId="77777777" w:rsidR="00F50FCF" w:rsidRPr="00693E81" w:rsidRDefault="00F50FCF" w:rsidP="00F50FCF">
      <w:pPr>
        <w:ind w:left="851" w:hanging="851"/>
        <w:jc w:val="both"/>
        <w:rPr>
          <w:rFonts w:ascii="Arial" w:hAnsi="Arial" w:cs="Arial"/>
          <w:lang w:val="en-GB"/>
        </w:rPr>
      </w:pPr>
    </w:p>
    <w:p w14:paraId="62E81445" w14:textId="25AC4EF1" w:rsidR="00F50FCF" w:rsidRPr="00693E81" w:rsidRDefault="00470133" w:rsidP="00F50FCF">
      <w:pPr>
        <w:pStyle w:val="Odstavecseseznamem"/>
        <w:numPr>
          <w:ilvl w:val="0"/>
          <w:numId w:val="28"/>
        </w:numPr>
        <w:ind w:left="851" w:hanging="851"/>
        <w:jc w:val="both"/>
        <w:rPr>
          <w:rFonts w:ascii="Arial" w:hAnsi="Arial" w:cs="Arial"/>
          <w:lang w:val="en-GB"/>
        </w:rPr>
      </w:pPr>
      <w:r w:rsidRPr="00470133">
        <w:rPr>
          <w:rFonts w:ascii="Arial" w:hAnsi="Arial" w:cs="Arial"/>
          <w:lang w:val="en-GB"/>
        </w:rPr>
        <w:t xml:space="preserve">During the period of the non-interventional observational study, </w:t>
      </w:r>
      <w:r w:rsidR="00EF3A66">
        <w:rPr>
          <w:rFonts w:ascii="Arial" w:hAnsi="Arial" w:cs="Arial"/>
          <w:lang w:val="en-GB"/>
        </w:rPr>
        <w:t>Institution</w:t>
      </w:r>
      <w:r w:rsidRPr="00470133">
        <w:rPr>
          <w:rFonts w:ascii="Arial" w:hAnsi="Arial" w:cs="Arial"/>
          <w:lang w:val="en-GB"/>
        </w:rPr>
        <w:t xml:space="preserve"> is entitled to </w:t>
      </w:r>
      <w:r w:rsidR="00F56F03">
        <w:rPr>
          <w:rFonts w:ascii="Arial" w:hAnsi="Arial" w:cs="Arial"/>
          <w:lang w:val="en-GB"/>
        </w:rPr>
        <w:t>medically use</w:t>
      </w:r>
      <w:r w:rsidRPr="00470133">
        <w:rPr>
          <w:rFonts w:ascii="Arial" w:hAnsi="Arial" w:cs="Arial"/>
          <w:lang w:val="en-GB"/>
        </w:rPr>
        <w:t xml:space="preserve"> the medical devices </w:t>
      </w:r>
      <w:r w:rsidR="00F56F03">
        <w:rPr>
          <w:rFonts w:ascii="Arial" w:hAnsi="Arial" w:cs="Arial"/>
          <w:lang w:val="en-GB"/>
        </w:rPr>
        <w:t xml:space="preserve">for </w:t>
      </w:r>
      <w:r w:rsidRPr="00470133">
        <w:rPr>
          <w:rFonts w:ascii="Arial" w:hAnsi="Arial" w:cs="Arial"/>
          <w:lang w:val="en-GB"/>
        </w:rPr>
        <w:t xml:space="preserve">the intended </w:t>
      </w:r>
      <w:r w:rsidR="00135858">
        <w:rPr>
          <w:rFonts w:ascii="Arial" w:hAnsi="Arial" w:cs="Arial"/>
          <w:lang w:val="en-GB"/>
        </w:rPr>
        <w:t xml:space="preserve">medical </w:t>
      </w:r>
      <w:r w:rsidRPr="00470133">
        <w:rPr>
          <w:rFonts w:ascii="Arial" w:hAnsi="Arial" w:cs="Arial"/>
          <w:lang w:val="en-GB"/>
        </w:rPr>
        <w:t>indications</w:t>
      </w:r>
      <w:r w:rsidR="00F56F03">
        <w:rPr>
          <w:rFonts w:ascii="Arial" w:hAnsi="Arial" w:cs="Arial"/>
          <w:lang w:val="en-GB"/>
        </w:rPr>
        <w:t xml:space="preserve"> areas</w:t>
      </w:r>
      <w:r w:rsidRPr="00470133">
        <w:rPr>
          <w:rFonts w:ascii="Arial" w:hAnsi="Arial" w:cs="Arial"/>
          <w:lang w:val="en-GB"/>
        </w:rPr>
        <w:t>.</w:t>
      </w:r>
    </w:p>
    <w:p w14:paraId="7C5E981E" w14:textId="77777777" w:rsidR="00F50FCF" w:rsidRPr="00693E81" w:rsidRDefault="00F50FCF" w:rsidP="00F50FCF">
      <w:pPr>
        <w:ind w:left="851" w:hanging="851"/>
        <w:jc w:val="both"/>
        <w:rPr>
          <w:rFonts w:ascii="Arial" w:hAnsi="Arial" w:cs="Arial"/>
          <w:lang w:val="en-GB"/>
        </w:rPr>
      </w:pPr>
    </w:p>
    <w:p w14:paraId="53FEBD2B" w14:textId="280679FC" w:rsidR="00F50FCF" w:rsidRPr="00693E81" w:rsidRDefault="003B7BDB" w:rsidP="00F50FCF">
      <w:pPr>
        <w:pStyle w:val="Odstavecseseznamem"/>
        <w:numPr>
          <w:ilvl w:val="0"/>
          <w:numId w:val="28"/>
        </w:numPr>
        <w:ind w:left="851" w:hanging="851"/>
        <w:jc w:val="both"/>
        <w:rPr>
          <w:rFonts w:ascii="Arial" w:hAnsi="Arial" w:cs="Arial"/>
          <w:lang w:val="en-GB"/>
        </w:rPr>
      </w:pPr>
      <w:r w:rsidRPr="003B7BDB">
        <w:rPr>
          <w:rFonts w:ascii="Arial" w:hAnsi="Arial" w:cs="Arial"/>
          <w:lang w:val="en-GB"/>
        </w:rPr>
        <w:t xml:space="preserve">The </w:t>
      </w:r>
      <w:r w:rsidR="00F56F03">
        <w:rPr>
          <w:rFonts w:ascii="Arial" w:hAnsi="Arial" w:cs="Arial"/>
          <w:lang w:val="en-GB"/>
        </w:rPr>
        <w:t xml:space="preserve">provided </w:t>
      </w:r>
      <w:r w:rsidRPr="003B7BDB">
        <w:rPr>
          <w:rFonts w:ascii="Arial" w:hAnsi="Arial" w:cs="Arial"/>
          <w:lang w:val="en-GB"/>
        </w:rPr>
        <w:t xml:space="preserve">medical devices, which are not subject to consumption, remain the property of </w:t>
      </w:r>
      <w:r w:rsidR="003B0B4A">
        <w:rPr>
          <w:rFonts w:ascii="Arial" w:hAnsi="Arial" w:cs="Arial"/>
          <w:lang w:val="en-GB"/>
        </w:rPr>
        <w:t>Principal</w:t>
      </w:r>
      <w:r w:rsidRPr="003B7BDB">
        <w:rPr>
          <w:rFonts w:ascii="Arial" w:hAnsi="Arial" w:cs="Arial"/>
          <w:lang w:val="en-GB"/>
        </w:rPr>
        <w:t xml:space="preserve"> during the entire term of the </w:t>
      </w:r>
      <w:r>
        <w:rPr>
          <w:rFonts w:ascii="Arial" w:hAnsi="Arial" w:cs="Arial"/>
          <w:lang w:val="en-GB"/>
        </w:rPr>
        <w:t>Agreement</w:t>
      </w:r>
      <w:r w:rsidRPr="003B7BDB">
        <w:rPr>
          <w:rFonts w:ascii="Arial" w:hAnsi="Arial" w:cs="Arial"/>
          <w:lang w:val="en-GB"/>
        </w:rPr>
        <w:t xml:space="preserve"> and can be reclaimed at any time upon short notice. </w:t>
      </w:r>
      <w:r w:rsidR="00EF3A66">
        <w:rPr>
          <w:rFonts w:ascii="Arial" w:hAnsi="Arial" w:cs="Arial"/>
          <w:lang w:val="en-GB"/>
        </w:rPr>
        <w:t>Institution</w:t>
      </w:r>
      <w:r w:rsidRPr="003B7BDB">
        <w:rPr>
          <w:rFonts w:ascii="Arial" w:hAnsi="Arial" w:cs="Arial"/>
          <w:lang w:val="en-GB"/>
        </w:rPr>
        <w:t xml:space="preserve"> undertakes to return the medical devices that have not been consumed to the </w:t>
      </w:r>
      <w:r w:rsidR="003B0B4A">
        <w:rPr>
          <w:rFonts w:ascii="Arial" w:hAnsi="Arial" w:cs="Arial"/>
          <w:lang w:val="en-GB"/>
        </w:rPr>
        <w:t>Principal</w:t>
      </w:r>
      <w:r w:rsidRPr="003B7BDB">
        <w:rPr>
          <w:rFonts w:ascii="Arial" w:hAnsi="Arial" w:cs="Arial"/>
          <w:lang w:val="en-GB"/>
        </w:rPr>
        <w:t xml:space="preserve"> immediately after completion of the non-interventional observational study or to make them available for pick-up. </w:t>
      </w:r>
      <w:r w:rsidR="003B0B4A">
        <w:rPr>
          <w:rFonts w:ascii="Arial" w:hAnsi="Arial" w:cs="Arial"/>
          <w:lang w:val="en-GB"/>
        </w:rPr>
        <w:t>Principal</w:t>
      </w:r>
      <w:r w:rsidRPr="003B7BDB">
        <w:rPr>
          <w:rFonts w:ascii="Arial" w:hAnsi="Arial" w:cs="Arial"/>
          <w:lang w:val="en-GB"/>
        </w:rPr>
        <w:t xml:space="preserve"> undertakes to collect the remaining medical devices following </w:t>
      </w:r>
      <w:r w:rsidR="00EF3A66">
        <w:rPr>
          <w:rFonts w:ascii="Arial" w:hAnsi="Arial" w:cs="Arial"/>
          <w:lang w:val="en-GB"/>
        </w:rPr>
        <w:t>Institution</w:t>
      </w:r>
      <w:r w:rsidR="002D44AF">
        <w:rPr>
          <w:rFonts w:ascii="Arial" w:hAnsi="Arial" w:cs="Arial"/>
          <w:lang w:val="en-GB"/>
        </w:rPr>
        <w:t>’s notification</w:t>
      </w:r>
      <w:r w:rsidRPr="003B7BDB">
        <w:rPr>
          <w:rFonts w:ascii="Arial" w:hAnsi="Arial" w:cs="Arial"/>
          <w:lang w:val="en-GB"/>
        </w:rPr>
        <w:t>.</w:t>
      </w:r>
    </w:p>
    <w:p w14:paraId="6EAC07A4" w14:textId="77777777" w:rsidR="00773F77" w:rsidRPr="00693E81" w:rsidRDefault="00773F77" w:rsidP="00773F77">
      <w:pPr>
        <w:jc w:val="both"/>
        <w:rPr>
          <w:rFonts w:ascii="Arial" w:hAnsi="Arial" w:cs="Arial"/>
          <w:lang w:val="en-GB"/>
        </w:rPr>
      </w:pPr>
    </w:p>
    <w:p w14:paraId="26C67FAF" w14:textId="32A97390" w:rsidR="00F50FCF" w:rsidRDefault="003B0B4A" w:rsidP="00F50FCF">
      <w:pPr>
        <w:pStyle w:val="Odstavecseseznamem"/>
        <w:numPr>
          <w:ilvl w:val="0"/>
          <w:numId w:val="28"/>
        </w:numPr>
        <w:ind w:left="851" w:hanging="851"/>
        <w:jc w:val="both"/>
        <w:rPr>
          <w:rFonts w:ascii="Arial" w:hAnsi="Arial" w:cs="Arial"/>
          <w:lang w:val="en-GB"/>
        </w:rPr>
      </w:pPr>
      <w:r>
        <w:rPr>
          <w:rFonts w:ascii="Arial" w:hAnsi="Arial" w:cs="Arial"/>
          <w:lang w:val="en-GB"/>
        </w:rPr>
        <w:t>Principal</w:t>
      </w:r>
      <w:r w:rsidR="008C2E90" w:rsidRPr="008C2E90">
        <w:rPr>
          <w:rFonts w:ascii="Arial" w:hAnsi="Arial" w:cs="Arial"/>
          <w:lang w:val="en-GB"/>
        </w:rPr>
        <w:t xml:space="preserve"> undertakes to provide the information required for the operating of the medical devices and to provide the necessary training and instruction</w:t>
      </w:r>
      <w:r w:rsidR="009566F4">
        <w:rPr>
          <w:rFonts w:ascii="Arial" w:hAnsi="Arial" w:cs="Arial"/>
          <w:lang w:val="en-GB"/>
        </w:rPr>
        <w:t xml:space="preserve"> according to applicable Law</w:t>
      </w:r>
      <w:r w:rsidR="009C253C">
        <w:rPr>
          <w:rFonts w:ascii="Arial" w:hAnsi="Arial" w:cs="Arial"/>
          <w:lang w:val="en-GB"/>
        </w:rPr>
        <w:t>s</w:t>
      </w:r>
      <w:r w:rsidR="008C2E90" w:rsidRPr="008C2E90">
        <w:rPr>
          <w:rFonts w:ascii="Arial" w:hAnsi="Arial" w:cs="Arial"/>
          <w:lang w:val="en-GB"/>
        </w:rPr>
        <w:t xml:space="preserve">. The medical devices required for the conduct of the non-interventional observational study, which are subject to consumption, will be made available to the </w:t>
      </w:r>
      <w:r w:rsidR="00EF3A66">
        <w:rPr>
          <w:rFonts w:ascii="Arial" w:hAnsi="Arial" w:cs="Arial"/>
          <w:lang w:val="en-GB"/>
        </w:rPr>
        <w:t>Institution</w:t>
      </w:r>
      <w:r w:rsidR="008C2E90" w:rsidRPr="008C2E90">
        <w:rPr>
          <w:rFonts w:ascii="Arial" w:hAnsi="Arial" w:cs="Arial"/>
          <w:lang w:val="en-GB"/>
        </w:rPr>
        <w:t xml:space="preserve"> by the </w:t>
      </w:r>
      <w:r>
        <w:rPr>
          <w:rFonts w:ascii="Arial" w:hAnsi="Arial" w:cs="Arial"/>
          <w:lang w:val="en-GB"/>
        </w:rPr>
        <w:t>Principal</w:t>
      </w:r>
      <w:r w:rsidR="008C2E90" w:rsidRPr="008C2E90">
        <w:rPr>
          <w:rFonts w:ascii="Arial" w:hAnsi="Arial" w:cs="Arial"/>
          <w:lang w:val="en-GB"/>
        </w:rPr>
        <w:t xml:space="preserve"> as </w:t>
      </w:r>
      <w:r w:rsidR="009F3B64">
        <w:rPr>
          <w:rFonts w:ascii="Arial" w:hAnsi="Arial" w:cs="Arial"/>
          <w:lang w:val="en-GB"/>
        </w:rPr>
        <w:t>needed</w:t>
      </w:r>
      <w:r w:rsidR="008C2E90" w:rsidRPr="008C2E90">
        <w:rPr>
          <w:rFonts w:ascii="Arial" w:hAnsi="Arial" w:cs="Arial"/>
          <w:lang w:val="en-GB"/>
        </w:rPr>
        <w:t>.</w:t>
      </w:r>
    </w:p>
    <w:p w14:paraId="01C38FEC" w14:textId="77777777" w:rsidR="008C2E90" w:rsidRPr="008C2E90" w:rsidRDefault="008C2E90" w:rsidP="008C2E90">
      <w:pPr>
        <w:pStyle w:val="Odstavecseseznamem"/>
        <w:ind w:left="0"/>
        <w:jc w:val="both"/>
        <w:rPr>
          <w:rFonts w:ascii="Arial" w:hAnsi="Arial" w:cs="Arial"/>
          <w:lang w:val="en-GB"/>
        </w:rPr>
      </w:pPr>
    </w:p>
    <w:p w14:paraId="281D258E" w14:textId="5667775C" w:rsidR="00F50FCF" w:rsidRPr="00693E81" w:rsidRDefault="003B0B4A" w:rsidP="00F50FCF">
      <w:pPr>
        <w:pStyle w:val="Odstavecseseznamem"/>
        <w:numPr>
          <w:ilvl w:val="0"/>
          <w:numId w:val="28"/>
        </w:numPr>
        <w:ind w:left="851" w:hanging="851"/>
        <w:jc w:val="both"/>
        <w:rPr>
          <w:rFonts w:ascii="Arial" w:hAnsi="Arial" w:cs="Arial"/>
          <w:lang w:val="en-GB"/>
        </w:rPr>
      </w:pPr>
      <w:r>
        <w:rPr>
          <w:rFonts w:ascii="Arial" w:hAnsi="Arial" w:cs="Arial"/>
          <w:lang w:val="en-GB"/>
        </w:rPr>
        <w:t>Principal</w:t>
      </w:r>
      <w:r w:rsidR="002C5D61" w:rsidRPr="002C5D61">
        <w:rPr>
          <w:rFonts w:ascii="Arial" w:hAnsi="Arial" w:cs="Arial"/>
          <w:lang w:val="en-GB"/>
        </w:rPr>
        <w:t xml:space="preserve"> confirms that the medical devices provided are free of defects upon delivery and that the necessary approvals and certifications for use as a medical device are available. If (hidden) defects are discovered during or after delivery, these shall be notified to </w:t>
      </w:r>
      <w:r>
        <w:rPr>
          <w:rFonts w:ascii="Arial" w:hAnsi="Arial" w:cs="Arial"/>
          <w:lang w:val="en-GB"/>
        </w:rPr>
        <w:t>Principal</w:t>
      </w:r>
      <w:r w:rsidR="00833020">
        <w:rPr>
          <w:rFonts w:ascii="Arial" w:hAnsi="Arial" w:cs="Arial"/>
          <w:lang w:val="en-GB"/>
        </w:rPr>
        <w:t xml:space="preserve"> </w:t>
      </w:r>
      <w:r w:rsidR="002C5D61" w:rsidRPr="002C5D61">
        <w:rPr>
          <w:rFonts w:ascii="Arial" w:hAnsi="Arial" w:cs="Arial"/>
          <w:lang w:val="en-GB"/>
        </w:rPr>
        <w:t>in writing without delay.</w:t>
      </w:r>
    </w:p>
    <w:p w14:paraId="01368F48" w14:textId="77777777" w:rsidR="00F50FCF" w:rsidRPr="00693E81" w:rsidRDefault="00F50FCF" w:rsidP="00F50FCF">
      <w:pPr>
        <w:ind w:left="851" w:hanging="851"/>
        <w:jc w:val="both"/>
        <w:rPr>
          <w:rFonts w:ascii="Arial" w:hAnsi="Arial" w:cs="Arial"/>
          <w:lang w:val="en-GB"/>
        </w:rPr>
      </w:pPr>
    </w:p>
    <w:p w14:paraId="5C8D9E0C" w14:textId="4ACF20C5" w:rsidR="00F50FCF" w:rsidRPr="001C0D11" w:rsidRDefault="00EF3A66" w:rsidP="003171F8">
      <w:pPr>
        <w:pStyle w:val="Odstavecseseznamem"/>
        <w:numPr>
          <w:ilvl w:val="0"/>
          <w:numId w:val="28"/>
        </w:numPr>
        <w:ind w:left="851" w:hanging="851"/>
        <w:jc w:val="both"/>
        <w:rPr>
          <w:rFonts w:ascii="Arial" w:hAnsi="Arial" w:cs="Arial"/>
          <w:lang w:val="en-GB"/>
        </w:rPr>
      </w:pPr>
      <w:r w:rsidRPr="001C0D11">
        <w:rPr>
          <w:rFonts w:ascii="Arial" w:hAnsi="Arial" w:cs="Arial"/>
          <w:lang w:val="en-GB"/>
        </w:rPr>
        <w:t>Institution</w:t>
      </w:r>
      <w:r w:rsidR="00A10E80" w:rsidRPr="001C0D11">
        <w:rPr>
          <w:rFonts w:ascii="Arial" w:hAnsi="Arial" w:cs="Arial"/>
          <w:lang w:val="en-GB"/>
        </w:rPr>
        <w:t xml:space="preserve"> is obliged to treat the medical devices with care and to use and maintain them professionally and properly for the duration of the </w:t>
      </w:r>
      <w:r w:rsidR="00647106" w:rsidRPr="001C0D11">
        <w:rPr>
          <w:rFonts w:ascii="Arial" w:hAnsi="Arial" w:cs="Arial"/>
          <w:lang w:val="en-GB"/>
        </w:rPr>
        <w:t xml:space="preserve">period </w:t>
      </w:r>
      <w:r w:rsidR="00A10E80" w:rsidRPr="001C0D11">
        <w:rPr>
          <w:rFonts w:ascii="Arial" w:hAnsi="Arial" w:cs="Arial"/>
          <w:lang w:val="en-GB"/>
        </w:rPr>
        <w:t xml:space="preserve">of use. </w:t>
      </w:r>
    </w:p>
    <w:p w14:paraId="3FF522B7" w14:textId="418DE198" w:rsidR="0049717A" w:rsidRPr="00693E81" w:rsidRDefault="003B0B4A" w:rsidP="00F50FCF">
      <w:pPr>
        <w:pStyle w:val="Odstavecseseznamem"/>
        <w:numPr>
          <w:ilvl w:val="0"/>
          <w:numId w:val="28"/>
        </w:numPr>
        <w:ind w:left="851" w:hanging="851"/>
        <w:jc w:val="both"/>
        <w:rPr>
          <w:rFonts w:ascii="Arial" w:hAnsi="Arial" w:cs="Arial"/>
          <w:lang w:val="en-GB"/>
        </w:rPr>
      </w:pPr>
      <w:r>
        <w:rPr>
          <w:rFonts w:ascii="Arial" w:hAnsi="Arial" w:cs="Arial"/>
          <w:lang w:val="en-GB"/>
        </w:rPr>
        <w:lastRenderedPageBreak/>
        <w:t>Principal</w:t>
      </w:r>
      <w:r w:rsidR="00414823" w:rsidRPr="00414823">
        <w:rPr>
          <w:rFonts w:ascii="Arial" w:hAnsi="Arial" w:cs="Arial"/>
          <w:lang w:val="en-GB"/>
        </w:rPr>
        <w:t xml:space="preserve"> shall insure the medical devices during the term of this </w:t>
      </w:r>
      <w:r w:rsidR="005D2741">
        <w:rPr>
          <w:rFonts w:ascii="Arial" w:hAnsi="Arial" w:cs="Arial"/>
          <w:lang w:val="en-GB"/>
        </w:rPr>
        <w:t>Agreement</w:t>
      </w:r>
      <w:r w:rsidR="00414823" w:rsidRPr="00414823">
        <w:rPr>
          <w:rFonts w:ascii="Arial" w:hAnsi="Arial" w:cs="Arial"/>
          <w:lang w:val="en-GB"/>
        </w:rPr>
        <w:t xml:space="preserve"> against any damage or loss that may arise, for example, due to improper use or theft</w:t>
      </w:r>
      <w:r w:rsidR="00A80E18">
        <w:rPr>
          <w:rFonts w:ascii="Arial" w:hAnsi="Arial" w:cs="Arial"/>
          <w:lang w:val="en-GB"/>
        </w:rPr>
        <w:t>,</w:t>
      </w:r>
      <w:r w:rsidR="00414823" w:rsidRPr="00414823">
        <w:rPr>
          <w:rFonts w:ascii="Arial" w:hAnsi="Arial" w:cs="Arial"/>
          <w:lang w:val="en-GB"/>
        </w:rPr>
        <w:t xml:space="preserve"> at its own expense</w:t>
      </w:r>
      <w:r w:rsidR="00621326">
        <w:rPr>
          <w:rFonts w:ascii="Arial" w:hAnsi="Arial" w:cs="Arial"/>
          <w:lang w:val="en-GB"/>
        </w:rPr>
        <w:t>, also in the event of loan</w:t>
      </w:r>
      <w:r w:rsidR="00414823" w:rsidRPr="00414823">
        <w:rPr>
          <w:rFonts w:ascii="Arial" w:hAnsi="Arial" w:cs="Arial"/>
          <w:lang w:val="en-GB"/>
        </w:rPr>
        <w:t>.</w:t>
      </w:r>
    </w:p>
    <w:p w14:paraId="3A419B4D" w14:textId="57519CAD" w:rsidR="00342C7E" w:rsidRPr="00693E81" w:rsidRDefault="00904139" w:rsidP="00D23493">
      <w:pPr>
        <w:pStyle w:val="V-022-"/>
        <w:rPr>
          <w:lang w:val="en-GB"/>
        </w:rPr>
      </w:pPr>
      <w:r>
        <w:rPr>
          <w:lang w:val="en-GB"/>
        </w:rPr>
        <w:t>Remuneration</w:t>
      </w:r>
    </w:p>
    <w:p w14:paraId="01EFA421" w14:textId="4C1FCB61" w:rsidR="00342C7E" w:rsidRPr="00693E81" w:rsidRDefault="003B0B4A" w:rsidP="00F50FCF">
      <w:pPr>
        <w:pStyle w:val="Odstavecseseznamem"/>
        <w:numPr>
          <w:ilvl w:val="0"/>
          <w:numId w:val="26"/>
        </w:numPr>
        <w:ind w:left="851" w:hanging="851"/>
        <w:jc w:val="both"/>
        <w:rPr>
          <w:rFonts w:ascii="Arial" w:hAnsi="Arial" w:cs="Arial"/>
          <w:lang w:val="en-GB"/>
        </w:rPr>
      </w:pPr>
      <w:r>
        <w:rPr>
          <w:rFonts w:ascii="Arial" w:hAnsi="Arial" w:cs="Arial"/>
          <w:lang w:val="en-GB"/>
        </w:rPr>
        <w:t>Principal</w:t>
      </w:r>
      <w:r w:rsidR="00F25A7D" w:rsidRPr="00F25A7D">
        <w:rPr>
          <w:rFonts w:ascii="Arial" w:hAnsi="Arial" w:cs="Arial"/>
          <w:lang w:val="en-GB"/>
        </w:rPr>
        <w:t xml:space="preserve"> shall pay the </w:t>
      </w:r>
      <w:r w:rsidR="00EF3A66">
        <w:rPr>
          <w:rFonts w:ascii="Arial" w:hAnsi="Arial" w:cs="Arial"/>
          <w:lang w:val="en-GB"/>
        </w:rPr>
        <w:t>Institution</w:t>
      </w:r>
      <w:r w:rsidR="00F25A7D" w:rsidRPr="00F25A7D">
        <w:rPr>
          <w:rFonts w:ascii="Arial" w:hAnsi="Arial" w:cs="Arial"/>
          <w:lang w:val="en-GB"/>
        </w:rPr>
        <w:t xml:space="preserve"> </w:t>
      </w:r>
      <w:r w:rsidR="001D6368">
        <w:rPr>
          <w:rFonts w:ascii="Arial" w:hAnsi="Arial" w:cs="Arial"/>
          <w:lang w:val="en-GB"/>
        </w:rPr>
        <w:t xml:space="preserve">as remuneration </w:t>
      </w:r>
      <w:r w:rsidR="00F25A7D" w:rsidRPr="00F25A7D">
        <w:rPr>
          <w:rFonts w:ascii="Arial" w:hAnsi="Arial" w:cs="Arial"/>
          <w:lang w:val="en-GB"/>
        </w:rPr>
        <w:t>an amount of EUR</w:t>
      </w:r>
      <w:r w:rsidR="002C77FA">
        <w:rPr>
          <w:rFonts w:ascii="Arial" w:hAnsi="Arial" w:cs="Arial"/>
          <w:lang w:val="en-GB"/>
        </w:rPr>
        <w:t> </w:t>
      </w:r>
      <w:r w:rsidR="00F25A7D" w:rsidRPr="00F25A7D">
        <w:rPr>
          <w:rFonts w:ascii="Arial" w:hAnsi="Arial" w:cs="Arial"/>
          <w:lang w:val="en-GB"/>
        </w:rPr>
        <w:t xml:space="preserve">250.00 </w:t>
      </w:r>
      <w:r w:rsidR="00E34890">
        <w:rPr>
          <w:rFonts w:ascii="Arial" w:hAnsi="Arial" w:cs="Arial"/>
          <w:lang w:val="en-GB"/>
        </w:rPr>
        <w:t xml:space="preserve"> excl. VAT </w:t>
      </w:r>
      <w:r w:rsidR="00F25A7D" w:rsidRPr="00F25A7D">
        <w:rPr>
          <w:rFonts w:ascii="Arial" w:hAnsi="Arial" w:cs="Arial"/>
          <w:lang w:val="en-GB"/>
        </w:rPr>
        <w:t xml:space="preserve">for each properly completed pCRF documentation protocol. This remuneration shall also cover the administrative effort in relation to the enrolment of the respective patient in the non-interventional observational study, as it arises, e.g., due to the </w:t>
      </w:r>
      <w:r w:rsidR="001D6368">
        <w:rPr>
          <w:rFonts w:ascii="Arial" w:hAnsi="Arial" w:cs="Arial"/>
          <w:lang w:val="en-GB"/>
        </w:rPr>
        <w:t xml:space="preserve">information </w:t>
      </w:r>
      <w:r w:rsidR="00F25A7D" w:rsidRPr="00F25A7D">
        <w:rPr>
          <w:rFonts w:ascii="Arial" w:hAnsi="Arial" w:cs="Arial"/>
          <w:lang w:val="en-GB"/>
        </w:rPr>
        <w:t xml:space="preserve">required for the observational study </w:t>
      </w:r>
      <w:r w:rsidR="001D6368" w:rsidRPr="001D6368">
        <w:rPr>
          <w:rFonts w:ascii="Arial" w:hAnsi="Arial" w:cs="Arial"/>
          <w:lang w:val="en-GB"/>
        </w:rPr>
        <w:t xml:space="preserve">etc. </w:t>
      </w:r>
      <w:r w:rsidR="00F25A7D" w:rsidRPr="00F25A7D">
        <w:rPr>
          <w:rFonts w:ascii="Arial" w:hAnsi="Arial" w:cs="Arial"/>
          <w:lang w:val="en-GB"/>
        </w:rPr>
        <w:t xml:space="preserve">at the </w:t>
      </w:r>
      <w:r w:rsidR="00EF3A66">
        <w:rPr>
          <w:rFonts w:ascii="Arial" w:hAnsi="Arial" w:cs="Arial"/>
          <w:lang w:val="en-GB"/>
        </w:rPr>
        <w:t>Institution</w:t>
      </w:r>
      <w:r w:rsidR="00F25A7D" w:rsidRPr="00F25A7D">
        <w:rPr>
          <w:rFonts w:ascii="Arial" w:hAnsi="Arial" w:cs="Arial"/>
          <w:lang w:val="en-GB"/>
        </w:rPr>
        <w:t xml:space="preserve">. </w:t>
      </w:r>
      <w:bookmarkStart w:id="3" w:name="_Hlk112236387"/>
      <w:r w:rsidR="004C10F8">
        <w:rPr>
          <w:rFonts w:ascii="Arial" w:hAnsi="Arial" w:cs="Arial"/>
          <w:lang w:val="en-GB"/>
        </w:rPr>
        <w:t xml:space="preserve">In case </w:t>
      </w:r>
      <w:r w:rsidR="00F25A7D" w:rsidRPr="00F25A7D">
        <w:rPr>
          <w:rFonts w:ascii="Arial" w:hAnsi="Arial" w:cs="Arial"/>
          <w:lang w:val="en-GB"/>
        </w:rPr>
        <w:t xml:space="preserve">the pCRF documentation protocols </w:t>
      </w:r>
      <w:r w:rsidR="008A5262">
        <w:rPr>
          <w:rFonts w:ascii="Arial" w:hAnsi="Arial" w:cs="Arial"/>
          <w:lang w:val="en-GB"/>
        </w:rPr>
        <w:t xml:space="preserve">are </w:t>
      </w:r>
      <w:r w:rsidR="00F25A7D" w:rsidRPr="00F25A7D">
        <w:rPr>
          <w:rFonts w:ascii="Arial" w:hAnsi="Arial" w:cs="Arial"/>
          <w:lang w:val="en-GB"/>
        </w:rPr>
        <w:t xml:space="preserve">not completed in full, the CRO </w:t>
      </w:r>
      <w:r w:rsidR="008A5262">
        <w:rPr>
          <w:rFonts w:ascii="Arial" w:hAnsi="Arial" w:cs="Arial"/>
          <w:lang w:val="en-GB"/>
        </w:rPr>
        <w:t xml:space="preserve">will </w:t>
      </w:r>
      <w:r w:rsidR="00F25A7D" w:rsidRPr="00F25A7D">
        <w:rPr>
          <w:rFonts w:ascii="Arial" w:hAnsi="Arial" w:cs="Arial"/>
          <w:lang w:val="en-GB"/>
        </w:rPr>
        <w:t xml:space="preserve">check and inform </w:t>
      </w:r>
      <w:r>
        <w:rPr>
          <w:rFonts w:ascii="Arial" w:hAnsi="Arial" w:cs="Arial"/>
          <w:lang w:val="en-GB"/>
        </w:rPr>
        <w:t>Principal</w:t>
      </w:r>
      <w:r w:rsidR="00F25A7D" w:rsidRPr="00F25A7D">
        <w:rPr>
          <w:rFonts w:ascii="Arial" w:hAnsi="Arial" w:cs="Arial"/>
          <w:lang w:val="en-GB"/>
        </w:rPr>
        <w:t xml:space="preserve"> whether a proper data transfer nevertheless exists (e.g. </w:t>
      </w:r>
      <w:r w:rsidR="00996AE3">
        <w:rPr>
          <w:rFonts w:ascii="Arial" w:hAnsi="Arial" w:cs="Arial"/>
          <w:lang w:val="en-GB"/>
        </w:rPr>
        <w:t xml:space="preserve">because </w:t>
      </w:r>
      <w:r w:rsidR="00F25A7D" w:rsidRPr="00F25A7D">
        <w:rPr>
          <w:rFonts w:ascii="Arial" w:hAnsi="Arial" w:cs="Arial"/>
          <w:lang w:val="en-GB"/>
        </w:rPr>
        <w:t>more data could not be collected in the specific individual case).</w:t>
      </w:r>
      <w:bookmarkEnd w:id="3"/>
    </w:p>
    <w:p w14:paraId="61784095" w14:textId="77777777" w:rsidR="00342C7E" w:rsidRPr="00693E81" w:rsidRDefault="00342C7E" w:rsidP="00F50FCF">
      <w:pPr>
        <w:ind w:left="851" w:hanging="851"/>
        <w:jc w:val="both"/>
        <w:rPr>
          <w:rFonts w:ascii="Arial" w:hAnsi="Arial" w:cs="Arial"/>
          <w:lang w:val="en-GB"/>
        </w:rPr>
      </w:pPr>
    </w:p>
    <w:p w14:paraId="5D526F9E" w14:textId="29EA6422" w:rsidR="00342C7E" w:rsidRPr="00693E81" w:rsidRDefault="00EF788F" w:rsidP="00F50FCF">
      <w:pPr>
        <w:pStyle w:val="Odstavecseseznamem"/>
        <w:numPr>
          <w:ilvl w:val="0"/>
          <w:numId w:val="26"/>
        </w:numPr>
        <w:ind w:left="851" w:hanging="851"/>
        <w:jc w:val="both"/>
        <w:rPr>
          <w:rFonts w:ascii="Arial" w:hAnsi="Arial" w:cs="Arial"/>
          <w:lang w:val="en-GB"/>
        </w:rPr>
      </w:pPr>
      <w:r>
        <w:rPr>
          <w:rFonts w:ascii="Arial" w:hAnsi="Arial" w:cs="Arial"/>
          <w:lang w:val="en-GB"/>
        </w:rPr>
        <w:t>In the event</w:t>
      </w:r>
      <w:r w:rsidR="00CB01E2" w:rsidRPr="00CB01E2">
        <w:rPr>
          <w:rFonts w:ascii="Arial" w:hAnsi="Arial" w:cs="Arial"/>
          <w:lang w:val="en-GB"/>
        </w:rPr>
        <w:t xml:space="preserve"> the documentation effort change more than just insignificantly due to an amendment of the pCRF documentation protocol attached as </w:t>
      </w:r>
      <w:r w:rsidR="009B6D19" w:rsidRPr="009B6D19">
        <w:rPr>
          <w:rFonts w:ascii="Arial" w:hAnsi="Arial" w:cs="Arial"/>
          <w:b/>
          <w:lang w:val="en-GB"/>
        </w:rPr>
        <w:t>Exhibit </w:t>
      </w:r>
      <w:r w:rsidR="00CB01E2" w:rsidRPr="009B6D19">
        <w:rPr>
          <w:rFonts w:ascii="Arial" w:hAnsi="Arial" w:cs="Arial"/>
          <w:b/>
          <w:lang w:val="en-GB"/>
        </w:rPr>
        <w:t>4</w:t>
      </w:r>
      <w:r w:rsidR="00CB01E2" w:rsidRPr="00CB01E2">
        <w:rPr>
          <w:rFonts w:ascii="Arial" w:hAnsi="Arial" w:cs="Arial"/>
          <w:lang w:val="en-GB"/>
        </w:rPr>
        <w:t xml:space="preserve"> or the PMCF plan according to §</w:t>
      </w:r>
      <w:r w:rsidR="009B6D19">
        <w:rPr>
          <w:rFonts w:ascii="Arial" w:hAnsi="Arial" w:cs="Arial"/>
          <w:lang w:val="en-GB"/>
        </w:rPr>
        <w:t> </w:t>
      </w:r>
      <w:r w:rsidR="00CB01E2" w:rsidRPr="00CB01E2">
        <w:rPr>
          <w:rFonts w:ascii="Arial" w:hAnsi="Arial" w:cs="Arial"/>
          <w:lang w:val="en-GB"/>
        </w:rPr>
        <w:t xml:space="preserve">2 para. 5 initiated by the </w:t>
      </w:r>
      <w:r w:rsidR="003B0B4A">
        <w:rPr>
          <w:rFonts w:ascii="Arial" w:hAnsi="Arial" w:cs="Arial"/>
          <w:lang w:val="en-GB"/>
        </w:rPr>
        <w:t>Principal</w:t>
      </w:r>
      <w:r w:rsidR="00CB01E2" w:rsidRPr="00CB01E2">
        <w:rPr>
          <w:rFonts w:ascii="Arial" w:hAnsi="Arial" w:cs="Arial"/>
          <w:lang w:val="en-GB"/>
        </w:rPr>
        <w:t xml:space="preserve"> pursuant to §</w:t>
      </w:r>
      <w:r w:rsidR="009B6D19">
        <w:rPr>
          <w:rFonts w:ascii="Arial" w:hAnsi="Arial" w:cs="Arial"/>
          <w:lang w:val="en-GB"/>
        </w:rPr>
        <w:t> </w:t>
      </w:r>
      <w:r w:rsidR="00CB01E2" w:rsidRPr="00CB01E2">
        <w:rPr>
          <w:rFonts w:ascii="Arial" w:hAnsi="Arial" w:cs="Arial"/>
          <w:lang w:val="en-GB"/>
        </w:rPr>
        <w:t>4 para.</w:t>
      </w:r>
      <w:r w:rsidR="009B6D19">
        <w:rPr>
          <w:rFonts w:ascii="Arial" w:hAnsi="Arial" w:cs="Arial"/>
          <w:lang w:val="en-GB"/>
        </w:rPr>
        <w:t> </w:t>
      </w:r>
      <w:r w:rsidR="00CB01E2" w:rsidRPr="00CB01E2">
        <w:rPr>
          <w:rFonts w:ascii="Arial" w:hAnsi="Arial" w:cs="Arial"/>
          <w:lang w:val="en-GB"/>
        </w:rPr>
        <w:t xml:space="preserve">4, the Parties shall take this into account </w:t>
      </w:r>
      <w:r w:rsidR="009B6D19">
        <w:rPr>
          <w:rFonts w:ascii="Arial" w:hAnsi="Arial" w:cs="Arial"/>
          <w:lang w:val="en-GB"/>
        </w:rPr>
        <w:t xml:space="preserve">by adjusting </w:t>
      </w:r>
      <w:r w:rsidR="00CB01E2" w:rsidRPr="00CB01E2">
        <w:rPr>
          <w:rFonts w:ascii="Arial" w:hAnsi="Arial" w:cs="Arial"/>
          <w:lang w:val="en-GB"/>
        </w:rPr>
        <w:t>the remuneration</w:t>
      </w:r>
      <w:r w:rsidR="009B6D19">
        <w:rPr>
          <w:rFonts w:ascii="Arial" w:hAnsi="Arial" w:cs="Arial"/>
          <w:lang w:val="en-GB"/>
        </w:rPr>
        <w:t xml:space="preserve"> adequately</w:t>
      </w:r>
      <w:r w:rsidR="00CB01E2" w:rsidRPr="00CB01E2">
        <w:rPr>
          <w:rFonts w:ascii="Arial" w:hAnsi="Arial" w:cs="Arial"/>
          <w:lang w:val="en-GB"/>
        </w:rPr>
        <w:t xml:space="preserve">. </w:t>
      </w:r>
      <w:r w:rsidR="00403BDE">
        <w:rPr>
          <w:rFonts w:ascii="Arial" w:hAnsi="Arial" w:cs="Arial"/>
          <w:lang w:val="en-GB"/>
        </w:rPr>
        <w:t xml:space="preserve">For a corresponding </w:t>
      </w:r>
      <w:r w:rsidR="00CB01E2" w:rsidRPr="00CB01E2">
        <w:rPr>
          <w:rFonts w:ascii="Arial" w:hAnsi="Arial" w:cs="Arial"/>
          <w:lang w:val="en-GB"/>
        </w:rPr>
        <w:t>adjustment</w:t>
      </w:r>
      <w:r w:rsidR="00403BDE">
        <w:rPr>
          <w:rFonts w:ascii="Arial" w:hAnsi="Arial" w:cs="Arial"/>
          <w:lang w:val="en-GB"/>
        </w:rPr>
        <w:t>, a</w:t>
      </w:r>
      <w:r w:rsidR="00403BDE" w:rsidRPr="00403BDE">
        <w:rPr>
          <w:rFonts w:ascii="Arial" w:hAnsi="Arial" w:cs="Arial"/>
          <w:lang w:val="en-GB"/>
        </w:rPr>
        <w:t xml:space="preserve"> written agreement shall be concluded between the Parties </w:t>
      </w:r>
      <w:r w:rsidR="00CB01E2" w:rsidRPr="00CB01E2">
        <w:rPr>
          <w:rFonts w:ascii="Arial" w:hAnsi="Arial" w:cs="Arial"/>
          <w:lang w:val="en-GB"/>
        </w:rPr>
        <w:t>as an amendment to this Agreement.</w:t>
      </w:r>
    </w:p>
    <w:p w14:paraId="3E90E8EC" w14:textId="77777777" w:rsidR="00342C7E" w:rsidRPr="00693E81" w:rsidRDefault="00342C7E" w:rsidP="00F50FCF">
      <w:pPr>
        <w:ind w:left="851" w:hanging="851"/>
        <w:jc w:val="both"/>
        <w:rPr>
          <w:rFonts w:ascii="Arial" w:hAnsi="Arial" w:cs="Arial"/>
          <w:lang w:val="en-GB"/>
        </w:rPr>
      </w:pPr>
    </w:p>
    <w:p w14:paraId="58448E7C" w14:textId="6A12C7FA" w:rsidR="00342C7E" w:rsidRPr="00693E81" w:rsidRDefault="007D0102" w:rsidP="0020526E">
      <w:pPr>
        <w:pStyle w:val="Odstavecseseznamem"/>
        <w:numPr>
          <w:ilvl w:val="0"/>
          <w:numId w:val="26"/>
        </w:numPr>
        <w:ind w:left="851" w:hanging="851"/>
        <w:jc w:val="both"/>
        <w:rPr>
          <w:rFonts w:ascii="Arial" w:hAnsi="Arial" w:cs="Arial"/>
          <w:lang w:val="en-GB"/>
        </w:rPr>
      </w:pPr>
      <w:r w:rsidRPr="007D0102">
        <w:rPr>
          <w:rFonts w:ascii="Arial" w:hAnsi="Arial" w:cs="Arial"/>
          <w:lang w:val="en-GB"/>
        </w:rPr>
        <w:t xml:space="preserve">Payment of the remuneration shall be made </w:t>
      </w:r>
      <w:r w:rsidR="00495CC9">
        <w:rPr>
          <w:rFonts w:ascii="Arial" w:hAnsi="Arial" w:cs="Arial"/>
          <w:lang w:val="en-GB"/>
        </w:rPr>
        <w:t xml:space="preserve">semi-anuual </w:t>
      </w:r>
      <w:r w:rsidRPr="007D0102">
        <w:rPr>
          <w:rFonts w:ascii="Arial" w:hAnsi="Arial" w:cs="Arial"/>
          <w:lang w:val="en-GB"/>
        </w:rPr>
        <w:t xml:space="preserve">and only upon receipt of a proper invoice and after </w:t>
      </w:r>
      <w:r w:rsidR="003B0B4A">
        <w:rPr>
          <w:rFonts w:ascii="Arial" w:hAnsi="Arial" w:cs="Arial"/>
          <w:lang w:val="en-GB"/>
        </w:rPr>
        <w:t>Principal</w:t>
      </w:r>
      <w:r w:rsidRPr="007D0102">
        <w:rPr>
          <w:rFonts w:ascii="Arial" w:hAnsi="Arial" w:cs="Arial"/>
          <w:lang w:val="en-GB"/>
        </w:rPr>
        <w:t xml:space="preserve"> has been enabled by the </w:t>
      </w:r>
      <w:r w:rsidR="00EF3A66">
        <w:rPr>
          <w:rFonts w:ascii="Arial" w:hAnsi="Arial" w:cs="Arial"/>
          <w:lang w:val="en-GB"/>
        </w:rPr>
        <w:t>Institution</w:t>
      </w:r>
      <w:r w:rsidRPr="007D0102">
        <w:rPr>
          <w:rFonts w:ascii="Arial" w:hAnsi="Arial" w:cs="Arial"/>
          <w:lang w:val="en-GB"/>
        </w:rPr>
        <w:t xml:space="preserve"> to check the documentation for completeness and plausibility. </w:t>
      </w:r>
      <w:r w:rsidR="003B0B4A">
        <w:rPr>
          <w:rFonts w:ascii="Arial" w:hAnsi="Arial" w:cs="Arial"/>
          <w:lang w:val="en-GB"/>
        </w:rPr>
        <w:t>Principal</w:t>
      </w:r>
      <w:r w:rsidRPr="007D0102">
        <w:rPr>
          <w:rFonts w:ascii="Arial" w:hAnsi="Arial" w:cs="Arial"/>
          <w:lang w:val="en-GB"/>
        </w:rPr>
        <w:t xml:space="preserve"> </w:t>
      </w:r>
      <w:r w:rsidR="00403BDE">
        <w:rPr>
          <w:rFonts w:ascii="Arial" w:hAnsi="Arial" w:cs="Arial"/>
          <w:lang w:val="en-GB"/>
        </w:rPr>
        <w:t xml:space="preserve">is </w:t>
      </w:r>
      <w:r w:rsidRPr="007D0102">
        <w:rPr>
          <w:rFonts w:ascii="Arial" w:hAnsi="Arial" w:cs="Arial"/>
          <w:lang w:val="en-GB"/>
        </w:rPr>
        <w:t>obliged to carry out the check in a</w:t>
      </w:r>
      <w:r w:rsidR="00403BDE">
        <w:rPr>
          <w:rFonts w:ascii="Arial" w:hAnsi="Arial" w:cs="Arial"/>
          <w:lang w:val="en-GB"/>
        </w:rPr>
        <w:t xml:space="preserve"> timely manner</w:t>
      </w:r>
      <w:r w:rsidR="00777247">
        <w:rPr>
          <w:rFonts w:ascii="Arial" w:hAnsi="Arial" w:cs="Arial"/>
          <w:lang w:val="en-GB"/>
        </w:rPr>
        <w:t>.</w:t>
      </w:r>
    </w:p>
    <w:p w14:paraId="591B0256" w14:textId="77777777" w:rsidR="00885401" w:rsidRPr="00693E81" w:rsidRDefault="00885401" w:rsidP="00885401">
      <w:pPr>
        <w:jc w:val="both"/>
        <w:rPr>
          <w:rFonts w:ascii="Arial" w:hAnsi="Arial" w:cs="Arial"/>
          <w:lang w:val="en-GB"/>
        </w:rPr>
      </w:pPr>
    </w:p>
    <w:p w14:paraId="7C358E88" w14:textId="6E180C43" w:rsidR="00CF4D95" w:rsidRDefault="00556ABD" w:rsidP="00F50FCF">
      <w:pPr>
        <w:pStyle w:val="Odstavecseseznamem"/>
        <w:numPr>
          <w:ilvl w:val="0"/>
          <w:numId w:val="26"/>
        </w:numPr>
        <w:ind w:left="851" w:hanging="851"/>
        <w:jc w:val="both"/>
        <w:rPr>
          <w:rFonts w:ascii="Arial" w:hAnsi="Arial" w:cs="Arial"/>
          <w:lang w:val="en-GB"/>
        </w:rPr>
      </w:pPr>
      <w:r w:rsidRPr="00556ABD">
        <w:rPr>
          <w:rFonts w:ascii="Arial" w:hAnsi="Arial" w:cs="Arial"/>
          <w:lang w:val="en-GB"/>
        </w:rPr>
        <w:t>Payments under th</w:t>
      </w:r>
      <w:r>
        <w:rPr>
          <w:rFonts w:ascii="Arial" w:hAnsi="Arial" w:cs="Arial"/>
          <w:lang w:val="en-GB"/>
        </w:rPr>
        <w:t>is</w:t>
      </w:r>
      <w:r w:rsidRPr="00556ABD">
        <w:rPr>
          <w:rFonts w:ascii="Arial" w:hAnsi="Arial" w:cs="Arial"/>
          <w:lang w:val="en-GB"/>
        </w:rPr>
        <w:t xml:space="preserve"> Agreement shall be made solely by non-cash transfer to </w:t>
      </w:r>
      <w:r w:rsidR="00EF3A66">
        <w:rPr>
          <w:rFonts w:ascii="Arial" w:hAnsi="Arial" w:cs="Arial"/>
          <w:lang w:val="en-GB"/>
        </w:rPr>
        <w:t>Institution</w:t>
      </w:r>
      <w:r w:rsidRPr="00556ABD">
        <w:rPr>
          <w:rFonts w:ascii="Arial" w:hAnsi="Arial" w:cs="Arial"/>
          <w:lang w:val="en-GB"/>
        </w:rPr>
        <w:t>'s funds account specified below:</w:t>
      </w:r>
    </w:p>
    <w:p w14:paraId="69D053EB" w14:textId="77777777" w:rsidR="00EC5DA8" w:rsidRPr="00495CC9" w:rsidRDefault="00EC5DA8" w:rsidP="00495CC9">
      <w:pPr>
        <w:pStyle w:val="Odstavecseseznamem"/>
        <w:rPr>
          <w:rFonts w:ascii="Arial" w:hAnsi="Arial" w:cs="Arial"/>
          <w:lang w:val="en-GB"/>
        </w:rPr>
      </w:pPr>
    </w:p>
    <w:tbl>
      <w:tblPr>
        <w:tblpPr w:leftFromText="141" w:rightFromText="141" w:vertAnchor="text" w:horzAnchor="page" w:tblpX="2369" w:tblpY="226"/>
        <w:tblW w:w="777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85"/>
        <w:gridCol w:w="5690"/>
      </w:tblGrid>
      <w:tr w:rsidR="00EC5DA8" w:rsidRPr="003171F8" w14:paraId="0A4D3A88" w14:textId="77777777" w:rsidTr="00495CC9">
        <w:trPr>
          <w:trHeight w:val="70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400C14" w14:textId="77777777" w:rsidR="00EC5DA8" w:rsidRPr="00F72A30" w:rsidRDefault="00EC5DA8" w:rsidP="00EC5DA8">
            <w:pPr>
              <w:rPr>
                <w:sz w:val="23"/>
                <w:szCs w:val="23"/>
                <w:lang w:val="en-GB"/>
              </w:rPr>
            </w:pPr>
            <w:r w:rsidRPr="00F72A30">
              <w:rPr>
                <w:sz w:val="23"/>
                <w:szCs w:val="23"/>
                <w:lang w:val="en-GB"/>
              </w:rPr>
              <w:t xml:space="preserve">Account name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1C49EF" w14:textId="77777777" w:rsidR="00EC5DA8" w:rsidRPr="00F72A30" w:rsidRDefault="00EC5DA8" w:rsidP="00EC5DA8">
            <w:pPr>
              <w:rPr>
                <w:sz w:val="23"/>
                <w:szCs w:val="23"/>
                <w:lang w:val="en-GB"/>
              </w:rPr>
            </w:pPr>
            <w:r w:rsidRPr="00F72A30">
              <w:rPr>
                <w:sz w:val="23"/>
                <w:szCs w:val="23"/>
                <w:lang w:val="en-GB"/>
              </w:rPr>
              <w:t xml:space="preserve">Všeobecná fakultní nemocnice v Praze (General University Hospital in Prague) </w:t>
            </w:r>
          </w:p>
        </w:tc>
      </w:tr>
      <w:tr w:rsidR="00EC5DA8" w:rsidRPr="00F72A30" w14:paraId="76436752" w14:textId="77777777" w:rsidTr="00495CC9">
        <w:trPr>
          <w:trHeight w:val="36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CB2BAD" w14:textId="77777777" w:rsidR="00EC5DA8" w:rsidRPr="00F72A30" w:rsidRDefault="00EC5DA8" w:rsidP="00EC5DA8">
            <w:pPr>
              <w:rPr>
                <w:sz w:val="23"/>
                <w:szCs w:val="23"/>
                <w:lang w:val="en-GB"/>
              </w:rPr>
            </w:pPr>
            <w:r w:rsidRPr="00F72A30">
              <w:rPr>
                <w:sz w:val="23"/>
                <w:szCs w:val="23"/>
                <w:lang w:val="en-GB"/>
              </w:rPr>
              <w:t xml:space="preserve">Account number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57757F" w14:textId="77777777" w:rsidR="00EC5DA8" w:rsidRPr="00F72A30" w:rsidRDefault="00EC5DA8" w:rsidP="00EC5DA8">
            <w:pPr>
              <w:rPr>
                <w:sz w:val="23"/>
                <w:szCs w:val="23"/>
                <w:lang w:val="en-GB"/>
              </w:rPr>
            </w:pPr>
            <w:r w:rsidRPr="00F72A30">
              <w:rPr>
                <w:sz w:val="23"/>
                <w:szCs w:val="23"/>
                <w:lang w:val="en-GB"/>
              </w:rPr>
              <w:t>34534-24035021</w:t>
            </w:r>
          </w:p>
        </w:tc>
      </w:tr>
      <w:tr w:rsidR="00EC5DA8" w:rsidRPr="00F72A30" w14:paraId="5629A63E" w14:textId="77777777" w:rsidTr="00495CC9">
        <w:trPr>
          <w:trHeight w:val="16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DF9AFF" w14:textId="77777777" w:rsidR="00EC5DA8" w:rsidRPr="00F72A30" w:rsidRDefault="00EC5DA8" w:rsidP="00EC5DA8">
            <w:pPr>
              <w:rPr>
                <w:sz w:val="23"/>
                <w:szCs w:val="23"/>
                <w:lang w:val="en-GB"/>
              </w:rPr>
            </w:pPr>
            <w:r w:rsidRPr="00F72A30">
              <w:rPr>
                <w:sz w:val="23"/>
                <w:szCs w:val="23"/>
                <w:lang w:val="en-GB"/>
              </w:rPr>
              <w:t>Bank code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49D2D3" w14:textId="77777777" w:rsidR="00EC5DA8" w:rsidRPr="00F72A30" w:rsidRDefault="00EC5DA8" w:rsidP="00EC5DA8">
            <w:pPr>
              <w:rPr>
                <w:sz w:val="23"/>
                <w:szCs w:val="23"/>
                <w:lang w:val="en-GB"/>
              </w:rPr>
            </w:pPr>
            <w:r w:rsidRPr="00F72A30">
              <w:rPr>
                <w:sz w:val="23"/>
                <w:szCs w:val="23"/>
                <w:lang w:val="en-GB"/>
              </w:rPr>
              <w:t>0710</w:t>
            </w:r>
          </w:p>
        </w:tc>
      </w:tr>
      <w:tr w:rsidR="00EC5DA8" w:rsidRPr="00F72A30" w14:paraId="7F685B9D" w14:textId="77777777" w:rsidTr="00495CC9">
        <w:trPr>
          <w:trHeight w:val="36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DB7E34" w14:textId="77777777" w:rsidR="00EC5DA8" w:rsidRPr="00F72A30" w:rsidRDefault="00EC5DA8" w:rsidP="00EC5DA8">
            <w:pPr>
              <w:rPr>
                <w:sz w:val="23"/>
                <w:szCs w:val="23"/>
                <w:lang w:val="en-GB"/>
              </w:rPr>
            </w:pPr>
            <w:r w:rsidRPr="00F72A30">
              <w:rPr>
                <w:sz w:val="23"/>
                <w:szCs w:val="23"/>
                <w:lang w:val="en-GB"/>
              </w:rPr>
              <w:t xml:space="preserve">IBAN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855705" w14:textId="77777777" w:rsidR="00EC5DA8" w:rsidRPr="00F72A30" w:rsidRDefault="00EC5DA8" w:rsidP="00EC5DA8">
            <w:pPr>
              <w:rPr>
                <w:sz w:val="23"/>
                <w:szCs w:val="23"/>
                <w:lang w:val="en-GB"/>
              </w:rPr>
            </w:pPr>
            <w:r w:rsidRPr="00F72A30">
              <w:rPr>
                <w:sz w:val="23"/>
                <w:szCs w:val="23"/>
                <w:lang w:val="en-GB"/>
              </w:rPr>
              <w:t>CZ06 0710 0345 3400 2403 5021</w:t>
            </w:r>
          </w:p>
        </w:tc>
      </w:tr>
      <w:tr w:rsidR="00EC5DA8" w:rsidRPr="00F72A30" w14:paraId="241DB615" w14:textId="77777777" w:rsidTr="00495CC9">
        <w:trPr>
          <w:trHeight w:val="36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8F9F87" w14:textId="77777777" w:rsidR="00EC5DA8" w:rsidRPr="00F72A30" w:rsidRDefault="00EC5DA8" w:rsidP="00EC5DA8">
            <w:pPr>
              <w:rPr>
                <w:sz w:val="23"/>
                <w:szCs w:val="23"/>
                <w:lang w:val="en-GB"/>
              </w:rPr>
            </w:pPr>
            <w:r w:rsidRPr="00F72A30">
              <w:rPr>
                <w:sz w:val="23"/>
                <w:szCs w:val="23"/>
                <w:lang w:val="en-GB"/>
              </w:rPr>
              <w:t xml:space="preserve">Bank name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E7E3DE" w14:textId="77777777" w:rsidR="00EC5DA8" w:rsidRPr="00F72A30" w:rsidRDefault="00EC5DA8" w:rsidP="00EC5DA8">
            <w:pPr>
              <w:rPr>
                <w:sz w:val="23"/>
                <w:szCs w:val="23"/>
                <w:lang w:val="en-GB"/>
              </w:rPr>
            </w:pPr>
            <w:r w:rsidRPr="00F72A30">
              <w:rPr>
                <w:sz w:val="23"/>
                <w:szCs w:val="23"/>
                <w:lang w:val="en-GB"/>
              </w:rPr>
              <w:t>Česká národní banka</w:t>
            </w:r>
          </w:p>
        </w:tc>
      </w:tr>
      <w:tr w:rsidR="00EC5DA8" w:rsidRPr="00F72A30" w14:paraId="543E173E" w14:textId="77777777" w:rsidTr="00495CC9">
        <w:trPr>
          <w:trHeight w:val="36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DF15D4" w14:textId="77777777" w:rsidR="00EC5DA8" w:rsidRPr="00F72A30" w:rsidRDefault="00EC5DA8" w:rsidP="00EC5DA8">
            <w:pPr>
              <w:rPr>
                <w:sz w:val="23"/>
                <w:szCs w:val="23"/>
                <w:lang w:val="en-GB"/>
              </w:rPr>
            </w:pPr>
            <w:r w:rsidRPr="00F72A30">
              <w:rPr>
                <w:sz w:val="23"/>
                <w:szCs w:val="23"/>
                <w:lang w:val="en-GB"/>
              </w:rPr>
              <w:t xml:space="preserve">Bank address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552374" w14:textId="77777777" w:rsidR="00EC5DA8" w:rsidRPr="00F72A30" w:rsidRDefault="00EC5DA8" w:rsidP="00EC5DA8">
            <w:pPr>
              <w:rPr>
                <w:sz w:val="23"/>
                <w:szCs w:val="23"/>
                <w:lang w:val="en-GB"/>
              </w:rPr>
            </w:pPr>
            <w:r w:rsidRPr="00F72A30">
              <w:rPr>
                <w:sz w:val="23"/>
                <w:szCs w:val="23"/>
                <w:lang w:val="en-GB"/>
              </w:rPr>
              <w:t>Na Příkopě 28</w:t>
            </w:r>
          </w:p>
        </w:tc>
      </w:tr>
      <w:tr w:rsidR="00EC5DA8" w:rsidRPr="00F72A30" w14:paraId="265FB4B8" w14:textId="77777777" w:rsidTr="00495CC9">
        <w:trPr>
          <w:trHeight w:val="70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0E9A42" w14:textId="77777777" w:rsidR="00EC5DA8" w:rsidRPr="00F72A30" w:rsidRDefault="00EC5DA8" w:rsidP="00EC5DA8">
            <w:pPr>
              <w:rPr>
                <w:sz w:val="23"/>
                <w:szCs w:val="23"/>
                <w:lang w:val="en-GB"/>
              </w:rPr>
            </w:pPr>
            <w:r w:rsidRPr="00F72A30">
              <w:rPr>
                <w:sz w:val="23"/>
                <w:szCs w:val="23"/>
                <w:lang w:val="en-GB"/>
              </w:rPr>
              <w:t xml:space="preserve">City, Postal Code, Country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40D607" w14:textId="77777777" w:rsidR="00EC5DA8" w:rsidRPr="00F72A30" w:rsidRDefault="00EC5DA8" w:rsidP="00EC5DA8">
            <w:pPr>
              <w:rPr>
                <w:sz w:val="23"/>
                <w:szCs w:val="23"/>
                <w:lang w:val="en-GB"/>
              </w:rPr>
            </w:pPr>
            <w:r w:rsidRPr="00F72A30">
              <w:rPr>
                <w:sz w:val="23"/>
                <w:szCs w:val="23"/>
                <w:lang w:val="en-GB"/>
              </w:rPr>
              <w:t>Prague 1, 115 03, Czech Republic</w:t>
            </w:r>
          </w:p>
        </w:tc>
      </w:tr>
      <w:tr w:rsidR="00EC5DA8" w:rsidRPr="00F72A30" w14:paraId="323A4DB8" w14:textId="77777777" w:rsidTr="00495CC9">
        <w:trPr>
          <w:trHeight w:val="36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A4B915" w14:textId="77777777" w:rsidR="00EC5DA8" w:rsidRPr="00F72A30" w:rsidRDefault="00EC5DA8" w:rsidP="00EC5DA8">
            <w:pPr>
              <w:rPr>
                <w:sz w:val="23"/>
                <w:szCs w:val="23"/>
                <w:lang w:val="en-GB"/>
              </w:rPr>
            </w:pPr>
            <w:r w:rsidRPr="00F72A30">
              <w:rPr>
                <w:sz w:val="23"/>
                <w:szCs w:val="23"/>
                <w:lang w:val="en-GB"/>
              </w:rPr>
              <w:lastRenderedPageBreak/>
              <w:t xml:space="preserve">Swift Code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5D23FD" w14:textId="77777777" w:rsidR="00EC5DA8" w:rsidRPr="00F72A30" w:rsidRDefault="00EC5DA8" w:rsidP="00EC5DA8">
            <w:pPr>
              <w:rPr>
                <w:sz w:val="23"/>
                <w:szCs w:val="23"/>
                <w:lang w:val="en-GB"/>
              </w:rPr>
            </w:pPr>
            <w:r w:rsidRPr="00F72A30">
              <w:rPr>
                <w:sz w:val="23"/>
                <w:szCs w:val="23"/>
                <w:lang w:val="en-GB"/>
              </w:rPr>
              <w:t>CNBACZPP</w:t>
            </w:r>
          </w:p>
        </w:tc>
      </w:tr>
    </w:tbl>
    <w:p w14:paraId="307553E6" w14:textId="77777777" w:rsidR="00EC5DA8" w:rsidRPr="00F72A30" w:rsidRDefault="00EC5DA8" w:rsidP="00EC5DA8">
      <w:pPr>
        <w:rPr>
          <w:sz w:val="23"/>
          <w:szCs w:val="23"/>
          <w:lang w:val="en-GB"/>
        </w:rPr>
      </w:pPr>
    </w:p>
    <w:p w14:paraId="7B23EDC4" w14:textId="77777777" w:rsidR="00495CC9" w:rsidRDefault="00495CC9" w:rsidP="00495CC9">
      <w:pPr>
        <w:jc w:val="both"/>
        <w:rPr>
          <w:rFonts w:ascii="Arial" w:hAnsi="Arial" w:cs="Arial"/>
          <w:lang w:val="en-GB"/>
        </w:rPr>
      </w:pPr>
      <w:r>
        <w:rPr>
          <w:rFonts w:ascii="Arial" w:hAnsi="Arial" w:cs="Arial"/>
          <w:lang w:val="en-GB"/>
        </w:rPr>
        <w:tab/>
      </w:r>
    </w:p>
    <w:p w14:paraId="2C62EAA4" w14:textId="09EA02B2" w:rsidR="00EC5DA8" w:rsidRPr="00495CC9" w:rsidRDefault="00495CC9" w:rsidP="00495CC9">
      <w:pPr>
        <w:jc w:val="both"/>
        <w:rPr>
          <w:rFonts w:ascii="Arial" w:hAnsi="Arial" w:cs="Arial"/>
          <w:lang w:val="en-GB"/>
        </w:rPr>
      </w:pPr>
      <w:r>
        <w:rPr>
          <w:rFonts w:ascii="Arial" w:hAnsi="Arial" w:cs="Arial"/>
          <w:lang w:val="en-GB"/>
        </w:rPr>
        <w:tab/>
      </w:r>
      <w:r w:rsidR="00EC5DA8">
        <w:rPr>
          <w:rFonts w:ascii="Arial" w:hAnsi="Arial" w:cs="Arial"/>
          <w:lang w:val="en-GB"/>
        </w:rPr>
        <w:t>Specific symbol: 5221122202</w:t>
      </w:r>
    </w:p>
    <w:p w14:paraId="6514597F" w14:textId="77777777" w:rsidR="00495CC9" w:rsidRDefault="00495CC9" w:rsidP="00CF4D95">
      <w:pPr>
        <w:pStyle w:val="Odstavecseseznamem"/>
        <w:rPr>
          <w:rFonts w:ascii="Arial" w:hAnsi="Arial" w:cs="Arial"/>
          <w:lang w:val="en-GB"/>
        </w:rPr>
      </w:pPr>
    </w:p>
    <w:p w14:paraId="2DA9E9D3" w14:textId="039FCA59" w:rsidR="00CF4D95" w:rsidRDefault="00AB2A04" w:rsidP="00CF4D95">
      <w:pPr>
        <w:pStyle w:val="Odstavecseseznamem"/>
        <w:rPr>
          <w:rFonts w:ascii="Arial" w:hAnsi="Arial" w:cs="Arial"/>
          <w:lang w:val="en-GB"/>
        </w:rPr>
      </w:pPr>
      <w:r>
        <w:rPr>
          <w:rFonts w:ascii="Arial" w:hAnsi="Arial" w:cs="Arial"/>
          <w:lang w:val="en-GB"/>
        </w:rPr>
        <w:t>Any remuneration and reimbursement for the Hospital must be paid within 30 day</w:t>
      </w:r>
      <w:r w:rsidR="0096179B">
        <w:rPr>
          <w:rFonts w:ascii="Arial" w:hAnsi="Arial" w:cs="Arial"/>
          <w:lang w:val="en-GB"/>
        </w:rPr>
        <w:t>s</w:t>
      </w:r>
      <w:r>
        <w:rPr>
          <w:rFonts w:ascii="Arial" w:hAnsi="Arial" w:cs="Arial"/>
          <w:lang w:val="en-GB"/>
        </w:rPr>
        <w:t xml:space="preserve"> of the day the Principal receives a relevant tax document (invoice). </w:t>
      </w:r>
    </w:p>
    <w:p w14:paraId="799BC502" w14:textId="77777777" w:rsidR="00495CC9" w:rsidRPr="00693E81" w:rsidRDefault="00495CC9" w:rsidP="00CF4D95">
      <w:pPr>
        <w:pStyle w:val="Odstavecseseznamem"/>
        <w:rPr>
          <w:rFonts w:ascii="Arial" w:hAnsi="Arial" w:cs="Arial"/>
          <w:lang w:val="en-GB"/>
        </w:rPr>
      </w:pPr>
    </w:p>
    <w:p w14:paraId="6BE8BD5D" w14:textId="0F8250A8" w:rsidR="00342C7E" w:rsidRPr="00693E81" w:rsidRDefault="00DC28F4" w:rsidP="00CF4D95">
      <w:pPr>
        <w:pStyle w:val="Odstavecseseznamem"/>
        <w:ind w:left="851"/>
        <w:jc w:val="both"/>
        <w:rPr>
          <w:rFonts w:ascii="Arial" w:hAnsi="Arial" w:cs="Arial"/>
          <w:lang w:val="en-GB"/>
        </w:rPr>
      </w:pPr>
      <w:r>
        <w:rPr>
          <w:rFonts w:ascii="Arial" w:hAnsi="Arial" w:cs="Arial"/>
          <w:lang w:val="en-GB"/>
        </w:rPr>
        <w:t>Reason for payments</w:t>
      </w:r>
      <w:r w:rsidR="00DE383B" w:rsidRPr="00693E81">
        <w:rPr>
          <w:rFonts w:ascii="Arial" w:hAnsi="Arial" w:cs="Arial"/>
          <w:lang w:val="en-GB"/>
        </w:rPr>
        <w:t>:</w:t>
      </w:r>
      <w:r w:rsidR="00DE383B" w:rsidRPr="00693E81">
        <w:rPr>
          <w:rFonts w:ascii="Arial" w:hAnsi="Arial" w:cs="Arial"/>
          <w:lang w:val="en-GB"/>
        </w:rPr>
        <w:tab/>
        <w:t>Proje</w:t>
      </w:r>
      <w:r w:rsidR="00CE7D65">
        <w:rPr>
          <w:rFonts w:ascii="Arial" w:hAnsi="Arial" w:cs="Arial"/>
          <w:lang w:val="en-GB"/>
        </w:rPr>
        <w:t>ct</w:t>
      </w:r>
      <w:r>
        <w:rPr>
          <w:rFonts w:ascii="Arial" w:hAnsi="Arial" w:cs="Arial"/>
          <w:lang w:val="en-GB"/>
        </w:rPr>
        <w:t xml:space="preserve"> </w:t>
      </w:r>
      <w:r w:rsidR="00CE7D65">
        <w:rPr>
          <w:rFonts w:ascii="Arial" w:hAnsi="Arial" w:cs="Arial"/>
          <w:lang w:val="en-GB"/>
        </w:rPr>
        <w:t>number</w:t>
      </w:r>
      <w:r w:rsidR="00DE383B" w:rsidRPr="00693E81">
        <w:rPr>
          <w:rFonts w:ascii="Arial" w:hAnsi="Arial" w:cs="Arial"/>
          <w:lang w:val="en-GB"/>
        </w:rPr>
        <w:t xml:space="preserve"> </w:t>
      </w:r>
      <w:r w:rsidR="0071392E" w:rsidRPr="001462CC">
        <w:rPr>
          <w:rFonts w:ascii="Arial" w:hAnsi="Arial" w:cs="Arial"/>
          <w:highlight w:val="yellow"/>
          <w:lang w:val="en-GB"/>
        </w:rPr>
        <w:t>[</w:t>
      </w:r>
      <w:r w:rsidR="0071392E">
        <w:rPr>
          <w:rFonts w:ascii="Arial" w:hAnsi="Arial" w:cs="Arial"/>
          <w:lang w:val="en-GB"/>
        </w:rPr>
        <w:t>xxxx</w:t>
      </w:r>
    </w:p>
    <w:p w14:paraId="5AB58102" w14:textId="77777777" w:rsidR="00342C7E" w:rsidRPr="00693E81" w:rsidRDefault="00342C7E" w:rsidP="0020526E">
      <w:pPr>
        <w:jc w:val="both"/>
        <w:rPr>
          <w:rFonts w:ascii="Arial" w:hAnsi="Arial" w:cs="Arial"/>
          <w:lang w:val="en-GB"/>
        </w:rPr>
      </w:pPr>
    </w:p>
    <w:p w14:paraId="5E1DF760" w14:textId="0E2943B7" w:rsidR="00342C7E" w:rsidRPr="00FB09AF" w:rsidRDefault="00FB09AF" w:rsidP="00342C7E">
      <w:pPr>
        <w:pStyle w:val="Odstavecseseznamem"/>
        <w:numPr>
          <w:ilvl w:val="0"/>
          <w:numId w:val="26"/>
        </w:numPr>
        <w:ind w:left="851" w:hanging="851"/>
        <w:jc w:val="both"/>
        <w:rPr>
          <w:rFonts w:ascii="Arial" w:hAnsi="Arial" w:cs="Arial"/>
          <w:lang w:val="en-GB"/>
        </w:rPr>
      </w:pPr>
      <w:r w:rsidRPr="00FB09AF">
        <w:rPr>
          <w:rFonts w:ascii="Arial" w:hAnsi="Arial" w:cs="Arial"/>
          <w:lang w:val="en-GB"/>
        </w:rPr>
        <w:t xml:space="preserve">If services under this Agreement are subject to </w:t>
      </w:r>
      <w:r w:rsidR="00403BDE">
        <w:rPr>
          <w:rFonts w:ascii="Arial" w:hAnsi="Arial" w:cs="Arial"/>
          <w:lang w:val="en-GB"/>
        </w:rPr>
        <w:t>value added tax</w:t>
      </w:r>
      <w:r w:rsidRPr="00FB09AF">
        <w:rPr>
          <w:rFonts w:ascii="Arial" w:hAnsi="Arial" w:cs="Arial"/>
          <w:lang w:val="en-GB"/>
        </w:rPr>
        <w:t xml:space="preserve">, the project partners shall inform the </w:t>
      </w:r>
      <w:r w:rsidR="003B0B4A">
        <w:rPr>
          <w:rFonts w:ascii="Arial" w:hAnsi="Arial" w:cs="Arial"/>
          <w:lang w:val="en-GB"/>
        </w:rPr>
        <w:t>Principal</w:t>
      </w:r>
      <w:r w:rsidRPr="00FB09AF">
        <w:rPr>
          <w:rFonts w:ascii="Arial" w:hAnsi="Arial" w:cs="Arial"/>
          <w:lang w:val="en-GB"/>
        </w:rPr>
        <w:t xml:space="preserve"> accordingly and take this into account when issuing the invoice in accordance with §</w:t>
      </w:r>
      <w:r>
        <w:rPr>
          <w:rFonts w:ascii="Arial" w:hAnsi="Arial" w:cs="Arial"/>
          <w:lang w:val="en-GB"/>
        </w:rPr>
        <w:t> </w:t>
      </w:r>
      <w:r w:rsidRPr="00FB09AF">
        <w:rPr>
          <w:rFonts w:ascii="Arial" w:hAnsi="Arial" w:cs="Arial"/>
          <w:lang w:val="en-GB"/>
        </w:rPr>
        <w:t xml:space="preserve">7 </w:t>
      </w:r>
      <w:r>
        <w:rPr>
          <w:rFonts w:ascii="Arial" w:hAnsi="Arial" w:cs="Arial"/>
          <w:lang w:val="en-GB"/>
        </w:rPr>
        <w:t>para. 3</w:t>
      </w:r>
      <w:r w:rsidRPr="00FB09AF">
        <w:rPr>
          <w:rFonts w:ascii="Arial" w:hAnsi="Arial" w:cs="Arial"/>
          <w:lang w:val="en-GB"/>
        </w:rPr>
        <w:t xml:space="preserve">. In this case, </w:t>
      </w:r>
      <w:r w:rsidR="003B0B4A">
        <w:rPr>
          <w:rFonts w:ascii="Arial" w:hAnsi="Arial" w:cs="Arial"/>
          <w:lang w:val="en-GB"/>
        </w:rPr>
        <w:t>Principal</w:t>
      </w:r>
      <w:r w:rsidRPr="00FB09AF">
        <w:rPr>
          <w:rFonts w:ascii="Arial" w:hAnsi="Arial" w:cs="Arial"/>
          <w:lang w:val="en-GB"/>
        </w:rPr>
        <w:t xml:space="preserve"> shall pay the applicable turnover tax in addition to the agreed remuneration.</w:t>
      </w:r>
    </w:p>
    <w:p w14:paraId="3EA8098C" w14:textId="338D0273" w:rsidR="005D4F20" w:rsidRPr="00693E81" w:rsidRDefault="0037694D" w:rsidP="00D23493">
      <w:pPr>
        <w:pStyle w:val="V-022-"/>
        <w:rPr>
          <w:lang w:val="en-GB"/>
        </w:rPr>
      </w:pPr>
      <w:r>
        <w:rPr>
          <w:lang w:val="en-GB"/>
        </w:rPr>
        <w:t>Rights to Findings and Results of the Non-Interventional Observational Study</w:t>
      </w:r>
    </w:p>
    <w:p w14:paraId="4F8328C2" w14:textId="191DA561" w:rsidR="005D4F20" w:rsidRPr="00693E81" w:rsidRDefault="00FB6214" w:rsidP="001E33CF">
      <w:pPr>
        <w:pStyle w:val="Odstavecseseznamem"/>
        <w:keepNext/>
        <w:numPr>
          <w:ilvl w:val="0"/>
          <w:numId w:val="27"/>
        </w:numPr>
        <w:ind w:left="851" w:hanging="851"/>
        <w:jc w:val="both"/>
        <w:rPr>
          <w:rFonts w:ascii="Arial" w:hAnsi="Arial" w:cs="Arial"/>
          <w:lang w:val="en-GB"/>
        </w:rPr>
      </w:pPr>
      <w:r w:rsidRPr="00FB6214">
        <w:rPr>
          <w:rFonts w:ascii="Arial" w:hAnsi="Arial" w:cs="Arial"/>
          <w:lang w:val="en-GB"/>
        </w:rPr>
        <w:t>All rights to the results and data of the non-interventional observational study according to the observation plan shall be</w:t>
      </w:r>
      <w:r w:rsidR="00F52A65">
        <w:rPr>
          <w:rFonts w:ascii="Arial" w:hAnsi="Arial" w:cs="Arial"/>
          <w:lang w:val="en-GB"/>
        </w:rPr>
        <w:t xml:space="preserve"> owned by</w:t>
      </w:r>
      <w:r w:rsidRPr="00FB6214">
        <w:rPr>
          <w:rFonts w:ascii="Arial" w:hAnsi="Arial" w:cs="Arial"/>
          <w:lang w:val="en-GB"/>
        </w:rPr>
        <w:t xml:space="preserve"> </w:t>
      </w:r>
      <w:r w:rsidR="003B0B4A">
        <w:rPr>
          <w:rFonts w:ascii="Arial" w:hAnsi="Arial" w:cs="Arial"/>
          <w:lang w:val="en-GB"/>
        </w:rPr>
        <w:t>Principal</w:t>
      </w:r>
      <w:r w:rsidRPr="00FB6214">
        <w:rPr>
          <w:rFonts w:ascii="Arial" w:hAnsi="Arial" w:cs="Arial"/>
          <w:lang w:val="en-GB"/>
        </w:rPr>
        <w:t xml:space="preserve">, subject to the publication rights of the </w:t>
      </w:r>
      <w:r w:rsidR="00EF3A66">
        <w:rPr>
          <w:rFonts w:ascii="Arial" w:hAnsi="Arial" w:cs="Arial"/>
          <w:lang w:val="en-GB"/>
        </w:rPr>
        <w:t>Institution</w:t>
      </w:r>
      <w:r w:rsidRPr="00FB6214">
        <w:rPr>
          <w:rFonts w:ascii="Arial" w:hAnsi="Arial" w:cs="Arial"/>
          <w:lang w:val="en-GB"/>
        </w:rPr>
        <w:t xml:space="preserve"> according to §</w:t>
      </w:r>
      <w:r w:rsidR="00261877">
        <w:rPr>
          <w:rFonts w:ascii="Arial" w:hAnsi="Arial" w:cs="Arial"/>
          <w:lang w:val="en-GB"/>
        </w:rPr>
        <w:t> </w:t>
      </w:r>
      <w:r w:rsidRPr="00FB6214">
        <w:rPr>
          <w:rFonts w:ascii="Arial" w:hAnsi="Arial" w:cs="Arial"/>
          <w:lang w:val="en-GB"/>
        </w:rPr>
        <w:t>10, upon full payment of the agreed remuneration.</w:t>
      </w:r>
    </w:p>
    <w:p w14:paraId="75BF7FB4" w14:textId="77777777" w:rsidR="005D4F20" w:rsidRPr="00693E81" w:rsidRDefault="005D4F20" w:rsidP="00F50FCF">
      <w:pPr>
        <w:ind w:left="851" w:hanging="851"/>
        <w:jc w:val="both"/>
        <w:rPr>
          <w:rFonts w:ascii="Arial" w:hAnsi="Arial" w:cs="Arial"/>
          <w:lang w:val="en-GB"/>
        </w:rPr>
      </w:pPr>
      <w:bookmarkStart w:id="4" w:name="_Hlk112247998"/>
    </w:p>
    <w:p w14:paraId="4E930571" w14:textId="73FD7F3E" w:rsidR="005D4F20" w:rsidRPr="00693E81" w:rsidRDefault="006F3DE9" w:rsidP="00F50FCF">
      <w:pPr>
        <w:pStyle w:val="Odstavecseseznamem"/>
        <w:numPr>
          <w:ilvl w:val="0"/>
          <w:numId w:val="27"/>
        </w:numPr>
        <w:ind w:left="851" w:hanging="851"/>
        <w:jc w:val="both"/>
        <w:rPr>
          <w:rFonts w:ascii="Arial" w:hAnsi="Arial" w:cs="Arial"/>
          <w:lang w:val="en-GB"/>
        </w:rPr>
      </w:pPr>
      <w:r w:rsidRPr="006F3DE9">
        <w:rPr>
          <w:rFonts w:ascii="Arial" w:hAnsi="Arial" w:cs="Arial"/>
          <w:lang w:val="en-GB"/>
        </w:rPr>
        <w:t xml:space="preserve">By way of clarification, the Parties point out that </w:t>
      </w:r>
      <w:r w:rsidR="003B0B4A">
        <w:rPr>
          <w:rFonts w:ascii="Arial" w:hAnsi="Arial" w:cs="Arial"/>
          <w:lang w:val="en-GB"/>
        </w:rPr>
        <w:t>Principal</w:t>
      </w:r>
      <w:r w:rsidRPr="006F3DE9">
        <w:rPr>
          <w:rFonts w:ascii="Arial" w:hAnsi="Arial" w:cs="Arial"/>
          <w:lang w:val="en-GB"/>
        </w:rPr>
        <w:t xml:space="preserve"> </w:t>
      </w:r>
      <w:r w:rsidR="00223279">
        <w:rPr>
          <w:rFonts w:ascii="Arial" w:hAnsi="Arial" w:cs="Arial"/>
          <w:lang w:val="en-GB"/>
        </w:rPr>
        <w:t>is</w:t>
      </w:r>
      <w:r w:rsidRPr="006F3DE9">
        <w:rPr>
          <w:rFonts w:ascii="Arial" w:hAnsi="Arial" w:cs="Arial"/>
          <w:lang w:val="en-GB"/>
        </w:rPr>
        <w:t xml:space="preserve"> not entitled to any rights to the patient files themselves</w:t>
      </w:r>
      <w:bookmarkEnd w:id="4"/>
      <w:r w:rsidRPr="006F3DE9">
        <w:rPr>
          <w:rFonts w:ascii="Arial" w:hAnsi="Arial" w:cs="Arial"/>
          <w:lang w:val="en-GB"/>
        </w:rPr>
        <w:t xml:space="preserve">. This does not apply to data made available to </w:t>
      </w:r>
      <w:r w:rsidR="003B0B4A">
        <w:rPr>
          <w:rFonts w:ascii="Arial" w:hAnsi="Arial" w:cs="Arial"/>
          <w:lang w:val="en-GB"/>
        </w:rPr>
        <w:t>Principal</w:t>
      </w:r>
      <w:r w:rsidRPr="006F3DE9">
        <w:rPr>
          <w:rFonts w:ascii="Arial" w:hAnsi="Arial" w:cs="Arial"/>
          <w:lang w:val="en-GB"/>
        </w:rPr>
        <w:t xml:space="preserve"> from the patient file under this Agreement. </w:t>
      </w:r>
      <w:r w:rsidR="00223279">
        <w:rPr>
          <w:rFonts w:ascii="Arial" w:hAnsi="Arial" w:cs="Arial"/>
          <w:lang w:val="en-GB"/>
        </w:rPr>
        <w:t xml:space="preserve">The </w:t>
      </w:r>
      <w:r>
        <w:rPr>
          <w:rFonts w:ascii="Arial" w:hAnsi="Arial" w:cs="Arial"/>
          <w:lang w:val="en-GB"/>
        </w:rPr>
        <w:t>P</w:t>
      </w:r>
      <w:r w:rsidRPr="006F3DE9">
        <w:rPr>
          <w:rFonts w:ascii="Arial" w:hAnsi="Arial" w:cs="Arial"/>
          <w:lang w:val="en-GB"/>
        </w:rPr>
        <w:t xml:space="preserve">roject </w:t>
      </w:r>
      <w:r>
        <w:rPr>
          <w:rFonts w:ascii="Arial" w:hAnsi="Arial" w:cs="Arial"/>
          <w:lang w:val="en-GB"/>
        </w:rPr>
        <w:t>L</w:t>
      </w:r>
      <w:r w:rsidRPr="006F3DE9">
        <w:rPr>
          <w:rFonts w:ascii="Arial" w:hAnsi="Arial" w:cs="Arial"/>
          <w:lang w:val="en-GB"/>
        </w:rPr>
        <w:t xml:space="preserve">eader retains </w:t>
      </w:r>
      <w:r w:rsidR="00223279">
        <w:rPr>
          <w:rFonts w:ascii="Arial" w:hAnsi="Arial" w:cs="Arial"/>
          <w:lang w:val="en-GB"/>
        </w:rPr>
        <w:t>his</w:t>
      </w:r>
      <w:r w:rsidR="00F33A5B">
        <w:rPr>
          <w:rFonts w:ascii="Arial" w:hAnsi="Arial" w:cs="Arial"/>
          <w:lang w:val="en-GB"/>
        </w:rPr>
        <w:t>/her</w:t>
      </w:r>
      <w:r w:rsidR="00223279">
        <w:rPr>
          <w:rFonts w:ascii="Arial" w:hAnsi="Arial" w:cs="Arial"/>
          <w:lang w:val="en-GB"/>
        </w:rPr>
        <w:t xml:space="preserve"> </w:t>
      </w:r>
      <w:r w:rsidRPr="006F3DE9">
        <w:rPr>
          <w:rFonts w:ascii="Arial" w:hAnsi="Arial" w:cs="Arial"/>
          <w:lang w:val="en-GB"/>
        </w:rPr>
        <w:t xml:space="preserve">ownership </w:t>
      </w:r>
      <w:r w:rsidR="00223279">
        <w:rPr>
          <w:rFonts w:ascii="Arial" w:hAnsi="Arial" w:cs="Arial"/>
          <w:lang w:val="en-GB"/>
        </w:rPr>
        <w:t>of</w:t>
      </w:r>
      <w:r w:rsidRPr="006F3DE9">
        <w:rPr>
          <w:rFonts w:ascii="Arial" w:hAnsi="Arial" w:cs="Arial"/>
          <w:lang w:val="en-GB"/>
        </w:rPr>
        <w:t xml:space="preserve"> personal records within the scope of the study.</w:t>
      </w:r>
    </w:p>
    <w:p w14:paraId="0DC3F0D5" w14:textId="77777777" w:rsidR="00667EEC" w:rsidRPr="00693E81" w:rsidRDefault="00667EEC" w:rsidP="00667EEC">
      <w:pPr>
        <w:pStyle w:val="Odstavecseseznamem"/>
        <w:ind w:left="0"/>
        <w:jc w:val="both"/>
        <w:rPr>
          <w:rFonts w:ascii="Arial" w:hAnsi="Arial" w:cs="Arial"/>
          <w:lang w:val="en-GB"/>
        </w:rPr>
      </w:pPr>
    </w:p>
    <w:p w14:paraId="4235C468" w14:textId="37C157FC" w:rsidR="00667EEC" w:rsidRPr="00693E81" w:rsidRDefault="00EF3A66" w:rsidP="00034BCD">
      <w:pPr>
        <w:pStyle w:val="Odstavecseseznamem"/>
        <w:numPr>
          <w:ilvl w:val="0"/>
          <w:numId w:val="27"/>
        </w:numPr>
        <w:ind w:left="851" w:hanging="851"/>
        <w:jc w:val="both"/>
        <w:rPr>
          <w:rFonts w:ascii="Arial" w:hAnsi="Arial" w:cs="Arial"/>
          <w:lang w:val="en-GB"/>
        </w:rPr>
      </w:pPr>
      <w:r>
        <w:rPr>
          <w:rFonts w:ascii="Arial" w:hAnsi="Arial" w:cs="Arial"/>
          <w:lang w:val="en-GB"/>
        </w:rPr>
        <w:t>Institution</w:t>
      </w:r>
      <w:r w:rsidR="00C5033B" w:rsidRPr="00C5033B">
        <w:rPr>
          <w:rFonts w:ascii="Arial" w:hAnsi="Arial" w:cs="Arial"/>
          <w:lang w:val="en-GB"/>
        </w:rPr>
        <w:t xml:space="preserve"> </w:t>
      </w:r>
      <w:r w:rsidR="006E6D28">
        <w:rPr>
          <w:rFonts w:ascii="Arial" w:hAnsi="Arial" w:cs="Arial"/>
          <w:lang w:val="en-GB"/>
        </w:rPr>
        <w:t>commits</w:t>
      </w:r>
      <w:r w:rsidR="00C5033B" w:rsidRPr="00C5033B">
        <w:rPr>
          <w:rFonts w:ascii="Arial" w:hAnsi="Arial" w:cs="Arial"/>
          <w:lang w:val="en-GB"/>
        </w:rPr>
        <w:t xml:space="preserve"> to make available to </w:t>
      </w:r>
      <w:r w:rsidR="003B0B4A">
        <w:rPr>
          <w:rFonts w:ascii="Arial" w:hAnsi="Arial" w:cs="Arial"/>
          <w:lang w:val="en-GB"/>
        </w:rPr>
        <w:t>Principal</w:t>
      </w:r>
      <w:r w:rsidR="00C5033B" w:rsidRPr="00C5033B">
        <w:rPr>
          <w:rFonts w:ascii="Arial" w:hAnsi="Arial" w:cs="Arial"/>
          <w:lang w:val="en-GB"/>
        </w:rPr>
        <w:t xml:space="preserve"> any findings and results relating to the CARL system that are gained, obtained or otherwise achieved during the conduct of the non-interventional observational study.</w:t>
      </w:r>
    </w:p>
    <w:p w14:paraId="45A0A567" w14:textId="2E835259" w:rsidR="00034BCD" w:rsidRPr="00693E81" w:rsidRDefault="00034BCD" w:rsidP="00667EEC">
      <w:pPr>
        <w:pStyle w:val="Odstavecseseznamem"/>
        <w:ind w:left="851"/>
        <w:jc w:val="both"/>
        <w:rPr>
          <w:rFonts w:ascii="Arial" w:hAnsi="Arial" w:cs="Arial"/>
          <w:lang w:val="en-GB"/>
        </w:rPr>
      </w:pPr>
    </w:p>
    <w:p w14:paraId="3EF62846" w14:textId="63790BFE" w:rsidR="00034BCD" w:rsidRPr="00693E81" w:rsidRDefault="00034BCD" w:rsidP="005C08EE">
      <w:pPr>
        <w:spacing w:line="360" w:lineRule="auto"/>
        <w:ind w:left="1560" w:hanging="709"/>
        <w:jc w:val="both"/>
        <w:rPr>
          <w:rFonts w:ascii="Arial" w:hAnsi="Arial" w:cs="Arial"/>
          <w:lang w:val="en-GB"/>
        </w:rPr>
      </w:pPr>
      <w:r w:rsidRPr="00693E81">
        <w:rPr>
          <w:rFonts w:ascii="Arial" w:hAnsi="Arial" w:cs="Arial"/>
          <w:lang w:val="en-GB"/>
        </w:rPr>
        <w:t>(a)</w:t>
      </w:r>
      <w:r w:rsidRPr="00693E81">
        <w:rPr>
          <w:rFonts w:ascii="Arial" w:hAnsi="Arial" w:cs="Arial"/>
          <w:lang w:val="en-GB"/>
        </w:rPr>
        <w:tab/>
      </w:r>
      <w:r w:rsidR="006E6D28">
        <w:rPr>
          <w:rFonts w:ascii="Arial" w:hAnsi="Arial" w:cs="Arial"/>
          <w:lang w:val="en-GB"/>
        </w:rPr>
        <w:t xml:space="preserve">to the extent </w:t>
      </w:r>
      <w:r w:rsidR="00C90366" w:rsidRPr="00C90366">
        <w:rPr>
          <w:rFonts w:ascii="Arial" w:hAnsi="Arial" w:cs="Arial"/>
          <w:lang w:val="en-GB"/>
        </w:rPr>
        <w:t xml:space="preserve">as the aforementioned findings and results are limited solely to the </w:t>
      </w:r>
      <w:r w:rsidR="007C2D4E">
        <w:rPr>
          <w:rFonts w:ascii="Arial" w:hAnsi="Arial" w:cs="Arial"/>
          <w:lang w:val="en-GB"/>
        </w:rPr>
        <w:t>study</w:t>
      </w:r>
      <w:r w:rsidR="00C90366" w:rsidRPr="00C90366">
        <w:rPr>
          <w:rFonts w:ascii="Arial" w:hAnsi="Arial" w:cs="Arial"/>
          <w:lang w:val="en-GB"/>
        </w:rPr>
        <w:t xml:space="preserve">, the </w:t>
      </w:r>
      <w:r w:rsidR="00EF3A66">
        <w:rPr>
          <w:rFonts w:ascii="Arial" w:hAnsi="Arial" w:cs="Arial"/>
          <w:lang w:val="en-GB"/>
        </w:rPr>
        <w:t>Institution</w:t>
      </w:r>
      <w:r w:rsidR="00C90366" w:rsidRPr="00C90366">
        <w:rPr>
          <w:rFonts w:ascii="Arial" w:hAnsi="Arial" w:cs="Arial"/>
          <w:lang w:val="en-GB"/>
        </w:rPr>
        <w:t xml:space="preserve"> shall transfer full rights to the </w:t>
      </w:r>
      <w:r w:rsidR="003B0B4A">
        <w:rPr>
          <w:rFonts w:ascii="Arial" w:hAnsi="Arial" w:cs="Arial"/>
          <w:lang w:val="en-GB"/>
        </w:rPr>
        <w:t>Principal</w:t>
      </w:r>
      <w:r w:rsidR="00C90366" w:rsidRPr="00C90366">
        <w:rPr>
          <w:rFonts w:ascii="Arial" w:hAnsi="Arial" w:cs="Arial"/>
          <w:lang w:val="en-GB"/>
        </w:rPr>
        <w:t xml:space="preserve">, to the extent legally </w:t>
      </w:r>
      <w:r w:rsidR="00C90366">
        <w:rPr>
          <w:rFonts w:ascii="Arial" w:hAnsi="Arial" w:cs="Arial"/>
          <w:lang w:val="en-GB"/>
        </w:rPr>
        <w:t>feasible</w:t>
      </w:r>
      <w:r w:rsidR="00C90366" w:rsidRPr="00C90366">
        <w:rPr>
          <w:rFonts w:ascii="Arial" w:hAnsi="Arial" w:cs="Arial"/>
          <w:lang w:val="en-GB"/>
        </w:rPr>
        <w:t xml:space="preserve">, in consideration for reimbursement of any costs incurred up to the time of transfer. </w:t>
      </w:r>
      <w:r w:rsidR="006E6D28">
        <w:rPr>
          <w:rFonts w:ascii="Arial" w:hAnsi="Arial" w:cs="Arial"/>
          <w:lang w:val="en-GB"/>
        </w:rPr>
        <w:t>To the extent</w:t>
      </w:r>
      <w:r w:rsidR="00C90366" w:rsidRPr="00C90366">
        <w:rPr>
          <w:rFonts w:ascii="Arial" w:hAnsi="Arial" w:cs="Arial"/>
          <w:lang w:val="en-GB"/>
        </w:rPr>
        <w:t xml:space="preserve"> a transfer is not feasible, respective rights of use</w:t>
      </w:r>
      <w:r w:rsidR="006E6D28">
        <w:rPr>
          <w:rFonts w:ascii="Arial" w:hAnsi="Arial" w:cs="Arial"/>
          <w:lang w:val="en-GB"/>
        </w:rPr>
        <w:t xml:space="preserve"> </w:t>
      </w:r>
      <w:r w:rsidR="006E6D28" w:rsidRPr="006E6D28">
        <w:rPr>
          <w:rFonts w:ascii="Arial" w:hAnsi="Arial" w:cs="Arial"/>
          <w:lang w:val="en-GB"/>
        </w:rPr>
        <w:t>shall be granted to the Principal</w:t>
      </w:r>
      <w:r w:rsidR="00C90366" w:rsidRPr="00C90366">
        <w:rPr>
          <w:rFonts w:ascii="Arial" w:hAnsi="Arial" w:cs="Arial"/>
          <w:lang w:val="en-GB"/>
        </w:rPr>
        <w:t>.</w:t>
      </w:r>
    </w:p>
    <w:p w14:paraId="5D39F5B4" w14:textId="77777777" w:rsidR="00667EEC" w:rsidRPr="00693E81" w:rsidRDefault="00667EEC" w:rsidP="005C08EE">
      <w:pPr>
        <w:spacing w:line="360" w:lineRule="auto"/>
        <w:ind w:left="1560" w:hanging="709"/>
        <w:jc w:val="both"/>
        <w:rPr>
          <w:rFonts w:ascii="Arial" w:hAnsi="Arial" w:cs="Arial"/>
          <w:lang w:val="en-GB"/>
        </w:rPr>
      </w:pPr>
    </w:p>
    <w:p w14:paraId="6D65BEEF" w14:textId="4EA78A60" w:rsidR="00034BCD" w:rsidRPr="00693E81" w:rsidRDefault="00034BCD" w:rsidP="005C08EE">
      <w:pPr>
        <w:tabs>
          <w:tab w:val="left" w:pos="708"/>
          <w:tab w:val="left" w:pos="1416"/>
          <w:tab w:val="left" w:pos="2205"/>
        </w:tabs>
        <w:spacing w:line="360" w:lineRule="auto"/>
        <w:ind w:left="1560" w:hanging="709"/>
        <w:jc w:val="both"/>
        <w:rPr>
          <w:rFonts w:ascii="Arial" w:hAnsi="Arial" w:cs="Arial"/>
          <w:lang w:val="en-GB"/>
        </w:rPr>
      </w:pPr>
      <w:r w:rsidRPr="00693E81">
        <w:rPr>
          <w:rFonts w:ascii="Arial" w:hAnsi="Arial" w:cs="Arial"/>
          <w:lang w:val="en-GB"/>
        </w:rPr>
        <w:t xml:space="preserve">(b) </w:t>
      </w:r>
      <w:r w:rsidRPr="00693E81">
        <w:rPr>
          <w:rFonts w:ascii="Arial" w:hAnsi="Arial" w:cs="Arial"/>
          <w:lang w:val="en-GB"/>
        </w:rPr>
        <w:tab/>
      </w:r>
      <w:r w:rsidR="00E35484">
        <w:rPr>
          <w:rFonts w:ascii="Arial" w:hAnsi="Arial" w:cs="Arial"/>
          <w:lang w:val="en-GB"/>
        </w:rPr>
        <w:t>To the extent</w:t>
      </w:r>
      <w:r w:rsidR="00231F9F" w:rsidRPr="00231F9F">
        <w:rPr>
          <w:rFonts w:ascii="Arial" w:hAnsi="Arial" w:cs="Arial"/>
          <w:lang w:val="en-GB"/>
        </w:rPr>
        <w:t xml:space="preserve"> the aforementioned findings and results, including inventions, extend beyond the project and can also be used in other fields, the </w:t>
      </w:r>
      <w:r w:rsidR="00EF3A66">
        <w:rPr>
          <w:rFonts w:ascii="Arial" w:hAnsi="Arial" w:cs="Arial"/>
          <w:lang w:val="en-GB"/>
        </w:rPr>
        <w:t>Institution</w:t>
      </w:r>
      <w:r w:rsidR="00231F9F" w:rsidRPr="00231F9F">
        <w:rPr>
          <w:rFonts w:ascii="Arial" w:hAnsi="Arial" w:cs="Arial"/>
          <w:lang w:val="en-GB"/>
        </w:rPr>
        <w:t xml:space="preserve"> shall grant </w:t>
      </w:r>
      <w:r w:rsidR="003B0B4A">
        <w:rPr>
          <w:rFonts w:ascii="Arial" w:hAnsi="Arial" w:cs="Arial"/>
          <w:lang w:val="en-GB"/>
        </w:rPr>
        <w:t>Principal</w:t>
      </w:r>
      <w:r w:rsidR="00231F9F" w:rsidRPr="00231F9F">
        <w:rPr>
          <w:rFonts w:ascii="Arial" w:hAnsi="Arial" w:cs="Arial"/>
          <w:lang w:val="en-GB"/>
        </w:rPr>
        <w:t xml:space="preserve"> a worldwide non-exclusive, transferable and sub-licensable licence for the field of the project. In this respect, a separate licence agreement shall be concluded with </w:t>
      </w:r>
      <w:r w:rsidR="00231F9F" w:rsidRPr="00231F9F">
        <w:rPr>
          <w:rFonts w:ascii="Arial" w:hAnsi="Arial" w:cs="Arial"/>
          <w:lang w:val="en-GB"/>
        </w:rPr>
        <w:lastRenderedPageBreak/>
        <w:t xml:space="preserve">appropriate remuneration for the grant of the licence, which shall include the inventor's compensation. Insofar as </w:t>
      </w:r>
      <w:r w:rsidR="00EF3A66">
        <w:rPr>
          <w:rFonts w:ascii="Arial" w:hAnsi="Arial" w:cs="Arial"/>
          <w:lang w:val="en-GB"/>
        </w:rPr>
        <w:t>Institution</w:t>
      </w:r>
      <w:r w:rsidR="00231F9F" w:rsidRPr="00231F9F">
        <w:rPr>
          <w:rFonts w:ascii="Arial" w:hAnsi="Arial" w:cs="Arial"/>
          <w:lang w:val="en-GB"/>
        </w:rPr>
        <w:t xml:space="preserve"> does not wish to file an application, </w:t>
      </w:r>
      <w:r w:rsidR="00EF3A66">
        <w:rPr>
          <w:rFonts w:ascii="Arial" w:hAnsi="Arial" w:cs="Arial"/>
          <w:lang w:val="en-GB"/>
        </w:rPr>
        <w:t>Institution</w:t>
      </w:r>
      <w:r w:rsidR="00231F9F" w:rsidRPr="00231F9F">
        <w:rPr>
          <w:rFonts w:ascii="Arial" w:hAnsi="Arial" w:cs="Arial"/>
          <w:lang w:val="en-GB"/>
        </w:rPr>
        <w:t xml:space="preserve"> shall inform the </w:t>
      </w:r>
      <w:r w:rsidR="003B0B4A">
        <w:rPr>
          <w:rFonts w:ascii="Arial" w:hAnsi="Arial" w:cs="Arial"/>
          <w:lang w:val="en-GB"/>
        </w:rPr>
        <w:t>Principal</w:t>
      </w:r>
      <w:r w:rsidR="00231F9F" w:rsidRPr="00231F9F">
        <w:rPr>
          <w:rFonts w:ascii="Arial" w:hAnsi="Arial" w:cs="Arial"/>
          <w:lang w:val="en-GB"/>
        </w:rPr>
        <w:t xml:space="preserve">. </w:t>
      </w:r>
      <w:r w:rsidR="003B0B4A">
        <w:rPr>
          <w:rFonts w:ascii="Arial" w:hAnsi="Arial" w:cs="Arial"/>
          <w:lang w:val="en-GB"/>
        </w:rPr>
        <w:t>Principal</w:t>
      </w:r>
      <w:r w:rsidR="00231F9F" w:rsidRPr="00231F9F">
        <w:rPr>
          <w:rFonts w:ascii="Arial" w:hAnsi="Arial" w:cs="Arial"/>
          <w:lang w:val="en-GB"/>
        </w:rPr>
        <w:t xml:space="preserve"> shall then be free to file the application (whether in Germany or abroad) in </w:t>
      </w:r>
      <w:r w:rsidR="009B13DC">
        <w:rPr>
          <w:rFonts w:ascii="Arial" w:hAnsi="Arial" w:cs="Arial"/>
          <w:lang w:val="en-GB"/>
        </w:rPr>
        <w:t>its</w:t>
      </w:r>
      <w:r w:rsidR="00231F9F" w:rsidRPr="00231F9F">
        <w:rPr>
          <w:rFonts w:ascii="Arial" w:hAnsi="Arial" w:cs="Arial"/>
          <w:lang w:val="en-GB"/>
        </w:rPr>
        <w:t xml:space="preserve"> own name.</w:t>
      </w:r>
    </w:p>
    <w:p w14:paraId="2D357F96" w14:textId="77777777" w:rsidR="00667EEC" w:rsidRPr="00693E81" w:rsidRDefault="00667EEC" w:rsidP="005C08EE">
      <w:pPr>
        <w:pStyle w:val="Odstavecseseznamem"/>
        <w:ind w:left="1560" w:hanging="709"/>
        <w:jc w:val="both"/>
        <w:rPr>
          <w:rFonts w:ascii="Arial" w:hAnsi="Arial" w:cs="Arial"/>
          <w:lang w:val="en-GB"/>
        </w:rPr>
      </w:pPr>
    </w:p>
    <w:p w14:paraId="272D22DC" w14:textId="1369B412" w:rsidR="00034BCD" w:rsidRPr="00693E81" w:rsidRDefault="00034BCD" w:rsidP="005C08EE">
      <w:pPr>
        <w:spacing w:line="360" w:lineRule="auto"/>
        <w:ind w:left="1560" w:hanging="709"/>
        <w:jc w:val="both"/>
        <w:rPr>
          <w:rFonts w:ascii="Arial" w:hAnsi="Arial" w:cs="Arial"/>
          <w:lang w:val="en-GB"/>
        </w:rPr>
      </w:pPr>
      <w:r w:rsidRPr="00693E81">
        <w:rPr>
          <w:rFonts w:ascii="Arial" w:hAnsi="Arial" w:cs="Arial"/>
          <w:lang w:val="en-GB"/>
        </w:rPr>
        <w:t>(</w:t>
      </w:r>
      <w:r w:rsidR="002E765B" w:rsidRPr="00693E81">
        <w:rPr>
          <w:rFonts w:ascii="Arial" w:hAnsi="Arial" w:cs="Arial"/>
          <w:lang w:val="en-GB"/>
        </w:rPr>
        <w:t>c</w:t>
      </w:r>
      <w:r w:rsidRPr="00693E81">
        <w:rPr>
          <w:rFonts w:ascii="Arial" w:hAnsi="Arial" w:cs="Arial"/>
          <w:lang w:val="en-GB"/>
        </w:rPr>
        <w:t>)</w:t>
      </w:r>
      <w:r w:rsidR="001828C4">
        <w:rPr>
          <w:rFonts w:ascii="Arial" w:hAnsi="Arial" w:cs="Arial"/>
          <w:lang w:val="en-GB"/>
        </w:rPr>
        <w:tab/>
      </w:r>
      <w:r w:rsidR="001828C4" w:rsidRPr="001828C4">
        <w:rPr>
          <w:rFonts w:ascii="Arial" w:hAnsi="Arial" w:cs="Arial"/>
          <w:lang w:val="en-GB"/>
        </w:rPr>
        <w:t xml:space="preserve">Notwithstanding the </w:t>
      </w:r>
      <w:r w:rsidR="001828C4">
        <w:rPr>
          <w:rFonts w:ascii="Arial" w:hAnsi="Arial" w:cs="Arial"/>
          <w:lang w:val="en-GB"/>
        </w:rPr>
        <w:t>foregoing</w:t>
      </w:r>
      <w:r w:rsidR="001828C4" w:rsidRPr="001828C4">
        <w:rPr>
          <w:rFonts w:ascii="Arial" w:hAnsi="Arial" w:cs="Arial"/>
          <w:lang w:val="en-GB"/>
        </w:rPr>
        <w:t xml:space="preserve"> provisions, </w:t>
      </w:r>
      <w:r w:rsidR="00EF3A66">
        <w:rPr>
          <w:rFonts w:ascii="Arial" w:hAnsi="Arial" w:cs="Arial"/>
          <w:lang w:val="en-GB"/>
        </w:rPr>
        <w:t>Institution</w:t>
      </w:r>
      <w:r w:rsidR="001828C4" w:rsidRPr="001828C4">
        <w:rPr>
          <w:rFonts w:ascii="Arial" w:hAnsi="Arial" w:cs="Arial"/>
          <w:lang w:val="en-GB"/>
        </w:rPr>
        <w:t xml:space="preserve"> shall be entitled to use all (protectable and non-protectable) results of the research project for academic teaching and research as well as for academic examinations by </w:t>
      </w:r>
      <w:r w:rsidR="00EF3A66">
        <w:rPr>
          <w:rFonts w:ascii="Arial" w:hAnsi="Arial" w:cs="Arial"/>
          <w:lang w:val="en-GB"/>
        </w:rPr>
        <w:t>Institution</w:t>
      </w:r>
      <w:r w:rsidR="002078E5">
        <w:rPr>
          <w:rFonts w:ascii="Arial" w:hAnsi="Arial" w:cs="Arial"/>
          <w:lang w:val="en-GB"/>
        </w:rPr>
        <w:t xml:space="preserve">’s </w:t>
      </w:r>
      <w:r w:rsidR="001828C4" w:rsidRPr="001828C4">
        <w:rPr>
          <w:rFonts w:ascii="Arial" w:hAnsi="Arial" w:cs="Arial"/>
          <w:lang w:val="en-GB"/>
        </w:rPr>
        <w:t>academic personnel (e.g. for doctoral and post-doctoral theses).</w:t>
      </w:r>
    </w:p>
    <w:p w14:paraId="601B8FD8" w14:textId="72A96246" w:rsidR="00960572" w:rsidRPr="00693E81" w:rsidRDefault="00531EA8" w:rsidP="00D23493">
      <w:pPr>
        <w:pStyle w:val="V-022-"/>
        <w:rPr>
          <w:lang w:val="en-GB"/>
        </w:rPr>
      </w:pPr>
      <w:r>
        <w:rPr>
          <w:lang w:val="en-GB"/>
        </w:rPr>
        <w:t>Non-Disclosure and Confidentiality</w:t>
      </w:r>
    </w:p>
    <w:p w14:paraId="08058828" w14:textId="3A7C2A40" w:rsidR="00034BCD" w:rsidRPr="00F26AFD" w:rsidRDefault="000809C4" w:rsidP="003171F8">
      <w:pPr>
        <w:pStyle w:val="Odstavecseseznamem"/>
        <w:numPr>
          <w:ilvl w:val="0"/>
          <w:numId w:val="30"/>
        </w:numPr>
        <w:ind w:left="851" w:hanging="851"/>
        <w:jc w:val="both"/>
        <w:rPr>
          <w:rFonts w:ascii="Arial" w:hAnsi="Arial" w:cs="Arial"/>
          <w:lang w:val="en-GB"/>
        </w:rPr>
      </w:pPr>
      <w:r w:rsidRPr="00F26AFD">
        <w:rPr>
          <w:rFonts w:ascii="Arial" w:hAnsi="Arial" w:cs="Arial"/>
          <w:lang w:val="en-GB"/>
        </w:rPr>
        <w:t xml:space="preserve">The Parties undertake to keep confidential for a period of 5 years after disclosure any confidential information of the other </w:t>
      </w:r>
      <w:r w:rsidR="00AC355C" w:rsidRPr="00F26AFD">
        <w:rPr>
          <w:rFonts w:ascii="Arial" w:hAnsi="Arial" w:cs="Arial"/>
          <w:lang w:val="en-GB"/>
        </w:rPr>
        <w:t>p</w:t>
      </w:r>
      <w:r w:rsidRPr="00F26AFD">
        <w:rPr>
          <w:rFonts w:ascii="Arial" w:hAnsi="Arial" w:cs="Arial"/>
          <w:lang w:val="en-GB"/>
        </w:rPr>
        <w:t xml:space="preserve">arty which becomes known in connection with the performance of this Agreement and which at the time of disclosure was either designated as confidential or could reasonably be </w:t>
      </w:r>
      <w:r w:rsidR="00D220DE" w:rsidRPr="00F26AFD">
        <w:rPr>
          <w:rFonts w:ascii="Arial" w:hAnsi="Arial" w:cs="Arial"/>
          <w:lang w:val="en-GB"/>
        </w:rPr>
        <w:t xml:space="preserve">qualified </w:t>
      </w:r>
      <w:r w:rsidRPr="00F26AFD">
        <w:rPr>
          <w:rFonts w:ascii="Arial" w:hAnsi="Arial" w:cs="Arial"/>
          <w:lang w:val="en-GB"/>
        </w:rPr>
        <w:t xml:space="preserve">as confidential by the recipient. </w:t>
      </w:r>
    </w:p>
    <w:p w14:paraId="323CCE27" w14:textId="211ED1AE" w:rsidR="00960572" w:rsidRPr="00693E81" w:rsidRDefault="00AC355C" w:rsidP="00034BCD">
      <w:pPr>
        <w:pStyle w:val="Odstavecseseznamem"/>
        <w:numPr>
          <w:ilvl w:val="0"/>
          <w:numId w:val="30"/>
        </w:numPr>
        <w:ind w:left="851" w:hanging="851"/>
        <w:jc w:val="both"/>
        <w:rPr>
          <w:rFonts w:ascii="Arial" w:hAnsi="Arial" w:cs="Arial"/>
          <w:lang w:val="en-GB"/>
        </w:rPr>
      </w:pPr>
      <w:r w:rsidRPr="00AC355C">
        <w:rPr>
          <w:rFonts w:ascii="Arial" w:hAnsi="Arial" w:cs="Arial"/>
          <w:lang w:val="en-GB"/>
        </w:rPr>
        <w:t xml:space="preserve">All aforementioned findings and results shall be subject to </w:t>
      </w:r>
      <w:r w:rsidR="00600C5E">
        <w:rPr>
          <w:rFonts w:ascii="Arial" w:hAnsi="Arial" w:cs="Arial"/>
          <w:lang w:val="en-GB"/>
        </w:rPr>
        <w:t>non-disclosure</w:t>
      </w:r>
      <w:r w:rsidRPr="00AC355C">
        <w:rPr>
          <w:rFonts w:ascii="Arial" w:hAnsi="Arial" w:cs="Arial"/>
          <w:lang w:val="en-GB"/>
        </w:rPr>
        <w:t xml:space="preserve"> and confidentiality. </w:t>
      </w:r>
      <w:r w:rsidR="00D220DE">
        <w:rPr>
          <w:rFonts w:ascii="Arial" w:hAnsi="Arial" w:cs="Arial"/>
          <w:lang w:val="en-GB"/>
        </w:rPr>
        <w:t>I</w:t>
      </w:r>
      <w:r w:rsidR="00D220DE" w:rsidRPr="00D220DE">
        <w:rPr>
          <w:rFonts w:ascii="Arial" w:hAnsi="Arial" w:cs="Arial"/>
          <w:lang w:val="en-GB"/>
        </w:rPr>
        <w:t>n order to enable protection of the findings and results (e.g. patent application)</w:t>
      </w:r>
      <w:r w:rsidR="00D220DE">
        <w:rPr>
          <w:rFonts w:ascii="Arial" w:hAnsi="Arial" w:cs="Arial"/>
          <w:lang w:val="en-GB"/>
        </w:rPr>
        <w:t>, t</w:t>
      </w:r>
      <w:r w:rsidRPr="00AC355C">
        <w:rPr>
          <w:rFonts w:ascii="Arial" w:hAnsi="Arial" w:cs="Arial"/>
          <w:lang w:val="en-GB"/>
        </w:rPr>
        <w:t xml:space="preserve">he </w:t>
      </w:r>
      <w:r w:rsidR="007211B8">
        <w:rPr>
          <w:rFonts w:ascii="Arial" w:hAnsi="Arial" w:cs="Arial"/>
          <w:lang w:val="en-GB"/>
        </w:rPr>
        <w:t>Parties</w:t>
      </w:r>
      <w:r w:rsidRPr="00AC355C">
        <w:rPr>
          <w:rFonts w:ascii="Arial" w:hAnsi="Arial" w:cs="Arial"/>
          <w:lang w:val="en-GB"/>
        </w:rPr>
        <w:t xml:space="preserve"> shall keep all findings and results confidential and shall neither publish them nor otherwise make them available to third parties or provide third parties with access to them</w:t>
      </w:r>
      <w:r w:rsidR="00D220DE">
        <w:rPr>
          <w:rFonts w:ascii="Arial" w:hAnsi="Arial" w:cs="Arial"/>
          <w:lang w:val="en-GB"/>
        </w:rPr>
        <w:t xml:space="preserve">. </w:t>
      </w:r>
      <w:r w:rsidRPr="00AC355C">
        <w:rPr>
          <w:rFonts w:ascii="Arial" w:hAnsi="Arial" w:cs="Arial"/>
          <w:lang w:val="en-GB"/>
        </w:rPr>
        <w:t xml:space="preserve">The provisions of this paragraph shall apply only </w:t>
      </w:r>
      <w:r w:rsidR="00D220DE">
        <w:rPr>
          <w:rFonts w:ascii="Arial" w:hAnsi="Arial" w:cs="Arial"/>
          <w:lang w:val="en-GB"/>
        </w:rPr>
        <w:t>to the extent</w:t>
      </w:r>
      <w:r w:rsidR="00B533BF">
        <w:rPr>
          <w:rFonts w:ascii="Arial" w:hAnsi="Arial" w:cs="Arial"/>
          <w:lang w:val="en-GB"/>
        </w:rPr>
        <w:t xml:space="preserve"> </w:t>
      </w:r>
      <w:r w:rsidR="00B533BF" w:rsidRPr="00B533BF">
        <w:rPr>
          <w:rFonts w:ascii="Arial" w:hAnsi="Arial" w:cs="Arial"/>
          <w:lang w:val="en-GB"/>
        </w:rPr>
        <w:t>that nothing to the contrary arises from this Agreement</w:t>
      </w:r>
      <w:r w:rsidR="00BA3901">
        <w:rPr>
          <w:rFonts w:ascii="Arial" w:hAnsi="Arial" w:cs="Arial"/>
          <w:lang w:val="en-GB"/>
        </w:rPr>
        <w:t>, especially in the § 10</w:t>
      </w:r>
      <w:r w:rsidRPr="00AC355C">
        <w:rPr>
          <w:rFonts w:ascii="Arial" w:hAnsi="Arial" w:cs="Arial"/>
          <w:lang w:val="en-GB"/>
        </w:rPr>
        <w:t>.</w:t>
      </w:r>
    </w:p>
    <w:p w14:paraId="61BD8994" w14:textId="77777777" w:rsidR="00960572" w:rsidRPr="00693E81" w:rsidRDefault="00960572" w:rsidP="00960572">
      <w:pPr>
        <w:ind w:left="851"/>
        <w:jc w:val="both"/>
        <w:rPr>
          <w:rFonts w:ascii="Arial" w:hAnsi="Arial" w:cs="Arial"/>
          <w:lang w:val="en-GB"/>
        </w:rPr>
      </w:pPr>
    </w:p>
    <w:p w14:paraId="3F53E3AF" w14:textId="6AA6AFBF" w:rsidR="00960572" w:rsidRPr="00693E81" w:rsidRDefault="00600C5E" w:rsidP="00960572">
      <w:pPr>
        <w:pStyle w:val="Odstavecseseznamem"/>
        <w:numPr>
          <w:ilvl w:val="0"/>
          <w:numId w:val="30"/>
        </w:numPr>
        <w:ind w:left="851" w:hanging="851"/>
        <w:jc w:val="both"/>
        <w:rPr>
          <w:rFonts w:ascii="Arial" w:hAnsi="Arial" w:cs="Arial"/>
          <w:lang w:val="en-GB"/>
        </w:rPr>
      </w:pPr>
      <w:r w:rsidRPr="00600C5E">
        <w:rPr>
          <w:rFonts w:ascii="Arial" w:hAnsi="Arial" w:cs="Arial"/>
          <w:lang w:val="en-GB"/>
        </w:rPr>
        <w:t xml:space="preserve">The obligation </w:t>
      </w:r>
      <w:r w:rsidR="008A452E">
        <w:rPr>
          <w:rFonts w:ascii="Arial" w:hAnsi="Arial" w:cs="Arial"/>
          <w:lang w:val="en-GB"/>
        </w:rPr>
        <w:t xml:space="preserve">of secrecy </w:t>
      </w:r>
      <w:r w:rsidRPr="00600C5E">
        <w:rPr>
          <w:rFonts w:ascii="Arial" w:hAnsi="Arial" w:cs="Arial"/>
          <w:lang w:val="en-GB"/>
        </w:rPr>
        <w:t>or confidentiality shall not apply to such information for which the respective party proves that the information</w:t>
      </w:r>
    </w:p>
    <w:p w14:paraId="10528027" w14:textId="77777777" w:rsidR="00960572" w:rsidRPr="00693E81" w:rsidRDefault="00960572" w:rsidP="00960572">
      <w:pPr>
        <w:ind w:left="851"/>
        <w:jc w:val="both"/>
        <w:rPr>
          <w:rFonts w:ascii="Arial" w:hAnsi="Arial" w:cs="Arial"/>
          <w:lang w:val="en-GB"/>
        </w:rPr>
      </w:pPr>
    </w:p>
    <w:p w14:paraId="6A3AD114" w14:textId="38CD43FB" w:rsidR="00960572" w:rsidRDefault="00F33A5B" w:rsidP="00960572">
      <w:pPr>
        <w:pStyle w:val="Odstavecseseznamem"/>
        <w:numPr>
          <w:ilvl w:val="0"/>
          <w:numId w:val="19"/>
        </w:numPr>
        <w:ind w:left="1701" w:hanging="850"/>
        <w:jc w:val="both"/>
        <w:rPr>
          <w:rFonts w:ascii="Arial" w:hAnsi="Arial" w:cs="Arial"/>
          <w:lang w:val="en-GB"/>
        </w:rPr>
      </w:pPr>
      <w:r>
        <w:rPr>
          <w:rFonts w:ascii="Arial" w:hAnsi="Arial" w:cs="Arial"/>
          <w:lang w:val="en-GB"/>
        </w:rPr>
        <w:t>w</w:t>
      </w:r>
      <w:r w:rsidR="00600C5E" w:rsidRPr="00600C5E">
        <w:rPr>
          <w:rFonts w:ascii="Arial" w:hAnsi="Arial" w:cs="Arial"/>
          <w:lang w:val="en-GB"/>
        </w:rPr>
        <w:t>as</w:t>
      </w:r>
      <w:r w:rsidR="008A452E">
        <w:rPr>
          <w:rFonts w:ascii="Arial" w:hAnsi="Arial" w:cs="Arial"/>
          <w:lang w:val="en-GB"/>
        </w:rPr>
        <w:t xml:space="preserve"> already</w:t>
      </w:r>
      <w:r w:rsidR="00600C5E" w:rsidRPr="00600C5E">
        <w:rPr>
          <w:rFonts w:ascii="Arial" w:hAnsi="Arial" w:cs="Arial"/>
          <w:lang w:val="en-GB"/>
        </w:rPr>
        <w:t xml:space="preserve"> known to the public at the time of disclosure; or</w:t>
      </w:r>
    </w:p>
    <w:p w14:paraId="42577E09" w14:textId="77777777" w:rsidR="00600C5E" w:rsidRPr="00600C5E" w:rsidRDefault="00600C5E" w:rsidP="00600C5E">
      <w:pPr>
        <w:pStyle w:val="Odstavecseseznamem"/>
        <w:ind w:left="1701"/>
        <w:jc w:val="both"/>
        <w:rPr>
          <w:rFonts w:ascii="Arial" w:hAnsi="Arial" w:cs="Arial"/>
          <w:lang w:val="en-GB"/>
        </w:rPr>
      </w:pPr>
    </w:p>
    <w:p w14:paraId="6D73D3E4" w14:textId="6C77AA72" w:rsidR="00960572" w:rsidRPr="00693E81" w:rsidRDefault="00600C5E" w:rsidP="00960572">
      <w:pPr>
        <w:pStyle w:val="Odstavecseseznamem"/>
        <w:numPr>
          <w:ilvl w:val="0"/>
          <w:numId w:val="19"/>
        </w:numPr>
        <w:ind w:left="1701" w:hanging="850"/>
        <w:jc w:val="both"/>
        <w:rPr>
          <w:rFonts w:ascii="Arial" w:hAnsi="Arial" w:cs="Arial"/>
          <w:lang w:val="en-GB"/>
        </w:rPr>
      </w:pPr>
      <w:r w:rsidRPr="00600C5E">
        <w:rPr>
          <w:rFonts w:ascii="Arial" w:hAnsi="Arial" w:cs="Arial"/>
          <w:lang w:val="en-GB"/>
        </w:rPr>
        <w:t xml:space="preserve">became publicly known after disclosure, unless due to a breach of this </w:t>
      </w:r>
      <w:r>
        <w:rPr>
          <w:rFonts w:ascii="Arial" w:hAnsi="Arial" w:cs="Arial"/>
          <w:lang w:val="en-GB"/>
        </w:rPr>
        <w:t>Agreement</w:t>
      </w:r>
      <w:r w:rsidRPr="00600C5E">
        <w:rPr>
          <w:rFonts w:ascii="Arial" w:hAnsi="Arial" w:cs="Arial"/>
          <w:lang w:val="en-GB"/>
        </w:rPr>
        <w:t xml:space="preserve"> or a contractual breach by a third party, or</w:t>
      </w:r>
    </w:p>
    <w:p w14:paraId="0F94B3B0" w14:textId="77777777" w:rsidR="00960572" w:rsidRPr="00693E81" w:rsidRDefault="00960572" w:rsidP="00960572">
      <w:pPr>
        <w:ind w:left="1701" w:hanging="850"/>
        <w:jc w:val="both"/>
        <w:rPr>
          <w:rFonts w:ascii="Arial" w:hAnsi="Arial" w:cs="Arial"/>
          <w:lang w:val="en-GB"/>
        </w:rPr>
      </w:pPr>
    </w:p>
    <w:p w14:paraId="56BE231B" w14:textId="2A85B76A" w:rsidR="00960572" w:rsidRPr="00693E81" w:rsidRDefault="00600C5E" w:rsidP="00960572">
      <w:pPr>
        <w:pStyle w:val="Odstavecseseznamem"/>
        <w:numPr>
          <w:ilvl w:val="0"/>
          <w:numId w:val="19"/>
        </w:numPr>
        <w:ind w:left="1701" w:hanging="850"/>
        <w:jc w:val="both"/>
        <w:rPr>
          <w:rFonts w:ascii="Arial" w:hAnsi="Arial" w:cs="Arial"/>
          <w:lang w:val="en-GB"/>
        </w:rPr>
      </w:pPr>
      <w:r w:rsidRPr="00600C5E">
        <w:rPr>
          <w:rFonts w:ascii="Arial" w:hAnsi="Arial" w:cs="Arial"/>
          <w:lang w:val="en-GB"/>
        </w:rPr>
        <w:t>was in the other Party's rightful possession at the time of disclosure and was not obtained directly or indirectly by the other Party or by a third party under a confidentiality agreement entered into with the other Party; or</w:t>
      </w:r>
    </w:p>
    <w:p w14:paraId="5755972D" w14:textId="77777777" w:rsidR="00960572" w:rsidRPr="00693E81" w:rsidRDefault="00960572" w:rsidP="00960572">
      <w:pPr>
        <w:ind w:left="851"/>
        <w:jc w:val="both"/>
        <w:rPr>
          <w:rFonts w:ascii="Arial" w:hAnsi="Arial" w:cs="Arial"/>
          <w:lang w:val="en-GB"/>
        </w:rPr>
      </w:pPr>
    </w:p>
    <w:p w14:paraId="0995876C" w14:textId="40F6E071" w:rsidR="00960572" w:rsidRPr="00693E81" w:rsidRDefault="009A4725" w:rsidP="00960572">
      <w:pPr>
        <w:pStyle w:val="Odstavecseseznamem"/>
        <w:numPr>
          <w:ilvl w:val="0"/>
          <w:numId w:val="19"/>
        </w:numPr>
        <w:ind w:left="1701" w:hanging="850"/>
        <w:jc w:val="both"/>
        <w:rPr>
          <w:rFonts w:ascii="Arial" w:hAnsi="Arial" w:cs="Arial"/>
          <w:lang w:val="en-GB"/>
        </w:rPr>
      </w:pPr>
      <w:r w:rsidRPr="009A4725">
        <w:rPr>
          <w:rFonts w:ascii="Arial" w:hAnsi="Arial" w:cs="Arial"/>
          <w:lang w:val="en-GB"/>
        </w:rPr>
        <w:t xml:space="preserve">was developed by the Party independently of the </w:t>
      </w:r>
      <w:r>
        <w:rPr>
          <w:rFonts w:ascii="Arial" w:hAnsi="Arial" w:cs="Arial"/>
          <w:lang w:val="en-GB"/>
        </w:rPr>
        <w:t>c</w:t>
      </w:r>
      <w:r w:rsidRPr="009A4725">
        <w:rPr>
          <w:rFonts w:ascii="Arial" w:hAnsi="Arial" w:cs="Arial"/>
          <w:lang w:val="en-GB"/>
        </w:rPr>
        <w:t xml:space="preserve">onfidential </w:t>
      </w:r>
      <w:r>
        <w:rPr>
          <w:rFonts w:ascii="Arial" w:hAnsi="Arial" w:cs="Arial"/>
          <w:lang w:val="en-GB"/>
        </w:rPr>
        <w:t>i</w:t>
      </w:r>
      <w:r w:rsidRPr="009A4725">
        <w:rPr>
          <w:rFonts w:ascii="Arial" w:hAnsi="Arial" w:cs="Arial"/>
          <w:lang w:val="en-GB"/>
        </w:rPr>
        <w:t>nformation received under this Agreement.</w:t>
      </w:r>
    </w:p>
    <w:p w14:paraId="4878E731" w14:textId="77777777" w:rsidR="00960572" w:rsidRPr="00693E81" w:rsidRDefault="00960572" w:rsidP="00960572">
      <w:pPr>
        <w:ind w:left="851"/>
        <w:jc w:val="both"/>
        <w:rPr>
          <w:rFonts w:ascii="Arial" w:hAnsi="Arial" w:cs="Arial"/>
          <w:lang w:val="en-GB"/>
        </w:rPr>
      </w:pPr>
    </w:p>
    <w:p w14:paraId="614A1C0A" w14:textId="75C0C46A" w:rsidR="00960572" w:rsidRPr="00693E81" w:rsidRDefault="00E11580" w:rsidP="00960572">
      <w:pPr>
        <w:pStyle w:val="Odstavecseseznamem"/>
        <w:numPr>
          <w:ilvl w:val="0"/>
          <w:numId w:val="30"/>
        </w:numPr>
        <w:ind w:left="851" w:hanging="851"/>
        <w:jc w:val="both"/>
        <w:rPr>
          <w:rFonts w:ascii="Arial" w:hAnsi="Arial" w:cs="Arial"/>
          <w:lang w:val="en-GB"/>
        </w:rPr>
      </w:pPr>
      <w:r w:rsidRPr="00E11580">
        <w:rPr>
          <w:rFonts w:ascii="Arial" w:hAnsi="Arial" w:cs="Arial"/>
          <w:lang w:val="en-GB"/>
        </w:rPr>
        <w:t>Upon termination of the Agreement, the Parties shall, upon request, return or transfer all documents containing information covered by this obligation of non-disclosure and confidentiality, unless prohibited by statutory law. Furthermore, this obligation shall not apply to the extent that this is not feasible due to routinely made backup copies of electronic data traffic or - if required for the fulfilment of documentation obligations - to the retention of a copy solely for internal archiving purposes, provided that the confidential information or copies thereof continue to be subject to the obligations agreed herein.</w:t>
      </w:r>
    </w:p>
    <w:p w14:paraId="53C96941" w14:textId="29C57D3E" w:rsidR="00960572" w:rsidRPr="00E11F26" w:rsidRDefault="00E11580" w:rsidP="00960572">
      <w:pPr>
        <w:pStyle w:val="Odstavecseseznamem"/>
        <w:ind w:left="851"/>
        <w:jc w:val="both"/>
        <w:rPr>
          <w:lang w:val="en-GB"/>
        </w:rPr>
      </w:pPr>
      <w:r w:rsidRPr="00E11F26">
        <w:rPr>
          <w:rFonts w:ascii="Arial" w:hAnsi="Arial" w:cs="Arial"/>
          <w:lang w:val="en-GB"/>
        </w:rPr>
        <w:t>.</w:t>
      </w:r>
    </w:p>
    <w:p w14:paraId="70D7D181" w14:textId="32F9BEE7" w:rsidR="00342C7E" w:rsidRPr="00693E81" w:rsidRDefault="00A00EC5" w:rsidP="00D23493">
      <w:pPr>
        <w:pStyle w:val="V-022-"/>
        <w:rPr>
          <w:lang w:val="en-GB"/>
        </w:rPr>
      </w:pPr>
      <w:r w:rsidRPr="00693E81">
        <w:rPr>
          <w:lang w:val="en-GB"/>
        </w:rPr>
        <w:t>Publication</w:t>
      </w:r>
    </w:p>
    <w:p w14:paraId="228D3B79" w14:textId="4F9CEB3E" w:rsidR="00960572" w:rsidRPr="00693E81" w:rsidRDefault="003B0B4A" w:rsidP="006332EB">
      <w:pPr>
        <w:pStyle w:val="V-020-ABC"/>
        <w:numPr>
          <w:ilvl w:val="0"/>
          <w:numId w:val="44"/>
        </w:numPr>
        <w:spacing w:before="0"/>
        <w:ind w:left="851" w:hanging="851"/>
        <w:jc w:val="both"/>
        <w:outlineLvl w:val="9"/>
        <w:rPr>
          <w:b w:val="0"/>
          <w:lang w:val="en-GB"/>
        </w:rPr>
      </w:pPr>
      <w:r>
        <w:rPr>
          <w:b w:val="0"/>
          <w:lang w:val="en-GB"/>
        </w:rPr>
        <w:t>Principal</w:t>
      </w:r>
      <w:r w:rsidR="00E11F26">
        <w:rPr>
          <w:b w:val="0"/>
          <w:lang w:val="en-GB"/>
        </w:rPr>
        <w:t xml:space="preserve"> acknowledges </w:t>
      </w:r>
      <w:r w:rsidR="00EF3A66">
        <w:rPr>
          <w:b w:val="0"/>
          <w:lang w:val="en-GB"/>
        </w:rPr>
        <w:t>Institution</w:t>
      </w:r>
      <w:r w:rsidR="006A0111">
        <w:rPr>
          <w:b w:val="0"/>
          <w:lang w:val="en-GB"/>
        </w:rPr>
        <w:t>’s fundamental right to publish.</w:t>
      </w:r>
    </w:p>
    <w:p w14:paraId="1F2F634E" w14:textId="5D35CD70" w:rsidR="00960572" w:rsidRPr="00693E81" w:rsidRDefault="00024B7A" w:rsidP="00960572">
      <w:pPr>
        <w:pStyle w:val="Odstavecseseznamem"/>
        <w:numPr>
          <w:ilvl w:val="0"/>
          <w:numId w:val="44"/>
        </w:numPr>
        <w:ind w:left="851" w:hanging="851"/>
        <w:jc w:val="both"/>
        <w:rPr>
          <w:rFonts w:ascii="Arial" w:hAnsi="Arial" w:cs="Arial"/>
          <w:lang w:val="en-GB"/>
        </w:rPr>
      </w:pPr>
      <w:r w:rsidRPr="00024B7A">
        <w:rPr>
          <w:rFonts w:ascii="Arial" w:hAnsi="Arial" w:cs="Arial"/>
          <w:lang w:val="en-GB"/>
        </w:rPr>
        <w:t xml:space="preserve">Manuscripts of intended publications and lectures shall be submitted to </w:t>
      </w:r>
      <w:r w:rsidR="003B0B4A">
        <w:rPr>
          <w:rFonts w:ascii="Arial" w:hAnsi="Arial" w:cs="Arial"/>
          <w:lang w:val="en-GB"/>
        </w:rPr>
        <w:t>Principal</w:t>
      </w:r>
      <w:r w:rsidRPr="00024B7A">
        <w:rPr>
          <w:rFonts w:ascii="Arial" w:hAnsi="Arial" w:cs="Arial"/>
          <w:lang w:val="en-GB"/>
        </w:rPr>
        <w:t xml:space="preserve"> for review at least 30 calendar days before the planned publication. Suggestions for changes shall be </w:t>
      </w:r>
      <w:r w:rsidR="00D154F8">
        <w:rPr>
          <w:rFonts w:ascii="Arial" w:hAnsi="Arial" w:cs="Arial"/>
          <w:lang w:val="en-GB"/>
        </w:rPr>
        <w:t xml:space="preserve">considered </w:t>
      </w:r>
      <w:r w:rsidR="00223279">
        <w:rPr>
          <w:rFonts w:ascii="Arial" w:hAnsi="Arial" w:cs="Arial"/>
          <w:lang w:val="en-GB"/>
        </w:rPr>
        <w:t xml:space="preserve">to the extent </w:t>
      </w:r>
      <w:r w:rsidRPr="00024B7A">
        <w:rPr>
          <w:rFonts w:ascii="Arial" w:hAnsi="Arial" w:cs="Arial"/>
          <w:lang w:val="en-GB"/>
        </w:rPr>
        <w:t xml:space="preserve">they do not impair the scientific character or the neutrality of the publication. If no objection has been raised by </w:t>
      </w:r>
      <w:r w:rsidR="003B0B4A">
        <w:rPr>
          <w:rFonts w:ascii="Arial" w:hAnsi="Arial" w:cs="Arial"/>
          <w:lang w:val="en-GB"/>
        </w:rPr>
        <w:t>Principal</w:t>
      </w:r>
      <w:r w:rsidRPr="00024B7A">
        <w:rPr>
          <w:rFonts w:ascii="Arial" w:hAnsi="Arial" w:cs="Arial"/>
          <w:lang w:val="en-GB"/>
        </w:rPr>
        <w:t xml:space="preserve"> within 30 calendar days of submission, approval for publication shall be deemed to have been granted.</w:t>
      </w:r>
    </w:p>
    <w:p w14:paraId="780172B6" w14:textId="77777777" w:rsidR="00342C7E" w:rsidRPr="00693E81" w:rsidRDefault="00342C7E" w:rsidP="00960572">
      <w:pPr>
        <w:ind w:left="851" w:hanging="851"/>
        <w:jc w:val="both"/>
        <w:rPr>
          <w:rFonts w:ascii="Arial" w:hAnsi="Arial" w:cs="Arial"/>
          <w:lang w:val="en-GB"/>
        </w:rPr>
      </w:pPr>
    </w:p>
    <w:p w14:paraId="6A9AA5FA" w14:textId="6B4B62CD" w:rsidR="00342C7E" w:rsidRPr="00693E81" w:rsidRDefault="00EF3A66" w:rsidP="00960572">
      <w:pPr>
        <w:pStyle w:val="Odstavecseseznamem"/>
        <w:numPr>
          <w:ilvl w:val="0"/>
          <w:numId w:val="44"/>
        </w:numPr>
        <w:ind w:left="851" w:hanging="851"/>
        <w:jc w:val="both"/>
        <w:rPr>
          <w:rFonts w:ascii="Arial" w:hAnsi="Arial" w:cs="Arial"/>
          <w:lang w:val="en-GB"/>
        </w:rPr>
      </w:pPr>
      <w:r>
        <w:rPr>
          <w:rFonts w:ascii="Arial" w:hAnsi="Arial" w:cs="Arial"/>
          <w:lang w:val="en-GB"/>
        </w:rPr>
        <w:t>Institution</w:t>
      </w:r>
      <w:r w:rsidR="00024B7A">
        <w:rPr>
          <w:rFonts w:ascii="Arial" w:hAnsi="Arial" w:cs="Arial"/>
          <w:lang w:val="en-GB"/>
        </w:rPr>
        <w:t xml:space="preserve"> </w:t>
      </w:r>
      <w:r w:rsidR="00024B7A" w:rsidRPr="00024B7A">
        <w:rPr>
          <w:rFonts w:ascii="Arial" w:hAnsi="Arial" w:cs="Arial"/>
          <w:lang w:val="en-GB"/>
        </w:rPr>
        <w:t xml:space="preserve">agrees that </w:t>
      </w:r>
      <w:r w:rsidR="003B0B4A">
        <w:rPr>
          <w:rFonts w:ascii="Arial" w:hAnsi="Arial" w:cs="Arial"/>
          <w:lang w:val="en-GB"/>
        </w:rPr>
        <w:t>Principal</w:t>
      </w:r>
      <w:r w:rsidR="00024B7A" w:rsidRPr="00024B7A">
        <w:rPr>
          <w:rFonts w:ascii="Arial" w:hAnsi="Arial" w:cs="Arial"/>
          <w:lang w:val="en-GB"/>
        </w:rPr>
        <w:t xml:space="preserve"> may use findings and results from the non-interventional observational study for information and publication of any kind.</w:t>
      </w:r>
    </w:p>
    <w:p w14:paraId="49DE5D62" w14:textId="77777777" w:rsidR="005C1B23" w:rsidRPr="00693E81" w:rsidRDefault="005C1B23" w:rsidP="00960572">
      <w:pPr>
        <w:rPr>
          <w:rFonts w:ascii="Arial" w:hAnsi="Arial" w:cs="Arial"/>
          <w:lang w:val="en-GB"/>
        </w:rPr>
      </w:pPr>
    </w:p>
    <w:p w14:paraId="17ABEB1D" w14:textId="31652260" w:rsidR="00342C7E" w:rsidRPr="00887992" w:rsidRDefault="00285EC0" w:rsidP="00D23493">
      <w:pPr>
        <w:pStyle w:val="V-022-"/>
        <w:rPr>
          <w:lang w:val="en-GB"/>
        </w:rPr>
      </w:pPr>
      <w:r w:rsidRPr="00887992">
        <w:rPr>
          <w:lang w:val="en-GB"/>
        </w:rPr>
        <w:t>Retention Obligations</w:t>
      </w:r>
    </w:p>
    <w:p w14:paraId="39677700" w14:textId="01FBB820" w:rsidR="00342C7E" w:rsidRPr="00693E81" w:rsidRDefault="00D41A1E" w:rsidP="00CF4D95">
      <w:pPr>
        <w:pStyle w:val="Odstavecseseznamem"/>
        <w:ind w:left="851"/>
        <w:jc w:val="both"/>
        <w:rPr>
          <w:rFonts w:ascii="Arial" w:hAnsi="Arial" w:cs="Arial"/>
          <w:lang w:val="en-GB"/>
        </w:rPr>
      </w:pPr>
      <w:r w:rsidRPr="00D41A1E">
        <w:rPr>
          <w:rFonts w:ascii="Arial" w:hAnsi="Arial" w:cs="Arial"/>
          <w:lang w:val="en-GB"/>
        </w:rPr>
        <w:t xml:space="preserve">The retention obligations of the Parties shall be governed by the statutory provisions; however, the Parties </w:t>
      </w:r>
      <w:r w:rsidR="00F932FC">
        <w:rPr>
          <w:rFonts w:ascii="Arial" w:hAnsi="Arial" w:cs="Arial"/>
          <w:lang w:val="en-GB"/>
        </w:rPr>
        <w:t xml:space="preserve">undertake </w:t>
      </w:r>
      <w:r w:rsidRPr="00D41A1E">
        <w:rPr>
          <w:rFonts w:ascii="Arial" w:hAnsi="Arial" w:cs="Arial"/>
          <w:lang w:val="en-GB"/>
        </w:rPr>
        <w:t>to retain, to the extent permitted by law, the documents related to the non-interventional observational study for a period of at least ten years.</w:t>
      </w:r>
    </w:p>
    <w:p w14:paraId="514D0F12" w14:textId="7F1599E3" w:rsidR="00342C7E" w:rsidRPr="00693E81" w:rsidRDefault="0087607E" w:rsidP="00D23493">
      <w:pPr>
        <w:pStyle w:val="V-022-"/>
        <w:rPr>
          <w:lang w:val="en-GB"/>
        </w:rPr>
      </w:pPr>
      <w:r>
        <w:rPr>
          <w:lang w:val="en-GB"/>
        </w:rPr>
        <w:t>Assurance</w:t>
      </w:r>
    </w:p>
    <w:p w14:paraId="1447F7BD" w14:textId="787B6444" w:rsidR="00342C7E" w:rsidRPr="00693E81" w:rsidRDefault="006C4991" w:rsidP="00F50FCF">
      <w:pPr>
        <w:pStyle w:val="Odstavecseseznamem"/>
        <w:numPr>
          <w:ilvl w:val="0"/>
          <w:numId w:val="33"/>
        </w:numPr>
        <w:ind w:left="851" w:hanging="851"/>
        <w:jc w:val="both"/>
        <w:rPr>
          <w:rFonts w:ascii="Arial" w:hAnsi="Arial" w:cs="Arial"/>
          <w:lang w:val="en-GB"/>
        </w:rPr>
      </w:pPr>
      <w:r w:rsidRPr="006C4991">
        <w:rPr>
          <w:rFonts w:ascii="Arial" w:hAnsi="Arial" w:cs="Arial"/>
          <w:lang w:val="en-GB"/>
        </w:rPr>
        <w:t xml:space="preserve">The contracting Parties confirm that the conclusion of </w:t>
      </w:r>
      <w:r w:rsidR="0087607E">
        <w:rPr>
          <w:rFonts w:ascii="Arial" w:hAnsi="Arial" w:cs="Arial"/>
          <w:lang w:val="en-GB"/>
        </w:rPr>
        <w:t>the Agreement will</w:t>
      </w:r>
      <w:r w:rsidRPr="006C4991">
        <w:rPr>
          <w:rFonts w:ascii="Arial" w:hAnsi="Arial" w:cs="Arial"/>
          <w:lang w:val="en-GB"/>
        </w:rPr>
        <w:t xml:space="preserve"> not influence any </w:t>
      </w:r>
      <w:r w:rsidR="0087607E" w:rsidRPr="0087607E">
        <w:rPr>
          <w:rFonts w:ascii="Arial" w:hAnsi="Arial" w:cs="Arial"/>
          <w:lang w:val="en-GB"/>
        </w:rPr>
        <w:t xml:space="preserve">of the </w:t>
      </w:r>
      <w:r w:rsidR="00EF3A66">
        <w:rPr>
          <w:rFonts w:ascii="Arial" w:hAnsi="Arial" w:cs="Arial"/>
          <w:lang w:val="en-GB"/>
        </w:rPr>
        <w:t>Institution</w:t>
      </w:r>
      <w:r w:rsidR="0087607E">
        <w:rPr>
          <w:rFonts w:ascii="Arial" w:hAnsi="Arial" w:cs="Arial"/>
          <w:lang w:val="en-GB"/>
        </w:rPr>
        <w:t xml:space="preserve">’s </w:t>
      </w:r>
      <w:r w:rsidRPr="006C4991">
        <w:rPr>
          <w:rFonts w:ascii="Arial" w:hAnsi="Arial" w:cs="Arial"/>
          <w:lang w:val="en-GB"/>
        </w:rPr>
        <w:t>sales transactions, in particular procurement transactions or pricing, and that there are no expectations in this respect.</w:t>
      </w:r>
    </w:p>
    <w:p w14:paraId="27F7CB1A" w14:textId="77777777" w:rsidR="00342C7E" w:rsidRPr="00693E81" w:rsidRDefault="00342C7E" w:rsidP="00F50FCF">
      <w:pPr>
        <w:ind w:left="851" w:hanging="851"/>
        <w:jc w:val="both"/>
        <w:rPr>
          <w:rFonts w:ascii="Arial" w:hAnsi="Arial" w:cs="Arial"/>
          <w:lang w:val="en-GB"/>
        </w:rPr>
      </w:pPr>
    </w:p>
    <w:p w14:paraId="68377C2F" w14:textId="0619E442" w:rsidR="00342C7E" w:rsidRPr="00693E81" w:rsidRDefault="00434773" w:rsidP="00F50FCF">
      <w:pPr>
        <w:pStyle w:val="Odstavecseseznamem"/>
        <w:numPr>
          <w:ilvl w:val="0"/>
          <w:numId w:val="33"/>
        </w:numPr>
        <w:ind w:left="851" w:hanging="851"/>
        <w:jc w:val="both"/>
        <w:rPr>
          <w:rFonts w:ascii="Arial" w:hAnsi="Arial" w:cs="Arial"/>
          <w:lang w:val="en-GB"/>
        </w:rPr>
      </w:pPr>
      <w:r w:rsidRPr="00434773">
        <w:rPr>
          <w:rFonts w:ascii="Arial" w:hAnsi="Arial" w:cs="Arial"/>
          <w:lang w:val="en-GB"/>
        </w:rPr>
        <w:t>Furthermore, the Parties confirm that with the conclusion of the Agreement and the services exchanged within the scope of this Agreement no incentive for a preferential use and or recommendations of certain medical devices is intended and will also not be attained.</w:t>
      </w:r>
    </w:p>
    <w:p w14:paraId="33A40BD0" w14:textId="77777777" w:rsidR="00A3466A" w:rsidRPr="00693E81" w:rsidRDefault="00A3466A" w:rsidP="00F50FCF">
      <w:pPr>
        <w:ind w:left="851" w:hanging="851"/>
        <w:jc w:val="both"/>
        <w:rPr>
          <w:rFonts w:ascii="Arial" w:hAnsi="Arial" w:cs="Arial"/>
          <w:lang w:val="en-GB"/>
        </w:rPr>
      </w:pPr>
    </w:p>
    <w:p w14:paraId="19752730" w14:textId="38095079" w:rsidR="001F1376" w:rsidRPr="001F1376" w:rsidRDefault="00EF3A66" w:rsidP="001F1376">
      <w:pPr>
        <w:pStyle w:val="Odstavecseseznamem"/>
        <w:numPr>
          <w:ilvl w:val="0"/>
          <w:numId w:val="33"/>
        </w:numPr>
        <w:rPr>
          <w:rFonts w:ascii="Arial" w:hAnsi="Arial" w:cs="Arial"/>
          <w:lang w:val="en-GB"/>
        </w:rPr>
      </w:pPr>
      <w:r w:rsidRPr="001F1376">
        <w:rPr>
          <w:rFonts w:ascii="Arial" w:hAnsi="Arial" w:cs="Arial"/>
          <w:lang w:val="en-GB"/>
        </w:rPr>
        <w:lastRenderedPageBreak/>
        <w:t>Institution</w:t>
      </w:r>
      <w:r w:rsidR="00434773" w:rsidRPr="001F1376">
        <w:rPr>
          <w:rFonts w:ascii="Arial" w:hAnsi="Arial" w:cs="Arial"/>
          <w:lang w:val="en-GB"/>
        </w:rPr>
        <w:t xml:space="preserve"> ensures that itself or the persons commissioned by it organise the tasks arising from this Agreement independently, diligently and dutifully in a suitable form and carry them out properly in compliance with the applicable law, in particular the medical device</w:t>
      </w:r>
      <w:r w:rsidR="0087607E" w:rsidRPr="001F1376">
        <w:rPr>
          <w:rFonts w:ascii="Arial" w:hAnsi="Arial" w:cs="Arial"/>
          <w:lang w:val="en-GB"/>
        </w:rPr>
        <w:t xml:space="preserve"> law</w:t>
      </w:r>
      <w:r w:rsidR="00434773" w:rsidRPr="001F1376">
        <w:rPr>
          <w:rFonts w:ascii="Arial" w:hAnsi="Arial" w:cs="Arial"/>
          <w:lang w:val="en-GB"/>
        </w:rPr>
        <w:t>, the criminal law on corruption, the law on advertising of medical products, the social law, the medical professional law as well as accepted scientific standards.</w:t>
      </w:r>
      <w:r w:rsidR="001F1376" w:rsidRPr="001F1376">
        <w:rPr>
          <w:rFonts w:ascii="Arial" w:hAnsi="Arial" w:cs="Arial"/>
          <w:lang w:val="en-GB"/>
        </w:rPr>
        <w:t xml:space="preserve"> </w:t>
      </w:r>
      <w:r w:rsidR="001F1376">
        <w:rPr>
          <w:rFonts w:ascii="Arial" w:hAnsi="Arial" w:cs="Arial"/>
          <w:lang w:val="en-GB"/>
        </w:rPr>
        <w:t>Principal</w:t>
      </w:r>
      <w:r w:rsidR="001F1376" w:rsidRPr="001F1376">
        <w:rPr>
          <w:rFonts w:ascii="Arial" w:hAnsi="Arial" w:cs="Arial"/>
          <w:lang w:val="en-GB"/>
        </w:rPr>
        <w:t xml:space="preserve"> ensures that itself or the persons commissioned by it </w:t>
      </w:r>
      <w:r w:rsidR="00C82EC9">
        <w:rPr>
          <w:rFonts w:ascii="Arial" w:hAnsi="Arial" w:cs="Arial"/>
          <w:lang w:val="en-GB"/>
        </w:rPr>
        <w:t>provide the study under t</w:t>
      </w:r>
      <w:r w:rsidR="001F1376" w:rsidRPr="001F1376">
        <w:rPr>
          <w:rFonts w:ascii="Arial" w:hAnsi="Arial" w:cs="Arial"/>
          <w:lang w:val="en-GB"/>
        </w:rPr>
        <w:t xml:space="preserve">his Agreement independently, diligently and dutifully in a suitable form and carry </w:t>
      </w:r>
      <w:r w:rsidR="00C82EC9">
        <w:rPr>
          <w:rFonts w:ascii="Arial" w:hAnsi="Arial" w:cs="Arial"/>
          <w:lang w:val="en-GB"/>
        </w:rPr>
        <w:t xml:space="preserve">the study </w:t>
      </w:r>
      <w:r w:rsidR="001F1376" w:rsidRPr="001F1376">
        <w:rPr>
          <w:rFonts w:ascii="Arial" w:hAnsi="Arial" w:cs="Arial"/>
          <w:lang w:val="en-GB"/>
        </w:rPr>
        <w:t>properly in compliance with the applicable law, in particular the medical device law, the criminal law on corruption, the law on advertising of medical products, the social law</w:t>
      </w:r>
      <w:r w:rsidR="005A592A">
        <w:rPr>
          <w:rFonts w:ascii="Arial" w:hAnsi="Arial" w:cs="Arial"/>
          <w:lang w:val="en-GB"/>
        </w:rPr>
        <w:t xml:space="preserve">. </w:t>
      </w:r>
    </w:p>
    <w:p w14:paraId="37660441" w14:textId="3E6D116A" w:rsidR="00A3466A" w:rsidRPr="00F932FC" w:rsidRDefault="00A3466A" w:rsidP="00495CC9">
      <w:pPr>
        <w:pStyle w:val="Odstavecseseznamem"/>
        <w:ind w:left="851"/>
        <w:jc w:val="both"/>
        <w:rPr>
          <w:rFonts w:ascii="Arial" w:hAnsi="Arial" w:cs="Arial"/>
          <w:lang w:val="en-GB"/>
        </w:rPr>
      </w:pPr>
    </w:p>
    <w:p w14:paraId="5FBDF559" w14:textId="249C1BF2" w:rsidR="00C2758A" w:rsidRPr="00F932FC" w:rsidRDefault="00847240" w:rsidP="00D23493">
      <w:pPr>
        <w:pStyle w:val="V-022-"/>
        <w:rPr>
          <w:lang w:val="en-GB"/>
        </w:rPr>
      </w:pPr>
      <w:r w:rsidRPr="00F932FC">
        <w:rPr>
          <w:lang w:val="en-GB"/>
        </w:rPr>
        <w:t>Term of the Agreement and Termination</w:t>
      </w:r>
    </w:p>
    <w:p w14:paraId="157A38F7" w14:textId="2F951233" w:rsidR="00342C7E" w:rsidRPr="00693E81" w:rsidRDefault="00434773" w:rsidP="00F50FCF">
      <w:pPr>
        <w:pStyle w:val="Odstavecseseznamem"/>
        <w:numPr>
          <w:ilvl w:val="0"/>
          <w:numId w:val="34"/>
        </w:numPr>
        <w:ind w:left="851" w:hanging="851"/>
        <w:jc w:val="both"/>
        <w:rPr>
          <w:rFonts w:ascii="Arial" w:hAnsi="Arial" w:cs="Arial"/>
          <w:lang w:val="en-GB"/>
        </w:rPr>
      </w:pPr>
      <w:r w:rsidRPr="00F932FC">
        <w:rPr>
          <w:rFonts w:ascii="Arial" w:hAnsi="Arial" w:cs="Arial"/>
          <w:lang w:val="en-GB"/>
        </w:rPr>
        <w:t xml:space="preserve">This </w:t>
      </w:r>
      <w:r w:rsidR="00A532FE" w:rsidRPr="00F932FC">
        <w:rPr>
          <w:rFonts w:ascii="Arial" w:hAnsi="Arial" w:cs="Arial"/>
          <w:lang w:val="en-GB"/>
        </w:rPr>
        <w:t xml:space="preserve">present </w:t>
      </w:r>
      <w:r w:rsidRPr="00F932FC">
        <w:rPr>
          <w:rFonts w:ascii="Arial" w:hAnsi="Arial" w:cs="Arial"/>
          <w:lang w:val="en-GB"/>
        </w:rPr>
        <w:t xml:space="preserve">Agreement shall enter into force upon </w:t>
      </w:r>
      <w:r w:rsidR="00CE0C72">
        <w:rPr>
          <w:rFonts w:ascii="Arial" w:hAnsi="Arial" w:cs="Arial"/>
          <w:lang w:val="en-GB"/>
        </w:rPr>
        <w:t>publication of the Agreement</w:t>
      </w:r>
      <w:r w:rsidRPr="00F932FC">
        <w:rPr>
          <w:rFonts w:ascii="Arial" w:hAnsi="Arial" w:cs="Arial"/>
          <w:lang w:val="en-GB"/>
        </w:rPr>
        <w:t>. The Parties agree that the Agreement shall remain in effect until the non-interventional observational</w:t>
      </w:r>
      <w:r w:rsidRPr="00434773">
        <w:rPr>
          <w:rFonts w:ascii="Arial" w:hAnsi="Arial" w:cs="Arial"/>
          <w:lang w:val="en-GB"/>
        </w:rPr>
        <w:t xml:space="preserve"> study </w:t>
      </w:r>
      <w:r w:rsidR="00A532FE" w:rsidRPr="00A532FE">
        <w:rPr>
          <w:rFonts w:ascii="Arial" w:hAnsi="Arial" w:cs="Arial"/>
          <w:lang w:val="en-GB"/>
        </w:rPr>
        <w:t xml:space="preserve">in accordance with the observational plan </w:t>
      </w:r>
      <w:r w:rsidRPr="00434773">
        <w:rPr>
          <w:rFonts w:ascii="Arial" w:hAnsi="Arial" w:cs="Arial"/>
          <w:lang w:val="en-GB"/>
        </w:rPr>
        <w:t>is terminated, for whatever reason, unless it is terminated prematurely.</w:t>
      </w:r>
      <w:r w:rsidR="00CE0C72">
        <w:rPr>
          <w:rFonts w:ascii="Arial" w:hAnsi="Arial" w:cs="Arial"/>
          <w:lang w:val="en-GB"/>
        </w:rPr>
        <w:t xml:space="preserve"> </w:t>
      </w:r>
    </w:p>
    <w:p w14:paraId="0CE82936" w14:textId="77777777" w:rsidR="00342C7E" w:rsidRPr="00693E81" w:rsidRDefault="00342C7E" w:rsidP="00342C7E">
      <w:pPr>
        <w:ind w:left="851"/>
        <w:jc w:val="both"/>
        <w:rPr>
          <w:rFonts w:ascii="Arial" w:hAnsi="Arial" w:cs="Arial"/>
          <w:lang w:val="en-GB"/>
        </w:rPr>
      </w:pPr>
    </w:p>
    <w:p w14:paraId="4181A90D" w14:textId="1FE470C0" w:rsidR="00342C7E" w:rsidRPr="00693E81" w:rsidRDefault="003B0B4A" w:rsidP="00F50FCF">
      <w:pPr>
        <w:pStyle w:val="Odstavecseseznamem"/>
        <w:numPr>
          <w:ilvl w:val="0"/>
          <w:numId w:val="34"/>
        </w:numPr>
        <w:ind w:left="851" w:hanging="851"/>
        <w:jc w:val="both"/>
        <w:rPr>
          <w:rFonts w:ascii="Arial" w:hAnsi="Arial" w:cs="Arial"/>
          <w:lang w:val="en-GB"/>
        </w:rPr>
      </w:pPr>
      <w:r>
        <w:rPr>
          <w:rFonts w:ascii="Arial" w:hAnsi="Arial" w:cs="Arial"/>
          <w:lang w:val="en-GB"/>
        </w:rPr>
        <w:t>Principal</w:t>
      </w:r>
      <w:r w:rsidR="00434773" w:rsidRPr="00434773">
        <w:rPr>
          <w:rFonts w:ascii="Arial" w:hAnsi="Arial" w:cs="Arial"/>
          <w:lang w:val="en-GB"/>
        </w:rPr>
        <w:t xml:space="preserve"> may terminate the Agreement with immediate effect for good cause. Good cause shall be deemed</w:t>
      </w:r>
      <w:r w:rsidR="00A532FE">
        <w:rPr>
          <w:rFonts w:ascii="Arial" w:hAnsi="Arial" w:cs="Arial"/>
          <w:lang w:val="en-GB"/>
        </w:rPr>
        <w:t xml:space="preserve"> to exist</w:t>
      </w:r>
      <w:r w:rsidR="00434773" w:rsidRPr="00434773">
        <w:rPr>
          <w:rFonts w:ascii="Arial" w:hAnsi="Arial" w:cs="Arial"/>
          <w:lang w:val="en-GB"/>
        </w:rPr>
        <w:t xml:space="preserve"> in particular if</w:t>
      </w:r>
    </w:p>
    <w:p w14:paraId="263F268D" w14:textId="77777777" w:rsidR="00342C7E" w:rsidRPr="00693E81" w:rsidRDefault="00342C7E" w:rsidP="00342C7E">
      <w:pPr>
        <w:ind w:left="851"/>
        <w:jc w:val="both"/>
        <w:rPr>
          <w:rFonts w:ascii="Arial" w:hAnsi="Arial" w:cs="Arial"/>
          <w:lang w:val="en-GB"/>
        </w:rPr>
      </w:pPr>
    </w:p>
    <w:p w14:paraId="5FB6A5FE" w14:textId="22FF476D" w:rsidR="00342C7E" w:rsidRPr="00693E81" w:rsidRDefault="00D26D0C" w:rsidP="00C2758A">
      <w:pPr>
        <w:pStyle w:val="Odstavecseseznamem"/>
        <w:numPr>
          <w:ilvl w:val="0"/>
          <w:numId w:val="20"/>
        </w:numPr>
        <w:ind w:left="1701" w:hanging="850"/>
        <w:jc w:val="both"/>
        <w:rPr>
          <w:rFonts w:ascii="Arial" w:hAnsi="Arial" w:cs="Arial"/>
          <w:lang w:val="en-GB"/>
        </w:rPr>
      </w:pPr>
      <w:r>
        <w:rPr>
          <w:rFonts w:ascii="Arial" w:hAnsi="Arial" w:cs="Arial"/>
          <w:lang w:val="en-GB"/>
        </w:rPr>
        <w:t>t</w:t>
      </w:r>
      <w:r w:rsidR="00434773" w:rsidRPr="00434773">
        <w:rPr>
          <w:rFonts w:ascii="Arial" w:hAnsi="Arial" w:cs="Arial"/>
          <w:lang w:val="en-GB"/>
        </w:rPr>
        <w:t>he recruitment of patients is not completed within the above-mentioned period (cf. § 3 para. 2) or</w:t>
      </w:r>
    </w:p>
    <w:p w14:paraId="7D0AF901" w14:textId="77777777" w:rsidR="00342C7E" w:rsidRPr="00693E81" w:rsidRDefault="00342C7E" w:rsidP="00C2758A">
      <w:pPr>
        <w:ind w:left="1701" w:hanging="850"/>
        <w:jc w:val="both"/>
        <w:rPr>
          <w:rFonts w:ascii="Arial" w:hAnsi="Arial" w:cs="Arial"/>
          <w:lang w:val="en-GB"/>
        </w:rPr>
      </w:pPr>
    </w:p>
    <w:p w14:paraId="28FFA59C" w14:textId="5176470D" w:rsidR="00C2758A" w:rsidRPr="00693E81" w:rsidRDefault="00434773" w:rsidP="00C2758A">
      <w:pPr>
        <w:pStyle w:val="Odstavecseseznamem"/>
        <w:numPr>
          <w:ilvl w:val="0"/>
          <w:numId w:val="20"/>
        </w:numPr>
        <w:ind w:left="1701" w:hanging="850"/>
        <w:jc w:val="both"/>
        <w:rPr>
          <w:rFonts w:ascii="Arial" w:hAnsi="Arial" w:cs="Arial"/>
          <w:lang w:val="en-GB"/>
        </w:rPr>
      </w:pPr>
      <w:r w:rsidRPr="00434773">
        <w:rPr>
          <w:rFonts w:ascii="Arial" w:hAnsi="Arial" w:cs="Arial"/>
          <w:lang w:val="en-GB"/>
        </w:rPr>
        <w:t xml:space="preserve">the marketing authorisation/certification of the investigational medical device is withdrawn or suspended, or the </w:t>
      </w:r>
      <w:r w:rsidR="00A532FE">
        <w:rPr>
          <w:rFonts w:ascii="Arial" w:hAnsi="Arial" w:cs="Arial"/>
          <w:lang w:val="en-GB"/>
        </w:rPr>
        <w:t xml:space="preserve">application </w:t>
      </w:r>
      <w:r w:rsidRPr="00434773">
        <w:rPr>
          <w:rFonts w:ascii="Arial" w:hAnsi="Arial" w:cs="Arial"/>
          <w:lang w:val="en-GB"/>
        </w:rPr>
        <w:t>conditions are changed in such a way that the conduct of the non-interventional observational study would no longer comply with them</w:t>
      </w:r>
      <w:r w:rsidR="005A045C">
        <w:rPr>
          <w:rFonts w:ascii="Arial" w:hAnsi="Arial" w:cs="Arial"/>
          <w:lang w:val="en-GB"/>
        </w:rPr>
        <w:t>,</w:t>
      </w:r>
      <w:r w:rsidRPr="00434773">
        <w:rPr>
          <w:rFonts w:ascii="Arial" w:hAnsi="Arial" w:cs="Arial"/>
          <w:lang w:val="en-GB"/>
        </w:rPr>
        <w:t xml:space="preserve"> or</w:t>
      </w:r>
    </w:p>
    <w:p w14:paraId="72810A17" w14:textId="77777777" w:rsidR="00C2758A" w:rsidRPr="00693E81" w:rsidRDefault="00C2758A" w:rsidP="00C2758A">
      <w:pPr>
        <w:pStyle w:val="Odstavecseseznamem"/>
        <w:rPr>
          <w:rFonts w:ascii="Arial" w:hAnsi="Arial" w:cs="Arial"/>
          <w:lang w:val="en-GB"/>
        </w:rPr>
      </w:pPr>
    </w:p>
    <w:p w14:paraId="5B6D0BF1" w14:textId="308BCF46" w:rsidR="00342C7E" w:rsidRPr="00693E81" w:rsidRDefault="00434773" w:rsidP="00C2758A">
      <w:pPr>
        <w:pStyle w:val="Odstavecseseznamem"/>
        <w:numPr>
          <w:ilvl w:val="0"/>
          <w:numId w:val="20"/>
        </w:numPr>
        <w:ind w:left="1701" w:hanging="850"/>
        <w:jc w:val="both"/>
        <w:rPr>
          <w:rFonts w:ascii="Arial" w:hAnsi="Arial" w:cs="Arial"/>
          <w:lang w:val="en-GB"/>
        </w:rPr>
      </w:pPr>
      <w:r w:rsidRPr="00434773">
        <w:rPr>
          <w:rFonts w:ascii="Arial" w:hAnsi="Arial" w:cs="Arial"/>
          <w:lang w:val="en-GB"/>
        </w:rPr>
        <w:t xml:space="preserve">violations of the legal and other provisions </w:t>
      </w:r>
      <w:r>
        <w:rPr>
          <w:rFonts w:ascii="Arial" w:hAnsi="Arial" w:cs="Arial"/>
          <w:lang w:val="en-GB"/>
        </w:rPr>
        <w:t>applicable</w:t>
      </w:r>
      <w:r w:rsidRPr="00434773">
        <w:rPr>
          <w:rFonts w:ascii="Arial" w:hAnsi="Arial" w:cs="Arial"/>
          <w:lang w:val="en-GB"/>
        </w:rPr>
        <w:t xml:space="preserve"> </w:t>
      </w:r>
      <w:r w:rsidR="005A045C">
        <w:rPr>
          <w:rFonts w:ascii="Arial" w:hAnsi="Arial" w:cs="Arial"/>
          <w:lang w:val="en-GB"/>
        </w:rPr>
        <w:t xml:space="preserve">to </w:t>
      </w:r>
      <w:r w:rsidRPr="00434773">
        <w:rPr>
          <w:rFonts w:ascii="Arial" w:hAnsi="Arial" w:cs="Arial"/>
          <w:lang w:val="en-GB"/>
        </w:rPr>
        <w:t>the conduct</w:t>
      </w:r>
      <w:r w:rsidR="00710A54">
        <w:rPr>
          <w:rFonts w:ascii="Arial" w:hAnsi="Arial" w:cs="Arial"/>
          <w:lang w:val="en-GB"/>
        </w:rPr>
        <w:t>,</w:t>
      </w:r>
      <w:r w:rsidRPr="00434773">
        <w:rPr>
          <w:rFonts w:ascii="Arial" w:hAnsi="Arial" w:cs="Arial"/>
          <w:lang w:val="en-GB"/>
        </w:rPr>
        <w:t xml:space="preserve"> or of the observation plan by the project partners and the proper collection and evaluation of data therefore no longer appears to be ensured; or</w:t>
      </w:r>
    </w:p>
    <w:p w14:paraId="016FF27F" w14:textId="77777777" w:rsidR="00342C7E" w:rsidRPr="00693E81" w:rsidRDefault="00342C7E" w:rsidP="00C2758A">
      <w:pPr>
        <w:ind w:left="1701" w:hanging="850"/>
        <w:jc w:val="both"/>
        <w:rPr>
          <w:rFonts w:ascii="Arial" w:hAnsi="Arial" w:cs="Arial"/>
          <w:lang w:val="en-GB"/>
        </w:rPr>
      </w:pPr>
    </w:p>
    <w:p w14:paraId="3EB6B2BA" w14:textId="382C748E" w:rsidR="00342C7E" w:rsidRPr="00693E81" w:rsidRDefault="00710A54" w:rsidP="00C2758A">
      <w:pPr>
        <w:pStyle w:val="Odstavecseseznamem"/>
        <w:numPr>
          <w:ilvl w:val="0"/>
          <w:numId w:val="20"/>
        </w:numPr>
        <w:ind w:left="1701" w:hanging="850"/>
        <w:jc w:val="both"/>
        <w:rPr>
          <w:rFonts w:ascii="Arial" w:hAnsi="Arial" w:cs="Arial"/>
          <w:lang w:val="en-GB"/>
        </w:rPr>
      </w:pPr>
      <w:r w:rsidRPr="00710A54">
        <w:rPr>
          <w:rFonts w:ascii="Arial" w:hAnsi="Arial" w:cs="Arial"/>
          <w:lang w:val="en-GB"/>
        </w:rPr>
        <w:t xml:space="preserve">a breach of contractual obligations by </w:t>
      </w:r>
      <w:r w:rsidR="00EF3A66">
        <w:rPr>
          <w:rFonts w:ascii="Arial" w:hAnsi="Arial" w:cs="Arial"/>
          <w:lang w:val="en-GB"/>
        </w:rPr>
        <w:t>Institution</w:t>
      </w:r>
      <w:r w:rsidRPr="00710A54">
        <w:rPr>
          <w:rFonts w:ascii="Arial" w:hAnsi="Arial" w:cs="Arial"/>
          <w:lang w:val="en-GB"/>
        </w:rPr>
        <w:t xml:space="preserve"> and/or the </w:t>
      </w:r>
      <w:r>
        <w:rPr>
          <w:rFonts w:ascii="Arial" w:hAnsi="Arial" w:cs="Arial"/>
          <w:lang w:val="en-GB"/>
        </w:rPr>
        <w:t>P</w:t>
      </w:r>
      <w:r w:rsidRPr="00710A54">
        <w:rPr>
          <w:rFonts w:ascii="Arial" w:hAnsi="Arial" w:cs="Arial"/>
          <w:lang w:val="en-GB"/>
        </w:rPr>
        <w:t xml:space="preserve">roject </w:t>
      </w:r>
      <w:r>
        <w:rPr>
          <w:rFonts w:ascii="Arial" w:hAnsi="Arial" w:cs="Arial"/>
          <w:lang w:val="en-GB"/>
        </w:rPr>
        <w:t>Leader</w:t>
      </w:r>
      <w:r w:rsidRPr="00710A54">
        <w:rPr>
          <w:rFonts w:ascii="Arial" w:hAnsi="Arial" w:cs="Arial"/>
          <w:lang w:val="en-GB"/>
        </w:rPr>
        <w:t xml:space="preserve"> is not end</w:t>
      </w:r>
      <w:r w:rsidR="005A045C">
        <w:rPr>
          <w:rFonts w:ascii="Arial" w:hAnsi="Arial" w:cs="Arial"/>
          <w:lang w:val="en-GB"/>
        </w:rPr>
        <w:t>ed</w:t>
      </w:r>
      <w:r w:rsidRPr="00710A54">
        <w:rPr>
          <w:rFonts w:ascii="Arial" w:hAnsi="Arial" w:cs="Arial"/>
          <w:lang w:val="en-GB"/>
        </w:rPr>
        <w:t xml:space="preserve"> within 30 days following a request to remedy or end the breach of obligations.</w:t>
      </w:r>
    </w:p>
    <w:p w14:paraId="01F35315" w14:textId="77777777" w:rsidR="00342C7E" w:rsidRPr="00693E81" w:rsidRDefault="00342C7E" w:rsidP="00F50FCF">
      <w:pPr>
        <w:ind w:left="851" w:hanging="851"/>
        <w:jc w:val="both"/>
        <w:rPr>
          <w:rFonts w:ascii="Arial" w:hAnsi="Arial" w:cs="Arial"/>
          <w:lang w:val="en-GB"/>
        </w:rPr>
      </w:pPr>
    </w:p>
    <w:p w14:paraId="6EC6EC79" w14:textId="01168B36" w:rsidR="00342C7E" w:rsidRPr="00693E81" w:rsidRDefault="00EF3A66" w:rsidP="00F50FCF">
      <w:pPr>
        <w:pStyle w:val="Odstavecseseznamem"/>
        <w:numPr>
          <w:ilvl w:val="0"/>
          <w:numId w:val="34"/>
        </w:numPr>
        <w:ind w:left="851" w:hanging="851"/>
        <w:jc w:val="both"/>
        <w:rPr>
          <w:rFonts w:ascii="Arial" w:hAnsi="Arial" w:cs="Arial"/>
          <w:lang w:val="en-GB"/>
        </w:rPr>
      </w:pPr>
      <w:r>
        <w:rPr>
          <w:rFonts w:ascii="Arial" w:hAnsi="Arial" w:cs="Arial"/>
          <w:lang w:val="en-GB"/>
        </w:rPr>
        <w:t>Institution</w:t>
      </w:r>
      <w:r w:rsidR="005B23FE">
        <w:rPr>
          <w:rFonts w:ascii="Arial" w:hAnsi="Arial" w:cs="Arial"/>
          <w:lang w:val="en-GB"/>
        </w:rPr>
        <w:t xml:space="preserve"> </w:t>
      </w:r>
      <w:r w:rsidR="005B23FE" w:rsidRPr="005B23FE">
        <w:rPr>
          <w:rFonts w:ascii="Arial" w:hAnsi="Arial" w:cs="Arial"/>
          <w:lang w:val="en-GB"/>
        </w:rPr>
        <w:t xml:space="preserve">may terminate this Agreement with immediate effect for good cause. Good cause shall be deemed to exist in particular if </w:t>
      </w:r>
      <w:r w:rsidR="003B0B4A">
        <w:rPr>
          <w:rFonts w:ascii="Arial" w:hAnsi="Arial" w:cs="Arial"/>
          <w:lang w:val="en-GB"/>
        </w:rPr>
        <w:t>Principal</w:t>
      </w:r>
      <w:r w:rsidR="005B23FE" w:rsidRPr="005B23FE">
        <w:rPr>
          <w:rFonts w:ascii="Arial" w:hAnsi="Arial" w:cs="Arial"/>
          <w:lang w:val="en-GB"/>
        </w:rPr>
        <w:t xml:space="preserve"> fails to </w:t>
      </w:r>
      <w:r w:rsidR="00E92F5A">
        <w:rPr>
          <w:rFonts w:ascii="Arial" w:hAnsi="Arial" w:cs="Arial"/>
          <w:lang w:val="en-GB"/>
        </w:rPr>
        <w:t xml:space="preserve">end </w:t>
      </w:r>
      <w:r w:rsidR="005B23FE" w:rsidRPr="005B23FE">
        <w:rPr>
          <w:rFonts w:ascii="Arial" w:hAnsi="Arial" w:cs="Arial"/>
          <w:lang w:val="en-GB"/>
        </w:rPr>
        <w:t xml:space="preserve">a breach of contractual obligations within 30 days following a request to remedy or </w:t>
      </w:r>
      <w:r w:rsidR="00E92F5A">
        <w:rPr>
          <w:rFonts w:ascii="Arial" w:hAnsi="Arial" w:cs="Arial"/>
          <w:lang w:val="en-GB"/>
        </w:rPr>
        <w:t xml:space="preserve">end </w:t>
      </w:r>
      <w:r w:rsidR="005B23FE" w:rsidRPr="005B23FE">
        <w:rPr>
          <w:rFonts w:ascii="Arial" w:hAnsi="Arial" w:cs="Arial"/>
          <w:lang w:val="en-GB"/>
        </w:rPr>
        <w:t>the breach of obligations.</w:t>
      </w:r>
    </w:p>
    <w:p w14:paraId="606ABF5D" w14:textId="77777777" w:rsidR="00342C7E" w:rsidRPr="00693E81" w:rsidRDefault="00342C7E" w:rsidP="00F50FCF">
      <w:pPr>
        <w:ind w:left="851" w:hanging="851"/>
        <w:jc w:val="both"/>
        <w:rPr>
          <w:rFonts w:ascii="Arial" w:hAnsi="Arial" w:cs="Arial"/>
          <w:lang w:val="en-GB"/>
        </w:rPr>
      </w:pPr>
    </w:p>
    <w:p w14:paraId="7A3C48CB" w14:textId="11011272" w:rsidR="00342C7E" w:rsidRPr="00693E81" w:rsidRDefault="000C7185" w:rsidP="00F50FCF">
      <w:pPr>
        <w:pStyle w:val="Odstavecseseznamem"/>
        <w:numPr>
          <w:ilvl w:val="0"/>
          <w:numId w:val="34"/>
        </w:numPr>
        <w:ind w:left="851" w:hanging="851"/>
        <w:jc w:val="both"/>
        <w:rPr>
          <w:rFonts w:ascii="Arial" w:hAnsi="Arial" w:cs="Arial"/>
          <w:lang w:val="en-GB"/>
        </w:rPr>
      </w:pPr>
      <w:r w:rsidRPr="000C7185">
        <w:rPr>
          <w:rFonts w:ascii="Arial" w:hAnsi="Arial" w:cs="Arial"/>
          <w:lang w:val="en-GB"/>
        </w:rPr>
        <w:lastRenderedPageBreak/>
        <w:t>Notice of termination shall be given to the other Parties in text or written form.</w:t>
      </w:r>
    </w:p>
    <w:p w14:paraId="75C1972B" w14:textId="77777777" w:rsidR="00342C7E" w:rsidRPr="00693E81" w:rsidRDefault="00342C7E" w:rsidP="00F50FCF">
      <w:pPr>
        <w:ind w:left="851" w:hanging="851"/>
        <w:jc w:val="both"/>
        <w:rPr>
          <w:rFonts w:ascii="Arial" w:hAnsi="Arial" w:cs="Arial"/>
          <w:lang w:val="en-GB"/>
        </w:rPr>
      </w:pPr>
    </w:p>
    <w:p w14:paraId="1ED13D8A" w14:textId="78C4619D" w:rsidR="00342C7E" w:rsidRPr="00693E81" w:rsidRDefault="000C7185" w:rsidP="00F50FCF">
      <w:pPr>
        <w:pStyle w:val="Odstavecseseznamem"/>
        <w:numPr>
          <w:ilvl w:val="0"/>
          <w:numId w:val="34"/>
        </w:numPr>
        <w:ind w:left="851" w:hanging="851"/>
        <w:jc w:val="both"/>
        <w:rPr>
          <w:rFonts w:ascii="Arial" w:hAnsi="Arial" w:cs="Arial"/>
          <w:lang w:val="en-GB"/>
        </w:rPr>
      </w:pPr>
      <w:r w:rsidRPr="000C7185">
        <w:rPr>
          <w:rFonts w:ascii="Arial" w:hAnsi="Arial" w:cs="Arial"/>
          <w:lang w:val="en-GB"/>
        </w:rPr>
        <w:t xml:space="preserve">The Parties agree that termination of this Agreement </w:t>
      </w:r>
      <w:r w:rsidR="00E40527">
        <w:rPr>
          <w:rFonts w:ascii="Arial" w:hAnsi="Arial" w:cs="Arial"/>
          <w:lang w:val="en-GB"/>
        </w:rPr>
        <w:t xml:space="preserve">– for </w:t>
      </w:r>
      <w:r w:rsidRPr="000C7185">
        <w:rPr>
          <w:rFonts w:ascii="Arial" w:hAnsi="Arial" w:cs="Arial"/>
          <w:lang w:val="en-GB"/>
        </w:rPr>
        <w:t xml:space="preserve">whatever reason </w:t>
      </w:r>
      <w:r w:rsidR="00E40527">
        <w:rPr>
          <w:rFonts w:ascii="Arial" w:hAnsi="Arial" w:cs="Arial"/>
          <w:lang w:val="en-GB"/>
        </w:rPr>
        <w:t xml:space="preserve">– shall </w:t>
      </w:r>
      <w:r w:rsidRPr="000C7185">
        <w:rPr>
          <w:rFonts w:ascii="Arial" w:hAnsi="Arial" w:cs="Arial"/>
          <w:lang w:val="en-GB"/>
        </w:rPr>
        <w:t>not affect the Parties' contractual obligations of confidentiality and</w:t>
      </w:r>
      <w:r w:rsidR="006321E8">
        <w:rPr>
          <w:rFonts w:ascii="Arial" w:hAnsi="Arial" w:cs="Arial"/>
          <w:lang w:val="en-GB"/>
        </w:rPr>
        <w:t xml:space="preserve"> </w:t>
      </w:r>
      <w:r w:rsidR="00E92F5A">
        <w:rPr>
          <w:rFonts w:ascii="Arial" w:hAnsi="Arial" w:cs="Arial"/>
          <w:lang w:val="en-GB"/>
        </w:rPr>
        <w:t>retention</w:t>
      </w:r>
      <w:r w:rsidRPr="000C7185">
        <w:rPr>
          <w:rFonts w:ascii="Arial" w:hAnsi="Arial" w:cs="Arial"/>
          <w:lang w:val="en-GB"/>
        </w:rPr>
        <w:t>.</w:t>
      </w:r>
    </w:p>
    <w:p w14:paraId="158CEF6E" w14:textId="77777777" w:rsidR="00394FC5" w:rsidRPr="00693E81" w:rsidRDefault="00394FC5" w:rsidP="008C049F">
      <w:pPr>
        <w:pStyle w:val="Odstavecseseznamem"/>
        <w:rPr>
          <w:rFonts w:ascii="Arial" w:hAnsi="Arial" w:cs="Arial"/>
          <w:lang w:val="en-GB"/>
        </w:rPr>
      </w:pPr>
    </w:p>
    <w:p w14:paraId="5C32A6C8" w14:textId="072DAA9C" w:rsidR="006D3EAF" w:rsidRDefault="000C7185" w:rsidP="006332EB">
      <w:pPr>
        <w:pStyle w:val="Odstavecseseznamem"/>
        <w:numPr>
          <w:ilvl w:val="0"/>
          <w:numId w:val="34"/>
        </w:numPr>
        <w:ind w:left="851" w:hanging="851"/>
        <w:jc w:val="both"/>
        <w:rPr>
          <w:rFonts w:ascii="Arial" w:hAnsi="Arial" w:cs="Arial"/>
          <w:lang w:val="en-GB"/>
        </w:rPr>
      </w:pPr>
      <w:r w:rsidRPr="007D473B">
        <w:rPr>
          <w:rFonts w:ascii="Arial" w:hAnsi="Arial" w:cs="Arial"/>
          <w:lang w:val="en-GB"/>
        </w:rPr>
        <w:t xml:space="preserve">If the Agreement is terminated during its term, </w:t>
      </w:r>
      <w:r w:rsidR="003B0B4A">
        <w:rPr>
          <w:rFonts w:ascii="Arial" w:hAnsi="Arial" w:cs="Arial"/>
          <w:lang w:val="en-GB"/>
        </w:rPr>
        <w:t>Principal</w:t>
      </w:r>
      <w:r w:rsidRPr="007D473B">
        <w:rPr>
          <w:rFonts w:ascii="Arial" w:hAnsi="Arial" w:cs="Arial"/>
          <w:lang w:val="en-GB"/>
        </w:rPr>
        <w:t xml:space="preserve"> shall remunerate </w:t>
      </w:r>
      <w:r w:rsidR="00EF3A66">
        <w:rPr>
          <w:rFonts w:ascii="Arial" w:hAnsi="Arial" w:cs="Arial"/>
          <w:lang w:val="en-GB"/>
        </w:rPr>
        <w:t>Institution</w:t>
      </w:r>
      <w:r w:rsidRPr="007D473B">
        <w:rPr>
          <w:rFonts w:ascii="Arial" w:hAnsi="Arial" w:cs="Arial"/>
          <w:lang w:val="en-GB"/>
        </w:rPr>
        <w:t xml:space="preserve"> on a pro rata basis for services duly rendered </w:t>
      </w:r>
      <w:r w:rsidR="006321E8">
        <w:rPr>
          <w:rFonts w:ascii="Arial" w:hAnsi="Arial" w:cs="Arial"/>
          <w:lang w:val="en-GB"/>
        </w:rPr>
        <w:t xml:space="preserve">by the </w:t>
      </w:r>
      <w:r w:rsidR="00EF3A66">
        <w:rPr>
          <w:rFonts w:ascii="Arial" w:hAnsi="Arial" w:cs="Arial"/>
          <w:lang w:val="en-GB"/>
        </w:rPr>
        <w:t>Institution</w:t>
      </w:r>
      <w:r w:rsidR="006321E8">
        <w:rPr>
          <w:rFonts w:ascii="Arial" w:hAnsi="Arial" w:cs="Arial"/>
          <w:lang w:val="en-GB"/>
        </w:rPr>
        <w:t xml:space="preserve"> </w:t>
      </w:r>
      <w:r w:rsidRPr="007D473B">
        <w:rPr>
          <w:rFonts w:ascii="Arial" w:hAnsi="Arial" w:cs="Arial"/>
          <w:lang w:val="en-GB"/>
        </w:rPr>
        <w:t xml:space="preserve">as well as for those </w:t>
      </w:r>
      <w:r w:rsidR="006321E8">
        <w:rPr>
          <w:rFonts w:ascii="Arial" w:hAnsi="Arial" w:cs="Arial"/>
          <w:lang w:val="en-GB"/>
        </w:rPr>
        <w:t>financial commitments</w:t>
      </w:r>
      <w:r w:rsidRPr="005A045C">
        <w:rPr>
          <w:rFonts w:ascii="Arial" w:hAnsi="Arial" w:cs="Arial"/>
          <w:lang w:val="en-GB"/>
        </w:rPr>
        <w:t xml:space="preserve"> which </w:t>
      </w:r>
      <w:r w:rsidR="006321E8">
        <w:rPr>
          <w:rFonts w:ascii="Arial" w:hAnsi="Arial" w:cs="Arial"/>
          <w:lang w:val="en-GB"/>
        </w:rPr>
        <w:t xml:space="preserve">were </w:t>
      </w:r>
      <w:r w:rsidRPr="005A045C">
        <w:rPr>
          <w:rFonts w:ascii="Arial" w:hAnsi="Arial" w:cs="Arial"/>
          <w:lang w:val="en-GB"/>
        </w:rPr>
        <w:t xml:space="preserve">duly </w:t>
      </w:r>
      <w:r w:rsidR="006321E8">
        <w:rPr>
          <w:rFonts w:ascii="Arial" w:hAnsi="Arial" w:cs="Arial"/>
          <w:lang w:val="en-GB"/>
        </w:rPr>
        <w:t>incurred</w:t>
      </w:r>
      <w:r w:rsidRPr="005A045C">
        <w:rPr>
          <w:rFonts w:ascii="Arial" w:hAnsi="Arial" w:cs="Arial"/>
          <w:lang w:val="en-GB"/>
        </w:rPr>
        <w:t xml:space="preserve"> prior to termination but only become due for payment by </w:t>
      </w:r>
      <w:r w:rsidR="00EF3A66">
        <w:rPr>
          <w:rFonts w:ascii="Arial" w:hAnsi="Arial" w:cs="Arial"/>
          <w:lang w:val="en-GB"/>
        </w:rPr>
        <w:t>Institution</w:t>
      </w:r>
      <w:r w:rsidRPr="005A045C">
        <w:rPr>
          <w:rFonts w:ascii="Arial" w:hAnsi="Arial" w:cs="Arial"/>
          <w:lang w:val="en-GB"/>
        </w:rPr>
        <w:t xml:space="preserve"> after termination.</w:t>
      </w:r>
    </w:p>
    <w:p w14:paraId="2C1698FF" w14:textId="77777777" w:rsidR="00CE0C72" w:rsidRPr="003171F8" w:rsidRDefault="00CE0C72" w:rsidP="003171F8">
      <w:pPr>
        <w:pStyle w:val="Odstavecseseznamem"/>
        <w:rPr>
          <w:rFonts w:ascii="Arial" w:hAnsi="Arial" w:cs="Arial"/>
          <w:lang w:val="en-GB"/>
        </w:rPr>
      </w:pPr>
    </w:p>
    <w:p w14:paraId="3439E518" w14:textId="155CEF29" w:rsidR="00CE0C72" w:rsidRPr="005A045C" w:rsidRDefault="008122E5" w:rsidP="006332EB">
      <w:pPr>
        <w:pStyle w:val="Odstavecseseznamem"/>
        <w:numPr>
          <w:ilvl w:val="0"/>
          <w:numId w:val="34"/>
        </w:numPr>
        <w:ind w:left="851" w:hanging="851"/>
        <w:jc w:val="both"/>
        <w:rPr>
          <w:rFonts w:ascii="Arial" w:hAnsi="Arial" w:cs="Arial"/>
          <w:lang w:val="en-GB"/>
        </w:rPr>
      </w:pPr>
      <w:r w:rsidRPr="008122E5">
        <w:rPr>
          <w:rFonts w:ascii="Arial" w:hAnsi="Arial" w:cs="Arial"/>
          <w:lang w:val="en-GB"/>
        </w:rPr>
        <w:t>In accordance with Act no. 340/2015 Coll</w:t>
      </w:r>
      <w:r w:rsidR="00435E00">
        <w:rPr>
          <w:rFonts w:ascii="Arial" w:hAnsi="Arial" w:cs="Arial"/>
          <w:lang w:val="en-GB"/>
        </w:rPr>
        <w:t>.</w:t>
      </w:r>
      <w:r w:rsidRPr="008122E5">
        <w:rPr>
          <w:rFonts w:ascii="Arial" w:hAnsi="Arial" w:cs="Arial"/>
          <w:lang w:val="en-GB"/>
        </w:rPr>
        <w:t xml:space="preserve"> the Agreement shall be disclosed in the contract register maintained by the Ministry of Interior. </w:t>
      </w:r>
      <w:r w:rsidR="00CE0C72" w:rsidRPr="00CE0C72">
        <w:rPr>
          <w:rFonts w:ascii="Arial" w:hAnsi="Arial" w:cs="Arial"/>
          <w:lang w:val="en-GB"/>
        </w:rPr>
        <w:t>The Parties agreed that the publication of the Agreement through contract regist</w:t>
      </w:r>
      <w:r w:rsidR="00435E00">
        <w:rPr>
          <w:rFonts w:ascii="Arial" w:hAnsi="Arial" w:cs="Arial"/>
          <w:lang w:val="en-GB"/>
        </w:rPr>
        <w:t>e</w:t>
      </w:r>
      <w:r w:rsidR="00CE0C72" w:rsidRPr="00CE0C72">
        <w:rPr>
          <w:rFonts w:ascii="Arial" w:hAnsi="Arial" w:cs="Arial"/>
          <w:lang w:val="en-GB"/>
        </w:rPr>
        <w:t xml:space="preserve">r shall be performed by the </w:t>
      </w:r>
      <w:r w:rsidR="00325B70">
        <w:rPr>
          <w:rFonts w:ascii="Arial" w:hAnsi="Arial" w:cs="Arial"/>
          <w:lang w:val="en-GB"/>
        </w:rPr>
        <w:t>Hospital</w:t>
      </w:r>
      <w:r w:rsidR="00CE0C72" w:rsidRPr="00CE0C72">
        <w:rPr>
          <w:rFonts w:ascii="Arial" w:hAnsi="Arial" w:cs="Arial"/>
          <w:lang w:val="en-GB"/>
        </w:rPr>
        <w:t xml:space="preserve">, no later than within 5 working days from the signing of the Agreement by the last Party. The proposal of version of the Agreement for publication shall be sent by </w:t>
      </w:r>
      <w:r w:rsidR="00D91B5E">
        <w:rPr>
          <w:rFonts w:ascii="Arial" w:hAnsi="Arial" w:cs="Arial"/>
          <w:lang w:val="en-GB"/>
        </w:rPr>
        <w:t xml:space="preserve">Principal </w:t>
      </w:r>
      <w:r w:rsidR="00CE0C72" w:rsidRPr="00CE0C72">
        <w:rPr>
          <w:rFonts w:ascii="Arial" w:hAnsi="Arial" w:cs="Arial"/>
          <w:lang w:val="en-GB"/>
        </w:rPr>
        <w:t xml:space="preserve">to the </w:t>
      </w:r>
      <w:r w:rsidR="00D91B5E">
        <w:rPr>
          <w:rFonts w:ascii="Arial" w:hAnsi="Arial" w:cs="Arial"/>
          <w:lang w:val="en-GB"/>
        </w:rPr>
        <w:t xml:space="preserve">Hospital </w:t>
      </w:r>
      <w:r w:rsidR="00CE0C72" w:rsidRPr="00CE0C72">
        <w:rPr>
          <w:rFonts w:ascii="Arial" w:hAnsi="Arial" w:cs="Arial"/>
          <w:lang w:val="en-GB"/>
        </w:rPr>
        <w:t xml:space="preserve">to the e-mail address </w:t>
      </w:r>
      <w:r w:rsidR="00520965">
        <w:rPr>
          <w:rFonts w:ascii="Arial" w:hAnsi="Arial" w:cs="Arial"/>
          <w:lang w:val="en-GB"/>
        </w:rPr>
        <w:t>xxxxxx</w:t>
      </w:r>
      <w:r w:rsidR="00CE0C72" w:rsidRPr="00CE0C72">
        <w:rPr>
          <w:rFonts w:ascii="Arial" w:hAnsi="Arial" w:cs="Arial"/>
          <w:lang w:val="en-GB"/>
        </w:rPr>
        <w:t xml:space="preserve"> in electronic form in machine readable format on the day of signature of the Agreement at the latest and before its publication shall be mutually agreed by </w:t>
      </w:r>
      <w:r w:rsidR="00D91B5E">
        <w:rPr>
          <w:rFonts w:ascii="Arial" w:hAnsi="Arial" w:cs="Arial"/>
          <w:lang w:val="en-GB"/>
        </w:rPr>
        <w:t xml:space="preserve">the Principal and the Hospital </w:t>
      </w:r>
      <w:r w:rsidR="00CE0C72" w:rsidRPr="00CE0C72">
        <w:rPr>
          <w:rFonts w:ascii="Arial" w:hAnsi="Arial" w:cs="Arial"/>
          <w:lang w:val="en-GB"/>
        </w:rPr>
        <w:t>via email.</w:t>
      </w:r>
    </w:p>
    <w:p w14:paraId="77A8143F" w14:textId="68E71521" w:rsidR="00342C7E" w:rsidRPr="005A045C" w:rsidRDefault="0057042A" w:rsidP="00D23493">
      <w:pPr>
        <w:pStyle w:val="V-022-"/>
        <w:rPr>
          <w:lang w:val="en-GB"/>
        </w:rPr>
      </w:pPr>
      <w:r w:rsidRPr="005A045C">
        <w:rPr>
          <w:lang w:val="en-GB"/>
        </w:rPr>
        <w:t>Written Form</w:t>
      </w:r>
    </w:p>
    <w:p w14:paraId="061D9CE4" w14:textId="23F9A8EE" w:rsidR="00342C7E" w:rsidRPr="00693E81" w:rsidRDefault="00AA2B42" w:rsidP="004C12BD">
      <w:pPr>
        <w:pStyle w:val="Odstavecseseznamem"/>
        <w:ind w:left="851"/>
        <w:jc w:val="both"/>
        <w:rPr>
          <w:rFonts w:ascii="Arial" w:hAnsi="Arial" w:cs="Arial"/>
          <w:lang w:val="en-GB"/>
        </w:rPr>
      </w:pPr>
      <w:r w:rsidRPr="005A045C">
        <w:rPr>
          <w:rFonts w:ascii="Arial" w:hAnsi="Arial" w:cs="Arial"/>
          <w:lang w:val="en-GB"/>
        </w:rPr>
        <w:t>Amendments and complements to this Agreement must be made in writing in order to be effective. This also applies to the waiver of the written form requirement</w:t>
      </w:r>
      <w:r w:rsidRPr="00AA2B42">
        <w:rPr>
          <w:rFonts w:ascii="Arial" w:hAnsi="Arial" w:cs="Arial"/>
          <w:lang w:val="en-GB"/>
        </w:rPr>
        <w:t>.</w:t>
      </w:r>
    </w:p>
    <w:p w14:paraId="39188ECD" w14:textId="79DA05AD" w:rsidR="00342C7E" w:rsidRPr="00693E81" w:rsidRDefault="0057042A" w:rsidP="00D23493">
      <w:pPr>
        <w:pStyle w:val="V-022-"/>
        <w:rPr>
          <w:lang w:val="en-GB"/>
        </w:rPr>
      </w:pPr>
      <w:r>
        <w:rPr>
          <w:lang w:val="en-GB"/>
        </w:rPr>
        <w:t>Applicable Law and Legal Venue</w:t>
      </w:r>
    </w:p>
    <w:p w14:paraId="7E2B1C3F" w14:textId="3C202833" w:rsidR="00342C7E" w:rsidRPr="00693E81" w:rsidRDefault="00F274E3" w:rsidP="00F50FCF">
      <w:pPr>
        <w:pStyle w:val="Odstavecseseznamem"/>
        <w:numPr>
          <w:ilvl w:val="0"/>
          <w:numId w:val="37"/>
        </w:numPr>
        <w:ind w:left="851" w:hanging="851"/>
        <w:jc w:val="both"/>
        <w:rPr>
          <w:rFonts w:ascii="Arial" w:hAnsi="Arial" w:cs="Arial"/>
          <w:lang w:val="en-GB"/>
        </w:rPr>
      </w:pPr>
      <w:r w:rsidRPr="00F274E3">
        <w:rPr>
          <w:rFonts w:ascii="Arial" w:hAnsi="Arial" w:cs="Arial"/>
          <w:lang w:val="en-GB"/>
        </w:rPr>
        <w:t xml:space="preserve">The Parties agree that the present Agreement shall be governed by the laws of the </w:t>
      </w:r>
      <w:r w:rsidR="008E4CB9">
        <w:rPr>
          <w:rFonts w:ascii="Arial" w:hAnsi="Arial" w:cs="Arial"/>
          <w:lang w:val="en-GB"/>
        </w:rPr>
        <w:t>Czech republic</w:t>
      </w:r>
      <w:r w:rsidRPr="00F274E3">
        <w:rPr>
          <w:rFonts w:ascii="Arial" w:hAnsi="Arial" w:cs="Arial"/>
          <w:lang w:val="en-GB"/>
        </w:rPr>
        <w:t>.</w:t>
      </w:r>
    </w:p>
    <w:p w14:paraId="56E78B8E" w14:textId="77777777" w:rsidR="00342C7E" w:rsidRPr="00693E81" w:rsidRDefault="00342C7E" w:rsidP="00342C7E">
      <w:pPr>
        <w:ind w:left="851"/>
        <w:jc w:val="both"/>
        <w:rPr>
          <w:rFonts w:ascii="Arial" w:hAnsi="Arial" w:cs="Arial"/>
          <w:lang w:val="en-GB"/>
        </w:rPr>
      </w:pPr>
    </w:p>
    <w:p w14:paraId="0BE1AB5E" w14:textId="6451657B" w:rsidR="00342C7E" w:rsidRPr="00693E81" w:rsidRDefault="003B0B4A" w:rsidP="00F50FCF">
      <w:pPr>
        <w:pStyle w:val="Odstavecseseznamem"/>
        <w:numPr>
          <w:ilvl w:val="0"/>
          <w:numId w:val="37"/>
        </w:numPr>
        <w:ind w:left="851" w:hanging="851"/>
        <w:jc w:val="both"/>
        <w:rPr>
          <w:rFonts w:ascii="Arial" w:hAnsi="Arial" w:cs="Arial"/>
          <w:lang w:val="en-GB"/>
        </w:rPr>
      </w:pPr>
      <w:r>
        <w:rPr>
          <w:rFonts w:ascii="Arial" w:hAnsi="Arial" w:cs="Arial"/>
          <w:lang w:val="en-GB"/>
        </w:rPr>
        <w:t>Principal</w:t>
      </w:r>
      <w:r w:rsidR="00F274E3">
        <w:rPr>
          <w:rFonts w:ascii="Arial" w:hAnsi="Arial" w:cs="Arial"/>
          <w:lang w:val="en-GB"/>
        </w:rPr>
        <w:t xml:space="preserve"> and </w:t>
      </w:r>
      <w:r w:rsidR="00EF3A66">
        <w:rPr>
          <w:rFonts w:ascii="Arial" w:hAnsi="Arial" w:cs="Arial"/>
          <w:lang w:val="en-GB"/>
        </w:rPr>
        <w:t>Institution</w:t>
      </w:r>
      <w:r w:rsidR="00F274E3">
        <w:rPr>
          <w:rFonts w:ascii="Arial" w:hAnsi="Arial" w:cs="Arial"/>
          <w:lang w:val="en-GB"/>
        </w:rPr>
        <w:t xml:space="preserve"> </w:t>
      </w:r>
      <w:r w:rsidR="00F274E3" w:rsidRPr="00F274E3">
        <w:rPr>
          <w:rFonts w:ascii="Arial" w:hAnsi="Arial" w:cs="Arial"/>
          <w:lang w:val="en-GB"/>
        </w:rPr>
        <w:t xml:space="preserve">agree that all legal disputes between them arising from or in connection with this Agreement or its performance shall be subject to the jurisdiction of the </w:t>
      </w:r>
      <w:r w:rsidR="005749EF">
        <w:rPr>
          <w:rFonts w:ascii="Arial" w:hAnsi="Arial" w:cs="Arial"/>
          <w:lang w:val="en-GB"/>
        </w:rPr>
        <w:t xml:space="preserve">Czech </w:t>
      </w:r>
      <w:r w:rsidR="00F274E3" w:rsidRPr="00F274E3">
        <w:rPr>
          <w:rFonts w:ascii="Arial" w:hAnsi="Arial" w:cs="Arial"/>
          <w:lang w:val="en-GB"/>
        </w:rPr>
        <w:t>competent court</w:t>
      </w:r>
      <w:r w:rsidR="005749EF">
        <w:rPr>
          <w:rFonts w:ascii="Arial" w:hAnsi="Arial" w:cs="Arial"/>
          <w:lang w:val="en-GB"/>
        </w:rPr>
        <w:t>s</w:t>
      </w:r>
      <w:r w:rsidR="00F274E3" w:rsidRPr="00F274E3">
        <w:rPr>
          <w:rFonts w:ascii="Arial" w:hAnsi="Arial" w:cs="Arial"/>
          <w:lang w:val="en-GB"/>
        </w:rPr>
        <w:t>.</w:t>
      </w:r>
    </w:p>
    <w:p w14:paraId="6B77F463" w14:textId="3E3927F7" w:rsidR="00342C7E" w:rsidRPr="00693E81" w:rsidRDefault="00F7684D" w:rsidP="00D23493">
      <w:pPr>
        <w:pStyle w:val="V-022-"/>
        <w:rPr>
          <w:lang w:val="en-GB"/>
        </w:rPr>
      </w:pPr>
      <w:r>
        <w:rPr>
          <w:lang w:val="en-GB"/>
        </w:rPr>
        <w:t>P</w:t>
      </w:r>
      <w:r w:rsidRPr="00F7684D">
        <w:rPr>
          <w:lang w:val="en-GB"/>
        </w:rPr>
        <w:t>artial In</w:t>
      </w:r>
      <w:r w:rsidR="00F724B0">
        <w:rPr>
          <w:lang w:val="en-GB"/>
        </w:rPr>
        <w:t>validity</w:t>
      </w:r>
      <w:r w:rsidRPr="00F7684D">
        <w:rPr>
          <w:lang w:val="en-GB"/>
        </w:rPr>
        <w:t xml:space="preserve"> and </w:t>
      </w:r>
      <w:r w:rsidR="00C352BE">
        <w:rPr>
          <w:lang w:val="en-GB"/>
        </w:rPr>
        <w:t>O</w:t>
      </w:r>
      <w:r w:rsidR="00F724B0">
        <w:rPr>
          <w:lang w:val="en-GB"/>
        </w:rPr>
        <w:t>missions</w:t>
      </w:r>
    </w:p>
    <w:p w14:paraId="73E75F7D" w14:textId="7A04380F" w:rsidR="00342C7E" w:rsidRPr="00693E81" w:rsidRDefault="009E4D8A" w:rsidP="00F50FCF">
      <w:pPr>
        <w:pStyle w:val="Odstavecseseznamem"/>
        <w:numPr>
          <w:ilvl w:val="0"/>
          <w:numId w:val="38"/>
        </w:numPr>
        <w:ind w:left="851" w:hanging="851"/>
        <w:jc w:val="both"/>
        <w:rPr>
          <w:rFonts w:ascii="Arial" w:hAnsi="Arial" w:cs="Arial"/>
          <w:lang w:val="en-GB"/>
        </w:rPr>
      </w:pPr>
      <w:r w:rsidRPr="009E4D8A">
        <w:rPr>
          <w:rFonts w:ascii="Arial" w:hAnsi="Arial" w:cs="Arial"/>
          <w:lang w:val="en-GB"/>
        </w:rPr>
        <w:t xml:space="preserve">Should </w:t>
      </w:r>
      <w:r w:rsidR="00F724B0">
        <w:rPr>
          <w:rFonts w:ascii="Arial" w:hAnsi="Arial" w:cs="Arial"/>
          <w:lang w:val="en-GB"/>
        </w:rPr>
        <w:t>any</w:t>
      </w:r>
      <w:r w:rsidRPr="009E4D8A">
        <w:rPr>
          <w:rFonts w:ascii="Arial" w:hAnsi="Arial" w:cs="Arial"/>
          <w:lang w:val="en-GB"/>
        </w:rPr>
        <w:t xml:space="preserve"> of the provisions of this Agreement be or become invalid or unenforceable, the Parties agree to replace the invalid or unenforceable provisions or the provisions that have become unenforceable with other valid or enforceable provisions that are so close in economic effect to the invalid or unenforceable provisions that it can be assumed that the Parties would also </w:t>
      </w:r>
      <w:r w:rsidRPr="009E4D8A">
        <w:rPr>
          <w:rFonts w:ascii="Arial" w:hAnsi="Arial" w:cs="Arial"/>
          <w:lang w:val="en-GB"/>
        </w:rPr>
        <w:lastRenderedPageBreak/>
        <w:t xml:space="preserve">have concluded this Agreement with this provision in place </w:t>
      </w:r>
      <w:r w:rsidR="00F724B0">
        <w:rPr>
          <w:rFonts w:ascii="Arial" w:hAnsi="Arial" w:cs="Arial"/>
          <w:lang w:val="en-GB"/>
        </w:rPr>
        <w:t xml:space="preserve">instead </w:t>
      </w:r>
      <w:r w:rsidRPr="009E4D8A">
        <w:rPr>
          <w:rFonts w:ascii="Arial" w:hAnsi="Arial" w:cs="Arial"/>
          <w:lang w:val="en-GB"/>
        </w:rPr>
        <w:t>of the invalid or unenforceable provisions.</w:t>
      </w:r>
    </w:p>
    <w:p w14:paraId="0E474369" w14:textId="77777777" w:rsidR="00342C7E" w:rsidRPr="00693E81" w:rsidRDefault="00342C7E" w:rsidP="00F50FCF">
      <w:pPr>
        <w:ind w:left="851" w:hanging="851"/>
        <w:jc w:val="both"/>
        <w:rPr>
          <w:rFonts w:ascii="Arial" w:hAnsi="Arial" w:cs="Arial"/>
          <w:lang w:val="en-GB"/>
        </w:rPr>
      </w:pPr>
    </w:p>
    <w:p w14:paraId="6410B5CC" w14:textId="12528D60" w:rsidR="00394FC5" w:rsidRPr="00693E81" w:rsidRDefault="009E4D8A" w:rsidP="00F00352">
      <w:pPr>
        <w:pStyle w:val="Odstavecseseznamem"/>
        <w:numPr>
          <w:ilvl w:val="0"/>
          <w:numId w:val="38"/>
        </w:numPr>
        <w:ind w:left="851" w:hanging="851"/>
        <w:jc w:val="both"/>
        <w:rPr>
          <w:rFonts w:ascii="Arial" w:hAnsi="Arial" w:cs="Arial"/>
          <w:lang w:val="en-GB"/>
        </w:rPr>
      </w:pPr>
      <w:r w:rsidRPr="009E4D8A">
        <w:rPr>
          <w:rFonts w:ascii="Arial" w:hAnsi="Arial" w:cs="Arial"/>
          <w:lang w:val="en-GB"/>
        </w:rPr>
        <w:t>If no such provision is to be found, the invalidity or unenforceability of one or more provisions shall not affect the validity of th</w:t>
      </w:r>
      <w:r w:rsidR="00520C2C">
        <w:rPr>
          <w:rFonts w:ascii="Arial" w:hAnsi="Arial" w:cs="Arial"/>
          <w:lang w:val="en-GB"/>
        </w:rPr>
        <w:t>is present</w:t>
      </w:r>
      <w:r w:rsidRPr="009E4D8A">
        <w:rPr>
          <w:rFonts w:ascii="Arial" w:hAnsi="Arial" w:cs="Arial"/>
          <w:lang w:val="en-GB"/>
        </w:rPr>
        <w:t xml:space="preserve"> </w:t>
      </w:r>
      <w:r>
        <w:rPr>
          <w:rFonts w:ascii="Arial" w:hAnsi="Arial" w:cs="Arial"/>
          <w:lang w:val="en-GB"/>
        </w:rPr>
        <w:t>A</w:t>
      </w:r>
      <w:r w:rsidRPr="009E4D8A">
        <w:rPr>
          <w:rFonts w:ascii="Arial" w:hAnsi="Arial" w:cs="Arial"/>
          <w:lang w:val="en-GB"/>
        </w:rPr>
        <w:t xml:space="preserve">greement as a whole. This shall not apply if the invalid or unenforceable provisions or the provisions that have become unenforceable are of such significance for </w:t>
      </w:r>
      <w:r>
        <w:rPr>
          <w:rFonts w:ascii="Arial" w:hAnsi="Arial" w:cs="Arial"/>
          <w:lang w:val="en-GB"/>
        </w:rPr>
        <w:t>the Agreement</w:t>
      </w:r>
      <w:r w:rsidRPr="009E4D8A">
        <w:rPr>
          <w:rFonts w:ascii="Arial" w:hAnsi="Arial" w:cs="Arial"/>
          <w:lang w:val="en-GB"/>
        </w:rPr>
        <w:t xml:space="preserve"> that it is reasonable to assume that the Parties would not have concluded the </w:t>
      </w:r>
      <w:r>
        <w:rPr>
          <w:rFonts w:ascii="Arial" w:hAnsi="Arial" w:cs="Arial"/>
          <w:lang w:val="en-GB"/>
        </w:rPr>
        <w:t xml:space="preserve">Agreement </w:t>
      </w:r>
      <w:r w:rsidRPr="009E4D8A">
        <w:rPr>
          <w:rFonts w:ascii="Arial" w:hAnsi="Arial" w:cs="Arial"/>
          <w:lang w:val="en-GB"/>
        </w:rPr>
        <w:t>without the invalid or unenforceable provisions. The foregoing shall apply mutatis mutandis in the event of a contractual loophole.</w:t>
      </w:r>
    </w:p>
    <w:p w14:paraId="69BEE581" w14:textId="529AAF1C" w:rsidR="00394FC5" w:rsidRPr="00693E81" w:rsidRDefault="00822B37" w:rsidP="00F00352">
      <w:pPr>
        <w:pStyle w:val="V-022-"/>
        <w:rPr>
          <w:lang w:val="en-GB"/>
        </w:rPr>
      </w:pPr>
      <w:r w:rsidRPr="00822B37">
        <w:rPr>
          <w:lang w:val="en-GB"/>
        </w:rPr>
        <w:t xml:space="preserve">Warranty, </w:t>
      </w:r>
      <w:r>
        <w:rPr>
          <w:lang w:val="en-GB"/>
        </w:rPr>
        <w:t>L</w:t>
      </w:r>
      <w:r w:rsidRPr="00822B37">
        <w:rPr>
          <w:lang w:val="en-GB"/>
        </w:rPr>
        <w:t xml:space="preserve">iability, </w:t>
      </w:r>
      <w:r>
        <w:rPr>
          <w:lang w:val="en-GB"/>
        </w:rPr>
        <w:t>I</w:t>
      </w:r>
      <w:r w:rsidRPr="00822B37">
        <w:rPr>
          <w:lang w:val="en-GB"/>
        </w:rPr>
        <w:t>ndemni</w:t>
      </w:r>
      <w:r w:rsidR="00E92D57">
        <w:rPr>
          <w:lang w:val="en-GB"/>
        </w:rPr>
        <w:t>fication</w:t>
      </w:r>
    </w:p>
    <w:p w14:paraId="16B0272A" w14:textId="3E13EFB5" w:rsidR="00394FC5" w:rsidRPr="00693E81" w:rsidRDefault="00EF3A66" w:rsidP="00221176">
      <w:pPr>
        <w:pStyle w:val="Odstavecseseznamem"/>
        <w:ind w:left="851"/>
        <w:jc w:val="both"/>
        <w:rPr>
          <w:rFonts w:ascii="Arial" w:hAnsi="Arial" w:cs="Arial"/>
          <w:lang w:val="en-GB"/>
        </w:rPr>
      </w:pPr>
      <w:r>
        <w:rPr>
          <w:rFonts w:ascii="Arial" w:hAnsi="Arial" w:cs="Arial"/>
          <w:lang w:val="en-GB"/>
        </w:rPr>
        <w:t>Institution</w:t>
      </w:r>
      <w:r w:rsidR="00221176" w:rsidRPr="00221176">
        <w:rPr>
          <w:rFonts w:ascii="Arial" w:hAnsi="Arial" w:cs="Arial"/>
          <w:lang w:val="en-GB"/>
        </w:rPr>
        <w:t xml:space="preserve"> </w:t>
      </w:r>
      <w:r w:rsidR="00221176">
        <w:rPr>
          <w:rFonts w:ascii="Arial" w:hAnsi="Arial" w:cs="Arial"/>
          <w:lang w:val="en-GB"/>
        </w:rPr>
        <w:t>shall</w:t>
      </w:r>
      <w:r w:rsidR="00221176" w:rsidRPr="00221176">
        <w:rPr>
          <w:rFonts w:ascii="Arial" w:hAnsi="Arial" w:cs="Arial"/>
          <w:lang w:val="en-GB"/>
        </w:rPr>
        <w:t xml:space="preserve"> conduct the </w:t>
      </w:r>
      <w:r w:rsidR="00780D7B">
        <w:rPr>
          <w:rFonts w:ascii="Arial" w:hAnsi="Arial" w:cs="Arial"/>
          <w:lang w:val="en-GB"/>
        </w:rPr>
        <w:t>study</w:t>
      </w:r>
      <w:r w:rsidR="00221176" w:rsidRPr="00221176">
        <w:rPr>
          <w:rFonts w:ascii="Arial" w:hAnsi="Arial" w:cs="Arial"/>
          <w:lang w:val="en-GB"/>
        </w:rPr>
        <w:t xml:space="preserve"> carefully and in compliance with</w:t>
      </w:r>
      <w:r w:rsidR="004B5BA6">
        <w:rPr>
          <w:rFonts w:ascii="Arial" w:hAnsi="Arial" w:cs="Arial"/>
          <w:lang w:val="en-GB"/>
        </w:rPr>
        <w:t xml:space="preserve"> </w:t>
      </w:r>
      <w:r w:rsidR="00B61BF5">
        <w:rPr>
          <w:rFonts w:ascii="Arial" w:hAnsi="Arial" w:cs="Arial"/>
          <w:lang w:val="en-GB"/>
        </w:rPr>
        <w:t>applicable Laws</w:t>
      </w:r>
      <w:r w:rsidR="00221176" w:rsidRPr="00221176">
        <w:rPr>
          <w:rFonts w:ascii="Arial" w:hAnsi="Arial" w:cs="Arial"/>
          <w:lang w:val="en-GB"/>
        </w:rPr>
        <w:t>. The contracting Parties are aware of the risk of success associated with the</w:t>
      </w:r>
      <w:r w:rsidR="004B5BA6">
        <w:rPr>
          <w:rFonts w:ascii="Arial" w:hAnsi="Arial" w:cs="Arial"/>
          <w:lang w:val="en-GB"/>
        </w:rPr>
        <w:t xml:space="preserve"> study</w:t>
      </w:r>
      <w:r w:rsidR="00221176" w:rsidRPr="00221176">
        <w:rPr>
          <w:rFonts w:ascii="Arial" w:hAnsi="Arial" w:cs="Arial"/>
          <w:lang w:val="en-GB"/>
        </w:rPr>
        <w:t xml:space="preserve">. Due to the research character, the </w:t>
      </w:r>
      <w:r>
        <w:rPr>
          <w:rFonts w:ascii="Arial" w:hAnsi="Arial" w:cs="Arial"/>
          <w:lang w:val="en-GB"/>
        </w:rPr>
        <w:t>Institution</w:t>
      </w:r>
      <w:r w:rsidR="00221176" w:rsidRPr="00221176">
        <w:rPr>
          <w:rFonts w:ascii="Arial" w:hAnsi="Arial" w:cs="Arial"/>
          <w:lang w:val="en-GB"/>
        </w:rPr>
        <w:t xml:space="preserve"> does not assume any guarantee for the achievement of a specific work result or that the work results can be commercially exploited or are free of third-party </w:t>
      </w:r>
      <w:r w:rsidR="00CD0AE5">
        <w:rPr>
          <w:rFonts w:ascii="Arial" w:hAnsi="Arial" w:cs="Arial"/>
          <w:lang w:val="en-GB"/>
        </w:rPr>
        <w:t xml:space="preserve">intellectual </w:t>
      </w:r>
      <w:r w:rsidR="00221176" w:rsidRPr="00221176">
        <w:rPr>
          <w:rFonts w:ascii="Arial" w:hAnsi="Arial" w:cs="Arial"/>
          <w:lang w:val="en-GB"/>
        </w:rPr>
        <w:t xml:space="preserve">property rights. Insofar as conflicting </w:t>
      </w:r>
      <w:r w:rsidR="006A7258">
        <w:rPr>
          <w:rFonts w:ascii="Arial" w:hAnsi="Arial" w:cs="Arial"/>
          <w:lang w:val="en-GB"/>
        </w:rPr>
        <w:t xml:space="preserve">intellectual </w:t>
      </w:r>
      <w:r w:rsidR="00221176" w:rsidRPr="00221176">
        <w:rPr>
          <w:rFonts w:ascii="Arial" w:hAnsi="Arial" w:cs="Arial"/>
          <w:lang w:val="en-GB"/>
        </w:rPr>
        <w:t xml:space="preserve">property rights become known, </w:t>
      </w:r>
      <w:r>
        <w:rPr>
          <w:rFonts w:ascii="Arial" w:hAnsi="Arial" w:cs="Arial"/>
          <w:lang w:val="en-GB"/>
        </w:rPr>
        <w:t>Institution</w:t>
      </w:r>
      <w:r w:rsidR="00221176" w:rsidRPr="00221176">
        <w:rPr>
          <w:rFonts w:ascii="Arial" w:hAnsi="Arial" w:cs="Arial"/>
          <w:lang w:val="en-GB"/>
        </w:rPr>
        <w:t xml:space="preserve"> shall inform </w:t>
      </w:r>
      <w:r w:rsidR="006A7258">
        <w:rPr>
          <w:rFonts w:ascii="Arial" w:hAnsi="Arial" w:cs="Arial"/>
          <w:lang w:val="en-GB"/>
        </w:rPr>
        <w:t xml:space="preserve">the </w:t>
      </w:r>
      <w:r w:rsidR="003B0B4A">
        <w:rPr>
          <w:rFonts w:ascii="Arial" w:hAnsi="Arial" w:cs="Arial"/>
          <w:lang w:val="en-GB"/>
        </w:rPr>
        <w:t>Principal</w:t>
      </w:r>
      <w:r w:rsidR="006A7258">
        <w:rPr>
          <w:rFonts w:ascii="Arial" w:hAnsi="Arial" w:cs="Arial"/>
          <w:lang w:val="en-GB"/>
        </w:rPr>
        <w:t xml:space="preserve"> </w:t>
      </w:r>
      <w:r w:rsidR="00221176" w:rsidRPr="00221176">
        <w:rPr>
          <w:rFonts w:ascii="Arial" w:hAnsi="Arial" w:cs="Arial"/>
          <w:lang w:val="en-GB"/>
        </w:rPr>
        <w:t>thereof without delay.</w:t>
      </w:r>
    </w:p>
    <w:p w14:paraId="7EDB3DD0" w14:textId="77777777" w:rsidR="00394FC5" w:rsidRPr="00693E81" w:rsidRDefault="00394FC5" w:rsidP="00221176">
      <w:pPr>
        <w:pStyle w:val="Odstavecseseznamem"/>
        <w:ind w:left="851" w:firstLine="131"/>
        <w:jc w:val="both"/>
        <w:rPr>
          <w:rFonts w:ascii="Arial" w:hAnsi="Arial" w:cs="Arial"/>
          <w:lang w:val="en-GB"/>
        </w:rPr>
      </w:pPr>
    </w:p>
    <w:p w14:paraId="7EBEF803" w14:textId="7340B07D" w:rsidR="00B82C25" w:rsidRPr="00693E81" w:rsidRDefault="00B82C25" w:rsidP="00D12844">
      <w:pPr>
        <w:pStyle w:val="Odstavecseseznamem"/>
        <w:ind w:left="851"/>
        <w:jc w:val="both"/>
        <w:rPr>
          <w:rFonts w:ascii="Arial" w:hAnsi="Arial" w:cs="Arial"/>
          <w:lang w:val="en-GB"/>
        </w:rPr>
      </w:pPr>
      <w:r w:rsidRPr="00693E81">
        <w:rPr>
          <w:rFonts w:ascii="Arial" w:hAnsi="Arial" w:cs="Arial"/>
          <w:lang w:val="en-GB"/>
        </w:rPr>
        <w:br w:type="page"/>
      </w:r>
    </w:p>
    <w:p w14:paraId="095017B0" w14:textId="77777777" w:rsidR="00C17639" w:rsidRPr="7192C6D0" w:rsidRDefault="0068527B" w:rsidP="00C17639">
      <w:pPr>
        <w:ind w:left="851"/>
        <w:rPr>
          <w:rFonts w:ascii="Arial" w:hAnsi="Arial" w:cs="Arial"/>
          <w:b/>
          <w:bCs/>
          <w:lang w:val="en-US"/>
        </w:rPr>
      </w:pPr>
      <w:r>
        <w:rPr>
          <w:rFonts w:ascii="Arial" w:hAnsi="Arial" w:cs="Arial"/>
          <w:b/>
          <w:highlight w:val="yellow"/>
          <w:lang w:val="en-GB"/>
        </w:rPr>
        <w:lastRenderedPageBreak/>
        <w:t>[</w:t>
      </w:r>
    </w:p>
    <w:p w14:paraId="3AE19FBE" w14:textId="77777777" w:rsidR="00C17639" w:rsidRDefault="00C17639" w:rsidP="00BC0116">
      <w:pPr>
        <w:rPr>
          <w:rFonts w:ascii="Arial" w:hAnsi="Arial" w:cs="Arial"/>
          <w:b/>
          <w:bCs/>
          <w:lang w:val="en-US"/>
        </w:rPr>
      </w:pPr>
      <w:r w:rsidRPr="7192C6D0">
        <w:rPr>
          <w:rFonts w:ascii="Arial" w:hAnsi="Arial" w:cs="Arial"/>
          <w:b/>
          <w:bCs/>
          <w:lang w:val="en-US"/>
        </w:rPr>
        <w:t>Všeobecná fakultní nemocnice v Praze</w:t>
      </w:r>
    </w:p>
    <w:p w14:paraId="5DD0332A" w14:textId="294FBF3A" w:rsidR="00B82C25" w:rsidRPr="00693E81" w:rsidRDefault="0068527B" w:rsidP="00B82C25">
      <w:pPr>
        <w:rPr>
          <w:rFonts w:ascii="Arial" w:hAnsi="Arial" w:cs="Arial"/>
          <w:b/>
          <w:highlight w:val="yellow"/>
          <w:lang w:val="en-GB"/>
        </w:rPr>
      </w:pPr>
      <w:r>
        <w:rPr>
          <w:rFonts w:ascii="Arial" w:hAnsi="Arial" w:cs="Arial"/>
          <w:b/>
          <w:highlight w:val="yellow"/>
          <w:lang w:val="en-GB"/>
        </w:rPr>
        <w:t>]</w:t>
      </w:r>
      <w:r w:rsidR="00572101" w:rsidRPr="00693E81">
        <w:rPr>
          <w:rFonts w:ascii="Arial" w:hAnsi="Arial" w:cs="Arial"/>
          <w:b/>
          <w:highlight w:val="yellow"/>
          <w:lang w:val="en-GB"/>
        </w:rPr>
        <w:t>:</w:t>
      </w:r>
    </w:p>
    <w:p w14:paraId="1747C68D" w14:textId="77777777" w:rsidR="00B82C25" w:rsidRPr="00693E81" w:rsidRDefault="00B82C25" w:rsidP="00B82C25">
      <w:pPr>
        <w:rPr>
          <w:rFonts w:ascii="Arial" w:hAnsi="Arial" w:cs="Arial"/>
          <w:highlight w:val="yellow"/>
          <w:lang w:val="en-GB"/>
        </w:rPr>
      </w:pPr>
    </w:p>
    <w:p w14:paraId="7CDFCA2C" w14:textId="77777777" w:rsidR="00572101" w:rsidRPr="00693E81" w:rsidRDefault="00572101" w:rsidP="00B82C25">
      <w:pPr>
        <w:rPr>
          <w:rFonts w:ascii="Arial" w:hAnsi="Arial" w:cs="Arial"/>
          <w:highlight w:val="yellow"/>
          <w:lang w:val="en-GB"/>
        </w:rPr>
      </w:pPr>
    </w:p>
    <w:p w14:paraId="0A037DB1" w14:textId="7367EAE9" w:rsidR="00572101" w:rsidRPr="00253537" w:rsidRDefault="004D4009" w:rsidP="00572101">
      <w:pPr>
        <w:rPr>
          <w:rFonts w:ascii="Arial" w:hAnsi="Arial" w:cs="Arial"/>
          <w:lang w:val="en-GB"/>
        </w:rPr>
      </w:pPr>
      <w:r>
        <w:rPr>
          <w:rFonts w:ascii="Arial" w:hAnsi="Arial" w:cs="Arial"/>
          <w:highlight w:val="yellow"/>
          <w:lang w:val="en-GB"/>
        </w:rPr>
        <w:t>[</w:t>
      </w:r>
      <w:r w:rsidR="00C17639">
        <w:rPr>
          <w:rFonts w:ascii="Arial" w:hAnsi="Arial" w:cs="Arial"/>
          <w:highlight w:val="yellow"/>
          <w:lang w:val="en-GB"/>
        </w:rPr>
        <w:t>Prague</w:t>
      </w:r>
      <w:r>
        <w:rPr>
          <w:rFonts w:ascii="Arial" w:hAnsi="Arial" w:cs="Arial"/>
          <w:highlight w:val="yellow"/>
          <w:lang w:val="en-GB"/>
        </w:rPr>
        <w:t>]</w:t>
      </w:r>
      <w:r w:rsidR="00572101" w:rsidRPr="00253537">
        <w:rPr>
          <w:rFonts w:ascii="Arial" w:hAnsi="Arial" w:cs="Arial"/>
          <w:lang w:val="en-GB"/>
        </w:rPr>
        <w:t>, d</w:t>
      </w:r>
      <w:r w:rsidR="00BB7655" w:rsidRPr="00253537">
        <w:rPr>
          <w:rFonts w:ascii="Arial" w:hAnsi="Arial" w:cs="Arial"/>
          <w:lang w:val="en-GB"/>
        </w:rPr>
        <w:t>ate:</w:t>
      </w:r>
      <w:r w:rsidR="00572101" w:rsidRPr="00253537">
        <w:rPr>
          <w:rFonts w:ascii="Arial" w:hAnsi="Arial" w:cs="Arial"/>
          <w:lang w:val="en-GB"/>
        </w:rPr>
        <w:t xml:space="preserve"> ____________________</w:t>
      </w:r>
      <w:r w:rsidR="00572101" w:rsidRPr="00253537">
        <w:rPr>
          <w:rFonts w:ascii="Arial" w:hAnsi="Arial" w:cs="Arial"/>
          <w:lang w:val="en-GB"/>
        </w:rPr>
        <w:tab/>
      </w:r>
      <w:r w:rsidR="00BB7655">
        <w:rPr>
          <w:rFonts w:ascii="Arial" w:hAnsi="Arial" w:cs="Arial"/>
          <w:highlight w:val="yellow"/>
          <w:lang w:val="en-GB"/>
        </w:rPr>
        <w:t>[place]</w:t>
      </w:r>
      <w:r w:rsidR="00572101" w:rsidRPr="00253537">
        <w:rPr>
          <w:rFonts w:ascii="Arial" w:hAnsi="Arial" w:cs="Arial"/>
          <w:lang w:val="en-GB"/>
        </w:rPr>
        <w:t xml:space="preserve">, </w:t>
      </w:r>
      <w:r w:rsidR="00BB7655" w:rsidRPr="00253537">
        <w:rPr>
          <w:rFonts w:ascii="Arial" w:hAnsi="Arial" w:cs="Arial"/>
          <w:lang w:val="en-GB"/>
        </w:rPr>
        <w:t>date:</w:t>
      </w:r>
      <w:r w:rsidR="00572101" w:rsidRPr="00253537">
        <w:rPr>
          <w:rFonts w:ascii="Arial" w:hAnsi="Arial" w:cs="Arial"/>
          <w:lang w:val="en-GB"/>
        </w:rPr>
        <w:t xml:space="preserve"> ___________________</w:t>
      </w:r>
    </w:p>
    <w:p w14:paraId="42F9B4AF" w14:textId="77777777" w:rsidR="00572101" w:rsidRPr="00693E81" w:rsidRDefault="00572101" w:rsidP="00572101">
      <w:pPr>
        <w:rPr>
          <w:rFonts w:ascii="Arial" w:hAnsi="Arial" w:cs="Arial"/>
          <w:highlight w:val="yellow"/>
          <w:lang w:val="en-GB"/>
        </w:rPr>
      </w:pPr>
    </w:p>
    <w:p w14:paraId="023821FE" w14:textId="77C3D11B" w:rsidR="00572101" w:rsidRPr="00495CC9" w:rsidRDefault="00572101" w:rsidP="00572101">
      <w:pPr>
        <w:rPr>
          <w:rFonts w:ascii="Arial" w:hAnsi="Arial" w:cs="Arial"/>
          <w:lang w:val="en-US"/>
        </w:rPr>
      </w:pPr>
      <w:r w:rsidRPr="00495CC9">
        <w:rPr>
          <w:rFonts w:ascii="Arial" w:hAnsi="Arial" w:cs="Arial"/>
          <w:lang w:val="en-US"/>
        </w:rPr>
        <w:t>_________________________________</w:t>
      </w:r>
      <w:r w:rsidRPr="00495CC9">
        <w:rPr>
          <w:rFonts w:ascii="Arial" w:hAnsi="Arial" w:cs="Arial"/>
          <w:lang w:val="en-US"/>
        </w:rPr>
        <w:tab/>
        <w:t>_________________________________</w:t>
      </w:r>
    </w:p>
    <w:p w14:paraId="63E1921F" w14:textId="77777777" w:rsidR="00572101" w:rsidRPr="00693E81" w:rsidRDefault="00572101" w:rsidP="00572101">
      <w:pPr>
        <w:rPr>
          <w:rFonts w:ascii="Arial" w:hAnsi="Arial" w:cs="Arial"/>
          <w:highlight w:val="yellow"/>
          <w:lang w:val="en-GB"/>
        </w:rPr>
      </w:pPr>
    </w:p>
    <w:p w14:paraId="5FAF8AE6" w14:textId="77777777" w:rsidR="00572101" w:rsidRPr="00693E81" w:rsidRDefault="00572101" w:rsidP="00572101">
      <w:pPr>
        <w:rPr>
          <w:rFonts w:ascii="Arial" w:hAnsi="Arial" w:cs="Arial"/>
          <w:highlight w:val="yellow"/>
          <w:lang w:val="en-GB"/>
        </w:rPr>
      </w:pPr>
    </w:p>
    <w:p w14:paraId="6C707903" w14:textId="49E16549" w:rsidR="00572101" w:rsidRPr="00B91F19" w:rsidRDefault="00B91F19" w:rsidP="00572101">
      <w:pPr>
        <w:rPr>
          <w:rFonts w:ascii="Arial" w:hAnsi="Arial" w:cs="Arial"/>
          <w:i/>
          <w:lang w:val="en-GB"/>
        </w:rPr>
      </w:pPr>
      <w:r>
        <w:rPr>
          <w:rFonts w:ascii="Arial" w:hAnsi="Arial" w:cs="Arial"/>
          <w:i/>
          <w:lang w:val="en-GB"/>
        </w:rPr>
        <w:t>Acknowledged and agreed</w:t>
      </w:r>
      <w:r w:rsidR="00572101" w:rsidRPr="00B91F19">
        <w:rPr>
          <w:rFonts w:ascii="Arial" w:hAnsi="Arial" w:cs="Arial"/>
          <w:i/>
          <w:lang w:val="en-GB"/>
        </w:rPr>
        <w:t>:</w:t>
      </w:r>
    </w:p>
    <w:p w14:paraId="5F4CBE0C" w14:textId="77777777" w:rsidR="00572101" w:rsidRPr="00693E81" w:rsidRDefault="00572101" w:rsidP="00572101">
      <w:pPr>
        <w:rPr>
          <w:rFonts w:ascii="Arial" w:hAnsi="Arial" w:cs="Arial"/>
          <w:highlight w:val="yellow"/>
          <w:lang w:val="en-GB"/>
        </w:rPr>
      </w:pPr>
    </w:p>
    <w:p w14:paraId="7358C60F" w14:textId="77777777" w:rsidR="00572101" w:rsidRPr="00693E81" w:rsidRDefault="00572101" w:rsidP="00572101">
      <w:pPr>
        <w:rPr>
          <w:rFonts w:ascii="Arial" w:hAnsi="Arial" w:cs="Arial"/>
          <w:highlight w:val="yellow"/>
          <w:lang w:val="en-GB"/>
        </w:rPr>
      </w:pPr>
    </w:p>
    <w:p w14:paraId="1E23C3A7" w14:textId="625D3B12" w:rsidR="00572101" w:rsidRPr="00693E81" w:rsidRDefault="00E46A08" w:rsidP="00572101">
      <w:pPr>
        <w:rPr>
          <w:rFonts w:ascii="Arial" w:hAnsi="Arial" w:cs="Arial"/>
          <w:highlight w:val="yellow"/>
          <w:lang w:val="en-GB"/>
        </w:rPr>
      </w:pPr>
      <w:r>
        <w:rPr>
          <w:rFonts w:ascii="Arial" w:hAnsi="Arial" w:cs="Arial"/>
          <w:highlight w:val="yellow"/>
          <w:lang w:val="en-GB"/>
        </w:rPr>
        <w:t>[place]</w:t>
      </w:r>
      <w:r w:rsidRPr="00253537">
        <w:rPr>
          <w:rFonts w:ascii="Arial" w:hAnsi="Arial" w:cs="Arial"/>
          <w:lang w:val="en-GB"/>
        </w:rPr>
        <w:t>, date: ____________________</w:t>
      </w:r>
    </w:p>
    <w:p w14:paraId="5942D56F" w14:textId="77777777" w:rsidR="00572101" w:rsidRPr="00693E81" w:rsidRDefault="00572101" w:rsidP="00572101">
      <w:pPr>
        <w:rPr>
          <w:rFonts w:ascii="Arial" w:hAnsi="Arial" w:cs="Arial"/>
          <w:highlight w:val="yellow"/>
          <w:lang w:val="en-GB"/>
        </w:rPr>
      </w:pPr>
    </w:p>
    <w:p w14:paraId="25BE8010" w14:textId="77777777" w:rsidR="00572101" w:rsidRPr="00E46A08" w:rsidRDefault="00572101" w:rsidP="00572101">
      <w:pPr>
        <w:rPr>
          <w:rFonts w:ascii="Arial" w:hAnsi="Arial" w:cs="Arial"/>
          <w:lang w:val="en-GB"/>
        </w:rPr>
      </w:pPr>
      <w:r w:rsidRPr="00E46A08">
        <w:rPr>
          <w:rFonts w:ascii="Arial" w:hAnsi="Arial" w:cs="Arial"/>
          <w:lang w:val="en-GB"/>
        </w:rPr>
        <w:t>____________________________________</w:t>
      </w:r>
    </w:p>
    <w:p w14:paraId="1843BBD5" w14:textId="483720DB" w:rsidR="00572101" w:rsidRPr="00693E81" w:rsidRDefault="00072149" w:rsidP="00572101">
      <w:pPr>
        <w:rPr>
          <w:rFonts w:ascii="Arial" w:hAnsi="Arial" w:cs="Arial"/>
          <w:highlight w:val="yellow"/>
          <w:lang w:val="en-GB"/>
        </w:rPr>
      </w:pPr>
      <w:r>
        <w:rPr>
          <w:rFonts w:ascii="Arial" w:hAnsi="Arial" w:cs="Arial"/>
          <w:highlight w:val="yellow"/>
          <w:lang w:val="en-GB"/>
        </w:rPr>
        <w:t>xxxxxxxxxx</w:t>
      </w:r>
    </w:p>
    <w:p w14:paraId="7989A1EF" w14:textId="7F41FA2D" w:rsidR="00572101" w:rsidRPr="001869A5" w:rsidRDefault="00E46A08" w:rsidP="00572101">
      <w:pPr>
        <w:rPr>
          <w:rFonts w:ascii="Arial" w:hAnsi="Arial" w:cs="Arial"/>
          <w:lang w:val="en-US"/>
        </w:rPr>
      </w:pPr>
      <w:r w:rsidRPr="001869A5">
        <w:rPr>
          <w:rFonts w:ascii="Arial" w:hAnsi="Arial" w:cs="Arial"/>
          <w:lang w:val="en-US"/>
        </w:rPr>
        <w:t>Project Leader</w:t>
      </w:r>
    </w:p>
    <w:p w14:paraId="30163993" w14:textId="77777777" w:rsidR="00572101" w:rsidRPr="001869A5" w:rsidRDefault="00572101" w:rsidP="00572101">
      <w:pPr>
        <w:rPr>
          <w:rFonts w:ascii="Arial" w:hAnsi="Arial" w:cs="Arial"/>
          <w:highlight w:val="yellow"/>
          <w:lang w:val="en-US"/>
        </w:rPr>
      </w:pPr>
    </w:p>
    <w:p w14:paraId="5FAB77AB" w14:textId="77777777" w:rsidR="00572101" w:rsidRPr="001869A5" w:rsidRDefault="00572101" w:rsidP="00572101">
      <w:pPr>
        <w:rPr>
          <w:rFonts w:ascii="Arial" w:hAnsi="Arial" w:cs="Arial"/>
          <w:highlight w:val="yellow"/>
          <w:lang w:val="en-US"/>
        </w:rPr>
      </w:pPr>
    </w:p>
    <w:p w14:paraId="501ACEF6" w14:textId="77777777" w:rsidR="00572101" w:rsidRPr="001869A5" w:rsidRDefault="00572101" w:rsidP="00572101">
      <w:pPr>
        <w:rPr>
          <w:rFonts w:ascii="Arial" w:hAnsi="Arial" w:cs="Arial"/>
          <w:lang w:val="en-US"/>
        </w:rPr>
      </w:pPr>
      <w:r w:rsidRPr="001869A5">
        <w:rPr>
          <w:rFonts w:ascii="Arial" w:hAnsi="Arial" w:cs="Arial"/>
          <w:lang w:val="en-US"/>
        </w:rPr>
        <w:t>____________________________________</w:t>
      </w:r>
    </w:p>
    <w:p w14:paraId="3D61C815" w14:textId="098FC7A0" w:rsidR="00572101" w:rsidRPr="001869A5" w:rsidRDefault="00072149" w:rsidP="00572101">
      <w:pPr>
        <w:rPr>
          <w:rFonts w:ascii="Arial" w:hAnsi="Arial" w:cs="Arial"/>
          <w:highlight w:val="yellow"/>
          <w:lang w:val="en-US"/>
        </w:rPr>
      </w:pPr>
      <w:r>
        <w:rPr>
          <w:rFonts w:ascii="Arial" w:hAnsi="Arial" w:cs="Arial"/>
          <w:highlight w:val="yellow"/>
          <w:lang w:val="en-US"/>
        </w:rPr>
        <w:t>xxxxxxxxxxxxx</w:t>
      </w:r>
    </w:p>
    <w:p w14:paraId="6AB4F293" w14:textId="77777777" w:rsidR="00572101" w:rsidRPr="001869A5" w:rsidRDefault="00572101" w:rsidP="00572101">
      <w:pPr>
        <w:rPr>
          <w:rFonts w:ascii="Arial" w:hAnsi="Arial" w:cs="Arial"/>
          <w:highlight w:val="yellow"/>
          <w:lang w:val="en-US"/>
        </w:rPr>
      </w:pPr>
    </w:p>
    <w:p w14:paraId="3ACAD56F" w14:textId="77777777" w:rsidR="00572101" w:rsidRPr="001869A5" w:rsidRDefault="00572101" w:rsidP="00572101">
      <w:pPr>
        <w:rPr>
          <w:rFonts w:ascii="Arial" w:hAnsi="Arial" w:cs="Arial"/>
          <w:highlight w:val="yellow"/>
          <w:lang w:val="en-US"/>
        </w:rPr>
      </w:pPr>
    </w:p>
    <w:p w14:paraId="126AC99C" w14:textId="4F99A09F" w:rsidR="00572101" w:rsidRPr="001869A5" w:rsidRDefault="00DD04E6" w:rsidP="00572101">
      <w:pPr>
        <w:rPr>
          <w:rFonts w:ascii="Arial" w:hAnsi="Arial" w:cs="Arial"/>
          <w:i/>
          <w:lang w:val="en-US"/>
        </w:rPr>
      </w:pPr>
      <w:r w:rsidRPr="001869A5">
        <w:rPr>
          <w:rFonts w:ascii="Arial" w:hAnsi="Arial" w:cs="Arial"/>
          <w:i/>
          <w:lang w:val="en-US"/>
        </w:rPr>
        <w:t xml:space="preserve">Budget </w:t>
      </w:r>
      <w:r w:rsidRPr="00DD04E6">
        <w:rPr>
          <w:rFonts w:ascii="Arial" w:hAnsi="Arial" w:cs="Arial"/>
          <w:i/>
          <w:lang w:val="en-GB"/>
        </w:rPr>
        <w:t>Approval</w:t>
      </w:r>
      <w:r w:rsidRPr="001869A5">
        <w:rPr>
          <w:rFonts w:ascii="Arial" w:hAnsi="Arial" w:cs="Arial"/>
          <w:i/>
          <w:lang w:val="en-US"/>
        </w:rPr>
        <w:t>:</w:t>
      </w:r>
    </w:p>
    <w:p w14:paraId="25C527B0" w14:textId="77777777" w:rsidR="00572101" w:rsidRPr="001869A5" w:rsidRDefault="00572101" w:rsidP="00572101">
      <w:pPr>
        <w:rPr>
          <w:rFonts w:ascii="Arial" w:hAnsi="Arial" w:cs="Arial"/>
          <w:highlight w:val="yellow"/>
          <w:lang w:val="en-US"/>
        </w:rPr>
      </w:pPr>
    </w:p>
    <w:p w14:paraId="17903F64" w14:textId="77777777" w:rsidR="00572101" w:rsidRPr="001869A5" w:rsidRDefault="00572101" w:rsidP="00572101">
      <w:pPr>
        <w:rPr>
          <w:rFonts w:ascii="Arial" w:hAnsi="Arial" w:cs="Arial"/>
          <w:highlight w:val="yellow"/>
          <w:lang w:val="en-US"/>
        </w:rPr>
      </w:pPr>
    </w:p>
    <w:p w14:paraId="10D330AF" w14:textId="5DEF41E8" w:rsidR="00572101" w:rsidRPr="001869A5" w:rsidRDefault="00DD04E6" w:rsidP="00572101">
      <w:pPr>
        <w:rPr>
          <w:rFonts w:ascii="Arial" w:hAnsi="Arial" w:cs="Arial"/>
          <w:highlight w:val="yellow"/>
          <w:lang w:val="en-US"/>
        </w:rPr>
      </w:pPr>
      <w:r>
        <w:rPr>
          <w:rFonts w:ascii="Arial" w:hAnsi="Arial" w:cs="Arial"/>
          <w:highlight w:val="yellow"/>
          <w:lang w:val="en-GB"/>
        </w:rPr>
        <w:t>[place]</w:t>
      </w:r>
      <w:r w:rsidRPr="00253537">
        <w:rPr>
          <w:rFonts w:ascii="Arial" w:hAnsi="Arial" w:cs="Arial"/>
          <w:lang w:val="en-GB"/>
        </w:rPr>
        <w:t>, date: ____________________</w:t>
      </w:r>
    </w:p>
    <w:p w14:paraId="10FF564F" w14:textId="77777777" w:rsidR="00572101" w:rsidRPr="001869A5" w:rsidRDefault="00572101" w:rsidP="00572101">
      <w:pPr>
        <w:rPr>
          <w:rFonts w:ascii="Arial" w:hAnsi="Arial" w:cs="Arial"/>
          <w:highlight w:val="yellow"/>
          <w:lang w:val="en-US"/>
        </w:rPr>
      </w:pPr>
    </w:p>
    <w:p w14:paraId="2E9ED909" w14:textId="77777777" w:rsidR="00572101" w:rsidRPr="001869A5" w:rsidRDefault="00572101" w:rsidP="00572101">
      <w:pPr>
        <w:rPr>
          <w:rFonts w:ascii="Arial" w:hAnsi="Arial" w:cs="Arial"/>
          <w:lang w:val="en-US"/>
        </w:rPr>
      </w:pPr>
      <w:r w:rsidRPr="001869A5">
        <w:rPr>
          <w:rFonts w:ascii="Arial" w:hAnsi="Arial" w:cs="Arial"/>
          <w:lang w:val="en-US"/>
        </w:rPr>
        <w:t>____________________________________</w:t>
      </w:r>
    </w:p>
    <w:p w14:paraId="1EF8FAEC" w14:textId="6BE9F6A6" w:rsidR="00572101" w:rsidRPr="001869A5" w:rsidRDefault="00072149" w:rsidP="00572101">
      <w:pPr>
        <w:rPr>
          <w:rFonts w:ascii="Arial" w:hAnsi="Arial" w:cs="Arial"/>
          <w:highlight w:val="yellow"/>
          <w:lang w:val="en-US"/>
        </w:rPr>
      </w:pPr>
      <w:r>
        <w:rPr>
          <w:rFonts w:ascii="Arial" w:hAnsi="Arial" w:cs="Arial"/>
          <w:highlight w:val="yellow"/>
          <w:lang w:val="en-US"/>
        </w:rPr>
        <w:t>xxxxxxxxxxxxxxxxx</w:t>
      </w:r>
    </w:p>
    <w:p w14:paraId="7290A81A" w14:textId="77777777" w:rsidR="00B82C25" w:rsidRPr="001869A5" w:rsidRDefault="00B82C25" w:rsidP="00B82C25">
      <w:pPr>
        <w:rPr>
          <w:rFonts w:ascii="Arial" w:hAnsi="Arial" w:cs="Arial"/>
          <w:highlight w:val="yellow"/>
          <w:lang w:val="en-US"/>
        </w:rPr>
      </w:pPr>
    </w:p>
    <w:p w14:paraId="706FEBB4" w14:textId="77777777" w:rsidR="001F3AC9" w:rsidRPr="001869A5" w:rsidRDefault="001F3AC9" w:rsidP="001F3AC9">
      <w:pPr>
        <w:rPr>
          <w:rFonts w:ascii="Arial" w:hAnsi="Arial" w:cs="Arial"/>
          <w:highlight w:val="yellow"/>
          <w:lang w:val="en-US"/>
        </w:rPr>
      </w:pPr>
    </w:p>
    <w:p w14:paraId="52390D4D" w14:textId="2AC089F2" w:rsidR="00B82C25" w:rsidRPr="00DA68DF" w:rsidRDefault="00B82C25" w:rsidP="001F3AC9">
      <w:pPr>
        <w:rPr>
          <w:rFonts w:ascii="Arial" w:hAnsi="Arial" w:cs="Arial"/>
          <w:lang w:val="en-US"/>
        </w:rPr>
      </w:pPr>
      <w:r w:rsidRPr="00DA68DF">
        <w:rPr>
          <w:rFonts w:ascii="Arial" w:hAnsi="Arial" w:cs="Arial"/>
          <w:b/>
          <w:bCs/>
          <w:lang w:val="en-US"/>
        </w:rPr>
        <w:t>Resu</w:t>
      </w:r>
      <w:r w:rsidR="008C049F" w:rsidRPr="00DA68DF">
        <w:rPr>
          <w:rFonts w:ascii="Arial" w:hAnsi="Arial" w:cs="Arial"/>
          <w:b/>
          <w:bCs/>
          <w:lang w:val="en-US"/>
        </w:rPr>
        <w:t>s</w:t>
      </w:r>
      <w:r w:rsidRPr="00DA68DF">
        <w:rPr>
          <w:rFonts w:ascii="Arial" w:hAnsi="Arial" w:cs="Arial"/>
          <w:b/>
          <w:bCs/>
          <w:lang w:val="en-US"/>
        </w:rPr>
        <w:t>ci</w:t>
      </w:r>
      <w:r w:rsidR="008C049F" w:rsidRPr="00DA68DF">
        <w:rPr>
          <w:rFonts w:ascii="Arial" w:hAnsi="Arial" w:cs="Arial"/>
          <w:b/>
          <w:bCs/>
          <w:lang w:val="en-US"/>
        </w:rPr>
        <w:t>t</w:t>
      </w:r>
      <w:r w:rsidRPr="00DA68DF">
        <w:rPr>
          <w:rFonts w:ascii="Arial" w:hAnsi="Arial" w:cs="Arial"/>
          <w:b/>
          <w:bCs/>
          <w:lang w:val="en-US"/>
        </w:rPr>
        <w:t>ec GmbH</w:t>
      </w:r>
    </w:p>
    <w:p w14:paraId="37F1E555" w14:textId="4BEF9A8A" w:rsidR="000A4CC8" w:rsidRPr="00DA68DF" w:rsidRDefault="000A4CC8" w:rsidP="001F3AC9">
      <w:pPr>
        <w:rPr>
          <w:rFonts w:ascii="Arial" w:hAnsi="Arial" w:cs="Arial"/>
          <w:highlight w:val="yellow"/>
          <w:lang w:val="en-US"/>
        </w:rPr>
      </w:pPr>
    </w:p>
    <w:p w14:paraId="4208813D" w14:textId="77777777" w:rsidR="00B82C25" w:rsidRPr="00DA68DF" w:rsidRDefault="00B82C25" w:rsidP="001F3AC9">
      <w:pPr>
        <w:rPr>
          <w:rFonts w:ascii="Arial" w:hAnsi="Arial" w:cs="Arial"/>
          <w:highlight w:val="yellow"/>
          <w:lang w:val="en-US"/>
        </w:rPr>
      </w:pPr>
    </w:p>
    <w:p w14:paraId="55F7B655" w14:textId="77777777" w:rsidR="001F3AC9" w:rsidRPr="00DA68DF" w:rsidRDefault="001F3AC9" w:rsidP="001F3AC9">
      <w:pPr>
        <w:rPr>
          <w:rFonts w:ascii="Arial" w:hAnsi="Arial" w:cs="Arial"/>
          <w:lang w:val="en-US"/>
        </w:rPr>
      </w:pPr>
      <w:r w:rsidRPr="00DA68DF">
        <w:rPr>
          <w:rFonts w:ascii="Arial" w:hAnsi="Arial" w:cs="Arial"/>
          <w:lang w:val="en-US"/>
        </w:rPr>
        <w:t>___________________</w:t>
      </w:r>
      <w:r w:rsidR="000A4CC8" w:rsidRPr="00DA68DF">
        <w:rPr>
          <w:rFonts w:ascii="Arial" w:hAnsi="Arial" w:cs="Arial"/>
          <w:lang w:val="en-US"/>
        </w:rPr>
        <w:t>____</w:t>
      </w:r>
      <w:r w:rsidRPr="00DA68DF">
        <w:rPr>
          <w:rFonts w:ascii="Arial" w:hAnsi="Arial" w:cs="Arial"/>
          <w:lang w:val="en-US"/>
        </w:rPr>
        <w:t>_</w:t>
      </w:r>
      <w:r w:rsidRPr="00DA68DF">
        <w:rPr>
          <w:rFonts w:ascii="Arial" w:hAnsi="Arial" w:cs="Arial"/>
          <w:lang w:val="en-US"/>
        </w:rPr>
        <w:tab/>
        <w:t>___________________________</w:t>
      </w:r>
    </w:p>
    <w:p w14:paraId="017D5DF0" w14:textId="4FD16802" w:rsidR="00777A1B" w:rsidRPr="00F047E0" w:rsidRDefault="001F3AC9">
      <w:pPr>
        <w:rPr>
          <w:rFonts w:ascii="Arial" w:hAnsi="Arial" w:cs="Arial"/>
          <w:highlight w:val="yellow"/>
          <w:lang w:val="en-US"/>
        </w:rPr>
      </w:pPr>
      <w:r w:rsidRPr="00F047E0">
        <w:rPr>
          <w:rFonts w:ascii="Arial" w:hAnsi="Arial" w:cs="Arial"/>
          <w:lang w:val="en-US"/>
        </w:rPr>
        <w:t>(</w:t>
      </w:r>
      <w:r w:rsidR="00B3049E" w:rsidRPr="00F047E0">
        <w:rPr>
          <w:rFonts w:ascii="Arial" w:hAnsi="Arial" w:cs="Arial"/>
          <w:lang w:val="en-US"/>
        </w:rPr>
        <w:t>Resuscit</w:t>
      </w:r>
      <w:r w:rsidR="000A4CC8" w:rsidRPr="00F047E0">
        <w:rPr>
          <w:rFonts w:ascii="Arial" w:hAnsi="Arial" w:cs="Arial"/>
          <w:lang w:val="en-US"/>
        </w:rPr>
        <w:t>ec GmbH</w:t>
      </w:r>
      <w:r w:rsidRPr="00F047E0">
        <w:rPr>
          <w:rFonts w:ascii="Arial" w:hAnsi="Arial" w:cs="Arial"/>
          <w:lang w:val="en-US"/>
        </w:rPr>
        <w:t>)</w:t>
      </w:r>
      <w:r w:rsidRPr="00F047E0">
        <w:rPr>
          <w:rFonts w:ascii="Arial" w:hAnsi="Arial" w:cs="Arial"/>
          <w:lang w:val="en-US"/>
        </w:rPr>
        <w:tab/>
      </w:r>
      <w:r w:rsidR="000A4CC8" w:rsidRPr="00F047E0">
        <w:rPr>
          <w:rFonts w:ascii="Arial" w:hAnsi="Arial" w:cs="Arial"/>
          <w:lang w:val="en-US"/>
        </w:rPr>
        <w:tab/>
      </w:r>
      <w:r w:rsidR="000A4CC8" w:rsidRPr="00F047E0">
        <w:rPr>
          <w:rFonts w:ascii="Arial" w:hAnsi="Arial" w:cs="Arial"/>
          <w:lang w:val="en-US"/>
        </w:rPr>
        <w:tab/>
      </w:r>
      <w:r w:rsidR="00072149">
        <w:rPr>
          <w:rFonts w:ascii="Arial" w:hAnsi="Arial" w:cs="Arial"/>
          <w:lang w:val="en-US"/>
        </w:rPr>
        <w:t>xxxxxxxxxxxxxxxxxxxx</w:t>
      </w:r>
      <w:r w:rsidR="00777A1B" w:rsidRPr="00F047E0">
        <w:rPr>
          <w:rFonts w:ascii="Arial" w:hAnsi="Arial" w:cs="Arial"/>
          <w:highlight w:val="yellow"/>
          <w:lang w:val="en-US"/>
        </w:rPr>
        <w:br w:type="page"/>
      </w:r>
    </w:p>
    <w:p w14:paraId="12363650" w14:textId="7CCFD691" w:rsidR="00477E16" w:rsidRPr="00777A1B" w:rsidRDefault="00777A1B" w:rsidP="001F3AC9">
      <w:pPr>
        <w:rPr>
          <w:rFonts w:ascii="Arial" w:hAnsi="Arial" w:cs="Arial"/>
          <w:b/>
          <w:lang w:val="en-GB"/>
        </w:rPr>
      </w:pPr>
      <w:r>
        <w:rPr>
          <w:rFonts w:ascii="Arial" w:hAnsi="Arial" w:cs="Arial"/>
          <w:b/>
          <w:lang w:val="en-GB"/>
        </w:rPr>
        <w:lastRenderedPageBreak/>
        <w:t>Exhibits</w:t>
      </w:r>
    </w:p>
    <w:p w14:paraId="44CE580E" w14:textId="77777777" w:rsidR="00477E16" w:rsidRPr="00444843" w:rsidRDefault="00477E16" w:rsidP="001F3AC9">
      <w:pPr>
        <w:rPr>
          <w:rFonts w:ascii="Arial" w:hAnsi="Arial" w:cs="Arial"/>
          <w:b/>
          <w:lang w:val="en-GB"/>
        </w:rPr>
      </w:pPr>
    </w:p>
    <w:p w14:paraId="3B14E562" w14:textId="77777777" w:rsidR="00477E16" w:rsidRPr="00444843" w:rsidRDefault="00477E16" w:rsidP="001F3AC9">
      <w:pPr>
        <w:rPr>
          <w:rFonts w:ascii="Arial" w:hAnsi="Arial" w:cs="Arial"/>
          <w:b/>
          <w:lang w:val="en-GB"/>
        </w:rPr>
      </w:pPr>
    </w:p>
    <w:p w14:paraId="2BB0A157" w14:textId="386BEEDF" w:rsidR="00477E16" w:rsidRPr="00444843" w:rsidRDefault="008C5107" w:rsidP="001F3AC9">
      <w:pPr>
        <w:rPr>
          <w:rFonts w:ascii="Arial" w:hAnsi="Arial" w:cs="Arial"/>
          <w:bCs/>
          <w:lang w:val="en-GB"/>
        </w:rPr>
      </w:pPr>
      <w:r w:rsidRPr="00444843">
        <w:rPr>
          <w:rFonts w:ascii="Arial" w:hAnsi="Arial" w:cs="Arial"/>
          <w:lang w:val="en-GB"/>
        </w:rPr>
        <w:t>Exhibit</w:t>
      </w:r>
      <w:r w:rsidR="00306D84" w:rsidRPr="00444843">
        <w:rPr>
          <w:rFonts w:ascii="Arial" w:hAnsi="Arial" w:cs="Arial"/>
          <w:lang w:val="en-GB"/>
        </w:rPr>
        <w:t> 1</w:t>
      </w:r>
      <w:r w:rsidR="00477E16" w:rsidRPr="00444843">
        <w:rPr>
          <w:rFonts w:ascii="Arial" w:hAnsi="Arial" w:cs="Arial"/>
          <w:lang w:val="en-GB"/>
        </w:rPr>
        <w:tab/>
      </w:r>
      <w:r w:rsidR="00F8324E" w:rsidRPr="00444843">
        <w:rPr>
          <w:rFonts w:ascii="Arial" w:hAnsi="Arial" w:cs="Arial"/>
          <w:bCs/>
          <w:lang w:val="en-GB"/>
        </w:rPr>
        <w:t>PMCF-</w:t>
      </w:r>
      <w:r w:rsidR="004D438C">
        <w:rPr>
          <w:rFonts w:ascii="Arial" w:hAnsi="Arial" w:cs="Arial"/>
          <w:bCs/>
          <w:lang w:val="en-GB"/>
        </w:rPr>
        <w:t>S</w:t>
      </w:r>
      <w:r w:rsidR="00444843">
        <w:rPr>
          <w:rFonts w:ascii="Arial" w:hAnsi="Arial" w:cs="Arial"/>
          <w:bCs/>
          <w:lang w:val="en-GB"/>
        </w:rPr>
        <w:t xml:space="preserve">tudy </w:t>
      </w:r>
      <w:r w:rsidR="004D438C">
        <w:rPr>
          <w:rFonts w:ascii="Arial" w:hAnsi="Arial" w:cs="Arial"/>
          <w:bCs/>
          <w:lang w:val="en-GB"/>
        </w:rPr>
        <w:t>P</w:t>
      </w:r>
      <w:r w:rsidR="00444843">
        <w:rPr>
          <w:rFonts w:ascii="Arial" w:hAnsi="Arial" w:cs="Arial"/>
          <w:bCs/>
          <w:lang w:val="en-GB"/>
        </w:rPr>
        <w:t>lan</w:t>
      </w:r>
      <w:r w:rsidR="00444843" w:rsidRPr="00444843">
        <w:rPr>
          <w:rFonts w:ascii="Arial" w:hAnsi="Arial" w:cs="Arial"/>
          <w:bCs/>
          <w:lang w:val="en-GB"/>
        </w:rPr>
        <w:t xml:space="preserve"> </w:t>
      </w:r>
      <w:r w:rsidR="00444843">
        <w:rPr>
          <w:rFonts w:ascii="Arial" w:hAnsi="Arial" w:cs="Arial"/>
          <w:bCs/>
          <w:lang w:val="en-GB"/>
        </w:rPr>
        <w:t>“</w:t>
      </w:r>
      <w:r w:rsidR="00477E16" w:rsidRPr="00444843">
        <w:rPr>
          <w:rFonts w:ascii="Arial" w:hAnsi="Arial" w:cs="Arial"/>
          <w:bCs/>
          <w:lang w:val="en-GB"/>
        </w:rPr>
        <w:t>CARL-Registry Study“</w:t>
      </w:r>
    </w:p>
    <w:p w14:paraId="322A5E0C" w14:textId="77777777" w:rsidR="00477E16" w:rsidRPr="00444843" w:rsidRDefault="00477E16" w:rsidP="001F3AC9">
      <w:pPr>
        <w:rPr>
          <w:rFonts w:ascii="Arial" w:hAnsi="Arial" w:cs="Arial"/>
          <w:bCs/>
          <w:lang w:val="en-GB"/>
        </w:rPr>
      </w:pPr>
    </w:p>
    <w:p w14:paraId="1E66CB3A" w14:textId="68EF675E" w:rsidR="00477E16" w:rsidRPr="00444843" w:rsidRDefault="008C5107" w:rsidP="001F3AC9">
      <w:pPr>
        <w:rPr>
          <w:rFonts w:ascii="Arial" w:hAnsi="Arial" w:cs="Arial"/>
          <w:bCs/>
          <w:lang w:val="en-GB"/>
        </w:rPr>
      </w:pPr>
      <w:r w:rsidRPr="00444843">
        <w:rPr>
          <w:rFonts w:ascii="Arial" w:hAnsi="Arial" w:cs="Arial"/>
          <w:lang w:val="en-GB"/>
        </w:rPr>
        <w:t>Exhibit</w:t>
      </w:r>
      <w:r w:rsidR="00306D84" w:rsidRPr="00444843">
        <w:rPr>
          <w:rFonts w:ascii="Arial" w:hAnsi="Arial" w:cs="Arial"/>
          <w:bCs/>
          <w:lang w:val="en-GB"/>
        </w:rPr>
        <w:t> 2</w:t>
      </w:r>
      <w:r w:rsidR="00477E16" w:rsidRPr="00444843">
        <w:rPr>
          <w:rFonts w:ascii="Arial" w:hAnsi="Arial" w:cs="Arial"/>
          <w:bCs/>
          <w:lang w:val="en-GB"/>
        </w:rPr>
        <w:tab/>
      </w:r>
      <w:r w:rsidR="00D61166" w:rsidRPr="00444843">
        <w:rPr>
          <w:rFonts w:ascii="Arial" w:hAnsi="Arial" w:cs="Arial"/>
          <w:bCs/>
          <w:lang w:val="en-GB"/>
        </w:rPr>
        <w:t>Patient</w:t>
      </w:r>
      <w:r w:rsidR="00A804F0">
        <w:rPr>
          <w:rFonts w:ascii="Arial" w:hAnsi="Arial" w:cs="Arial"/>
          <w:bCs/>
          <w:lang w:val="en-GB"/>
        </w:rPr>
        <w:t xml:space="preserve"> Information</w:t>
      </w:r>
    </w:p>
    <w:p w14:paraId="688F33E1" w14:textId="77777777" w:rsidR="00477E16" w:rsidRPr="00444843" w:rsidRDefault="00477E16" w:rsidP="001F3AC9">
      <w:pPr>
        <w:rPr>
          <w:rFonts w:ascii="Arial" w:hAnsi="Arial" w:cs="Arial"/>
          <w:bCs/>
          <w:lang w:val="en-GB"/>
        </w:rPr>
      </w:pPr>
    </w:p>
    <w:p w14:paraId="58C62756" w14:textId="36927ADD" w:rsidR="00D61166" w:rsidRPr="00444843" w:rsidRDefault="008C5107" w:rsidP="001F3AC9">
      <w:pPr>
        <w:rPr>
          <w:rFonts w:ascii="Arial" w:hAnsi="Arial" w:cs="Arial"/>
          <w:bCs/>
          <w:lang w:val="en-GB"/>
        </w:rPr>
      </w:pPr>
      <w:r w:rsidRPr="00444843">
        <w:rPr>
          <w:rFonts w:ascii="Arial" w:hAnsi="Arial" w:cs="Arial"/>
          <w:lang w:val="en-GB"/>
        </w:rPr>
        <w:t>Exhibit</w:t>
      </w:r>
      <w:r w:rsidR="00306D84" w:rsidRPr="00444843">
        <w:rPr>
          <w:rFonts w:ascii="Arial" w:hAnsi="Arial" w:cs="Arial"/>
          <w:bCs/>
          <w:lang w:val="en-GB"/>
        </w:rPr>
        <w:t> 3</w:t>
      </w:r>
      <w:r w:rsidR="00477E16" w:rsidRPr="00444843">
        <w:rPr>
          <w:rFonts w:ascii="Arial" w:hAnsi="Arial" w:cs="Arial"/>
          <w:bCs/>
          <w:lang w:val="en-GB"/>
        </w:rPr>
        <w:tab/>
      </w:r>
      <w:r w:rsidR="00A804F0">
        <w:rPr>
          <w:rFonts w:ascii="Arial" w:hAnsi="Arial" w:cs="Arial"/>
          <w:bCs/>
          <w:lang w:val="en-GB"/>
        </w:rPr>
        <w:t>Informed Consent Form</w:t>
      </w:r>
    </w:p>
    <w:p w14:paraId="44DFFDF6" w14:textId="77777777" w:rsidR="00D61166" w:rsidRPr="00444843" w:rsidRDefault="00D61166" w:rsidP="001F3AC9">
      <w:pPr>
        <w:rPr>
          <w:rFonts w:ascii="Arial" w:hAnsi="Arial" w:cs="Arial"/>
          <w:bCs/>
          <w:lang w:val="en-GB"/>
        </w:rPr>
      </w:pPr>
    </w:p>
    <w:p w14:paraId="601E9989" w14:textId="7348E541" w:rsidR="00477E16" w:rsidRPr="00444843" w:rsidRDefault="008C5107" w:rsidP="001F3AC9">
      <w:pPr>
        <w:rPr>
          <w:rFonts w:ascii="Arial" w:hAnsi="Arial" w:cs="Arial"/>
          <w:bCs/>
          <w:lang w:val="en-GB"/>
        </w:rPr>
      </w:pPr>
      <w:r w:rsidRPr="00444843">
        <w:rPr>
          <w:rFonts w:ascii="Arial" w:hAnsi="Arial" w:cs="Arial"/>
          <w:lang w:val="en-GB"/>
        </w:rPr>
        <w:t>Exhibit</w:t>
      </w:r>
      <w:r w:rsidRPr="00444843">
        <w:rPr>
          <w:rFonts w:ascii="Arial" w:hAnsi="Arial" w:cs="Arial"/>
          <w:bCs/>
          <w:lang w:val="en-GB"/>
        </w:rPr>
        <w:t> </w:t>
      </w:r>
      <w:r w:rsidR="00D61166" w:rsidRPr="00444843">
        <w:rPr>
          <w:rFonts w:ascii="Arial" w:hAnsi="Arial" w:cs="Arial"/>
          <w:bCs/>
          <w:lang w:val="en-GB"/>
        </w:rPr>
        <w:t>4</w:t>
      </w:r>
      <w:r w:rsidR="00D61166" w:rsidRPr="00444843">
        <w:rPr>
          <w:rFonts w:ascii="Arial" w:hAnsi="Arial" w:cs="Arial"/>
          <w:bCs/>
          <w:lang w:val="en-GB"/>
        </w:rPr>
        <w:tab/>
      </w:r>
      <w:r w:rsidR="005E08B2" w:rsidRPr="00444843">
        <w:rPr>
          <w:rFonts w:ascii="Arial" w:hAnsi="Arial" w:cs="Arial"/>
          <w:bCs/>
          <w:lang w:val="en-GB"/>
        </w:rPr>
        <w:t>pCRF</w:t>
      </w:r>
      <w:r w:rsidR="008075A0" w:rsidRPr="00444843">
        <w:rPr>
          <w:rFonts w:ascii="Arial" w:hAnsi="Arial" w:cs="Arial"/>
          <w:bCs/>
          <w:lang w:val="en-GB"/>
        </w:rPr>
        <w:t>-</w:t>
      </w:r>
      <w:r w:rsidR="00DA634F">
        <w:rPr>
          <w:rFonts w:ascii="Arial" w:hAnsi="Arial" w:cs="Arial"/>
          <w:bCs/>
          <w:lang w:val="en-GB"/>
        </w:rPr>
        <w:t>Documentation Logs</w:t>
      </w:r>
    </w:p>
    <w:p w14:paraId="10F50E70" w14:textId="77777777" w:rsidR="00F8324E" w:rsidRPr="00444843" w:rsidRDefault="00F8324E" w:rsidP="001F3AC9">
      <w:pPr>
        <w:rPr>
          <w:rFonts w:ascii="Arial" w:hAnsi="Arial" w:cs="Arial"/>
          <w:bCs/>
          <w:lang w:val="en-GB"/>
        </w:rPr>
      </w:pPr>
    </w:p>
    <w:p w14:paraId="2437A738" w14:textId="4D5A9175" w:rsidR="00F8324E" w:rsidRPr="00444843" w:rsidRDefault="00A27C30" w:rsidP="001F3AC9">
      <w:pPr>
        <w:rPr>
          <w:rFonts w:ascii="Arial" w:hAnsi="Arial" w:cs="Arial"/>
          <w:bCs/>
          <w:lang w:val="en-GB"/>
        </w:rPr>
      </w:pPr>
      <w:r w:rsidRPr="00444843">
        <w:rPr>
          <w:rFonts w:ascii="Arial" w:hAnsi="Arial" w:cs="Arial"/>
          <w:lang w:val="en-GB"/>
        </w:rPr>
        <w:t>Exhibit</w:t>
      </w:r>
      <w:r w:rsidR="00D61166" w:rsidRPr="00444843">
        <w:rPr>
          <w:rFonts w:ascii="Arial" w:hAnsi="Arial" w:cs="Arial"/>
          <w:bCs/>
          <w:lang w:val="en-GB"/>
        </w:rPr>
        <w:t> 5</w:t>
      </w:r>
      <w:r w:rsidR="00F8324E" w:rsidRPr="00444843">
        <w:rPr>
          <w:rFonts w:ascii="Arial" w:hAnsi="Arial" w:cs="Arial"/>
          <w:bCs/>
          <w:lang w:val="en-GB"/>
        </w:rPr>
        <w:tab/>
      </w:r>
      <w:r w:rsidR="00C227F7">
        <w:rPr>
          <w:rFonts w:ascii="Arial" w:hAnsi="Arial" w:cs="Arial"/>
          <w:bCs/>
          <w:lang w:val="en-GB"/>
        </w:rPr>
        <w:t>Medical Devices provided for Conduct of PMCF-Study</w:t>
      </w:r>
    </w:p>
    <w:p w14:paraId="0616E298" w14:textId="6CEE952E" w:rsidR="00D23493" w:rsidRPr="001869A5" w:rsidRDefault="00D23493" w:rsidP="005C3E90">
      <w:pPr>
        <w:ind w:left="1410" w:hanging="1410"/>
        <w:rPr>
          <w:rFonts w:ascii="Arial" w:hAnsi="Arial" w:cs="Arial"/>
          <w:lang w:val="en-US"/>
        </w:rPr>
      </w:pPr>
    </w:p>
    <w:sectPr w:rsidR="00D23493" w:rsidRPr="001869A5" w:rsidSect="001F3AC9">
      <w:footerReference w:type="default" r:id="rId13"/>
      <w:pgSz w:w="11909" w:h="16834"/>
      <w:pgMar w:top="1202" w:right="1740" w:bottom="360" w:left="1615"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90A8" w14:textId="77777777" w:rsidR="0032282C" w:rsidRDefault="0032282C" w:rsidP="00C86D22">
      <w:pPr>
        <w:spacing w:line="240" w:lineRule="auto"/>
      </w:pPr>
      <w:r>
        <w:separator/>
      </w:r>
    </w:p>
  </w:endnote>
  <w:endnote w:type="continuationSeparator" w:id="0">
    <w:p w14:paraId="2E609AD0" w14:textId="77777777" w:rsidR="0032282C" w:rsidRDefault="0032282C" w:rsidP="00C86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oelker Meta LF">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352310"/>
      <w:docPartObj>
        <w:docPartGallery w:val="Page Numbers (Bottom of Page)"/>
        <w:docPartUnique/>
      </w:docPartObj>
    </w:sdtPr>
    <w:sdtEndPr>
      <w:rPr>
        <w:rFonts w:ascii="Arial" w:hAnsi="Arial" w:cs="Arial"/>
      </w:rPr>
    </w:sdtEndPr>
    <w:sdtContent>
      <w:p w14:paraId="7AA21D3A" w14:textId="42AF4309" w:rsidR="007C739D" w:rsidRPr="0020526E" w:rsidRDefault="007C739D">
        <w:pPr>
          <w:pStyle w:val="Zpat"/>
          <w:jc w:val="center"/>
          <w:rPr>
            <w:rFonts w:ascii="Arial" w:hAnsi="Arial" w:cs="Arial"/>
          </w:rPr>
        </w:pPr>
        <w:r w:rsidRPr="0020526E">
          <w:rPr>
            <w:rFonts w:ascii="Arial" w:hAnsi="Arial" w:cs="Arial"/>
          </w:rPr>
          <w:fldChar w:fldCharType="begin"/>
        </w:r>
        <w:r w:rsidRPr="0020526E">
          <w:rPr>
            <w:rFonts w:ascii="Arial" w:hAnsi="Arial" w:cs="Arial"/>
          </w:rPr>
          <w:instrText>PAGE   \* MERGEFORMAT</w:instrText>
        </w:r>
        <w:r w:rsidRPr="0020526E">
          <w:rPr>
            <w:rFonts w:ascii="Arial" w:hAnsi="Arial" w:cs="Arial"/>
          </w:rPr>
          <w:fldChar w:fldCharType="separate"/>
        </w:r>
        <w:r>
          <w:rPr>
            <w:rFonts w:ascii="Arial" w:hAnsi="Arial" w:cs="Arial"/>
            <w:noProof/>
          </w:rPr>
          <w:t>17</w:t>
        </w:r>
        <w:r w:rsidRPr="0020526E">
          <w:rPr>
            <w:rFonts w:ascii="Arial" w:hAnsi="Arial" w:cs="Arial"/>
          </w:rPr>
          <w:fldChar w:fldCharType="end"/>
        </w:r>
      </w:p>
    </w:sdtContent>
  </w:sdt>
  <w:p w14:paraId="3848358E" w14:textId="77777777" w:rsidR="007C739D" w:rsidRPr="00BD3BF2" w:rsidRDefault="007C739D" w:rsidP="007C739D">
    <w:pPr>
      <w:pStyle w:val="Zpat"/>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5612" w14:textId="77777777" w:rsidR="0032282C" w:rsidRDefault="0032282C" w:rsidP="00C86D22">
      <w:pPr>
        <w:spacing w:line="240" w:lineRule="auto"/>
      </w:pPr>
      <w:r>
        <w:separator/>
      </w:r>
    </w:p>
  </w:footnote>
  <w:footnote w:type="continuationSeparator" w:id="0">
    <w:p w14:paraId="433D42A8" w14:textId="77777777" w:rsidR="0032282C" w:rsidRDefault="0032282C" w:rsidP="00C86D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184A428"/>
    <w:lvl w:ilvl="0">
      <w:numFmt w:val="bullet"/>
      <w:lvlText w:val="*"/>
      <w:lvlJc w:val="left"/>
    </w:lvl>
  </w:abstractNum>
  <w:abstractNum w:abstractNumId="1" w15:restartNumberingAfterBreak="0">
    <w:nsid w:val="01210DBE"/>
    <w:multiLevelType w:val="hybridMultilevel"/>
    <w:tmpl w:val="623AB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D42B89"/>
    <w:multiLevelType w:val="hybridMultilevel"/>
    <w:tmpl w:val="29AC1274"/>
    <w:lvl w:ilvl="0" w:tplc="E3780B7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085545D2"/>
    <w:multiLevelType w:val="hybridMultilevel"/>
    <w:tmpl w:val="1340FCF8"/>
    <w:lvl w:ilvl="0" w:tplc="F25C5ADC">
      <w:start w:val="1"/>
      <w:numFmt w:val="decimal"/>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085B45CC"/>
    <w:multiLevelType w:val="singleLevel"/>
    <w:tmpl w:val="04070015"/>
    <w:lvl w:ilvl="0">
      <w:start w:val="1"/>
      <w:numFmt w:val="decimal"/>
      <w:lvlText w:val="(%1)"/>
      <w:lvlJc w:val="left"/>
      <w:pPr>
        <w:tabs>
          <w:tab w:val="num" w:pos="360"/>
        </w:tabs>
        <w:ind w:left="360" w:hanging="360"/>
      </w:pPr>
      <w:rPr>
        <w:rFonts w:hint="default"/>
      </w:rPr>
    </w:lvl>
  </w:abstractNum>
  <w:abstractNum w:abstractNumId="5" w15:restartNumberingAfterBreak="0">
    <w:nsid w:val="0C0C51D9"/>
    <w:multiLevelType w:val="hybridMultilevel"/>
    <w:tmpl w:val="8EF6E5C4"/>
    <w:lvl w:ilvl="0" w:tplc="86E6915A">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0622F09"/>
    <w:multiLevelType w:val="hybridMultilevel"/>
    <w:tmpl w:val="65D634E4"/>
    <w:lvl w:ilvl="0" w:tplc="04070015">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7" w15:restartNumberingAfterBreak="0">
    <w:nsid w:val="1D4214F5"/>
    <w:multiLevelType w:val="singleLevel"/>
    <w:tmpl w:val="6B82E7F0"/>
    <w:lvl w:ilvl="0">
      <w:start w:val="8"/>
      <w:numFmt w:val="decimal"/>
      <w:lvlText w:val="(%1)"/>
      <w:lvlJc w:val="left"/>
      <w:pPr>
        <w:tabs>
          <w:tab w:val="num" w:pos="570"/>
        </w:tabs>
        <w:ind w:left="570" w:hanging="570"/>
      </w:pPr>
      <w:rPr>
        <w:rFonts w:hint="default"/>
      </w:rPr>
    </w:lvl>
  </w:abstractNum>
  <w:abstractNum w:abstractNumId="8" w15:restartNumberingAfterBreak="0">
    <w:nsid w:val="1FC45FE2"/>
    <w:multiLevelType w:val="hybridMultilevel"/>
    <w:tmpl w:val="5EC2C3B2"/>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9" w15:restartNumberingAfterBreak="0">
    <w:nsid w:val="288817E6"/>
    <w:multiLevelType w:val="hybridMultilevel"/>
    <w:tmpl w:val="3260D3B4"/>
    <w:lvl w:ilvl="0" w:tplc="2FC4B8D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FA24F3"/>
    <w:multiLevelType w:val="hybridMultilevel"/>
    <w:tmpl w:val="5DA4DD22"/>
    <w:lvl w:ilvl="0" w:tplc="547EF88A">
      <w:start w:val="1"/>
      <w:numFmt w:val="decimal"/>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1" w15:restartNumberingAfterBreak="0">
    <w:nsid w:val="324B2900"/>
    <w:multiLevelType w:val="hybridMultilevel"/>
    <w:tmpl w:val="AE42A2B8"/>
    <w:lvl w:ilvl="0" w:tplc="25FA6658">
      <w:start w:val="1"/>
      <w:numFmt w:val="decimal"/>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32940694"/>
    <w:multiLevelType w:val="hybridMultilevel"/>
    <w:tmpl w:val="8CF059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ED59FA"/>
    <w:multiLevelType w:val="hybridMultilevel"/>
    <w:tmpl w:val="54C0DE06"/>
    <w:lvl w:ilvl="0" w:tplc="2FC4B8DC">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4" w15:restartNumberingAfterBreak="0">
    <w:nsid w:val="394C6231"/>
    <w:multiLevelType w:val="multilevel"/>
    <w:tmpl w:val="27B81A3A"/>
    <w:lvl w:ilvl="0">
      <w:start w:val="1"/>
      <w:numFmt w:val="none"/>
      <w:pStyle w:val="V-110-Beweis-Ueberschrift"/>
      <w:suff w:val="nothing"/>
      <w:lvlText w:val=""/>
      <w:lvlJc w:val="center"/>
      <w:pPr>
        <w:ind w:left="0" w:firstLine="0"/>
      </w:pPr>
      <w:rPr>
        <w:rFonts w:ascii="Arial" w:hAnsi="Arial" w:cs="Times New Roman" w:hint="default"/>
        <w:b/>
        <w:i w:val="0"/>
      </w:rPr>
    </w:lvl>
    <w:lvl w:ilvl="1">
      <w:start w:val="1"/>
      <w:numFmt w:val="none"/>
      <w:pStyle w:val="V-115-Beweis-Num-Ueberschrift"/>
      <w:suff w:val="nothing"/>
      <w:lvlText w:val=""/>
      <w:lvlJc w:val="center"/>
      <w:pPr>
        <w:ind w:left="851" w:firstLine="0"/>
      </w:pPr>
    </w:lvl>
    <w:lvl w:ilvl="2">
      <w:start w:val="1"/>
      <w:numFmt w:val="decimal"/>
      <w:lvlRestart w:val="1"/>
      <w:pStyle w:val="V-112-Beweis-Aufzaehlung"/>
      <w:lvlText w:val="%3."/>
      <w:lvlJc w:val="left"/>
      <w:pPr>
        <w:ind w:left="284" w:hanging="284"/>
      </w:pPr>
    </w:lvl>
    <w:lvl w:ilvl="3">
      <w:start w:val="1"/>
      <w:numFmt w:val="decimal"/>
      <w:lvlRestart w:val="2"/>
      <w:pStyle w:val="V-116-Beweis-Num-Aufzaehlung"/>
      <w:lvlText w:val="%4."/>
      <w:lvlJc w:val="left"/>
      <w:pPr>
        <w:ind w:left="1134" w:hanging="283"/>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3960453F"/>
    <w:multiLevelType w:val="hybridMultilevel"/>
    <w:tmpl w:val="D42E8F20"/>
    <w:lvl w:ilvl="0" w:tplc="547EF88A">
      <w:start w:val="1"/>
      <w:numFmt w:val="decimal"/>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6" w15:restartNumberingAfterBreak="0">
    <w:nsid w:val="3C345A2A"/>
    <w:multiLevelType w:val="singleLevel"/>
    <w:tmpl w:val="A386C84A"/>
    <w:lvl w:ilvl="0">
      <w:start w:val="1"/>
      <w:numFmt w:val="decimal"/>
      <w:lvlText w:val="(%1)"/>
      <w:lvlJc w:val="left"/>
      <w:pPr>
        <w:tabs>
          <w:tab w:val="num" w:pos="360"/>
        </w:tabs>
        <w:ind w:left="360" w:hanging="360"/>
      </w:pPr>
    </w:lvl>
  </w:abstractNum>
  <w:abstractNum w:abstractNumId="17" w15:restartNumberingAfterBreak="0">
    <w:nsid w:val="3E7009D5"/>
    <w:multiLevelType w:val="hybridMultilevel"/>
    <w:tmpl w:val="5DA4DD22"/>
    <w:lvl w:ilvl="0" w:tplc="547EF88A">
      <w:start w:val="1"/>
      <w:numFmt w:val="decimal"/>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8" w15:restartNumberingAfterBreak="0">
    <w:nsid w:val="407D3944"/>
    <w:multiLevelType w:val="hybridMultilevel"/>
    <w:tmpl w:val="B6DCA29A"/>
    <w:lvl w:ilvl="0" w:tplc="A538DEAA">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40AF2984"/>
    <w:multiLevelType w:val="hybridMultilevel"/>
    <w:tmpl w:val="F372E7D4"/>
    <w:lvl w:ilvl="0" w:tplc="434E9B5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4A107EC6"/>
    <w:multiLevelType w:val="hybridMultilevel"/>
    <w:tmpl w:val="EB8E4D68"/>
    <w:lvl w:ilvl="0" w:tplc="B49A058A">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4CF212D2"/>
    <w:multiLevelType w:val="hybridMultilevel"/>
    <w:tmpl w:val="939A27EA"/>
    <w:lvl w:ilvl="0" w:tplc="2FC4B8DC">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2" w15:restartNumberingAfterBreak="0">
    <w:nsid w:val="4EEB52B5"/>
    <w:multiLevelType w:val="hybridMultilevel"/>
    <w:tmpl w:val="5E8A3A52"/>
    <w:lvl w:ilvl="0" w:tplc="B7D4C472">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3" w15:restartNumberingAfterBreak="0">
    <w:nsid w:val="558D49D2"/>
    <w:multiLevelType w:val="hybridMultilevel"/>
    <w:tmpl w:val="0FCA1720"/>
    <w:lvl w:ilvl="0" w:tplc="78D4D48E">
      <w:numFmt w:val="bullet"/>
      <w:pStyle w:val="V-014-Fliesstext-Num-Aufzaehlung"/>
      <w:lvlText w:val="-"/>
      <w:lvlJc w:val="left"/>
      <w:pPr>
        <w:ind w:left="1211" w:hanging="360"/>
      </w:pPr>
      <w:rPr>
        <w:rFonts w:ascii="Voelker Meta LF" w:eastAsia="Calibri" w:hAnsi="Voelker Meta LF"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15:restartNumberingAfterBreak="0">
    <w:nsid w:val="56164C58"/>
    <w:multiLevelType w:val="hybridMultilevel"/>
    <w:tmpl w:val="E2F2D98A"/>
    <w:lvl w:ilvl="0" w:tplc="2FC4B8DC">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5" w15:restartNumberingAfterBreak="0">
    <w:nsid w:val="5A5D61B4"/>
    <w:multiLevelType w:val="hybridMultilevel"/>
    <w:tmpl w:val="3DAEA894"/>
    <w:lvl w:ilvl="0" w:tplc="2FC4B8DC">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6" w15:restartNumberingAfterBreak="0">
    <w:nsid w:val="60BA1284"/>
    <w:multiLevelType w:val="hybridMultilevel"/>
    <w:tmpl w:val="E2F2D98A"/>
    <w:lvl w:ilvl="0" w:tplc="2FC4B8DC">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7" w15:restartNumberingAfterBreak="0">
    <w:nsid w:val="642B0EA9"/>
    <w:multiLevelType w:val="singleLevel"/>
    <w:tmpl w:val="526C9446"/>
    <w:lvl w:ilvl="0">
      <w:start w:val="2"/>
      <w:numFmt w:val="decimal"/>
      <w:lvlText w:val="(%1)"/>
      <w:lvlJc w:val="left"/>
      <w:pPr>
        <w:tabs>
          <w:tab w:val="num" w:pos="360"/>
        </w:tabs>
        <w:ind w:left="360" w:hanging="360"/>
      </w:pPr>
    </w:lvl>
  </w:abstractNum>
  <w:abstractNum w:abstractNumId="28" w15:restartNumberingAfterBreak="0">
    <w:nsid w:val="680567BD"/>
    <w:multiLevelType w:val="hybridMultilevel"/>
    <w:tmpl w:val="EB8E4D68"/>
    <w:lvl w:ilvl="0" w:tplc="B49A058A">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15:restartNumberingAfterBreak="0">
    <w:nsid w:val="69121C05"/>
    <w:multiLevelType w:val="hybridMultilevel"/>
    <w:tmpl w:val="4A449168"/>
    <w:lvl w:ilvl="0" w:tplc="25FA6658">
      <w:start w:val="1"/>
      <w:numFmt w:val="decimal"/>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0" w15:restartNumberingAfterBreak="0">
    <w:nsid w:val="693608B3"/>
    <w:multiLevelType w:val="hybridMultilevel"/>
    <w:tmpl w:val="6A4663EC"/>
    <w:lvl w:ilvl="0" w:tplc="547EF88A">
      <w:start w:val="1"/>
      <w:numFmt w:val="decimal"/>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1" w15:restartNumberingAfterBreak="0">
    <w:nsid w:val="696C304A"/>
    <w:multiLevelType w:val="hybridMultilevel"/>
    <w:tmpl w:val="54C0DE06"/>
    <w:lvl w:ilvl="0" w:tplc="2FC4B8DC">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2" w15:restartNumberingAfterBreak="0">
    <w:nsid w:val="6B921FAA"/>
    <w:multiLevelType w:val="singleLevel"/>
    <w:tmpl w:val="FF864882"/>
    <w:lvl w:ilvl="0">
      <w:start w:val="1"/>
      <w:numFmt w:val="decimal"/>
      <w:lvlText w:val="(%1)"/>
      <w:lvlJc w:val="left"/>
      <w:pPr>
        <w:tabs>
          <w:tab w:val="num" w:pos="390"/>
        </w:tabs>
        <w:ind w:left="390" w:hanging="390"/>
      </w:pPr>
      <w:rPr>
        <w:rFonts w:hint="default"/>
      </w:rPr>
    </w:lvl>
  </w:abstractNum>
  <w:abstractNum w:abstractNumId="33" w15:restartNumberingAfterBreak="0">
    <w:nsid w:val="6E534501"/>
    <w:multiLevelType w:val="hybridMultilevel"/>
    <w:tmpl w:val="F86030F6"/>
    <w:lvl w:ilvl="0" w:tplc="2FC4B8DC">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4" w15:restartNumberingAfterBreak="0">
    <w:nsid w:val="6FEE4EA3"/>
    <w:multiLevelType w:val="hybridMultilevel"/>
    <w:tmpl w:val="1B1AFB6A"/>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15:restartNumberingAfterBreak="0">
    <w:nsid w:val="71813741"/>
    <w:multiLevelType w:val="hybridMultilevel"/>
    <w:tmpl w:val="F86030F6"/>
    <w:lvl w:ilvl="0" w:tplc="2FC4B8DC">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6" w15:restartNumberingAfterBreak="0">
    <w:nsid w:val="720459BC"/>
    <w:multiLevelType w:val="hybridMultilevel"/>
    <w:tmpl w:val="500A0298"/>
    <w:lvl w:ilvl="0" w:tplc="EB3AC7F0">
      <w:start w:val="1"/>
      <w:numFmt w:val="lowerLetter"/>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7" w15:restartNumberingAfterBreak="0">
    <w:nsid w:val="72B3125A"/>
    <w:multiLevelType w:val="hybridMultilevel"/>
    <w:tmpl w:val="61EC39FA"/>
    <w:lvl w:ilvl="0" w:tplc="B7D4C472">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8" w15:restartNumberingAfterBreak="0">
    <w:nsid w:val="741C195F"/>
    <w:multiLevelType w:val="multilevel"/>
    <w:tmpl w:val="A67448E4"/>
    <w:lvl w:ilvl="0">
      <w:start w:val="1"/>
      <w:numFmt w:val="decimal"/>
      <w:pStyle w:val="V-020-ABC"/>
      <w:lvlText w:val="(%1)"/>
      <w:lvlJc w:val="left"/>
      <w:pPr>
        <w:ind w:left="851" w:hanging="851"/>
      </w:pPr>
      <w:rPr>
        <w:rFonts w:hint="default"/>
        <w:b/>
        <w:i w:val="0"/>
      </w:rPr>
    </w:lvl>
    <w:lvl w:ilvl="1">
      <w:start w:val="1"/>
      <w:numFmt w:val="upperRoman"/>
      <w:pStyle w:val="V-021-IIIIII"/>
      <w:suff w:val="nothing"/>
      <w:lvlText w:val="%2."/>
      <w:lvlJc w:val="left"/>
      <w:pPr>
        <w:ind w:left="851" w:hanging="851"/>
      </w:pPr>
      <w:rPr>
        <w:rFonts w:hint="default"/>
        <w:b/>
        <w:i w:val="0"/>
      </w:rPr>
    </w:lvl>
    <w:lvl w:ilvl="2">
      <w:start w:val="1"/>
      <w:numFmt w:val="decimal"/>
      <w:pStyle w:val="V-022-"/>
      <w:lvlText w:val="§ %3"/>
      <w:lvlJc w:val="left"/>
      <w:pPr>
        <w:ind w:left="851" w:hanging="851"/>
      </w:pPr>
      <w:rPr>
        <w:rFonts w:hint="default"/>
        <w:b/>
        <w:i w:val="0"/>
      </w:rPr>
    </w:lvl>
    <w:lvl w:ilvl="3">
      <w:start w:val="1"/>
      <w:numFmt w:val="decimal"/>
      <w:pStyle w:val="V-031-Num1-Text"/>
      <w:lvlText w:val="%4."/>
      <w:lvlJc w:val="left"/>
      <w:pPr>
        <w:ind w:left="851" w:hanging="851"/>
      </w:pPr>
      <w:rPr>
        <w:rFonts w:hint="default"/>
        <w:b/>
        <w:i w:val="0"/>
      </w:rPr>
    </w:lvl>
    <w:lvl w:ilvl="4">
      <w:start w:val="1"/>
      <w:numFmt w:val="decimal"/>
      <w:pStyle w:val="V-041-Num11-Text"/>
      <w:lvlText w:val="%4.%5."/>
      <w:lvlJc w:val="left"/>
      <w:pPr>
        <w:ind w:left="1135" w:hanging="851"/>
      </w:pPr>
      <w:rPr>
        <w:rFonts w:hint="default"/>
        <w:b/>
        <w:i w:val="0"/>
      </w:rPr>
    </w:lvl>
    <w:lvl w:ilvl="5">
      <w:start w:val="1"/>
      <w:numFmt w:val="decimal"/>
      <w:pStyle w:val="V-051-Num111-Text"/>
      <w:lvlText w:val="%4.%5.%6."/>
      <w:lvlJc w:val="left"/>
      <w:pPr>
        <w:ind w:left="851" w:hanging="851"/>
      </w:pPr>
      <w:rPr>
        <w:rFonts w:hint="default"/>
        <w:b/>
        <w:i w:val="0"/>
      </w:rPr>
    </w:lvl>
    <w:lvl w:ilvl="6">
      <w:start w:val="1"/>
      <w:numFmt w:val="decimal"/>
      <w:pStyle w:val="V-061-Num1111-Text"/>
      <w:lvlText w:val="%4.%5.%6.%7."/>
      <w:lvlJc w:val="left"/>
      <w:pPr>
        <w:ind w:left="851" w:hanging="851"/>
      </w:pPr>
      <w:rPr>
        <w:rFonts w:hint="default"/>
        <w:b/>
        <w:i w:val="0"/>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9" w15:restartNumberingAfterBreak="0">
    <w:nsid w:val="77473FB8"/>
    <w:multiLevelType w:val="hybridMultilevel"/>
    <w:tmpl w:val="06648AD6"/>
    <w:lvl w:ilvl="0" w:tplc="C0F8691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7E024E0"/>
    <w:multiLevelType w:val="hybridMultilevel"/>
    <w:tmpl w:val="3DAE96E2"/>
    <w:lvl w:ilvl="0" w:tplc="2FC4B8DC">
      <w:start w:val="1"/>
      <w:numFmt w:val="decimal"/>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41" w15:restartNumberingAfterBreak="0">
    <w:nsid w:val="7AF44067"/>
    <w:multiLevelType w:val="hybridMultilevel"/>
    <w:tmpl w:val="3B628192"/>
    <w:lvl w:ilvl="0" w:tplc="547EF88A">
      <w:start w:val="1"/>
      <w:numFmt w:val="decimal"/>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2" w15:restartNumberingAfterBreak="0">
    <w:nsid w:val="7B581FC2"/>
    <w:multiLevelType w:val="hybridMultilevel"/>
    <w:tmpl w:val="2716F9D4"/>
    <w:lvl w:ilvl="0" w:tplc="D1FAF4DA">
      <w:start w:val="1"/>
      <w:numFmt w:val="lowerLetter"/>
      <w:lvlText w:val="%1)"/>
      <w:lvlJc w:val="left"/>
      <w:pPr>
        <w:ind w:left="1571" w:hanging="360"/>
      </w:pPr>
      <w:rPr>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43" w15:restartNumberingAfterBreak="0">
    <w:nsid w:val="7FBC1752"/>
    <w:multiLevelType w:val="hybridMultilevel"/>
    <w:tmpl w:val="EB40AFBE"/>
    <w:lvl w:ilvl="0" w:tplc="4D1A2DA2">
      <w:start w:val="1"/>
      <w:numFmt w:val="decimal"/>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39"/>
  </w:num>
  <w:num w:numId="3">
    <w:abstractNumId w:val="1"/>
  </w:num>
  <w:num w:numId="4">
    <w:abstractNumId w:val="32"/>
  </w:num>
  <w:num w:numId="5">
    <w:abstractNumId w:val="4"/>
  </w:num>
  <w:num w:numId="6">
    <w:abstractNumId w:val="7"/>
  </w:num>
  <w:num w:numId="7">
    <w:abstractNumId w:val="16"/>
  </w:num>
  <w:num w:numId="8">
    <w:abstractNumId w:val="27"/>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3"/>
  </w:num>
  <w:num w:numId="13">
    <w:abstractNumId w:val="43"/>
  </w:num>
  <w:num w:numId="14">
    <w:abstractNumId w:val="18"/>
  </w:num>
  <w:num w:numId="15">
    <w:abstractNumId w:val="5"/>
  </w:num>
  <w:num w:numId="16">
    <w:abstractNumId w:val="20"/>
  </w:num>
  <w:num w:numId="17">
    <w:abstractNumId w:val="12"/>
  </w:num>
  <w:num w:numId="18">
    <w:abstractNumId w:val="28"/>
  </w:num>
  <w:num w:numId="19">
    <w:abstractNumId w:val="36"/>
  </w:num>
  <w:num w:numId="20">
    <w:abstractNumId w:val="42"/>
  </w:num>
  <w:num w:numId="21">
    <w:abstractNumId w:val="40"/>
  </w:num>
  <w:num w:numId="22">
    <w:abstractNumId w:val="21"/>
  </w:num>
  <w:num w:numId="23">
    <w:abstractNumId w:val="25"/>
  </w:num>
  <w:num w:numId="24">
    <w:abstractNumId w:val="26"/>
  </w:num>
  <w:num w:numId="25">
    <w:abstractNumId w:val="33"/>
  </w:num>
  <w:num w:numId="26">
    <w:abstractNumId w:val="31"/>
  </w:num>
  <w:num w:numId="27">
    <w:abstractNumId w:val="13"/>
  </w:num>
  <w:num w:numId="28">
    <w:abstractNumId w:val="35"/>
  </w:num>
  <w:num w:numId="29">
    <w:abstractNumId w:val="8"/>
  </w:num>
  <w:num w:numId="30">
    <w:abstractNumId w:val="37"/>
  </w:num>
  <w:num w:numId="31">
    <w:abstractNumId w:val="6"/>
  </w:num>
  <w:num w:numId="32">
    <w:abstractNumId w:val="11"/>
  </w:num>
  <w:num w:numId="33">
    <w:abstractNumId w:val="29"/>
  </w:num>
  <w:num w:numId="34">
    <w:abstractNumId w:val="41"/>
  </w:num>
  <w:num w:numId="35">
    <w:abstractNumId w:val="15"/>
  </w:num>
  <w:num w:numId="36">
    <w:abstractNumId w:val="30"/>
  </w:num>
  <w:num w:numId="37">
    <w:abstractNumId w:val="10"/>
  </w:num>
  <w:num w:numId="38">
    <w:abstractNumId w:val="17"/>
  </w:num>
  <w:num w:numId="39">
    <w:abstractNumId w:val="38"/>
  </w:num>
  <w:num w:numId="40">
    <w:abstractNumId w:val="2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num>
  <w:num w:numId="46">
    <w:abstractNumId w:val="38"/>
  </w:num>
  <w:num w:numId="47">
    <w:abstractNumId w:val="3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EA"/>
    <w:rsid w:val="000015DD"/>
    <w:rsid w:val="00010087"/>
    <w:rsid w:val="00021FB8"/>
    <w:rsid w:val="00024B7A"/>
    <w:rsid w:val="00030471"/>
    <w:rsid w:val="00031F2E"/>
    <w:rsid w:val="00034A38"/>
    <w:rsid w:val="00034BCD"/>
    <w:rsid w:val="00034C52"/>
    <w:rsid w:val="00037C1A"/>
    <w:rsid w:val="0004153C"/>
    <w:rsid w:val="00046C52"/>
    <w:rsid w:val="00047011"/>
    <w:rsid w:val="00060A1F"/>
    <w:rsid w:val="00062C05"/>
    <w:rsid w:val="0006353E"/>
    <w:rsid w:val="000653C2"/>
    <w:rsid w:val="00072149"/>
    <w:rsid w:val="000740D7"/>
    <w:rsid w:val="000809C4"/>
    <w:rsid w:val="00082DCB"/>
    <w:rsid w:val="000A0D77"/>
    <w:rsid w:val="000A4CC8"/>
    <w:rsid w:val="000B1380"/>
    <w:rsid w:val="000B5784"/>
    <w:rsid w:val="000B7CCD"/>
    <w:rsid w:val="000C1FCE"/>
    <w:rsid w:val="000C3A05"/>
    <w:rsid w:val="000C7185"/>
    <w:rsid w:val="000D30B4"/>
    <w:rsid w:val="000D6B07"/>
    <w:rsid w:val="000E4FFD"/>
    <w:rsid w:val="000E7468"/>
    <w:rsid w:val="000F2FF3"/>
    <w:rsid w:val="000F4769"/>
    <w:rsid w:val="000F60A3"/>
    <w:rsid w:val="000F67D1"/>
    <w:rsid w:val="001034BF"/>
    <w:rsid w:val="00103959"/>
    <w:rsid w:val="0010558C"/>
    <w:rsid w:val="0011534A"/>
    <w:rsid w:val="001154F4"/>
    <w:rsid w:val="001173C7"/>
    <w:rsid w:val="00120492"/>
    <w:rsid w:val="001216DE"/>
    <w:rsid w:val="00131059"/>
    <w:rsid w:val="0013195E"/>
    <w:rsid w:val="00133CB5"/>
    <w:rsid w:val="00134775"/>
    <w:rsid w:val="00135858"/>
    <w:rsid w:val="00136F04"/>
    <w:rsid w:val="00144B38"/>
    <w:rsid w:val="001462CC"/>
    <w:rsid w:val="00147631"/>
    <w:rsid w:val="00152D94"/>
    <w:rsid w:val="0015631F"/>
    <w:rsid w:val="001568D4"/>
    <w:rsid w:val="00160F20"/>
    <w:rsid w:val="001737B8"/>
    <w:rsid w:val="00176136"/>
    <w:rsid w:val="001828C4"/>
    <w:rsid w:val="001848D4"/>
    <w:rsid w:val="00185CE5"/>
    <w:rsid w:val="001869A5"/>
    <w:rsid w:val="001A178C"/>
    <w:rsid w:val="001A7611"/>
    <w:rsid w:val="001B0C57"/>
    <w:rsid w:val="001B133C"/>
    <w:rsid w:val="001C0D11"/>
    <w:rsid w:val="001C3839"/>
    <w:rsid w:val="001C4C06"/>
    <w:rsid w:val="001C67AA"/>
    <w:rsid w:val="001C6A6E"/>
    <w:rsid w:val="001D2BFE"/>
    <w:rsid w:val="001D45AD"/>
    <w:rsid w:val="001D4FB5"/>
    <w:rsid w:val="001D622F"/>
    <w:rsid w:val="001D6368"/>
    <w:rsid w:val="001D7B06"/>
    <w:rsid w:val="001E33CF"/>
    <w:rsid w:val="001E49C6"/>
    <w:rsid w:val="001E6D1A"/>
    <w:rsid w:val="001E791D"/>
    <w:rsid w:val="001F1376"/>
    <w:rsid w:val="001F359D"/>
    <w:rsid w:val="001F3AC9"/>
    <w:rsid w:val="0020526E"/>
    <w:rsid w:val="00205F7C"/>
    <w:rsid w:val="002068F2"/>
    <w:rsid w:val="002078E5"/>
    <w:rsid w:val="00221176"/>
    <w:rsid w:val="00223279"/>
    <w:rsid w:val="00231665"/>
    <w:rsid w:val="00231F9F"/>
    <w:rsid w:val="00253537"/>
    <w:rsid w:val="00261877"/>
    <w:rsid w:val="002724A0"/>
    <w:rsid w:val="002728E3"/>
    <w:rsid w:val="00274599"/>
    <w:rsid w:val="00280B33"/>
    <w:rsid w:val="00280C22"/>
    <w:rsid w:val="00283ACB"/>
    <w:rsid w:val="00284082"/>
    <w:rsid w:val="002840E6"/>
    <w:rsid w:val="00285EC0"/>
    <w:rsid w:val="002878CF"/>
    <w:rsid w:val="002904E4"/>
    <w:rsid w:val="002975F2"/>
    <w:rsid w:val="002A2714"/>
    <w:rsid w:val="002A74C3"/>
    <w:rsid w:val="002A7B0A"/>
    <w:rsid w:val="002B060E"/>
    <w:rsid w:val="002B5E90"/>
    <w:rsid w:val="002C356F"/>
    <w:rsid w:val="002C3D09"/>
    <w:rsid w:val="002C5D61"/>
    <w:rsid w:val="002C69B0"/>
    <w:rsid w:val="002C77FA"/>
    <w:rsid w:val="002D2F4A"/>
    <w:rsid w:val="002D355B"/>
    <w:rsid w:val="002D44AF"/>
    <w:rsid w:val="002D4602"/>
    <w:rsid w:val="002D5AB2"/>
    <w:rsid w:val="002E07CC"/>
    <w:rsid w:val="002E1074"/>
    <w:rsid w:val="002E162F"/>
    <w:rsid w:val="002E3ADA"/>
    <w:rsid w:val="002E765B"/>
    <w:rsid w:val="002E76F6"/>
    <w:rsid w:val="002F7B28"/>
    <w:rsid w:val="0030012B"/>
    <w:rsid w:val="003017C8"/>
    <w:rsid w:val="00306D84"/>
    <w:rsid w:val="003076E5"/>
    <w:rsid w:val="003117AE"/>
    <w:rsid w:val="00316262"/>
    <w:rsid w:val="003171F8"/>
    <w:rsid w:val="003177F1"/>
    <w:rsid w:val="0032282C"/>
    <w:rsid w:val="00325B70"/>
    <w:rsid w:val="00326C2F"/>
    <w:rsid w:val="00332BDB"/>
    <w:rsid w:val="00337433"/>
    <w:rsid w:val="00342C7E"/>
    <w:rsid w:val="00345D47"/>
    <w:rsid w:val="00351DD5"/>
    <w:rsid w:val="00356F0A"/>
    <w:rsid w:val="00357435"/>
    <w:rsid w:val="00360049"/>
    <w:rsid w:val="00361E2F"/>
    <w:rsid w:val="0037694D"/>
    <w:rsid w:val="003816BA"/>
    <w:rsid w:val="003903F3"/>
    <w:rsid w:val="0039434F"/>
    <w:rsid w:val="00394FC5"/>
    <w:rsid w:val="00396E5A"/>
    <w:rsid w:val="003A058E"/>
    <w:rsid w:val="003A4D43"/>
    <w:rsid w:val="003A4E91"/>
    <w:rsid w:val="003A516B"/>
    <w:rsid w:val="003A7716"/>
    <w:rsid w:val="003B0B4A"/>
    <w:rsid w:val="003B0EC9"/>
    <w:rsid w:val="003B29E4"/>
    <w:rsid w:val="003B4A6C"/>
    <w:rsid w:val="003B7BDB"/>
    <w:rsid w:val="003C17DA"/>
    <w:rsid w:val="003D272D"/>
    <w:rsid w:val="003D3218"/>
    <w:rsid w:val="003D43C4"/>
    <w:rsid w:val="003D6D06"/>
    <w:rsid w:val="003E3168"/>
    <w:rsid w:val="003E51D1"/>
    <w:rsid w:val="003E56DF"/>
    <w:rsid w:val="003F2155"/>
    <w:rsid w:val="003F357A"/>
    <w:rsid w:val="0040027F"/>
    <w:rsid w:val="00402AB4"/>
    <w:rsid w:val="00403BDE"/>
    <w:rsid w:val="004041A1"/>
    <w:rsid w:val="00404CFA"/>
    <w:rsid w:val="00414823"/>
    <w:rsid w:val="004152AA"/>
    <w:rsid w:val="00416D8D"/>
    <w:rsid w:val="00417365"/>
    <w:rsid w:val="00420715"/>
    <w:rsid w:val="00431D4F"/>
    <w:rsid w:val="00433E36"/>
    <w:rsid w:val="00434773"/>
    <w:rsid w:val="00434FD2"/>
    <w:rsid w:val="00435936"/>
    <w:rsid w:val="00435E00"/>
    <w:rsid w:val="0043648B"/>
    <w:rsid w:val="00436526"/>
    <w:rsid w:val="00442278"/>
    <w:rsid w:val="0044357C"/>
    <w:rsid w:val="00444843"/>
    <w:rsid w:val="00447318"/>
    <w:rsid w:val="004521C6"/>
    <w:rsid w:val="00454650"/>
    <w:rsid w:val="00454935"/>
    <w:rsid w:val="0046574C"/>
    <w:rsid w:val="00470133"/>
    <w:rsid w:val="00477E16"/>
    <w:rsid w:val="004803A7"/>
    <w:rsid w:val="00482287"/>
    <w:rsid w:val="004837D7"/>
    <w:rsid w:val="00490017"/>
    <w:rsid w:val="00492BA9"/>
    <w:rsid w:val="0049410C"/>
    <w:rsid w:val="00495CC9"/>
    <w:rsid w:val="0049717A"/>
    <w:rsid w:val="004A067B"/>
    <w:rsid w:val="004A16EA"/>
    <w:rsid w:val="004A3C87"/>
    <w:rsid w:val="004A6C9D"/>
    <w:rsid w:val="004A6D6A"/>
    <w:rsid w:val="004B0C8D"/>
    <w:rsid w:val="004B5BA6"/>
    <w:rsid w:val="004C087D"/>
    <w:rsid w:val="004C10F8"/>
    <w:rsid w:val="004C12BD"/>
    <w:rsid w:val="004C2446"/>
    <w:rsid w:val="004D4009"/>
    <w:rsid w:val="004D438C"/>
    <w:rsid w:val="004F27F9"/>
    <w:rsid w:val="004F42C9"/>
    <w:rsid w:val="004F78D2"/>
    <w:rsid w:val="005152FD"/>
    <w:rsid w:val="00520965"/>
    <w:rsid w:val="00520C2C"/>
    <w:rsid w:val="00525360"/>
    <w:rsid w:val="00531EA8"/>
    <w:rsid w:val="00537E85"/>
    <w:rsid w:val="00547860"/>
    <w:rsid w:val="00550B3A"/>
    <w:rsid w:val="005528B9"/>
    <w:rsid w:val="00556ABD"/>
    <w:rsid w:val="00561B17"/>
    <w:rsid w:val="00561EEC"/>
    <w:rsid w:val="00564EA2"/>
    <w:rsid w:val="0056748C"/>
    <w:rsid w:val="0057042A"/>
    <w:rsid w:val="00572101"/>
    <w:rsid w:val="00574363"/>
    <w:rsid w:val="005749EF"/>
    <w:rsid w:val="0057633C"/>
    <w:rsid w:val="005A02BE"/>
    <w:rsid w:val="005A045C"/>
    <w:rsid w:val="005A3F33"/>
    <w:rsid w:val="005A592A"/>
    <w:rsid w:val="005A6BEB"/>
    <w:rsid w:val="005A75C3"/>
    <w:rsid w:val="005B23FE"/>
    <w:rsid w:val="005B307C"/>
    <w:rsid w:val="005B4575"/>
    <w:rsid w:val="005B5387"/>
    <w:rsid w:val="005B6FEC"/>
    <w:rsid w:val="005C06CD"/>
    <w:rsid w:val="005C08EE"/>
    <w:rsid w:val="005C1001"/>
    <w:rsid w:val="005C1B23"/>
    <w:rsid w:val="005C3E90"/>
    <w:rsid w:val="005C66C0"/>
    <w:rsid w:val="005C7941"/>
    <w:rsid w:val="005D161E"/>
    <w:rsid w:val="005D2741"/>
    <w:rsid w:val="005D40B3"/>
    <w:rsid w:val="005D4F20"/>
    <w:rsid w:val="005D5314"/>
    <w:rsid w:val="005E08B2"/>
    <w:rsid w:val="005E09D0"/>
    <w:rsid w:val="005E52C0"/>
    <w:rsid w:val="005F59DC"/>
    <w:rsid w:val="00600301"/>
    <w:rsid w:val="00600C5E"/>
    <w:rsid w:val="00601422"/>
    <w:rsid w:val="006104AF"/>
    <w:rsid w:val="00617BD1"/>
    <w:rsid w:val="00621230"/>
    <w:rsid w:val="00621326"/>
    <w:rsid w:val="006321E8"/>
    <w:rsid w:val="006332EB"/>
    <w:rsid w:val="00633D11"/>
    <w:rsid w:val="00642608"/>
    <w:rsid w:val="006462BC"/>
    <w:rsid w:val="00647106"/>
    <w:rsid w:val="0065424A"/>
    <w:rsid w:val="0066014F"/>
    <w:rsid w:val="00667EEC"/>
    <w:rsid w:val="00671B35"/>
    <w:rsid w:val="0067271D"/>
    <w:rsid w:val="00684F02"/>
    <w:rsid w:val="0068527B"/>
    <w:rsid w:val="00693E81"/>
    <w:rsid w:val="006A0111"/>
    <w:rsid w:val="006A14B8"/>
    <w:rsid w:val="006A1603"/>
    <w:rsid w:val="006A2BC4"/>
    <w:rsid w:val="006A7258"/>
    <w:rsid w:val="006B297D"/>
    <w:rsid w:val="006B2A22"/>
    <w:rsid w:val="006B2AB6"/>
    <w:rsid w:val="006B5A76"/>
    <w:rsid w:val="006C42D4"/>
    <w:rsid w:val="006C4991"/>
    <w:rsid w:val="006C72EA"/>
    <w:rsid w:val="006C7491"/>
    <w:rsid w:val="006D20DD"/>
    <w:rsid w:val="006D3681"/>
    <w:rsid w:val="006D3EAF"/>
    <w:rsid w:val="006E15C6"/>
    <w:rsid w:val="006E6C87"/>
    <w:rsid w:val="006E6D28"/>
    <w:rsid w:val="006E7896"/>
    <w:rsid w:val="006F2778"/>
    <w:rsid w:val="006F3DE9"/>
    <w:rsid w:val="006F477B"/>
    <w:rsid w:val="006F60D0"/>
    <w:rsid w:val="0070436E"/>
    <w:rsid w:val="00707163"/>
    <w:rsid w:val="00710A54"/>
    <w:rsid w:val="00712CF9"/>
    <w:rsid w:val="0071392E"/>
    <w:rsid w:val="00714D50"/>
    <w:rsid w:val="0071590E"/>
    <w:rsid w:val="00716AE0"/>
    <w:rsid w:val="007211B8"/>
    <w:rsid w:val="007263AB"/>
    <w:rsid w:val="00737108"/>
    <w:rsid w:val="0074269C"/>
    <w:rsid w:val="00753501"/>
    <w:rsid w:val="00756D0D"/>
    <w:rsid w:val="007604DB"/>
    <w:rsid w:val="00762281"/>
    <w:rsid w:val="00766788"/>
    <w:rsid w:val="00770B38"/>
    <w:rsid w:val="00773968"/>
    <w:rsid w:val="00773F77"/>
    <w:rsid w:val="00777247"/>
    <w:rsid w:val="00777A1B"/>
    <w:rsid w:val="00777D71"/>
    <w:rsid w:val="00780D7B"/>
    <w:rsid w:val="00783CE3"/>
    <w:rsid w:val="00785512"/>
    <w:rsid w:val="007905E0"/>
    <w:rsid w:val="00796864"/>
    <w:rsid w:val="007975FB"/>
    <w:rsid w:val="007A0CD2"/>
    <w:rsid w:val="007A1819"/>
    <w:rsid w:val="007A4F4B"/>
    <w:rsid w:val="007A5975"/>
    <w:rsid w:val="007B3018"/>
    <w:rsid w:val="007B4377"/>
    <w:rsid w:val="007B6574"/>
    <w:rsid w:val="007B770D"/>
    <w:rsid w:val="007B7EB6"/>
    <w:rsid w:val="007C2D4E"/>
    <w:rsid w:val="007C5016"/>
    <w:rsid w:val="007C6625"/>
    <w:rsid w:val="007C739D"/>
    <w:rsid w:val="007D0102"/>
    <w:rsid w:val="007D426F"/>
    <w:rsid w:val="007D473B"/>
    <w:rsid w:val="007D5A75"/>
    <w:rsid w:val="007D66B5"/>
    <w:rsid w:val="007E22BF"/>
    <w:rsid w:val="007F0B04"/>
    <w:rsid w:val="007F4CBD"/>
    <w:rsid w:val="007F578C"/>
    <w:rsid w:val="008001A9"/>
    <w:rsid w:val="008075A0"/>
    <w:rsid w:val="00807EB3"/>
    <w:rsid w:val="00810565"/>
    <w:rsid w:val="0081091C"/>
    <w:rsid w:val="00812208"/>
    <w:rsid w:val="008122E5"/>
    <w:rsid w:val="00821CDB"/>
    <w:rsid w:val="00821D9E"/>
    <w:rsid w:val="00821E57"/>
    <w:rsid w:val="00822B37"/>
    <w:rsid w:val="00823AC0"/>
    <w:rsid w:val="0082480E"/>
    <w:rsid w:val="0082537C"/>
    <w:rsid w:val="00830860"/>
    <w:rsid w:val="0083162E"/>
    <w:rsid w:val="00833020"/>
    <w:rsid w:val="00833289"/>
    <w:rsid w:val="00836415"/>
    <w:rsid w:val="00841E01"/>
    <w:rsid w:val="0084276E"/>
    <w:rsid w:val="00847240"/>
    <w:rsid w:val="00852766"/>
    <w:rsid w:val="00872C7D"/>
    <w:rsid w:val="0087607E"/>
    <w:rsid w:val="0087761E"/>
    <w:rsid w:val="00885401"/>
    <w:rsid w:val="00886D06"/>
    <w:rsid w:val="00887992"/>
    <w:rsid w:val="00891130"/>
    <w:rsid w:val="0089257E"/>
    <w:rsid w:val="008944ED"/>
    <w:rsid w:val="00895C44"/>
    <w:rsid w:val="0089774E"/>
    <w:rsid w:val="008A452E"/>
    <w:rsid w:val="008A5262"/>
    <w:rsid w:val="008B128D"/>
    <w:rsid w:val="008B5C00"/>
    <w:rsid w:val="008C049F"/>
    <w:rsid w:val="008C0A8A"/>
    <w:rsid w:val="008C2E90"/>
    <w:rsid w:val="008C5107"/>
    <w:rsid w:val="008D475B"/>
    <w:rsid w:val="008D5342"/>
    <w:rsid w:val="008E2504"/>
    <w:rsid w:val="008E4CB9"/>
    <w:rsid w:val="008F1015"/>
    <w:rsid w:val="008F1463"/>
    <w:rsid w:val="008F19CA"/>
    <w:rsid w:val="008F2783"/>
    <w:rsid w:val="00901315"/>
    <w:rsid w:val="009016DF"/>
    <w:rsid w:val="00904139"/>
    <w:rsid w:val="00913651"/>
    <w:rsid w:val="00913B19"/>
    <w:rsid w:val="00915E19"/>
    <w:rsid w:val="00923D6E"/>
    <w:rsid w:val="0093207B"/>
    <w:rsid w:val="0093542B"/>
    <w:rsid w:val="00941F25"/>
    <w:rsid w:val="00942474"/>
    <w:rsid w:val="0094706C"/>
    <w:rsid w:val="009534CE"/>
    <w:rsid w:val="009556D4"/>
    <w:rsid w:val="009566F4"/>
    <w:rsid w:val="00960572"/>
    <w:rsid w:val="009607ED"/>
    <w:rsid w:val="00961274"/>
    <w:rsid w:val="0096179B"/>
    <w:rsid w:val="00973300"/>
    <w:rsid w:val="009759A7"/>
    <w:rsid w:val="0097636A"/>
    <w:rsid w:val="00976EE4"/>
    <w:rsid w:val="00980E86"/>
    <w:rsid w:val="009838A8"/>
    <w:rsid w:val="0099184E"/>
    <w:rsid w:val="00996AE3"/>
    <w:rsid w:val="009A08F8"/>
    <w:rsid w:val="009A4725"/>
    <w:rsid w:val="009A4935"/>
    <w:rsid w:val="009A4B12"/>
    <w:rsid w:val="009A68AD"/>
    <w:rsid w:val="009B13DC"/>
    <w:rsid w:val="009B235F"/>
    <w:rsid w:val="009B381F"/>
    <w:rsid w:val="009B3992"/>
    <w:rsid w:val="009B6CEB"/>
    <w:rsid w:val="009B6D19"/>
    <w:rsid w:val="009B7812"/>
    <w:rsid w:val="009C253C"/>
    <w:rsid w:val="009C7267"/>
    <w:rsid w:val="009C7B80"/>
    <w:rsid w:val="009E28CD"/>
    <w:rsid w:val="009E4CB6"/>
    <w:rsid w:val="009E4D8A"/>
    <w:rsid w:val="009F0438"/>
    <w:rsid w:val="009F0E4B"/>
    <w:rsid w:val="009F1363"/>
    <w:rsid w:val="009F3B64"/>
    <w:rsid w:val="009F644F"/>
    <w:rsid w:val="00A00EC5"/>
    <w:rsid w:val="00A0391F"/>
    <w:rsid w:val="00A0500D"/>
    <w:rsid w:val="00A05590"/>
    <w:rsid w:val="00A05CEB"/>
    <w:rsid w:val="00A10E80"/>
    <w:rsid w:val="00A11EC9"/>
    <w:rsid w:val="00A12D63"/>
    <w:rsid w:val="00A20580"/>
    <w:rsid w:val="00A21876"/>
    <w:rsid w:val="00A2271B"/>
    <w:rsid w:val="00A25B4B"/>
    <w:rsid w:val="00A27385"/>
    <w:rsid w:val="00A27C30"/>
    <w:rsid w:val="00A3016E"/>
    <w:rsid w:val="00A33CCC"/>
    <w:rsid w:val="00A3466A"/>
    <w:rsid w:val="00A35ADF"/>
    <w:rsid w:val="00A371C5"/>
    <w:rsid w:val="00A37886"/>
    <w:rsid w:val="00A40A64"/>
    <w:rsid w:val="00A41130"/>
    <w:rsid w:val="00A5144F"/>
    <w:rsid w:val="00A532FE"/>
    <w:rsid w:val="00A53878"/>
    <w:rsid w:val="00A60E6E"/>
    <w:rsid w:val="00A62696"/>
    <w:rsid w:val="00A62BA8"/>
    <w:rsid w:val="00A64242"/>
    <w:rsid w:val="00A70893"/>
    <w:rsid w:val="00A74681"/>
    <w:rsid w:val="00A74905"/>
    <w:rsid w:val="00A75135"/>
    <w:rsid w:val="00A804F0"/>
    <w:rsid w:val="00A80E18"/>
    <w:rsid w:val="00A817AF"/>
    <w:rsid w:val="00A83B55"/>
    <w:rsid w:val="00AA20D3"/>
    <w:rsid w:val="00AA2B42"/>
    <w:rsid w:val="00AA754A"/>
    <w:rsid w:val="00AB2A04"/>
    <w:rsid w:val="00AB58BF"/>
    <w:rsid w:val="00AC0127"/>
    <w:rsid w:val="00AC192F"/>
    <w:rsid w:val="00AC355C"/>
    <w:rsid w:val="00AC359C"/>
    <w:rsid w:val="00AD4F46"/>
    <w:rsid w:val="00AD6A2C"/>
    <w:rsid w:val="00AD6C33"/>
    <w:rsid w:val="00AF158D"/>
    <w:rsid w:val="00AF1AF5"/>
    <w:rsid w:val="00B01329"/>
    <w:rsid w:val="00B079D7"/>
    <w:rsid w:val="00B07A66"/>
    <w:rsid w:val="00B1130D"/>
    <w:rsid w:val="00B15D82"/>
    <w:rsid w:val="00B17D5F"/>
    <w:rsid w:val="00B210DE"/>
    <w:rsid w:val="00B3049E"/>
    <w:rsid w:val="00B30A6C"/>
    <w:rsid w:val="00B363D8"/>
    <w:rsid w:val="00B37DBB"/>
    <w:rsid w:val="00B42285"/>
    <w:rsid w:val="00B44E48"/>
    <w:rsid w:val="00B4517F"/>
    <w:rsid w:val="00B45944"/>
    <w:rsid w:val="00B5023A"/>
    <w:rsid w:val="00B533BF"/>
    <w:rsid w:val="00B55B60"/>
    <w:rsid w:val="00B569E8"/>
    <w:rsid w:val="00B57799"/>
    <w:rsid w:val="00B6000F"/>
    <w:rsid w:val="00B61BF5"/>
    <w:rsid w:val="00B61E4C"/>
    <w:rsid w:val="00B642EA"/>
    <w:rsid w:val="00B7502F"/>
    <w:rsid w:val="00B82C25"/>
    <w:rsid w:val="00B91F19"/>
    <w:rsid w:val="00B97054"/>
    <w:rsid w:val="00BA3901"/>
    <w:rsid w:val="00BA5573"/>
    <w:rsid w:val="00BA67AD"/>
    <w:rsid w:val="00BB7655"/>
    <w:rsid w:val="00BC0116"/>
    <w:rsid w:val="00BC18FD"/>
    <w:rsid w:val="00BC2A72"/>
    <w:rsid w:val="00BC2B2B"/>
    <w:rsid w:val="00BD5522"/>
    <w:rsid w:val="00BE1C85"/>
    <w:rsid w:val="00BE30E0"/>
    <w:rsid w:val="00BF40F1"/>
    <w:rsid w:val="00BF6C41"/>
    <w:rsid w:val="00C019B7"/>
    <w:rsid w:val="00C15BFF"/>
    <w:rsid w:val="00C1757F"/>
    <w:rsid w:val="00C17639"/>
    <w:rsid w:val="00C21345"/>
    <w:rsid w:val="00C227F7"/>
    <w:rsid w:val="00C246E2"/>
    <w:rsid w:val="00C2758A"/>
    <w:rsid w:val="00C31597"/>
    <w:rsid w:val="00C352BE"/>
    <w:rsid w:val="00C46AD1"/>
    <w:rsid w:val="00C5033B"/>
    <w:rsid w:val="00C50CCE"/>
    <w:rsid w:val="00C51FA8"/>
    <w:rsid w:val="00C55F4D"/>
    <w:rsid w:val="00C602F0"/>
    <w:rsid w:val="00C61E01"/>
    <w:rsid w:val="00C628AE"/>
    <w:rsid w:val="00C655BF"/>
    <w:rsid w:val="00C67106"/>
    <w:rsid w:val="00C70E30"/>
    <w:rsid w:val="00C725B2"/>
    <w:rsid w:val="00C762FE"/>
    <w:rsid w:val="00C80ED1"/>
    <w:rsid w:val="00C8172D"/>
    <w:rsid w:val="00C82B80"/>
    <w:rsid w:val="00C82EC9"/>
    <w:rsid w:val="00C841AB"/>
    <w:rsid w:val="00C86D22"/>
    <w:rsid w:val="00C90366"/>
    <w:rsid w:val="00C9157F"/>
    <w:rsid w:val="00C93CCF"/>
    <w:rsid w:val="00C972A4"/>
    <w:rsid w:val="00C97A03"/>
    <w:rsid w:val="00CA2EC6"/>
    <w:rsid w:val="00CB01E2"/>
    <w:rsid w:val="00CB0A1E"/>
    <w:rsid w:val="00CB2A54"/>
    <w:rsid w:val="00CB52FA"/>
    <w:rsid w:val="00CC03F2"/>
    <w:rsid w:val="00CC6569"/>
    <w:rsid w:val="00CC73B9"/>
    <w:rsid w:val="00CC7E7A"/>
    <w:rsid w:val="00CD0AE5"/>
    <w:rsid w:val="00CD6600"/>
    <w:rsid w:val="00CD69EF"/>
    <w:rsid w:val="00CD78C2"/>
    <w:rsid w:val="00CE092C"/>
    <w:rsid w:val="00CE0C72"/>
    <w:rsid w:val="00CE3EFD"/>
    <w:rsid w:val="00CE5AF5"/>
    <w:rsid w:val="00CE7D65"/>
    <w:rsid w:val="00CF0AF1"/>
    <w:rsid w:val="00CF4D95"/>
    <w:rsid w:val="00CF6ED3"/>
    <w:rsid w:val="00D000E1"/>
    <w:rsid w:val="00D01670"/>
    <w:rsid w:val="00D05903"/>
    <w:rsid w:val="00D059B6"/>
    <w:rsid w:val="00D12844"/>
    <w:rsid w:val="00D154F8"/>
    <w:rsid w:val="00D1766E"/>
    <w:rsid w:val="00D220DE"/>
    <w:rsid w:val="00D23493"/>
    <w:rsid w:val="00D24310"/>
    <w:rsid w:val="00D25E06"/>
    <w:rsid w:val="00D26D0C"/>
    <w:rsid w:val="00D31CB4"/>
    <w:rsid w:val="00D32578"/>
    <w:rsid w:val="00D40403"/>
    <w:rsid w:val="00D413B4"/>
    <w:rsid w:val="00D41A1E"/>
    <w:rsid w:val="00D42935"/>
    <w:rsid w:val="00D51BF1"/>
    <w:rsid w:val="00D56529"/>
    <w:rsid w:val="00D569A0"/>
    <w:rsid w:val="00D61166"/>
    <w:rsid w:val="00D626D8"/>
    <w:rsid w:val="00D67C3D"/>
    <w:rsid w:val="00D765A8"/>
    <w:rsid w:val="00D777A6"/>
    <w:rsid w:val="00D862D9"/>
    <w:rsid w:val="00D91B5E"/>
    <w:rsid w:val="00D9229A"/>
    <w:rsid w:val="00D97C93"/>
    <w:rsid w:val="00DA133D"/>
    <w:rsid w:val="00DA634F"/>
    <w:rsid w:val="00DA68DF"/>
    <w:rsid w:val="00DA7733"/>
    <w:rsid w:val="00DB0B4D"/>
    <w:rsid w:val="00DB187D"/>
    <w:rsid w:val="00DB31EA"/>
    <w:rsid w:val="00DB5246"/>
    <w:rsid w:val="00DC054D"/>
    <w:rsid w:val="00DC28F4"/>
    <w:rsid w:val="00DC43BC"/>
    <w:rsid w:val="00DD04E6"/>
    <w:rsid w:val="00DE383B"/>
    <w:rsid w:val="00DE4079"/>
    <w:rsid w:val="00DE4CF6"/>
    <w:rsid w:val="00DE54A8"/>
    <w:rsid w:val="00DE7803"/>
    <w:rsid w:val="00DF7870"/>
    <w:rsid w:val="00DF7BD9"/>
    <w:rsid w:val="00E0178B"/>
    <w:rsid w:val="00E05D34"/>
    <w:rsid w:val="00E06BDA"/>
    <w:rsid w:val="00E07E81"/>
    <w:rsid w:val="00E11580"/>
    <w:rsid w:val="00E11DF0"/>
    <w:rsid w:val="00E11F26"/>
    <w:rsid w:val="00E17270"/>
    <w:rsid w:val="00E17D0A"/>
    <w:rsid w:val="00E26258"/>
    <w:rsid w:val="00E2729D"/>
    <w:rsid w:val="00E30CE9"/>
    <w:rsid w:val="00E31CCE"/>
    <w:rsid w:val="00E34890"/>
    <w:rsid w:val="00E35484"/>
    <w:rsid w:val="00E369F3"/>
    <w:rsid w:val="00E40527"/>
    <w:rsid w:val="00E42683"/>
    <w:rsid w:val="00E44B71"/>
    <w:rsid w:val="00E46A08"/>
    <w:rsid w:val="00E67D52"/>
    <w:rsid w:val="00E826BD"/>
    <w:rsid w:val="00E82E63"/>
    <w:rsid w:val="00E83950"/>
    <w:rsid w:val="00E8570F"/>
    <w:rsid w:val="00E92D57"/>
    <w:rsid w:val="00E92F5A"/>
    <w:rsid w:val="00EA16D0"/>
    <w:rsid w:val="00EC2362"/>
    <w:rsid w:val="00EC32F0"/>
    <w:rsid w:val="00EC5DA8"/>
    <w:rsid w:val="00EC7143"/>
    <w:rsid w:val="00EC71D2"/>
    <w:rsid w:val="00ED2566"/>
    <w:rsid w:val="00EE0451"/>
    <w:rsid w:val="00EE160C"/>
    <w:rsid w:val="00EE7D74"/>
    <w:rsid w:val="00EF3A66"/>
    <w:rsid w:val="00EF788F"/>
    <w:rsid w:val="00EF7E63"/>
    <w:rsid w:val="00F00352"/>
    <w:rsid w:val="00F01A6B"/>
    <w:rsid w:val="00F047E0"/>
    <w:rsid w:val="00F05F1A"/>
    <w:rsid w:val="00F06546"/>
    <w:rsid w:val="00F06F67"/>
    <w:rsid w:val="00F107E0"/>
    <w:rsid w:val="00F14130"/>
    <w:rsid w:val="00F16CE9"/>
    <w:rsid w:val="00F24279"/>
    <w:rsid w:val="00F25A7D"/>
    <w:rsid w:val="00F26AFD"/>
    <w:rsid w:val="00F274E3"/>
    <w:rsid w:val="00F32187"/>
    <w:rsid w:val="00F33A5B"/>
    <w:rsid w:val="00F3494B"/>
    <w:rsid w:val="00F41AF2"/>
    <w:rsid w:val="00F43CC4"/>
    <w:rsid w:val="00F46335"/>
    <w:rsid w:val="00F50FCF"/>
    <w:rsid w:val="00F52A65"/>
    <w:rsid w:val="00F533FF"/>
    <w:rsid w:val="00F56F03"/>
    <w:rsid w:val="00F65953"/>
    <w:rsid w:val="00F724B0"/>
    <w:rsid w:val="00F741DA"/>
    <w:rsid w:val="00F7684D"/>
    <w:rsid w:val="00F811AF"/>
    <w:rsid w:val="00F8324E"/>
    <w:rsid w:val="00F932FC"/>
    <w:rsid w:val="00F93ADF"/>
    <w:rsid w:val="00F94688"/>
    <w:rsid w:val="00F9731A"/>
    <w:rsid w:val="00FA3F00"/>
    <w:rsid w:val="00FB09AF"/>
    <w:rsid w:val="00FB1865"/>
    <w:rsid w:val="00FB6214"/>
    <w:rsid w:val="00FC0449"/>
    <w:rsid w:val="00FC2B84"/>
    <w:rsid w:val="00FC2FF3"/>
    <w:rsid w:val="00FC71AD"/>
    <w:rsid w:val="00FD5AC4"/>
    <w:rsid w:val="00FE1E1E"/>
    <w:rsid w:val="00FE29AE"/>
    <w:rsid w:val="00FE45D6"/>
    <w:rsid w:val="00FE65AA"/>
    <w:rsid w:val="00FF1787"/>
    <w:rsid w:val="032B939A"/>
    <w:rsid w:val="03F3B9D1"/>
    <w:rsid w:val="04FE4741"/>
    <w:rsid w:val="076432A3"/>
    <w:rsid w:val="0FD9658D"/>
    <w:rsid w:val="111C909D"/>
    <w:rsid w:val="170CB798"/>
    <w:rsid w:val="1DC33440"/>
    <w:rsid w:val="1F71F5CD"/>
    <w:rsid w:val="30D42139"/>
    <w:rsid w:val="3C920BA9"/>
    <w:rsid w:val="4F25E3D5"/>
    <w:rsid w:val="50F69E6A"/>
    <w:rsid w:val="605D4452"/>
    <w:rsid w:val="655B312B"/>
    <w:rsid w:val="6648279E"/>
    <w:rsid w:val="6893F2F3"/>
    <w:rsid w:val="690EE7DB"/>
    <w:rsid w:val="6C6E722A"/>
    <w:rsid w:val="7192C6D0"/>
    <w:rsid w:val="7D37F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2136"/>
  <w15:docId w15:val="{44C2AAC8-D9D4-41EA-9B18-B86AE06F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6C72EA"/>
    <w:pPr>
      <w:widowControl w:val="0"/>
      <w:tabs>
        <w:tab w:val="center" w:pos="4536"/>
        <w:tab w:val="right" w:pos="9072"/>
      </w:tabs>
      <w:autoSpaceDE w:val="0"/>
      <w:autoSpaceDN w:val="0"/>
      <w:adjustRightInd w:val="0"/>
      <w:spacing w:line="240" w:lineRule="auto"/>
    </w:pPr>
    <w:rPr>
      <w:rFonts w:ascii="Times New Roman" w:eastAsia="Times New Roman" w:hAnsi="Times New Roman" w:cs="Times New Roman"/>
      <w:sz w:val="24"/>
      <w:szCs w:val="24"/>
      <w:lang w:eastAsia="de-DE"/>
    </w:rPr>
  </w:style>
  <w:style w:type="character" w:customStyle="1" w:styleId="ZpatChar">
    <w:name w:val="Zápatí Char"/>
    <w:basedOn w:val="Standardnpsmoodstavce"/>
    <w:link w:val="Zpat"/>
    <w:uiPriority w:val="99"/>
    <w:rsid w:val="006C72EA"/>
    <w:rPr>
      <w:rFonts w:ascii="Times New Roman" w:eastAsia="Times New Roman" w:hAnsi="Times New Roman" w:cs="Times New Roman"/>
      <w:sz w:val="24"/>
      <w:szCs w:val="24"/>
      <w:lang w:eastAsia="de-DE"/>
    </w:rPr>
  </w:style>
  <w:style w:type="paragraph" w:styleId="Odstavecseseznamem">
    <w:name w:val="List Paragraph"/>
    <w:basedOn w:val="Normln"/>
    <w:uiPriority w:val="34"/>
    <w:qFormat/>
    <w:rsid w:val="00C86D22"/>
    <w:pPr>
      <w:ind w:left="720"/>
      <w:contextualSpacing/>
    </w:pPr>
  </w:style>
  <w:style w:type="paragraph" w:styleId="Zhlav">
    <w:name w:val="header"/>
    <w:basedOn w:val="Normln"/>
    <w:link w:val="ZhlavChar"/>
    <w:uiPriority w:val="99"/>
    <w:unhideWhenUsed/>
    <w:rsid w:val="00C86D22"/>
    <w:pPr>
      <w:tabs>
        <w:tab w:val="center" w:pos="4536"/>
        <w:tab w:val="right" w:pos="9072"/>
      </w:tabs>
      <w:spacing w:line="240" w:lineRule="auto"/>
    </w:pPr>
  </w:style>
  <w:style w:type="character" w:customStyle="1" w:styleId="ZhlavChar">
    <w:name w:val="Záhlaví Char"/>
    <w:basedOn w:val="Standardnpsmoodstavce"/>
    <w:link w:val="Zhlav"/>
    <w:uiPriority w:val="99"/>
    <w:rsid w:val="00C86D22"/>
  </w:style>
  <w:style w:type="character" w:styleId="Hypertextovodkaz">
    <w:name w:val="Hyperlink"/>
    <w:basedOn w:val="Standardnpsmoodstavce"/>
    <w:uiPriority w:val="99"/>
    <w:unhideWhenUsed/>
    <w:rsid w:val="0049717A"/>
    <w:rPr>
      <w:color w:val="0000FF" w:themeColor="hyperlink"/>
      <w:u w:val="single"/>
    </w:rPr>
  </w:style>
  <w:style w:type="paragraph" w:styleId="Textbubliny">
    <w:name w:val="Balloon Text"/>
    <w:basedOn w:val="Normln"/>
    <w:link w:val="TextbublinyChar"/>
    <w:uiPriority w:val="99"/>
    <w:semiHidden/>
    <w:unhideWhenUsed/>
    <w:rsid w:val="001E6D1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6D1A"/>
    <w:rPr>
      <w:rFonts w:ascii="Tahoma" w:hAnsi="Tahoma" w:cs="Tahoma"/>
      <w:sz w:val="16"/>
      <w:szCs w:val="16"/>
    </w:rPr>
  </w:style>
  <w:style w:type="paragraph" w:customStyle="1" w:styleId="V-022-">
    <w:name w:val="V-022-§"/>
    <w:basedOn w:val="V-010-Standard"/>
    <w:next w:val="V-031-Num1-Text"/>
    <w:qFormat/>
    <w:rsid w:val="00D23493"/>
    <w:pPr>
      <w:keepNext/>
      <w:keepLines/>
      <w:numPr>
        <w:ilvl w:val="2"/>
        <w:numId w:val="39"/>
      </w:numPr>
      <w:spacing w:before="440" w:after="220"/>
      <w:outlineLvl w:val="2"/>
    </w:pPr>
    <w:rPr>
      <w:b/>
    </w:rPr>
  </w:style>
  <w:style w:type="paragraph" w:customStyle="1" w:styleId="V-031-Num1-Text">
    <w:name w:val="V-031-Num1-Text"/>
    <w:basedOn w:val="V-022-"/>
    <w:qFormat/>
    <w:rsid w:val="00D23493"/>
    <w:pPr>
      <w:keepNext w:val="0"/>
      <w:keepLines w:val="0"/>
      <w:numPr>
        <w:ilvl w:val="3"/>
      </w:numPr>
      <w:spacing w:before="0" w:after="340"/>
      <w:outlineLvl w:val="9"/>
    </w:pPr>
    <w:rPr>
      <w:b w:val="0"/>
    </w:rPr>
  </w:style>
  <w:style w:type="paragraph" w:customStyle="1" w:styleId="V-020-ABC">
    <w:name w:val="V-020-A_B_C"/>
    <w:basedOn w:val="V-010-Standard"/>
    <w:next w:val="V-021-IIIIII"/>
    <w:qFormat/>
    <w:rsid w:val="00D23493"/>
    <w:pPr>
      <w:keepNext/>
      <w:keepLines/>
      <w:numPr>
        <w:numId w:val="39"/>
      </w:numPr>
      <w:spacing w:before="560" w:after="280"/>
      <w:jc w:val="center"/>
      <w:outlineLvl w:val="0"/>
    </w:pPr>
    <w:rPr>
      <w:b/>
    </w:rPr>
  </w:style>
  <w:style w:type="paragraph" w:customStyle="1" w:styleId="V-021-IIIIII">
    <w:name w:val="V-021-I_II_III"/>
    <w:basedOn w:val="V-020-ABC"/>
    <w:next w:val="V-022-"/>
    <w:qFormat/>
    <w:rsid w:val="00D23493"/>
    <w:pPr>
      <w:numPr>
        <w:ilvl w:val="1"/>
      </w:numPr>
      <w:tabs>
        <w:tab w:val="clear" w:pos="851"/>
      </w:tabs>
      <w:spacing w:before="280"/>
      <w:ind w:left="0" w:firstLine="0"/>
      <w:outlineLvl w:val="1"/>
    </w:pPr>
  </w:style>
  <w:style w:type="paragraph" w:customStyle="1" w:styleId="V-030-Num1-Ueberschrift">
    <w:name w:val="V-030-Num1-Ueberschrift"/>
    <w:basedOn w:val="V-031-Num1-Text"/>
    <w:next w:val="V-013-Fliesstext-Num"/>
    <w:qFormat/>
    <w:rsid w:val="00D23493"/>
    <w:pPr>
      <w:keepNext/>
      <w:outlineLvl w:val="1"/>
    </w:pPr>
    <w:rPr>
      <w:b/>
    </w:rPr>
  </w:style>
  <w:style w:type="paragraph" w:customStyle="1" w:styleId="V-041-Num11-Text">
    <w:name w:val="V-041-Num1.1-Text"/>
    <w:basedOn w:val="V-031-Num1-Text"/>
    <w:qFormat/>
    <w:rsid w:val="00D23493"/>
    <w:pPr>
      <w:numPr>
        <w:ilvl w:val="4"/>
      </w:numPr>
      <w:ind w:left="851"/>
    </w:pPr>
  </w:style>
  <w:style w:type="paragraph" w:customStyle="1" w:styleId="V-051-Num111-Text">
    <w:name w:val="V-051-Num1.1.1-Text"/>
    <w:basedOn w:val="V-041-Num11-Text"/>
    <w:qFormat/>
    <w:rsid w:val="00D23493"/>
    <w:pPr>
      <w:numPr>
        <w:ilvl w:val="5"/>
      </w:numPr>
    </w:pPr>
  </w:style>
  <w:style w:type="paragraph" w:customStyle="1" w:styleId="V-061-Num1111-Text">
    <w:name w:val="V-061-Num1.1.1.1-Text"/>
    <w:basedOn w:val="V-051-Num111-Text"/>
    <w:qFormat/>
    <w:rsid w:val="00D23493"/>
    <w:pPr>
      <w:numPr>
        <w:ilvl w:val="6"/>
      </w:numPr>
    </w:pPr>
  </w:style>
  <w:style w:type="paragraph" w:customStyle="1" w:styleId="V-010-Standard">
    <w:name w:val="V-010-Standard"/>
    <w:basedOn w:val="Normln"/>
    <w:qFormat/>
    <w:rsid w:val="00D23493"/>
    <w:pPr>
      <w:tabs>
        <w:tab w:val="left" w:pos="851"/>
      </w:tabs>
      <w:jc w:val="both"/>
    </w:pPr>
    <w:rPr>
      <w:rFonts w:ascii="Arial" w:eastAsia="Calibri" w:hAnsi="Arial" w:cs="Times New Roman"/>
      <w:szCs w:val="20"/>
    </w:rPr>
  </w:style>
  <w:style w:type="paragraph" w:customStyle="1" w:styleId="V-013-Fliesstext-Num">
    <w:name w:val="V-013-Fliesstext-Num"/>
    <w:basedOn w:val="V-031-Num1-Text"/>
    <w:qFormat/>
    <w:rsid w:val="00D23493"/>
    <w:pPr>
      <w:numPr>
        <w:ilvl w:val="0"/>
        <w:numId w:val="0"/>
      </w:numPr>
      <w:ind w:left="851"/>
    </w:pPr>
  </w:style>
  <w:style w:type="paragraph" w:customStyle="1" w:styleId="V-116-Beweis-Num-Aufzaehlung">
    <w:name w:val="V-116-Beweis-Num-Aufzaehlung"/>
    <w:basedOn w:val="V-013-Fliesstext-Num"/>
    <w:qFormat/>
    <w:rsid w:val="00D23493"/>
    <w:pPr>
      <w:numPr>
        <w:ilvl w:val="3"/>
        <w:numId w:val="41"/>
      </w:numPr>
      <w:contextualSpacing/>
    </w:pPr>
  </w:style>
  <w:style w:type="paragraph" w:customStyle="1" w:styleId="V-115-Beweis-Num-Ueberschrift">
    <w:name w:val="V-115-Beweis-Num-Ueberschrift"/>
    <w:basedOn w:val="V-013-Fliesstext-Num"/>
    <w:next w:val="V-116-Beweis-Num-Aufzaehlung"/>
    <w:qFormat/>
    <w:rsid w:val="00D23493"/>
    <w:pPr>
      <w:keepNext/>
      <w:numPr>
        <w:ilvl w:val="1"/>
        <w:numId w:val="41"/>
      </w:numPr>
      <w:spacing w:after="0"/>
    </w:pPr>
    <w:rPr>
      <w:b/>
    </w:rPr>
  </w:style>
  <w:style w:type="paragraph" w:customStyle="1" w:styleId="V-011-Fliesstext">
    <w:name w:val="V-011-Fliesstext"/>
    <w:basedOn w:val="V-013-Fliesstext-Num"/>
    <w:qFormat/>
    <w:rsid w:val="00D23493"/>
    <w:pPr>
      <w:ind w:left="0"/>
    </w:pPr>
  </w:style>
  <w:style w:type="paragraph" w:customStyle="1" w:styleId="V-040-Num11-Ueberschrift">
    <w:name w:val="V-040-Num1.1-Ueberschrift"/>
    <w:basedOn w:val="V-041-Num11-Text"/>
    <w:next w:val="V-013-Fliesstext-Num"/>
    <w:qFormat/>
    <w:rsid w:val="00D23493"/>
    <w:pPr>
      <w:keepNext/>
      <w:outlineLvl w:val="2"/>
    </w:pPr>
    <w:rPr>
      <w:b/>
    </w:rPr>
  </w:style>
  <w:style w:type="paragraph" w:customStyle="1" w:styleId="V-120-Zitat-Text">
    <w:name w:val="V-120-Zitat-Text"/>
    <w:basedOn w:val="V-010-Standard"/>
    <w:next w:val="V-121-Zitat-Quelle"/>
    <w:qFormat/>
    <w:rsid w:val="00D23493"/>
    <w:pPr>
      <w:spacing w:after="340"/>
      <w:ind w:left="1701"/>
      <w:contextualSpacing/>
    </w:pPr>
    <w:rPr>
      <w:i/>
    </w:rPr>
  </w:style>
  <w:style w:type="paragraph" w:customStyle="1" w:styleId="V-121-Zitat-Quelle">
    <w:name w:val="V-121-Zitat-Quelle"/>
    <w:basedOn w:val="V-120-Zitat-Text"/>
    <w:next w:val="V-013-Fliesstext-Num"/>
    <w:qFormat/>
    <w:rsid w:val="00D23493"/>
    <w:rPr>
      <w:i w:val="0"/>
    </w:rPr>
  </w:style>
  <w:style w:type="paragraph" w:customStyle="1" w:styleId="V-130-Fundstelle">
    <w:name w:val="V-130-Fundstelle"/>
    <w:basedOn w:val="V-121-Zitat-Quelle"/>
    <w:next w:val="V-013-Fliesstext-Num"/>
    <w:qFormat/>
    <w:rsid w:val="00D23493"/>
    <w:pPr>
      <w:ind w:left="851"/>
      <w:jc w:val="center"/>
    </w:pPr>
    <w:rPr>
      <w:i/>
    </w:rPr>
  </w:style>
  <w:style w:type="paragraph" w:customStyle="1" w:styleId="V-014-Fliesstext-Num-Aufzaehlung">
    <w:name w:val="V-014-Fliesstext-Num-Aufzaehlung"/>
    <w:basedOn w:val="Normln"/>
    <w:qFormat/>
    <w:rsid w:val="00D23493"/>
    <w:pPr>
      <w:numPr>
        <w:numId w:val="40"/>
      </w:numPr>
      <w:tabs>
        <w:tab w:val="left" w:pos="851"/>
      </w:tabs>
      <w:spacing w:after="340"/>
      <w:ind w:left="1701" w:hanging="850"/>
      <w:jc w:val="both"/>
    </w:pPr>
    <w:rPr>
      <w:rFonts w:ascii="Voelker Meta LF" w:eastAsia="Calibri" w:hAnsi="Voelker Meta LF" w:cs="Times New Roman"/>
      <w:szCs w:val="20"/>
    </w:rPr>
  </w:style>
  <w:style w:type="paragraph" w:customStyle="1" w:styleId="V-012-Fliesstext-Aufzaehlung">
    <w:name w:val="V-012-Fliesstext-Aufzaehlung"/>
    <w:basedOn w:val="V-014-Fliesstext-Num-Aufzaehlung"/>
    <w:qFormat/>
    <w:rsid w:val="00D23493"/>
    <w:pPr>
      <w:ind w:left="851" w:hanging="851"/>
    </w:pPr>
  </w:style>
  <w:style w:type="paragraph" w:customStyle="1" w:styleId="V-112-Beweis-Aufzaehlung">
    <w:name w:val="V-112-Beweis-Aufzaehlung"/>
    <w:basedOn w:val="V-116-Beweis-Num-Aufzaehlung"/>
    <w:qFormat/>
    <w:rsid w:val="00D23493"/>
    <w:pPr>
      <w:numPr>
        <w:ilvl w:val="2"/>
      </w:numPr>
    </w:pPr>
  </w:style>
  <w:style w:type="paragraph" w:customStyle="1" w:styleId="V-110-Beweis-Ueberschrift">
    <w:name w:val="V-110-Beweis-Ueberschrift"/>
    <w:basedOn w:val="V-115-Beweis-Num-Ueberschrift"/>
    <w:next w:val="V-112-Beweis-Aufzaehlung"/>
    <w:qFormat/>
    <w:rsid w:val="00D23493"/>
    <w:pPr>
      <w:numPr>
        <w:ilvl w:val="0"/>
      </w:numPr>
    </w:pPr>
  </w:style>
  <w:style w:type="paragraph" w:customStyle="1" w:styleId="V-900-Unterschrift">
    <w:name w:val="V-900-Unterschrift"/>
    <w:basedOn w:val="V-011-Fliesstext"/>
    <w:qFormat/>
    <w:rsid w:val="00D23493"/>
    <w:pPr>
      <w:keepNext/>
      <w:spacing w:before="1020" w:after="0" w:line="240" w:lineRule="auto"/>
      <w:contextualSpacing/>
    </w:pPr>
  </w:style>
  <w:style w:type="paragraph" w:customStyle="1" w:styleId="V-023-Praeambel">
    <w:name w:val="V-023-Praeambel"/>
    <w:basedOn w:val="V-010-Standard"/>
    <w:next w:val="V-011-Fliesstext"/>
    <w:qFormat/>
    <w:rsid w:val="00D23493"/>
    <w:pPr>
      <w:keepNext/>
      <w:keepLines/>
      <w:spacing w:before="440" w:after="220"/>
      <w:outlineLvl w:val="2"/>
    </w:pPr>
    <w:rPr>
      <w:b/>
      <w:lang w:val="fr-FR"/>
    </w:rPr>
  </w:style>
  <w:style w:type="character" w:styleId="Odkaznakoment">
    <w:name w:val="annotation reference"/>
    <w:basedOn w:val="Standardnpsmoodstavce"/>
    <w:uiPriority w:val="99"/>
    <w:semiHidden/>
    <w:unhideWhenUsed/>
    <w:rsid w:val="003C17DA"/>
    <w:rPr>
      <w:sz w:val="16"/>
      <w:szCs w:val="16"/>
    </w:rPr>
  </w:style>
  <w:style w:type="paragraph" w:styleId="Textkomente">
    <w:name w:val="annotation text"/>
    <w:basedOn w:val="Normln"/>
    <w:link w:val="TextkomenteChar"/>
    <w:uiPriority w:val="99"/>
    <w:unhideWhenUsed/>
    <w:rsid w:val="003C17DA"/>
    <w:pPr>
      <w:spacing w:line="240" w:lineRule="auto"/>
    </w:pPr>
    <w:rPr>
      <w:sz w:val="20"/>
      <w:szCs w:val="20"/>
    </w:rPr>
  </w:style>
  <w:style w:type="character" w:customStyle="1" w:styleId="TextkomenteChar">
    <w:name w:val="Text komentáře Char"/>
    <w:basedOn w:val="Standardnpsmoodstavce"/>
    <w:link w:val="Textkomente"/>
    <w:uiPriority w:val="99"/>
    <w:rsid w:val="003C17DA"/>
    <w:rPr>
      <w:sz w:val="20"/>
      <w:szCs w:val="20"/>
    </w:rPr>
  </w:style>
  <w:style w:type="paragraph" w:styleId="Pedmtkomente">
    <w:name w:val="annotation subject"/>
    <w:basedOn w:val="Textkomente"/>
    <w:next w:val="Textkomente"/>
    <w:link w:val="PedmtkomenteChar"/>
    <w:uiPriority w:val="99"/>
    <w:semiHidden/>
    <w:unhideWhenUsed/>
    <w:rsid w:val="003C17DA"/>
    <w:rPr>
      <w:b/>
      <w:bCs/>
    </w:rPr>
  </w:style>
  <w:style w:type="character" w:customStyle="1" w:styleId="PedmtkomenteChar">
    <w:name w:val="Předmět komentáře Char"/>
    <w:basedOn w:val="TextkomenteChar"/>
    <w:link w:val="Pedmtkomente"/>
    <w:uiPriority w:val="99"/>
    <w:semiHidden/>
    <w:rsid w:val="003C17DA"/>
    <w:rPr>
      <w:b/>
      <w:bCs/>
      <w:sz w:val="20"/>
      <w:szCs w:val="20"/>
    </w:rPr>
  </w:style>
  <w:style w:type="paragraph" w:styleId="Revize">
    <w:name w:val="Revision"/>
    <w:hidden/>
    <w:uiPriority w:val="99"/>
    <w:semiHidden/>
    <w:rsid w:val="00A25B4B"/>
    <w:pPr>
      <w:spacing w:line="240" w:lineRule="auto"/>
    </w:pPr>
  </w:style>
  <w:style w:type="paragraph" w:styleId="Prosttext">
    <w:name w:val="Plain Text"/>
    <w:basedOn w:val="Normln"/>
    <w:link w:val="ProsttextChar"/>
    <w:uiPriority w:val="99"/>
    <w:unhideWhenUsed/>
    <w:rsid w:val="00BC18FD"/>
    <w:pPr>
      <w:spacing w:line="240" w:lineRule="auto"/>
    </w:pPr>
    <w:rPr>
      <w:rFonts w:ascii="Consolas" w:eastAsia="Times New Roman" w:hAnsi="Consolas" w:cs="Times New Roman"/>
      <w:sz w:val="21"/>
      <w:szCs w:val="21"/>
      <w:lang w:eastAsia="de-DE"/>
    </w:rPr>
  </w:style>
  <w:style w:type="character" w:customStyle="1" w:styleId="ProsttextChar">
    <w:name w:val="Prostý text Char"/>
    <w:basedOn w:val="Standardnpsmoodstavce"/>
    <w:link w:val="Prosttext"/>
    <w:uiPriority w:val="99"/>
    <w:rsid w:val="00BC18FD"/>
    <w:rPr>
      <w:rFonts w:ascii="Consolas" w:eastAsia="Times New Roman" w:hAnsi="Consolas" w:cs="Times New Roman"/>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F9C2818E054496A87EF393AAE057C9"/>
        <w:category>
          <w:name w:val="Obecné"/>
          <w:gallery w:val="placeholder"/>
        </w:category>
        <w:types>
          <w:type w:val="bbPlcHdr"/>
        </w:types>
        <w:behaviors>
          <w:behavior w:val="content"/>
        </w:behaviors>
        <w:guid w:val="{0DB1E4A1-178D-448B-A621-F4FCCA9FAA04}"/>
      </w:docPartPr>
      <w:docPartBody>
        <w:p w:rsidR="00802E1C" w:rsidRDefault="00BE5092" w:rsidP="00BE5092">
          <w:pPr>
            <w:pStyle w:val="ABF9C2818E054496A87EF393AAE057C9"/>
          </w:pPr>
          <w:r w:rsidRPr="00E7316E">
            <w:rPr>
              <w:rStyle w:val="Zstupn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oelker Meta LF">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092"/>
    <w:rsid w:val="001F24EF"/>
    <w:rsid w:val="002366E5"/>
    <w:rsid w:val="00281C77"/>
    <w:rsid w:val="004E55BB"/>
    <w:rsid w:val="005B2F34"/>
    <w:rsid w:val="0075107F"/>
    <w:rsid w:val="00802E1C"/>
    <w:rsid w:val="00834B82"/>
    <w:rsid w:val="008B06EE"/>
    <w:rsid w:val="00BE5092"/>
    <w:rsid w:val="00E21BD3"/>
    <w:rsid w:val="00E53F29"/>
    <w:rsid w:val="00FE6F36"/>
    <w:rsid w:val="00FF3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E5092"/>
    <w:rPr>
      <w:color w:val="808080"/>
    </w:rPr>
  </w:style>
  <w:style w:type="paragraph" w:customStyle="1" w:styleId="ABF9C2818E054496A87EF393AAE057C9">
    <w:name w:val="ABF9C2818E054496A87EF393AAE057C9"/>
    <w:rsid w:val="00BE5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999929 xmlns="http://www.datev.de/BSOffice/999929">b21e8e04-ee94-42f3-8d50-ab9e8b0a1786</BSO999929>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1261-1010/1010-22_RS.docx</ZkracenyRetezec>
    <Smazat xmlns="acca34e4-9ecd-41c8-99eb-d6aa654aaa55">&lt;a href="/sites/evidencesmluv/_layouts/15/IniWrkflIP.aspx?List=%7b77659FB5-C430-479E-BF06-0B5A5E07A4EB%7d&amp;amp;ID=3651&amp;amp;ItemGuid=%7b77417832-33D0-4459-B147-6DB17E26C824%7d&amp;amp;TemplateID=%7bd3f8102e-f4a5-4901-b93c-fb146a9d820d%7d"&gt;&lt;img src="/SiteAssets/Pictogram/Pripominkovani/delete16red.png" /&gt;&lt;/a&gt;</Smazat>
  </documentManagement>
</p:properti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D287-1377-405E-815C-97BE1CC47A1A}">
  <ds:schemaRefs>
    <ds:schemaRef ds:uri="http://www.datev.de/BSOffice/999929"/>
  </ds:schemaRefs>
</ds:datastoreItem>
</file>

<file path=customXml/itemProps2.xml><?xml version="1.0" encoding="utf-8"?>
<ds:datastoreItem xmlns:ds="http://schemas.openxmlformats.org/officeDocument/2006/customXml" ds:itemID="{9B61056C-D27B-40C3-9209-BC67DEB52C96}">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9e62e060-e4df-48a7-a9f4-f192c9c6f413"/>
    <ds:schemaRef ds:uri="http://purl.org/dc/terms/"/>
    <ds:schemaRef ds:uri="http://schemas.openxmlformats.org/package/2006/metadata/core-properties"/>
    <ds:schemaRef ds:uri="c9180ec9-f266-4235-bfb6-a326cc7ac18b"/>
    <ds:schemaRef ds:uri="http://www.w3.org/XML/1998/namespace"/>
    <ds:schemaRef ds:uri="http://purl.org/dc/dcmitype/"/>
  </ds:schemaRefs>
</ds:datastoreItem>
</file>

<file path=customXml/itemProps3.xml><?xml version="1.0" encoding="utf-8"?>
<ds:datastoreItem xmlns:ds="http://schemas.openxmlformats.org/officeDocument/2006/customXml" ds:itemID="{1F71D2D1-1811-4356-9848-BC47306554B8}"/>
</file>

<file path=customXml/itemProps4.xml><?xml version="1.0" encoding="utf-8"?>
<ds:datastoreItem xmlns:ds="http://schemas.openxmlformats.org/officeDocument/2006/customXml" ds:itemID="{7B2DA54B-8BA9-4595-9684-42AA3C6CC0C5}">
  <ds:schemaRefs>
    <ds:schemaRef ds:uri="http://schemas.microsoft.com/sharepoint/events"/>
  </ds:schemaRefs>
</ds:datastoreItem>
</file>

<file path=customXml/itemProps5.xml><?xml version="1.0" encoding="utf-8"?>
<ds:datastoreItem xmlns:ds="http://schemas.openxmlformats.org/officeDocument/2006/customXml" ds:itemID="{594305C2-ADEF-41E4-BE6A-FA04BD81B0F1}">
  <ds:schemaRefs>
    <ds:schemaRef ds:uri="http://schemas.microsoft.com/sharepoint/v3/contenttype/forms"/>
  </ds:schemaRefs>
</ds:datastoreItem>
</file>

<file path=customXml/itemProps6.xml><?xml version="1.0" encoding="utf-8"?>
<ds:datastoreItem xmlns:ds="http://schemas.openxmlformats.org/officeDocument/2006/customXml" ds:itemID="{F57B2D3D-0B7B-47FA-96DE-D75184F7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4749</Words>
  <Characters>28024</Characters>
  <Application>Microsoft Office Word</Application>
  <DocSecurity>4</DocSecurity>
  <Lines>233</Lines>
  <Paragraphs>65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Uniklinikum Freiburg</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Kotusová Zuzana, Ing. DiS.</cp:lastModifiedBy>
  <cp:revision>2</cp:revision>
  <cp:lastPrinted>2023-11-15T08:20:00Z</cp:lastPrinted>
  <dcterms:created xsi:type="dcterms:W3CDTF">2024-05-07T05:31:00Z</dcterms:created>
  <dcterms:modified xsi:type="dcterms:W3CDTF">2024-05-07T05:31:00Z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2022-12-21T09:14:35Z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b6775927-c2b0-4fd2-a064-c5c1f93965aa</vt:lpwstr>
  </property>
  <property fmtid="{D5CDD505-2E9C-101B-9397-08002B2CF9AE}" pid="8" name="MSIP_Label_2063cd7f-2d21-486a-9f29-9c1683fdd175_ContentBits">
    <vt:lpwstr>0</vt:lpwstr>
  </property>
  <property fmtid="{D5CDD505-2E9C-101B-9397-08002B2CF9AE}" pid="9" name="ContentTypeId">
    <vt:lpwstr>0x010100EFF427952D4E634383E9B8E9D938055A002B963CBA657F214D89C4E9ABAE5FAC87</vt:lpwstr>
  </property>
  <property fmtid="{D5CDD505-2E9C-101B-9397-08002B2CF9AE}" pid="10" name="_dlc_DocIdItemGuid">
    <vt:lpwstr>bb33a60f-16c5-4cbd-a562-019886848da9</vt:lpwstr>
  </property>
  <property fmtid="{D5CDD505-2E9C-101B-9397-08002B2CF9AE}" pid="11" name="WorkflowChangePath">
    <vt:lpwstr>a95a2dc2-7576-4e02-851a-82c926069501,2;a95a2dc2-7576-4e02-851a-82c926069501,2;a95a2dc2-7576-4e02-851a-82c926069501,2;</vt:lpwstr>
  </property>
</Properties>
</file>