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AAAF" w14:textId="77777777" w:rsidR="00AF2FB4" w:rsidRPr="00F94FE4" w:rsidRDefault="00BB3078" w:rsidP="009312BF">
      <w:pPr>
        <w:jc w:val="center"/>
        <w:rPr>
          <w:rFonts w:ascii="Garamond" w:hAnsi="Garamond"/>
          <w:sz w:val="32"/>
          <w:szCs w:val="32"/>
        </w:rPr>
      </w:pPr>
      <w:r w:rsidRPr="00F94FE4">
        <w:rPr>
          <w:rFonts w:ascii="Garamond" w:hAnsi="Garamond"/>
          <w:b/>
          <w:sz w:val="32"/>
          <w:szCs w:val="32"/>
        </w:rPr>
        <w:t>Dohoda smluvních stran</w:t>
      </w:r>
      <w:r w:rsidR="009312BF" w:rsidRPr="00F94FE4">
        <w:rPr>
          <w:rFonts w:ascii="Garamond" w:hAnsi="Garamond"/>
          <w:sz w:val="32"/>
          <w:szCs w:val="32"/>
        </w:rPr>
        <w:tab/>
      </w:r>
    </w:p>
    <w:p w14:paraId="642ABF02" w14:textId="77777777" w:rsidR="00AF2FB4" w:rsidRPr="00F94FE4" w:rsidRDefault="00BA4E80" w:rsidP="00AF2FB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Jablonci nad Nisou </w:t>
      </w:r>
    </w:p>
    <w:p w14:paraId="56EE9BD9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BA4E80">
        <w:rPr>
          <w:rFonts w:ascii="Garamond" w:hAnsi="Garamond"/>
          <w:sz w:val="24"/>
          <w:szCs w:val="24"/>
        </w:rPr>
        <w:t>00024856</w:t>
      </w:r>
    </w:p>
    <w:p w14:paraId="1ADDB1CB" w14:textId="77777777" w:rsidR="00AF2FB4" w:rsidRDefault="00BA4E80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Mírové náměstí č 494/5   </w:t>
      </w:r>
    </w:p>
    <w:p w14:paraId="45FA8A0B" w14:textId="77777777" w:rsidR="00AF2FB4" w:rsidRDefault="00BA4E80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466 59 Jablonec nad Nisou </w:t>
      </w:r>
    </w:p>
    <w:p w14:paraId="21E2EA15" w14:textId="77777777" w:rsidR="00517C93" w:rsidRDefault="0085121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BA4E80">
        <w:rPr>
          <w:rFonts w:ascii="Garamond" w:hAnsi="Garamond"/>
          <w:sz w:val="24"/>
          <w:szCs w:val="24"/>
        </w:rPr>
        <w:t xml:space="preserve"> JUDr. Janou Brabcovou</w:t>
      </w:r>
      <w:r w:rsidR="00517C93">
        <w:rPr>
          <w:rFonts w:ascii="Garamond" w:hAnsi="Garamond"/>
          <w:sz w:val="24"/>
          <w:szCs w:val="24"/>
        </w:rPr>
        <w:t>, pověřenou k zastupování funkce</w:t>
      </w:r>
    </w:p>
    <w:p w14:paraId="378EA4E8" w14:textId="7088F5CD" w:rsidR="00A0730A" w:rsidRDefault="00517C93" w:rsidP="00517C93">
      <w:pPr>
        <w:spacing w:after="0"/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předsedkyně okresního soudu</w:t>
      </w:r>
    </w:p>
    <w:p w14:paraId="76593B1C" w14:textId="77777777" w:rsidR="009312BF" w:rsidRDefault="009312BF" w:rsidP="009018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(jako odběratel)</w:t>
      </w:r>
    </w:p>
    <w:p w14:paraId="583D916A" w14:textId="77777777" w:rsidR="009312BF" w:rsidRPr="00F94FE4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14:paraId="4D006D3E" w14:textId="320CC624" w:rsidR="009312BF" w:rsidRPr="00F94FE4" w:rsidRDefault="00BD7B45" w:rsidP="00901811">
      <w:pPr>
        <w:spacing w:before="200"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TELMO a. s.</w:t>
      </w:r>
      <w:r w:rsidR="00BA4E80">
        <w:rPr>
          <w:rFonts w:ascii="Garamond" w:hAnsi="Garamond"/>
          <w:b/>
          <w:sz w:val="24"/>
          <w:szCs w:val="24"/>
        </w:rPr>
        <w:t xml:space="preserve">           </w:t>
      </w:r>
    </w:p>
    <w:p w14:paraId="246BC648" w14:textId="09F2DB92" w:rsidR="00564110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BD7B45">
        <w:rPr>
          <w:rFonts w:ascii="Garamond" w:hAnsi="Garamond"/>
          <w:sz w:val="24"/>
          <w:szCs w:val="24"/>
        </w:rPr>
        <w:t>47307781</w:t>
      </w:r>
    </w:p>
    <w:p w14:paraId="55A27B11" w14:textId="4CA7B995" w:rsidR="00564110" w:rsidRDefault="00BD7B45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Štěrboholská 560/73</w:t>
      </w:r>
      <w:r w:rsidR="00BA4E80">
        <w:rPr>
          <w:rFonts w:ascii="Garamond" w:hAnsi="Garamond"/>
          <w:sz w:val="24"/>
          <w:szCs w:val="24"/>
        </w:rPr>
        <w:t xml:space="preserve">  </w:t>
      </w:r>
    </w:p>
    <w:p w14:paraId="55581CE2" w14:textId="7DC66016" w:rsidR="00564110" w:rsidRDefault="00BD7B45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102 </w:t>
      </w:r>
      <w:proofErr w:type="gramStart"/>
      <w:r>
        <w:rPr>
          <w:rFonts w:ascii="Garamond" w:hAnsi="Garamond"/>
          <w:sz w:val="24"/>
          <w:szCs w:val="24"/>
        </w:rPr>
        <w:t xml:space="preserve">00  </w:t>
      </w:r>
      <w:r w:rsidR="00BA4E80">
        <w:rPr>
          <w:rFonts w:ascii="Garamond" w:hAnsi="Garamond"/>
          <w:sz w:val="24"/>
          <w:szCs w:val="24"/>
        </w:rPr>
        <w:t>Praha</w:t>
      </w:r>
      <w:proofErr w:type="gramEnd"/>
      <w:r w:rsidR="00BA4E80">
        <w:rPr>
          <w:rFonts w:ascii="Garamond" w:hAnsi="Garamond"/>
          <w:sz w:val="24"/>
          <w:szCs w:val="24"/>
        </w:rPr>
        <w:t xml:space="preserve">        </w:t>
      </w:r>
    </w:p>
    <w:p w14:paraId="3058DE8C" w14:textId="77777777" w:rsidR="00564110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(jako dodavatel)</w:t>
      </w:r>
    </w:p>
    <w:p w14:paraId="5C5E6F88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</w:p>
    <w:p w14:paraId="2DE9A9F8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14:paraId="782A68B4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14:paraId="0DFFCAE3" w14:textId="7A53F21B" w:rsidR="00901811" w:rsidRPr="00901811" w:rsidRDefault="00901811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 xml:space="preserve">dne </w:t>
      </w:r>
      <w:r w:rsidR="00523A08">
        <w:rPr>
          <w:rFonts w:ascii="Garamond" w:hAnsi="Garamond"/>
          <w:sz w:val="24"/>
          <w:szCs w:val="24"/>
        </w:rPr>
        <w:t>26</w:t>
      </w:r>
      <w:r w:rsidR="00BA4E80">
        <w:rPr>
          <w:rFonts w:ascii="Garamond" w:hAnsi="Garamond"/>
          <w:sz w:val="24"/>
          <w:szCs w:val="24"/>
        </w:rPr>
        <w:t>.</w:t>
      </w:r>
      <w:r w:rsidR="00523A08">
        <w:rPr>
          <w:rFonts w:ascii="Garamond" w:hAnsi="Garamond"/>
          <w:sz w:val="24"/>
          <w:szCs w:val="24"/>
        </w:rPr>
        <w:t xml:space="preserve"> </w:t>
      </w:r>
      <w:r w:rsidR="00BA4E80">
        <w:rPr>
          <w:rFonts w:ascii="Garamond" w:hAnsi="Garamond"/>
          <w:sz w:val="24"/>
          <w:szCs w:val="24"/>
        </w:rPr>
        <w:t>2.</w:t>
      </w:r>
      <w:r w:rsidR="00523A08">
        <w:rPr>
          <w:rFonts w:ascii="Garamond" w:hAnsi="Garamond"/>
          <w:sz w:val="24"/>
          <w:szCs w:val="24"/>
        </w:rPr>
        <w:t xml:space="preserve"> </w:t>
      </w:r>
      <w:r w:rsidR="00BA4E80">
        <w:rPr>
          <w:rFonts w:ascii="Garamond" w:hAnsi="Garamond"/>
          <w:sz w:val="24"/>
          <w:szCs w:val="24"/>
        </w:rPr>
        <w:t>20</w:t>
      </w:r>
      <w:r w:rsidR="00523A08">
        <w:rPr>
          <w:rFonts w:ascii="Garamond" w:hAnsi="Garamond"/>
          <w:sz w:val="24"/>
          <w:szCs w:val="24"/>
        </w:rPr>
        <w:t>24</w:t>
      </w:r>
      <w:r w:rsidR="00BA4E80">
        <w:rPr>
          <w:rFonts w:ascii="Garamond" w:hAnsi="Garamond"/>
          <w:sz w:val="24"/>
          <w:szCs w:val="24"/>
        </w:rPr>
        <w:t xml:space="preserve"> </w:t>
      </w:r>
      <w:r w:rsidR="000F2197">
        <w:rPr>
          <w:rFonts w:ascii="Garamond" w:hAnsi="Garamond"/>
          <w:sz w:val="24"/>
          <w:szCs w:val="24"/>
        </w:rPr>
        <w:t xml:space="preserve">došlo k vytvoření </w:t>
      </w:r>
      <w:r w:rsidR="00CB1272">
        <w:rPr>
          <w:rFonts w:ascii="Garamond" w:hAnsi="Garamond"/>
          <w:sz w:val="24"/>
          <w:szCs w:val="24"/>
        </w:rPr>
        <w:t>objednávky č.</w:t>
      </w:r>
      <w:r w:rsidR="00523A08">
        <w:rPr>
          <w:rFonts w:ascii="Garamond" w:hAnsi="Garamond"/>
          <w:sz w:val="24"/>
          <w:szCs w:val="24"/>
        </w:rPr>
        <w:t xml:space="preserve"> </w:t>
      </w:r>
      <w:r w:rsidR="00BA4E80">
        <w:rPr>
          <w:rFonts w:ascii="Garamond" w:hAnsi="Garamond"/>
          <w:sz w:val="24"/>
          <w:szCs w:val="24"/>
        </w:rPr>
        <w:t>20</w:t>
      </w:r>
      <w:r w:rsidR="00523A08">
        <w:rPr>
          <w:rFonts w:ascii="Garamond" w:hAnsi="Garamond"/>
          <w:sz w:val="24"/>
          <w:szCs w:val="24"/>
        </w:rPr>
        <w:t>24</w:t>
      </w:r>
      <w:r w:rsidR="00BA4E80">
        <w:rPr>
          <w:rFonts w:ascii="Garamond" w:hAnsi="Garamond"/>
          <w:sz w:val="24"/>
          <w:szCs w:val="24"/>
        </w:rPr>
        <w:t xml:space="preserve">/OBJ/6 </w:t>
      </w:r>
      <w:r w:rsidR="00CC1B65" w:rsidRPr="00901811">
        <w:rPr>
          <w:rFonts w:ascii="Garamond" w:hAnsi="Garamond"/>
          <w:sz w:val="24"/>
          <w:szCs w:val="24"/>
        </w:rPr>
        <w:t>za účelem</w:t>
      </w:r>
      <w:r w:rsidR="005C7E3C" w:rsidRPr="00901811">
        <w:rPr>
          <w:rFonts w:ascii="Garamond" w:hAnsi="Garamond"/>
          <w:sz w:val="24"/>
          <w:szCs w:val="24"/>
        </w:rPr>
        <w:t xml:space="preserve"> </w:t>
      </w:r>
      <w:r w:rsidR="00523A08">
        <w:rPr>
          <w:rFonts w:ascii="Garamond" w:hAnsi="Garamond"/>
          <w:sz w:val="24"/>
          <w:szCs w:val="24"/>
        </w:rPr>
        <w:t xml:space="preserve">obnovy bezdrátového propojení </w:t>
      </w:r>
      <w:r w:rsidR="00964B90">
        <w:rPr>
          <w:rFonts w:ascii="Garamond" w:hAnsi="Garamond"/>
          <w:sz w:val="24"/>
          <w:szCs w:val="24"/>
        </w:rPr>
        <w:t>počítačové sítě</w:t>
      </w:r>
      <w:r w:rsidR="00BA4E80">
        <w:rPr>
          <w:rFonts w:ascii="Garamond" w:hAnsi="Garamond"/>
          <w:sz w:val="24"/>
          <w:szCs w:val="24"/>
        </w:rPr>
        <w:t xml:space="preserve"> </w:t>
      </w:r>
      <w:r w:rsidR="005C7E3C" w:rsidRPr="00901811">
        <w:rPr>
          <w:rFonts w:ascii="Garamond" w:hAnsi="Garamond"/>
          <w:sz w:val="24"/>
          <w:szCs w:val="24"/>
        </w:rPr>
        <w:t xml:space="preserve">v celkové </w:t>
      </w:r>
      <w:r w:rsidR="00574183">
        <w:rPr>
          <w:rFonts w:ascii="Garamond" w:hAnsi="Garamond"/>
          <w:sz w:val="24"/>
          <w:szCs w:val="24"/>
        </w:rPr>
        <w:t>výši</w:t>
      </w:r>
      <w:r w:rsidR="00CC1B65" w:rsidRPr="00901811">
        <w:rPr>
          <w:rFonts w:ascii="Garamond" w:hAnsi="Garamond"/>
          <w:sz w:val="24"/>
          <w:szCs w:val="24"/>
        </w:rPr>
        <w:t xml:space="preserve"> </w:t>
      </w:r>
      <w:r w:rsidR="005F30C9">
        <w:rPr>
          <w:rFonts w:ascii="Garamond" w:hAnsi="Garamond"/>
          <w:sz w:val="24"/>
          <w:szCs w:val="24"/>
        </w:rPr>
        <w:t>68</w:t>
      </w:r>
      <w:r w:rsidR="00BA4E80">
        <w:rPr>
          <w:rFonts w:ascii="Garamond" w:hAnsi="Garamond"/>
          <w:sz w:val="24"/>
          <w:szCs w:val="24"/>
        </w:rPr>
        <w:t> </w:t>
      </w:r>
      <w:r w:rsidR="005F30C9">
        <w:rPr>
          <w:rFonts w:ascii="Garamond" w:hAnsi="Garamond"/>
          <w:sz w:val="24"/>
          <w:szCs w:val="24"/>
        </w:rPr>
        <w:t>595</w:t>
      </w:r>
      <w:r w:rsidR="00BA4E80">
        <w:rPr>
          <w:rFonts w:ascii="Garamond" w:hAnsi="Garamond"/>
          <w:sz w:val="24"/>
          <w:szCs w:val="24"/>
        </w:rPr>
        <w:t>,00</w:t>
      </w:r>
      <w:r w:rsidR="00DC7374" w:rsidRPr="00901811">
        <w:rPr>
          <w:rFonts w:ascii="Garamond" w:hAnsi="Garamond"/>
          <w:sz w:val="24"/>
          <w:szCs w:val="24"/>
        </w:rPr>
        <w:t xml:space="preserve"> </w:t>
      </w:r>
      <w:r w:rsidR="00CC1B65" w:rsidRPr="00901811">
        <w:rPr>
          <w:rFonts w:ascii="Garamond" w:hAnsi="Garamond"/>
          <w:sz w:val="24"/>
          <w:szCs w:val="24"/>
        </w:rPr>
        <w:t>Kč</w:t>
      </w:r>
      <w:r w:rsidR="00155F71">
        <w:rPr>
          <w:rFonts w:ascii="Garamond" w:hAnsi="Garamond"/>
          <w:sz w:val="24"/>
          <w:szCs w:val="24"/>
        </w:rPr>
        <w:t xml:space="preserve"> bez DPH</w:t>
      </w:r>
      <w:r w:rsidR="005F30C9">
        <w:rPr>
          <w:rFonts w:ascii="Garamond" w:hAnsi="Garamond"/>
          <w:sz w:val="24"/>
          <w:szCs w:val="24"/>
        </w:rPr>
        <w:t>, tj. 83 000,00 Kč s DPH</w:t>
      </w:r>
      <w:r w:rsidR="00766CED" w:rsidRPr="00901811">
        <w:rPr>
          <w:rFonts w:ascii="Garamond" w:hAnsi="Garamond"/>
          <w:sz w:val="24"/>
          <w:szCs w:val="24"/>
        </w:rPr>
        <w:t>.</w:t>
      </w:r>
    </w:p>
    <w:p w14:paraId="291725EE" w14:textId="77777777" w:rsidR="00766CED" w:rsidRDefault="00766CED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Vzhledem k určitým nejasnostem a problémům, ke kterým</w:t>
      </w:r>
      <w:r w:rsidR="000815DF" w:rsidRPr="00901811">
        <w:rPr>
          <w:rFonts w:ascii="Garamond" w:hAnsi="Garamond"/>
          <w:sz w:val="24"/>
          <w:szCs w:val="24"/>
        </w:rPr>
        <w:t xml:space="preserve"> </w:t>
      </w:r>
      <w:r w:rsidR="006C5CB9">
        <w:rPr>
          <w:rFonts w:ascii="Garamond" w:hAnsi="Garamond"/>
          <w:sz w:val="24"/>
          <w:szCs w:val="24"/>
        </w:rPr>
        <w:t xml:space="preserve">při jejím zveřejňování v Registru smluv </w:t>
      </w:r>
      <w:r w:rsidR="000815DF" w:rsidRPr="00901811">
        <w:rPr>
          <w:rFonts w:ascii="Garamond" w:hAnsi="Garamond"/>
          <w:sz w:val="24"/>
          <w:szCs w:val="24"/>
        </w:rPr>
        <w:t>došlo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13408" w:rsidRPr="00901811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0815DF" w:rsidRPr="00901811">
        <w:rPr>
          <w:rFonts w:ascii="Garamond" w:hAnsi="Garamond"/>
          <w:sz w:val="24"/>
          <w:szCs w:val="24"/>
        </w:rPr>
        <w:t xml:space="preserve"> (dále jen ,,zákon o registru smluv“)</w:t>
      </w:r>
      <w:r w:rsidRPr="00901811">
        <w:rPr>
          <w:rFonts w:ascii="Garamond" w:hAnsi="Garamond"/>
          <w:sz w:val="24"/>
          <w:szCs w:val="24"/>
        </w:rPr>
        <w:t xml:space="preserve">, jsou strany na pochybách, zda smlouva nabyla účinnosti a zda je platná, či dodatečně došlo k jejímu zrušení, jakož i o tom, jaké všechny v úvahu připadající nároky tak z těchto důvodů mezi nimi mohly vzniknout či by </w:t>
      </w:r>
      <w:r w:rsidR="00770920" w:rsidRPr="00901811">
        <w:rPr>
          <w:rFonts w:ascii="Garamond" w:hAnsi="Garamond"/>
          <w:sz w:val="24"/>
          <w:szCs w:val="24"/>
        </w:rPr>
        <w:t xml:space="preserve">mohly </w:t>
      </w:r>
      <w:r w:rsidRPr="00901811">
        <w:rPr>
          <w:rFonts w:ascii="Garamond" w:hAnsi="Garamond"/>
          <w:sz w:val="24"/>
          <w:szCs w:val="24"/>
        </w:rPr>
        <w:t xml:space="preserve">vzniknout ještě </w:t>
      </w:r>
      <w:r w:rsidR="00770920" w:rsidRPr="00901811">
        <w:rPr>
          <w:rFonts w:ascii="Garamond" w:hAnsi="Garamond"/>
          <w:sz w:val="24"/>
          <w:szCs w:val="24"/>
        </w:rPr>
        <w:t xml:space="preserve">i </w:t>
      </w:r>
      <w:r w:rsidRPr="00901811">
        <w:rPr>
          <w:rFonts w:ascii="Garamond" w:hAnsi="Garamond"/>
          <w:sz w:val="24"/>
          <w:szCs w:val="24"/>
        </w:rPr>
        <w:t xml:space="preserve">v budoucnu. </w:t>
      </w:r>
    </w:p>
    <w:p w14:paraId="7816EF87" w14:textId="77777777"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14:paraId="22F0069B" w14:textId="77777777" w:rsidR="00901811" w:rsidRPr="00901811" w:rsidRDefault="00901811" w:rsidP="00901811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14:paraId="6D3A25D3" w14:textId="7777777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Současně strany shodně prohlašují, že to, co si ve smlouvě ujednaly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dle textu </w:t>
      </w:r>
      <w:r w:rsidR="00155F71">
        <w:rPr>
          <w:rFonts w:ascii="Garamond" w:hAnsi="Garamond"/>
          <w:sz w:val="24"/>
          <w:szCs w:val="24"/>
        </w:rPr>
        <w:t>výše uvedené objednávky</w:t>
      </w:r>
      <w:r w:rsidR="0087395C">
        <w:rPr>
          <w:rFonts w:ascii="Garamond" w:hAnsi="Garamond"/>
          <w:sz w:val="24"/>
          <w:szCs w:val="24"/>
        </w:rPr>
        <w:t xml:space="preserve"> bylo oběma stranami poskytnuto</w:t>
      </w:r>
      <w:r w:rsidRPr="00901811">
        <w:rPr>
          <w:rFonts w:ascii="Garamond" w:hAnsi="Garamond"/>
          <w:sz w:val="24"/>
          <w:szCs w:val="24"/>
        </w:rPr>
        <w:t xml:space="preserve">. </w:t>
      </w:r>
    </w:p>
    <w:p w14:paraId="6AC9EE5C" w14:textId="7777777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Aby však předešly případným sporům či vzniku sankčních a jiných i bezesmluvních nároků, narovnávají všechny nároky, které vznikly či vzniknout mohly v souvislosti s dříve uzavřenou a výše citovanou smlouvou takto:</w:t>
      </w:r>
    </w:p>
    <w:p w14:paraId="5FCA300A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14:paraId="6AA1C9C5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</w:p>
    <w:p w14:paraId="5BC6781C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lastRenderedPageBreak/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14:paraId="67FAB970" w14:textId="77777777" w:rsid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 xml:space="preserve">obě strany v budoucnu splní veškeré povinnosti další, které v pochybné smlouvě byly ujednány a dosud by měly ještě existovat, jako jsou nároky z odpovědnosti za vady či ze záruky, sjednané postupy či zachování mlčenlivosti, ke kterému se strany ve smlouvě původně zavázaly, a které buď dosud ještě nebyly splněny, neboť nenastal sjednaný termín realizace nebo jde o povinnosti, které by vzniknout v budoucnu </w:t>
      </w:r>
      <w:r w:rsidR="00AD0918" w:rsidRPr="00766CED">
        <w:rPr>
          <w:rFonts w:ascii="Garamond" w:hAnsi="Garamond"/>
          <w:sz w:val="24"/>
          <w:szCs w:val="24"/>
        </w:rPr>
        <w:t>mohly, ale</w:t>
      </w:r>
      <w:r w:rsidRPr="00766CED">
        <w:rPr>
          <w:rFonts w:ascii="Garamond" w:hAnsi="Garamond"/>
          <w:sz w:val="24"/>
          <w:szCs w:val="24"/>
        </w:rPr>
        <w:t xml:space="preserve"> také vůbec nemusely = tj. na základě této dohody se budou textem smlouvy v dosud nerealizovaném rozsahu nadále řídit a přebírají ji jako nedílnou součást této dohody</w:t>
      </w:r>
      <w:r w:rsidR="00AD0918">
        <w:rPr>
          <w:rFonts w:ascii="Garamond" w:hAnsi="Garamond"/>
          <w:sz w:val="24"/>
          <w:szCs w:val="24"/>
        </w:rPr>
        <w:t>.</w:t>
      </w:r>
    </w:p>
    <w:p w14:paraId="18A8F3C7" w14:textId="77777777" w:rsidR="0087395C" w:rsidRPr="0087395C" w:rsidRDefault="0087395C" w:rsidP="0087395C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 v plném rozsahu vyrovnány a nemohou kromě zde sjednaných nových nároků a dodržení zde sjednaných pravidel po sobě nic dalšího již požadovat, a to včetně jakýchkoliv nároků z titulu případného porušení zákona o registru smluv.</w:t>
      </w:r>
    </w:p>
    <w:p w14:paraId="249CD6F6" w14:textId="77777777" w:rsidR="00901811" w:rsidRDefault="00901811" w:rsidP="00901811">
      <w:pPr>
        <w:spacing w:before="120" w:after="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14:paraId="2FEF61A7" w14:textId="77777777" w:rsidR="00901811" w:rsidRPr="00901811" w:rsidRDefault="00901811" w:rsidP="00901811">
      <w:pPr>
        <w:spacing w:after="12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14:paraId="0D8205AF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Dohoda je vyhotovena </w:t>
      </w:r>
      <w:r w:rsidR="00DC7374">
        <w:rPr>
          <w:rFonts w:ascii="Garamond" w:hAnsi="Garamond"/>
          <w:sz w:val="24"/>
          <w:szCs w:val="24"/>
        </w:rPr>
        <w:t>ve dvou</w:t>
      </w:r>
      <w:r>
        <w:rPr>
          <w:rFonts w:ascii="Garamond" w:hAnsi="Garamond"/>
          <w:sz w:val="24"/>
          <w:szCs w:val="24"/>
        </w:rPr>
        <w:t xml:space="preserve"> stejnopisech, z nichž každá ze smluvních stran obdrží po </w:t>
      </w:r>
      <w:r w:rsidR="00DC7374">
        <w:rPr>
          <w:rFonts w:ascii="Garamond" w:hAnsi="Garamond"/>
          <w:sz w:val="24"/>
          <w:szCs w:val="24"/>
        </w:rPr>
        <w:t>jednom vyhotovení</w:t>
      </w:r>
      <w:r>
        <w:rPr>
          <w:rFonts w:ascii="Garamond" w:hAnsi="Garamond"/>
          <w:sz w:val="24"/>
          <w:szCs w:val="24"/>
        </w:rPr>
        <w:t xml:space="preserve">. </w:t>
      </w:r>
    </w:p>
    <w:p w14:paraId="5020BF06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prohlašují, že dohoda byla sjednána na základě jejich pravé a svobodné vůle, že si její obsah přečetli a bezvýhradně s ním souhlasí, což stvrzují svými vlastnoručními podpisy. </w:t>
      </w:r>
    </w:p>
    <w:p w14:paraId="134D28B7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121FBEAA" w14:textId="77777777" w:rsidR="004B2EA3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14:paraId="66E22C7D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Odběratel zajistí zveřejnění této dohody v registru smluv podle zákona o registru smluv. </w:t>
      </w:r>
    </w:p>
    <w:p w14:paraId="0DD1A21D" w14:textId="77777777" w:rsidR="00901811" w:rsidRPr="00901811" w:rsidRDefault="00901811" w:rsidP="00901811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3E44D8D3" w14:textId="77777777" w:rsidR="00122710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723EE985" w14:textId="1D66E3B8" w:rsidR="00122710" w:rsidRDefault="005F30C9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Jablonec nad Nisou 6. 5. 2024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72918F78" w14:textId="77777777" w:rsidR="00CE4B09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5539EE0C" w14:textId="77777777"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odběratele: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037C18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 xml:space="preserve">Za dodavatele: </w:t>
      </w:r>
    </w:p>
    <w:p w14:paraId="2A6E1B27" w14:textId="3DA3AC15" w:rsidR="00CE4B09" w:rsidRPr="00C228F1" w:rsidRDefault="00CE4B09" w:rsidP="00517C93">
      <w:pPr>
        <w:spacing w:after="0"/>
        <w:ind w:left="4247" w:hanging="4247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republika </w:t>
      </w:r>
      <w:r w:rsidR="00C228F1">
        <w:rPr>
          <w:rFonts w:ascii="Garamond" w:hAnsi="Garamond"/>
          <w:b/>
          <w:sz w:val="24"/>
          <w:szCs w:val="24"/>
        </w:rPr>
        <w:tab/>
      </w:r>
      <w:r w:rsidR="00C84668">
        <w:rPr>
          <w:rFonts w:ascii="Garamond" w:hAnsi="Garamond"/>
          <w:b/>
          <w:sz w:val="24"/>
          <w:szCs w:val="24"/>
        </w:rPr>
        <w:tab/>
      </w:r>
      <w:r w:rsidR="00C84668">
        <w:rPr>
          <w:rFonts w:ascii="Garamond" w:hAnsi="Garamond"/>
          <w:b/>
          <w:sz w:val="24"/>
          <w:szCs w:val="24"/>
        </w:rPr>
        <w:tab/>
        <w:t>TELMO a. s.</w:t>
      </w:r>
    </w:p>
    <w:p w14:paraId="5D146402" w14:textId="1985D3F2" w:rsidR="00CE4B09" w:rsidRDefault="00BA4E80" w:rsidP="00517C93">
      <w:pPr>
        <w:spacing w:after="0"/>
        <w:ind w:left="4247" w:hanging="4247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Okre</w:t>
      </w:r>
      <w:r w:rsidR="001F1A5E">
        <w:rPr>
          <w:rFonts w:ascii="Garamond" w:hAnsi="Garamond"/>
          <w:b/>
          <w:sz w:val="24"/>
          <w:szCs w:val="24"/>
        </w:rPr>
        <w:t>sní soud v Jablonci nad Nisou</w:t>
      </w:r>
      <w:r w:rsidR="001F1A5E">
        <w:rPr>
          <w:rFonts w:ascii="Garamond" w:hAnsi="Garamond"/>
          <w:b/>
          <w:sz w:val="24"/>
          <w:szCs w:val="24"/>
        </w:rPr>
        <w:tab/>
      </w:r>
      <w:r w:rsidR="00517C93">
        <w:rPr>
          <w:rFonts w:ascii="Garamond" w:hAnsi="Garamond"/>
          <w:b/>
          <w:sz w:val="24"/>
          <w:szCs w:val="24"/>
        </w:rPr>
        <w:tab/>
      </w:r>
      <w:r w:rsidR="001F1A5E">
        <w:rPr>
          <w:rFonts w:ascii="Garamond" w:hAnsi="Garamond"/>
          <w:b/>
          <w:sz w:val="24"/>
          <w:szCs w:val="24"/>
        </w:rPr>
        <w:tab/>
      </w:r>
      <w:r w:rsidR="004F608A" w:rsidRPr="004F608A">
        <w:rPr>
          <w:rFonts w:ascii="Garamond" w:hAnsi="Garamond"/>
          <w:bCs/>
          <w:sz w:val="24"/>
          <w:szCs w:val="24"/>
        </w:rPr>
        <w:t>Aleš Boukal</w:t>
      </w:r>
    </w:p>
    <w:p w14:paraId="724D8D72" w14:textId="11CB1126" w:rsidR="00CE4B09" w:rsidRPr="00C228F1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Jméno, příjmení: </w:t>
      </w:r>
      <w:r w:rsidR="00BA4E80">
        <w:rPr>
          <w:rFonts w:ascii="Garamond" w:hAnsi="Garamond"/>
          <w:sz w:val="24"/>
          <w:szCs w:val="24"/>
        </w:rPr>
        <w:t>JUDr. Jana Brabcová</w:t>
      </w:r>
      <w:r w:rsidR="00C228F1">
        <w:rPr>
          <w:rFonts w:ascii="Garamond" w:hAnsi="Garamond"/>
          <w:sz w:val="24"/>
          <w:szCs w:val="24"/>
        </w:rPr>
        <w:tab/>
      </w:r>
      <w:r w:rsidR="00C228F1">
        <w:rPr>
          <w:rFonts w:ascii="Garamond" w:hAnsi="Garamond"/>
          <w:sz w:val="24"/>
          <w:szCs w:val="24"/>
        </w:rPr>
        <w:tab/>
      </w:r>
    </w:p>
    <w:p w14:paraId="2CAC8810" w14:textId="77777777" w:rsidR="005F30C9" w:rsidRDefault="00A0730A" w:rsidP="00517C93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Funkce: </w:t>
      </w:r>
      <w:r w:rsidR="005F30C9">
        <w:rPr>
          <w:rFonts w:ascii="Garamond" w:hAnsi="Garamond"/>
          <w:sz w:val="24"/>
          <w:szCs w:val="24"/>
        </w:rPr>
        <w:t>pověřená k zastupování funkce</w:t>
      </w:r>
    </w:p>
    <w:p w14:paraId="24383DC2" w14:textId="586C17DA" w:rsidR="00A0730A" w:rsidRPr="00CE4B09" w:rsidRDefault="00517C93" w:rsidP="00517C93">
      <w:pPr>
        <w:spacing w:after="0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="00851214">
        <w:rPr>
          <w:rFonts w:ascii="Garamond" w:hAnsi="Garamond"/>
          <w:sz w:val="24"/>
          <w:szCs w:val="24"/>
        </w:rPr>
        <w:t>předsed</w:t>
      </w:r>
      <w:r w:rsidR="00BA4E80">
        <w:rPr>
          <w:rFonts w:ascii="Garamond" w:hAnsi="Garamond"/>
          <w:sz w:val="24"/>
          <w:szCs w:val="24"/>
        </w:rPr>
        <w:t xml:space="preserve">kyně okresního </w:t>
      </w:r>
      <w:r w:rsidR="00851214">
        <w:rPr>
          <w:rFonts w:ascii="Garamond" w:hAnsi="Garamond"/>
          <w:sz w:val="24"/>
          <w:szCs w:val="24"/>
        </w:rPr>
        <w:t>soudu</w:t>
      </w:r>
      <w:r w:rsidR="00C228F1">
        <w:rPr>
          <w:rFonts w:ascii="Garamond" w:hAnsi="Garamond"/>
          <w:sz w:val="24"/>
          <w:szCs w:val="24"/>
        </w:rPr>
        <w:tab/>
      </w:r>
      <w:r w:rsidR="00C228F1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1CA61252" w14:textId="77777777" w:rsidR="00BB3078" w:rsidRDefault="00BB3078" w:rsidP="00766CED">
      <w:pPr>
        <w:rPr>
          <w:rFonts w:ascii="Garamond" w:hAnsi="Garamond"/>
          <w:sz w:val="24"/>
          <w:szCs w:val="24"/>
        </w:rPr>
      </w:pPr>
    </w:p>
    <w:p w14:paraId="2A199B46" w14:textId="77777777" w:rsidR="00BB3078" w:rsidRPr="00766CED" w:rsidRDefault="00BB3078" w:rsidP="00766CED"/>
    <w:sectPr w:rsidR="00BB3078" w:rsidRPr="00766CED" w:rsidSect="004B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8149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4476509">
    <w:abstractNumId w:val="5"/>
  </w:num>
  <w:num w:numId="3" w16cid:durableId="175579089">
    <w:abstractNumId w:val="3"/>
  </w:num>
  <w:num w:numId="4" w16cid:durableId="186988522">
    <w:abstractNumId w:val="0"/>
  </w:num>
  <w:num w:numId="5" w16cid:durableId="1400471104">
    <w:abstractNumId w:val="1"/>
  </w:num>
  <w:num w:numId="6" w16cid:durableId="351539353">
    <w:abstractNumId w:val="2"/>
  </w:num>
  <w:num w:numId="7" w16cid:durableId="980232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ED"/>
    <w:rsid w:val="0002215B"/>
    <w:rsid w:val="00037C18"/>
    <w:rsid w:val="000815DF"/>
    <w:rsid w:val="000F2197"/>
    <w:rsid w:val="0012110E"/>
    <w:rsid w:val="00122710"/>
    <w:rsid w:val="001540D1"/>
    <w:rsid w:val="00155F71"/>
    <w:rsid w:val="001E3EFD"/>
    <w:rsid w:val="001F1A5E"/>
    <w:rsid w:val="00325CBC"/>
    <w:rsid w:val="00330EBC"/>
    <w:rsid w:val="003C0728"/>
    <w:rsid w:val="004B2EA3"/>
    <w:rsid w:val="004F608A"/>
    <w:rsid w:val="00517C93"/>
    <w:rsid w:val="00523A08"/>
    <w:rsid w:val="00564110"/>
    <w:rsid w:val="00574183"/>
    <w:rsid w:val="005C7E3C"/>
    <w:rsid w:val="005D361E"/>
    <w:rsid w:val="005F30C9"/>
    <w:rsid w:val="006C5CB9"/>
    <w:rsid w:val="00766CED"/>
    <w:rsid w:val="00770920"/>
    <w:rsid w:val="007A2726"/>
    <w:rsid w:val="00813408"/>
    <w:rsid w:val="00851214"/>
    <w:rsid w:val="00872A40"/>
    <w:rsid w:val="0087395C"/>
    <w:rsid w:val="008B486D"/>
    <w:rsid w:val="00901811"/>
    <w:rsid w:val="009312BF"/>
    <w:rsid w:val="00964B90"/>
    <w:rsid w:val="009B56A0"/>
    <w:rsid w:val="009C5E13"/>
    <w:rsid w:val="009C7E4C"/>
    <w:rsid w:val="009F3685"/>
    <w:rsid w:val="009F7289"/>
    <w:rsid w:val="00A0730A"/>
    <w:rsid w:val="00A65A22"/>
    <w:rsid w:val="00AD0918"/>
    <w:rsid w:val="00AF2FB4"/>
    <w:rsid w:val="00AF3321"/>
    <w:rsid w:val="00BA4E80"/>
    <w:rsid w:val="00BB3078"/>
    <w:rsid w:val="00BB5531"/>
    <w:rsid w:val="00BD7B45"/>
    <w:rsid w:val="00BE4119"/>
    <w:rsid w:val="00C228F1"/>
    <w:rsid w:val="00C84668"/>
    <w:rsid w:val="00CB1272"/>
    <w:rsid w:val="00CC1B65"/>
    <w:rsid w:val="00CE4B09"/>
    <w:rsid w:val="00DA498C"/>
    <w:rsid w:val="00DC7374"/>
    <w:rsid w:val="00DD0ECC"/>
    <w:rsid w:val="00DD6855"/>
    <w:rsid w:val="00EB42C0"/>
    <w:rsid w:val="00F309FE"/>
    <w:rsid w:val="00F65559"/>
    <w:rsid w:val="00F91720"/>
    <w:rsid w:val="00F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6611"/>
  <w15:docId w15:val="{70D7AE12-9C98-49B4-8473-7D98356D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CED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E80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Stránská Jarmila Mgr.</cp:lastModifiedBy>
  <cp:revision>4</cp:revision>
  <cp:lastPrinted>2019-03-26T13:40:00Z</cp:lastPrinted>
  <dcterms:created xsi:type="dcterms:W3CDTF">2024-05-06T12:20:00Z</dcterms:created>
  <dcterms:modified xsi:type="dcterms:W3CDTF">2024-05-07T05:23:00Z</dcterms:modified>
</cp:coreProperties>
</file>