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352BC" w14:textId="77777777" w:rsidR="007D3B39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6869"/>
      </w:tblGrid>
      <w:tr w:rsidR="007D3B39" w14:paraId="2659BCB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5EF9D1EF" w14:textId="77777777" w:rsidR="007D3B39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30F79D49" w14:textId="77777777" w:rsidR="007D3B39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7D3B39" w14:paraId="62749FEB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3578" w:type="dxa"/>
            <w:shd w:val="clear" w:color="auto" w:fill="auto"/>
          </w:tcPr>
          <w:p w14:paraId="5BAA2926" w14:textId="77777777" w:rsidR="007D3B39" w:rsidRDefault="00000000">
            <w:pPr>
              <w:pStyle w:val="Other10"/>
              <w:spacing w:line="353" w:lineRule="auto"/>
              <w:ind w:left="920"/>
              <w:jc w:val="both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9F98121" w14:textId="77777777" w:rsidR="007D3B39" w:rsidRDefault="00000000">
            <w:pPr>
              <w:pStyle w:val="Other10"/>
              <w:spacing w:line="353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63DB9F29" w14:textId="77777777" w:rsidR="007D3B39" w:rsidRDefault="00000000">
            <w:pPr>
              <w:pStyle w:val="Other10"/>
              <w:spacing w:line="353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69" w:type="dxa"/>
            <w:shd w:val="clear" w:color="auto" w:fill="auto"/>
          </w:tcPr>
          <w:p w14:paraId="7B75CF5E" w14:textId="77777777" w:rsidR="007D3B39" w:rsidRDefault="00000000">
            <w:pPr>
              <w:pStyle w:val="Other10"/>
              <w:tabs>
                <w:tab w:val="left" w:pos="2318"/>
                <w:tab w:val="left" w:pos="4565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A.M.I.-</w:t>
            </w:r>
            <w:proofErr w:type="spellStart"/>
            <w:r>
              <w:rPr>
                <w:rStyle w:val="Other1"/>
              </w:rPr>
              <w:t>Analytical</w:t>
            </w:r>
            <w:proofErr w:type="spellEnd"/>
            <w:r>
              <w:rPr>
                <w:rStyle w:val="Other1"/>
              </w:rPr>
              <w:t xml:space="preserve"> Medical</w:t>
            </w:r>
            <w:r>
              <w:rPr>
                <w:rStyle w:val="Other1"/>
              </w:rPr>
              <w:tab/>
              <w:t>Instruments</w:t>
            </w:r>
          </w:p>
          <w:p w14:paraId="71A1436E" w14:textId="77777777" w:rsidR="007D3B39" w:rsidRDefault="00000000">
            <w:pPr>
              <w:pStyle w:val="Other10"/>
              <w:tabs>
                <w:tab w:val="left" w:pos="231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Letohradská 3/369</w:t>
            </w:r>
          </w:p>
          <w:p w14:paraId="52A4BD95" w14:textId="77777777" w:rsidR="007D3B39" w:rsidRDefault="00000000">
            <w:pPr>
              <w:pStyle w:val="Other10"/>
              <w:tabs>
                <w:tab w:val="left" w:pos="231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170 00 Praha</w:t>
            </w:r>
          </w:p>
          <w:p w14:paraId="1509E941" w14:textId="77777777" w:rsidR="007D3B39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  <w:p w14:paraId="38461A36" w14:textId="77777777" w:rsidR="007D3B39" w:rsidRDefault="00000000">
            <w:pPr>
              <w:pStyle w:val="Other10"/>
              <w:tabs>
                <w:tab w:val="left" w:pos="1922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63983524</w:t>
            </w:r>
          </w:p>
          <w:p w14:paraId="74685AE9" w14:textId="77777777" w:rsidR="007D3B39" w:rsidRDefault="00000000">
            <w:pPr>
              <w:pStyle w:val="Other10"/>
              <w:tabs>
                <w:tab w:val="left" w:pos="1930"/>
                <w:tab w:val="left" w:pos="3989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CZ63983524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objednavky@amimedical.cz</w:t>
              </w:r>
            </w:hyperlink>
          </w:p>
        </w:tc>
      </w:tr>
      <w:tr w:rsidR="007D3B39" w14:paraId="73100E59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</w:tcPr>
          <w:p w14:paraId="2F27DD34" w14:textId="77777777" w:rsidR="007D3B39" w:rsidRDefault="00000000">
            <w:pPr>
              <w:pStyle w:val="Other10"/>
              <w:tabs>
                <w:tab w:val="right" w:pos="2606"/>
                <w:tab w:val="right" w:pos="3499"/>
              </w:tabs>
              <w:spacing w:before="140" w:after="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29.4.2024</w:t>
            </w:r>
          </w:p>
          <w:p w14:paraId="275DDDC6" w14:textId="77777777" w:rsidR="007D3B39" w:rsidRDefault="00000000">
            <w:pPr>
              <w:pStyle w:val="Other10"/>
              <w:tabs>
                <w:tab w:val="right" w:pos="2556"/>
              </w:tabs>
              <w:spacing w:after="40"/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5711AC27" w14:textId="77777777" w:rsidR="007D3B39" w:rsidRDefault="00000000">
            <w:pPr>
              <w:pStyle w:val="Other10"/>
              <w:tabs>
                <w:tab w:val="right" w:pos="2549"/>
              </w:tabs>
              <w:spacing w:after="4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628FC" w14:textId="77777777" w:rsidR="007D3B39" w:rsidRDefault="00000000">
            <w:pPr>
              <w:pStyle w:val="Other10"/>
              <w:spacing w:after="40"/>
              <w:ind w:firstLine="720"/>
            </w:pPr>
            <w:r>
              <w:rPr>
                <w:rStyle w:val="Other1"/>
              </w:rPr>
              <w:t>| Konečný příjemce:</w:t>
            </w:r>
          </w:p>
          <w:p w14:paraId="735F3D0F" w14:textId="77777777" w:rsidR="007D3B39" w:rsidRDefault="00000000">
            <w:pPr>
              <w:pStyle w:val="Other10"/>
              <w:tabs>
                <w:tab w:val="left" w:pos="2340"/>
                <w:tab w:val="right" w:pos="4666"/>
              </w:tabs>
              <w:spacing w:after="40"/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27B66FC6" w14:textId="77777777" w:rsidR="007D3B39" w:rsidRDefault="00000000">
            <w:pPr>
              <w:pStyle w:val="Other10"/>
              <w:tabs>
                <w:tab w:val="left" w:pos="2347"/>
              </w:tabs>
              <w:spacing w:after="40"/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CEAB435" w14:textId="77777777" w:rsidR="007D3B39" w:rsidRDefault="00000000">
            <w:pPr>
              <w:pStyle w:val="Other10"/>
              <w:tabs>
                <w:tab w:val="left" w:pos="2347"/>
              </w:tabs>
              <w:spacing w:after="40"/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7D3B39" w14:paraId="60342EEE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578" w:type="dxa"/>
            <w:shd w:val="clear" w:color="auto" w:fill="auto"/>
            <w:vAlign w:val="center"/>
          </w:tcPr>
          <w:p w14:paraId="4A0355E8" w14:textId="77777777" w:rsidR="007D3B39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869" w:type="dxa"/>
            <w:shd w:val="clear" w:color="auto" w:fill="auto"/>
          </w:tcPr>
          <w:p w14:paraId="7D037C92" w14:textId="77777777" w:rsidR="007D3B39" w:rsidRDefault="00000000">
            <w:pPr>
              <w:pStyle w:val="Other10"/>
              <w:spacing w:after="40"/>
              <w:ind w:firstLine="720"/>
            </w:pPr>
            <w:r>
              <w:rPr>
                <w:rStyle w:val="Other1"/>
              </w:rPr>
              <w:t>1</w:t>
            </w:r>
          </w:p>
          <w:p w14:paraId="09CEDE56" w14:textId="77777777" w:rsidR="007D3B39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Místo určení:</w:t>
            </w:r>
          </w:p>
        </w:tc>
      </w:tr>
      <w:tr w:rsidR="007D3B39" w14:paraId="537085E2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94850" w14:textId="77777777" w:rsidR="007D3B39" w:rsidRDefault="00000000">
            <w:pPr>
              <w:pStyle w:val="Other10"/>
              <w:spacing w:line="348" w:lineRule="auto"/>
              <w:ind w:firstLine="0"/>
            </w:pPr>
            <w:r>
              <w:rPr>
                <w:rStyle w:val="Other1"/>
              </w:rPr>
              <w:t>Prosím o zaslání zboží zároveň s fakturou Dodavatel akceptuje tuto objednávku.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auto"/>
          </w:tcPr>
          <w:p w14:paraId="1257F577" w14:textId="77777777" w:rsidR="007D3B39" w:rsidRDefault="00000000">
            <w:pPr>
              <w:pStyle w:val="Other10"/>
              <w:spacing w:before="140"/>
              <w:ind w:firstLine="0"/>
            </w:pPr>
            <w:r>
              <w:rPr>
                <w:rStyle w:val="Other1"/>
              </w:rPr>
              <w:t>a dodacím listem!</w:t>
            </w:r>
          </w:p>
        </w:tc>
      </w:tr>
      <w:tr w:rsidR="007D3B39" w14:paraId="3DB1A6A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D1D06" w14:textId="77777777" w:rsidR="007D3B39" w:rsidRDefault="00000000">
            <w:pPr>
              <w:pStyle w:val="Other10"/>
              <w:tabs>
                <w:tab w:val="left" w:pos="1440"/>
              </w:tabs>
              <w:ind w:firstLine="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3490" w14:textId="77777777" w:rsidR="007D3B39" w:rsidRDefault="00000000">
            <w:pPr>
              <w:pStyle w:val="Other10"/>
              <w:tabs>
                <w:tab w:val="left" w:pos="4622"/>
              </w:tabs>
              <w:ind w:right="160" w:firstLine="0"/>
              <w:jc w:val="right"/>
            </w:pPr>
            <w:r>
              <w:rPr>
                <w:rStyle w:val="Other1"/>
              </w:rPr>
              <w:t>Dodavatelský kód 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36F059CC" w14:textId="77777777" w:rsidR="007D3B39" w:rsidRDefault="00000000">
            <w:pPr>
              <w:pStyle w:val="Other10"/>
              <w:tabs>
                <w:tab w:val="left" w:pos="1325"/>
              </w:tabs>
              <w:ind w:right="160" w:firstLine="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63530957" w14:textId="77777777" w:rsidR="007D3B39" w:rsidRDefault="007D3B39">
      <w:pPr>
        <w:spacing w:after="139" w:line="1" w:lineRule="exact"/>
      </w:pPr>
    </w:p>
    <w:p w14:paraId="039A430C" w14:textId="77777777" w:rsidR="007D3B39" w:rsidRDefault="00000000">
      <w:pPr>
        <w:pStyle w:val="Bodytext10"/>
        <w:spacing w:after="0"/>
      </w:pPr>
      <w:r>
        <w:rPr>
          <w:rStyle w:val="Bodytext1"/>
        </w:rPr>
        <w:t>STATIM-S</w:t>
      </w:r>
    </w:p>
    <w:p w14:paraId="500AE12D" w14:textId="77777777" w:rsidR="007D3B39" w:rsidRDefault="00000000">
      <w:pPr>
        <w:pStyle w:val="Bodytext10"/>
        <w:tabs>
          <w:tab w:val="left" w:pos="6826"/>
          <w:tab w:val="left" w:pos="9450"/>
        </w:tabs>
      </w:pPr>
      <w:r>
        <w:rPr>
          <w:rStyle w:val="Bodytext1"/>
        </w:rPr>
        <w:t xml:space="preserve">N001214 Balíček pro </w:t>
      </w:r>
      <w:proofErr w:type="spellStart"/>
      <w:r>
        <w:rPr>
          <w:rStyle w:val="Bodytext1"/>
        </w:rPr>
        <w:t>Hamilton</w:t>
      </w:r>
      <w:proofErr w:type="spellEnd"/>
      <w:r>
        <w:rPr>
          <w:rStyle w:val="Bodytext1"/>
        </w:rPr>
        <w:t xml:space="preserve"> s ultrazvukovou nebul HAM-H9A</w:t>
      </w:r>
      <w:r>
        <w:rPr>
          <w:rStyle w:val="Bodytext1"/>
        </w:rPr>
        <w:tab/>
        <w:t>BAL 15,000 4 882,35</w:t>
      </w:r>
      <w:r>
        <w:rPr>
          <w:rStyle w:val="Bodytext1"/>
        </w:rPr>
        <w:tab/>
        <w:t>73 235,25</w:t>
      </w:r>
    </w:p>
    <w:p w14:paraId="4C6D4F91" w14:textId="77777777" w:rsidR="007D3B39" w:rsidRDefault="00000000">
      <w:pPr>
        <w:pStyle w:val="Bodytext10"/>
        <w:tabs>
          <w:tab w:val="left" w:pos="7682"/>
          <w:tab w:val="left" w:pos="9450"/>
        </w:tabs>
        <w:spacing w:after="7140"/>
      </w:pPr>
      <w:r>
        <w:rPr>
          <w:rStyle w:val="Bodytext1"/>
        </w:rPr>
        <w:t>Celkem doklad</w:t>
      </w:r>
      <w:r>
        <w:rPr>
          <w:rStyle w:val="Bodytext1"/>
        </w:rPr>
        <w:tab/>
        <w:t>15,000</w:t>
      </w:r>
      <w:r>
        <w:rPr>
          <w:rStyle w:val="Bodytext1"/>
        </w:rPr>
        <w:tab/>
        <w:t>73 235,25</w:t>
      </w:r>
    </w:p>
    <w:p w14:paraId="18924DD0" w14:textId="77777777" w:rsidR="007D3B39" w:rsidRDefault="00000000">
      <w:pPr>
        <w:pStyle w:val="Tablecaption10"/>
        <w:ind w:left="22"/>
      </w:pPr>
      <w:r>
        <w:rPr>
          <w:rStyle w:val="Tablecaption1"/>
        </w:rPr>
        <w:t xml:space="preserve">Organizace je vedena u Krajského obchodního soudu v </w:t>
      </w:r>
      <w:proofErr w:type="spellStart"/>
      <w:proofErr w:type="gramStart"/>
      <w:r>
        <w:rPr>
          <w:rStyle w:val="Tablecaption1"/>
        </w:rPr>
        <w:t>Ostravě,spis.zn</w:t>
      </w:r>
      <w:proofErr w:type="spellEnd"/>
      <w:r>
        <w:rPr>
          <w:rStyle w:val="Tablecaption1"/>
        </w:rPr>
        <w:t>.</w:t>
      </w:r>
      <w:proofErr w:type="gram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Pr.vložka</w:t>
      </w:r>
      <w:proofErr w:type="spellEnd"/>
      <w:r>
        <w:rPr>
          <w:rStyle w:val="Tablecaption1"/>
        </w:rPr>
        <w:t xml:space="preserve"> 880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6869"/>
      </w:tblGrid>
      <w:tr w:rsidR="007D3B39" w14:paraId="4FBE123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3FBFD9C3" w14:textId="5AB5A3AF" w:rsidR="007D3B39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ISYS SW | Vyhotovil: </w:t>
            </w:r>
          </w:p>
        </w:tc>
        <w:tc>
          <w:tcPr>
            <w:tcW w:w="6869" w:type="dxa"/>
            <w:tcBorders>
              <w:bottom w:val="single" w:sz="4" w:space="0" w:color="auto"/>
            </w:tcBorders>
            <w:shd w:val="clear" w:color="auto" w:fill="auto"/>
          </w:tcPr>
          <w:p w14:paraId="3E11E655" w14:textId="77777777" w:rsidR="007D3B39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Podpis:</w:t>
            </w:r>
          </w:p>
        </w:tc>
      </w:tr>
    </w:tbl>
    <w:p w14:paraId="49CD7875" w14:textId="77777777" w:rsidR="00943B29" w:rsidRDefault="00943B29"/>
    <w:sectPr w:rsidR="00943B29">
      <w:headerReference w:type="default" r:id="rId7"/>
      <w:pgSz w:w="11900" w:h="16840"/>
      <w:pgMar w:top="1162" w:right="769" w:bottom="802" w:left="683" w:header="0" w:footer="3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8C3E3" w14:textId="77777777" w:rsidR="00943B29" w:rsidRDefault="00943B29">
      <w:r>
        <w:separator/>
      </w:r>
    </w:p>
  </w:endnote>
  <w:endnote w:type="continuationSeparator" w:id="0">
    <w:p w14:paraId="6F9DACA6" w14:textId="77777777" w:rsidR="00943B29" w:rsidRDefault="0094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93AF6" w14:textId="77777777" w:rsidR="00943B29" w:rsidRDefault="00943B29"/>
  </w:footnote>
  <w:footnote w:type="continuationSeparator" w:id="0">
    <w:p w14:paraId="4E117C49" w14:textId="77777777" w:rsidR="00943B29" w:rsidRDefault="00943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D1494" w14:textId="77777777" w:rsidR="007D3B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C84A2F" wp14:editId="00D2C4AB">
              <wp:simplePos x="0" y="0"/>
              <wp:positionH relativeFrom="page">
                <wp:posOffset>2875280</wp:posOffset>
              </wp:positionH>
              <wp:positionV relativeFrom="page">
                <wp:posOffset>445770</wp:posOffset>
              </wp:positionV>
              <wp:extent cx="400939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9E9398" w14:textId="77777777" w:rsidR="007D3B39" w:rsidRDefault="00000000">
                          <w:pPr>
                            <w:pStyle w:val="Headerorfooter20"/>
                            <w:tabs>
                              <w:tab w:val="right" w:pos="4867"/>
                              <w:tab w:val="right" w:pos="631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40023537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84A2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4pt;margin-top:35.1pt;width:315.7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" filled="f" stroked="f">
              <v:textbox style="mso-fit-shape-to-text:t" inset="0,0,0,0">
                <w:txbxContent>
                  <w:p w14:paraId="0D9E9398" w14:textId="77777777" w:rsidR="007D3B39" w:rsidRDefault="00000000">
                    <w:pPr>
                      <w:pStyle w:val="Headerorfooter20"/>
                      <w:tabs>
                        <w:tab w:val="right" w:pos="4867"/>
                        <w:tab w:val="right" w:pos="6314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40023537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0CF9490" wp14:editId="268313E2">
              <wp:simplePos x="0" y="0"/>
              <wp:positionH relativeFrom="page">
                <wp:posOffset>1389380</wp:posOffset>
              </wp:positionH>
              <wp:positionV relativeFrom="page">
                <wp:posOffset>669290</wp:posOffset>
              </wp:positionV>
              <wp:extent cx="56553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9.40000000000001pt;margin-top:52.700000000000003pt;width:44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9"/>
    <w:rsid w:val="007D3B39"/>
    <w:rsid w:val="00943B29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940D"/>
  <w15:docId w15:val="{394C8F27-692D-47A3-BAE4-CA2718B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26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20"/>
    </w:pPr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40"/>
    </w:pPr>
    <w:rPr>
      <w:rFonts w:ascii="Courier New" w:eastAsia="Courier New" w:hAnsi="Courier New" w:cs="Courier New"/>
      <w:sz w:val="14"/>
      <w:szCs w:val="14"/>
    </w:rPr>
  </w:style>
  <w:style w:type="paragraph" w:customStyle="1" w:styleId="Tablecaption10">
    <w:name w:val="Table caption|1"/>
    <w:basedOn w:val="Normln"/>
    <w:link w:val="Tablecaption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amimedic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2024-05-07T10:20:00Z</dcterms:created>
  <dcterms:modified xsi:type="dcterms:W3CDTF">2024-05-07T10:20:00Z</dcterms:modified>
</cp:coreProperties>
</file>