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8BD0" w14:textId="424F02E4" w:rsidR="005646FE" w:rsidRPr="005646FE" w:rsidRDefault="005646FE" w:rsidP="005646FE">
      <w:pPr>
        <w:pStyle w:val="Nadpis2"/>
        <w:suppressAutoHyphens/>
        <w:contextualSpacing/>
        <w:jc w:val="center"/>
        <w:rPr>
          <w:rFonts w:cs="Arial"/>
          <w:b w:val="0"/>
          <w:sz w:val="28"/>
          <w:szCs w:val="28"/>
        </w:rPr>
      </w:pPr>
      <w:r w:rsidRPr="005646FE">
        <w:rPr>
          <w:rFonts w:cs="Arial"/>
          <w:sz w:val="28"/>
          <w:szCs w:val="28"/>
        </w:rPr>
        <w:t xml:space="preserve">KUPNÍ SMLOUVA č. </w:t>
      </w:r>
      <w:r w:rsidR="000C73FF">
        <w:rPr>
          <w:rFonts w:cs="Arial"/>
          <w:sz w:val="28"/>
          <w:szCs w:val="28"/>
        </w:rPr>
        <w:t>7</w:t>
      </w:r>
      <w:r w:rsidRPr="005646FE">
        <w:rPr>
          <w:rFonts w:cs="Arial"/>
          <w:sz w:val="28"/>
          <w:szCs w:val="28"/>
        </w:rPr>
        <w:t>/202</w:t>
      </w:r>
      <w:r w:rsidR="000C73FF">
        <w:rPr>
          <w:rFonts w:cs="Arial"/>
          <w:sz w:val="28"/>
          <w:szCs w:val="28"/>
        </w:rPr>
        <w:t>4</w:t>
      </w:r>
    </w:p>
    <w:p w14:paraId="70F96F45" w14:textId="77777777" w:rsidR="009A5784" w:rsidRPr="009A5784" w:rsidRDefault="009A5784" w:rsidP="005646FE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EF4510" wp14:editId="48396CD3">
                <wp:simplePos x="0" y="0"/>
                <wp:positionH relativeFrom="column">
                  <wp:posOffset>19165</wp:posOffset>
                </wp:positionH>
                <wp:positionV relativeFrom="paragraph">
                  <wp:posOffset>81453</wp:posOffset>
                </wp:positionV>
                <wp:extent cx="4655128" cy="0"/>
                <wp:effectExtent l="0" t="0" r="317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551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B2D31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pt,6.4pt" to="368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C2E9990" w14:textId="77777777" w:rsidR="005646FE" w:rsidRPr="00C10695" w:rsidRDefault="005646FE" w:rsidP="001B63B2">
      <w:pPr>
        <w:suppressAutoHyphens/>
        <w:spacing w:before="160" w:line="276" w:lineRule="auto"/>
        <w:jc w:val="center"/>
        <w:rPr>
          <w:rFonts w:cs="Arial"/>
          <w:szCs w:val="20"/>
        </w:rPr>
      </w:pPr>
      <w:r w:rsidRPr="00C10695">
        <w:rPr>
          <w:rFonts w:cs="Arial"/>
          <w:szCs w:val="20"/>
        </w:rPr>
        <w:t>podle ustanovení § 2079 a násl. zákona č. 89/2012 Sb., občanský zákoník</w:t>
      </w:r>
    </w:p>
    <w:p w14:paraId="12C5E795" w14:textId="77777777" w:rsidR="005646FE" w:rsidRPr="00C10695" w:rsidRDefault="005646FE" w:rsidP="001B63B2">
      <w:pPr>
        <w:suppressAutoHyphens/>
        <w:spacing w:before="160" w:line="276" w:lineRule="auto"/>
        <w:jc w:val="center"/>
        <w:rPr>
          <w:rFonts w:cs="Arial"/>
          <w:szCs w:val="20"/>
        </w:rPr>
      </w:pPr>
      <w:r w:rsidRPr="00C10695">
        <w:rPr>
          <w:rFonts w:cs="Arial"/>
          <w:szCs w:val="20"/>
        </w:rPr>
        <w:t>uzavřená mezi:</w:t>
      </w:r>
    </w:p>
    <w:p w14:paraId="4D51F06E" w14:textId="77777777" w:rsidR="009A5784" w:rsidRPr="009A5784" w:rsidRDefault="009A5784" w:rsidP="001B63B2">
      <w:pPr>
        <w:shd w:val="clear" w:color="auto" w:fill="FFFFFF"/>
        <w:spacing w:before="160"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9A578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 </w:t>
      </w:r>
    </w:p>
    <w:p w14:paraId="15F378BF" w14:textId="77777777" w:rsidR="009A5784" w:rsidRDefault="001933CA" w:rsidP="001B63B2">
      <w:pPr>
        <w:pStyle w:val="Odstavecseseznamem"/>
        <w:shd w:val="clear" w:color="auto" w:fill="FFFFFF"/>
        <w:spacing w:before="160" w:line="276" w:lineRule="auto"/>
        <w:ind w:left="360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I. </w:t>
      </w:r>
      <w:r w:rsidR="009A5784" w:rsidRPr="009A5784">
        <w:rPr>
          <w:rFonts w:eastAsia="Times New Roman" w:cs="Arial"/>
          <w:b/>
          <w:color w:val="000000" w:themeColor="text1"/>
          <w:szCs w:val="20"/>
          <w:lang w:eastAsia="cs-CZ"/>
        </w:rPr>
        <w:t>Smluvní strany</w:t>
      </w:r>
    </w:p>
    <w:p w14:paraId="386BFABF" w14:textId="77777777" w:rsidR="006A36E4" w:rsidRDefault="006A36E4" w:rsidP="001B63B2">
      <w:pPr>
        <w:pStyle w:val="Odstavecseseznamem"/>
        <w:shd w:val="clear" w:color="auto" w:fill="FFFFFF"/>
        <w:spacing w:before="160" w:line="276" w:lineRule="auto"/>
        <w:ind w:left="360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0D472946" w14:textId="7025EB4D" w:rsidR="00E14012" w:rsidRPr="001731B8" w:rsidRDefault="006A36E4" w:rsidP="00E14012">
      <w:pPr>
        <w:suppressAutoHyphens/>
        <w:contextualSpacing/>
        <w:rPr>
          <w:szCs w:val="20"/>
        </w:rPr>
      </w:pPr>
      <w:r>
        <w:rPr>
          <w:rFonts w:eastAsia="Times New Roman" w:cs="Arial"/>
          <w:color w:val="000000" w:themeColor="text1"/>
          <w:szCs w:val="20"/>
          <w:lang w:eastAsia="cs-CZ"/>
        </w:rPr>
        <w:t>Prodávající:</w:t>
      </w:r>
      <w:r w:rsidRPr="009A5784">
        <w:rPr>
          <w:rFonts w:eastAsia="Times New Roman" w:cs="Arial"/>
          <w:color w:val="000000" w:themeColor="text1"/>
          <w:szCs w:val="20"/>
          <w:lang w:eastAsia="cs-CZ"/>
        </w:rPr>
        <w:t> </w:t>
      </w:r>
      <w:r w:rsidRPr="009A5784">
        <w:rPr>
          <w:rFonts w:eastAsia="Times New Roman" w:cs="Arial"/>
          <w:color w:val="000000" w:themeColor="text1"/>
          <w:szCs w:val="20"/>
          <w:lang w:eastAsia="cs-CZ"/>
        </w:rPr>
        <w:tab/>
      </w:r>
      <w:r>
        <w:rPr>
          <w:rFonts w:eastAsia="Times New Roman" w:cs="Arial"/>
          <w:color w:val="000000" w:themeColor="text1"/>
          <w:szCs w:val="20"/>
          <w:lang w:eastAsia="cs-CZ"/>
        </w:rPr>
        <w:tab/>
      </w:r>
      <w:r w:rsidR="00EA669E">
        <w:rPr>
          <w:rFonts w:cstheme="minorHAnsi"/>
          <w:b/>
          <w:szCs w:val="20"/>
        </w:rPr>
        <w:t>David</w:t>
      </w:r>
      <w:r w:rsidR="0022297F">
        <w:rPr>
          <w:rFonts w:cstheme="minorHAnsi"/>
          <w:b/>
          <w:szCs w:val="20"/>
        </w:rPr>
        <w:t xml:space="preserve"> Bouš</w:t>
      </w:r>
      <w:r w:rsidR="00EA669E">
        <w:rPr>
          <w:rFonts w:cstheme="minorHAnsi"/>
          <w:b/>
          <w:szCs w:val="20"/>
        </w:rPr>
        <w:t>ka</w:t>
      </w:r>
      <w:r w:rsidR="00E14012" w:rsidRPr="001731B8">
        <w:rPr>
          <w:rFonts w:cstheme="minorHAnsi"/>
          <w:b/>
          <w:szCs w:val="20"/>
        </w:rPr>
        <w:br/>
        <w:t xml:space="preserve"> </w:t>
      </w:r>
      <w:r w:rsidR="00E14012" w:rsidRPr="001731B8">
        <w:rPr>
          <w:rFonts w:cstheme="minorHAnsi"/>
          <w:b/>
          <w:szCs w:val="20"/>
        </w:rPr>
        <w:tab/>
      </w:r>
      <w:r w:rsidR="00E14012" w:rsidRPr="001731B8">
        <w:rPr>
          <w:rFonts w:cstheme="minorHAnsi"/>
          <w:b/>
          <w:szCs w:val="20"/>
        </w:rPr>
        <w:tab/>
      </w:r>
      <w:r w:rsidR="00E14012" w:rsidRPr="001731B8">
        <w:rPr>
          <w:rFonts w:cstheme="minorHAnsi"/>
          <w:b/>
          <w:szCs w:val="20"/>
        </w:rPr>
        <w:tab/>
      </w:r>
      <w:proofErr w:type="spellStart"/>
      <w:r w:rsidR="004E221B">
        <w:rPr>
          <w:rFonts w:eastAsia="Times New Roman" w:cstheme="minorHAnsi"/>
          <w:szCs w:val="20"/>
        </w:rPr>
        <w:t>xxx</w:t>
      </w:r>
      <w:proofErr w:type="spellEnd"/>
      <w:r w:rsidR="004E221B">
        <w:rPr>
          <w:rFonts w:eastAsia="Times New Roman" w:cstheme="minorHAnsi"/>
          <w:szCs w:val="20"/>
        </w:rPr>
        <w:t xml:space="preserve"> </w:t>
      </w:r>
      <w:r w:rsidR="00A76A42">
        <w:rPr>
          <w:rFonts w:eastAsia="Times New Roman" w:cstheme="minorHAnsi"/>
          <w:szCs w:val="20"/>
        </w:rPr>
        <w:t>Pardubice</w:t>
      </w:r>
    </w:p>
    <w:p w14:paraId="726CE51A" w14:textId="0E81F775" w:rsidR="00E14012" w:rsidRPr="00E31F52" w:rsidRDefault="00E14012" w:rsidP="00E14012">
      <w:pPr>
        <w:suppressAutoHyphens/>
        <w:contextualSpacing/>
        <w:rPr>
          <w:rFonts w:cstheme="minorHAnsi"/>
          <w:szCs w:val="20"/>
        </w:rPr>
      </w:pPr>
      <w:r w:rsidRPr="001731B8">
        <w:rPr>
          <w:rFonts w:cstheme="minorHAnsi"/>
          <w:szCs w:val="20"/>
        </w:rPr>
        <w:t>bankovní spojení:</w:t>
      </w:r>
      <w:r w:rsidR="008E183A">
        <w:rPr>
          <w:rFonts w:cstheme="minorHAnsi"/>
          <w:szCs w:val="20"/>
        </w:rPr>
        <w:tab/>
      </w:r>
      <w:r w:rsidR="006D45A6">
        <w:rPr>
          <w:rFonts w:cstheme="minorHAnsi"/>
          <w:szCs w:val="20"/>
        </w:rPr>
        <w:t>MONETA</w:t>
      </w:r>
      <w:r w:rsidR="00235FF1">
        <w:rPr>
          <w:rFonts w:cstheme="minorHAnsi"/>
          <w:szCs w:val="20"/>
        </w:rPr>
        <w:t xml:space="preserve"> Money Bank</w:t>
      </w:r>
      <w:r w:rsidR="006D45A6">
        <w:rPr>
          <w:rFonts w:cstheme="minorHAnsi"/>
          <w:szCs w:val="20"/>
        </w:rPr>
        <w:t>, a.s.</w:t>
      </w:r>
      <w:r w:rsidRPr="001731B8">
        <w:rPr>
          <w:rFonts w:cstheme="minorHAnsi"/>
          <w:szCs w:val="20"/>
        </w:rPr>
        <w:br/>
        <w:t xml:space="preserve"> </w:t>
      </w:r>
      <w:r w:rsidRPr="001731B8">
        <w:rPr>
          <w:rFonts w:cstheme="minorHAnsi"/>
          <w:szCs w:val="20"/>
        </w:rPr>
        <w:tab/>
      </w:r>
      <w:r w:rsidRPr="001731B8">
        <w:rPr>
          <w:rFonts w:cstheme="minorHAnsi"/>
          <w:szCs w:val="20"/>
        </w:rPr>
        <w:tab/>
      </w:r>
      <w:r w:rsidRPr="001731B8">
        <w:rPr>
          <w:rFonts w:cstheme="minorHAnsi"/>
          <w:szCs w:val="20"/>
        </w:rPr>
        <w:tab/>
        <w:t xml:space="preserve">č. </w:t>
      </w:r>
      <w:proofErr w:type="spellStart"/>
      <w:r w:rsidRPr="001731B8">
        <w:rPr>
          <w:rFonts w:cstheme="minorHAnsi"/>
          <w:szCs w:val="20"/>
        </w:rPr>
        <w:t>ú.</w:t>
      </w:r>
      <w:proofErr w:type="spellEnd"/>
      <w:r w:rsidR="009F108E">
        <w:rPr>
          <w:rFonts w:cstheme="minorHAnsi"/>
          <w:szCs w:val="20"/>
        </w:rPr>
        <w:t xml:space="preserve"> </w:t>
      </w:r>
      <w:proofErr w:type="spellStart"/>
      <w:r w:rsidR="004E221B">
        <w:rPr>
          <w:rFonts w:cstheme="minorHAnsi"/>
          <w:szCs w:val="20"/>
        </w:rPr>
        <w:t>xxx</w:t>
      </w:r>
      <w:proofErr w:type="spellEnd"/>
    </w:p>
    <w:p w14:paraId="6B338871" w14:textId="045BFD7D" w:rsidR="001B63B2" w:rsidRPr="001B63B2" w:rsidRDefault="00E14012" w:rsidP="00AB2206">
      <w:pPr>
        <w:shd w:val="clear" w:color="auto" w:fill="FFFFFF"/>
        <w:spacing w:before="160" w:line="276" w:lineRule="auto"/>
        <w:contextualSpacing/>
        <w:textAlignment w:val="baseline"/>
      </w:pPr>
      <w:r w:rsidRPr="001731B8">
        <w:rPr>
          <w:szCs w:val="20"/>
        </w:rPr>
        <w:t>IČO:</w:t>
      </w:r>
      <w:r w:rsidRPr="001731B8">
        <w:rPr>
          <w:szCs w:val="20"/>
        </w:rPr>
        <w:tab/>
      </w:r>
      <w:r w:rsidRPr="001731B8">
        <w:rPr>
          <w:szCs w:val="20"/>
        </w:rPr>
        <w:tab/>
      </w:r>
      <w:r w:rsidRPr="001731B8">
        <w:rPr>
          <w:szCs w:val="20"/>
        </w:rPr>
        <w:tab/>
      </w:r>
      <w:r w:rsidR="00AB2206">
        <w:rPr>
          <w:szCs w:val="20"/>
        </w:rPr>
        <w:t>17092841</w:t>
      </w:r>
      <w:r w:rsidRPr="001731B8">
        <w:rPr>
          <w:szCs w:val="20"/>
        </w:rPr>
        <w:br/>
      </w:r>
    </w:p>
    <w:p w14:paraId="33064220" w14:textId="77777777" w:rsidR="006A36E4" w:rsidRDefault="006A36E4" w:rsidP="001B63B2">
      <w:pPr>
        <w:shd w:val="clear" w:color="auto" w:fill="FFFFFF"/>
        <w:spacing w:before="16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Prodávající</w:t>
      </w:r>
      <w:r w:rsidRPr="009A5784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12238ED5" w14:textId="77777777" w:rsidR="006A36E4" w:rsidRDefault="006A36E4" w:rsidP="001B63B2">
      <w:pPr>
        <w:shd w:val="clear" w:color="auto" w:fill="FFFFFF"/>
        <w:spacing w:before="16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792B469C" w14:textId="77777777" w:rsidR="009A5784" w:rsidRDefault="00C300CD" w:rsidP="001B63B2">
      <w:pPr>
        <w:shd w:val="clear" w:color="auto" w:fill="FFFFFF"/>
        <w:spacing w:before="16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>
        <w:rPr>
          <w:rFonts w:eastAsia="Times New Roman" w:cs="Arial"/>
          <w:color w:val="000000" w:themeColor="text1"/>
          <w:szCs w:val="20"/>
          <w:lang w:eastAsia="cs-CZ"/>
        </w:rPr>
        <w:t>a</w:t>
      </w:r>
    </w:p>
    <w:p w14:paraId="0C40C895" w14:textId="77777777" w:rsidR="00C300CD" w:rsidRPr="00C300CD" w:rsidRDefault="00C300CD" w:rsidP="00C300CD">
      <w:pPr>
        <w:pStyle w:val="TEXTMUO"/>
        <w:rPr>
          <w:lang w:eastAsia="cs-CZ"/>
        </w:rPr>
      </w:pPr>
    </w:p>
    <w:p w14:paraId="2C5BC3FD" w14:textId="77777777" w:rsidR="009A5784" w:rsidRPr="006A36E4" w:rsidRDefault="006A36E4" w:rsidP="001B63B2">
      <w:pPr>
        <w:spacing w:before="16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6A36E4">
        <w:rPr>
          <w:rFonts w:eastAsia="Times New Roman" w:cs="Arial"/>
          <w:color w:val="000000" w:themeColor="text1"/>
          <w:szCs w:val="20"/>
          <w:lang w:eastAsia="cs-CZ"/>
        </w:rPr>
        <w:t>Kupující</w:t>
      </w:r>
      <w:r w:rsidR="00EE0C6B" w:rsidRPr="006A36E4">
        <w:rPr>
          <w:rFonts w:eastAsia="Times New Roman" w:cs="Arial"/>
          <w:color w:val="000000" w:themeColor="text1"/>
          <w:szCs w:val="20"/>
          <w:lang w:eastAsia="cs-CZ"/>
        </w:rPr>
        <w:t>:</w:t>
      </w:r>
      <w:r w:rsidR="00EE0C6B"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6A36E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Muzeum umění Olomouc, státní příspěvková organizace</w:t>
      </w:r>
    </w:p>
    <w:p w14:paraId="577A7BCD" w14:textId="77777777" w:rsidR="009A5784" w:rsidRPr="006A36E4" w:rsidRDefault="009A5784" w:rsidP="001B63B2">
      <w:pPr>
        <w:spacing w:before="160" w:line="276" w:lineRule="auto"/>
        <w:contextualSpacing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6A36E4">
        <w:rPr>
          <w:rFonts w:eastAsia="Times New Roman" w:cs="Arial"/>
          <w:color w:val="000000" w:themeColor="text1"/>
          <w:szCs w:val="20"/>
          <w:lang w:eastAsia="cs-CZ"/>
        </w:rPr>
        <w:t>Sídlo: </w:t>
      </w:r>
      <w:r w:rsidR="0060065B"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6A36E4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Denisova 47, 771 11 Olomouc</w:t>
      </w:r>
      <w:r w:rsidR="006A36E4" w:rsidRPr="006A36E4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, Česká republika</w:t>
      </w:r>
    </w:p>
    <w:p w14:paraId="10EC5ED6" w14:textId="77777777" w:rsidR="006A36E4" w:rsidRPr="006A36E4" w:rsidRDefault="006A36E4" w:rsidP="001B63B2">
      <w:pPr>
        <w:spacing w:before="16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6A36E4">
        <w:rPr>
          <w:rFonts w:eastAsia="Times New Roman" w:cs="Arial"/>
          <w:color w:val="000000" w:themeColor="text1"/>
          <w:szCs w:val="20"/>
          <w:lang w:eastAsia="cs-CZ"/>
        </w:rPr>
        <w:t>Zastoupeno:</w:t>
      </w:r>
      <w:r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6A36E4">
        <w:rPr>
          <w:rFonts w:eastAsia="Times New Roman" w:cs="Arial"/>
          <w:color w:val="000000" w:themeColor="text1"/>
          <w:szCs w:val="20"/>
          <w:lang w:eastAsia="cs-CZ"/>
        </w:rPr>
        <w:tab/>
        <w:t>Mgr. Ondřejem Zatloukalem, ředitelem</w:t>
      </w:r>
    </w:p>
    <w:p w14:paraId="56FEF8C7" w14:textId="77777777" w:rsidR="009A5784" w:rsidRPr="006A36E4" w:rsidRDefault="009A5784" w:rsidP="001B63B2">
      <w:pPr>
        <w:spacing w:before="16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proofErr w:type="gramStart"/>
      <w:r w:rsidRPr="006A36E4">
        <w:rPr>
          <w:rFonts w:eastAsia="Times New Roman" w:cs="Arial"/>
          <w:color w:val="000000" w:themeColor="text1"/>
          <w:szCs w:val="20"/>
          <w:lang w:eastAsia="cs-CZ"/>
        </w:rPr>
        <w:t>IČ :</w:t>
      </w:r>
      <w:proofErr w:type="gramEnd"/>
      <w:r w:rsidRPr="006A36E4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6A36E4">
        <w:rPr>
          <w:rFonts w:eastAsia="Times New Roman" w:cs="Arial"/>
          <w:color w:val="000000" w:themeColor="text1"/>
          <w:szCs w:val="20"/>
          <w:lang w:eastAsia="cs-CZ"/>
        </w:rPr>
        <w:t>75079950</w:t>
      </w:r>
    </w:p>
    <w:p w14:paraId="0E9ADD9C" w14:textId="77777777" w:rsidR="009A5784" w:rsidRPr="006A36E4" w:rsidRDefault="009A5784" w:rsidP="001B63B2">
      <w:pPr>
        <w:spacing w:before="16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6A36E4">
        <w:rPr>
          <w:rFonts w:eastAsia="Times New Roman" w:cs="Arial"/>
          <w:color w:val="000000" w:themeColor="text1"/>
          <w:szCs w:val="20"/>
          <w:lang w:eastAsia="cs-CZ"/>
        </w:rPr>
        <w:t xml:space="preserve">Bankovní </w:t>
      </w:r>
      <w:r w:rsidR="00230695" w:rsidRPr="006A36E4">
        <w:rPr>
          <w:rFonts w:eastAsia="Times New Roman" w:cs="Arial"/>
          <w:color w:val="000000" w:themeColor="text1"/>
          <w:szCs w:val="20"/>
          <w:lang w:eastAsia="cs-CZ"/>
        </w:rPr>
        <w:t>spojení:</w:t>
      </w:r>
      <w:r w:rsidR="0060065B"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6A36E4">
        <w:rPr>
          <w:rFonts w:eastAsia="Times New Roman" w:cs="Arial"/>
          <w:color w:val="000000" w:themeColor="text1"/>
          <w:szCs w:val="20"/>
          <w:lang w:eastAsia="cs-CZ"/>
        </w:rPr>
        <w:t>Česká národní banka, pobočka Rooseveltova 18, 601 10 Brno</w:t>
      </w:r>
    </w:p>
    <w:p w14:paraId="6634720D" w14:textId="77777777" w:rsidR="001B63B2" w:rsidRDefault="00230695" w:rsidP="001B63B2">
      <w:pPr>
        <w:spacing w:before="16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6A36E4">
        <w:rPr>
          <w:rFonts w:eastAsia="Times New Roman" w:cs="Arial"/>
          <w:color w:val="000000" w:themeColor="text1"/>
          <w:szCs w:val="20"/>
          <w:lang w:eastAsia="cs-CZ"/>
        </w:rPr>
        <w:t>Číslo účtu:</w:t>
      </w:r>
      <w:r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6A36E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6A36E4">
        <w:rPr>
          <w:rFonts w:eastAsia="Times New Roman" w:cs="Arial"/>
          <w:color w:val="000000" w:themeColor="text1"/>
          <w:szCs w:val="20"/>
          <w:lang w:eastAsia="cs-CZ"/>
        </w:rPr>
        <w:t>197937621/0710</w:t>
      </w:r>
    </w:p>
    <w:p w14:paraId="05084866" w14:textId="77777777" w:rsidR="006A36E4" w:rsidRDefault="006A36E4" w:rsidP="001B63B2">
      <w:pPr>
        <w:spacing w:before="160" w:line="276" w:lineRule="auto"/>
        <w:contextualSpacing/>
        <w:textAlignment w:val="baseline"/>
        <w:rPr>
          <w:rFonts w:cs="Arial"/>
          <w:szCs w:val="20"/>
        </w:rPr>
      </w:pPr>
      <w:r w:rsidRPr="006A36E4">
        <w:rPr>
          <w:lang w:eastAsia="cs-CZ"/>
        </w:rPr>
        <w:t>IBAN:</w:t>
      </w:r>
      <w:r w:rsidRPr="006A36E4">
        <w:rPr>
          <w:lang w:eastAsia="cs-CZ"/>
        </w:rPr>
        <w:tab/>
      </w:r>
      <w:r w:rsidRPr="006A36E4">
        <w:rPr>
          <w:lang w:eastAsia="cs-CZ"/>
        </w:rPr>
        <w:tab/>
      </w:r>
      <w:r w:rsidRPr="006A36E4">
        <w:rPr>
          <w:lang w:eastAsia="cs-CZ"/>
        </w:rPr>
        <w:tab/>
      </w:r>
      <w:r w:rsidRPr="006A36E4">
        <w:rPr>
          <w:rFonts w:cs="Arial"/>
          <w:szCs w:val="20"/>
        </w:rPr>
        <w:t>CZ96 0710 0000 0001 9793 7621</w:t>
      </w:r>
    </w:p>
    <w:p w14:paraId="29CE2535" w14:textId="77777777" w:rsidR="001B63B2" w:rsidRPr="001B63B2" w:rsidRDefault="001B63B2" w:rsidP="001B63B2">
      <w:pPr>
        <w:pStyle w:val="TEXTMUO"/>
        <w:rPr>
          <w:lang w:eastAsia="en-US"/>
        </w:rPr>
      </w:pPr>
    </w:p>
    <w:p w14:paraId="647625EA" w14:textId="77777777" w:rsidR="009A5784" w:rsidRPr="009A5784" w:rsidRDefault="009A5784" w:rsidP="001B63B2">
      <w:pPr>
        <w:shd w:val="clear" w:color="auto" w:fill="FFFFFF"/>
        <w:spacing w:before="16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r w:rsidR="006A36E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Kupující</w:t>
      </w:r>
      <w:r w:rsidRPr="009A5784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23995CAC" w14:textId="77777777" w:rsidR="009A5784" w:rsidRPr="009A5784" w:rsidRDefault="009A5784" w:rsidP="001B63B2">
      <w:pPr>
        <w:shd w:val="clear" w:color="auto" w:fill="FFFFFF"/>
        <w:spacing w:before="160"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4D850415" w14:textId="53D41CA8" w:rsidR="009A5784" w:rsidRDefault="001933CA" w:rsidP="001B63B2">
      <w:pPr>
        <w:pStyle w:val="Odstavecseseznamem"/>
        <w:shd w:val="clear" w:color="auto" w:fill="FFFFFF"/>
        <w:spacing w:before="16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6808C1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II. </w:t>
      </w:r>
      <w:r w:rsidR="009A5784" w:rsidRPr="006808C1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Předmět smlouvy</w:t>
      </w:r>
    </w:p>
    <w:p w14:paraId="0B5C2982" w14:textId="77777777" w:rsidR="008C699E" w:rsidRPr="006808C1" w:rsidRDefault="008C699E" w:rsidP="001B63B2">
      <w:pPr>
        <w:pStyle w:val="Odstavecseseznamem"/>
        <w:shd w:val="clear" w:color="auto" w:fill="FFFFFF"/>
        <w:spacing w:before="16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196C35E5" w14:textId="69BBAB79" w:rsidR="00E14012" w:rsidRPr="00857BDC" w:rsidRDefault="006808C1" w:rsidP="00A820F2">
      <w:pPr>
        <w:pStyle w:val="Nadpis1"/>
        <w:suppressAutoHyphens/>
        <w:jc w:val="both"/>
        <w:rPr>
          <w:rFonts w:asciiTheme="minorHAnsi" w:hAnsiTheme="minorHAnsi" w:cstheme="minorHAnsi"/>
          <w:b/>
        </w:rPr>
      </w:pPr>
      <w:r w:rsidRPr="006808C1">
        <w:rPr>
          <w:rFonts w:cs="Arial"/>
        </w:rPr>
        <w:t>2.1.</w:t>
      </w:r>
      <w:r w:rsidRPr="006808C1">
        <w:rPr>
          <w:rFonts w:cs="Arial"/>
        </w:rPr>
        <w:tab/>
      </w:r>
      <w:r w:rsidR="006A36E4" w:rsidRPr="006808C1">
        <w:rPr>
          <w:rFonts w:cs="Arial"/>
        </w:rPr>
        <w:t>Předmětem této kupní smlouvy je koupě následující</w:t>
      </w:r>
      <w:r w:rsidR="00F429D5">
        <w:rPr>
          <w:rFonts w:cs="Arial"/>
        </w:rPr>
        <w:t>ch</w:t>
      </w:r>
      <w:r w:rsidR="006A36E4" w:rsidRPr="006808C1">
        <w:rPr>
          <w:rFonts w:cs="Arial"/>
        </w:rPr>
        <w:t xml:space="preserve"> originál</w:t>
      </w:r>
      <w:r w:rsidR="00F429D5">
        <w:rPr>
          <w:rFonts w:cs="Arial"/>
        </w:rPr>
        <w:t>ů</w:t>
      </w:r>
      <w:r w:rsidR="006A36E4" w:rsidRPr="006808C1">
        <w:rPr>
          <w:rFonts w:cs="Arial"/>
        </w:rPr>
        <w:t xml:space="preserve"> uměleck</w:t>
      </w:r>
      <w:r w:rsidR="00F429D5">
        <w:rPr>
          <w:rFonts w:cs="Arial"/>
        </w:rPr>
        <w:t>ých</w:t>
      </w:r>
      <w:r w:rsidR="006A36E4" w:rsidRPr="006808C1">
        <w:rPr>
          <w:rFonts w:cs="Arial"/>
        </w:rPr>
        <w:t xml:space="preserve"> </w:t>
      </w:r>
      <w:r w:rsidR="006A36E4" w:rsidRPr="00E14012">
        <w:rPr>
          <w:rFonts w:cs="Arial"/>
        </w:rPr>
        <w:t>d</w:t>
      </w:r>
      <w:r w:rsidR="00F429D5" w:rsidRPr="00E14012">
        <w:rPr>
          <w:rFonts w:cs="Arial"/>
        </w:rPr>
        <w:t>ěl</w:t>
      </w:r>
      <w:r w:rsidR="00E14012" w:rsidRPr="00E14012">
        <w:rPr>
          <w:rFonts w:cs="Arial"/>
        </w:rPr>
        <w:t>:</w:t>
      </w:r>
    </w:p>
    <w:p w14:paraId="675C6429" w14:textId="77777777" w:rsidR="00E14012" w:rsidRPr="006C517A" w:rsidRDefault="00E14012" w:rsidP="00A820F2">
      <w:pPr>
        <w:jc w:val="both"/>
        <w:rPr>
          <w:b/>
          <w:bCs/>
          <w:sz w:val="24"/>
        </w:rPr>
      </w:pPr>
    </w:p>
    <w:p w14:paraId="66D4E046" w14:textId="4792784A" w:rsidR="002605D7" w:rsidRPr="00921687" w:rsidRDefault="004E221B" w:rsidP="00A820F2">
      <w:pPr>
        <w:pStyle w:val="Odstavecseseznamem"/>
        <w:numPr>
          <w:ilvl w:val="0"/>
          <w:numId w:val="45"/>
        </w:numPr>
        <w:jc w:val="both"/>
        <w:rPr>
          <w:szCs w:val="20"/>
        </w:rPr>
      </w:pPr>
      <w:proofErr w:type="spellStart"/>
      <w:r>
        <w:rPr>
          <w:szCs w:val="20"/>
        </w:rPr>
        <w:t>xxx</w:t>
      </w:r>
      <w:proofErr w:type="spellEnd"/>
    </w:p>
    <w:p w14:paraId="1F5C3542" w14:textId="77777777" w:rsidR="00E14012" w:rsidRDefault="00E14012" w:rsidP="00A820F2">
      <w:pPr>
        <w:suppressAutoHyphens/>
        <w:contextualSpacing/>
        <w:jc w:val="both"/>
        <w:rPr>
          <w:rFonts w:cstheme="minorHAnsi"/>
          <w:szCs w:val="20"/>
        </w:rPr>
      </w:pPr>
    </w:p>
    <w:p w14:paraId="2F73F7B3" w14:textId="0F723F75" w:rsidR="00E14012" w:rsidRPr="00026EE0" w:rsidRDefault="00E14012" w:rsidP="00A820F2">
      <w:pPr>
        <w:suppressAutoHyphens/>
        <w:contextualSpacing/>
        <w:jc w:val="both"/>
        <w:rPr>
          <w:rFonts w:cstheme="minorHAnsi"/>
          <w:color w:val="FF0000"/>
          <w:szCs w:val="20"/>
          <w:lang w:val="pl-PL"/>
        </w:rPr>
      </w:pPr>
      <w:r w:rsidRPr="00857BDC">
        <w:rPr>
          <w:rFonts w:cstheme="minorHAnsi"/>
          <w:szCs w:val="20"/>
        </w:rPr>
        <w:t>I</w:t>
      </w:r>
      <w:r w:rsidR="008C699E">
        <w:rPr>
          <w:rFonts w:cstheme="minorHAnsi"/>
          <w:szCs w:val="20"/>
        </w:rPr>
        <w:t>I</w:t>
      </w:r>
      <w:r w:rsidRPr="00857BDC">
        <w:rPr>
          <w:rFonts w:cstheme="minorHAnsi"/>
          <w:szCs w:val="20"/>
        </w:rPr>
        <w:t>.2.</w:t>
      </w:r>
      <w:r w:rsidRPr="00857BDC">
        <w:rPr>
          <w:rFonts w:cstheme="minorHAnsi"/>
          <w:szCs w:val="20"/>
        </w:rPr>
        <w:tab/>
      </w:r>
      <w:r w:rsidRPr="001731B8">
        <w:rPr>
          <w:rFonts w:cstheme="minorHAnsi"/>
          <w:szCs w:val="20"/>
          <w:lang w:val="pl-PL"/>
        </w:rPr>
        <w:t xml:space="preserve">Předmětná umělecká díla jsou pořízeno od </w:t>
      </w:r>
      <w:r w:rsidR="000C4E7C">
        <w:rPr>
          <w:rFonts w:cstheme="minorHAnsi"/>
          <w:szCs w:val="20"/>
          <w:lang w:val="pl-PL"/>
        </w:rPr>
        <w:t xml:space="preserve">podnikající </w:t>
      </w:r>
      <w:r w:rsidR="003539B8" w:rsidRPr="00CF445C">
        <w:rPr>
          <w:rFonts w:cstheme="minorHAnsi"/>
          <w:szCs w:val="20"/>
          <w:lang w:val="pl-PL"/>
        </w:rPr>
        <w:t>fyzické osoby</w:t>
      </w:r>
      <w:r w:rsidRPr="001731B8">
        <w:rPr>
          <w:rFonts w:cstheme="minorHAnsi"/>
          <w:szCs w:val="20"/>
          <w:lang w:val="pl-PL"/>
        </w:rPr>
        <w:t>,</w:t>
      </w:r>
      <w:r>
        <w:rPr>
          <w:rFonts w:cstheme="minorHAnsi"/>
          <w:szCs w:val="20"/>
          <w:lang w:val="pl-PL"/>
        </w:rPr>
        <w:t xml:space="preserve"> </w:t>
      </w:r>
      <w:r w:rsidR="00B52B8E">
        <w:rPr>
          <w:rFonts w:cstheme="minorHAnsi"/>
          <w:szCs w:val="20"/>
          <w:lang w:val="pl-PL"/>
        </w:rPr>
        <w:t>ne</w:t>
      </w:r>
      <w:r>
        <w:rPr>
          <w:rFonts w:cstheme="minorHAnsi"/>
          <w:szCs w:val="20"/>
          <w:lang w:val="pl-PL"/>
        </w:rPr>
        <w:t>plátce</w:t>
      </w:r>
      <w:r w:rsidRPr="001731B8">
        <w:rPr>
          <w:rFonts w:cstheme="minorHAnsi"/>
          <w:szCs w:val="20"/>
          <w:lang w:val="pl-PL"/>
        </w:rPr>
        <w:t xml:space="preserve"> DPH, a z tohoto důvodu se na prodej </w:t>
      </w:r>
      <w:r w:rsidR="00B52B8E">
        <w:rPr>
          <w:rFonts w:cstheme="minorHAnsi"/>
          <w:szCs w:val="20"/>
          <w:lang w:val="pl-PL"/>
        </w:rPr>
        <w:t>ne</w:t>
      </w:r>
      <w:r w:rsidRPr="001731B8">
        <w:rPr>
          <w:rFonts w:cstheme="minorHAnsi"/>
          <w:szCs w:val="20"/>
          <w:lang w:val="pl-PL"/>
        </w:rPr>
        <w:t>vztahuje zákon č. 235/2004 Sb., o dani z</w:t>
      </w:r>
      <w:r w:rsidR="00B52B8E">
        <w:rPr>
          <w:rFonts w:cstheme="minorHAnsi"/>
          <w:szCs w:val="20"/>
          <w:lang w:val="pl-PL"/>
        </w:rPr>
        <w:t> </w:t>
      </w:r>
      <w:r w:rsidRPr="001731B8">
        <w:rPr>
          <w:rFonts w:cstheme="minorHAnsi"/>
          <w:szCs w:val="20"/>
          <w:lang w:val="pl-PL"/>
        </w:rPr>
        <w:t xml:space="preserve">přidané hodnoty. Kupní cena činí celkem: </w:t>
      </w:r>
      <w:r w:rsidR="004E221B">
        <w:rPr>
          <w:rFonts w:cstheme="minorHAnsi"/>
          <w:szCs w:val="20"/>
          <w:lang w:val="pl-PL"/>
        </w:rPr>
        <w:t>xxx</w:t>
      </w:r>
      <w:r w:rsidRPr="001731B8">
        <w:rPr>
          <w:szCs w:val="20"/>
        </w:rPr>
        <w:t xml:space="preserve"> </w:t>
      </w:r>
      <w:r w:rsidRPr="001731B8">
        <w:rPr>
          <w:rFonts w:cstheme="minorHAnsi"/>
          <w:szCs w:val="20"/>
          <w:lang w:val="pl-PL"/>
        </w:rPr>
        <w:t>Kč včetně DPH</w:t>
      </w:r>
      <w:r>
        <w:rPr>
          <w:rFonts w:cstheme="minorHAnsi"/>
          <w:szCs w:val="20"/>
          <w:lang w:val="pl-PL"/>
        </w:rPr>
        <w:t>.</w:t>
      </w:r>
    </w:p>
    <w:p w14:paraId="0EF255E3" w14:textId="77777777" w:rsidR="00E14012" w:rsidRPr="00857BDC" w:rsidRDefault="00E14012" w:rsidP="00A820F2">
      <w:pPr>
        <w:suppressAutoHyphens/>
        <w:contextualSpacing/>
        <w:jc w:val="both"/>
        <w:rPr>
          <w:rFonts w:cstheme="minorHAnsi"/>
          <w:b/>
          <w:szCs w:val="20"/>
        </w:rPr>
      </w:pPr>
    </w:p>
    <w:p w14:paraId="01D5A05D" w14:textId="5AEE7C0F" w:rsidR="00E14012" w:rsidRPr="00857BDC" w:rsidRDefault="00E14012" w:rsidP="00A820F2">
      <w:pPr>
        <w:suppressAutoHyphens/>
        <w:contextualSpacing/>
        <w:jc w:val="both"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>I</w:t>
      </w:r>
      <w:r w:rsidR="008C699E">
        <w:rPr>
          <w:rFonts w:cstheme="minorHAnsi"/>
          <w:szCs w:val="20"/>
        </w:rPr>
        <w:t>I</w:t>
      </w:r>
      <w:r w:rsidRPr="00857BDC">
        <w:rPr>
          <w:rFonts w:cstheme="minorHAnsi"/>
          <w:szCs w:val="20"/>
        </w:rPr>
        <w:t>.3.</w:t>
      </w:r>
      <w:r w:rsidRPr="00857BDC">
        <w:rPr>
          <w:rFonts w:cstheme="minorHAnsi"/>
          <w:szCs w:val="20"/>
        </w:rPr>
        <w:tab/>
        <w:t>Díl</w:t>
      </w:r>
      <w:r>
        <w:rPr>
          <w:rFonts w:cstheme="minorHAnsi"/>
          <w:szCs w:val="20"/>
        </w:rPr>
        <w:t>a</w:t>
      </w:r>
      <w:r w:rsidRPr="00857BDC">
        <w:rPr>
          <w:rFonts w:cstheme="minorHAnsi"/>
          <w:szCs w:val="20"/>
        </w:rPr>
        <w:t xml:space="preserve"> b</w:t>
      </w:r>
      <w:r w:rsidR="0035433E">
        <w:rPr>
          <w:rFonts w:cstheme="minorHAnsi"/>
          <w:szCs w:val="20"/>
        </w:rPr>
        <w:t>udou</w:t>
      </w:r>
      <w:r w:rsidRPr="00857BDC">
        <w:rPr>
          <w:rFonts w:cstheme="minorHAnsi"/>
          <w:szCs w:val="20"/>
        </w:rPr>
        <w:t xml:space="preserve"> kupujícímu předán</w:t>
      </w:r>
      <w:r>
        <w:rPr>
          <w:rFonts w:cstheme="minorHAnsi"/>
          <w:szCs w:val="20"/>
        </w:rPr>
        <w:t>a</w:t>
      </w:r>
      <w:r w:rsidR="0035433E">
        <w:rPr>
          <w:rFonts w:cstheme="minorHAnsi"/>
          <w:szCs w:val="20"/>
        </w:rPr>
        <w:t xml:space="preserve"> </w:t>
      </w:r>
      <w:r w:rsidR="003D31BD">
        <w:rPr>
          <w:rFonts w:cstheme="minorHAnsi"/>
          <w:szCs w:val="20"/>
        </w:rPr>
        <w:t>po proplacení děl</w:t>
      </w:r>
      <w:r w:rsidRPr="00857BDC">
        <w:rPr>
          <w:rFonts w:cstheme="minorHAnsi"/>
          <w:szCs w:val="20"/>
        </w:rPr>
        <w:t xml:space="preserve"> a vlastnické právo přechází na kupu</w:t>
      </w:r>
      <w:r>
        <w:rPr>
          <w:rFonts w:cstheme="minorHAnsi"/>
          <w:szCs w:val="20"/>
        </w:rPr>
        <w:t>jícího okamžikem proplacení děl</w:t>
      </w:r>
      <w:r w:rsidRPr="00857BDC">
        <w:rPr>
          <w:rFonts w:cstheme="minorHAnsi"/>
          <w:szCs w:val="20"/>
        </w:rPr>
        <w:t>.</w:t>
      </w:r>
    </w:p>
    <w:p w14:paraId="7B75BA6B" w14:textId="77777777" w:rsidR="00E14012" w:rsidRPr="00857BDC" w:rsidRDefault="00E14012" w:rsidP="00A820F2">
      <w:pPr>
        <w:suppressAutoHyphens/>
        <w:contextualSpacing/>
        <w:jc w:val="both"/>
        <w:rPr>
          <w:rFonts w:cstheme="minorHAnsi"/>
          <w:szCs w:val="20"/>
        </w:rPr>
      </w:pPr>
    </w:p>
    <w:p w14:paraId="6E7D8246" w14:textId="1EFBB1F4" w:rsidR="00E14012" w:rsidRPr="00857BDC" w:rsidRDefault="00E14012" w:rsidP="00A820F2">
      <w:pPr>
        <w:suppressAutoHyphens/>
        <w:contextualSpacing/>
        <w:jc w:val="both"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>I</w:t>
      </w:r>
      <w:r w:rsidR="008C699E">
        <w:rPr>
          <w:rFonts w:cstheme="minorHAnsi"/>
          <w:szCs w:val="20"/>
        </w:rPr>
        <w:t>I</w:t>
      </w:r>
      <w:r w:rsidRPr="00857BDC">
        <w:rPr>
          <w:rFonts w:cstheme="minorHAnsi"/>
          <w:szCs w:val="20"/>
        </w:rPr>
        <w:t>.4.</w:t>
      </w:r>
      <w:r w:rsidRPr="00857BDC">
        <w:rPr>
          <w:rFonts w:cstheme="minorHAnsi"/>
          <w:szCs w:val="20"/>
        </w:rPr>
        <w:tab/>
        <w:t>Na kupujícího přechází nebezpečí škody na věci současně s nabytím vlastnického práva k díl</w:t>
      </w:r>
      <w:r>
        <w:rPr>
          <w:rFonts w:cstheme="minorHAnsi"/>
          <w:szCs w:val="20"/>
        </w:rPr>
        <w:t>ům</w:t>
      </w:r>
      <w:r w:rsidRPr="00857BDC">
        <w:rPr>
          <w:rFonts w:cstheme="minorHAnsi"/>
          <w:szCs w:val="20"/>
        </w:rPr>
        <w:t>.</w:t>
      </w:r>
    </w:p>
    <w:p w14:paraId="5FFB9B75" w14:textId="77777777" w:rsidR="00E14012" w:rsidRPr="00857BDC" w:rsidRDefault="00E14012" w:rsidP="00E14012">
      <w:pPr>
        <w:suppressAutoHyphens/>
        <w:contextualSpacing/>
        <w:rPr>
          <w:rFonts w:cstheme="minorHAnsi"/>
          <w:b/>
          <w:szCs w:val="20"/>
        </w:rPr>
      </w:pPr>
    </w:p>
    <w:p w14:paraId="5287C439" w14:textId="0A9B4987" w:rsidR="00E14012" w:rsidRDefault="00E14012" w:rsidP="00E14012">
      <w:pPr>
        <w:suppressAutoHyphens/>
        <w:contextualSpacing/>
        <w:jc w:val="center"/>
        <w:rPr>
          <w:rFonts w:eastAsia="Times New Roman" w:cs="Arial"/>
          <w:b/>
          <w:szCs w:val="20"/>
          <w:lang w:eastAsia="cs-CZ"/>
        </w:rPr>
      </w:pPr>
      <w:r w:rsidRPr="00857BDC">
        <w:rPr>
          <w:rFonts w:cstheme="minorHAnsi"/>
          <w:b/>
          <w:szCs w:val="20"/>
        </w:rPr>
        <w:t>II</w:t>
      </w:r>
      <w:r w:rsidR="008C699E">
        <w:rPr>
          <w:rFonts w:cstheme="minorHAnsi"/>
          <w:b/>
          <w:szCs w:val="20"/>
        </w:rPr>
        <w:t>I</w:t>
      </w:r>
      <w:r w:rsidRPr="00857BDC">
        <w:rPr>
          <w:rFonts w:cstheme="minorHAnsi"/>
          <w:b/>
          <w:szCs w:val="20"/>
        </w:rPr>
        <w:t>.</w:t>
      </w:r>
      <w:r w:rsidR="008C699E">
        <w:rPr>
          <w:rFonts w:cstheme="minorHAnsi"/>
          <w:b/>
          <w:szCs w:val="20"/>
        </w:rPr>
        <w:t xml:space="preserve"> </w:t>
      </w:r>
      <w:r w:rsidR="008C699E" w:rsidRPr="001B63B2">
        <w:rPr>
          <w:rFonts w:eastAsia="Times New Roman" w:cs="Arial"/>
          <w:b/>
          <w:szCs w:val="20"/>
          <w:lang w:eastAsia="cs-CZ"/>
        </w:rPr>
        <w:t>Prohlášení prodávajícího</w:t>
      </w:r>
    </w:p>
    <w:p w14:paraId="02606A3B" w14:textId="77777777" w:rsidR="008C699E" w:rsidRPr="00857BDC" w:rsidRDefault="008C699E" w:rsidP="00E14012">
      <w:pPr>
        <w:suppressAutoHyphens/>
        <w:contextualSpacing/>
        <w:jc w:val="center"/>
        <w:rPr>
          <w:rFonts w:cstheme="minorHAnsi"/>
          <w:b/>
          <w:szCs w:val="20"/>
        </w:rPr>
      </w:pPr>
    </w:p>
    <w:p w14:paraId="3D7FAE0D" w14:textId="38E690E4" w:rsidR="00E14012" w:rsidRPr="00857BDC" w:rsidRDefault="00E14012" w:rsidP="00A820F2">
      <w:pPr>
        <w:suppressAutoHyphens/>
        <w:contextualSpacing/>
        <w:jc w:val="both"/>
        <w:rPr>
          <w:rFonts w:cstheme="minorHAnsi"/>
          <w:szCs w:val="20"/>
          <w:lang w:val="pl-PL"/>
        </w:rPr>
      </w:pPr>
      <w:r w:rsidRPr="00857BDC">
        <w:rPr>
          <w:rFonts w:cstheme="minorHAnsi"/>
          <w:szCs w:val="20"/>
        </w:rPr>
        <w:t>II</w:t>
      </w:r>
      <w:r w:rsidR="008C699E">
        <w:rPr>
          <w:rFonts w:cstheme="minorHAnsi"/>
          <w:szCs w:val="20"/>
        </w:rPr>
        <w:t>I</w:t>
      </w:r>
      <w:r w:rsidRPr="00857BDC">
        <w:rPr>
          <w:rFonts w:cstheme="minorHAnsi"/>
          <w:szCs w:val="20"/>
        </w:rPr>
        <w:t>.1.</w:t>
      </w:r>
      <w:r w:rsidRPr="00857BDC">
        <w:rPr>
          <w:rFonts w:cstheme="minorHAnsi"/>
          <w:szCs w:val="20"/>
        </w:rPr>
        <w:tab/>
        <w:t>Prodávající prohlašuje</w:t>
      </w:r>
      <w:r>
        <w:rPr>
          <w:rFonts w:cstheme="minorHAnsi"/>
          <w:szCs w:val="20"/>
        </w:rPr>
        <w:t>, že je výlučným vlastníkem děl</w:t>
      </w:r>
      <w:r w:rsidRPr="00857BDC">
        <w:rPr>
          <w:rFonts w:cstheme="minorHAnsi"/>
          <w:szCs w:val="20"/>
        </w:rPr>
        <w:t>, kter</w:t>
      </w:r>
      <w:r>
        <w:rPr>
          <w:rFonts w:cstheme="minorHAnsi"/>
          <w:szCs w:val="20"/>
        </w:rPr>
        <w:t>á</w:t>
      </w:r>
      <w:r w:rsidRPr="00857BDC">
        <w:rPr>
          <w:rFonts w:cstheme="minorHAnsi"/>
          <w:szCs w:val="20"/>
        </w:rPr>
        <w:t xml:space="preserve"> j</w:t>
      </w:r>
      <w:r>
        <w:rPr>
          <w:rFonts w:cstheme="minorHAnsi"/>
          <w:szCs w:val="20"/>
        </w:rPr>
        <w:t>sou</w:t>
      </w:r>
      <w:r w:rsidRPr="00857BDC">
        <w:rPr>
          <w:rFonts w:cstheme="minorHAnsi"/>
          <w:szCs w:val="20"/>
        </w:rPr>
        <w:t xml:space="preserve"> předmětem této smlou</w:t>
      </w:r>
      <w:r>
        <w:rPr>
          <w:rFonts w:cstheme="minorHAnsi"/>
          <w:szCs w:val="20"/>
        </w:rPr>
        <w:t>vy, a zároveň je oprávněn k jejich</w:t>
      </w:r>
      <w:r w:rsidRPr="00857BDC">
        <w:rPr>
          <w:rFonts w:cstheme="minorHAnsi"/>
          <w:szCs w:val="20"/>
        </w:rPr>
        <w:t xml:space="preserve"> prodeji, a že uzavřením této smlouvy nebudou porušena jakákoliv práva třetích osob. </w:t>
      </w:r>
      <w:r w:rsidRPr="00857BDC">
        <w:rPr>
          <w:rFonts w:cstheme="minorHAnsi"/>
          <w:szCs w:val="20"/>
          <w:lang w:val="pl-PL"/>
        </w:rPr>
        <w:t>Nedílnou součástí této Smlouvy je Čestné prohlášení o vlastnictví</w:t>
      </w:r>
      <w:r>
        <w:rPr>
          <w:rFonts w:cstheme="minorHAnsi"/>
          <w:szCs w:val="20"/>
          <w:lang w:val="pl-PL"/>
        </w:rPr>
        <w:t xml:space="preserve"> děl</w:t>
      </w:r>
      <w:r w:rsidRPr="00857BDC">
        <w:rPr>
          <w:rFonts w:cstheme="minorHAnsi"/>
          <w:szCs w:val="20"/>
          <w:lang w:val="pl-PL"/>
        </w:rPr>
        <w:t xml:space="preserve">, které </w:t>
      </w:r>
      <w:proofErr w:type="gramStart"/>
      <w:r w:rsidRPr="00857BDC">
        <w:rPr>
          <w:rFonts w:cstheme="minorHAnsi"/>
          <w:szCs w:val="20"/>
          <w:lang w:val="pl-PL"/>
        </w:rPr>
        <w:t>tvoří</w:t>
      </w:r>
      <w:proofErr w:type="gramEnd"/>
      <w:r w:rsidRPr="00857BDC">
        <w:rPr>
          <w:rFonts w:cstheme="minorHAnsi"/>
          <w:szCs w:val="20"/>
          <w:lang w:val="pl-PL"/>
        </w:rPr>
        <w:t xml:space="preserve"> přílohu č. 1 této Smlouvy.</w:t>
      </w:r>
    </w:p>
    <w:p w14:paraId="6644FF6A" w14:textId="77777777" w:rsidR="00E14012" w:rsidRPr="00857BDC" w:rsidRDefault="00E14012" w:rsidP="00A820F2">
      <w:pPr>
        <w:suppressAutoHyphens/>
        <w:contextualSpacing/>
        <w:jc w:val="both"/>
        <w:rPr>
          <w:rFonts w:cstheme="minorHAnsi"/>
          <w:szCs w:val="20"/>
        </w:rPr>
      </w:pPr>
    </w:p>
    <w:p w14:paraId="0007656C" w14:textId="00515DF6" w:rsidR="00E14012" w:rsidRPr="00857BDC" w:rsidRDefault="00E14012" w:rsidP="00A820F2">
      <w:pPr>
        <w:suppressAutoHyphens/>
        <w:contextualSpacing/>
        <w:jc w:val="both"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>I</w:t>
      </w:r>
      <w:r w:rsidR="008C699E">
        <w:rPr>
          <w:rFonts w:cstheme="minorHAnsi"/>
          <w:szCs w:val="20"/>
        </w:rPr>
        <w:t>I</w:t>
      </w:r>
      <w:r w:rsidRPr="00857BDC">
        <w:rPr>
          <w:rFonts w:cstheme="minorHAnsi"/>
          <w:szCs w:val="20"/>
        </w:rPr>
        <w:t>I.2.</w:t>
      </w:r>
      <w:r w:rsidRPr="00857BDC">
        <w:rPr>
          <w:rFonts w:cstheme="minorHAnsi"/>
          <w:szCs w:val="20"/>
        </w:rPr>
        <w:tab/>
        <w:t>Prodávající prohlašuje, že předmět</w:t>
      </w:r>
      <w:r>
        <w:rPr>
          <w:rFonts w:cstheme="minorHAnsi"/>
          <w:szCs w:val="20"/>
        </w:rPr>
        <w:t>y jsou</w:t>
      </w:r>
      <w:r w:rsidRPr="00857BDC">
        <w:rPr>
          <w:rFonts w:cstheme="minorHAnsi"/>
          <w:szCs w:val="20"/>
        </w:rPr>
        <w:t xml:space="preserve"> autorským originálem. Ku</w:t>
      </w:r>
      <w:r>
        <w:rPr>
          <w:rFonts w:cstheme="minorHAnsi"/>
          <w:szCs w:val="20"/>
        </w:rPr>
        <w:t>pujícímu je znám stav uměleckých dě</w:t>
      </w:r>
      <w:r w:rsidRPr="00857BDC">
        <w:rPr>
          <w:rFonts w:cstheme="minorHAnsi"/>
          <w:szCs w:val="20"/>
        </w:rPr>
        <w:t>l a potvrzuje, že je v tomto stavu kupuje a přejímá.</w:t>
      </w:r>
    </w:p>
    <w:p w14:paraId="36CA8088" w14:textId="77777777" w:rsidR="00E14012" w:rsidRPr="001731B8" w:rsidRDefault="00E14012" w:rsidP="00A820F2">
      <w:pPr>
        <w:suppressAutoHyphens/>
        <w:contextualSpacing/>
        <w:jc w:val="both"/>
        <w:rPr>
          <w:rFonts w:cstheme="minorHAnsi"/>
          <w:szCs w:val="20"/>
        </w:rPr>
      </w:pPr>
    </w:p>
    <w:p w14:paraId="11B19FE7" w14:textId="4C8E65C2" w:rsidR="00E14012" w:rsidRPr="00857BDC" w:rsidRDefault="00E14012" w:rsidP="00A820F2">
      <w:pPr>
        <w:suppressAutoHyphens/>
        <w:contextualSpacing/>
        <w:jc w:val="both"/>
        <w:rPr>
          <w:rFonts w:cstheme="minorHAnsi"/>
          <w:szCs w:val="20"/>
        </w:rPr>
      </w:pPr>
      <w:r w:rsidRPr="001731B8">
        <w:rPr>
          <w:rFonts w:cstheme="minorHAnsi"/>
          <w:szCs w:val="20"/>
        </w:rPr>
        <w:t>I</w:t>
      </w:r>
      <w:r w:rsidR="008C699E">
        <w:rPr>
          <w:rFonts w:cstheme="minorHAnsi"/>
          <w:szCs w:val="20"/>
        </w:rPr>
        <w:t>I</w:t>
      </w:r>
      <w:r w:rsidRPr="001731B8">
        <w:rPr>
          <w:rFonts w:cstheme="minorHAnsi"/>
          <w:szCs w:val="20"/>
        </w:rPr>
        <w:t>I.3.</w:t>
      </w:r>
      <w:r w:rsidRPr="001731B8">
        <w:rPr>
          <w:rFonts w:cstheme="minorHAnsi"/>
          <w:szCs w:val="20"/>
        </w:rPr>
        <w:tab/>
        <w:t xml:space="preserve">Prodávající prohlašuje, že je </w:t>
      </w:r>
      <w:r w:rsidRPr="00857BDC">
        <w:rPr>
          <w:rFonts w:cstheme="minorHAnsi"/>
          <w:szCs w:val="20"/>
        </w:rPr>
        <w:t>držitelem majetkových práv autorských a že k prodávanému dílu nemá nikdo třetí žádná práva.</w:t>
      </w:r>
    </w:p>
    <w:p w14:paraId="66500E66" w14:textId="77777777" w:rsidR="00E14012" w:rsidRPr="00857BDC" w:rsidRDefault="00E14012" w:rsidP="00E14012">
      <w:pPr>
        <w:suppressAutoHyphens/>
        <w:contextualSpacing/>
        <w:jc w:val="both"/>
        <w:rPr>
          <w:rFonts w:cstheme="minorHAnsi"/>
          <w:szCs w:val="20"/>
        </w:rPr>
      </w:pPr>
    </w:p>
    <w:p w14:paraId="284542B6" w14:textId="764A3621" w:rsidR="00E14012" w:rsidRDefault="00E14012" w:rsidP="00E14012">
      <w:pPr>
        <w:suppressAutoHyphens/>
        <w:contextualSpacing/>
        <w:jc w:val="center"/>
        <w:rPr>
          <w:rFonts w:eastAsia="Times New Roman" w:cs="Arial"/>
          <w:b/>
          <w:szCs w:val="20"/>
          <w:lang w:eastAsia="cs-CZ"/>
        </w:rPr>
      </w:pPr>
      <w:r w:rsidRPr="00857BDC">
        <w:rPr>
          <w:rFonts w:cstheme="minorHAnsi"/>
          <w:b/>
          <w:szCs w:val="20"/>
        </w:rPr>
        <w:t>I</w:t>
      </w:r>
      <w:r w:rsidR="008C699E">
        <w:rPr>
          <w:rFonts w:cstheme="minorHAnsi"/>
          <w:b/>
          <w:szCs w:val="20"/>
        </w:rPr>
        <w:t>V</w:t>
      </w:r>
      <w:r w:rsidRPr="00857BDC">
        <w:rPr>
          <w:rFonts w:cstheme="minorHAnsi"/>
          <w:b/>
          <w:szCs w:val="20"/>
        </w:rPr>
        <w:t>.</w:t>
      </w:r>
      <w:r w:rsidR="008C699E">
        <w:rPr>
          <w:rFonts w:cstheme="minorHAnsi"/>
          <w:b/>
          <w:szCs w:val="20"/>
        </w:rPr>
        <w:t xml:space="preserve"> </w:t>
      </w:r>
      <w:r w:rsidR="008C699E" w:rsidRPr="001B63B2">
        <w:rPr>
          <w:rFonts w:eastAsia="Times New Roman" w:cs="Arial"/>
          <w:b/>
          <w:szCs w:val="20"/>
          <w:lang w:eastAsia="cs-CZ"/>
        </w:rPr>
        <w:t>C</w:t>
      </w:r>
      <w:r w:rsidR="008C699E">
        <w:rPr>
          <w:rFonts w:eastAsia="Times New Roman" w:cs="Arial"/>
          <w:b/>
          <w:szCs w:val="20"/>
          <w:lang w:eastAsia="cs-CZ"/>
        </w:rPr>
        <w:t>e</w:t>
      </w:r>
      <w:r w:rsidR="008C699E" w:rsidRPr="001B63B2">
        <w:rPr>
          <w:rFonts w:eastAsia="Times New Roman" w:cs="Arial"/>
          <w:b/>
          <w:szCs w:val="20"/>
          <w:lang w:eastAsia="cs-CZ"/>
        </w:rPr>
        <w:t>na</w:t>
      </w:r>
    </w:p>
    <w:p w14:paraId="47F826DC" w14:textId="77777777" w:rsidR="008C699E" w:rsidRPr="00857BDC" w:rsidRDefault="008C699E" w:rsidP="00E14012">
      <w:pPr>
        <w:suppressAutoHyphens/>
        <w:contextualSpacing/>
        <w:jc w:val="center"/>
        <w:rPr>
          <w:rFonts w:cstheme="minorHAnsi"/>
          <w:b/>
          <w:szCs w:val="20"/>
        </w:rPr>
      </w:pPr>
    </w:p>
    <w:p w14:paraId="041D09ED" w14:textId="2D9BE268" w:rsidR="00E14012" w:rsidRPr="00857BDC" w:rsidRDefault="00E14012" w:rsidP="00A820F2">
      <w:pPr>
        <w:suppressAutoHyphens/>
        <w:contextualSpacing/>
        <w:jc w:val="both"/>
        <w:rPr>
          <w:rFonts w:cstheme="minorHAnsi"/>
          <w:b/>
          <w:szCs w:val="20"/>
        </w:rPr>
      </w:pPr>
      <w:r w:rsidRPr="00857BDC">
        <w:rPr>
          <w:rFonts w:cstheme="minorHAnsi"/>
          <w:szCs w:val="20"/>
        </w:rPr>
        <w:t>I</w:t>
      </w:r>
      <w:r w:rsidR="008C699E">
        <w:rPr>
          <w:rFonts w:cstheme="minorHAnsi"/>
          <w:szCs w:val="20"/>
        </w:rPr>
        <w:t>V</w:t>
      </w:r>
      <w:r w:rsidRPr="00857BDC">
        <w:rPr>
          <w:rFonts w:cstheme="minorHAnsi"/>
          <w:szCs w:val="20"/>
        </w:rPr>
        <w:t>.1.</w:t>
      </w:r>
      <w:r w:rsidRPr="00857BDC">
        <w:rPr>
          <w:rFonts w:cstheme="minorHAnsi"/>
          <w:szCs w:val="20"/>
        </w:rPr>
        <w:tab/>
        <w:t xml:space="preserve">Kupní cena stanovená dohodou činí: </w:t>
      </w:r>
      <w:proofErr w:type="spellStart"/>
      <w:r w:rsidR="004E221B">
        <w:rPr>
          <w:rFonts w:cstheme="minorHAnsi"/>
          <w:szCs w:val="20"/>
        </w:rPr>
        <w:t>xxx</w:t>
      </w:r>
      <w:proofErr w:type="spellEnd"/>
      <w:r w:rsidRPr="00857BDC">
        <w:rPr>
          <w:rFonts w:cstheme="minorHAnsi"/>
          <w:szCs w:val="20"/>
          <w:lang w:eastAsia="cs-CZ"/>
        </w:rPr>
        <w:t xml:space="preserve"> Kč</w:t>
      </w:r>
      <w:r w:rsidRPr="00857BDC">
        <w:rPr>
          <w:rFonts w:cstheme="minorHAnsi"/>
          <w:szCs w:val="20"/>
        </w:rPr>
        <w:t xml:space="preserve"> slovy: </w:t>
      </w:r>
      <w:proofErr w:type="spellStart"/>
      <w:r w:rsidR="004E221B">
        <w:rPr>
          <w:rFonts w:cstheme="minorHAnsi"/>
          <w:szCs w:val="20"/>
        </w:rPr>
        <w:t>xxx</w:t>
      </w:r>
      <w:proofErr w:type="spellEnd"/>
      <w:r w:rsidRPr="00857BDC">
        <w:rPr>
          <w:rFonts w:cstheme="minorHAnsi"/>
          <w:szCs w:val="20"/>
        </w:rPr>
        <w:t>.</w:t>
      </w:r>
    </w:p>
    <w:p w14:paraId="69127959" w14:textId="77777777" w:rsidR="00E14012" w:rsidRPr="00857BDC" w:rsidRDefault="00E14012" w:rsidP="00A820F2">
      <w:pPr>
        <w:tabs>
          <w:tab w:val="left" w:pos="1985"/>
          <w:tab w:val="left" w:pos="3600"/>
          <w:tab w:val="left" w:pos="4140"/>
        </w:tabs>
        <w:suppressAutoHyphens/>
        <w:ind w:left="4245" w:hanging="4245"/>
        <w:contextualSpacing/>
        <w:jc w:val="both"/>
        <w:rPr>
          <w:rFonts w:cstheme="minorHAnsi"/>
          <w:szCs w:val="20"/>
        </w:rPr>
      </w:pPr>
    </w:p>
    <w:p w14:paraId="462A19FE" w14:textId="24374A91" w:rsidR="00E14012" w:rsidRPr="00857BDC" w:rsidRDefault="00E14012" w:rsidP="00A820F2">
      <w:pPr>
        <w:tabs>
          <w:tab w:val="left" w:pos="709"/>
          <w:tab w:val="left" w:pos="3600"/>
        </w:tabs>
        <w:suppressAutoHyphens/>
        <w:ind w:left="567" w:hanging="567"/>
        <w:contextualSpacing/>
        <w:jc w:val="both"/>
      </w:pPr>
      <w:r w:rsidRPr="00857BDC">
        <w:rPr>
          <w:rFonts w:cstheme="minorHAnsi"/>
          <w:szCs w:val="20"/>
        </w:rPr>
        <w:t>I</w:t>
      </w:r>
      <w:r w:rsidR="008C699E">
        <w:rPr>
          <w:rFonts w:cstheme="minorHAnsi"/>
          <w:szCs w:val="20"/>
        </w:rPr>
        <w:t>V</w:t>
      </w:r>
      <w:r w:rsidRPr="00857BDC">
        <w:rPr>
          <w:rFonts w:cstheme="minorHAnsi"/>
          <w:szCs w:val="20"/>
        </w:rPr>
        <w:t>.2.</w:t>
      </w:r>
      <w:r w:rsidRPr="00857BDC">
        <w:rPr>
          <w:rFonts w:cstheme="minorHAnsi"/>
          <w:szCs w:val="20"/>
        </w:rPr>
        <w:tab/>
        <w:t xml:space="preserve">Kupující ji vyplatí </w:t>
      </w:r>
      <w:r w:rsidRPr="0018521C">
        <w:rPr>
          <w:rFonts w:cstheme="minorHAnsi"/>
          <w:szCs w:val="20"/>
        </w:rPr>
        <w:t xml:space="preserve">do </w:t>
      </w:r>
      <w:r>
        <w:rPr>
          <w:rFonts w:cstheme="minorHAnsi"/>
          <w:szCs w:val="20"/>
        </w:rPr>
        <w:t>31</w:t>
      </w:r>
      <w:r w:rsidRPr="0018521C">
        <w:rPr>
          <w:rFonts w:cstheme="minorHAnsi"/>
          <w:szCs w:val="20"/>
        </w:rPr>
        <w:t xml:space="preserve">. </w:t>
      </w:r>
      <w:r w:rsidR="009F16FB">
        <w:rPr>
          <w:rFonts w:cstheme="minorHAnsi"/>
          <w:szCs w:val="20"/>
        </w:rPr>
        <w:t>5</w:t>
      </w:r>
      <w:r w:rsidRPr="0018521C">
        <w:rPr>
          <w:rFonts w:cstheme="minorHAnsi"/>
          <w:szCs w:val="20"/>
        </w:rPr>
        <w:t>. 202</w:t>
      </w:r>
      <w:r w:rsidR="00940889">
        <w:rPr>
          <w:rFonts w:cstheme="minorHAnsi"/>
          <w:szCs w:val="20"/>
        </w:rPr>
        <w:t>4</w:t>
      </w:r>
      <w:r w:rsidRPr="0018521C">
        <w:rPr>
          <w:rFonts w:cstheme="minorHAnsi"/>
          <w:szCs w:val="20"/>
        </w:rPr>
        <w:t>,</w:t>
      </w:r>
      <w:r w:rsidR="007B7188">
        <w:rPr>
          <w:rFonts w:cstheme="minorHAnsi"/>
          <w:szCs w:val="20"/>
        </w:rPr>
        <w:t xml:space="preserve"> </w:t>
      </w:r>
      <w:r w:rsidRPr="00857BDC">
        <w:rPr>
          <w:rFonts w:cstheme="minorHAnsi"/>
          <w:szCs w:val="20"/>
        </w:rPr>
        <w:t>a to na bankovní účet prodávajícího</w:t>
      </w:r>
      <w:r w:rsidRPr="001731B8">
        <w:rPr>
          <w:rFonts w:cstheme="minorHAnsi"/>
          <w:szCs w:val="20"/>
        </w:rPr>
        <w:t xml:space="preserve"> č.</w:t>
      </w:r>
      <w:r w:rsidR="005B4A02">
        <w:rPr>
          <w:rFonts w:cstheme="minorHAnsi"/>
          <w:szCs w:val="20"/>
        </w:rPr>
        <w:t> </w:t>
      </w:r>
      <w:proofErr w:type="spellStart"/>
      <w:r w:rsidR="004E221B">
        <w:rPr>
          <w:rFonts w:cstheme="minorHAnsi"/>
          <w:szCs w:val="20"/>
        </w:rPr>
        <w:t>xxx</w:t>
      </w:r>
      <w:proofErr w:type="spellEnd"/>
      <w:r w:rsidR="00370B45">
        <w:rPr>
          <w:rFonts w:cstheme="minorHAnsi"/>
          <w:szCs w:val="20"/>
        </w:rPr>
        <w:t>.</w:t>
      </w:r>
    </w:p>
    <w:p w14:paraId="583409C0" w14:textId="77777777" w:rsidR="00E14012" w:rsidRPr="00857BDC" w:rsidRDefault="00E14012" w:rsidP="00A820F2">
      <w:pPr>
        <w:suppressAutoHyphens/>
        <w:contextualSpacing/>
        <w:jc w:val="both"/>
        <w:rPr>
          <w:rFonts w:cstheme="minorHAnsi"/>
          <w:szCs w:val="20"/>
        </w:rPr>
      </w:pPr>
    </w:p>
    <w:p w14:paraId="5F66FAD7" w14:textId="39E3E437" w:rsidR="00E14012" w:rsidRDefault="00E14012" w:rsidP="00E14012">
      <w:pPr>
        <w:suppressAutoHyphens/>
        <w:contextualSpacing/>
        <w:jc w:val="center"/>
        <w:rPr>
          <w:rFonts w:cstheme="minorHAnsi"/>
          <w:b/>
          <w:szCs w:val="20"/>
        </w:rPr>
      </w:pPr>
      <w:r w:rsidRPr="00857BDC">
        <w:rPr>
          <w:rFonts w:cstheme="minorHAnsi"/>
          <w:b/>
          <w:szCs w:val="20"/>
        </w:rPr>
        <w:t>V.</w:t>
      </w:r>
      <w:r w:rsidR="008C699E">
        <w:rPr>
          <w:rFonts w:cstheme="minorHAnsi"/>
          <w:b/>
          <w:szCs w:val="20"/>
        </w:rPr>
        <w:t xml:space="preserve"> </w:t>
      </w:r>
      <w:r w:rsidR="008C699E">
        <w:rPr>
          <w:rFonts w:eastAsia="Times New Roman" w:cs="Arial"/>
          <w:b/>
          <w:color w:val="000000" w:themeColor="text1"/>
          <w:szCs w:val="20"/>
          <w:lang w:eastAsia="cs-CZ"/>
        </w:rPr>
        <w:t>Závěrečná ujednání</w:t>
      </w:r>
    </w:p>
    <w:p w14:paraId="583747D2" w14:textId="77777777" w:rsidR="008C699E" w:rsidRPr="00857BDC" w:rsidRDefault="008C699E" w:rsidP="00E14012">
      <w:pPr>
        <w:suppressAutoHyphens/>
        <w:contextualSpacing/>
        <w:jc w:val="center"/>
        <w:rPr>
          <w:rFonts w:cstheme="minorHAnsi"/>
          <w:b/>
          <w:szCs w:val="20"/>
        </w:rPr>
      </w:pPr>
    </w:p>
    <w:p w14:paraId="0CB2001F" w14:textId="77777777" w:rsidR="00E14012" w:rsidRPr="008C699E" w:rsidRDefault="00E14012" w:rsidP="00A820F2">
      <w:pPr>
        <w:suppressAutoHyphens/>
        <w:contextualSpacing/>
        <w:jc w:val="both"/>
        <w:rPr>
          <w:rFonts w:cs="Arial"/>
          <w:szCs w:val="20"/>
        </w:rPr>
      </w:pPr>
      <w:r w:rsidRPr="008C699E">
        <w:rPr>
          <w:rFonts w:cs="Arial"/>
          <w:szCs w:val="20"/>
        </w:rPr>
        <w:t xml:space="preserve">IV.1. Tato kupní smlouva, jakož i práva a povinnosti </w:t>
      </w:r>
      <w:r w:rsidRPr="008C699E">
        <w:rPr>
          <w:rFonts w:eastAsia="MS Mincho" w:cs="Arial"/>
          <w:szCs w:val="20"/>
        </w:rPr>
        <w:t>vzniklé na základě této kupní smlouvy nebo v souvislosti s ní, se řídí zákonem č. 89/2012 Sb., občanský zákoník, ve znění pozdějších předpisů, a ostatními právními předpisy České republiky. Případné spory vyplývající z této smlouvy se smluvní strany budou snažit řešit dohodou a pokud dohoda nebude možná, spor rozhodne příslušný soud České republiky</w:t>
      </w:r>
      <w:r w:rsidRPr="008C699E">
        <w:rPr>
          <w:rFonts w:cs="Arial"/>
          <w:szCs w:val="20"/>
        </w:rPr>
        <w:t>.</w:t>
      </w:r>
    </w:p>
    <w:p w14:paraId="23BB5BF6" w14:textId="77777777" w:rsidR="00E14012" w:rsidRPr="008C699E" w:rsidRDefault="00E14012" w:rsidP="00A820F2">
      <w:pPr>
        <w:suppressAutoHyphens/>
        <w:contextualSpacing/>
        <w:jc w:val="both"/>
        <w:rPr>
          <w:rFonts w:cs="Arial"/>
          <w:szCs w:val="20"/>
        </w:rPr>
      </w:pPr>
    </w:p>
    <w:p w14:paraId="06838B8D" w14:textId="07B6A734" w:rsidR="00B43C0F" w:rsidRPr="00511400" w:rsidRDefault="00E14012" w:rsidP="00A820F2">
      <w:pPr>
        <w:suppressAutoHyphens/>
        <w:ind w:left="4"/>
        <w:jc w:val="both"/>
        <w:rPr>
          <w:rFonts w:cstheme="minorHAnsi"/>
          <w:szCs w:val="20"/>
        </w:rPr>
      </w:pPr>
      <w:r w:rsidRPr="008C699E">
        <w:rPr>
          <w:rFonts w:cs="Arial"/>
          <w:szCs w:val="20"/>
        </w:rPr>
        <w:t xml:space="preserve">IV.2. Tato kupní smlouva nabývá </w:t>
      </w:r>
      <w:r w:rsidR="00B43C0F" w:rsidRPr="00511400">
        <w:rPr>
          <w:rFonts w:cstheme="minorHAnsi"/>
          <w:szCs w:val="20"/>
        </w:rPr>
        <w:t xml:space="preserve">platnosti dnem jejího podpisu oběma stranami a účinnosti dnem zveřejnění v registru smluv.  </w:t>
      </w:r>
    </w:p>
    <w:p w14:paraId="20478B92" w14:textId="77777777" w:rsidR="00E14012" w:rsidRPr="008C699E" w:rsidRDefault="00E14012" w:rsidP="00A820F2">
      <w:pPr>
        <w:suppressAutoHyphens/>
        <w:ind w:left="4"/>
        <w:jc w:val="both"/>
        <w:rPr>
          <w:rFonts w:cs="Arial"/>
          <w:szCs w:val="20"/>
        </w:rPr>
      </w:pPr>
    </w:p>
    <w:p w14:paraId="73C21802" w14:textId="77777777" w:rsidR="00E14012" w:rsidRPr="008C699E" w:rsidRDefault="00E14012" w:rsidP="00A820F2">
      <w:pPr>
        <w:suppressAutoHyphens/>
        <w:contextualSpacing/>
        <w:jc w:val="both"/>
        <w:rPr>
          <w:rFonts w:cs="Arial"/>
          <w:szCs w:val="20"/>
        </w:rPr>
      </w:pPr>
      <w:r w:rsidRPr="008C699E">
        <w:rPr>
          <w:rFonts w:cs="Arial"/>
          <w:szCs w:val="20"/>
        </w:rPr>
        <w:t xml:space="preserve">IV.3. Tato kupní smlouva je vyhotovena ve třech stejnopisech, z nichž jeden </w:t>
      </w:r>
      <w:proofErr w:type="gramStart"/>
      <w:r w:rsidRPr="008C699E">
        <w:rPr>
          <w:rFonts w:cs="Arial"/>
          <w:szCs w:val="20"/>
        </w:rPr>
        <w:t>obdrží</w:t>
      </w:r>
      <w:proofErr w:type="gramEnd"/>
      <w:r w:rsidRPr="008C699E">
        <w:rPr>
          <w:rFonts w:cs="Arial"/>
          <w:szCs w:val="20"/>
        </w:rPr>
        <w:t xml:space="preserve"> Prodávající a dva Kupující.</w:t>
      </w:r>
    </w:p>
    <w:p w14:paraId="781FF8DD" w14:textId="77777777" w:rsidR="00E14012" w:rsidRPr="008C699E" w:rsidRDefault="00E14012" w:rsidP="00A820F2">
      <w:pPr>
        <w:suppressAutoHyphens/>
        <w:contextualSpacing/>
        <w:jc w:val="both"/>
        <w:rPr>
          <w:rFonts w:cs="Arial"/>
          <w:szCs w:val="20"/>
        </w:rPr>
      </w:pPr>
    </w:p>
    <w:p w14:paraId="7D9B251A" w14:textId="77777777" w:rsidR="00E14012" w:rsidRPr="008C699E" w:rsidRDefault="00E14012" w:rsidP="00A820F2">
      <w:pPr>
        <w:suppressAutoHyphens/>
        <w:contextualSpacing/>
        <w:jc w:val="both"/>
        <w:rPr>
          <w:rFonts w:cs="Arial"/>
          <w:b/>
          <w:szCs w:val="20"/>
        </w:rPr>
      </w:pPr>
      <w:r w:rsidRPr="008C699E">
        <w:rPr>
          <w:rFonts w:eastAsia="MS Mincho" w:cs="Arial"/>
          <w:szCs w:val="20"/>
        </w:rPr>
        <w:t>IV.4. Změny této kupní smlouvy lze činit pouze dohodou obou smluvních stran písemnou formou číslovaných dodatků.</w:t>
      </w:r>
    </w:p>
    <w:p w14:paraId="43EB4929" w14:textId="77777777" w:rsidR="00E14012" w:rsidRPr="008C699E" w:rsidRDefault="00E14012" w:rsidP="00A820F2">
      <w:pPr>
        <w:pStyle w:val="Normlnweb"/>
        <w:shd w:val="clear" w:color="auto" w:fill="FFFFFF"/>
        <w:suppressAutoHyphens/>
        <w:spacing w:after="60" w:line="276" w:lineRule="auto"/>
        <w:jc w:val="both"/>
        <w:rPr>
          <w:rFonts w:ascii="Arial" w:eastAsia="MS Mincho" w:hAnsi="Arial" w:cs="Arial"/>
          <w:szCs w:val="20"/>
        </w:rPr>
      </w:pPr>
      <w:r w:rsidRPr="008C699E">
        <w:rPr>
          <w:rFonts w:ascii="Arial" w:hAnsi="Arial" w:cs="Arial"/>
          <w:szCs w:val="20"/>
        </w:rPr>
        <w:t>IV.5. Smluvní strany po přečtení této kupní smlouvy prohlašují, že souhlasí s jejím obsahem, že tato kupní smlouva byla sepsána vážně, určitě, srozumitelně a na základě jejich pravé a svobodné vůle, na důkaz čehož připojují níže své podpisy</w:t>
      </w:r>
      <w:r w:rsidRPr="008C699E">
        <w:rPr>
          <w:rFonts w:ascii="Arial" w:eastAsia="MS Mincho" w:hAnsi="Arial" w:cs="Arial"/>
          <w:szCs w:val="20"/>
        </w:rPr>
        <w:t>.</w:t>
      </w:r>
    </w:p>
    <w:p w14:paraId="42EE8EC3" w14:textId="520EF4B9" w:rsidR="00E14012" w:rsidRPr="002F585E" w:rsidRDefault="00E14012" w:rsidP="00A820F2">
      <w:pPr>
        <w:pStyle w:val="Normlnweb"/>
        <w:shd w:val="clear" w:color="auto" w:fill="FFFFFF"/>
        <w:suppressAutoHyphens/>
        <w:spacing w:after="60" w:line="276" w:lineRule="auto"/>
        <w:jc w:val="both"/>
        <w:rPr>
          <w:rFonts w:ascii="Arial" w:hAnsi="Arial" w:cs="Arial"/>
          <w:szCs w:val="20"/>
        </w:rPr>
      </w:pPr>
      <w:r w:rsidRPr="008C699E">
        <w:rPr>
          <w:rFonts w:ascii="Arial" w:hAnsi="Arial" w:cs="Arial"/>
          <w:szCs w:val="20"/>
        </w:rPr>
        <w:t>IV.6. Nedílnou součástí této kupní smlouvy jsou tyto Přílohy: 1 × Příloha č. 1 – Čestné prohlášení.</w:t>
      </w:r>
    </w:p>
    <w:p w14:paraId="597A419E" w14:textId="77777777" w:rsidR="008F13BD" w:rsidRDefault="008F13BD" w:rsidP="00E14012">
      <w:pPr>
        <w:suppressAutoHyphens/>
        <w:contextualSpacing/>
        <w:rPr>
          <w:rFonts w:cs="Arial"/>
          <w:szCs w:val="20"/>
        </w:rPr>
      </w:pPr>
    </w:p>
    <w:p w14:paraId="5547B801" w14:textId="2CA88C3A" w:rsidR="00E14012" w:rsidRPr="008C699E" w:rsidRDefault="00E14012" w:rsidP="00E14012">
      <w:pPr>
        <w:suppressAutoHyphens/>
        <w:contextualSpacing/>
        <w:rPr>
          <w:rFonts w:cs="Arial"/>
          <w:szCs w:val="20"/>
        </w:rPr>
      </w:pPr>
      <w:r w:rsidRPr="008C699E">
        <w:rPr>
          <w:rFonts w:cs="Arial"/>
          <w:szCs w:val="20"/>
        </w:rPr>
        <w:t>V Olomouci dne: ……………………</w:t>
      </w:r>
      <w:r w:rsidRPr="008C699E">
        <w:rPr>
          <w:rFonts w:cs="Arial"/>
          <w:szCs w:val="20"/>
        </w:rPr>
        <w:tab/>
        <w:t xml:space="preserve">V </w:t>
      </w:r>
      <w:r w:rsidR="00940889">
        <w:rPr>
          <w:rFonts w:cs="Arial"/>
          <w:szCs w:val="20"/>
        </w:rPr>
        <w:t>Pardubicích</w:t>
      </w:r>
      <w:r w:rsidRPr="008C699E">
        <w:rPr>
          <w:rFonts w:cs="Arial"/>
          <w:szCs w:val="20"/>
        </w:rPr>
        <w:t xml:space="preserve"> dne: …………………..</w:t>
      </w:r>
      <w:r w:rsidR="008C699E">
        <w:rPr>
          <w:rFonts w:cs="Arial"/>
          <w:szCs w:val="20"/>
        </w:rPr>
        <w:t>..................</w:t>
      </w:r>
    </w:p>
    <w:p w14:paraId="4D184228" w14:textId="36AEDB5D" w:rsidR="008F13BD" w:rsidRDefault="008F13BD" w:rsidP="00E14012">
      <w:pPr>
        <w:suppressAutoHyphens/>
        <w:contextualSpacing/>
        <w:rPr>
          <w:rFonts w:cs="Arial"/>
          <w:szCs w:val="20"/>
        </w:rPr>
      </w:pPr>
    </w:p>
    <w:p w14:paraId="6D2248A9" w14:textId="574A7F58" w:rsidR="008F13BD" w:rsidRDefault="008F13BD" w:rsidP="00E14012">
      <w:pPr>
        <w:suppressAutoHyphens/>
        <w:contextualSpacing/>
        <w:rPr>
          <w:rFonts w:cs="Arial"/>
          <w:szCs w:val="20"/>
        </w:rPr>
      </w:pPr>
    </w:p>
    <w:p w14:paraId="600427DC" w14:textId="77777777" w:rsidR="008F13BD" w:rsidRPr="008C699E" w:rsidRDefault="008F13BD" w:rsidP="00E14012">
      <w:pPr>
        <w:suppressAutoHyphens/>
        <w:contextualSpacing/>
        <w:rPr>
          <w:rFonts w:cs="Arial"/>
          <w:szCs w:val="20"/>
        </w:rPr>
      </w:pPr>
    </w:p>
    <w:p w14:paraId="4981B4A9" w14:textId="77777777" w:rsidR="002F585E" w:rsidRDefault="00E14012" w:rsidP="00E14012">
      <w:pPr>
        <w:suppressAutoHyphens/>
        <w:contextualSpacing/>
        <w:rPr>
          <w:rFonts w:cs="Arial"/>
          <w:szCs w:val="20"/>
        </w:rPr>
      </w:pPr>
      <w:r w:rsidRPr="008C699E">
        <w:rPr>
          <w:rFonts w:cs="Arial"/>
          <w:szCs w:val="20"/>
        </w:rPr>
        <w:tab/>
      </w:r>
    </w:p>
    <w:p w14:paraId="0E428590" w14:textId="288676A1" w:rsidR="00E14012" w:rsidRPr="008C699E" w:rsidRDefault="00E14012" w:rsidP="00E14012">
      <w:pPr>
        <w:suppressAutoHyphens/>
        <w:contextualSpacing/>
        <w:rPr>
          <w:rFonts w:cs="Arial"/>
          <w:szCs w:val="20"/>
        </w:rPr>
      </w:pPr>
      <w:r w:rsidRPr="008C699E">
        <w:rPr>
          <w:rFonts w:cs="Arial"/>
          <w:szCs w:val="20"/>
        </w:rPr>
        <w:tab/>
      </w:r>
      <w:r w:rsidRPr="008C699E">
        <w:rPr>
          <w:rFonts w:cs="Arial"/>
          <w:szCs w:val="20"/>
        </w:rPr>
        <w:tab/>
      </w:r>
    </w:p>
    <w:p w14:paraId="7DD326DA" w14:textId="77777777" w:rsidR="002F585E" w:rsidRDefault="00E14012" w:rsidP="002F585E">
      <w:pPr>
        <w:suppressAutoHyphens/>
        <w:contextualSpacing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>Kupující: .....................................</w:t>
      </w:r>
      <w:r w:rsidRPr="00857BDC">
        <w:rPr>
          <w:rFonts w:cstheme="minorHAnsi"/>
          <w:szCs w:val="20"/>
        </w:rPr>
        <w:tab/>
        <w:t>Prodávající:</w:t>
      </w:r>
      <w:r w:rsidRPr="00857BDC">
        <w:rPr>
          <w:noProof/>
          <w:lang w:eastAsia="cs-CZ"/>
        </w:rPr>
        <w:drawing>
          <wp:anchor distT="0" distB="0" distL="0" distR="0" simplePos="0" relativeHeight="251655168" behindDoc="1" locked="0" layoutInCell="1" allowOverlap="1" wp14:anchorId="5157773D" wp14:editId="238650C1">
            <wp:simplePos x="0" y="0"/>
            <wp:positionH relativeFrom="column">
              <wp:posOffset>914400</wp:posOffset>
            </wp:positionH>
            <wp:positionV relativeFrom="paragraph">
              <wp:posOffset>90170</wp:posOffset>
            </wp:positionV>
            <wp:extent cx="53340" cy="53340"/>
            <wp:effectExtent l="0" t="0" r="0" b="0"/>
            <wp:wrapNone/>
            <wp:docPr id="2" name="Obrázek 2" descr="T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Tec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BDC">
        <w:rPr>
          <w:rFonts w:cstheme="minorHAnsi"/>
          <w:szCs w:val="20"/>
        </w:rPr>
        <w:t xml:space="preserve"> ................................................</w:t>
      </w:r>
    </w:p>
    <w:p w14:paraId="0462834F" w14:textId="6EF3E5C8" w:rsidR="002F585E" w:rsidRDefault="008C699E" w:rsidP="002F585E">
      <w:pPr>
        <w:suppressAutoHyphens/>
        <w:contextualSpacing/>
        <w:rPr>
          <w:rFonts w:eastAsia="Times New Roman" w:cs="Arial"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color w:val="000000" w:themeColor="text1"/>
          <w:szCs w:val="20"/>
          <w:lang w:eastAsia="cs-CZ"/>
        </w:rPr>
        <w:t xml:space="preserve">Mgr. </w:t>
      </w:r>
      <w:r>
        <w:rPr>
          <w:rFonts w:eastAsia="Times New Roman" w:cs="Arial"/>
          <w:color w:val="000000" w:themeColor="text1"/>
          <w:szCs w:val="20"/>
          <w:lang w:eastAsia="cs-CZ"/>
        </w:rPr>
        <w:t xml:space="preserve">Ondřej Zatloukal, ředitel              </w:t>
      </w:r>
      <w:r w:rsidR="00940889">
        <w:rPr>
          <w:rFonts w:cstheme="minorHAnsi"/>
          <w:szCs w:val="20"/>
        </w:rPr>
        <w:tab/>
      </w:r>
      <w:r w:rsidR="009D1864">
        <w:rPr>
          <w:rFonts w:cstheme="minorHAnsi"/>
          <w:szCs w:val="20"/>
        </w:rPr>
        <w:t>David Bouška</w:t>
      </w:r>
    </w:p>
    <w:p w14:paraId="7CD793DE" w14:textId="31C06350" w:rsidR="005A5F8C" w:rsidRPr="005A5F8C" w:rsidRDefault="002F585E" w:rsidP="0020409D">
      <w:pPr>
        <w:rPr>
          <w:rFonts w:cs="Arial"/>
          <w:b/>
          <w:sz w:val="28"/>
          <w:szCs w:val="28"/>
        </w:rPr>
      </w:pPr>
      <w:r>
        <w:rPr>
          <w:rFonts w:eastAsia="Times New Roman" w:cs="Arial"/>
          <w:color w:val="000000" w:themeColor="text1"/>
          <w:szCs w:val="20"/>
          <w:lang w:eastAsia="cs-CZ"/>
        </w:rPr>
        <w:br w:type="page"/>
      </w:r>
      <w:r w:rsidR="008C699E">
        <w:rPr>
          <w:rFonts w:eastAsia="Times New Roman" w:cs="Arial"/>
          <w:color w:val="000000" w:themeColor="text1"/>
          <w:szCs w:val="20"/>
          <w:lang w:eastAsia="cs-CZ"/>
        </w:rPr>
        <w:lastRenderedPageBreak/>
        <w:t xml:space="preserve"> </w:t>
      </w:r>
      <w:r w:rsidR="005A5F8C" w:rsidRPr="005A5F8C">
        <w:rPr>
          <w:rFonts w:cs="Arial"/>
          <w:b/>
        </w:rPr>
        <w:t xml:space="preserve">Příloha č. 1 ke Kupní smlouvě č. </w:t>
      </w:r>
      <w:r w:rsidR="00940889">
        <w:rPr>
          <w:rFonts w:cs="Arial"/>
          <w:b/>
        </w:rPr>
        <w:t>7</w:t>
      </w:r>
      <w:r w:rsidR="005A5F8C" w:rsidRPr="005A5F8C">
        <w:rPr>
          <w:rFonts w:cs="Arial"/>
          <w:b/>
        </w:rPr>
        <w:t>/202</w:t>
      </w:r>
      <w:r w:rsidR="00940889">
        <w:rPr>
          <w:rFonts w:cs="Arial"/>
          <w:b/>
        </w:rPr>
        <w:t>4</w:t>
      </w:r>
    </w:p>
    <w:p w14:paraId="75509B70" w14:textId="494A9396" w:rsidR="005A5F8C" w:rsidRDefault="005A5F8C" w:rsidP="005A5F8C">
      <w:pPr>
        <w:pStyle w:val="Bezmezer"/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7C6D29A8" w14:textId="3B7508DC" w:rsidR="008F13BD" w:rsidRDefault="008F13BD" w:rsidP="008F13BD">
      <w:pPr>
        <w:jc w:val="center"/>
        <w:rPr>
          <w:rFonts w:cstheme="minorHAnsi"/>
          <w:b/>
          <w:sz w:val="28"/>
          <w:szCs w:val="28"/>
        </w:rPr>
      </w:pPr>
      <w:r w:rsidRPr="001731B8">
        <w:rPr>
          <w:rFonts w:cstheme="minorHAnsi"/>
          <w:b/>
          <w:sz w:val="28"/>
          <w:szCs w:val="28"/>
        </w:rPr>
        <w:t>Čestné prohlášení prodávajícího</w:t>
      </w:r>
    </w:p>
    <w:p w14:paraId="13E1ACA7" w14:textId="77777777" w:rsidR="008F13BD" w:rsidRPr="001731B8" w:rsidRDefault="008F13BD" w:rsidP="008F13BD">
      <w:pPr>
        <w:jc w:val="center"/>
        <w:rPr>
          <w:rFonts w:cstheme="minorHAnsi"/>
          <w:b/>
          <w:sz w:val="28"/>
          <w:szCs w:val="28"/>
        </w:rPr>
      </w:pPr>
    </w:p>
    <w:p w14:paraId="2B2469E5" w14:textId="0C5E85BB" w:rsidR="009D1864" w:rsidRPr="001731B8" w:rsidRDefault="009D1864" w:rsidP="009D1864">
      <w:pPr>
        <w:suppressAutoHyphens/>
        <w:contextualSpacing/>
        <w:rPr>
          <w:szCs w:val="20"/>
        </w:rPr>
      </w:pPr>
      <w:r>
        <w:rPr>
          <w:rFonts w:eastAsia="Times New Roman" w:cs="Arial"/>
          <w:color w:val="000000" w:themeColor="text1"/>
          <w:szCs w:val="20"/>
          <w:lang w:eastAsia="cs-CZ"/>
        </w:rPr>
        <w:t>Prodávající:</w:t>
      </w:r>
      <w:r w:rsidRPr="009A5784">
        <w:rPr>
          <w:rFonts w:eastAsia="Times New Roman" w:cs="Arial"/>
          <w:color w:val="000000" w:themeColor="text1"/>
          <w:szCs w:val="20"/>
          <w:lang w:eastAsia="cs-CZ"/>
        </w:rPr>
        <w:t> </w:t>
      </w:r>
      <w:r w:rsidRPr="009A5784">
        <w:rPr>
          <w:rFonts w:eastAsia="Times New Roman" w:cs="Arial"/>
          <w:color w:val="000000" w:themeColor="text1"/>
          <w:szCs w:val="20"/>
          <w:lang w:eastAsia="cs-CZ"/>
        </w:rPr>
        <w:tab/>
      </w:r>
      <w:r>
        <w:rPr>
          <w:rFonts w:eastAsia="Times New Roman" w:cs="Arial"/>
          <w:color w:val="000000" w:themeColor="text1"/>
          <w:szCs w:val="20"/>
          <w:lang w:eastAsia="cs-CZ"/>
        </w:rPr>
        <w:tab/>
      </w:r>
      <w:r>
        <w:rPr>
          <w:rFonts w:cstheme="minorHAnsi"/>
          <w:b/>
          <w:szCs w:val="20"/>
        </w:rPr>
        <w:t>David Bouška</w:t>
      </w:r>
      <w:r w:rsidRPr="001731B8">
        <w:rPr>
          <w:rFonts w:cstheme="minorHAnsi"/>
          <w:b/>
          <w:szCs w:val="20"/>
        </w:rPr>
        <w:br/>
        <w:t xml:space="preserve"> </w:t>
      </w:r>
      <w:r w:rsidRPr="001731B8">
        <w:rPr>
          <w:rFonts w:cstheme="minorHAnsi"/>
          <w:b/>
          <w:szCs w:val="20"/>
        </w:rPr>
        <w:tab/>
      </w:r>
      <w:r w:rsidRPr="001731B8">
        <w:rPr>
          <w:rFonts w:cstheme="minorHAnsi"/>
          <w:b/>
          <w:szCs w:val="20"/>
        </w:rPr>
        <w:tab/>
      </w:r>
      <w:r w:rsidRPr="001731B8">
        <w:rPr>
          <w:rFonts w:cstheme="minorHAnsi"/>
          <w:b/>
          <w:szCs w:val="20"/>
        </w:rPr>
        <w:tab/>
      </w:r>
      <w:proofErr w:type="spellStart"/>
      <w:r w:rsidR="004E221B">
        <w:rPr>
          <w:rFonts w:eastAsia="Times New Roman" w:cstheme="minorHAnsi"/>
          <w:szCs w:val="20"/>
        </w:rPr>
        <w:t>xxx</w:t>
      </w:r>
      <w:proofErr w:type="spellEnd"/>
      <w:r>
        <w:rPr>
          <w:rFonts w:eastAsia="Times New Roman" w:cstheme="minorHAnsi"/>
          <w:szCs w:val="20"/>
        </w:rPr>
        <w:t xml:space="preserve"> Pardubice</w:t>
      </w:r>
    </w:p>
    <w:p w14:paraId="2EFF4A90" w14:textId="16C0B6CE" w:rsidR="009D1864" w:rsidRPr="00E31F52" w:rsidRDefault="009D1864" w:rsidP="009D1864">
      <w:pPr>
        <w:suppressAutoHyphens/>
        <w:contextualSpacing/>
        <w:rPr>
          <w:rFonts w:cstheme="minorHAnsi"/>
          <w:szCs w:val="20"/>
        </w:rPr>
      </w:pPr>
      <w:r w:rsidRPr="001731B8">
        <w:rPr>
          <w:rFonts w:cstheme="minorHAnsi"/>
          <w:szCs w:val="20"/>
        </w:rPr>
        <w:t>bankovní spojení:</w:t>
      </w:r>
      <w:r>
        <w:rPr>
          <w:rFonts w:cstheme="minorHAnsi"/>
          <w:szCs w:val="20"/>
        </w:rPr>
        <w:tab/>
        <w:t>MONETA Money Bank, a.s.</w:t>
      </w:r>
      <w:r w:rsidRPr="001731B8">
        <w:rPr>
          <w:rFonts w:cstheme="minorHAnsi"/>
          <w:szCs w:val="20"/>
        </w:rPr>
        <w:br/>
        <w:t xml:space="preserve"> </w:t>
      </w:r>
      <w:r w:rsidRPr="001731B8">
        <w:rPr>
          <w:rFonts w:cstheme="minorHAnsi"/>
          <w:szCs w:val="20"/>
        </w:rPr>
        <w:tab/>
      </w:r>
      <w:r w:rsidRPr="001731B8">
        <w:rPr>
          <w:rFonts w:cstheme="minorHAnsi"/>
          <w:szCs w:val="20"/>
        </w:rPr>
        <w:tab/>
      </w:r>
      <w:r w:rsidRPr="001731B8">
        <w:rPr>
          <w:rFonts w:cstheme="minorHAnsi"/>
          <w:szCs w:val="20"/>
        </w:rPr>
        <w:tab/>
        <w:t xml:space="preserve">č. </w:t>
      </w:r>
      <w:proofErr w:type="spellStart"/>
      <w:r w:rsidRPr="001731B8">
        <w:rPr>
          <w:rFonts w:cstheme="minorHAnsi"/>
          <w:szCs w:val="20"/>
        </w:rPr>
        <w:t>ú.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 w:rsidR="004E221B">
        <w:rPr>
          <w:rFonts w:cstheme="minorHAnsi"/>
          <w:szCs w:val="20"/>
        </w:rPr>
        <w:t>xxx</w:t>
      </w:r>
      <w:proofErr w:type="spellEnd"/>
    </w:p>
    <w:p w14:paraId="7DE40BF9" w14:textId="12DC3E06" w:rsidR="008F13BD" w:rsidRPr="00857BDC" w:rsidRDefault="009D1864" w:rsidP="009D1864">
      <w:pPr>
        <w:contextualSpacing/>
      </w:pPr>
      <w:r w:rsidRPr="001731B8">
        <w:rPr>
          <w:szCs w:val="20"/>
        </w:rPr>
        <w:t>IČO:</w:t>
      </w:r>
      <w:r w:rsidRPr="001731B8">
        <w:rPr>
          <w:szCs w:val="20"/>
        </w:rPr>
        <w:tab/>
      </w:r>
      <w:r w:rsidRPr="001731B8">
        <w:rPr>
          <w:szCs w:val="20"/>
        </w:rPr>
        <w:tab/>
      </w:r>
      <w:r w:rsidRPr="001731B8">
        <w:rPr>
          <w:szCs w:val="20"/>
        </w:rPr>
        <w:tab/>
      </w:r>
      <w:r>
        <w:rPr>
          <w:szCs w:val="20"/>
        </w:rPr>
        <w:t>17092841</w:t>
      </w:r>
    </w:p>
    <w:p w14:paraId="33B31D04" w14:textId="77777777" w:rsidR="008F13BD" w:rsidRDefault="008F13BD" w:rsidP="008F13BD">
      <w:pPr>
        <w:suppressAutoHyphens/>
        <w:contextualSpacing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>(dále jen „prodávající“)</w:t>
      </w:r>
      <w:r w:rsidRPr="00857BDC">
        <w:rPr>
          <w:rFonts w:cstheme="minorHAnsi"/>
          <w:szCs w:val="20"/>
        </w:rPr>
        <w:tab/>
      </w:r>
    </w:p>
    <w:p w14:paraId="30AC43F9" w14:textId="2BC806A1" w:rsidR="008F13BD" w:rsidRPr="00857BDC" w:rsidRDefault="008F13BD" w:rsidP="008F13BD">
      <w:pPr>
        <w:suppressAutoHyphens/>
        <w:contextualSpacing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ab/>
      </w:r>
    </w:p>
    <w:p w14:paraId="5BB86C51" w14:textId="77777777" w:rsidR="008F13BD" w:rsidRPr="00857BDC" w:rsidRDefault="008F13BD" w:rsidP="008F13BD">
      <w:pPr>
        <w:rPr>
          <w:rFonts w:cstheme="minorHAnsi"/>
          <w:szCs w:val="20"/>
        </w:rPr>
      </w:pPr>
    </w:p>
    <w:p w14:paraId="4D20367E" w14:textId="114460EE" w:rsidR="008F13BD" w:rsidRDefault="008F13BD" w:rsidP="008F13BD">
      <w:pPr>
        <w:rPr>
          <w:rFonts w:cstheme="minorHAnsi"/>
          <w:b/>
          <w:szCs w:val="20"/>
        </w:rPr>
      </w:pPr>
      <w:r w:rsidRPr="00857BDC">
        <w:rPr>
          <w:rFonts w:cstheme="minorHAnsi"/>
          <w:b/>
          <w:szCs w:val="20"/>
        </w:rPr>
        <w:t xml:space="preserve">Prodávající tímto čestně prohlašuje, že je jediným vlastníkem níže </w:t>
      </w:r>
      <w:r>
        <w:rPr>
          <w:rFonts w:cstheme="minorHAnsi"/>
          <w:b/>
          <w:szCs w:val="20"/>
        </w:rPr>
        <w:t>uvedených děl</w:t>
      </w:r>
      <w:r w:rsidRPr="00857BDC">
        <w:rPr>
          <w:rFonts w:cstheme="minorHAnsi"/>
          <w:b/>
          <w:szCs w:val="20"/>
        </w:rPr>
        <w:t>:</w:t>
      </w:r>
    </w:p>
    <w:p w14:paraId="07473254" w14:textId="77777777" w:rsidR="008F13BD" w:rsidRPr="00857BDC" w:rsidRDefault="008F13BD" w:rsidP="008F13BD">
      <w:pPr>
        <w:rPr>
          <w:rFonts w:cstheme="minorHAnsi"/>
          <w:b/>
          <w:szCs w:val="20"/>
        </w:rPr>
      </w:pPr>
    </w:p>
    <w:p w14:paraId="67D75C28" w14:textId="77777777" w:rsidR="008F13BD" w:rsidRPr="00857BDC" w:rsidRDefault="008F13BD" w:rsidP="005235D6">
      <w:pPr>
        <w:suppressAutoHyphens/>
        <w:spacing w:line="360" w:lineRule="auto"/>
        <w:contextualSpacing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>Autor, název, popis věci a její současný stav:</w:t>
      </w:r>
    </w:p>
    <w:p w14:paraId="4BF7694F" w14:textId="77777777" w:rsidR="008F13BD" w:rsidRDefault="008F13BD" w:rsidP="005235D6">
      <w:pPr>
        <w:spacing w:line="360" w:lineRule="auto"/>
        <w:contextualSpacing/>
        <w:rPr>
          <w:rFonts w:cstheme="minorHAnsi"/>
          <w:szCs w:val="20"/>
          <w:lang w:eastAsia="cs-CZ"/>
        </w:rPr>
      </w:pPr>
    </w:p>
    <w:p w14:paraId="6D8FE26C" w14:textId="77777777" w:rsidR="008F13BD" w:rsidRPr="004254C2" w:rsidRDefault="008F13BD" w:rsidP="005235D6">
      <w:pPr>
        <w:spacing w:line="360" w:lineRule="auto"/>
        <w:contextualSpacing/>
        <w:rPr>
          <w:b/>
          <w:bCs/>
          <w:szCs w:val="20"/>
        </w:rPr>
      </w:pPr>
    </w:p>
    <w:p w14:paraId="31B9F935" w14:textId="6FBD0179" w:rsidR="00606285" w:rsidRPr="00921687" w:rsidRDefault="004E221B" w:rsidP="005235D6">
      <w:pPr>
        <w:pStyle w:val="Odstavecseseznamem"/>
        <w:numPr>
          <w:ilvl w:val="0"/>
          <w:numId w:val="46"/>
        </w:numPr>
        <w:spacing w:line="360" w:lineRule="auto"/>
        <w:rPr>
          <w:szCs w:val="20"/>
        </w:rPr>
      </w:pPr>
      <w:r>
        <w:rPr>
          <w:szCs w:val="20"/>
        </w:rPr>
        <w:t>xxx</w:t>
      </w:r>
    </w:p>
    <w:p w14:paraId="3030C8A5" w14:textId="77777777" w:rsidR="008F13BD" w:rsidRDefault="008F13BD" w:rsidP="005235D6">
      <w:pPr>
        <w:spacing w:line="360" w:lineRule="auto"/>
        <w:contextualSpacing/>
        <w:rPr>
          <w:rFonts w:cstheme="minorHAnsi"/>
          <w:b/>
          <w:szCs w:val="20"/>
        </w:rPr>
      </w:pPr>
    </w:p>
    <w:p w14:paraId="78BBE486" w14:textId="77777777" w:rsidR="00606285" w:rsidRPr="004254C2" w:rsidRDefault="00606285" w:rsidP="005235D6">
      <w:pPr>
        <w:spacing w:line="360" w:lineRule="auto"/>
        <w:contextualSpacing/>
        <w:rPr>
          <w:rFonts w:cstheme="minorHAnsi"/>
          <w:b/>
          <w:szCs w:val="20"/>
        </w:rPr>
      </w:pPr>
    </w:p>
    <w:p w14:paraId="5A8E2A05" w14:textId="3AB4B3FF" w:rsidR="008F13BD" w:rsidRDefault="008F13BD" w:rsidP="005235D6">
      <w:pPr>
        <w:spacing w:line="360" w:lineRule="auto"/>
        <w:contextualSpacing/>
        <w:rPr>
          <w:rFonts w:cstheme="minorHAnsi"/>
          <w:b/>
          <w:szCs w:val="20"/>
        </w:rPr>
      </w:pPr>
      <w:r w:rsidRPr="00857BDC">
        <w:rPr>
          <w:rFonts w:cstheme="minorHAnsi"/>
          <w:b/>
          <w:szCs w:val="20"/>
        </w:rPr>
        <w:t>Původ díla, způsob nabytí:</w:t>
      </w:r>
      <w:r w:rsidR="00C73BB3">
        <w:rPr>
          <w:rFonts w:cstheme="minorHAnsi"/>
          <w:b/>
          <w:szCs w:val="20"/>
        </w:rPr>
        <w:t xml:space="preserve"> </w:t>
      </w:r>
      <w:r w:rsidR="00C73BB3">
        <w:rPr>
          <w:rFonts w:cstheme="minorHAnsi"/>
          <w:bCs/>
          <w:szCs w:val="20"/>
        </w:rPr>
        <w:t>koupě od soukromé osoby</w:t>
      </w:r>
    </w:p>
    <w:p w14:paraId="6168C556" w14:textId="77777777" w:rsidR="008F13BD" w:rsidRPr="00857BDC" w:rsidRDefault="008F13BD" w:rsidP="008F13BD">
      <w:pPr>
        <w:spacing w:line="360" w:lineRule="auto"/>
      </w:pPr>
    </w:p>
    <w:p w14:paraId="1AEEF7FB" w14:textId="77777777" w:rsidR="008F13BD" w:rsidRPr="00857BDC" w:rsidRDefault="008F13BD" w:rsidP="008F13BD">
      <w:pPr>
        <w:spacing w:line="360" w:lineRule="auto"/>
        <w:rPr>
          <w:rFonts w:cstheme="minorHAnsi"/>
          <w:b/>
          <w:szCs w:val="20"/>
        </w:rPr>
      </w:pPr>
      <w:r w:rsidRPr="00857BDC">
        <w:rPr>
          <w:rFonts w:cstheme="minorHAnsi"/>
          <w:b/>
          <w:szCs w:val="20"/>
        </w:rPr>
        <w:t>Autorská práva:</w:t>
      </w:r>
    </w:p>
    <w:p w14:paraId="5CAC1CD1" w14:textId="2117FE5A" w:rsidR="008F13BD" w:rsidRDefault="008F13BD" w:rsidP="008F13BD">
      <w:pPr>
        <w:spacing w:line="360" w:lineRule="auto"/>
        <w:rPr>
          <w:rFonts w:eastAsia="Times New Roman"/>
          <w:szCs w:val="20"/>
        </w:rPr>
      </w:pPr>
      <w:r w:rsidRPr="00857BDC">
        <w:rPr>
          <w:rFonts w:cstheme="minorHAnsi"/>
          <w:szCs w:val="20"/>
        </w:rPr>
        <w:t>Majitel autorských práv, je-li vlastníkovi znám:</w:t>
      </w:r>
      <w:r w:rsidR="00C73BB3">
        <w:rPr>
          <w:rFonts w:cstheme="minorHAnsi"/>
          <w:szCs w:val="20"/>
        </w:rPr>
        <w:t xml:space="preserve"> - </w:t>
      </w:r>
    </w:p>
    <w:p w14:paraId="317AEFA0" w14:textId="77777777" w:rsidR="008F13BD" w:rsidRPr="00B16EB6" w:rsidRDefault="008F13BD" w:rsidP="008F13BD">
      <w:pPr>
        <w:spacing w:line="360" w:lineRule="auto"/>
        <w:rPr>
          <w:color w:val="FF0000"/>
          <w:szCs w:val="20"/>
        </w:rPr>
      </w:pPr>
    </w:p>
    <w:p w14:paraId="51DA6673" w14:textId="10169FED" w:rsidR="008F13BD" w:rsidRDefault="008F13BD" w:rsidP="008F13BD">
      <w:pPr>
        <w:spacing w:line="360" w:lineRule="auto"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>Další přiložená dokumentace (osvědčení pravosti apod.): -</w:t>
      </w:r>
    </w:p>
    <w:p w14:paraId="4F020297" w14:textId="77777777" w:rsidR="008F13BD" w:rsidRPr="00857BDC" w:rsidRDefault="008F13BD" w:rsidP="008F13BD">
      <w:pPr>
        <w:spacing w:line="360" w:lineRule="auto"/>
        <w:rPr>
          <w:rFonts w:cstheme="minorHAnsi"/>
          <w:szCs w:val="20"/>
        </w:rPr>
      </w:pPr>
    </w:p>
    <w:p w14:paraId="42993287" w14:textId="1B2A3D3D" w:rsidR="008F13BD" w:rsidRDefault="008F13BD" w:rsidP="008F13BD">
      <w:pPr>
        <w:spacing w:line="360" w:lineRule="auto"/>
        <w:rPr>
          <w:rFonts w:cstheme="minorHAnsi"/>
          <w:b/>
          <w:szCs w:val="20"/>
        </w:rPr>
      </w:pPr>
      <w:r w:rsidRPr="00857BDC">
        <w:rPr>
          <w:rFonts w:cstheme="minorHAnsi"/>
          <w:b/>
          <w:szCs w:val="20"/>
        </w:rPr>
        <w:t xml:space="preserve">Prohlašuji tímto, že shora uvedené dílo je v mém výlučném vlastnictví, a k tomuto nejsou vázána žádná práva třetích osob.  </w:t>
      </w:r>
    </w:p>
    <w:p w14:paraId="3E7C1398" w14:textId="77777777" w:rsidR="008F13BD" w:rsidRPr="00857BDC" w:rsidRDefault="008F13BD" w:rsidP="008F13BD">
      <w:pPr>
        <w:spacing w:line="360" w:lineRule="auto"/>
        <w:rPr>
          <w:rFonts w:cstheme="minorHAnsi"/>
          <w:b/>
          <w:szCs w:val="20"/>
        </w:rPr>
      </w:pPr>
    </w:p>
    <w:p w14:paraId="0A343C57" w14:textId="39087E2B" w:rsidR="008F13BD" w:rsidRDefault="008F13BD" w:rsidP="008F13BD">
      <w:pPr>
        <w:spacing w:line="360" w:lineRule="auto"/>
        <w:rPr>
          <w:b/>
          <w:szCs w:val="20"/>
        </w:rPr>
      </w:pPr>
      <w:r w:rsidRPr="00857BDC">
        <w:rPr>
          <w:b/>
          <w:szCs w:val="20"/>
        </w:rPr>
        <w:t>Prohlašuji tímto, že veškeré údaje, uvedené v tomto Čestném prohlášení, jsou pravdivé, a že jsem majitelem uvedeného bankovního účtu.</w:t>
      </w:r>
    </w:p>
    <w:p w14:paraId="15DD0A32" w14:textId="77777777" w:rsidR="008F13BD" w:rsidRPr="00857BDC" w:rsidRDefault="008F13BD" w:rsidP="008F13BD">
      <w:pPr>
        <w:spacing w:line="360" w:lineRule="auto"/>
        <w:rPr>
          <w:rFonts w:cstheme="minorHAnsi"/>
          <w:b/>
          <w:szCs w:val="20"/>
        </w:rPr>
      </w:pPr>
    </w:p>
    <w:p w14:paraId="10FB7A2C" w14:textId="5BDCDA15" w:rsidR="008F13BD" w:rsidRDefault="008F13BD" w:rsidP="008F13BD">
      <w:pPr>
        <w:spacing w:line="360" w:lineRule="auto"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>Osobní údaje poskytnuté v tomto čestném prohlášení budou zpracovány na základě oprávněného zájmu MUO výhradně za účelem jednozn</w:t>
      </w:r>
      <w:r>
        <w:rPr>
          <w:rFonts w:cstheme="minorHAnsi"/>
          <w:szCs w:val="20"/>
        </w:rPr>
        <w:t>ačné identifikace prodávajícího</w:t>
      </w:r>
      <w:r w:rsidRPr="00857BDC">
        <w:rPr>
          <w:rFonts w:cstheme="minorHAnsi"/>
          <w:szCs w:val="20"/>
        </w:rPr>
        <w:t xml:space="preserve"> a ověření původu díla, a to v souladu s Nařízením Evropského parlamentu a rady (EU) 2016/679, obecného nařízení o ochraně osobních údajů; nebudou tudíž žádným způsobem zveřejněny.</w:t>
      </w:r>
    </w:p>
    <w:p w14:paraId="42A74121" w14:textId="77777777" w:rsidR="008F13BD" w:rsidRPr="00857BDC" w:rsidRDefault="008F13BD" w:rsidP="008F13BD">
      <w:pPr>
        <w:spacing w:line="360" w:lineRule="auto"/>
        <w:rPr>
          <w:rFonts w:cstheme="minorHAnsi"/>
          <w:szCs w:val="20"/>
        </w:rPr>
      </w:pPr>
    </w:p>
    <w:p w14:paraId="1A8AB60A" w14:textId="0CADDC87" w:rsidR="008F13BD" w:rsidRPr="00857BDC" w:rsidRDefault="008F13BD" w:rsidP="008F13BD">
      <w:pPr>
        <w:spacing w:line="360" w:lineRule="auto"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 xml:space="preserve">V </w:t>
      </w:r>
      <w:r w:rsidR="005235D6">
        <w:rPr>
          <w:rFonts w:cstheme="minorHAnsi"/>
          <w:szCs w:val="20"/>
        </w:rPr>
        <w:t>Pardubicích</w:t>
      </w:r>
      <w:r w:rsidRPr="00857BDC">
        <w:rPr>
          <w:rFonts w:cstheme="minorHAnsi"/>
          <w:szCs w:val="20"/>
        </w:rPr>
        <w:t xml:space="preserve"> dne: ……</w:t>
      </w:r>
      <w:proofErr w:type="gramStart"/>
      <w:r w:rsidRPr="00857BDC">
        <w:rPr>
          <w:rFonts w:cstheme="minorHAnsi"/>
          <w:szCs w:val="20"/>
        </w:rPr>
        <w:t>…….</w:t>
      </w:r>
      <w:proofErr w:type="gramEnd"/>
      <w:r w:rsidRPr="00857BDC">
        <w:rPr>
          <w:rFonts w:cstheme="minorHAnsi"/>
          <w:szCs w:val="20"/>
        </w:rPr>
        <w:t xml:space="preserve">…… </w:t>
      </w:r>
      <w:r w:rsidRPr="00857BDC">
        <w:rPr>
          <w:rFonts w:cstheme="minorHAnsi"/>
          <w:szCs w:val="20"/>
        </w:rPr>
        <w:tab/>
      </w:r>
      <w:r w:rsidRPr="00857BDC">
        <w:rPr>
          <w:rFonts w:cstheme="minorHAnsi"/>
          <w:szCs w:val="20"/>
        </w:rPr>
        <w:tab/>
      </w:r>
    </w:p>
    <w:p w14:paraId="16BC8599" w14:textId="77777777" w:rsidR="008F13BD" w:rsidRDefault="008F13BD" w:rsidP="008F13BD">
      <w:pPr>
        <w:spacing w:line="360" w:lineRule="auto"/>
        <w:rPr>
          <w:rFonts w:cstheme="minorHAnsi"/>
          <w:szCs w:val="20"/>
        </w:rPr>
      </w:pPr>
      <w:r w:rsidRPr="00857BDC">
        <w:rPr>
          <w:rFonts w:cstheme="minorHAnsi"/>
          <w:szCs w:val="20"/>
        </w:rPr>
        <w:tab/>
      </w:r>
      <w:r w:rsidRPr="00857BDC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Pr="00857BDC">
        <w:rPr>
          <w:rFonts w:cstheme="minorHAnsi"/>
          <w:szCs w:val="20"/>
        </w:rPr>
        <w:t>…………………………………………</w:t>
      </w:r>
    </w:p>
    <w:p w14:paraId="4D0CBAF5" w14:textId="429862A4" w:rsidR="008F13BD" w:rsidRPr="005A5F8C" w:rsidRDefault="008F13BD" w:rsidP="008F13BD">
      <w:pPr>
        <w:spacing w:line="360" w:lineRule="auto"/>
        <w:ind w:left="3969" w:firstLine="567"/>
        <w:rPr>
          <w:rFonts w:cs="Arial"/>
          <w:b/>
          <w:sz w:val="28"/>
          <w:szCs w:val="28"/>
        </w:rPr>
      </w:pPr>
      <w:r w:rsidRPr="00857BDC">
        <w:rPr>
          <w:rFonts w:cstheme="minorHAnsi"/>
          <w:szCs w:val="20"/>
        </w:rPr>
        <w:lastRenderedPageBreak/>
        <w:t>podpis</w:t>
      </w:r>
    </w:p>
    <w:sectPr w:rsidR="008F13BD" w:rsidRPr="005A5F8C" w:rsidSect="008F13B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841" w:bottom="1702" w:left="2268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9807" w14:textId="77777777" w:rsidR="003C1871" w:rsidRDefault="003C1871" w:rsidP="00B421CD">
      <w:r>
        <w:separator/>
      </w:r>
    </w:p>
  </w:endnote>
  <w:endnote w:type="continuationSeparator" w:id="0">
    <w:p w14:paraId="39415E2B" w14:textId="77777777" w:rsidR="003C1871" w:rsidRDefault="003C1871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09EB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6B1B48" wp14:editId="4B029A1C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AE8FF1" w14:textId="77777777" w:rsidR="001343F9" w:rsidRPr="004A7883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AC7028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7D4D76F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B1B4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4AE8FF1" w14:textId="77777777" w:rsidR="001343F9" w:rsidRPr="004A7883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="00AC7028" w:rsidRPr="004A7883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7D4D76F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0B7800" w14:textId="77777777" w:rsidR="00891E54" w:rsidRPr="00697C3A" w:rsidRDefault="00891E54" w:rsidP="00B421CD">
    <w:pPr>
      <w:pStyle w:val="Zpat"/>
    </w:pPr>
  </w:p>
  <w:p w14:paraId="31078CF7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464D" w14:textId="77777777" w:rsidR="001343F9" w:rsidRDefault="001343F9" w:rsidP="001343F9">
    <w:pPr>
      <w:pStyle w:val="Zpat"/>
    </w:pPr>
  </w:p>
  <w:p w14:paraId="067EDFAD" w14:textId="77777777" w:rsidR="001343F9" w:rsidRDefault="001343F9" w:rsidP="001343F9">
    <w:pPr>
      <w:pStyle w:val="Zpat"/>
    </w:pPr>
  </w:p>
  <w:p w14:paraId="4C57B24F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8AF39D" wp14:editId="2FB086AF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B0D65C" w14:textId="77777777" w:rsidR="001343F9" w:rsidRPr="00456D4B" w:rsidRDefault="001343F9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41C6EE7" w14:textId="77777777" w:rsidR="001343F9" w:rsidRPr="004A788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4A788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1D7417A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4A788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AF39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87.2pt;margin-top:13.95pt;width:147.05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APnlwc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4DB0D65C" w14:textId="77777777" w:rsidR="001343F9" w:rsidRPr="00456D4B" w:rsidRDefault="001343F9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141C6EE7" w14:textId="77777777" w:rsidR="001343F9" w:rsidRPr="004A788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</w:t>
                    </w:r>
                    <w:r w:rsidR="001343F9" w:rsidRPr="004A788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1D7417A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4A7883">
                      <w:rPr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5B605EF5" w14:textId="77777777" w:rsidR="001343F9" w:rsidRPr="004A7883" w:rsidRDefault="004A7883" w:rsidP="001343F9">
    <w:pPr>
      <w:pStyle w:val="Zpat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BA757" wp14:editId="7FBF7E2E">
              <wp:simplePos x="0" y="0"/>
              <wp:positionH relativeFrom="column">
                <wp:posOffset>761365</wp:posOffset>
              </wp:positionH>
              <wp:positionV relativeFrom="paragraph">
                <wp:posOffset>108585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317ED1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3EDAC88E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6A4CC500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2BA757" id="Text Box 19" o:spid="_x0000_s1031" type="#_x0000_t202" style="position:absolute;margin-left:59.95pt;margin-top:8.55pt;width:76.35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" filled="f" stroked="f" strokeweight=".5pt">
              <v:textbox>
                <w:txbxContent>
                  <w:p w14:paraId="0D317ED1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3EDAC88E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6A4CC500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1B27CA2D" w14:textId="77777777" w:rsidR="001343F9" w:rsidRPr="004A7883" w:rsidRDefault="004A7883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58B926" wp14:editId="16C3CC2F">
              <wp:simplePos x="0" y="0"/>
              <wp:positionH relativeFrom="column">
                <wp:posOffset>2655570</wp:posOffset>
              </wp:positionH>
              <wp:positionV relativeFrom="paragraph">
                <wp:posOffset>26035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CC4E7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454AD6C4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631DF8FD" w14:textId="77777777" w:rsidR="001343F9" w:rsidRPr="004A788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58B926" id="Text Box 16" o:spid="_x0000_s1032" type="#_x0000_t202" style="position:absolute;margin-left:209.1pt;margin-top:2.05pt;width:250.45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" filled="f" stroked="f" strokeweight=".5pt">
              <v:textbox>
                <w:txbxContent>
                  <w:p w14:paraId="7BECC4E7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454AD6C4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631DF8FD" w14:textId="77777777" w:rsidR="001343F9" w:rsidRPr="004A788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</w:p>
  <w:p w14:paraId="6083ECC6" w14:textId="77777777" w:rsidR="001343F9" w:rsidRPr="004A7883" w:rsidRDefault="001343F9" w:rsidP="001343F9">
    <w:pPr>
      <w:pStyle w:val="Zpat"/>
      <w:rPr>
        <w:sz w:val="15"/>
        <w:szCs w:val="15"/>
      </w:rPr>
    </w:pPr>
  </w:p>
  <w:p w14:paraId="401F4C42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032A7" w14:textId="77777777" w:rsidR="003C1871" w:rsidRDefault="003C1871" w:rsidP="00B421CD">
      <w:r>
        <w:separator/>
      </w:r>
    </w:p>
  </w:footnote>
  <w:footnote w:type="continuationSeparator" w:id="0">
    <w:p w14:paraId="711A356B" w14:textId="77777777" w:rsidR="003C1871" w:rsidRDefault="003C1871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6648269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63E866F9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70EF3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5C3427C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sz w:val="15"/>
        <w:szCs w:val="15"/>
      </w:rPr>
      <w:id w:val="63305844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6EC81DAC" w14:textId="77777777" w:rsidR="0074503F" w:rsidRPr="004A7883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E43A59">
          <w:rPr>
            <w:rStyle w:val="slostrnky"/>
            <w:noProof/>
            <w:sz w:val="15"/>
            <w:szCs w:val="15"/>
          </w:rPr>
          <w:t>2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0E2750AA" w14:textId="77777777" w:rsidR="00247B98" w:rsidRPr="004A7883" w:rsidRDefault="001343F9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14648D6" wp14:editId="40650B31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7CF7C5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2694CC17" wp14:editId="35664B47">
                                <wp:extent cx="863600" cy="342900"/>
                                <wp:effectExtent l="0" t="0" r="0" b="0"/>
                                <wp:docPr id="14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648D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707CF7C5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2694CC17" wp14:editId="35664B47">
                          <wp:extent cx="863600" cy="342900"/>
                          <wp:effectExtent l="0" t="0" r="0" b="0"/>
                          <wp:docPr id="14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4E42EE" w14:textId="77777777" w:rsidR="002B1DB1" w:rsidRDefault="002B1DB1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645F9" w14:textId="77777777" w:rsidR="001343F9" w:rsidRPr="0060065B" w:rsidRDefault="0060065B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DEEEE0" wp14:editId="2C7EE4E3">
              <wp:simplePos x="0" y="0"/>
              <wp:positionH relativeFrom="column">
                <wp:posOffset>3417570</wp:posOffset>
              </wp:positionH>
              <wp:positionV relativeFrom="paragraph">
                <wp:posOffset>9525</wp:posOffset>
              </wp:positionV>
              <wp:extent cx="1603375" cy="304627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375" cy="30462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11C30D" w14:textId="2F1C9DE4" w:rsidR="0060065B" w:rsidRPr="005646FE" w:rsidRDefault="0060065B" w:rsidP="0060065B">
                          <w:pPr>
                            <w:pStyle w:val="Zhlav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646FE">
                            <w:rPr>
                              <w:sz w:val="16"/>
                              <w:szCs w:val="16"/>
                            </w:rPr>
                            <w:t xml:space="preserve">       MUO </w:t>
                          </w:r>
                          <w:r w:rsidR="009622BF" w:rsidRPr="005646FE">
                            <w:rPr>
                              <w:sz w:val="16"/>
                              <w:szCs w:val="16"/>
                            </w:rPr>
                            <w:t>202</w:t>
                          </w:r>
                          <w:r w:rsidR="000C73FF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9622BF" w:rsidRPr="005646FE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5646F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5646FE" w:rsidRPr="005646FE">
                            <w:rPr>
                              <w:sz w:val="16"/>
                              <w:szCs w:val="16"/>
                            </w:rPr>
                            <w:t>…</w:t>
                          </w:r>
                          <w:r w:rsidR="005646F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5646FE" w:rsidRPr="005646FE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5646F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5646FE" w:rsidRPr="005646FE">
                            <w:rPr>
                              <w:sz w:val="16"/>
                              <w:szCs w:val="16"/>
                            </w:rPr>
                            <w:t>…</w:t>
                          </w:r>
                        </w:p>
                        <w:p w14:paraId="0274AC42" w14:textId="77777777" w:rsidR="0060065B" w:rsidRPr="00AF7B7D" w:rsidRDefault="0060065B" w:rsidP="0060065B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EEE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69.1pt;margin-top:.75pt;width:126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IBOQIAAGw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" fillcolor="window" stroked="f" strokeweight=".5pt">
              <v:textbox>
                <w:txbxContent>
                  <w:p w14:paraId="5611C30D" w14:textId="2F1C9DE4" w:rsidR="0060065B" w:rsidRPr="005646FE" w:rsidRDefault="0060065B" w:rsidP="0060065B">
                    <w:pPr>
                      <w:pStyle w:val="Zhlav"/>
                      <w:ind w:right="360"/>
                      <w:rPr>
                        <w:sz w:val="16"/>
                        <w:szCs w:val="16"/>
                      </w:rPr>
                    </w:pPr>
                    <w:r w:rsidRPr="005646FE">
                      <w:rPr>
                        <w:sz w:val="16"/>
                        <w:szCs w:val="16"/>
                      </w:rPr>
                      <w:t xml:space="preserve">       MUO </w:t>
                    </w:r>
                    <w:r w:rsidR="009622BF" w:rsidRPr="005646FE">
                      <w:rPr>
                        <w:sz w:val="16"/>
                        <w:szCs w:val="16"/>
                      </w:rPr>
                      <w:t>202</w:t>
                    </w:r>
                    <w:r w:rsidR="000C73FF">
                      <w:rPr>
                        <w:sz w:val="16"/>
                        <w:szCs w:val="16"/>
                      </w:rPr>
                      <w:t>4</w:t>
                    </w:r>
                    <w:r w:rsidR="009622BF" w:rsidRPr="005646FE">
                      <w:rPr>
                        <w:sz w:val="16"/>
                        <w:szCs w:val="16"/>
                      </w:rPr>
                      <w:t>/</w:t>
                    </w:r>
                    <w:r w:rsidR="005646FE">
                      <w:rPr>
                        <w:sz w:val="16"/>
                        <w:szCs w:val="16"/>
                      </w:rPr>
                      <w:t xml:space="preserve"> </w:t>
                    </w:r>
                    <w:r w:rsidR="005646FE" w:rsidRPr="005646FE">
                      <w:rPr>
                        <w:sz w:val="16"/>
                        <w:szCs w:val="16"/>
                      </w:rPr>
                      <w:t>…</w:t>
                    </w:r>
                    <w:r w:rsidR="005646FE">
                      <w:rPr>
                        <w:sz w:val="16"/>
                        <w:szCs w:val="16"/>
                      </w:rPr>
                      <w:t xml:space="preserve"> </w:t>
                    </w:r>
                    <w:r w:rsidR="005646FE" w:rsidRPr="005646FE">
                      <w:rPr>
                        <w:sz w:val="16"/>
                        <w:szCs w:val="16"/>
                      </w:rPr>
                      <w:t>/</w:t>
                    </w:r>
                    <w:r w:rsidR="005646FE">
                      <w:rPr>
                        <w:sz w:val="16"/>
                        <w:szCs w:val="16"/>
                      </w:rPr>
                      <w:t xml:space="preserve"> </w:t>
                    </w:r>
                    <w:r w:rsidR="005646FE" w:rsidRPr="005646FE">
                      <w:rPr>
                        <w:sz w:val="16"/>
                        <w:szCs w:val="16"/>
                      </w:rPr>
                      <w:t>…</w:t>
                    </w:r>
                  </w:p>
                  <w:p w14:paraId="0274AC42" w14:textId="77777777" w:rsidR="0060065B" w:rsidRPr="00AF7B7D" w:rsidRDefault="0060065B" w:rsidP="0060065B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1343F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1FA651" wp14:editId="283C40B4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824442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062A0C3" wp14:editId="52BE14A2">
                                <wp:extent cx="3441700" cy="698500"/>
                                <wp:effectExtent l="0" t="0" r="0" b="0"/>
                                <wp:docPr id="15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FA651" id="_x0000_s1029" type="#_x0000_t202" style="position:absolute;margin-left:-87.65pt;margin-top:-4.25pt;width:372.2pt;height:5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30824442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3062A0C3" wp14:editId="52BE14A2">
                          <wp:extent cx="3441700" cy="698500"/>
                          <wp:effectExtent l="0" t="0" r="0" b="0"/>
                          <wp:docPr id="15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1CA74018" w14:textId="77777777" w:rsidR="001343F9" w:rsidRDefault="001343F9">
    <w:pPr>
      <w:pStyle w:val="Zhlav"/>
    </w:pPr>
  </w:p>
  <w:p w14:paraId="57529C01" w14:textId="77777777" w:rsidR="001343F9" w:rsidRDefault="001343F9">
    <w:pPr>
      <w:pStyle w:val="Zhlav"/>
    </w:pPr>
  </w:p>
  <w:p w14:paraId="1737B08D" w14:textId="77777777" w:rsidR="001343F9" w:rsidRDefault="001343F9">
    <w:pPr>
      <w:pStyle w:val="Zhlav"/>
    </w:pPr>
  </w:p>
  <w:p w14:paraId="4E7CD110" w14:textId="77777777" w:rsidR="001343F9" w:rsidRDefault="001343F9">
    <w:pPr>
      <w:pStyle w:val="Zhlav"/>
    </w:pPr>
  </w:p>
  <w:p w14:paraId="256D235D" w14:textId="77777777" w:rsidR="001343F9" w:rsidRDefault="001343F9">
    <w:pPr>
      <w:pStyle w:val="Zhlav"/>
    </w:pPr>
  </w:p>
  <w:p w14:paraId="66F26460" w14:textId="77777777" w:rsidR="001343F9" w:rsidRDefault="001343F9">
    <w:pPr>
      <w:pStyle w:val="Zhlav"/>
    </w:pPr>
  </w:p>
  <w:p w14:paraId="7C019C8D" w14:textId="77777777" w:rsidR="001343F9" w:rsidRDefault="001343F9">
    <w:pPr>
      <w:pStyle w:val="Zhlav"/>
    </w:pPr>
  </w:p>
  <w:p w14:paraId="64DFB9B8" w14:textId="77777777" w:rsidR="001343F9" w:rsidRDefault="001343F9">
    <w:pPr>
      <w:pStyle w:val="Zhlav"/>
    </w:pPr>
  </w:p>
  <w:p w14:paraId="75E4A247" w14:textId="77777777" w:rsidR="001343F9" w:rsidRDefault="001343F9">
    <w:pPr>
      <w:pStyle w:val="Zhlav"/>
    </w:pPr>
  </w:p>
  <w:p w14:paraId="5F328736" w14:textId="77777777" w:rsidR="001343F9" w:rsidRDefault="001343F9">
    <w:pPr>
      <w:pStyle w:val="Zhlav"/>
    </w:pPr>
  </w:p>
  <w:p w14:paraId="307A018D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B64F1"/>
    <w:multiLevelType w:val="hybridMultilevel"/>
    <w:tmpl w:val="B3CAE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7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86F47"/>
    <w:multiLevelType w:val="hybridMultilevel"/>
    <w:tmpl w:val="E78A2124"/>
    <w:lvl w:ilvl="0" w:tplc="D34468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E4E5F1E"/>
    <w:multiLevelType w:val="hybridMultilevel"/>
    <w:tmpl w:val="BAEA2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248BF"/>
    <w:multiLevelType w:val="hybridMultilevel"/>
    <w:tmpl w:val="B3CAE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A5DC8"/>
    <w:multiLevelType w:val="hybridMultilevel"/>
    <w:tmpl w:val="251E6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0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2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3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4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5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271CA"/>
    <w:multiLevelType w:val="multilevel"/>
    <w:tmpl w:val="3BBE3C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0435496">
    <w:abstractNumId w:val="0"/>
  </w:num>
  <w:num w:numId="2" w16cid:durableId="735709958">
    <w:abstractNumId w:val="1"/>
  </w:num>
  <w:num w:numId="3" w16cid:durableId="278950268">
    <w:abstractNumId w:val="2"/>
  </w:num>
  <w:num w:numId="4" w16cid:durableId="1387340299">
    <w:abstractNumId w:val="3"/>
  </w:num>
  <w:num w:numId="5" w16cid:durableId="465859454">
    <w:abstractNumId w:val="8"/>
  </w:num>
  <w:num w:numId="6" w16cid:durableId="252789661">
    <w:abstractNumId w:val="4"/>
  </w:num>
  <w:num w:numId="7" w16cid:durableId="1762027759">
    <w:abstractNumId w:val="5"/>
  </w:num>
  <w:num w:numId="8" w16cid:durableId="1530869869">
    <w:abstractNumId w:val="6"/>
  </w:num>
  <w:num w:numId="9" w16cid:durableId="820386223">
    <w:abstractNumId w:val="7"/>
  </w:num>
  <w:num w:numId="10" w16cid:durableId="486481671">
    <w:abstractNumId w:val="9"/>
  </w:num>
  <w:num w:numId="11" w16cid:durableId="688337902">
    <w:abstractNumId w:val="45"/>
  </w:num>
  <w:num w:numId="12" w16cid:durableId="2112124712">
    <w:abstractNumId w:val="14"/>
  </w:num>
  <w:num w:numId="13" w16cid:durableId="795026100">
    <w:abstractNumId w:val="20"/>
  </w:num>
  <w:num w:numId="14" w16cid:durableId="271673283">
    <w:abstractNumId w:val="44"/>
  </w:num>
  <w:num w:numId="15" w16cid:durableId="573202949">
    <w:abstractNumId w:val="30"/>
  </w:num>
  <w:num w:numId="16" w16cid:durableId="2087412243">
    <w:abstractNumId w:val="41"/>
  </w:num>
  <w:num w:numId="17" w16cid:durableId="34935434">
    <w:abstractNumId w:val="16"/>
  </w:num>
  <w:num w:numId="18" w16cid:durableId="1549147332">
    <w:abstractNumId w:val="26"/>
  </w:num>
  <w:num w:numId="19" w16cid:durableId="1145464462">
    <w:abstractNumId w:val="25"/>
  </w:num>
  <w:num w:numId="20" w16cid:durableId="1993440574">
    <w:abstractNumId w:val="27"/>
  </w:num>
  <w:num w:numId="21" w16cid:durableId="1693144865">
    <w:abstractNumId w:val="17"/>
  </w:num>
  <w:num w:numId="22" w16cid:durableId="1941179268">
    <w:abstractNumId w:val="21"/>
  </w:num>
  <w:num w:numId="23" w16cid:durableId="890271098">
    <w:abstractNumId w:val="19"/>
  </w:num>
  <w:num w:numId="24" w16cid:durableId="1855726721">
    <w:abstractNumId w:val="42"/>
  </w:num>
  <w:num w:numId="25" w16cid:durableId="1629239188">
    <w:abstractNumId w:val="43"/>
  </w:num>
  <w:num w:numId="26" w16cid:durableId="289672530">
    <w:abstractNumId w:val="36"/>
  </w:num>
  <w:num w:numId="27" w16cid:durableId="515121801">
    <w:abstractNumId w:val="24"/>
  </w:num>
  <w:num w:numId="28" w16cid:durableId="744229045">
    <w:abstractNumId w:val="32"/>
  </w:num>
  <w:num w:numId="29" w16cid:durableId="722217172">
    <w:abstractNumId w:val="39"/>
  </w:num>
  <w:num w:numId="30" w16cid:durableId="874997965">
    <w:abstractNumId w:val="15"/>
  </w:num>
  <w:num w:numId="31" w16cid:durableId="1588225200">
    <w:abstractNumId w:val="28"/>
  </w:num>
  <w:num w:numId="32" w16cid:durableId="1595626509">
    <w:abstractNumId w:val="12"/>
  </w:num>
  <w:num w:numId="33" w16cid:durableId="2071612990">
    <w:abstractNumId w:val="10"/>
  </w:num>
  <w:num w:numId="34" w16cid:durableId="1605185463">
    <w:abstractNumId w:val="33"/>
  </w:num>
  <w:num w:numId="35" w16cid:durableId="1754204886">
    <w:abstractNumId w:val="23"/>
  </w:num>
  <w:num w:numId="36" w16cid:durableId="1821341143">
    <w:abstractNumId w:val="22"/>
  </w:num>
  <w:num w:numId="37" w16cid:durableId="748308825">
    <w:abstractNumId w:val="18"/>
  </w:num>
  <w:num w:numId="38" w16cid:durableId="2039425003">
    <w:abstractNumId w:val="38"/>
  </w:num>
  <w:num w:numId="39" w16cid:durableId="776799011">
    <w:abstractNumId w:val="37"/>
  </w:num>
  <w:num w:numId="40" w16cid:durableId="996111093">
    <w:abstractNumId w:val="40"/>
  </w:num>
  <w:num w:numId="41" w16cid:durableId="16113563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7843179">
    <w:abstractNumId w:val="29"/>
  </w:num>
  <w:num w:numId="43" w16cid:durableId="1858814083">
    <w:abstractNumId w:val="31"/>
  </w:num>
  <w:num w:numId="44" w16cid:durableId="1523199958">
    <w:abstractNumId w:val="46"/>
  </w:num>
  <w:num w:numId="45" w16cid:durableId="846987642">
    <w:abstractNumId w:val="34"/>
  </w:num>
  <w:num w:numId="46" w16cid:durableId="854197430">
    <w:abstractNumId w:val="13"/>
  </w:num>
  <w:num w:numId="47" w16cid:durableId="68151265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FF"/>
    <w:rsid w:val="00004DA7"/>
    <w:rsid w:val="0003059C"/>
    <w:rsid w:val="00032392"/>
    <w:rsid w:val="0004738F"/>
    <w:rsid w:val="00096AA3"/>
    <w:rsid w:val="000C4E7C"/>
    <w:rsid w:val="000C73FF"/>
    <w:rsid w:val="000D49F9"/>
    <w:rsid w:val="000D5FFF"/>
    <w:rsid w:val="001319E2"/>
    <w:rsid w:val="001343F9"/>
    <w:rsid w:val="00137C81"/>
    <w:rsid w:val="00145DFA"/>
    <w:rsid w:val="001933CA"/>
    <w:rsid w:val="001A1024"/>
    <w:rsid w:val="001B4BF7"/>
    <w:rsid w:val="001B62FF"/>
    <w:rsid w:val="001B63B2"/>
    <w:rsid w:val="001D400A"/>
    <w:rsid w:val="001D4E98"/>
    <w:rsid w:val="001E7061"/>
    <w:rsid w:val="0020409D"/>
    <w:rsid w:val="0022297F"/>
    <w:rsid w:val="00230695"/>
    <w:rsid w:val="00233F53"/>
    <w:rsid w:val="00235BC8"/>
    <w:rsid w:val="00235FF1"/>
    <w:rsid w:val="00247B98"/>
    <w:rsid w:val="00256642"/>
    <w:rsid w:val="002605D7"/>
    <w:rsid w:val="00270EF3"/>
    <w:rsid w:val="00271AE7"/>
    <w:rsid w:val="002B1DB1"/>
    <w:rsid w:val="002B48C6"/>
    <w:rsid w:val="002C7E68"/>
    <w:rsid w:val="002E73FC"/>
    <w:rsid w:val="002F3A1F"/>
    <w:rsid w:val="002F585E"/>
    <w:rsid w:val="00331F30"/>
    <w:rsid w:val="003438AB"/>
    <w:rsid w:val="00344449"/>
    <w:rsid w:val="00346AC4"/>
    <w:rsid w:val="003539B8"/>
    <w:rsid w:val="0035433E"/>
    <w:rsid w:val="00370B45"/>
    <w:rsid w:val="003B4802"/>
    <w:rsid w:val="003C1871"/>
    <w:rsid w:val="003C25D7"/>
    <w:rsid w:val="003D1280"/>
    <w:rsid w:val="003D31BD"/>
    <w:rsid w:val="003E1C1A"/>
    <w:rsid w:val="003F1FF0"/>
    <w:rsid w:val="00417A79"/>
    <w:rsid w:val="00420106"/>
    <w:rsid w:val="00425BC5"/>
    <w:rsid w:val="00445D39"/>
    <w:rsid w:val="00456D4B"/>
    <w:rsid w:val="00472963"/>
    <w:rsid w:val="00485189"/>
    <w:rsid w:val="004865E4"/>
    <w:rsid w:val="00496A4F"/>
    <w:rsid w:val="004A7883"/>
    <w:rsid w:val="004C2035"/>
    <w:rsid w:val="004E221B"/>
    <w:rsid w:val="004F070C"/>
    <w:rsid w:val="00516A50"/>
    <w:rsid w:val="005235D6"/>
    <w:rsid w:val="00524713"/>
    <w:rsid w:val="005646FE"/>
    <w:rsid w:val="005A5F8C"/>
    <w:rsid w:val="005B4A02"/>
    <w:rsid w:val="0060065B"/>
    <w:rsid w:val="006035AD"/>
    <w:rsid w:val="00606285"/>
    <w:rsid w:val="00675047"/>
    <w:rsid w:val="006808C1"/>
    <w:rsid w:val="00697C3A"/>
    <w:rsid w:val="006A36E4"/>
    <w:rsid w:val="006B1CF3"/>
    <w:rsid w:val="006B715C"/>
    <w:rsid w:val="006D192F"/>
    <w:rsid w:val="006D1DE2"/>
    <w:rsid w:val="006D254C"/>
    <w:rsid w:val="006D45A6"/>
    <w:rsid w:val="006E6E60"/>
    <w:rsid w:val="006F796B"/>
    <w:rsid w:val="0074503F"/>
    <w:rsid w:val="00763EF3"/>
    <w:rsid w:val="00785172"/>
    <w:rsid w:val="007A6E6B"/>
    <w:rsid w:val="007B7188"/>
    <w:rsid w:val="00804169"/>
    <w:rsid w:val="00823917"/>
    <w:rsid w:val="00837E39"/>
    <w:rsid w:val="008446BA"/>
    <w:rsid w:val="00866F7B"/>
    <w:rsid w:val="0088314D"/>
    <w:rsid w:val="00891E54"/>
    <w:rsid w:val="008C0F5B"/>
    <w:rsid w:val="008C699E"/>
    <w:rsid w:val="008E183A"/>
    <w:rsid w:val="008F13BD"/>
    <w:rsid w:val="008F1588"/>
    <w:rsid w:val="009105A6"/>
    <w:rsid w:val="00921687"/>
    <w:rsid w:val="00940889"/>
    <w:rsid w:val="009622BF"/>
    <w:rsid w:val="009718BD"/>
    <w:rsid w:val="00975A6F"/>
    <w:rsid w:val="009A5784"/>
    <w:rsid w:val="009A72B3"/>
    <w:rsid w:val="009C4B07"/>
    <w:rsid w:val="009D1864"/>
    <w:rsid w:val="009D72FE"/>
    <w:rsid w:val="009F108E"/>
    <w:rsid w:val="009F16FB"/>
    <w:rsid w:val="009F209F"/>
    <w:rsid w:val="00A0657E"/>
    <w:rsid w:val="00A07DBF"/>
    <w:rsid w:val="00A22122"/>
    <w:rsid w:val="00A53179"/>
    <w:rsid w:val="00A6078D"/>
    <w:rsid w:val="00A76A42"/>
    <w:rsid w:val="00A820F2"/>
    <w:rsid w:val="00AB2206"/>
    <w:rsid w:val="00AC7028"/>
    <w:rsid w:val="00AD4B38"/>
    <w:rsid w:val="00AF7B7D"/>
    <w:rsid w:val="00B421CD"/>
    <w:rsid w:val="00B43C0F"/>
    <w:rsid w:val="00B52B8E"/>
    <w:rsid w:val="00BD106F"/>
    <w:rsid w:val="00BF4172"/>
    <w:rsid w:val="00C300CD"/>
    <w:rsid w:val="00C37F06"/>
    <w:rsid w:val="00C73BB3"/>
    <w:rsid w:val="00CB5A6E"/>
    <w:rsid w:val="00CC2922"/>
    <w:rsid w:val="00CD23E5"/>
    <w:rsid w:val="00CE21E8"/>
    <w:rsid w:val="00CF39F7"/>
    <w:rsid w:val="00CF445C"/>
    <w:rsid w:val="00D31594"/>
    <w:rsid w:val="00D36939"/>
    <w:rsid w:val="00D63CA4"/>
    <w:rsid w:val="00D7153E"/>
    <w:rsid w:val="00D94BB3"/>
    <w:rsid w:val="00DF349E"/>
    <w:rsid w:val="00E14012"/>
    <w:rsid w:val="00E31F52"/>
    <w:rsid w:val="00E43A59"/>
    <w:rsid w:val="00E4753A"/>
    <w:rsid w:val="00E47E88"/>
    <w:rsid w:val="00E50E0B"/>
    <w:rsid w:val="00EA669E"/>
    <w:rsid w:val="00EA7690"/>
    <w:rsid w:val="00EE0C6B"/>
    <w:rsid w:val="00F3342F"/>
    <w:rsid w:val="00F429D5"/>
    <w:rsid w:val="00F57836"/>
    <w:rsid w:val="00F95FAB"/>
    <w:rsid w:val="00FE14AB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EF56"/>
  <w15:docId w15:val="{D7787841-E40C-414A-8889-D0C8CBEA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F8C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qFormat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A5F8C"/>
    <w:pPr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popisekpodpodpisemChar">
    <w:name w:val="popisek pod podpisem Char"/>
    <w:basedOn w:val="Standardnpsmoodstavce"/>
    <w:link w:val="popisekpodpodpisem"/>
    <w:locked/>
    <w:rsid w:val="005A5F8C"/>
    <w:rPr>
      <w:rFonts w:ascii="Noto Sans" w:eastAsia="Arial Unicode MS" w:hAnsi="Noto Sans" w:cs="Segoe UI"/>
      <w:sz w:val="18"/>
      <w:szCs w:val="18"/>
      <w:lang w:eastAsia="cs-CZ"/>
    </w:rPr>
  </w:style>
  <w:style w:type="paragraph" w:customStyle="1" w:styleId="popisekpodpodpisem">
    <w:name w:val="popisek pod podpisem"/>
    <w:basedOn w:val="Normln"/>
    <w:link w:val="popisekpodpodpisemChar"/>
    <w:qFormat/>
    <w:rsid w:val="005A5F8C"/>
    <w:pPr>
      <w:contextualSpacing/>
    </w:pPr>
    <w:rPr>
      <w:rFonts w:ascii="Noto Sans" w:eastAsia="Arial Unicode MS" w:hAnsi="Noto Sans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F28F3B-1A4D-420F-AA96-68AFD351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662</Words>
  <Characters>3906</Characters>
  <Application>Microsoft Office Word</Application>
  <DocSecurity>4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2022-04-22T07:21:00Z</cp:lastPrinted>
  <dcterms:created xsi:type="dcterms:W3CDTF">2024-05-07T05:30:00Z</dcterms:created>
  <dcterms:modified xsi:type="dcterms:W3CDTF">2024-05-07T05:30:00Z</dcterms:modified>
</cp:coreProperties>
</file>