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907" w:rsidRDefault="00381E2D">
      <w:pPr>
        <w:pStyle w:val="Nadpis10"/>
        <w:framePr w:w="9053" w:h="12515" w:hRule="exact" w:wrap="around" w:vAnchor="page" w:hAnchor="page" w:x="1439" w:y="1873"/>
        <w:shd w:val="clear" w:color="auto" w:fill="auto"/>
        <w:spacing w:after="0" w:line="320" w:lineRule="exact"/>
        <w:ind w:right="160"/>
      </w:pPr>
      <w:bookmarkStart w:id="0" w:name="bookmark0"/>
      <w:r>
        <w:t>Dodatek č. 1 ke KUPNÍ SMLOUVĚ ze dne</w:t>
      </w:r>
      <w:bookmarkEnd w:id="0"/>
    </w:p>
    <w:p w:rsidR="008A3907" w:rsidRDefault="00381E2D">
      <w:pPr>
        <w:pStyle w:val="Zkladntext20"/>
        <w:framePr w:w="9053" w:h="12515" w:hRule="exact" w:wrap="around" w:vAnchor="page" w:hAnchor="page" w:x="1439" w:y="1873"/>
        <w:shd w:val="clear" w:color="auto" w:fill="auto"/>
        <w:spacing w:before="0" w:after="209" w:line="220" w:lineRule="exact"/>
        <w:ind w:right="160"/>
      </w:pPr>
      <w:r>
        <w:t xml:space="preserve">uzavřená podle § 409 a </w:t>
      </w:r>
      <w:proofErr w:type="spellStart"/>
      <w:r>
        <w:t>násl</w:t>
      </w:r>
      <w:proofErr w:type="spellEnd"/>
      <w:r>
        <w:t>. obchodního zákoníku č. 513/1991 Sb.</w:t>
      </w:r>
    </w:p>
    <w:p w:rsidR="008A3907" w:rsidRDefault="00381E2D">
      <w:pPr>
        <w:pStyle w:val="Zkladntext1"/>
        <w:framePr w:w="9053" w:h="12515" w:hRule="exact" w:wrap="around" w:vAnchor="page" w:hAnchor="page" w:x="1439" w:y="1873"/>
        <w:shd w:val="clear" w:color="auto" w:fill="auto"/>
        <w:spacing w:before="0" w:after="55" w:line="200" w:lineRule="exact"/>
        <w:ind w:right="160"/>
      </w:pPr>
      <w:r>
        <w:t>mezi</w:t>
      </w:r>
    </w:p>
    <w:p w:rsidR="008A3907" w:rsidRDefault="00381E2D">
      <w:pPr>
        <w:pStyle w:val="Nadpis20"/>
        <w:framePr w:w="9053" w:h="12515" w:hRule="exact" w:wrap="around" w:vAnchor="page" w:hAnchor="page" w:x="1439" w:y="1873"/>
        <w:shd w:val="clear" w:color="auto" w:fill="auto"/>
        <w:spacing w:before="0" w:after="0" w:line="220" w:lineRule="exact"/>
        <w:ind w:left="40"/>
      </w:pPr>
      <w:bookmarkStart w:id="1" w:name="bookmark1"/>
      <w:r>
        <w:t>PRODÁVAJÍCÍM:</w:t>
      </w:r>
      <w:bookmarkEnd w:id="1"/>
    </w:p>
    <w:p w:rsidR="008A3907" w:rsidRDefault="00381E2D">
      <w:pPr>
        <w:pStyle w:val="Zkladntext1"/>
        <w:framePr w:w="9053" w:h="12515" w:hRule="exact" w:wrap="around" w:vAnchor="page" w:hAnchor="page" w:x="1439" w:y="1873"/>
        <w:shd w:val="clear" w:color="auto" w:fill="auto"/>
        <w:tabs>
          <w:tab w:val="left" w:pos="2098"/>
        </w:tabs>
        <w:spacing w:before="0" w:after="0" w:line="293" w:lineRule="exact"/>
        <w:ind w:left="40"/>
        <w:jc w:val="both"/>
      </w:pPr>
      <w:r>
        <w:t>obchodní firma:</w:t>
      </w:r>
      <w:r>
        <w:tab/>
        <w:t>EUROMEDIA GROUP k.s.</w:t>
      </w:r>
    </w:p>
    <w:p w:rsidR="008A3907" w:rsidRDefault="00381E2D">
      <w:pPr>
        <w:pStyle w:val="Zkladntext1"/>
        <w:framePr w:w="9053" w:h="12515" w:hRule="exact" w:wrap="around" w:vAnchor="page" w:hAnchor="page" w:x="1439" w:y="1873"/>
        <w:shd w:val="clear" w:color="auto" w:fill="auto"/>
        <w:tabs>
          <w:tab w:val="left" w:pos="2098"/>
        </w:tabs>
        <w:spacing w:before="0" w:after="0" w:line="293" w:lineRule="exact"/>
        <w:ind w:left="40"/>
        <w:jc w:val="both"/>
      </w:pPr>
      <w:r>
        <w:t>sídlo:</w:t>
      </w:r>
      <w:r>
        <w:tab/>
        <w:t>Nádražní 896/32, 150 00 Praha</w:t>
      </w:r>
    </w:p>
    <w:p w:rsidR="008A3907" w:rsidRDefault="00381E2D">
      <w:pPr>
        <w:pStyle w:val="Zkladntext1"/>
        <w:framePr w:w="9053" w:h="12515" w:hRule="exact" w:wrap="around" w:vAnchor="page" w:hAnchor="page" w:x="1439" w:y="1873"/>
        <w:shd w:val="clear" w:color="auto" w:fill="auto"/>
        <w:tabs>
          <w:tab w:val="left" w:pos="2098"/>
        </w:tabs>
        <w:spacing w:before="0" w:after="0" w:line="293" w:lineRule="exact"/>
        <w:ind w:left="40"/>
        <w:jc w:val="both"/>
      </w:pPr>
      <w:r>
        <w:t>IČ:</w:t>
      </w:r>
      <w:r>
        <w:tab/>
        <w:t>49709895</w:t>
      </w:r>
    </w:p>
    <w:p w:rsidR="008A3907" w:rsidRDefault="00381E2D">
      <w:pPr>
        <w:pStyle w:val="Zkladntext1"/>
        <w:framePr w:w="9053" w:h="12515" w:hRule="exact" w:wrap="around" w:vAnchor="page" w:hAnchor="page" w:x="1439" w:y="1873"/>
        <w:shd w:val="clear" w:color="auto" w:fill="auto"/>
        <w:tabs>
          <w:tab w:val="left" w:pos="2098"/>
        </w:tabs>
        <w:spacing w:before="0" w:after="0" w:line="293" w:lineRule="exact"/>
        <w:ind w:left="40"/>
        <w:jc w:val="both"/>
      </w:pPr>
      <w:r>
        <w:t>DIČ:</w:t>
      </w:r>
      <w:r>
        <w:tab/>
        <w:t>CZ49709895</w:t>
      </w:r>
    </w:p>
    <w:p w:rsidR="008A3907" w:rsidRDefault="00381E2D">
      <w:pPr>
        <w:pStyle w:val="Zkladntext1"/>
        <w:framePr w:w="9053" w:h="12515" w:hRule="exact" w:wrap="around" w:vAnchor="page" w:hAnchor="page" w:x="1439" w:y="1873"/>
        <w:shd w:val="clear" w:color="auto" w:fill="auto"/>
        <w:tabs>
          <w:tab w:val="left" w:pos="2098"/>
        </w:tabs>
        <w:spacing w:before="0" w:after="0" w:line="293" w:lineRule="exact"/>
        <w:ind w:left="40"/>
        <w:jc w:val="both"/>
      </w:pPr>
      <w:r>
        <w:t>bankovní spojení:</w:t>
      </w:r>
      <w:r>
        <w:tab/>
      </w:r>
      <w:proofErr w:type="spellStart"/>
      <w:r>
        <w:t>Commerzbank</w:t>
      </w:r>
      <w:proofErr w:type="spellEnd"/>
      <w:r>
        <w:t xml:space="preserve"> </w:t>
      </w:r>
      <w:r>
        <w:t xml:space="preserve">AG Praha, </w:t>
      </w:r>
      <w:proofErr w:type="spellStart"/>
      <w:r>
        <w:t>č.ú</w:t>
      </w:r>
      <w:proofErr w:type="spellEnd"/>
      <w:r>
        <w:t>. 10242564 / 6200</w:t>
      </w:r>
    </w:p>
    <w:p w:rsidR="008A3907" w:rsidRDefault="00381E2D">
      <w:pPr>
        <w:pStyle w:val="Zkladntext1"/>
        <w:framePr w:w="9053" w:h="12515" w:hRule="exact" w:wrap="around" w:vAnchor="page" w:hAnchor="page" w:x="1439" w:y="1873"/>
        <w:shd w:val="clear" w:color="auto" w:fill="auto"/>
        <w:tabs>
          <w:tab w:val="left" w:pos="2098"/>
        </w:tabs>
        <w:spacing w:before="0" w:after="236" w:line="293" w:lineRule="exact"/>
        <w:ind w:left="40" w:right="2360"/>
        <w:jc w:val="left"/>
      </w:pPr>
      <w:r>
        <w:t xml:space="preserve">zapsaným v obchodním rejstříku Městského soudu v Praze odd. A, </w:t>
      </w:r>
      <w:proofErr w:type="spellStart"/>
      <w:r>
        <w:t>vl</w:t>
      </w:r>
      <w:proofErr w:type="spellEnd"/>
      <w:r>
        <w:t>. 9675 zastoupen:</w:t>
      </w:r>
      <w:r>
        <w:tab/>
        <w:t xml:space="preserve">ing. </w:t>
      </w:r>
      <w:proofErr w:type="spellStart"/>
      <w:r>
        <w:t>Andreas</w:t>
      </w:r>
      <w:proofErr w:type="spellEnd"/>
      <w:r>
        <w:t xml:space="preserve"> </w:t>
      </w:r>
      <w:proofErr w:type="spellStart"/>
      <w:r>
        <w:t>Kaulfuss</w:t>
      </w:r>
      <w:proofErr w:type="spellEnd"/>
    </w:p>
    <w:p w:rsidR="008A3907" w:rsidRDefault="00381E2D">
      <w:pPr>
        <w:pStyle w:val="Zkladntext1"/>
        <w:framePr w:w="9053" w:h="12515" w:hRule="exact" w:wrap="around" w:vAnchor="page" w:hAnchor="page" w:x="1439" w:y="1873"/>
        <w:shd w:val="clear" w:color="auto" w:fill="auto"/>
        <w:spacing w:before="0" w:after="183" w:line="298" w:lineRule="exact"/>
        <w:ind w:left="40" w:right="7260"/>
        <w:jc w:val="left"/>
      </w:pPr>
      <w:r>
        <w:t xml:space="preserve">dále jen prodávající </w:t>
      </w:r>
      <w:r>
        <w:rPr>
          <w:rStyle w:val="Zkladntext11ptTundkovn0pt"/>
        </w:rPr>
        <w:t>a</w:t>
      </w:r>
    </w:p>
    <w:p w:rsidR="008A3907" w:rsidRDefault="00381E2D">
      <w:pPr>
        <w:pStyle w:val="Zkladntext20"/>
        <w:framePr w:w="9053" w:h="12515" w:hRule="exact" w:wrap="around" w:vAnchor="page" w:hAnchor="page" w:x="1439" w:y="1873"/>
        <w:shd w:val="clear" w:color="auto" w:fill="auto"/>
        <w:spacing w:before="0" w:after="0" w:line="370" w:lineRule="exact"/>
        <w:ind w:left="40"/>
        <w:jc w:val="both"/>
      </w:pPr>
      <w:r>
        <w:t>KUPUJÍCÍM:</w:t>
      </w:r>
    </w:p>
    <w:p w:rsidR="008A3907" w:rsidRDefault="00381E2D">
      <w:pPr>
        <w:pStyle w:val="Zkladntext1"/>
        <w:framePr w:w="9053" w:h="12515" w:hRule="exact" w:wrap="around" w:vAnchor="page" w:hAnchor="page" w:x="1439" w:y="1873"/>
        <w:shd w:val="clear" w:color="auto" w:fill="auto"/>
        <w:spacing w:before="0" w:after="0" w:line="370" w:lineRule="exact"/>
        <w:ind w:left="40"/>
        <w:jc w:val="both"/>
      </w:pPr>
      <w:r>
        <w:t>firma:</w:t>
      </w:r>
      <w:r w:rsidR="00211226">
        <w:t xml:space="preserve"> Městská knihovna Rožnov pod Radhoštěm, příspěvková organizace</w:t>
      </w:r>
    </w:p>
    <w:p w:rsidR="008A3907" w:rsidRDefault="00381E2D">
      <w:pPr>
        <w:pStyle w:val="Zkladntext1"/>
        <w:framePr w:w="9053" w:h="12515" w:hRule="exact" w:wrap="around" w:vAnchor="page" w:hAnchor="page" w:x="1439" w:y="1873"/>
        <w:shd w:val="clear" w:color="auto" w:fill="auto"/>
        <w:spacing w:before="0" w:after="0" w:line="370" w:lineRule="exact"/>
        <w:ind w:left="40"/>
        <w:jc w:val="both"/>
      </w:pPr>
      <w:r>
        <w:t>sídlo/místo podnikání:</w:t>
      </w:r>
      <w:r w:rsidR="00211226">
        <w:t xml:space="preserve"> </w:t>
      </w:r>
      <w:proofErr w:type="spellStart"/>
      <w:r w:rsidR="00211226">
        <w:t>Bezručova</w:t>
      </w:r>
      <w:proofErr w:type="spellEnd"/>
      <w:r w:rsidR="00211226">
        <w:t xml:space="preserve"> 519, 756 61 Rožnov pod Radhoštěm</w:t>
      </w:r>
    </w:p>
    <w:p w:rsidR="008A3907" w:rsidRDefault="00381E2D">
      <w:pPr>
        <w:pStyle w:val="Zkladntext1"/>
        <w:framePr w:w="9053" w:h="12515" w:hRule="exact" w:wrap="around" w:vAnchor="page" w:hAnchor="page" w:x="1439" w:y="1873"/>
        <w:shd w:val="clear" w:color="auto" w:fill="auto"/>
        <w:spacing w:before="0" w:after="0" w:line="370" w:lineRule="exact"/>
        <w:ind w:left="40"/>
        <w:jc w:val="both"/>
      </w:pPr>
      <w:r>
        <w:t>fakturační místo:</w:t>
      </w:r>
      <w:r w:rsidR="00211226">
        <w:t xml:space="preserve"> tamtéž</w:t>
      </w:r>
    </w:p>
    <w:p w:rsidR="008A3907" w:rsidRDefault="00381E2D">
      <w:pPr>
        <w:pStyle w:val="Zkladntext1"/>
        <w:framePr w:w="9053" w:h="12515" w:hRule="exact" w:wrap="around" w:vAnchor="page" w:hAnchor="page" w:x="1439" w:y="1873"/>
        <w:shd w:val="clear" w:color="auto" w:fill="auto"/>
        <w:spacing w:before="0" w:after="0" w:line="370" w:lineRule="exact"/>
        <w:ind w:left="40"/>
        <w:jc w:val="both"/>
      </w:pPr>
      <w:r>
        <w:t>IČO:</w:t>
      </w:r>
      <w:r w:rsidR="00211226">
        <w:t xml:space="preserve"> 64123430</w:t>
      </w:r>
    </w:p>
    <w:p w:rsidR="008A3907" w:rsidRDefault="00381E2D">
      <w:pPr>
        <w:pStyle w:val="Zkladntext1"/>
        <w:framePr w:w="9053" w:h="12515" w:hRule="exact" w:wrap="around" w:vAnchor="page" w:hAnchor="page" w:x="1439" w:y="1873"/>
        <w:shd w:val="clear" w:color="auto" w:fill="auto"/>
        <w:spacing w:before="0" w:after="0" w:line="370" w:lineRule="exact"/>
        <w:ind w:left="40"/>
        <w:jc w:val="both"/>
      </w:pPr>
      <w:r>
        <w:t>DIČ:</w:t>
      </w:r>
    </w:p>
    <w:p w:rsidR="008A3907" w:rsidRDefault="00381E2D">
      <w:pPr>
        <w:pStyle w:val="Zkladntext1"/>
        <w:framePr w:w="9053" w:h="12515" w:hRule="exact" w:wrap="around" w:vAnchor="page" w:hAnchor="page" w:x="1439" w:y="1873"/>
        <w:shd w:val="clear" w:color="auto" w:fill="auto"/>
        <w:spacing w:before="0" w:after="0" w:line="370" w:lineRule="exact"/>
        <w:ind w:left="40"/>
        <w:jc w:val="both"/>
      </w:pPr>
      <w:r>
        <w:t>bankovní spojení:</w:t>
      </w:r>
    </w:p>
    <w:p w:rsidR="008A3907" w:rsidRDefault="00381E2D">
      <w:pPr>
        <w:pStyle w:val="Zkladntext1"/>
        <w:framePr w:w="9053" w:h="12515" w:hRule="exact" w:wrap="around" w:vAnchor="page" w:hAnchor="page" w:x="1439" w:y="1873"/>
        <w:shd w:val="clear" w:color="auto" w:fill="auto"/>
        <w:spacing w:before="0" w:after="0" w:line="370" w:lineRule="exact"/>
        <w:ind w:left="40"/>
        <w:jc w:val="both"/>
      </w:pPr>
      <w:r>
        <w:t>zapsaným v</w:t>
      </w:r>
      <w:r>
        <w:t xml:space="preserve"> obchodním rejstříku</w:t>
      </w:r>
      <w:r w:rsidR="00211226">
        <w:t xml:space="preserve"> u Krajského soudu v Ostravě, </w:t>
      </w:r>
      <w:proofErr w:type="spellStart"/>
      <w:r w:rsidR="00211226">
        <w:t>odd</w:t>
      </w:r>
      <w:proofErr w:type="spellEnd"/>
      <w:r w:rsidR="00211226">
        <w:t xml:space="preserve"> </w:t>
      </w:r>
      <w:proofErr w:type="spellStart"/>
      <w:r w:rsidR="00211226">
        <w:t>Pr</w:t>
      </w:r>
      <w:proofErr w:type="spellEnd"/>
      <w:r w:rsidR="00211226">
        <w:t>. vložka 14</w:t>
      </w:r>
    </w:p>
    <w:p w:rsidR="008A3907" w:rsidRDefault="00381E2D">
      <w:pPr>
        <w:pStyle w:val="Zkladntext1"/>
        <w:framePr w:w="9053" w:h="12515" w:hRule="exact" w:wrap="around" w:vAnchor="page" w:hAnchor="page" w:x="1439" w:y="1873"/>
        <w:shd w:val="clear" w:color="auto" w:fill="auto"/>
        <w:spacing w:before="0" w:after="0" w:line="370" w:lineRule="exact"/>
        <w:ind w:left="40"/>
        <w:jc w:val="both"/>
      </w:pPr>
      <w:r>
        <w:t>zastoupeným:</w:t>
      </w:r>
      <w:r w:rsidR="00211226">
        <w:t xml:space="preserve"> Bc. Pavlem Zajícem</w:t>
      </w:r>
    </w:p>
    <w:p w:rsidR="008A3907" w:rsidRDefault="00381E2D">
      <w:pPr>
        <w:pStyle w:val="Zkladntext1"/>
        <w:framePr w:w="9053" w:h="12515" w:hRule="exact" w:wrap="around" w:vAnchor="page" w:hAnchor="page" w:x="1439" w:y="1873"/>
        <w:shd w:val="clear" w:color="auto" w:fill="auto"/>
        <w:spacing w:before="0" w:after="376" w:line="370" w:lineRule="exact"/>
        <w:ind w:left="40"/>
        <w:jc w:val="both"/>
      </w:pPr>
      <w:r>
        <w:t>dále jen kupující, na straně druhé</w:t>
      </w:r>
    </w:p>
    <w:p w:rsidR="008A3907" w:rsidRDefault="00381E2D">
      <w:pPr>
        <w:pStyle w:val="Zkladntext1"/>
        <w:framePr w:w="9053" w:h="12515" w:hRule="exact" w:wrap="around" w:vAnchor="page" w:hAnchor="page" w:x="1439" w:y="1873"/>
        <w:shd w:val="clear" w:color="auto" w:fill="auto"/>
        <w:spacing w:before="0" w:after="18" w:line="200" w:lineRule="exact"/>
        <w:ind w:left="40"/>
        <w:jc w:val="both"/>
      </w:pPr>
      <w:r>
        <w:t>Místo převzetí zboží:</w:t>
      </w:r>
    </w:p>
    <w:p w:rsidR="008A3907" w:rsidRDefault="00381E2D">
      <w:pPr>
        <w:pStyle w:val="Zkladntext1"/>
        <w:framePr w:w="9053" w:h="12515" w:hRule="exact" w:wrap="around" w:vAnchor="page" w:hAnchor="page" w:x="1439" w:y="1873"/>
        <w:shd w:val="clear" w:color="auto" w:fill="auto"/>
        <w:tabs>
          <w:tab w:val="right" w:pos="2896"/>
        </w:tabs>
        <w:spacing w:before="0" w:after="503" w:line="200" w:lineRule="exact"/>
        <w:ind w:left="40"/>
        <w:jc w:val="both"/>
      </w:pPr>
      <w:r>
        <w:t>Dodací doba od:</w:t>
      </w:r>
      <w:r>
        <w:tab/>
        <w:t>do:</w:t>
      </w:r>
    </w:p>
    <w:p w:rsidR="008A3907" w:rsidRDefault="00381E2D">
      <w:pPr>
        <w:pStyle w:val="Zkladntext1"/>
        <w:framePr w:w="9053" w:h="12515" w:hRule="exact" w:wrap="around" w:vAnchor="page" w:hAnchor="page" w:x="1439" w:y="1873"/>
        <w:shd w:val="clear" w:color="auto" w:fill="auto"/>
        <w:tabs>
          <w:tab w:val="center" w:pos="3774"/>
          <w:tab w:val="center" w:pos="7082"/>
        </w:tabs>
        <w:spacing w:before="0" w:after="743" w:line="200" w:lineRule="exact"/>
        <w:ind w:left="40"/>
        <w:jc w:val="both"/>
      </w:pPr>
      <w:r>
        <w:t>Telefon:</w:t>
      </w:r>
      <w:r>
        <w:tab/>
        <w:t>Fax:</w:t>
      </w:r>
      <w:r>
        <w:tab/>
        <w:t>E-mail:</w:t>
      </w:r>
    </w:p>
    <w:p w:rsidR="008A3907" w:rsidRDefault="00381E2D">
      <w:pPr>
        <w:pStyle w:val="Zkladntext1"/>
        <w:framePr w:w="9053" w:h="12515" w:hRule="exact" w:wrap="around" w:vAnchor="page" w:hAnchor="page" w:x="1439" w:y="1873"/>
        <w:shd w:val="clear" w:color="auto" w:fill="auto"/>
        <w:tabs>
          <w:tab w:val="right" w:pos="2896"/>
          <w:tab w:val="right" w:pos="5918"/>
          <w:tab w:val="right" w:pos="6664"/>
        </w:tabs>
        <w:spacing w:before="0" w:after="0" w:line="200" w:lineRule="exact"/>
        <w:ind w:left="40"/>
        <w:jc w:val="both"/>
      </w:pPr>
      <w:r>
        <w:t>Splatnost faktur:</w:t>
      </w:r>
      <w:r w:rsidR="00211226">
        <w:t xml:space="preserve"> 14</w:t>
      </w:r>
      <w:r>
        <w:tab/>
        <w:t xml:space="preserve"> dní</w:t>
      </w:r>
      <w:r>
        <w:tab/>
        <w:t>Rabat:</w:t>
      </w:r>
      <w:r w:rsidR="00211226">
        <w:t xml:space="preserve"> 26</w:t>
      </w:r>
      <w:r>
        <w:tab/>
        <w:t>%</w:t>
      </w:r>
    </w:p>
    <w:p w:rsidR="00211226" w:rsidRDefault="00381E2D">
      <w:pPr>
        <w:pStyle w:val="Zkladntext1"/>
        <w:framePr w:w="9053" w:h="12515" w:hRule="exact" w:wrap="around" w:vAnchor="page" w:hAnchor="page" w:x="1439" w:y="1873"/>
        <w:shd w:val="clear" w:color="auto" w:fill="auto"/>
        <w:tabs>
          <w:tab w:val="right" w:pos="5918"/>
          <w:tab w:val="left" w:pos="6062"/>
        </w:tabs>
        <w:spacing w:before="0" w:after="0" w:line="994" w:lineRule="exact"/>
        <w:ind w:left="40" w:right="240"/>
        <w:jc w:val="both"/>
      </w:pPr>
      <w:r>
        <w:t xml:space="preserve">Ostatní ujednání: (např. vymezení, kde se tituly mohou prodávat, </w:t>
      </w:r>
      <w:proofErr w:type="spellStart"/>
      <w:r>
        <w:t>atd</w:t>
      </w:r>
      <w:proofErr w:type="spellEnd"/>
      <w:r>
        <w:t xml:space="preserve">, nebo omezení </w:t>
      </w:r>
      <w:r>
        <w:t>titulově, apod..)</w:t>
      </w:r>
    </w:p>
    <w:p w:rsidR="008A3907" w:rsidRDefault="00211226">
      <w:pPr>
        <w:pStyle w:val="Zkladntext1"/>
        <w:framePr w:w="9053" w:h="12515" w:hRule="exact" w:wrap="around" w:vAnchor="page" w:hAnchor="page" w:x="1439" w:y="1873"/>
        <w:shd w:val="clear" w:color="auto" w:fill="auto"/>
        <w:tabs>
          <w:tab w:val="right" w:pos="5918"/>
          <w:tab w:val="left" w:pos="6062"/>
        </w:tabs>
        <w:spacing w:before="0" w:after="0" w:line="994" w:lineRule="exact"/>
        <w:ind w:left="40" w:right="240"/>
        <w:jc w:val="both"/>
      </w:pPr>
      <w:proofErr w:type="spellStart"/>
      <w:r>
        <w:t>VPraze</w:t>
      </w:r>
      <w:proofErr w:type="spellEnd"/>
      <w:r>
        <w:t xml:space="preserve">  </w:t>
      </w:r>
      <w:r w:rsidR="00381E2D">
        <w:t>dne:</w:t>
      </w:r>
      <w:r>
        <w:t xml:space="preserve"> 21.2. 2006</w:t>
      </w:r>
      <w:r w:rsidR="00381E2D">
        <w:tab/>
      </w:r>
      <w:r>
        <w:t xml:space="preserve">         </w:t>
      </w:r>
      <w:r>
        <w:tab/>
      </w:r>
      <w:r w:rsidR="00381E2D">
        <w:t xml:space="preserve"> </w:t>
      </w:r>
      <w:r w:rsidR="00381E2D">
        <w:t xml:space="preserve"> </w:t>
      </w:r>
      <w:r>
        <w:t xml:space="preserve">Rožnově </w:t>
      </w:r>
      <w:r w:rsidR="00381E2D">
        <w:t>dne:</w:t>
      </w:r>
      <w:r>
        <w:t xml:space="preserve"> 21. 2. 2006</w:t>
      </w:r>
    </w:p>
    <w:p w:rsidR="008A3907" w:rsidRDefault="00381E2D">
      <w:pPr>
        <w:pStyle w:val="Zkladntext30"/>
        <w:framePr w:w="9053" w:h="471" w:hRule="exact" w:wrap="around" w:vAnchor="page" w:hAnchor="page" w:x="1439" w:y="14905"/>
        <w:shd w:val="clear" w:color="auto" w:fill="auto"/>
        <w:spacing w:after="29" w:line="170" w:lineRule="exact"/>
        <w:ind w:left="40" w:right="6576"/>
      </w:pPr>
      <w:r>
        <w:t>Prodávající:</w:t>
      </w:r>
    </w:p>
    <w:p w:rsidR="008A3907" w:rsidRDefault="00381E2D">
      <w:pPr>
        <w:pStyle w:val="Zkladntext30"/>
        <w:framePr w:w="9053" w:h="471" w:hRule="exact" w:wrap="around" w:vAnchor="page" w:hAnchor="page" w:x="1439" w:y="14905"/>
        <w:shd w:val="clear" w:color="auto" w:fill="auto"/>
        <w:spacing w:after="0" w:line="170" w:lineRule="exact"/>
        <w:ind w:left="40" w:right="6576"/>
      </w:pPr>
      <w:r>
        <w:t>EUROMEDIA GROUP, k. s.</w:t>
      </w:r>
    </w:p>
    <w:p w:rsidR="008A3907" w:rsidRDefault="00381E2D">
      <w:pPr>
        <w:pStyle w:val="Zkladntext30"/>
        <w:framePr w:wrap="around" w:vAnchor="page" w:hAnchor="page" w:x="7093" w:y="14919"/>
        <w:shd w:val="clear" w:color="auto" w:fill="auto"/>
        <w:spacing w:after="0" w:line="170" w:lineRule="exact"/>
        <w:ind w:left="100"/>
        <w:jc w:val="left"/>
      </w:pPr>
      <w:r>
        <w:t>Kupující:</w:t>
      </w:r>
    </w:p>
    <w:p w:rsidR="008A3907" w:rsidRDefault="008A3907">
      <w:pPr>
        <w:rPr>
          <w:sz w:val="2"/>
          <w:szCs w:val="2"/>
        </w:rPr>
      </w:pPr>
    </w:p>
    <w:sectPr w:rsidR="008A3907" w:rsidSect="008A3907"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1E2D" w:rsidRDefault="00381E2D" w:rsidP="008A3907">
      <w:r>
        <w:separator/>
      </w:r>
    </w:p>
  </w:endnote>
  <w:endnote w:type="continuationSeparator" w:id="0">
    <w:p w:rsidR="00381E2D" w:rsidRDefault="00381E2D" w:rsidP="008A39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1E2D" w:rsidRDefault="00381E2D"/>
  </w:footnote>
  <w:footnote w:type="continuationSeparator" w:id="0">
    <w:p w:rsidR="00381E2D" w:rsidRDefault="00381E2D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8A3907"/>
    <w:rsid w:val="00211226"/>
    <w:rsid w:val="00381E2D"/>
    <w:rsid w:val="008A3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8A3907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8A3907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8A39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32"/>
      <w:szCs w:val="32"/>
      <w:u w:val="none"/>
    </w:rPr>
  </w:style>
  <w:style w:type="character" w:customStyle="1" w:styleId="Zkladntext2">
    <w:name w:val="Základní text (2)_"/>
    <w:basedOn w:val="Standardnpsmoodstavce"/>
    <w:link w:val="Zkladntext20"/>
    <w:rsid w:val="008A39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3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sid w:val="008A39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sid w:val="008A39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3"/>
      <w:sz w:val="22"/>
      <w:szCs w:val="22"/>
      <w:u w:val="none"/>
    </w:rPr>
  </w:style>
  <w:style w:type="character" w:customStyle="1" w:styleId="Zkladntext11ptTundkovn0pt">
    <w:name w:val="Základní text + 11 pt;Tučné;Řádkování 0 pt"/>
    <w:basedOn w:val="Zkladntext"/>
    <w:rsid w:val="008A3907"/>
    <w:rPr>
      <w:b/>
      <w:bCs/>
      <w:color w:val="000000"/>
      <w:spacing w:val="-3"/>
      <w:w w:val="100"/>
      <w:position w:val="0"/>
      <w:sz w:val="22"/>
      <w:szCs w:val="22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8A39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17"/>
      <w:szCs w:val="17"/>
      <w:u w:val="none"/>
    </w:rPr>
  </w:style>
  <w:style w:type="paragraph" w:customStyle="1" w:styleId="Nadpis10">
    <w:name w:val="Nadpis #1"/>
    <w:basedOn w:val="Normln"/>
    <w:link w:val="Nadpis1"/>
    <w:rsid w:val="008A3907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-2"/>
      <w:sz w:val="32"/>
      <w:szCs w:val="32"/>
    </w:rPr>
  </w:style>
  <w:style w:type="paragraph" w:customStyle="1" w:styleId="Zkladntext20">
    <w:name w:val="Základní text (2)"/>
    <w:basedOn w:val="Normln"/>
    <w:link w:val="Zkladntext2"/>
    <w:rsid w:val="008A3907"/>
    <w:pPr>
      <w:shd w:val="clear" w:color="auto" w:fill="FFFFFF"/>
      <w:spacing w:before="60" w:after="240" w:line="0" w:lineRule="atLeast"/>
      <w:jc w:val="center"/>
    </w:pPr>
    <w:rPr>
      <w:rFonts w:ascii="Times New Roman" w:eastAsia="Times New Roman" w:hAnsi="Times New Roman" w:cs="Times New Roman"/>
      <w:b/>
      <w:bCs/>
      <w:spacing w:val="-3"/>
      <w:sz w:val="22"/>
      <w:szCs w:val="22"/>
    </w:rPr>
  </w:style>
  <w:style w:type="paragraph" w:customStyle="1" w:styleId="Zkladntext1">
    <w:name w:val="Základní text1"/>
    <w:basedOn w:val="Normln"/>
    <w:link w:val="Zkladntext"/>
    <w:rsid w:val="008A3907"/>
    <w:pPr>
      <w:shd w:val="clear" w:color="auto" w:fill="FFFFFF"/>
      <w:spacing w:before="240" w:after="60" w:line="0" w:lineRule="atLeast"/>
      <w:jc w:val="center"/>
    </w:pPr>
    <w:rPr>
      <w:rFonts w:ascii="Times New Roman" w:eastAsia="Times New Roman" w:hAnsi="Times New Roman" w:cs="Times New Roman"/>
      <w:spacing w:val="-1"/>
      <w:sz w:val="20"/>
      <w:szCs w:val="20"/>
    </w:rPr>
  </w:style>
  <w:style w:type="paragraph" w:customStyle="1" w:styleId="Nadpis20">
    <w:name w:val="Nadpis #2"/>
    <w:basedOn w:val="Normln"/>
    <w:link w:val="Nadpis2"/>
    <w:rsid w:val="008A3907"/>
    <w:pPr>
      <w:shd w:val="clear" w:color="auto" w:fill="FFFFFF"/>
      <w:spacing w:before="60" w:after="6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pacing w:val="-3"/>
      <w:sz w:val="22"/>
      <w:szCs w:val="22"/>
    </w:rPr>
  </w:style>
  <w:style w:type="paragraph" w:customStyle="1" w:styleId="Zkladntext30">
    <w:name w:val="Základní text (3)"/>
    <w:basedOn w:val="Normln"/>
    <w:link w:val="Zkladntext3"/>
    <w:rsid w:val="008A3907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b/>
      <w:bCs/>
      <w:spacing w:val="-1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921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Zajic</dc:creator>
  <cp:lastModifiedBy>User</cp:lastModifiedBy>
  <cp:revision>2</cp:revision>
  <dcterms:created xsi:type="dcterms:W3CDTF">2017-07-04T13:33:00Z</dcterms:created>
  <dcterms:modified xsi:type="dcterms:W3CDTF">2017-07-04T13:33:00Z</dcterms:modified>
</cp:coreProperties>
</file>